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468" w:rsidRPr="000B1FB4" w:rsidRDefault="008C7468" w:rsidP="008C7468">
      <w:pPr>
        <w:tabs>
          <w:tab w:val="left" w:pos="7815"/>
        </w:tabs>
        <w:spacing w:line="240" w:lineRule="auto"/>
        <w:jc w:val="right"/>
        <w:rPr>
          <w:szCs w:val="20"/>
        </w:rPr>
      </w:pPr>
      <w:r w:rsidRPr="000B1FB4">
        <w:rPr>
          <w:szCs w:val="20"/>
        </w:rPr>
        <w:t xml:space="preserve">                                                                                Приложение №</w:t>
      </w:r>
      <w:r>
        <w:rPr>
          <w:szCs w:val="20"/>
        </w:rPr>
        <w:t xml:space="preserve"> </w:t>
      </w:r>
      <w:r>
        <w:rPr>
          <w:szCs w:val="20"/>
        </w:rPr>
        <w:t>1</w:t>
      </w:r>
      <w:r w:rsidRPr="000B1FB4">
        <w:rPr>
          <w:szCs w:val="20"/>
        </w:rPr>
        <w:t xml:space="preserve"> к договору </w:t>
      </w:r>
    </w:p>
    <w:p w:rsidR="008C7468" w:rsidRPr="000B1FB4" w:rsidRDefault="008C7468" w:rsidP="008C7468">
      <w:pPr>
        <w:tabs>
          <w:tab w:val="left" w:pos="7815"/>
        </w:tabs>
        <w:spacing w:line="240" w:lineRule="auto"/>
        <w:jc w:val="right"/>
        <w:rPr>
          <w:szCs w:val="20"/>
        </w:rPr>
      </w:pPr>
      <w:r w:rsidRPr="000B1FB4">
        <w:rPr>
          <w:szCs w:val="20"/>
        </w:rPr>
        <w:t>№</w:t>
      </w:r>
      <w:r>
        <w:rPr>
          <w:szCs w:val="20"/>
        </w:rPr>
        <w:t xml:space="preserve"> 11.724.</w:t>
      </w:r>
      <w:proofErr w:type="gramStart"/>
      <w:r>
        <w:rPr>
          <w:szCs w:val="20"/>
        </w:rPr>
        <w:t>08.</w:t>
      </w:r>
      <w:r w:rsidRPr="000B1FB4">
        <w:rPr>
          <w:szCs w:val="20"/>
        </w:rPr>
        <w:t>_</w:t>
      </w:r>
      <w:proofErr w:type="gramEnd"/>
      <w:r w:rsidRPr="000B1FB4">
        <w:rPr>
          <w:szCs w:val="20"/>
        </w:rPr>
        <w:t>______</w:t>
      </w:r>
      <w:r>
        <w:rPr>
          <w:szCs w:val="20"/>
        </w:rPr>
        <w:t xml:space="preserve">/25 от </w:t>
      </w:r>
      <w:r w:rsidRPr="000B1FB4">
        <w:rPr>
          <w:szCs w:val="20"/>
        </w:rPr>
        <w:t>___</w:t>
      </w:r>
      <w:r>
        <w:rPr>
          <w:szCs w:val="20"/>
        </w:rPr>
        <w:t>.11.2025</w:t>
      </w:r>
    </w:p>
    <w:p w:rsidR="00E546C6" w:rsidRPr="006D7817" w:rsidRDefault="00E546C6" w:rsidP="00B46A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546C6" w:rsidRPr="008C7468" w:rsidRDefault="00E546C6" w:rsidP="00B46AE6">
      <w:pPr>
        <w:spacing w:after="0"/>
        <w:contextualSpacing/>
        <w:jc w:val="center"/>
        <w:rPr>
          <w:rFonts w:ascii="Verdana" w:hAnsi="Verdana" w:cs="Times New Roman"/>
          <w:b/>
          <w:sz w:val="20"/>
          <w:szCs w:val="20"/>
        </w:rPr>
      </w:pPr>
      <w:bookmarkStart w:id="0" w:name="_Hlk208911984"/>
      <w:r w:rsidRPr="008C7468">
        <w:rPr>
          <w:rFonts w:ascii="Verdana" w:hAnsi="Verdana" w:cs="Times New Roman"/>
          <w:b/>
          <w:sz w:val="20"/>
          <w:szCs w:val="20"/>
        </w:rPr>
        <w:t>Техническое задание</w:t>
      </w:r>
      <w:r w:rsidR="00C657AF" w:rsidRPr="008C7468">
        <w:rPr>
          <w:rFonts w:ascii="Verdana" w:hAnsi="Verdana" w:cs="Times New Roman"/>
          <w:b/>
          <w:sz w:val="20"/>
          <w:szCs w:val="20"/>
        </w:rPr>
        <w:t xml:space="preserve"> № </w:t>
      </w:r>
      <w:r w:rsidR="00BB0372" w:rsidRPr="008C7468">
        <w:rPr>
          <w:rFonts w:ascii="Verdana" w:hAnsi="Verdana" w:cs="Times New Roman"/>
          <w:b/>
          <w:sz w:val="20"/>
          <w:szCs w:val="20"/>
        </w:rPr>
        <w:t>5</w:t>
      </w:r>
      <w:r w:rsidR="009B4299" w:rsidRPr="008C7468">
        <w:rPr>
          <w:rFonts w:ascii="Verdana" w:hAnsi="Verdana" w:cs="Times New Roman"/>
          <w:b/>
          <w:sz w:val="20"/>
          <w:szCs w:val="20"/>
        </w:rPr>
        <w:t>1</w:t>
      </w:r>
      <w:r w:rsidR="00C657AF" w:rsidRPr="008C7468">
        <w:rPr>
          <w:rFonts w:ascii="Verdana" w:hAnsi="Verdana" w:cs="Times New Roman"/>
          <w:b/>
          <w:sz w:val="20"/>
          <w:szCs w:val="20"/>
        </w:rPr>
        <w:t xml:space="preserve"> от</w:t>
      </w:r>
      <w:r w:rsidR="004813F9" w:rsidRPr="008C7468">
        <w:rPr>
          <w:rFonts w:ascii="Verdana" w:hAnsi="Verdana" w:cs="Times New Roman"/>
          <w:b/>
          <w:sz w:val="20"/>
          <w:szCs w:val="20"/>
        </w:rPr>
        <w:t xml:space="preserve"> </w:t>
      </w:r>
      <w:r w:rsidR="005C2B4F" w:rsidRPr="008C7468">
        <w:rPr>
          <w:rFonts w:ascii="Verdana" w:hAnsi="Verdana" w:cs="Times New Roman"/>
          <w:b/>
          <w:sz w:val="20"/>
          <w:szCs w:val="20"/>
        </w:rPr>
        <w:t>1</w:t>
      </w:r>
      <w:r w:rsidR="00BB0372" w:rsidRPr="008C7468">
        <w:rPr>
          <w:rFonts w:ascii="Verdana" w:hAnsi="Verdana" w:cs="Times New Roman"/>
          <w:b/>
          <w:sz w:val="20"/>
          <w:szCs w:val="20"/>
        </w:rPr>
        <w:t>7</w:t>
      </w:r>
      <w:r w:rsidR="004813F9" w:rsidRPr="008C7468">
        <w:rPr>
          <w:rFonts w:ascii="Verdana" w:hAnsi="Verdana" w:cs="Times New Roman"/>
          <w:b/>
          <w:sz w:val="20"/>
          <w:szCs w:val="20"/>
        </w:rPr>
        <w:t>.</w:t>
      </w:r>
      <w:r w:rsidR="005C2B4F" w:rsidRPr="008C7468">
        <w:rPr>
          <w:rFonts w:ascii="Verdana" w:hAnsi="Verdana" w:cs="Times New Roman"/>
          <w:b/>
          <w:sz w:val="20"/>
          <w:szCs w:val="20"/>
        </w:rPr>
        <w:t>09</w:t>
      </w:r>
      <w:r w:rsidR="00E44CA0" w:rsidRPr="008C7468">
        <w:rPr>
          <w:rFonts w:ascii="Verdana" w:hAnsi="Verdana" w:cs="Times New Roman"/>
          <w:b/>
          <w:sz w:val="20"/>
          <w:szCs w:val="20"/>
        </w:rPr>
        <w:t>.202</w:t>
      </w:r>
      <w:r w:rsidR="005C2B4F" w:rsidRPr="008C7468">
        <w:rPr>
          <w:rFonts w:ascii="Verdana" w:hAnsi="Verdana" w:cs="Times New Roman"/>
          <w:b/>
          <w:sz w:val="20"/>
          <w:szCs w:val="20"/>
        </w:rPr>
        <w:t>5</w:t>
      </w:r>
    </w:p>
    <w:p w:rsidR="007265C2" w:rsidRPr="008C7468" w:rsidRDefault="0043111A" w:rsidP="00B46AE6">
      <w:pPr>
        <w:spacing w:after="0"/>
        <w:contextualSpacing/>
        <w:jc w:val="center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 </w:t>
      </w:r>
      <w:r w:rsidR="007265C2" w:rsidRPr="008C7468">
        <w:rPr>
          <w:rFonts w:ascii="Verdana" w:hAnsi="Verdana" w:cs="Times New Roman"/>
          <w:sz w:val="20"/>
          <w:szCs w:val="20"/>
        </w:rPr>
        <w:t xml:space="preserve">на выполнение работ по </w:t>
      </w:r>
      <w:r w:rsidR="009224CD" w:rsidRPr="008C7468">
        <w:rPr>
          <w:rFonts w:ascii="Verdana" w:hAnsi="Verdana" w:cs="Times New Roman"/>
          <w:sz w:val="20"/>
          <w:szCs w:val="20"/>
        </w:rPr>
        <w:t>среднему</w:t>
      </w:r>
      <w:r w:rsidR="007265C2" w:rsidRPr="008C7468">
        <w:rPr>
          <w:rFonts w:ascii="Verdana" w:hAnsi="Verdana" w:cs="Times New Roman"/>
          <w:sz w:val="20"/>
          <w:szCs w:val="20"/>
        </w:rPr>
        <w:t xml:space="preserve"> ремонту </w:t>
      </w:r>
    </w:p>
    <w:p w:rsidR="0004322F" w:rsidRPr="008C7468" w:rsidRDefault="009224CD" w:rsidP="00B46AE6">
      <w:pPr>
        <w:spacing w:after="0"/>
        <w:contextualSpacing/>
        <w:jc w:val="center"/>
        <w:rPr>
          <w:rFonts w:ascii="Verdana" w:hAnsi="Verdana" w:cs="Times New Roman"/>
          <w:sz w:val="20"/>
          <w:szCs w:val="20"/>
        </w:rPr>
      </w:pPr>
      <w:bookmarkStart w:id="1" w:name="_Hlk185516626"/>
      <w:r w:rsidRPr="008C7468">
        <w:rPr>
          <w:rFonts w:ascii="Verdana" w:hAnsi="Verdana" w:cs="Times New Roman"/>
          <w:sz w:val="20"/>
          <w:szCs w:val="20"/>
        </w:rPr>
        <w:t xml:space="preserve">пресса однокривошипного </w:t>
      </w:r>
      <w:bookmarkStart w:id="2" w:name="_Hlk209017625"/>
      <w:r w:rsidRPr="008C7468">
        <w:rPr>
          <w:rFonts w:ascii="Verdana" w:hAnsi="Verdana" w:cs="Times New Roman"/>
          <w:sz w:val="20"/>
          <w:szCs w:val="20"/>
        </w:rPr>
        <w:t>К</w:t>
      </w:r>
      <w:r w:rsidR="005C2B4F" w:rsidRPr="008C7468">
        <w:rPr>
          <w:rFonts w:ascii="Verdana" w:hAnsi="Verdana" w:cs="Times New Roman"/>
          <w:sz w:val="20"/>
          <w:szCs w:val="20"/>
        </w:rPr>
        <w:t>-</w:t>
      </w:r>
      <w:r w:rsidR="00BB0372" w:rsidRPr="008C7468">
        <w:rPr>
          <w:rFonts w:ascii="Verdana" w:hAnsi="Verdana" w:cs="Times New Roman"/>
          <w:sz w:val="20"/>
          <w:szCs w:val="20"/>
        </w:rPr>
        <w:t>2130БС</w:t>
      </w:r>
      <w:r w:rsidRPr="008C7468">
        <w:rPr>
          <w:rFonts w:ascii="Verdana" w:hAnsi="Verdana" w:cs="Times New Roman"/>
          <w:sz w:val="20"/>
          <w:szCs w:val="20"/>
        </w:rPr>
        <w:t xml:space="preserve"> </w:t>
      </w:r>
      <w:r w:rsidR="00150712" w:rsidRPr="008C7468">
        <w:rPr>
          <w:rFonts w:ascii="Verdana" w:hAnsi="Verdana" w:cs="Times New Roman"/>
          <w:sz w:val="20"/>
          <w:szCs w:val="20"/>
        </w:rPr>
        <w:t xml:space="preserve">инв. № </w:t>
      </w:r>
      <w:r w:rsidR="005C2B4F" w:rsidRPr="008C7468">
        <w:rPr>
          <w:rFonts w:ascii="Verdana" w:hAnsi="Verdana" w:cs="Times New Roman"/>
          <w:sz w:val="20"/>
          <w:szCs w:val="20"/>
        </w:rPr>
        <w:t>190</w:t>
      </w:r>
      <w:r w:rsidR="00BB0372" w:rsidRPr="008C7468">
        <w:rPr>
          <w:rFonts w:ascii="Verdana" w:hAnsi="Verdana" w:cs="Times New Roman"/>
          <w:sz w:val="20"/>
          <w:szCs w:val="20"/>
        </w:rPr>
        <w:t>257</w:t>
      </w:r>
      <w:bookmarkEnd w:id="2"/>
    </w:p>
    <w:bookmarkEnd w:id="0"/>
    <w:bookmarkEnd w:id="1"/>
    <w:p w:rsidR="00F8620C" w:rsidRPr="008C7468" w:rsidRDefault="00F8620C" w:rsidP="00B46AE6">
      <w:pPr>
        <w:spacing w:after="0"/>
        <w:contextualSpacing/>
        <w:jc w:val="center"/>
        <w:rPr>
          <w:rFonts w:ascii="Verdana" w:hAnsi="Verdana" w:cs="Times New Roman"/>
          <w:sz w:val="20"/>
          <w:szCs w:val="20"/>
        </w:rPr>
      </w:pPr>
    </w:p>
    <w:p w:rsidR="00E546C6" w:rsidRPr="008C7468" w:rsidRDefault="0004322F" w:rsidP="00B46AE6">
      <w:pPr>
        <w:spacing w:after="0"/>
        <w:contextualSpacing/>
        <w:jc w:val="center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     </w:t>
      </w:r>
    </w:p>
    <w:p w:rsidR="00E546C6" w:rsidRPr="008C7468" w:rsidRDefault="00A10E03" w:rsidP="00B46AE6">
      <w:pPr>
        <w:spacing w:after="0"/>
        <w:contextualSpacing/>
        <w:rPr>
          <w:rFonts w:ascii="Verdana" w:hAnsi="Verdana" w:cs="Times New Roman"/>
          <w:b/>
          <w:sz w:val="20"/>
          <w:szCs w:val="20"/>
        </w:rPr>
      </w:pPr>
      <w:r w:rsidRPr="008C7468">
        <w:rPr>
          <w:rFonts w:ascii="Verdana" w:hAnsi="Verdana" w:cs="Times New Roman"/>
          <w:b/>
          <w:sz w:val="20"/>
          <w:szCs w:val="20"/>
        </w:rPr>
        <w:t xml:space="preserve">1. </w:t>
      </w:r>
      <w:r w:rsidR="00E546C6" w:rsidRPr="008C7468">
        <w:rPr>
          <w:rFonts w:ascii="Verdana" w:hAnsi="Verdana" w:cs="Times New Roman"/>
          <w:b/>
          <w:sz w:val="20"/>
          <w:szCs w:val="20"/>
        </w:rPr>
        <w:t>Наименование объекта</w:t>
      </w:r>
    </w:p>
    <w:p w:rsidR="00E546C6" w:rsidRPr="008C7468" w:rsidRDefault="00E546C6" w:rsidP="00B46AE6">
      <w:pPr>
        <w:pStyle w:val="a3"/>
        <w:spacing w:after="120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АО </w:t>
      </w:r>
      <w:r w:rsidR="00E05DDE" w:rsidRPr="008C7468">
        <w:rPr>
          <w:rFonts w:ascii="Verdana" w:hAnsi="Verdana" w:cs="Times New Roman"/>
          <w:sz w:val="20"/>
          <w:szCs w:val="20"/>
        </w:rPr>
        <w:t>«К</w:t>
      </w:r>
      <w:r w:rsidR="009D71CB" w:rsidRPr="008C7468">
        <w:rPr>
          <w:rFonts w:ascii="Verdana" w:hAnsi="Verdana" w:cs="Times New Roman"/>
          <w:sz w:val="20"/>
          <w:szCs w:val="20"/>
        </w:rPr>
        <w:t>онцерн</w:t>
      </w:r>
      <w:r w:rsidR="00E05DDE" w:rsidRPr="008C7468">
        <w:rPr>
          <w:rFonts w:ascii="Verdana" w:hAnsi="Verdana" w:cs="Times New Roman"/>
          <w:sz w:val="20"/>
          <w:szCs w:val="20"/>
        </w:rPr>
        <w:t xml:space="preserve"> «</w:t>
      </w:r>
      <w:r w:rsidR="009D71CB" w:rsidRPr="008C7468">
        <w:rPr>
          <w:rFonts w:ascii="Verdana" w:hAnsi="Verdana" w:cs="Times New Roman"/>
          <w:sz w:val="20"/>
          <w:szCs w:val="20"/>
        </w:rPr>
        <w:t>Калашников</w:t>
      </w:r>
      <w:r w:rsidR="00E05DDE" w:rsidRPr="008C7468">
        <w:rPr>
          <w:rFonts w:ascii="Verdana" w:hAnsi="Verdana" w:cs="Times New Roman"/>
          <w:sz w:val="20"/>
          <w:szCs w:val="20"/>
        </w:rPr>
        <w:t>»</w:t>
      </w:r>
      <w:r w:rsidRPr="008C7468">
        <w:rPr>
          <w:rFonts w:ascii="Verdana" w:hAnsi="Verdana" w:cs="Times New Roman"/>
          <w:sz w:val="20"/>
          <w:szCs w:val="20"/>
        </w:rPr>
        <w:t xml:space="preserve"> (далее Заказчик), г. Ижевск, пр. Дерябина 2/193, помещение 78.</w:t>
      </w:r>
    </w:p>
    <w:p w:rsidR="00E546C6" w:rsidRPr="008C7468" w:rsidRDefault="00A10E03" w:rsidP="00B46AE6">
      <w:pPr>
        <w:spacing w:after="120" w:line="276" w:lineRule="auto"/>
        <w:contextualSpacing/>
        <w:jc w:val="both"/>
        <w:rPr>
          <w:rFonts w:ascii="Verdana" w:hAnsi="Verdana" w:cs="Times New Roman"/>
          <w:b/>
          <w:sz w:val="20"/>
          <w:szCs w:val="20"/>
        </w:rPr>
      </w:pPr>
      <w:r w:rsidRPr="008C7468">
        <w:rPr>
          <w:rFonts w:ascii="Verdana" w:hAnsi="Verdana" w:cs="Times New Roman"/>
          <w:b/>
          <w:sz w:val="20"/>
          <w:szCs w:val="20"/>
        </w:rPr>
        <w:t xml:space="preserve">2. </w:t>
      </w:r>
      <w:r w:rsidR="00E546C6" w:rsidRPr="008C7468">
        <w:rPr>
          <w:rFonts w:ascii="Verdana" w:hAnsi="Verdana" w:cs="Times New Roman"/>
          <w:b/>
          <w:sz w:val="20"/>
          <w:szCs w:val="20"/>
        </w:rPr>
        <w:t>Полное наименование оборудования (системы), место производства работ</w:t>
      </w:r>
    </w:p>
    <w:p w:rsidR="00E546C6" w:rsidRPr="008C7468" w:rsidRDefault="00A10E03" w:rsidP="00B46AE6">
      <w:pPr>
        <w:spacing w:after="120" w:line="276" w:lineRule="auto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2.1</w:t>
      </w:r>
      <w:r w:rsidR="009224CD" w:rsidRPr="008C7468">
        <w:rPr>
          <w:rFonts w:ascii="Verdana" w:hAnsi="Verdana" w:cs="Times New Roman"/>
          <w:sz w:val="20"/>
          <w:szCs w:val="20"/>
        </w:rPr>
        <w:t>.</w:t>
      </w:r>
      <w:r w:rsidR="00E546C6" w:rsidRPr="008C7468">
        <w:rPr>
          <w:rFonts w:ascii="Verdana" w:hAnsi="Verdana" w:cs="Times New Roman"/>
          <w:sz w:val="20"/>
          <w:szCs w:val="20"/>
        </w:rPr>
        <w:t xml:space="preserve"> </w:t>
      </w:r>
      <w:r w:rsidR="009224CD" w:rsidRPr="008C7468">
        <w:rPr>
          <w:rFonts w:ascii="Verdana" w:hAnsi="Verdana" w:cs="Times New Roman"/>
          <w:sz w:val="20"/>
          <w:szCs w:val="20"/>
        </w:rPr>
        <w:t xml:space="preserve">Пресс </w:t>
      </w:r>
      <w:proofErr w:type="spellStart"/>
      <w:r w:rsidR="009224CD" w:rsidRPr="008C7468">
        <w:rPr>
          <w:rFonts w:ascii="Verdana" w:hAnsi="Verdana" w:cs="Times New Roman"/>
          <w:sz w:val="20"/>
          <w:szCs w:val="20"/>
        </w:rPr>
        <w:t>однокривошипный</w:t>
      </w:r>
      <w:proofErr w:type="spellEnd"/>
      <w:r w:rsidR="009224CD" w:rsidRPr="008C7468">
        <w:rPr>
          <w:rFonts w:ascii="Verdana" w:hAnsi="Verdana" w:cs="Times New Roman"/>
          <w:sz w:val="20"/>
          <w:szCs w:val="20"/>
        </w:rPr>
        <w:t xml:space="preserve"> </w:t>
      </w:r>
      <w:r w:rsidR="00BB0372" w:rsidRPr="008C7468">
        <w:rPr>
          <w:rFonts w:ascii="Verdana" w:hAnsi="Verdana" w:cs="Times New Roman"/>
          <w:sz w:val="20"/>
          <w:szCs w:val="20"/>
        </w:rPr>
        <w:t>К-2130БС инв. № 190257</w:t>
      </w:r>
      <w:r w:rsidR="00E546C6" w:rsidRPr="008C7468">
        <w:rPr>
          <w:rFonts w:ascii="Verdana" w:hAnsi="Verdana" w:cs="Times New Roman"/>
          <w:sz w:val="20"/>
          <w:szCs w:val="20"/>
        </w:rPr>
        <w:t>, год выпуска</w:t>
      </w:r>
      <w:r w:rsidR="005C1F31" w:rsidRPr="008C7468">
        <w:rPr>
          <w:rFonts w:ascii="Verdana" w:hAnsi="Verdana" w:cs="Times New Roman"/>
          <w:sz w:val="20"/>
          <w:szCs w:val="20"/>
        </w:rPr>
        <w:t xml:space="preserve"> 19</w:t>
      </w:r>
      <w:r w:rsidR="00BB0372" w:rsidRPr="008C7468">
        <w:rPr>
          <w:rFonts w:ascii="Verdana" w:hAnsi="Verdana" w:cs="Times New Roman"/>
          <w:sz w:val="20"/>
          <w:szCs w:val="20"/>
        </w:rPr>
        <w:t>80</w:t>
      </w:r>
      <w:r w:rsidR="00E546C6" w:rsidRPr="008C7468">
        <w:rPr>
          <w:rFonts w:ascii="Verdana" w:hAnsi="Verdana" w:cs="Times New Roman"/>
          <w:sz w:val="20"/>
          <w:szCs w:val="20"/>
        </w:rPr>
        <w:t>. Завод изготовитель оборудования</w:t>
      </w:r>
      <w:r w:rsidR="003F3B14" w:rsidRPr="008C7468">
        <w:rPr>
          <w:rFonts w:ascii="Verdana" w:hAnsi="Verdana" w:cs="Times New Roman"/>
          <w:sz w:val="20"/>
          <w:szCs w:val="20"/>
        </w:rPr>
        <w:t xml:space="preserve">: </w:t>
      </w:r>
      <w:r w:rsidR="005C2B4F" w:rsidRPr="008C7468">
        <w:rPr>
          <w:rFonts w:ascii="Verdana" w:hAnsi="Verdana" w:cs="Times New Roman"/>
          <w:sz w:val="20"/>
          <w:szCs w:val="20"/>
        </w:rPr>
        <w:t>Фрунзенский машиностроительный завод им. В.И. Ленина</w:t>
      </w:r>
      <w:r w:rsidR="009224CD" w:rsidRPr="008C7468">
        <w:rPr>
          <w:rFonts w:ascii="Verdana" w:hAnsi="Verdana" w:cs="Times New Roman"/>
          <w:sz w:val="20"/>
          <w:szCs w:val="20"/>
        </w:rPr>
        <w:t>,</w:t>
      </w:r>
      <w:r w:rsidR="005C1F31" w:rsidRPr="008C7468">
        <w:rPr>
          <w:rFonts w:ascii="Verdana" w:hAnsi="Verdana" w:cs="Times New Roman"/>
          <w:sz w:val="20"/>
          <w:szCs w:val="20"/>
        </w:rPr>
        <w:t xml:space="preserve"> г. </w:t>
      </w:r>
      <w:r w:rsidR="005C2B4F" w:rsidRPr="008C7468">
        <w:rPr>
          <w:rFonts w:ascii="Verdana" w:hAnsi="Verdana" w:cs="Times New Roman"/>
          <w:sz w:val="20"/>
          <w:szCs w:val="20"/>
        </w:rPr>
        <w:t>Фрунзе</w:t>
      </w:r>
      <w:r w:rsidR="00D12E8C" w:rsidRPr="008C7468">
        <w:rPr>
          <w:rFonts w:ascii="Verdana" w:hAnsi="Verdana" w:cs="Times New Roman"/>
          <w:sz w:val="20"/>
          <w:szCs w:val="20"/>
        </w:rPr>
        <w:t>.</w:t>
      </w:r>
    </w:p>
    <w:p w:rsidR="00E546C6" w:rsidRPr="008C7468" w:rsidRDefault="00A10E03" w:rsidP="00B46AE6">
      <w:pPr>
        <w:spacing w:after="120" w:line="276" w:lineRule="auto"/>
        <w:ind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2.2.</w:t>
      </w:r>
      <w:r w:rsidR="00E546C6" w:rsidRPr="008C7468">
        <w:rPr>
          <w:rFonts w:ascii="Verdana" w:hAnsi="Verdana" w:cs="Times New Roman"/>
          <w:sz w:val="20"/>
          <w:szCs w:val="20"/>
        </w:rPr>
        <w:t xml:space="preserve"> Место производства работ – на территор</w:t>
      </w:r>
      <w:r w:rsidRPr="008C7468">
        <w:rPr>
          <w:rFonts w:ascii="Verdana" w:hAnsi="Verdana" w:cs="Times New Roman"/>
          <w:sz w:val="20"/>
          <w:szCs w:val="20"/>
        </w:rPr>
        <w:t>ии подрядной</w:t>
      </w:r>
      <w:r w:rsidR="00F8620C" w:rsidRPr="008C7468">
        <w:rPr>
          <w:rFonts w:ascii="Verdana" w:hAnsi="Verdana" w:cs="Times New Roman"/>
          <w:sz w:val="20"/>
          <w:szCs w:val="20"/>
        </w:rPr>
        <w:t xml:space="preserve"> ремонтной</w:t>
      </w:r>
      <w:r w:rsidRPr="008C7468">
        <w:rPr>
          <w:rFonts w:ascii="Verdana" w:hAnsi="Verdana" w:cs="Times New Roman"/>
          <w:sz w:val="20"/>
          <w:szCs w:val="20"/>
        </w:rPr>
        <w:t xml:space="preserve"> организации (далее </w:t>
      </w:r>
      <w:r w:rsidR="004A6859" w:rsidRPr="008C7468">
        <w:rPr>
          <w:rFonts w:ascii="Verdana" w:hAnsi="Verdana" w:cs="Times New Roman"/>
          <w:sz w:val="20"/>
          <w:szCs w:val="20"/>
        </w:rPr>
        <w:t>Подрядчик</w:t>
      </w:r>
      <w:r w:rsidR="00E546C6" w:rsidRPr="008C7468">
        <w:rPr>
          <w:rFonts w:ascii="Verdana" w:hAnsi="Verdana" w:cs="Times New Roman"/>
          <w:sz w:val="20"/>
          <w:szCs w:val="20"/>
        </w:rPr>
        <w:t>)</w:t>
      </w:r>
      <w:r w:rsidR="00B4291A" w:rsidRPr="008C7468">
        <w:rPr>
          <w:rFonts w:ascii="Verdana" w:hAnsi="Verdana" w:cs="Times New Roman"/>
          <w:sz w:val="20"/>
          <w:szCs w:val="20"/>
        </w:rPr>
        <w:t>, на территории Заказчика</w:t>
      </w:r>
      <w:r w:rsidRPr="008C7468">
        <w:rPr>
          <w:rFonts w:ascii="Verdana" w:hAnsi="Verdana" w:cs="Times New Roman"/>
          <w:sz w:val="20"/>
          <w:szCs w:val="20"/>
        </w:rPr>
        <w:t>.</w:t>
      </w:r>
    </w:p>
    <w:p w:rsidR="00E546C6" w:rsidRPr="008C7468" w:rsidRDefault="00A10E03" w:rsidP="00B46AE6">
      <w:pPr>
        <w:spacing w:after="120" w:line="276" w:lineRule="auto"/>
        <w:contextualSpacing/>
        <w:jc w:val="both"/>
        <w:rPr>
          <w:rFonts w:ascii="Verdana" w:hAnsi="Verdana" w:cs="Times New Roman"/>
          <w:b/>
          <w:sz w:val="20"/>
          <w:szCs w:val="20"/>
        </w:rPr>
      </w:pPr>
      <w:r w:rsidRPr="008C7468">
        <w:rPr>
          <w:rFonts w:ascii="Verdana" w:hAnsi="Verdana" w:cs="Times New Roman"/>
          <w:b/>
          <w:sz w:val="20"/>
          <w:szCs w:val="20"/>
        </w:rPr>
        <w:t xml:space="preserve">3. </w:t>
      </w:r>
      <w:r w:rsidR="00E546C6" w:rsidRPr="008C7468">
        <w:rPr>
          <w:rFonts w:ascii="Verdana" w:hAnsi="Verdana" w:cs="Times New Roman"/>
          <w:b/>
          <w:sz w:val="20"/>
          <w:szCs w:val="20"/>
        </w:rPr>
        <w:t>Исходные данные</w:t>
      </w:r>
    </w:p>
    <w:p w:rsidR="00E546C6" w:rsidRPr="008C7468" w:rsidRDefault="005C1F31" w:rsidP="00B46AE6">
      <w:pPr>
        <w:spacing w:after="120" w:line="276" w:lineRule="auto"/>
        <w:ind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3.1. </w:t>
      </w:r>
      <w:r w:rsidR="005C2B4F" w:rsidRPr="008C7468">
        <w:rPr>
          <w:rFonts w:ascii="Verdana" w:hAnsi="Verdana" w:cs="Times New Roman"/>
          <w:sz w:val="20"/>
          <w:szCs w:val="20"/>
        </w:rPr>
        <w:t xml:space="preserve">Пресс </w:t>
      </w:r>
      <w:proofErr w:type="spellStart"/>
      <w:r w:rsidR="005C2B4F" w:rsidRPr="008C7468">
        <w:rPr>
          <w:rFonts w:ascii="Verdana" w:hAnsi="Verdana" w:cs="Times New Roman"/>
          <w:sz w:val="20"/>
          <w:szCs w:val="20"/>
        </w:rPr>
        <w:t>однокривошипный</w:t>
      </w:r>
      <w:proofErr w:type="spellEnd"/>
      <w:r w:rsidR="005C2B4F" w:rsidRPr="008C7468">
        <w:rPr>
          <w:rFonts w:ascii="Verdana" w:hAnsi="Verdana" w:cs="Times New Roman"/>
          <w:sz w:val="20"/>
          <w:szCs w:val="20"/>
        </w:rPr>
        <w:t xml:space="preserve"> открытый </w:t>
      </w:r>
      <w:proofErr w:type="spellStart"/>
      <w:r w:rsidR="000C04F1" w:rsidRPr="008C7468">
        <w:rPr>
          <w:rFonts w:ascii="Verdana" w:hAnsi="Verdana" w:cs="Times New Roman"/>
          <w:sz w:val="20"/>
          <w:szCs w:val="20"/>
        </w:rPr>
        <w:t>ненаклоняемый</w:t>
      </w:r>
      <w:proofErr w:type="spellEnd"/>
      <w:r w:rsidR="005C2B4F" w:rsidRPr="008C7468">
        <w:rPr>
          <w:rFonts w:ascii="Verdana" w:hAnsi="Verdana" w:cs="Times New Roman"/>
          <w:sz w:val="20"/>
          <w:szCs w:val="20"/>
        </w:rPr>
        <w:t xml:space="preserve">, с номинальным усилием </w:t>
      </w:r>
      <w:r w:rsidR="00BB0372" w:rsidRPr="008C7468">
        <w:rPr>
          <w:rFonts w:ascii="Verdana" w:hAnsi="Verdana" w:cs="Times New Roman"/>
          <w:sz w:val="20"/>
          <w:szCs w:val="20"/>
        </w:rPr>
        <w:t>100</w:t>
      </w:r>
      <w:r w:rsidR="005C2B4F" w:rsidRPr="008C7468">
        <w:rPr>
          <w:rFonts w:ascii="Verdana" w:hAnsi="Verdana" w:cs="Times New Roman"/>
          <w:sz w:val="20"/>
          <w:szCs w:val="20"/>
        </w:rPr>
        <w:t xml:space="preserve"> т</w:t>
      </w:r>
      <w:r w:rsidR="00BB0372" w:rsidRPr="008C7468">
        <w:rPr>
          <w:rFonts w:ascii="Verdana" w:hAnsi="Verdana" w:cs="Times New Roman"/>
          <w:sz w:val="20"/>
          <w:szCs w:val="20"/>
        </w:rPr>
        <w:t>с</w:t>
      </w:r>
      <w:r w:rsidR="005C2B4F" w:rsidRPr="008C7468">
        <w:rPr>
          <w:rFonts w:ascii="Verdana" w:hAnsi="Verdana" w:cs="Times New Roman"/>
          <w:sz w:val="20"/>
          <w:szCs w:val="20"/>
        </w:rPr>
        <w:t xml:space="preserve"> (</w:t>
      </w:r>
      <w:r w:rsidR="00BB0372" w:rsidRPr="008C7468">
        <w:rPr>
          <w:rFonts w:ascii="Verdana" w:hAnsi="Verdana" w:cs="Times New Roman"/>
          <w:sz w:val="20"/>
          <w:szCs w:val="20"/>
        </w:rPr>
        <w:t>981</w:t>
      </w:r>
      <w:r w:rsidR="005C2B4F" w:rsidRPr="008C7468">
        <w:rPr>
          <w:rFonts w:ascii="Verdana" w:hAnsi="Verdana" w:cs="Times New Roman"/>
          <w:sz w:val="20"/>
          <w:szCs w:val="20"/>
        </w:rPr>
        <w:t xml:space="preserve"> кН) модели </w:t>
      </w:r>
      <w:r w:rsidR="000C04F1" w:rsidRPr="008C7468">
        <w:rPr>
          <w:rFonts w:ascii="Verdana" w:hAnsi="Verdana" w:cs="Times New Roman"/>
          <w:sz w:val="20"/>
          <w:szCs w:val="20"/>
        </w:rPr>
        <w:t xml:space="preserve">К-2130БС инв. № 190257 </w:t>
      </w:r>
      <w:r w:rsidR="00AB7088" w:rsidRPr="008C7468">
        <w:rPr>
          <w:rFonts w:ascii="Verdana" w:hAnsi="Verdana" w:cs="Times New Roman"/>
          <w:sz w:val="20"/>
          <w:szCs w:val="20"/>
        </w:rPr>
        <w:t xml:space="preserve">(далее - </w:t>
      </w:r>
      <w:r w:rsidR="009224CD" w:rsidRPr="008C7468">
        <w:rPr>
          <w:rFonts w:ascii="Verdana" w:hAnsi="Verdana" w:cs="Times New Roman"/>
          <w:spacing w:val="20"/>
          <w:sz w:val="20"/>
          <w:szCs w:val="20"/>
        </w:rPr>
        <w:t>пресс</w:t>
      </w:r>
      <w:r w:rsidR="00AB7088" w:rsidRPr="008C7468">
        <w:rPr>
          <w:rFonts w:ascii="Verdana" w:hAnsi="Verdana" w:cs="Times New Roman"/>
          <w:sz w:val="20"/>
          <w:szCs w:val="20"/>
        </w:rPr>
        <w:t>)</w:t>
      </w:r>
      <w:r w:rsidR="00664A8E" w:rsidRPr="008C7468">
        <w:rPr>
          <w:rFonts w:ascii="Verdana" w:hAnsi="Verdana" w:cs="Times New Roman"/>
          <w:sz w:val="20"/>
          <w:szCs w:val="20"/>
        </w:rPr>
        <w:t>.</w:t>
      </w:r>
      <w:r w:rsidR="00CD588B" w:rsidRPr="008C7468">
        <w:rPr>
          <w:rFonts w:ascii="Verdana" w:hAnsi="Verdana" w:cs="Times New Roman"/>
          <w:sz w:val="20"/>
          <w:szCs w:val="20"/>
        </w:rPr>
        <w:t xml:space="preserve"> </w:t>
      </w:r>
      <w:r w:rsidRPr="008C7468">
        <w:rPr>
          <w:rFonts w:ascii="Verdana" w:hAnsi="Verdana" w:cs="Times New Roman"/>
          <w:sz w:val="20"/>
          <w:szCs w:val="20"/>
        </w:rPr>
        <w:t xml:space="preserve">Владелец оборудования цех </w:t>
      </w:r>
      <w:r w:rsidR="005C5416" w:rsidRPr="008C7468">
        <w:rPr>
          <w:rFonts w:ascii="Verdana" w:hAnsi="Verdana" w:cs="Times New Roman"/>
          <w:spacing w:val="20"/>
          <w:sz w:val="20"/>
          <w:szCs w:val="20"/>
        </w:rPr>
        <w:t>110</w:t>
      </w:r>
      <w:r w:rsidR="00C9773E" w:rsidRPr="008C7468">
        <w:rPr>
          <w:rFonts w:ascii="Verdana" w:hAnsi="Verdana" w:cs="Times New Roman"/>
          <w:sz w:val="20"/>
          <w:szCs w:val="20"/>
        </w:rPr>
        <w:t>.</w:t>
      </w:r>
    </w:p>
    <w:p w:rsidR="00E546C6" w:rsidRPr="008C7468" w:rsidRDefault="00A10E03" w:rsidP="00B46AE6">
      <w:pPr>
        <w:spacing w:after="120"/>
        <w:ind w:left="358" w:hanging="7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3.2. </w:t>
      </w:r>
      <w:r w:rsidR="00E546C6" w:rsidRPr="008C7468">
        <w:rPr>
          <w:rFonts w:ascii="Verdana" w:hAnsi="Verdana" w:cs="Times New Roman"/>
          <w:sz w:val="20"/>
          <w:szCs w:val="20"/>
        </w:rPr>
        <w:t xml:space="preserve">Количество единиц оборудования – </w:t>
      </w:r>
      <w:r w:rsidR="00AF343C" w:rsidRPr="008C7468">
        <w:rPr>
          <w:rFonts w:ascii="Verdana" w:hAnsi="Verdana" w:cs="Times New Roman"/>
          <w:sz w:val="20"/>
          <w:szCs w:val="20"/>
        </w:rPr>
        <w:t>одна</w:t>
      </w:r>
      <w:r w:rsidR="00C9773E" w:rsidRPr="008C7468">
        <w:rPr>
          <w:rFonts w:ascii="Verdana" w:hAnsi="Verdana" w:cs="Times New Roman"/>
          <w:sz w:val="20"/>
          <w:szCs w:val="20"/>
        </w:rPr>
        <w:t>.</w:t>
      </w:r>
    </w:p>
    <w:p w:rsidR="00DA745E" w:rsidRPr="008C7468" w:rsidRDefault="00DA745E" w:rsidP="00B46AE6">
      <w:pPr>
        <w:spacing w:after="120" w:line="276" w:lineRule="auto"/>
        <w:ind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3.3. </w:t>
      </w:r>
      <w:r w:rsidR="009224CD" w:rsidRPr="008C7468">
        <w:rPr>
          <w:rFonts w:ascii="Verdana" w:hAnsi="Verdana" w:cs="Times New Roman"/>
          <w:sz w:val="20"/>
          <w:szCs w:val="20"/>
        </w:rPr>
        <w:t>Пресс</w:t>
      </w:r>
      <w:r w:rsidRPr="008C7468">
        <w:rPr>
          <w:rFonts w:ascii="Verdana" w:hAnsi="Verdana" w:cs="Times New Roman"/>
          <w:sz w:val="20"/>
          <w:szCs w:val="20"/>
        </w:rPr>
        <w:t xml:space="preserve"> передается для проведения </w:t>
      </w:r>
      <w:r w:rsidR="009224CD" w:rsidRPr="008C7468">
        <w:rPr>
          <w:rFonts w:ascii="Verdana" w:hAnsi="Verdana" w:cs="Times New Roman"/>
          <w:sz w:val="20"/>
          <w:szCs w:val="20"/>
        </w:rPr>
        <w:t>среднего</w:t>
      </w:r>
      <w:r w:rsidRPr="008C7468">
        <w:rPr>
          <w:rFonts w:ascii="Verdana" w:hAnsi="Verdana" w:cs="Times New Roman"/>
          <w:sz w:val="20"/>
          <w:szCs w:val="20"/>
        </w:rPr>
        <w:t xml:space="preserve"> ремонта (далее - ремонт) Подрядчику в </w:t>
      </w:r>
      <w:r w:rsidR="00055290" w:rsidRPr="008C7468">
        <w:rPr>
          <w:rFonts w:ascii="Verdana" w:hAnsi="Verdana" w:cs="Times New Roman"/>
          <w:sz w:val="20"/>
          <w:szCs w:val="20"/>
        </w:rPr>
        <w:t>собранном виде</w:t>
      </w:r>
      <w:r w:rsidR="005C1F31" w:rsidRPr="008C7468">
        <w:rPr>
          <w:rFonts w:ascii="Verdana" w:hAnsi="Verdana" w:cs="Times New Roman"/>
          <w:sz w:val="20"/>
          <w:szCs w:val="20"/>
        </w:rPr>
        <w:t xml:space="preserve">, без </w:t>
      </w:r>
      <w:r w:rsidR="00055290" w:rsidRPr="008C7468">
        <w:rPr>
          <w:rFonts w:ascii="Verdana" w:hAnsi="Verdana" w:cs="Times New Roman"/>
          <w:sz w:val="20"/>
          <w:szCs w:val="20"/>
        </w:rPr>
        <w:t xml:space="preserve">сменных частей, </w:t>
      </w:r>
      <w:r w:rsidR="00B21B4C" w:rsidRPr="008C7468">
        <w:rPr>
          <w:rFonts w:ascii="Verdana" w:hAnsi="Verdana" w:cs="Times New Roman"/>
          <w:sz w:val="20"/>
          <w:szCs w:val="20"/>
        </w:rPr>
        <w:t xml:space="preserve">без </w:t>
      </w:r>
      <w:r w:rsidR="005C1F31" w:rsidRPr="008C7468">
        <w:rPr>
          <w:rFonts w:ascii="Verdana" w:hAnsi="Verdana" w:cs="Times New Roman"/>
          <w:sz w:val="20"/>
          <w:szCs w:val="20"/>
        </w:rPr>
        <w:t>принадлежностей</w:t>
      </w:r>
      <w:r w:rsidR="00055290" w:rsidRPr="008C7468">
        <w:rPr>
          <w:rFonts w:ascii="Verdana" w:hAnsi="Verdana" w:cs="Times New Roman"/>
          <w:sz w:val="20"/>
          <w:szCs w:val="20"/>
        </w:rPr>
        <w:t xml:space="preserve">, </w:t>
      </w:r>
      <w:r w:rsidR="00B21B4C" w:rsidRPr="008C7468">
        <w:rPr>
          <w:rFonts w:ascii="Verdana" w:hAnsi="Verdana" w:cs="Times New Roman"/>
          <w:sz w:val="20"/>
          <w:szCs w:val="20"/>
        </w:rPr>
        <w:t xml:space="preserve">без </w:t>
      </w:r>
      <w:r w:rsidR="00055290" w:rsidRPr="008C7468">
        <w:rPr>
          <w:rFonts w:ascii="Verdana" w:hAnsi="Verdana" w:cs="Times New Roman"/>
          <w:sz w:val="20"/>
          <w:szCs w:val="20"/>
        </w:rPr>
        <w:t>эксплуатационных документов</w:t>
      </w:r>
      <w:r w:rsidR="005C1F31" w:rsidRPr="008C7468">
        <w:rPr>
          <w:rFonts w:ascii="Verdana" w:hAnsi="Verdana" w:cs="Times New Roman"/>
          <w:sz w:val="20"/>
          <w:szCs w:val="20"/>
        </w:rPr>
        <w:t xml:space="preserve">. </w:t>
      </w:r>
      <w:r w:rsidR="009224CD" w:rsidRPr="008C7468">
        <w:rPr>
          <w:rFonts w:ascii="Verdana" w:hAnsi="Verdana" w:cs="Times New Roman"/>
          <w:sz w:val="20"/>
          <w:szCs w:val="20"/>
        </w:rPr>
        <w:t>Пресс</w:t>
      </w:r>
      <w:r w:rsidR="005C1F31" w:rsidRPr="008C7468">
        <w:rPr>
          <w:rFonts w:ascii="Verdana" w:hAnsi="Verdana" w:cs="Times New Roman"/>
          <w:sz w:val="20"/>
          <w:szCs w:val="20"/>
        </w:rPr>
        <w:t xml:space="preserve"> находится в работоспособном состоянии.</w:t>
      </w:r>
      <w:r w:rsidR="005C2B4F" w:rsidRPr="008C7468">
        <w:rPr>
          <w:rFonts w:ascii="Verdana" w:hAnsi="Verdana"/>
          <w:sz w:val="20"/>
          <w:szCs w:val="20"/>
        </w:rPr>
        <w:t xml:space="preserve"> </w:t>
      </w:r>
      <w:r w:rsidR="005C2B4F" w:rsidRPr="008C7468">
        <w:rPr>
          <w:rFonts w:ascii="Verdana" w:hAnsi="Verdana" w:cs="Times New Roman"/>
          <w:sz w:val="20"/>
          <w:szCs w:val="20"/>
        </w:rPr>
        <w:t>Общий вид</w:t>
      </w:r>
      <w:r w:rsidR="00B50C95" w:rsidRPr="008C7468">
        <w:rPr>
          <w:rFonts w:ascii="Verdana" w:hAnsi="Verdana" w:cs="Times New Roman"/>
          <w:sz w:val="20"/>
          <w:szCs w:val="20"/>
        </w:rPr>
        <w:t xml:space="preserve"> аналогичного</w:t>
      </w:r>
      <w:r w:rsidR="005C2B4F" w:rsidRPr="008C7468">
        <w:rPr>
          <w:rFonts w:ascii="Verdana" w:hAnsi="Verdana" w:cs="Times New Roman"/>
          <w:sz w:val="20"/>
          <w:szCs w:val="20"/>
        </w:rPr>
        <w:t xml:space="preserve"> пресса приведен в приложении 1 к настоящему техническому заданию (далее - ТЗ).</w:t>
      </w:r>
    </w:p>
    <w:p w:rsidR="007D74A7" w:rsidRPr="008C7468" w:rsidRDefault="00DA745E" w:rsidP="00B46AE6">
      <w:pPr>
        <w:spacing w:after="0" w:line="276" w:lineRule="auto"/>
        <w:ind w:left="360" w:hanging="76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3.4</w:t>
      </w:r>
      <w:r w:rsidR="00A10E03" w:rsidRPr="008C7468">
        <w:rPr>
          <w:rFonts w:ascii="Verdana" w:hAnsi="Verdana" w:cs="Times New Roman"/>
          <w:sz w:val="20"/>
          <w:szCs w:val="20"/>
        </w:rPr>
        <w:t xml:space="preserve">. </w:t>
      </w:r>
      <w:r w:rsidR="00570D07" w:rsidRPr="008C7468">
        <w:rPr>
          <w:rFonts w:ascii="Verdana" w:hAnsi="Verdana" w:cs="Times New Roman"/>
          <w:sz w:val="20"/>
          <w:szCs w:val="20"/>
        </w:rPr>
        <w:t xml:space="preserve">Назначение, </w:t>
      </w:r>
      <w:r w:rsidR="007D74A7" w:rsidRPr="008C7468">
        <w:rPr>
          <w:rFonts w:ascii="Verdana" w:hAnsi="Verdana" w:cs="Times New Roman"/>
          <w:sz w:val="20"/>
          <w:szCs w:val="20"/>
        </w:rPr>
        <w:t>область применения</w:t>
      </w:r>
      <w:r w:rsidR="00570D07" w:rsidRPr="008C7468">
        <w:rPr>
          <w:rFonts w:ascii="Verdana" w:hAnsi="Verdana" w:cs="Times New Roman"/>
          <w:sz w:val="20"/>
          <w:szCs w:val="20"/>
        </w:rPr>
        <w:t>, общие сведения</w:t>
      </w:r>
      <w:r w:rsidR="007D74A7" w:rsidRPr="008C7468">
        <w:rPr>
          <w:rFonts w:ascii="Verdana" w:hAnsi="Verdana" w:cs="Times New Roman"/>
          <w:sz w:val="20"/>
          <w:szCs w:val="20"/>
        </w:rPr>
        <w:t>.</w:t>
      </w:r>
    </w:p>
    <w:p w:rsidR="005C2B4F" w:rsidRPr="008C7468" w:rsidRDefault="00DA745E" w:rsidP="00B46AE6">
      <w:pPr>
        <w:spacing w:after="0" w:line="276" w:lineRule="auto"/>
        <w:ind w:firstLine="567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3.4</w:t>
      </w:r>
      <w:r w:rsidR="00783FF9" w:rsidRPr="008C7468">
        <w:rPr>
          <w:rFonts w:ascii="Verdana" w:hAnsi="Verdana" w:cs="Times New Roman"/>
          <w:sz w:val="20"/>
          <w:szCs w:val="20"/>
        </w:rPr>
        <w:t xml:space="preserve">.1. </w:t>
      </w:r>
      <w:r w:rsidR="005C2B4F" w:rsidRPr="008C7468">
        <w:rPr>
          <w:rFonts w:ascii="Verdana" w:hAnsi="Verdana" w:cs="Times New Roman"/>
          <w:sz w:val="20"/>
          <w:szCs w:val="20"/>
        </w:rPr>
        <w:t xml:space="preserve">Пресс предназначен </w:t>
      </w:r>
      <w:r w:rsidR="000C04F1" w:rsidRPr="008C7468">
        <w:rPr>
          <w:rFonts w:ascii="Verdana" w:eastAsia="Calibri" w:hAnsi="Verdana" w:cs="Times New Roman"/>
          <w:sz w:val="20"/>
          <w:szCs w:val="20"/>
        </w:rPr>
        <w:t>для изготовления деталей операциями холодной листовой штамповки: гибкой, вырубкой, пробивкой, неглубокой вытяжкой и т.д., в том числе в составе автоматизированных комплексов</w:t>
      </w:r>
      <w:r w:rsidR="005C2B4F" w:rsidRPr="008C7468">
        <w:rPr>
          <w:rFonts w:ascii="Verdana" w:hAnsi="Verdana" w:cs="Times New Roman"/>
          <w:sz w:val="20"/>
          <w:szCs w:val="20"/>
        </w:rPr>
        <w:t>.</w:t>
      </w:r>
    </w:p>
    <w:p w:rsidR="00783FF9" w:rsidRPr="008C7468" w:rsidRDefault="005C2B4F" w:rsidP="00B46AE6">
      <w:pPr>
        <w:spacing w:after="0" w:line="276" w:lineRule="auto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Пресс рассчитан для работы как на одиночных, так и на непрерывных ходах. Подача материала (полосы или ленты) производится вручную.</w:t>
      </w:r>
    </w:p>
    <w:p w:rsidR="00783FF9" w:rsidRPr="008C7468" w:rsidRDefault="00DA745E" w:rsidP="00B46AE6">
      <w:pPr>
        <w:spacing w:after="0" w:line="276" w:lineRule="auto"/>
        <w:ind w:left="357" w:firstLine="21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3.4</w:t>
      </w:r>
      <w:r w:rsidR="00783FF9" w:rsidRPr="008C7468">
        <w:rPr>
          <w:rFonts w:ascii="Verdana" w:hAnsi="Verdana" w:cs="Times New Roman"/>
          <w:sz w:val="20"/>
          <w:szCs w:val="20"/>
        </w:rPr>
        <w:t xml:space="preserve">.2. </w:t>
      </w:r>
      <w:r w:rsidR="009224CD" w:rsidRPr="008C7468">
        <w:rPr>
          <w:rFonts w:ascii="Verdana" w:hAnsi="Verdana" w:cs="Times New Roman"/>
          <w:sz w:val="20"/>
          <w:szCs w:val="20"/>
        </w:rPr>
        <w:t>Пресс</w:t>
      </w:r>
      <w:r w:rsidR="00783FF9" w:rsidRPr="008C7468">
        <w:rPr>
          <w:rFonts w:ascii="Verdana" w:hAnsi="Verdana" w:cs="Times New Roman"/>
          <w:sz w:val="20"/>
          <w:szCs w:val="20"/>
        </w:rPr>
        <w:t xml:space="preserve"> используется в условиях серийного производства.</w:t>
      </w:r>
    </w:p>
    <w:p w:rsidR="00E546C6" w:rsidRPr="008C7468" w:rsidRDefault="00570D07" w:rsidP="00B46AE6">
      <w:pPr>
        <w:spacing w:after="0"/>
        <w:ind w:left="360" w:hanging="76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3.5</w:t>
      </w:r>
      <w:r w:rsidR="00A10E03" w:rsidRPr="008C7468">
        <w:rPr>
          <w:rFonts w:ascii="Verdana" w:hAnsi="Verdana" w:cs="Times New Roman"/>
          <w:sz w:val="20"/>
          <w:szCs w:val="20"/>
        </w:rPr>
        <w:t xml:space="preserve">. </w:t>
      </w:r>
      <w:r w:rsidR="00FB40D5" w:rsidRPr="008C7468">
        <w:rPr>
          <w:rFonts w:ascii="Verdana" w:hAnsi="Verdana" w:cs="Times New Roman"/>
          <w:sz w:val="20"/>
          <w:szCs w:val="20"/>
        </w:rPr>
        <w:t>Краткое описание и т</w:t>
      </w:r>
      <w:r w:rsidR="00E546C6" w:rsidRPr="008C7468">
        <w:rPr>
          <w:rFonts w:ascii="Verdana" w:hAnsi="Verdana" w:cs="Times New Roman"/>
          <w:sz w:val="20"/>
          <w:szCs w:val="20"/>
        </w:rPr>
        <w:t>ехнические данные</w:t>
      </w:r>
      <w:r w:rsidR="00FB40D5" w:rsidRPr="008C7468">
        <w:rPr>
          <w:rFonts w:ascii="Verdana" w:hAnsi="Verdana" w:cs="Times New Roman"/>
          <w:sz w:val="20"/>
          <w:szCs w:val="20"/>
        </w:rPr>
        <w:t xml:space="preserve"> пресса</w:t>
      </w:r>
    </w:p>
    <w:p w:rsidR="00BD0AE7" w:rsidRPr="008C7468" w:rsidRDefault="00BD0AE7" w:rsidP="00B46AE6">
      <w:pPr>
        <w:pStyle w:val="a3"/>
        <w:spacing w:after="0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3.5.1. Краткое описание пресса</w:t>
      </w:r>
    </w:p>
    <w:p w:rsidR="000C04F1" w:rsidRPr="008C7468" w:rsidRDefault="000C04F1" w:rsidP="00B46AE6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Станина литая чугунная коробчатой формы, воспринимает все усилия, возникающие при штамповке.</w:t>
      </w:r>
    </w:p>
    <w:p w:rsidR="000C04F1" w:rsidRPr="008C7468" w:rsidRDefault="000C04F1" w:rsidP="00B46AE6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Ползун, изготовленный из высокопрочного чугуна, коробчатой формы, с призматическими двусторонними направляющими. Левая направляющая регулируемая. Ползун снабжен предохранителем от перегрузки и клиновым устройством для выведения пресса из распора. Величина хода ползуна регулируемая. В механизм регулировки введено кулачковое зацепление для сокращения времени на переналадку. Для устранения влияния массы ползуна и верхней половины штампа на работу прессов, а также для предотвращения произвольного опускания ползуна в аварийных ситуациях предусмотрен пневматический </w:t>
      </w:r>
      <w:proofErr w:type="spellStart"/>
      <w:r w:rsidRPr="008C7468">
        <w:rPr>
          <w:rFonts w:ascii="Verdana" w:eastAsia="Calibri" w:hAnsi="Verdana" w:cs="Times New Roman"/>
          <w:sz w:val="20"/>
          <w:szCs w:val="20"/>
        </w:rPr>
        <w:t>уравновешиватель</w:t>
      </w:r>
      <w:proofErr w:type="spellEnd"/>
      <w:r w:rsidRPr="008C7468">
        <w:rPr>
          <w:rFonts w:ascii="Verdana" w:eastAsia="Calibri" w:hAnsi="Verdana" w:cs="Times New Roman"/>
          <w:sz w:val="20"/>
          <w:szCs w:val="20"/>
        </w:rPr>
        <w:t>.</w:t>
      </w:r>
    </w:p>
    <w:p w:rsidR="000C04F1" w:rsidRPr="008C7468" w:rsidRDefault="000C04F1" w:rsidP="00B46AE6">
      <w:pPr>
        <w:jc w:val="both"/>
        <w:rPr>
          <w:rFonts w:ascii="Verdana" w:eastAsia="Calibri" w:hAnsi="Verdana" w:cs="Times New Roman"/>
          <w:sz w:val="20"/>
          <w:szCs w:val="20"/>
        </w:rPr>
      </w:pPr>
      <w:proofErr w:type="spellStart"/>
      <w:r w:rsidRPr="008C7468">
        <w:rPr>
          <w:rFonts w:ascii="Verdana" w:eastAsia="Calibri" w:hAnsi="Verdana" w:cs="Times New Roman"/>
          <w:sz w:val="20"/>
          <w:szCs w:val="20"/>
        </w:rPr>
        <w:t>Межштамповое</w:t>
      </w:r>
      <w:proofErr w:type="spellEnd"/>
      <w:r w:rsidRPr="008C7468">
        <w:rPr>
          <w:rFonts w:ascii="Verdana" w:eastAsia="Calibri" w:hAnsi="Verdana" w:cs="Times New Roman"/>
          <w:sz w:val="20"/>
          <w:szCs w:val="20"/>
        </w:rPr>
        <w:t xml:space="preserve"> пространство регулируется.</w:t>
      </w:r>
    </w:p>
    <w:p w:rsidR="000C04F1" w:rsidRPr="008C7468" w:rsidRDefault="000C04F1" w:rsidP="00B46AE6">
      <w:pPr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Привод ползуна — от электродвигателя через клиноременную передачу, маховик с вмонтированной в него дисковым тормозом, привод двухступенчатый с параллельным расположением валов.</w:t>
      </w:r>
    </w:p>
    <w:p w:rsidR="000C04F1" w:rsidRPr="008C7468" w:rsidRDefault="000C04F1" w:rsidP="00B46AE6">
      <w:pPr>
        <w:jc w:val="both"/>
        <w:rPr>
          <w:rFonts w:ascii="Verdana" w:eastAsia="Calibri" w:hAnsi="Verdana" w:cs="Times New Roman"/>
          <w:sz w:val="20"/>
          <w:szCs w:val="20"/>
        </w:rPr>
      </w:pPr>
      <w:proofErr w:type="spellStart"/>
      <w:r w:rsidRPr="008C7468">
        <w:rPr>
          <w:rFonts w:ascii="Verdana" w:eastAsia="Calibri" w:hAnsi="Verdana" w:cs="Times New Roman"/>
          <w:sz w:val="20"/>
          <w:szCs w:val="20"/>
        </w:rPr>
        <w:lastRenderedPageBreak/>
        <w:t>Электросхема</w:t>
      </w:r>
      <w:proofErr w:type="spellEnd"/>
      <w:r w:rsidRPr="008C7468">
        <w:rPr>
          <w:rFonts w:ascii="Verdana" w:eastAsia="Calibri" w:hAnsi="Verdana" w:cs="Times New Roman"/>
          <w:sz w:val="20"/>
          <w:szCs w:val="20"/>
        </w:rPr>
        <w:t xml:space="preserve"> блока управления выполнена бесконтактной и сдублированной. Предусмотрены контроль величины тормозного пути.</w:t>
      </w:r>
    </w:p>
    <w:p w:rsidR="000C04F1" w:rsidRPr="008C7468" w:rsidRDefault="000C04F1" w:rsidP="00B46AE6">
      <w:pPr>
        <w:jc w:val="both"/>
        <w:rPr>
          <w:rFonts w:ascii="Verdana" w:eastAsia="Calibri" w:hAnsi="Verdana" w:cs="Times New Roman"/>
          <w:sz w:val="20"/>
          <w:szCs w:val="20"/>
        </w:rPr>
      </w:pPr>
      <w:proofErr w:type="spellStart"/>
      <w:r w:rsidRPr="008C7468">
        <w:rPr>
          <w:rFonts w:ascii="Verdana" w:eastAsia="Calibri" w:hAnsi="Verdana" w:cs="Times New Roman"/>
          <w:sz w:val="20"/>
          <w:szCs w:val="20"/>
        </w:rPr>
        <w:t>Электроблокировка</w:t>
      </w:r>
      <w:proofErr w:type="spellEnd"/>
      <w:r w:rsidRPr="008C7468">
        <w:rPr>
          <w:rFonts w:ascii="Verdana" w:eastAsia="Calibri" w:hAnsi="Verdana" w:cs="Times New Roman"/>
          <w:sz w:val="20"/>
          <w:szCs w:val="20"/>
        </w:rPr>
        <w:t xml:space="preserve"> и ограждения обеспечивают надежную работу и безопасное обслуживание прессов.</w:t>
      </w:r>
    </w:p>
    <w:p w:rsidR="00806092" w:rsidRPr="008C7468" w:rsidRDefault="000C04F1" w:rsidP="00C134EC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Система смазки – густая от ручного насоса</w:t>
      </w:r>
      <w:r w:rsidR="00806092" w:rsidRPr="008C7468">
        <w:rPr>
          <w:rFonts w:ascii="Verdana" w:hAnsi="Verdana" w:cs="Times New Roman"/>
          <w:sz w:val="20"/>
          <w:szCs w:val="20"/>
        </w:rPr>
        <w:t>.</w:t>
      </w:r>
    </w:p>
    <w:p w:rsidR="00E544D9" w:rsidRPr="008C7468" w:rsidRDefault="00570D07" w:rsidP="00B46AE6">
      <w:pPr>
        <w:spacing w:after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3.5</w:t>
      </w:r>
      <w:r w:rsidR="00E544D9" w:rsidRPr="008C7468">
        <w:rPr>
          <w:rFonts w:ascii="Verdana" w:hAnsi="Verdana" w:cs="Times New Roman"/>
          <w:sz w:val="20"/>
          <w:szCs w:val="20"/>
        </w:rPr>
        <w:t>.</w:t>
      </w:r>
      <w:r w:rsidR="00FB40D5" w:rsidRPr="008C7468">
        <w:rPr>
          <w:rFonts w:ascii="Verdana" w:hAnsi="Verdana" w:cs="Times New Roman"/>
          <w:sz w:val="20"/>
          <w:szCs w:val="20"/>
        </w:rPr>
        <w:t>2</w:t>
      </w:r>
      <w:r w:rsidR="00E544D9" w:rsidRPr="008C7468">
        <w:rPr>
          <w:rFonts w:ascii="Verdana" w:hAnsi="Verdana" w:cs="Times New Roman"/>
          <w:sz w:val="20"/>
          <w:szCs w:val="20"/>
        </w:rPr>
        <w:t xml:space="preserve">. </w:t>
      </w:r>
      <w:r w:rsidR="00374F42" w:rsidRPr="008C7468">
        <w:rPr>
          <w:rFonts w:ascii="Verdana" w:hAnsi="Verdana" w:cs="Times New Roman"/>
          <w:sz w:val="20"/>
          <w:szCs w:val="20"/>
        </w:rPr>
        <w:t>Основные т</w:t>
      </w:r>
      <w:r w:rsidR="00E544D9" w:rsidRPr="008C7468">
        <w:rPr>
          <w:rFonts w:ascii="Verdana" w:hAnsi="Verdana" w:cs="Times New Roman"/>
          <w:sz w:val="20"/>
          <w:szCs w:val="20"/>
        </w:rPr>
        <w:t xml:space="preserve">ехнические характеристики </w:t>
      </w:r>
      <w:r w:rsidR="009F73DA" w:rsidRPr="008C7468">
        <w:rPr>
          <w:rFonts w:ascii="Verdana" w:hAnsi="Verdana" w:cs="Times New Roman"/>
          <w:sz w:val="20"/>
          <w:szCs w:val="20"/>
        </w:rPr>
        <w:t>пресса</w:t>
      </w:r>
      <w:r w:rsidR="00E544D9" w:rsidRPr="008C7468">
        <w:rPr>
          <w:rFonts w:ascii="Verdana" w:hAnsi="Verdana" w:cs="Times New Roman"/>
          <w:sz w:val="20"/>
          <w:szCs w:val="20"/>
        </w:rPr>
        <w:t xml:space="preserve"> приведены в таблице 1</w:t>
      </w:r>
    </w:p>
    <w:p w:rsidR="00C657AF" w:rsidRPr="008C7468" w:rsidRDefault="00A10E03" w:rsidP="00B46AE6">
      <w:pPr>
        <w:pStyle w:val="a3"/>
        <w:ind w:left="792" w:hanging="792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Таблица 1</w:t>
      </w:r>
      <w:r w:rsidR="00E544D9" w:rsidRPr="008C7468">
        <w:rPr>
          <w:rFonts w:ascii="Verdana" w:hAnsi="Verdana" w:cs="Times New Roman"/>
          <w:sz w:val="20"/>
          <w:szCs w:val="20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2"/>
        <w:gridCol w:w="4915"/>
        <w:gridCol w:w="1382"/>
        <w:gridCol w:w="2982"/>
      </w:tblGrid>
      <w:tr w:rsidR="009E2643" w:rsidRPr="008C7468" w:rsidTr="00113EFA">
        <w:trPr>
          <w:trHeight w:val="510"/>
        </w:trPr>
        <w:tc>
          <w:tcPr>
            <w:tcW w:w="632" w:type="dxa"/>
          </w:tcPr>
          <w:p w:rsidR="009E2643" w:rsidRPr="008C7468" w:rsidRDefault="009E2643" w:rsidP="00B46AE6">
            <w:pPr>
              <w:spacing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№ п/п</w:t>
            </w:r>
          </w:p>
        </w:tc>
        <w:tc>
          <w:tcPr>
            <w:tcW w:w="4915" w:type="dxa"/>
            <w:hideMark/>
          </w:tcPr>
          <w:p w:rsidR="009E2643" w:rsidRPr="008C7468" w:rsidRDefault="009E2643" w:rsidP="00B46AE6">
            <w:pPr>
              <w:spacing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Параметры</w:t>
            </w:r>
          </w:p>
        </w:tc>
        <w:tc>
          <w:tcPr>
            <w:tcW w:w="1382" w:type="dxa"/>
            <w:hideMark/>
          </w:tcPr>
          <w:p w:rsidR="009E2643" w:rsidRPr="008C7468" w:rsidRDefault="009E2643" w:rsidP="00B46AE6">
            <w:pPr>
              <w:spacing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2982" w:type="dxa"/>
            <w:hideMark/>
          </w:tcPr>
          <w:p w:rsidR="009E2643" w:rsidRPr="008C7468" w:rsidRDefault="009E2643" w:rsidP="00B46AE6">
            <w:pPr>
              <w:spacing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Значение параметра</w:t>
            </w:r>
          </w:p>
        </w:tc>
      </w:tr>
      <w:tr w:rsidR="009E2643" w:rsidRPr="008C7468" w:rsidTr="00AA16A0">
        <w:trPr>
          <w:trHeight w:val="510"/>
        </w:trPr>
        <w:tc>
          <w:tcPr>
            <w:tcW w:w="632" w:type="dxa"/>
            <w:vAlign w:val="center"/>
          </w:tcPr>
          <w:p w:rsidR="009E2643" w:rsidRPr="008C7468" w:rsidRDefault="009E2643" w:rsidP="00B46AE6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4915" w:type="dxa"/>
            <w:vAlign w:val="center"/>
          </w:tcPr>
          <w:p w:rsidR="009E2643" w:rsidRPr="008C7468" w:rsidRDefault="009E2643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Номинальное усилие пресса</w:t>
            </w:r>
          </w:p>
        </w:tc>
        <w:tc>
          <w:tcPr>
            <w:tcW w:w="1382" w:type="dxa"/>
            <w:vAlign w:val="center"/>
          </w:tcPr>
          <w:p w:rsidR="009E2643" w:rsidRPr="008C7468" w:rsidRDefault="009E2643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кН (тс)</w:t>
            </w:r>
          </w:p>
        </w:tc>
        <w:tc>
          <w:tcPr>
            <w:tcW w:w="2982" w:type="dxa"/>
            <w:vAlign w:val="center"/>
          </w:tcPr>
          <w:p w:rsidR="009E2643" w:rsidRPr="008C7468" w:rsidRDefault="000C04F1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981</w:t>
            </w:r>
            <w:r w:rsidR="009E2643" w:rsidRPr="008C7468">
              <w:rPr>
                <w:rFonts w:ascii="Verdana" w:hAnsi="Verdana" w:cs="Times New Roman"/>
                <w:sz w:val="20"/>
                <w:szCs w:val="20"/>
              </w:rPr>
              <w:t xml:space="preserve"> (</w:t>
            </w:r>
            <w:r w:rsidRPr="008C7468">
              <w:rPr>
                <w:rFonts w:ascii="Verdana" w:hAnsi="Verdana" w:cs="Times New Roman"/>
                <w:sz w:val="20"/>
                <w:szCs w:val="20"/>
              </w:rPr>
              <w:t>100</w:t>
            </w:r>
            <w:r w:rsidR="009E2643" w:rsidRPr="008C7468">
              <w:rPr>
                <w:rFonts w:ascii="Verdana" w:hAnsi="Verdana" w:cs="Times New Roman"/>
                <w:sz w:val="20"/>
                <w:szCs w:val="20"/>
              </w:rPr>
              <w:t>)</w:t>
            </w:r>
          </w:p>
        </w:tc>
      </w:tr>
      <w:tr w:rsidR="00E92D2C" w:rsidRPr="008C7468" w:rsidTr="00AA16A0">
        <w:trPr>
          <w:trHeight w:val="510"/>
        </w:trPr>
        <w:tc>
          <w:tcPr>
            <w:tcW w:w="632" w:type="dxa"/>
            <w:vAlign w:val="center"/>
          </w:tcPr>
          <w:p w:rsidR="00E92D2C" w:rsidRPr="008C7468" w:rsidRDefault="00E92D2C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4915" w:type="dxa"/>
            <w:vAlign w:val="center"/>
          </w:tcPr>
          <w:p w:rsidR="00E92D2C" w:rsidRPr="008C7468" w:rsidRDefault="00E92D2C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Наименьший ход ползуна</w:t>
            </w:r>
          </w:p>
        </w:tc>
        <w:tc>
          <w:tcPr>
            <w:tcW w:w="1382" w:type="dxa"/>
            <w:vAlign w:val="center"/>
          </w:tcPr>
          <w:p w:rsidR="00E92D2C" w:rsidRPr="008C7468" w:rsidRDefault="00E92D2C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E92D2C" w:rsidRPr="008C7468" w:rsidRDefault="000C04F1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25</w:t>
            </w:r>
          </w:p>
        </w:tc>
      </w:tr>
      <w:tr w:rsidR="00E92D2C" w:rsidRPr="008C7468" w:rsidTr="00AA16A0">
        <w:trPr>
          <w:trHeight w:val="510"/>
        </w:trPr>
        <w:tc>
          <w:tcPr>
            <w:tcW w:w="632" w:type="dxa"/>
            <w:vAlign w:val="center"/>
          </w:tcPr>
          <w:p w:rsidR="00E92D2C" w:rsidRPr="008C7468" w:rsidRDefault="00791584" w:rsidP="00B46AE6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4915" w:type="dxa"/>
            <w:vAlign w:val="center"/>
          </w:tcPr>
          <w:p w:rsidR="00E92D2C" w:rsidRPr="008C7468" w:rsidRDefault="00E92D2C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Наибольший ход ползуна</w:t>
            </w:r>
          </w:p>
        </w:tc>
        <w:tc>
          <w:tcPr>
            <w:tcW w:w="1382" w:type="dxa"/>
            <w:vAlign w:val="center"/>
          </w:tcPr>
          <w:p w:rsidR="00E92D2C" w:rsidRPr="008C7468" w:rsidRDefault="00E92D2C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E92D2C" w:rsidRPr="008C7468" w:rsidRDefault="000C04F1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130</w:t>
            </w:r>
          </w:p>
        </w:tc>
      </w:tr>
      <w:tr w:rsidR="00E92D2C" w:rsidRPr="008C7468" w:rsidTr="00AA16A0">
        <w:trPr>
          <w:trHeight w:val="510"/>
        </w:trPr>
        <w:tc>
          <w:tcPr>
            <w:tcW w:w="632" w:type="dxa"/>
            <w:vAlign w:val="center"/>
          </w:tcPr>
          <w:p w:rsidR="00E92D2C" w:rsidRPr="008C7468" w:rsidRDefault="00113EFA" w:rsidP="00B46AE6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4915" w:type="dxa"/>
            <w:vAlign w:val="center"/>
          </w:tcPr>
          <w:p w:rsidR="00E92D2C" w:rsidRPr="008C7468" w:rsidRDefault="00E92D2C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Число ходов ползуна в минуту</w:t>
            </w:r>
          </w:p>
        </w:tc>
        <w:tc>
          <w:tcPr>
            <w:tcW w:w="1382" w:type="dxa"/>
            <w:vAlign w:val="center"/>
          </w:tcPr>
          <w:p w:rsidR="00E92D2C" w:rsidRPr="008C7468" w:rsidRDefault="00EA4E8C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vAlign w:val="center"/>
          </w:tcPr>
          <w:p w:rsidR="00E92D2C" w:rsidRPr="008C7468" w:rsidRDefault="000C04F1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80</w:t>
            </w:r>
          </w:p>
        </w:tc>
      </w:tr>
      <w:tr w:rsidR="00580CB0" w:rsidRPr="008C7468" w:rsidTr="00AA16A0">
        <w:trPr>
          <w:trHeight w:val="510"/>
        </w:trPr>
        <w:tc>
          <w:tcPr>
            <w:tcW w:w="632" w:type="dxa"/>
            <w:vAlign w:val="center"/>
          </w:tcPr>
          <w:p w:rsidR="00580CB0" w:rsidRPr="008C7468" w:rsidRDefault="000C04F1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4915" w:type="dxa"/>
            <w:vAlign w:val="center"/>
          </w:tcPr>
          <w:p w:rsidR="00580CB0" w:rsidRPr="008C7468" w:rsidRDefault="00580CB0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Размеры стола</w:t>
            </w:r>
          </w:p>
        </w:tc>
        <w:tc>
          <w:tcPr>
            <w:tcW w:w="1382" w:type="dxa"/>
            <w:vAlign w:val="center"/>
          </w:tcPr>
          <w:p w:rsidR="00580CB0" w:rsidRPr="008C7468" w:rsidRDefault="00580CB0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580CB0" w:rsidRPr="008C7468" w:rsidRDefault="008D7DCC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560</w:t>
            </w:r>
            <w:r w:rsidR="001B4FAD" w:rsidRPr="008C7468">
              <w:rPr>
                <w:rFonts w:ascii="Verdana" w:hAnsi="Verdana" w:cs="Times New Roman"/>
                <w:sz w:val="20"/>
                <w:szCs w:val="20"/>
              </w:rPr>
              <w:t>х</w:t>
            </w:r>
            <w:r w:rsidRPr="008C7468">
              <w:rPr>
                <w:rFonts w:ascii="Verdana" w:hAnsi="Verdana" w:cs="Times New Roman"/>
                <w:sz w:val="20"/>
                <w:szCs w:val="20"/>
              </w:rPr>
              <w:t>850</w:t>
            </w:r>
          </w:p>
        </w:tc>
      </w:tr>
      <w:tr w:rsidR="00A0306B" w:rsidRPr="008C7468" w:rsidTr="00AA16A0">
        <w:trPr>
          <w:trHeight w:val="510"/>
        </w:trPr>
        <w:tc>
          <w:tcPr>
            <w:tcW w:w="632" w:type="dxa"/>
            <w:vAlign w:val="center"/>
          </w:tcPr>
          <w:p w:rsidR="00A0306B" w:rsidRPr="008C7468" w:rsidRDefault="008D7DCC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4915" w:type="dxa"/>
            <w:vAlign w:val="center"/>
          </w:tcPr>
          <w:p w:rsidR="00A0306B" w:rsidRPr="008C7468" w:rsidRDefault="00A0306B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 xml:space="preserve">Толщина </w:t>
            </w:r>
            <w:proofErr w:type="spellStart"/>
            <w:r w:rsidRPr="008C7468">
              <w:rPr>
                <w:rFonts w:ascii="Verdana" w:hAnsi="Verdana" w:cs="Times New Roman"/>
                <w:sz w:val="20"/>
                <w:szCs w:val="20"/>
              </w:rPr>
              <w:t>подштамповой</w:t>
            </w:r>
            <w:proofErr w:type="spellEnd"/>
            <w:r w:rsidRPr="008C7468">
              <w:rPr>
                <w:rFonts w:ascii="Verdana" w:hAnsi="Verdana" w:cs="Times New Roman"/>
                <w:sz w:val="20"/>
                <w:szCs w:val="20"/>
              </w:rPr>
              <w:t xml:space="preserve"> плиты</w:t>
            </w:r>
          </w:p>
        </w:tc>
        <w:tc>
          <w:tcPr>
            <w:tcW w:w="1382" w:type="dxa"/>
            <w:vAlign w:val="center"/>
          </w:tcPr>
          <w:p w:rsidR="00A0306B" w:rsidRPr="008C7468" w:rsidRDefault="00A0306B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A0306B" w:rsidRPr="008C7468" w:rsidRDefault="008D7DCC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100</w:t>
            </w:r>
          </w:p>
        </w:tc>
      </w:tr>
      <w:tr w:rsidR="00791584" w:rsidRPr="008C7468" w:rsidTr="00113EFA">
        <w:trPr>
          <w:trHeight w:val="510"/>
        </w:trPr>
        <w:tc>
          <w:tcPr>
            <w:tcW w:w="632" w:type="dxa"/>
          </w:tcPr>
          <w:p w:rsidR="00791584" w:rsidRPr="008C7468" w:rsidRDefault="008D7DCC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7</w:t>
            </w:r>
          </w:p>
        </w:tc>
        <w:tc>
          <w:tcPr>
            <w:tcW w:w="4915" w:type="dxa"/>
          </w:tcPr>
          <w:p w:rsidR="004C5EA4" w:rsidRPr="008C7468" w:rsidRDefault="004C5EA4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Наибольшее р</w:t>
            </w:r>
            <w:r w:rsidR="00791584" w:rsidRPr="008C7468">
              <w:rPr>
                <w:rFonts w:ascii="Verdana" w:hAnsi="Verdana" w:cs="Times New Roman"/>
                <w:sz w:val="20"/>
                <w:szCs w:val="20"/>
              </w:rPr>
              <w:t xml:space="preserve">асстояние </w:t>
            </w:r>
            <w:r w:rsidRPr="008C7468">
              <w:rPr>
                <w:rFonts w:ascii="Verdana" w:hAnsi="Verdana" w:cs="Times New Roman"/>
                <w:sz w:val="20"/>
                <w:szCs w:val="20"/>
              </w:rPr>
              <w:t>между</w:t>
            </w:r>
            <w:r w:rsidR="00791584" w:rsidRPr="008C7468">
              <w:rPr>
                <w:rFonts w:ascii="Verdana" w:hAnsi="Verdana" w:cs="Times New Roman"/>
                <w:sz w:val="20"/>
                <w:szCs w:val="20"/>
              </w:rPr>
              <w:t xml:space="preserve"> стол</w:t>
            </w:r>
            <w:r w:rsidRPr="008C7468">
              <w:rPr>
                <w:rFonts w:ascii="Verdana" w:hAnsi="Verdana" w:cs="Times New Roman"/>
                <w:sz w:val="20"/>
                <w:szCs w:val="20"/>
              </w:rPr>
              <w:t>ом и</w:t>
            </w:r>
            <w:r w:rsidR="00791584" w:rsidRPr="008C7468">
              <w:rPr>
                <w:rFonts w:ascii="Verdana" w:hAnsi="Verdana" w:cs="Times New Roman"/>
                <w:sz w:val="20"/>
                <w:szCs w:val="20"/>
              </w:rPr>
              <w:t xml:space="preserve"> ползун</w:t>
            </w:r>
            <w:r w:rsidRPr="008C7468">
              <w:rPr>
                <w:rFonts w:ascii="Verdana" w:hAnsi="Verdana" w:cs="Times New Roman"/>
                <w:sz w:val="20"/>
                <w:szCs w:val="20"/>
              </w:rPr>
              <w:t>ом</w:t>
            </w:r>
            <w:r w:rsidR="00791584" w:rsidRPr="008C7468">
              <w:rPr>
                <w:rFonts w:ascii="Verdana" w:hAnsi="Verdana" w:cs="Times New Roman"/>
                <w:sz w:val="20"/>
                <w:szCs w:val="20"/>
              </w:rPr>
              <w:t xml:space="preserve"> в его нижнем положении при </w:t>
            </w:r>
          </w:p>
          <w:p w:rsidR="00AF3550" w:rsidRPr="008C7468" w:rsidRDefault="00AF3550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наибольшем ходе</w:t>
            </w:r>
          </w:p>
        </w:tc>
        <w:tc>
          <w:tcPr>
            <w:tcW w:w="1382" w:type="dxa"/>
            <w:vAlign w:val="center"/>
          </w:tcPr>
          <w:p w:rsidR="00AF3550" w:rsidRPr="008C7468" w:rsidRDefault="00EA4E8C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AF3550" w:rsidRPr="008C7468" w:rsidRDefault="004C5EA4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400</w:t>
            </w:r>
          </w:p>
        </w:tc>
      </w:tr>
    </w:tbl>
    <w:p w:rsidR="00B50C95" w:rsidRPr="008C7468" w:rsidRDefault="00B50C95" w:rsidP="00B46AE6">
      <w:pPr>
        <w:contextualSpacing/>
        <w:jc w:val="center"/>
        <w:rPr>
          <w:rFonts w:ascii="Verdana" w:hAnsi="Verdana" w:cs="Times New Roman"/>
          <w:sz w:val="20"/>
          <w:szCs w:val="20"/>
        </w:rPr>
      </w:pPr>
    </w:p>
    <w:p w:rsidR="00B50C95" w:rsidRPr="008C7468" w:rsidRDefault="00B50C95" w:rsidP="00B46AE6">
      <w:pPr>
        <w:contextualSpacing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продолжение таблицы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2"/>
        <w:gridCol w:w="4915"/>
        <w:gridCol w:w="1382"/>
        <w:gridCol w:w="2982"/>
      </w:tblGrid>
      <w:tr w:rsidR="004C5EA4" w:rsidRPr="008C7468" w:rsidTr="00AD1A43">
        <w:trPr>
          <w:trHeight w:val="170"/>
        </w:trPr>
        <w:tc>
          <w:tcPr>
            <w:tcW w:w="632" w:type="dxa"/>
            <w:vMerge w:val="restart"/>
          </w:tcPr>
          <w:p w:rsidR="004C5EA4" w:rsidRPr="008C7468" w:rsidRDefault="009B4299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8</w:t>
            </w:r>
          </w:p>
        </w:tc>
        <w:tc>
          <w:tcPr>
            <w:tcW w:w="4915" w:type="dxa"/>
          </w:tcPr>
          <w:p w:rsidR="004C5EA4" w:rsidRPr="008C7468" w:rsidRDefault="004C5EA4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Размеры отверстия в столе:</w:t>
            </w:r>
          </w:p>
          <w:p w:rsidR="004C5EA4" w:rsidRPr="008C7468" w:rsidRDefault="004C5EA4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4C5EA4" w:rsidRPr="008C7468" w:rsidRDefault="004C5EA4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82" w:type="dxa"/>
            <w:vAlign w:val="center"/>
          </w:tcPr>
          <w:p w:rsidR="004C5EA4" w:rsidRPr="008C7468" w:rsidRDefault="004C5EA4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4C5EA4" w:rsidRPr="008C7468" w:rsidTr="00AD1A43">
        <w:trPr>
          <w:trHeight w:val="454"/>
        </w:trPr>
        <w:tc>
          <w:tcPr>
            <w:tcW w:w="632" w:type="dxa"/>
            <w:vMerge/>
          </w:tcPr>
          <w:p w:rsidR="004C5EA4" w:rsidRPr="008C7468" w:rsidRDefault="004C5EA4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915" w:type="dxa"/>
          </w:tcPr>
          <w:p w:rsidR="004C5EA4" w:rsidRPr="008C7468" w:rsidRDefault="004C5EA4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- слева направо</w:t>
            </w:r>
          </w:p>
        </w:tc>
        <w:tc>
          <w:tcPr>
            <w:tcW w:w="1382" w:type="dxa"/>
            <w:vAlign w:val="center"/>
          </w:tcPr>
          <w:p w:rsidR="004C5EA4" w:rsidRPr="008C7468" w:rsidRDefault="004C5EA4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4C5EA4" w:rsidRPr="008C7468" w:rsidRDefault="004C5EA4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4</w:t>
            </w:r>
            <w:r w:rsidR="008D7DCC" w:rsidRPr="008C7468"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</w:tr>
      <w:tr w:rsidR="004C5EA4" w:rsidRPr="008C7468" w:rsidTr="00AD1A43">
        <w:trPr>
          <w:trHeight w:val="454"/>
        </w:trPr>
        <w:tc>
          <w:tcPr>
            <w:tcW w:w="632" w:type="dxa"/>
            <w:vMerge/>
          </w:tcPr>
          <w:p w:rsidR="004C5EA4" w:rsidRPr="008C7468" w:rsidRDefault="004C5EA4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915" w:type="dxa"/>
          </w:tcPr>
          <w:p w:rsidR="004C5EA4" w:rsidRPr="008C7468" w:rsidRDefault="004C5EA4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- спереди назад</w:t>
            </w:r>
          </w:p>
        </w:tc>
        <w:tc>
          <w:tcPr>
            <w:tcW w:w="1382" w:type="dxa"/>
            <w:vAlign w:val="center"/>
          </w:tcPr>
          <w:p w:rsidR="004C5EA4" w:rsidRPr="008C7468" w:rsidRDefault="004C5EA4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4C5EA4" w:rsidRPr="008C7468" w:rsidRDefault="008D7DCC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280</w:t>
            </w:r>
          </w:p>
        </w:tc>
      </w:tr>
      <w:tr w:rsidR="004C5EA4" w:rsidRPr="008C7468" w:rsidTr="00AD1A43">
        <w:trPr>
          <w:trHeight w:val="454"/>
        </w:trPr>
        <w:tc>
          <w:tcPr>
            <w:tcW w:w="632" w:type="dxa"/>
            <w:vMerge/>
          </w:tcPr>
          <w:p w:rsidR="004C5EA4" w:rsidRPr="008C7468" w:rsidRDefault="004C5EA4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915" w:type="dxa"/>
          </w:tcPr>
          <w:p w:rsidR="004C5EA4" w:rsidRPr="008C7468" w:rsidRDefault="004C5EA4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- диаметр</w:t>
            </w:r>
          </w:p>
        </w:tc>
        <w:tc>
          <w:tcPr>
            <w:tcW w:w="1382" w:type="dxa"/>
            <w:vAlign w:val="center"/>
          </w:tcPr>
          <w:p w:rsidR="004C5EA4" w:rsidRPr="008C7468" w:rsidRDefault="004C5EA4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4C5EA4" w:rsidRPr="008C7468" w:rsidRDefault="008D7DCC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360</w:t>
            </w:r>
          </w:p>
        </w:tc>
      </w:tr>
      <w:tr w:rsidR="00D36C31" w:rsidRPr="008C7468" w:rsidTr="00AD1A43">
        <w:trPr>
          <w:trHeight w:val="170"/>
        </w:trPr>
        <w:tc>
          <w:tcPr>
            <w:tcW w:w="632" w:type="dxa"/>
          </w:tcPr>
          <w:p w:rsidR="00D36C31" w:rsidRPr="008C7468" w:rsidRDefault="009B4299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9</w:t>
            </w:r>
          </w:p>
        </w:tc>
        <w:tc>
          <w:tcPr>
            <w:tcW w:w="4915" w:type="dxa"/>
          </w:tcPr>
          <w:p w:rsidR="00D36C31" w:rsidRPr="008C7468" w:rsidRDefault="00D36C31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 xml:space="preserve">Регулировка расстояния между столом и </w:t>
            </w:r>
            <w:r w:rsidR="008123FC" w:rsidRPr="008C7468">
              <w:rPr>
                <w:rFonts w:ascii="Verdana" w:hAnsi="Verdana" w:cs="Times New Roman"/>
                <w:sz w:val="20"/>
                <w:szCs w:val="20"/>
              </w:rPr>
              <w:t>ползуном</w:t>
            </w:r>
          </w:p>
        </w:tc>
        <w:tc>
          <w:tcPr>
            <w:tcW w:w="1382" w:type="dxa"/>
            <w:vAlign w:val="center"/>
          </w:tcPr>
          <w:p w:rsidR="00D36C31" w:rsidRPr="008C7468" w:rsidRDefault="008123FC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D36C31" w:rsidRPr="008C7468" w:rsidRDefault="009B4299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100</w:t>
            </w:r>
          </w:p>
        </w:tc>
      </w:tr>
      <w:tr w:rsidR="00771DC0" w:rsidRPr="008C7468" w:rsidTr="00AD1A43">
        <w:trPr>
          <w:trHeight w:val="454"/>
        </w:trPr>
        <w:tc>
          <w:tcPr>
            <w:tcW w:w="632" w:type="dxa"/>
            <w:vMerge w:val="restart"/>
          </w:tcPr>
          <w:p w:rsidR="00771DC0" w:rsidRPr="008C7468" w:rsidRDefault="00771DC0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9B4299" w:rsidRPr="008C7468">
              <w:rPr>
                <w:rFonts w:ascii="Verdana" w:hAnsi="Verdana" w:cs="Times New Roman"/>
                <w:sz w:val="20"/>
                <w:szCs w:val="20"/>
              </w:rPr>
              <w:t>0</w:t>
            </w:r>
          </w:p>
        </w:tc>
        <w:tc>
          <w:tcPr>
            <w:tcW w:w="4915" w:type="dxa"/>
            <w:vAlign w:val="center"/>
          </w:tcPr>
          <w:p w:rsidR="00771DC0" w:rsidRPr="008C7468" w:rsidRDefault="00771DC0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Отверстие в ползуне</w:t>
            </w:r>
          </w:p>
        </w:tc>
        <w:tc>
          <w:tcPr>
            <w:tcW w:w="1382" w:type="dxa"/>
            <w:vAlign w:val="center"/>
          </w:tcPr>
          <w:p w:rsidR="00771DC0" w:rsidRPr="008C7468" w:rsidRDefault="00771DC0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2982" w:type="dxa"/>
            <w:vAlign w:val="center"/>
          </w:tcPr>
          <w:p w:rsidR="00771DC0" w:rsidRPr="008C7468" w:rsidRDefault="00771DC0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771DC0" w:rsidRPr="008C7468" w:rsidTr="00AD1A43">
        <w:trPr>
          <w:trHeight w:val="454"/>
        </w:trPr>
        <w:tc>
          <w:tcPr>
            <w:tcW w:w="632" w:type="dxa"/>
            <w:vMerge/>
          </w:tcPr>
          <w:p w:rsidR="00771DC0" w:rsidRPr="008C7468" w:rsidRDefault="00771DC0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915" w:type="dxa"/>
            <w:vAlign w:val="center"/>
          </w:tcPr>
          <w:p w:rsidR="00771DC0" w:rsidRPr="008C7468" w:rsidRDefault="00771DC0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- диаметр</w:t>
            </w:r>
          </w:p>
        </w:tc>
        <w:tc>
          <w:tcPr>
            <w:tcW w:w="1382" w:type="dxa"/>
            <w:vAlign w:val="center"/>
          </w:tcPr>
          <w:p w:rsidR="00771DC0" w:rsidRPr="008C7468" w:rsidRDefault="00771DC0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771DC0" w:rsidRPr="008C7468" w:rsidRDefault="00771DC0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50Н9</w:t>
            </w:r>
          </w:p>
        </w:tc>
      </w:tr>
      <w:tr w:rsidR="00771DC0" w:rsidRPr="008C7468" w:rsidTr="00AD1A43">
        <w:trPr>
          <w:trHeight w:val="454"/>
        </w:trPr>
        <w:tc>
          <w:tcPr>
            <w:tcW w:w="632" w:type="dxa"/>
            <w:vMerge/>
          </w:tcPr>
          <w:p w:rsidR="00771DC0" w:rsidRPr="008C7468" w:rsidRDefault="00771DC0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915" w:type="dxa"/>
            <w:vAlign w:val="center"/>
          </w:tcPr>
          <w:p w:rsidR="00771DC0" w:rsidRPr="008C7468" w:rsidRDefault="00771DC0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- длина</w:t>
            </w:r>
          </w:p>
        </w:tc>
        <w:tc>
          <w:tcPr>
            <w:tcW w:w="1382" w:type="dxa"/>
            <w:vAlign w:val="center"/>
          </w:tcPr>
          <w:p w:rsidR="00771DC0" w:rsidRPr="008C7468" w:rsidRDefault="00771DC0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771DC0" w:rsidRPr="008C7468" w:rsidRDefault="00771DC0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75</w:t>
            </w:r>
          </w:p>
        </w:tc>
      </w:tr>
      <w:tr w:rsidR="00AF3550" w:rsidRPr="008C7468" w:rsidTr="00AD1A43">
        <w:trPr>
          <w:trHeight w:val="510"/>
        </w:trPr>
        <w:tc>
          <w:tcPr>
            <w:tcW w:w="632" w:type="dxa"/>
            <w:vAlign w:val="center"/>
          </w:tcPr>
          <w:p w:rsidR="00AF3550" w:rsidRPr="008C7468" w:rsidRDefault="00D24DAC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11</w:t>
            </w:r>
          </w:p>
        </w:tc>
        <w:tc>
          <w:tcPr>
            <w:tcW w:w="4915" w:type="dxa"/>
            <w:vAlign w:val="center"/>
          </w:tcPr>
          <w:p w:rsidR="00AF3550" w:rsidRPr="008C7468" w:rsidRDefault="00D24DAC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Расстояние от оси ползуна до станины</w:t>
            </w:r>
          </w:p>
        </w:tc>
        <w:tc>
          <w:tcPr>
            <w:tcW w:w="1382" w:type="dxa"/>
            <w:vAlign w:val="center"/>
          </w:tcPr>
          <w:p w:rsidR="00AF3550" w:rsidRPr="008C7468" w:rsidRDefault="00D24DAC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AF3550" w:rsidRPr="008C7468" w:rsidRDefault="00580CB0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3</w:t>
            </w:r>
            <w:r w:rsidR="009B4299" w:rsidRPr="008C7468">
              <w:rPr>
                <w:rFonts w:ascii="Verdana" w:hAnsi="Verdana" w:cs="Times New Roman"/>
                <w:sz w:val="20"/>
                <w:szCs w:val="20"/>
              </w:rPr>
              <w:t>2</w:t>
            </w:r>
            <w:r w:rsidRPr="008C7468">
              <w:rPr>
                <w:rFonts w:ascii="Verdana" w:hAnsi="Verdana" w:cs="Times New Roman"/>
                <w:sz w:val="20"/>
                <w:szCs w:val="20"/>
              </w:rPr>
              <w:t>0</w:t>
            </w:r>
          </w:p>
        </w:tc>
      </w:tr>
      <w:tr w:rsidR="00D24DAC" w:rsidRPr="008C7468" w:rsidTr="00AD1A43">
        <w:trPr>
          <w:trHeight w:val="510"/>
        </w:trPr>
        <w:tc>
          <w:tcPr>
            <w:tcW w:w="632" w:type="dxa"/>
            <w:vAlign w:val="center"/>
          </w:tcPr>
          <w:p w:rsidR="00D24DAC" w:rsidRPr="008C7468" w:rsidRDefault="00D24DAC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12</w:t>
            </w:r>
          </w:p>
        </w:tc>
        <w:tc>
          <w:tcPr>
            <w:tcW w:w="4915" w:type="dxa"/>
            <w:vAlign w:val="center"/>
          </w:tcPr>
          <w:p w:rsidR="00D24DAC" w:rsidRPr="008C7468" w:rsidRDefault="00D24DAC" w:rsidP="00AD1A43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Высота стола над уровнем пола</w:t>
            </w:r>
          </w:p>
        </w:tc>
        <w:tc>
          <w:tcPr>
            <w:tcW w:w="1382" w:type="dxa"/>
            <w:vAlign w:val="center"/>
          </w:tcPr>
          <w:p w:rsidR="00D24DAC" w:rsidRPr="008C7468" w:rsidRDefault="00D24DAC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D24DAC" w:rsidRPr="008C7468" w:rsidRDefault="00221339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700</w:t>
            </w:r>
          </w:p>
        </w:tc>
      </w:tr>
      <w:tr w:rsidR="006545F8" w:rsidRPr="008C7468" w:rsidTr="00AD1A43">
        <w:trPr>
          <w:trHeight w:val="510"/>
        </w:trPr>
        <w:tc>
          <w:tcPr>
            <w:tcW w:w="632" w:type="dxa"/>
            <w:vAlign w:val="center"/>
          </w:tcPr>
          <w:p w:rsidR="00791584" w:rsidRPr="008C7468" w:rsidRDefault="00D24DAC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771DC0" w:rsidRPr="008C7468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4915" w:type="dxa"/>
            <w:vAlign w:val="center"/>
          </w:tcPr>
          <w:p w:rsidR="00791584" w:rsidRPr="008C7468" w:rsidRDefault="00D24DAC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Тип механизма включения пресса</w:t>
            </w:r>
          </w:p>
        </w:tc>
        <w:tc>
          <w:tcPr>
            <w:tcW w:w="1382" w:type="dxa"/>
            <w:vAlign w:val="center"/>
          </w:tcPr>
          <w:p w:rsidR="00791584" w:rsidRPr="008C7468" w:rsidRDefault="00543C9A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vAlign w:val="center"/>
          </w:tcPr>
          <w:p w:rsidR="00791584" w:rsidRPr="008C7468" w:rsidRDefault="00D24DAC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proofErr w:type="spellStart"/>
            <w:r w:rsidRPr="008C7468">
              <w:rPr>
                <w:rFonts w:ascii="Verdana" w:hAnsi="Verdana" w:cs="Times New Roman"/>
                <w:sz w:val="20"/>
                <w:szCs w:val="20"/>
              </w:rPr>
              <w:t>электрокнопочный</w:t>
            </w:r>
            <w:proofErr w:type="spellEnd"/>
          </w:p>
        </w:tc>
      </w:tr>
      <w:tr w:rsidR="006545F8" w:rsidRPr="008C7468" w:rsidTr="00AD1A43">
        <w:trPr>
          <w:trHeight w:val="170"/>
        </w:trPr>
        <w:tc>
          <w:tcPr>
            <w:tcW w:w="632" w:type="dxa"/>
            <w:vAlign w:val="center"/>
          </w:tcPr>
          <w:p w:rsidR="006545F8" w:rsidRPr="008C7468" w:rsidRDefault="006545F8" w:rsidP="00B46AE6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14</w:t>
            </w:r>
          </w:p>
        </w:tc>
        <w:tc>
          <w:tcPr>
            <w:tcW w:w="4915" w:type="dxa"/>
            <w:vAlign w:val="center"/>
          </w:tcPr>
          <w:p w:rsidR="006545F8" w:rsidRPr="008C7468" w:rsidRDefault="006545F8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Тип муфты</w:t>
            </w:r>
            <w:r w:rsidR="00221339" w:rsidRPr="008C7468">
              <w:rPr>
                <w:rFonts w:ascii="Verdana" w:hAnsi="Verdana" w:cs="Times New Roman"/>
                <w:sz w:val="20"/>
                <w:szCs w:val="20"/>
              </w:rPr>
              <w:t xml:space="preserve"> включения</w:t>
            </w:r>
          </w:p>
        </w:tc>
        <w:tc>
          <w:tcPr>
            <w:tcW w:w="1382" w:type="dxa"/>
            <w:vAlign w:val="center"/>
          </w:tcPr>
          <w:p w:rsidR="006545F8" w:rsidRPr="008C7468" w:rsidRDefault="006545F8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vAlign w:val="center"/>
          </w:tcPr>
          <w:p w:rsidR="006545F8" w:rsidRPr="008C7468" w:rsidRDefault="00221339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однодисковая фрикционная</w:t>
            </w:r>
          </w:p>
        </w:tc>
      </w:tr>
      <w:tr w:rsidR="006545F8" w:rsidRPr="008C7468" w:rsidTr="00AD1A43">
        <w:trPr>
          <w:trHeight w:val="170"/>
        </w:trPr>
        <w:tc>
          <w:tcPr>
            <w:tcW w:w="632" w:type="dxa"/>
            <w:vAlign w:val="center"/>
          </w:tcPr>
          <w:p w:rsidR="006545F8" w:rsidRPr="008C7468" w:rsidRDefault="006545F8" w:rsidP="00B46AE6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15</w:t>
            </w:r>
          </w:p>
        </w:tc>
        <w:tc>
          <w:tcPr>
            <w:tcW w:w="4915" w:type="dxa"/>
            <w:vAlign w:val="center"/>
          </w:tcPr>
          <w:p w:rsidR="006545F8" w:rsidRPr="008C7468" w:rsidRDefault="006545F8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Тип тормоза</w:t>
            </w:r>
            <w:r w:rsidR="00221339" w:rsidRPr="008C7468">
              <w:rPr>
                <w:rFonts w:ascii="Verdana" w:hAnsi="Verdana" w:cs="Times New Roman"/>
                <w:sz w:val="20"/>
                <w:szCs w:val="20"/>
              </w:rPr>
              <w:t xml:space="preserve"> вала эксцентрикового</w:t>
            </w:r>
          </w:p>
        </w:tc>
        <w:tc>
          <w:tcPr>
            <w:tcW w:w="1382" w:type="dxa"/>
            <w:vAlign w:val="center"/>
          </w:tcPr>
          <w:p w:rsidR="006545F8" w:rsidRPr="008C7468" w:rsidRDefault="006545F8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vAlign w:val="center"/>
          </w:tcPr>
          <w:p w:rsidR="006545F8" w:rsidRPr="008C7468" w:rsidRDefault="00221339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 xml:space="preserve">однодисковый </w:t>
            </w:r>
            <w:proofErr w:type="spellStart"/>
            <w:r w:rsidRPr="008C7468">
              <w:rPr>
                <w:rFonts w:ascii="Verdana" w:hAnsi="Verdana" w:cs="Times New Roman"/>
                <w:sz w:val="20"/>
                <w:szCs w:val="20"/>
              </w:rPr>
              <w:t>фрикционыый</w:t>
            </w:r>
            <w:proofErr w:type="spellEnd"/>
          </w:p>
        </w:tc>
      </w:tr>
      <w:tr w:rsidR="00221339" w:rsidRPr="008C7468" w:rsidTr="00AD1A43">
        <w:trPr>
          <w:trHeight w:val="170"/>
        </w:trPr>
        <w:tc>
          <w:tcPr>
            <w:tcW w:w="632" w:type="dxa"/>
            <w:vAlign w:val="center"/>
          </w:tcPr>
          <w:p w:rsidR="00221339" w:rsidRPr="008C7468" w:rsidRDefault="00221339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882301" w:rsidRPr="008C7468"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4915" w:type="dxa"/>
            <w:vAlign w:val="center"/>
          </w:tcPr>
          <w:p w:rsidR="00221339" w:rsidRPr="008C7468" w:rsidRDefault="00221339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Тип тормоза маховика</w:t>
            </w:r>
          </w:p>
        </w:tc>
        <w:tc>
          <w:tcPr>
            <w:tcW w:w="1382" w:type="dxa"/>
            <w:vAlign w:val="center"/>
          </w:tcPr>
          <w:p w:rsidR="00221339" w:rsidRPr="008C7468" w:rsidRDefault="00221339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vAlign w:val="center"/>
          </w:tcPr>
          <w:p w:rsidR="00221339" w:rsidRPr="008C7468" w:rsidRDefault="00221339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 xml:space="preserve">однодисковый </w:t>
            </w:r>
            <w:proofErr w:type="spellStart"/>
            <w:r w:rsidRPr="008C7468">
              <w:rPr>
                <w:rFonts w:ascii="Verdana" w:hAnsi="Verdana" w:cs="Times New Roman"/>
                <w:sz w:val="20"/>
                <w:szCs w:val="20"/>
              </w:rPr>
              <w:t>фрикционыый</w:t>
            </w:r>
            <w:proofErr w:type="spellEnd"/>
          </w:p>
        </w:tc>
      </w:tr>
      <w:tr w:rsidR="00221339" w:rsidRPr="008C7468" w:rsidTr="00AD1A43">
        <w:trPr>
          <w:trHeight w:val="170"/>
        </w:trPr>
        <w:tc>
          <w:tcPr>
            <w:tcW w:w="632" w:type="dxa"/>
            <w:vAlign w:val="center"/>
          </w:tcPr>
          <w:p w:rsidR="00221339" w:rsidRPr="008C7468" w:rsidRDefault="00221339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882301" w:rsidRPr="008C7468">
              <w:rPr>
                <w:rFonts w:ascii="Verdana" w:hAnsi="Verdana" w:cs="Times New Roman"/>
                <w:sz w:val="20"/>
                <w:szCs w:val="20"/>
              </w:rPr>
              <w:t>7</w:t>
            </w:r>
          </w:p>
        </w:tc>
        <w:tc>
          <w:tcPr>
            <w:tcW w:w="4915" w:type="dxa"/>
            <w:vAlign w:val="center"/>
          </w:tcPr>
          <w:p w:rsidR="00221339" w:rsidRPr="008C7468" w:rsidRDefault="00221339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Цикл хода</w:t>
            </w:r>
          </w:p>
        </w:tc>
        <w:tc>
          <w:tcPr>
            <w:tcW w:w="1382" w:type="dxa"/>
            <w:vAlign w:val="center"/>
          </w:tcPr>
          <w:p w:rsidR="00221339" w:rsidRPr="008C7468" w:rsidRDefault="00221339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vAlign w:val="center"/>
          </w:tcPr>
          <w:p w:rsidR="00221339" w:rsidRPr="008C7468" w:rsidRDefault="00221339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единичный</w:t>
            </w:r>
          </w:p>
          <w:p w:rsidR="00221339" w:rsidRPr="008C7468" w:rsidRDefault="00221339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непрерывный</w:t>
            </w:r>
          </w:p>
        </w:tc>
      </w:tr>
      <w:tr w:rsidR="00221339" w:rsidRPr="008C7468" w:rsidTr="00AD1A43">
        <w:trPr>
          <w:trHeight w:val="567"/>
        </w:trPr>
        <w:tc>
          <w:tcPr>
            <w:tcW w:w="632" w:type="dxa"/>
            <w:vAlign w:val="center"/>
          </w:tcPr>
          <w:p w:rsidR="00221339" w:rsidRPr="008C7468" w:rsidRDefault="00221339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lastRenderedPageBreak/>
              <w:t>1</w:t>
            </w:r>
            <w:r w:rsidR="00882301" w:rsidRPr="008C7468">
              <w:rPr>
                <w:rFonts w:ascii="Verdana" w:hAnsi="Verdana" w:cs="Times New Roman"/>
                <w:sz w:val="20"/>
                <w:szCs w:val="20"/>
              </w:rPr>
              <w:t>8</w:t>
            </w:r>
          </w:p>
        </w:tc>
        <w:tc>
          <w:tcPr>
            <w:tcW w:w="4915" w:type="dxa"/>
            <w:vAlign w:val="center"/>
          </w:tcPr>
          <w:p w:rsidR="00221339" w:rsidRPr="008C7468" w:rsidRDefault="00221339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Система управления</w:t>
            </w:r>
          </w:p>
        </w:tc>
        <w:tc>
          <w:tcPr>
            <w:tcW w:w="1382" w:type="dxa"/>
            <w:vAlign w:val="center"/>
          </w:tcPr>
          <w:p w:rsidR="00221339" w:rsidRPr="008C7468" w:rsidRDefault="00221339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vAlign w:val="center"/>
          </w:tcPr>
          <w:p w:rsidR="00221339" w:rsidRPr="008C7468" w:rsidRDefault="00221339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электропневматическая</w:t>
            </w:r>
          </w:p>
        </w:tc>
      </w:tr>
      <w:tr w:rsidR="00221339" w:rsidRPr="008C7468" w:rsidTr="00AD1A43">
        <w:trPr>
          <w:trHeight w:val="170"/>
        </w:trPr>
        <w:tc>
          <w:tcPr>
            <w:tcW w:w="632" w:type="dxa"/>
            <w:vAlign w:val="center"/>
          </w:tcPr>
          <w:p w:rsidR="00221339" w:rsidRPr="008C7468" w:rsidRDefault="00221339" w:rsidP="00B46AE6">
            <w:pPr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882301" w:rsidRPr="008C7468">
              <w:rPr>
                <w:rFonts w:ascii="Verdana" w:hAnsi="Verdana" w:cs="Times New Roman"/>
                <w:sz w:val="20"/>
                <w:szCs w:val="20"/>
              </w:rPr>
              <w:t>9</w:t>
            </w:r>
          </w:p>
        </w:tc>
        <w:tc>
          <w:tcPr>
            <w:tcW w:w="4915" w:type="dxa"/>
            <w:vAlign w:val="center"/>
          </w:tcPr>
          <w:p w:rsidR="00221339" w:rsidRPr="008C7468" w:rsidRDefault="00221339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Система смазки</w:t>
            </w:r>
          </w:p>
        </w:tc>
        <w:tc>
          <w:tcPr>
            <w:tcW w:w="1382" w:type="dxa"/>
            <w:vAlign w:val="center"/>
          </w:tcPr>
          <w:p w:rsidR="00221339" w:rsidRPr="008C7468" w:rsidRDefault="00221339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-</w:t>
            </w:r>
          </w:p>
        </w:tc>
        <w:tc>
          <w:tcPr>
            <w:tcW w:w="2982" w:type="dxa"/>
            <w:vAlign w:val="center"/>
          </w:tcPr>
          <w:p w:rsidR="00221339" w:rsidRPr="008C7468" w:rsidRDefault="00221339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централизованная ручная</w:t>
            </w:r>
          </w:p>
        </w:tc>
      </w:tr>
      <w:tr w:rsidR="00221339" w:rsidRPr="008C7468" w:rsidTr="00AD1A43">
        <w:trPr>
          <w:trHeight w:val="624"/>
        </w:trPr>
        <w:tc>
          <w:tcPr>
            <w:tcW w:w="632" w:type="dxa"/>
            <w:vAlign w:val="center"/>
          </w:tcPr>
          <w:p w:rsidR="00221339" w:rsidRPr="008C7468" w:rsidRDefault="00882301" w:rsidP="00B46AE6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20</w:t>
            </w:r>
          </w:p>
        </w:tc>
        <w:tc>
          <w:tcPr>
            <w:tcW w:w="4915" w:type="dxa"/>
            <w:vAlign w:val="center"/>
          </w:tcPr>
          <w:p w:rsidR="00221339" w:rsidRPr="008C7468" w:rsidRDefault="00221339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Мощность общая</w:t>
            </w:r>
          </w:p>
        </w:tc>
        <w:tc>
          <w:tcPr>
            <w:tcW w:w="1382" w:type="dxa"/>
            <w:vAlign w:val="center"/>
          </w:tcPr>
          <w:p w:rsidR="00221339" w:rsidRPr="008C7468" w:rsidRDefault="00221339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кВт</w:t>
            </w:r>
          </w:p>
        </w:tc>
        <w:tc>
          <w:tcPr>
            <w:tcW w:w="2982" w:type="dxa"/>
            <w:vAlign w:val="center"/>
          </w:tcPr>
          <w:p w:rsidR="00221339" w:rsidRPr="008C7468" w:rsidRDefault="00221339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10</w:t>
            </w:r>
          </w:p>
        </w:tc>
      </w:tr>
      <w:tr w:rsidR="00221339" w:rsidRPr="008C7468" w:rsidTr="00AD1A43">
        <w:trPr>
          <w:trHeight w:val="624"/>
        </w:trPr>
        <w:tc>
          <w:tcPr>
            <w:tcW w:w="632" w:type="dxa"/>
            <w:vAlign w:val="center"/>
          </w:tcPr>
          <w:p w:rsidR="00221339" w:rsidRPr="008C7468" w:rsidRDefault="00221339" w:rsidP="00B46AE6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2</w:t>
            </w:r>
            <w:r w:rsidR="00882301" w:rsidRPr="008C7468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4915" w:type="dxa"/>
            <w:vAlign w:val="center"/>
          </w:tcPr>
          <w:p w:rsidR="00221339" w:rsidRPr="008C7468" w:rsidRDefault="00221339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Габариты пресса (длина ширина высота)</w:t>
            </w:r>
          </w:p>
        </w:tc>
        <w:tc>
          <w:tcPr>
            <w:tcW w:w="1382" w:type="dxa"/>
            <w:vAlign w:val="center"/>
          </w:tcPr>
          <w:p w:rsidR="00221339" w:rsidRPr="008C7468" w:rsidRDefault="00221339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мм</w:t>
            </w:r>
          </w:p>
        </w:tc>
        <w:tc>
          <w:tcPr>
            <w:tcW w:w="2982" w:type="dxa"/>
            <w:vAlign w:val="center"/>
          </w:tcPr>
          <w:p w:rsidR="00221339" w:rsidRPr="008C7468" w:rsidRDefault="00221339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1965 х 1585 х 2750</w:t>
            </w:r>
          </w:p>
        </w:tc>
      </w:tr>
      <w:tr w:rsidR="00221339" w:rsidRPr="008C7468" w:rsidTr="00AD1A43">
        <w:trPr>
          <w:trHeight w:val="624"/>
        </w:trPr>
        <w:tc>
          <w:tcPr>
            <w:tcW w:w="632" w:type="dxa"/>
            <w:vAlign w:val="center"/>
          </w:tcPr>
          <w:p w:rsidR="00221339" w:rsidRPr="008C7468" w:rsidRDefault="00221339" w:rsidP="00B46AE6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2</w:t>
            </w:r>
            <w:r w:rsidR="00882301" w:rsidRPr="008C7468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4915" w:type="dxa"/>
            <w:vAlign w:val="center"/>
          </w:tcPr>
          <w:p w:rsidR="00221339" w:rsidRPr="008C7468" w:rsidRDefault="00221339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Масса пресса</w:t>
            </w:r>
          </w:p>
        </w:tc>
        <w:tc>
          <w:tcPr>
            <w:tcW w:w="1382" w:type="dxa"/>
            <w:vAlign w:val="center"/>
          </w:tcPr>
          <w:p w:rsidR="00221339" w:rsidRPr="008C7468" w:rsidRDefault="00221339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кг</w:t>
            </w:r>
          </w:p>
        </w:tc>
        <w:tc>
          <w:tcPr>
            <w:tcW w:w="2982" w:type="dxa"/>
            <w:vAlign w:val="center"/>
          </w:tcPr>
          <w:p w:rsidR="00221339" w:rsidRPr="008C7468" w:rsidRDefault="00221339" w:rsidP="00B46AE6">
            <w:pPr>
              <w:spacing w:after="160"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6645</w:t>
            </w:r>
          </w:p>
        </w:tc>
      </w:tr>
    </w:tbl>
    <w:p w:rsidR="00471717" w:rsidRPr="008C7468" w:rsidRDefault="00471717" w:rsidP="00B46AE6">
      <w:pPr>
        <w:contextualSpacing/>
        <w:rPr>
          <w:rFonts w:ascii="Verdana" w:hAnsi="Verdana" w:cs="Times New Roman"/>
          <w:sz w:val="20"/>
          <w:szCs w:val="20"/>
        </w:rPr>
        <w:sectPr w:rsidR="00471717" w:rsidRPr="008C7468" w:rsidSect="00FA70FF">
          <w:footerReference w:type="default" r:id="rId8"/>
          <w:pgSz w:w="11906" w:h="16838"/>
          <w:pgMar w:top="397" w:right="567" w:bottom="397" w:left="1418" w:header="709" w:footer="709" w:gutter="0"/>
          <w:cols w:space="708"/>
          <w:docGrid w:linePitch="360"/>
        </w:sectPr>
      </w:pPr>
    </w:p>
    <w:p w:rsidR="00CD5C96" w:rsidRPr="008C7468" w:rsidRDefault="00CD5C96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lastRenderedPageBreak/>
        <w:t>3.</w:t>
      </w:r>
      <w:r w:rsidR="00570D07" w:rsidRPr="008C7468">
        <w:rPr>
          <w:rFonts w:ascii="Verdana" w:hAnsi="Verdana" w:cs="Times New Roman"/>
          <w:sz w:val="20"/>
          <w:szCs w:val="20"/>
        </w:rPr>
        <w:t>5</w:t>
      </w:r>
      <w:r w:rsidRPr="008C7468">
        <w:rPr>
          <w:rFonts w:ascii="Verdana" w:hAnsi="Verdana" w:cs="Times New Roman"/>
          <w:sz w:val="20"/>
          <w:szCs w:val="20"/>
        </w:rPr>
        <w:t>.</w:t>
      </w:r>
      <w:r w:rsidR="00EF6ABC" w:rsidRPr="008C7468">
        <w:rPr>
          <w:rFonts w:ascii="Verdana" w:hAnsi="Verdana" w:cs="Times New Roman"/>
          <w:sz w:val="20"/>
          <w:szCs w:val="20"/>
        </w:rPr>
        <w:t>3</w:t>
      </w:r>
      <w:r w:rsidRPr="008C7468">
        <w:rPr>
          <w:rFonts w:ascii="Verdana" w:hAnsi="Verdana" w:cs="Times New Roman"/>
          <w:sz w:val="20"/>
          <w:szCs w:val="20"/>
        </w:rPr>
        <w:t xml:space="preserve">. </w:t>
      </w:r>
      <w:r w:rsidR="008E045F" w:rsidRPr="008C7468">
        <w:rPr>
          <w:rFonts w:ascii="Verdana" w:hAnsi="Verdana" w:cs="Times New Roman"/>
          <w:sz w:val="20"/>
          <w:szCs w:val="20"/>
        </w:rPr>
        <w:t>Основные технические данные электрооборудования</w:t>
      </w:r>
      <w:r w:rsidRPr="008C7468">
        <w:rPr>
          <w:rFonts w:ascii="Verdana" w:hAnsi="Verdana" w:cs="Times New Roman"/>
          <w:sz w:val="20"/>
          <w:szCs w:val="20"/>
        </w:rPr>
        <w:t xml:space="preserve"> </w:t>
      </w:r>
      <w:r w:rsidR="009D71CB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приведены в таблице 2</w:t>
      </w:r>
    </w:p>
    <w:p w:rsidR="00CD5C96" w:rsidRPr="008C7468" w:rsidRDefault="00CD5C96" w:rsidP="00B46AE6">
      <w:pPr>
        <w:pStyle w:val="a3"/>
        <w:ind w:left="284" w:hanging="284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Таблица 2</w:t>
      </w:r>
    </w:p>
    <w:tbl>
      <w:tblPr>
        <w:tblStyle w:val="2"/>
        <w:tblW w:w="9918" w:type="dxa"/>
        <w:tblLook w:val="04A0" w:firstRow="1" w:lastRow="0" w:firstColumn="1" w:lastColumn="0" w:noHBand="0" w:noVBand="1"/>
      </w:tblPr>
      <w:tblGrid>
        <w:gridCol w:w="562"/>
        <w:gridCol w:w="6946"/>
        <w:gridCol w:w="2410"/>
      </w:tblGrid>
      <w:tr w:rsidR="00CD5C96" w:rsidRPr="008C7468" w:rsidTr="00CE4DA9">
        <w:trPr>
          <w:trHeight w:val="510"/>
        </w:trPr>
        <w:tc>
          <w:tcPr>
            <w:tcW w:w="562" w:type="dxa"/>
            <w:vAlign w:val="center"/>
          </w:tcPr>
          <w:p w:rsidR="00CD5C96" w:rsidRPr="008C7468" w:rsidRDefault="00CD5C96" w:rsidP="00B46AE6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№</w:t>
            </w:r>
          </w:p>
        </w:tc>
        <w:tc>
          <w:tcPr>
            <w:tcW w:w="6946" w:type="dxa"/>
            <w:vAlign w:val="center"/>
          </w:tcPr>
          <w:p w:rsidR="00CD5C96" w:rsidRPr="008C7468" w:rsidRDefault="00E32003" w:rsidP="00B46AE6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Наименование</w:t>
            </w:r>
            <w:r w:rsidR="008E045F" w:rsidRPr="008C7468">
              <w:rPr>
                <w:rFonts w:ascii="Verdana" w:hAnsi="Verdana" w:cs="Times New Roman"/>
                <w:sz w:val="20"/>
                <w:szCs w:val="20"/>
              </w:rPr>
              <w:t>,</w:t>
            </w:r>
          </w:p>
          <w:p w:rsidR="008E045F" w:rsidRPr="008C7468" w:rsidRDefault="008E045F" w:rsidP="00B46AE6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единицы измерения</w:t>
            </w:r>
          </w:p>
        </w:tc>
        <w:tc>
          <w:tcPr>
            <w:tcW w:w="2410" w:type="dxa"/>
            <w:vAlign w:val="center"/>
          </w:tcPr>
          <w:p w:rsidR="00CD5C96" w:rsidRPr="008C7468" w:rsidRDefault="00CD5C96" w:rsidP="00B46AE6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Данные</w:t>
            </w:r>
          </w:p>
        </w:tc>
      </w:tr>
      <w:tr w:rsidR="00CD5C96" w:rsidRPr="008C7468" w:rsidTr="00CE4DA9">
        <w:trPr>
          <w:trHeight w:val="340"/>
        </w:trPr>
        <w:tc>
          <w:tcPr>
            <w:tcW w:w="562" w:type="dxa"/>
            <w:vAlign w:val="center"/>
          </w:tcPr>
          <w:p w:rsidR="00CD5C96" w:rsidRPr="008C7468" w:rsidRDefault="00CD5C96" w:rsidP="00B46AE6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  <w:vAlign w:val="center"/>
          </w:tcPr>
          <w:p w:rsidR="00CD5C96" w:rsidRPr="008C7468" w:rsidRDefault="008E045F" w:rsidP="00B46AE6">
            <w:pPr>
              <w:spacing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Род тока питающей сети</w:t>
            </w:r>
          </w:p>
        </w:tc>
        <w:tc>
          <w:tcPr>
            <w:tcW w:w="2410" w:type="dxa"/>
          </w:tcPr>
          <w:p w:rsidR="00CD5C96" w:rsidRPr="008C7468" w:rsidRDefault="008E045F" w:rsidP="00B46AE6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переменный, трехфазный</w:t>
            </w:r>
          </w:p>
        </w:tc>
      </w:tr>
      <w:tr w:rsidR="00CD5C96" w:rsidRPr="008C7468" w:rsidTr="00CE4DA9">
        <w:trPr>
          <w:trHeight w:val="340"/>
        </w:trPr>
        <w:tc>
          <w:tcPr>
            <w:tcW w:w="562" w:type="dxa"/>
            <w:vAlign w:val="center"/>
          </w:tcPr>
          <w:p w:rsidR="00CD5C96" w:rsidRPr="008C7468" w:rsidRDefault="00CD5C96" w:rsidP="00B46AE6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6946" w:type="dxa"/>
            <w:vAlign w:val="center"/>
          </w:tcPr>
          <w:p w:rsidR="00CD5C96" w:rsidRPr="008C7468" w:rsidRDefault="008E045F" w:rsidP="00B46AE6">
            <w:pPr>
              <w:spacing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Напряжение, В</w:t>
            </w:r>
          </w:p>
        </w:tc>
        <w:tc>
          <w:tcPr>
            <w:tcW w:w="2410" w:type="dxa"/>
          </w:tcPr>
          <w:p w:rsidR="00CD5C96" w:rsidRPr="008C7468" w:rsidRDefault="008E045F" w:rsidP="00B46AE6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380</w:t>
            </w:r>
          </w:p>
        </w:tc>
      </w:tr>
      <w:tr w:rsidR="00CD5C96" w:rsidRPr="008C7468" w:rsidTr="00CE4DA9">
        <w:trPr>
          <w:trHeight w:val="340"/>
        </w:trPr>
        <w:tc>
          <w:tcPr>
            <w:tcW w:w="562" w:type="dxa"/>
            <w:vAlign w:val="center"/>
          </w:tcPr>
          <w:p w:rsidR="00CD5C96" w:rsidRPr="008C7468" w:rsidRDefault="00CD5C96" w:rsidP="00B46AE6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6946" w:type="dxa"/>
            <w:vAlign w:val="center"/>
          </w:tcPr>
          <w:p w:rsidR="00CD5C96" w:rsidRPr="008C7468" w:rsidRDefault="005B3EC3" w:rsidP="00B46AE6">
            <w:pPr>
              <w:spacing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Частота тока, Гц</w:t>
            </w:r>
          </w:p>
        </w:tc>
        <w:tc>
          <w:tcPr>
            <w:tcW w:w="2410" w:type="dxa"/>
          </w:tcPr>
          <w:p w:rsidR="00CD5C96" w:rsidRPr="008C7468" w:rsidRDefault="005B3EC3" w:rsidP="00B46AE6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50±10%</w:t>
            </w:r>
          </w:p>
        </w:tc>
      </w:tr>
      <w:tr w:rsidR="00CD5C96" w:rsidRPr="008C7468" w:rsidTr="00CE4DA9">
        <w:trPr>
          <w:trHeight w:val="340"/>
        </w:trPr>
        <w:tc>
          <w:tcPr>
            <w:tcW w:w="562" w:type="dxa"/>
            <w:vAlign w:val="center"/>
          </w:tcPr>
          <w:p w:rsidR="00CD5C96" w:rsidRPr="008C7468" w:rsidRDefault="00CD5C96" w:rsidP="00B46AE6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6946" w:type="dxa"/>
            <w:vAlign w:val="center"/>
          </w:tcPr>
          <w:p w:rsidR="00CD5C96" w:rsidRPr="008C7468" w:rsidRDefault="005B3EC3" w:rsidP="00B46AE6">
            <w:pPr>
              <w:spacing w:line="259" w:lineRule="auto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Мощность электродвигателя главного движения, кВт</w:t>
            </w:r>
          </w:p>
        </w:tc>
        <w:tc>
          <w:tcPr>
            <w:tcW w:w="2410" w:type="dxa"/>
          </w:tcPr>
          <w:p w:rsidR="00CD5C96" w:rsidRPr="008C7468" w:rsidRDefault="00221339" w:rsidP="00B46AE6">
            <w:pPr>
              <w:spacing w:line="259" w:lineRule="auto"/>
              <w:contextualSpacing/>
              <w:jc w:val="center"/>
              <w:rPr>
                <w:rFonts w:ascii="Verdana" w:hAnsi="Verdana" w:cs="Times New Roman"/>
                <w:sz w:val="20"/>
                <w:szCs w:val="20"/>
                <w:lang w:val="en-US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10</w:t>
            </w:r>
          </w:p>
        </w:tc>
      </w:tr>
    </w:tbl>
    <w:p w:rsidR="00174E77" w:rsidRPr="008C7468" w:rsidRDefault="00174E77" w:rsidP="00B46AE6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</w:p>
    <w:p w:rsidR="0012053C" w:rsidRPr="008C7468" w:rsidRDefault="0012053C" w:rsidP="00B46AE6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3.6. Термины и определения, применяемы в техническом задании</w:t>
      </w:r>
    </w:p>
    <w:p w:rsidR="0012053C" w:rsidRPr="008C7468" w:rsidRDefault="0012053C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3.6.1. По ГОСТ 18322-2016 </w:t>
      </w:r>
      <w:r w:rsidR="00275525" w:rsidRPr="008C7468">
        <w:rPr>
          <w:rFonts w:ascii="Verdana" w:hAnsi="Verdana" w:cs="Times New Roman"/>
          <w:sz w:val="20"/>
          <w:szCs w:val="20"/>
        </w:rPr>
        <w:t>Система технического обслуживания и ремонта техники.</w:t>
      </w:r>
      <w:r w:rsidR="0042036F" w:rsidRPr="008C7468">
        <w:rPr>
          <w:rFonts w:ascii="Verdana" w:hAnsi="Verdana" w:cs="Times New Roman"/>
          <w:sz w:val="20"/>
          <w:szCs w:val="20"/>
        </w:rPr>
        <w:t xml:space="preserve"> Термины и определения</w:t>
      </w:r>
      <w:r w:rsidRPr="008C7468">
        <w:rPr>
          <w:rFonts w:ascii="Verdana" w:hAnsi="Verdana" w:cs="Times New Roman"/>
          <w:sz w:val="20"/>
          <w:szCs w:val="20"/>
        </w:rPr>
        <w:t>:</w:t>
      </w:r>
    </w:p>
    <w:p w:rsidR="0012053C" w:rsidRPr="008C7468" w:rsidRDefault="0012053C" w:rsidP="00B46AE6">
      <w:pPr>
        <w:pStyle w:val="a3"/>
        <w:ind w:left="0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- </w:t>
      </w:r>
      <w:r w:rsidRPr="008C7468">
        <w:rPr>
          <w:rFonts w:ascii="Verdana" w:hAnsi="Verdana" w:cs="Times New Roman"/>
          <w:b/>
          <w:bCs/>
          <w:sz w:val="20"/>
          <w:szCs w:val="20"/>
        </w:rPr>
        <w:t>замена</w:t>
      </w:r>
      <w:r w:rsidRPr="008C7468">
        <w:rPr>
          <w:rFonts w:ascii="Verdana" w:hAnsi="Verdana" w:cs="Times New Roman"/>
          <w:sz w:val="20"/>
          <w:szCs w:val="20"/>
        </w:rPr>
        <w:t>: процедура восстановления или поддержания работоспособности объекта путем установки запасной части вместо изношенной или отказавшей составной части или объекта в целом.</w:t>
      </w:r>
      <w:r w:rsidRPr="008C7468">
        <w:rPr>
          <w:rFonts w:ascii="Verdana" w:hAnsi="Verdana" w:cs="Times New Roman"/>
          <w:sz w:val="20"/>
          <w:szCs w:val="20"/>
        </w:rPr>
        <w:br/>
      </w:r>
      <w:r w:rsidRPr="008C7468">
        <w:rPr>
          <w:rFonts w:ascii="Verdana" w:hAnsi="Verdana" w:cs="Times New Roman"/>
          <w:i/>
          <w:sz w:val="20"/>
          <w:szCs w:val="20"/>
        </w:rPr>
        <w:t>Примечание - Замена является частью или разновидностью ремонта в тех случаях, когда вместо изношенной или отказавшей составной части устанавливается такая же новая.</w:t>
      </w:r>
    </w:p>
    <w:p w:rsidR="0012053C" w:rsidRPr="008C7468" w:rsidRDefault="0012053C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3.6.2. </w:t>
      </w:r>
      <w:r w:rsidR="00A76D99" w:rsidRPr="008C7468">
        <w:rPr>
          <w:rFonts w:ascii="Verdana" w:hAnsi="Verdana" w:cs="Times New Roman"/>
          <w:sz w:val="20"/>
          <w:szCs w:val="20"/>
        </w:rPr>
        <w:t xml:space="preserve">По </w:t>
      </w:r>
      <w:r w:rsidR="00275525" w:rsidRPr="008C7468">
        <w:rPr>
          <w:rFonts w:ascii="Verdana" w:hAnsi="Verdana" w:cs="Times New Roman"/>
          <w:sz w:val="20"/>
          <w:szCs w:val="20"/>
        </w:rPr>
        <w:t xml:space="preserve">ГОСТ Р 27.102-2021 </w:t>
      </w:r>
      <w:r w:rsidRPr="008C7468">
        <w:rPr>
          <w:rFonts w:ascii="Verdana" w:hAnsi="Verdana" w:cs="Times New Roman"/>
          <w:sz w:val="20"/>
          <w:szCs w:val="20"/>
        </w:rPr>
        <w:t>Н</w:t>
      </w:r>
      <w:r w:rsidR="00275525" w:rsidRPr="008C7468">
        <w:rPr>
          <w:rFonts w:ascii="Verdana" w:hAnsi="Verdana" w:cs="Times New Roman"/>
          <w:sz w:val="20"/>
          <w:szCs w:val="20"/>
        </w:rPr>
        <w:t>адежность в технике</w:t>
      </w:r>
      <w:r w:rsidRPr="008C7468">
        <w:rPr>
          <w:rFonts w:ascii="Verdana" w:hAnsi="Verdana" w:cs="Times New Roman"/>
          <w:sz w:val="20"/>
          <w:szCs w:val="20"/>
        </w:rPr>
        <w:t xml:space="preserve">. </w:t>
      </w:r>
      <w:r w:rsidR="00275525" w:rsidRPr="008C7468">
        <w:rPr>
          <w:rFonts w:ascii="Verdana" w:hAnsi="Verdana" w:cs="Times New Roman"/>
          <w:sz w:val="20"/>
          <w:szCs w:val="20"/>
        </w:rPr>
        <w:t xml:space="preserve">Надежность объекта. </w:t>
      </w:r>
      <w:r w:rsidRPr="008C7468">
        <w:rPr>
          <w:rFonts w:ascii="Verdana" w:hAnsi="Verdana" w:cs="Times New Roman"/>
          <w:sz w:val="20"/>
          <w:szCs w:val="20"/>
        </w:rPr>
        <w:t>Термины и определения:</w:t>
      </w:r>
    </w:p>
    <w:p w:rsidR="007B2298" w:rsidRPr="008C7468" w:rsidRDefault="007B2298" w:rsidP="007C28D6">
      <w:pPr>
        <w:pStyle w:val="a3"/>
        <w:spacing w:after="0" w:line="240" w:lineRule="auto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b/>
          <w:bCs/>
          <w:sz w:val="20"/>
          <w:szCs w:val="20"/>
        </w:rPr>
        <w:t>- восстановление:</w:t>
      </w:r>
      <w:r w:rsidRPr="008C7468">
        <w:rPr>
          <w:rFonts w:ascii="Verdana" w:hAnsi="Verdana" w:cs="Times New Roman"/>
          <w:sz w:val="20"/>
          <w:szCs w:val="20"/>
        </w:rPr>
        <w:t xml:space="preserve"> Процесс и событие, заключающиеся в переходе объекта из неработоспособного состояния в работоспособное состояние</w:t>
      </w:r>
      <w:r w:rsidR="0043111A" w:rsidRPr="008C7468">
        <w:rPr>
          <w:rFonts w:ascii="Verdana" w:hAnsi="Verdana" w:cs="Times New Roman"/>
          <w:sz w:val="20"/>
          <w:szCs w:val="20"/>
        </w:rPr>
        <w:t>,</w:t>
      </w:r>
    </w:p>
    <w:p w:rsidR="0033754F" w:rsidRPr="008C7468" w:rsidRDefault="0033754F" w:rsidP="007C28D6">
      <w:pPr>
        <w:pStyle w:val="a3"/>
        <w:spacing w:after="0" w:line="240" w:lineRule="auto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b/>
          <w:bCs/>
          <w:sz w:val="20"/>
          <w:szCs w:val="20"/>
        </w:rPr>
        <w:t>- дефект:</w:t>
      </w:r>
      <w:r w:rsidRPr="008C7468">
        <w:rPr>
          <w:rFonts w:ascii="Verdana" w:hAnsi="Verdana" w:cs="Times New Roman"/>
          <w:sz w:val="20"/>
          <w:szCs w:val="20"/>
        </w:rPr>
        <w:t xml:space="preserve"> Каждое отдельное несоответствие объекта требованиям, установленным в документации,</w:t>
      </w:r>
    </w:p>
    <w:p w:rsidR="00780536" w:rsidRPr="008C7468" w:rsidRDefault="00780536" w:rsidP="007C28D6">
      <w:pPr>
        <w:pStyle w:val="a3"/>
        <w:spacing w:after="0" w:line="240" w:lineRule="auto"/>
        <w:ind w:left="0"/>
        <w:jc w:val="both"/>
        <w:rPr>
          <w:rFonts w:ascii="Verdana" w:hAnsi="Verdana" w:cs="Times New Roman"/>
          <w:bCs/>
          <w:sz w:val="20"/>
          <w:szCs w:val="20"/>
        </w:rPr>
      </w:pPr>
      <w:r w:rsidRPr="008C7468">
        <w:rPr>
          <w:rFonts w:ascii="Verdana" w:hAnsi="Verdana" w:cs="Times New Roman"/>
          <w:b/>
          <w:bCs/>
          <w:sz w:val="20"/>
          <w:szCs w:val="20"/>
        </w:rPr>
        <w:t xml:space="preserve">- ремонт: </w:t>
      </w:r>
      <w:r w:rsidRPr="008C7468">
        <w:rPr>
          <w:rFonts w:ascii="Verdana" w:hAnsi="Verdana" w:cs="Times New Roman"/>
          <w:bCs/>
          <w:sz w:val="20"/>
          <w:szCs w:val="20"/>
        </w:rPr>
        <w:t>Комплекс технических операций и организационных действий по восстановлению исправного или работоспособного состояния объекта и восстановлению ресурса объекта или его составных частей,</w:t>
      </w:r>
    </w:p>
    <w:p w:rsidR="0033754F" w:rsidRPr="008C7468" w:rsidRDefault="0033754F" w:rsidP="007C28D6">
      <w:pPr>
        <w:pStyle w:val="a3"/>
        <w:spacing w:after="0" w:line="240" w:lineRule="auto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b/>
          <w:bCs/>
          <w:sz w:val="20"/>
          <w:szCs w:val="20"/>
        </w:rPr>
        <w:t>- повреждение:</w:t>
      </w:r>
      <w:r w:rsidRPr="008C7468">
        <w:rPr>
          <w:rFonts w:ascii="Verdana" w:hAnsi="Verdana" w:cs="Times New Roman"/>
          <w:sz w:val="20"/>
          <w:szCs w:val="20"/>
        </w:rPr>
        <w:t xml:space="preserve"> Нарушение исправного состояния объекта при сохранении его работоспособного состояния</w:t>
      </w:r>
      <w:r w:rsidR="00B21B4C" w:rsidRPr="008C7468">
        <w:rPr>
          <w:rFonts w:ascii="Verdana" w:hAnsi="Verdana" w:cs="Times New Roman"/>
          <w:sz w:val="20"/>
          <w:szCs w:val="20"/>
        </w:rPr>
        <w:t>,</w:t>
      </w:r>
    </w:p>
    <w:p w:rsidR="00A47089" w:rsidRPr="008C7468" w:rsidRDefault="0012053C" w:rsidP="007C28D6">
      <w:pPr>
        <w:pStyle w:val="a3"/>
        <w:spacing w:after="0" w:line="240" w:lineRule="auto"/>
        <w:ind w:left="0"/>
        <w:jc w:val="both"/>
        <w:rPr>
          <w:rFonts w:ascii="Verdana" w:hAnsi="Verdana" w:cs="Times New Roman"/>
          <w:bCs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- </w:t>
      </w:r>
      <w:r w:rsidR="00A47089" w:rsidRPr="008C7468">
        <w:rPr>
          <w:rFonts w:ascii="Verdana" w:hAnsi="Verdana" w:cs="Times New Roman"/>
          <w:b/>
          <w:bCs/>
          <w:sz w:val="20"/>
          <w:szCs w:val="20"/>
        </w:rPr>
        <w:t xml:space="preserve">работоспособное состояние: </w:t>
      </w:r>
      <w:r w:rsidR="00A47089" w:rsidRPr="008C7468">
        <w:rPr>
          <w:rFonts w:ascii="Verdana" w:hAnsi="Verdana" w:cs="Times New Roman"/>
          <w:bCs/>
          <w:sz w:val="20"/>
          <w:szCs w:val="20"/>
        </w:rPr>
        <w:t>Состояние объекта, в котором значения всех параметров, характеризующих его способность выполнять заданные функции, соответствуют требованиям нормати</w:t>
      </w:r>
      <w:r w:rsidR="00B21B4C" w:rsidRPr="008C7468">
        <w:rPr>
          <w:rFonts w:ascii="Verdana" w:hAnsi="Verdana" w:cs="Times New Roman"/>
          <w:bCs/>
          <w:sz w:val="20"/>
          <w:szCs w:val="20"/>
        </w:rPr>
        <w:t>вной и технической документации,</w:t>
      </w:r>
    </w:p>
    <w:p w:rsidR="0033754F" w:rsidRPr="008C7468" w:rsidRDefault="0033754F" w:rsidP="007C28D6">
      <w:pPr>
        <w:pStyle w:val="a3"/>
        <w:spacing w:after="0" w:line="240" w:lineRule="auto"/>
        <w:ind w:left="0"/>
        <w:jc w:val="both"/>
        <w:rPr>
          <w:rFonts w:ascii="Verdana" w:hAnsi="Verdana" w:cs="Times New Roman"/>
          <w:bCs/>
          <w:sz w:val="20"/>
          <w:szCs w:val="20"/>
        </w:rPr>
      </w:pPr>
      <w:r w:rsidRPr="008C7468">
        <w:rPr>
          <w:rFonts w:ascii="Verdana" w:hAnsi="Verdana" w:cs="Times New Roman"/>
          <w:b/>
          <w:bCs/>
          <w:sz w:val="20"/>
          <w:szCs w:val="20"/>
        </w:rPr>
        <w:t>- ресурс:</w:t>
      </w:r>
      <w:r w:rsidRPr="008C7468">
        <w:rPr>
          <w:rFonts w:ascii="Verdana" w:hAnsi="Verdana" w:cs="Times New Roman"/>
          <w:bCs/>
          <w:sz w:val="20"/>
          <w:szCs w:val="20"/>
        </w:rPr>
        <w:t xml:space="preserve"> Суммарная наработка объекта от начала его эксплуатации или ее возобновления после ремонта до момента достижения объектом предельного состояния,</w:t>
      </w:r>
    </w:p>
    <w:p w:rsidR="009341AA" w:rsidRPr="008C7468" w:rsidRDefault="009341AA" w:rsidP="007C28D6">
      <w:pPr>
        <w:pStyle w:val="a3"/>
        <w:spacing w:after="0" w:line="240" w:lineRule="auto"/>
        <w:ind w:left="0"/>
        <w:jc w:val="both"/>
        <w:rPr>
          <w:rFonts w:ascii="Verdana" w:hAnsi="Verdana" w:cs="Times New Roman"/>
          <w:bCs/>
          <w:sz w:val="20"/>
          <w:szCs w:val="20"/>
        </w:rPr>
      </w:pPr>
      <w:r w:rsidRPr="008C7468">
        <w:rPr>
          <w:rFonts w:ascii="Verdana" w:hAnsi="Verdana" w:cs="Times New Roman"/>
          <w:b/>
          <w:bCs/>
          <w:sz w:val="20"/>
          <w:szCs w:val="20"/>
        </w:rPr>
        <w:t xml:space="preserve">- средний срок службы: </w:t>
      </w:r>
      <w:r w:rsidRPr="008C7468">
        <w:rPr>
          <w:rFonts w:ascii="Verdana" w:hAnsi="Verdana" w:cs="Times New Roman"/>
          <w:bCs/>
          <w:sz w:val="20"/>
          <w:szCs w:val="20"/>
        </w:rPr>
        <w:t>Математическое ожидание срока службы,</w:t>
      </w:r>
    </w:p>
    <w:p w:rsidR="009341AA" w:rsidRPr="008C7468" w:rsidRDefault="009341AA" w:rsidP="007C28D6">
      <w:pPr>
        <w:pStyle w:val="a3"/>
        <w:spacing w:after="0" w:line="240" w:lineRule="auto"/>
        <w:ind w:left="0"/>
        <w:jc w:val="both"/>
        <w:rPr>
          <w:rFonts w:ascii="Verdana" w:hAnsi="Verdana" w:cs="Times New Roman"/>
          <w:bCs/>
          <w:sz w:val="20"/>
          <w:szCs w:val="20"/>
        </w:rPr>
      </w:pPr>
      <w:r w:rsidRPr="008C7468">
        <w:rPr>
          <w:rFonts w:ascii="Verdana" w:hAnsi="Verdana" w:cs="Times New Roman"/>
          <w:b/>
          <w:bCs/>
          <w:sz w:val="20"/>
          <w:szCs w:val="20"/>
        </w:rPr>
        <w:t xml:space="preserve">- средняя наработка до отказа: </w:t>
      </w:r>
      <w:r w:rsidRPr="008C7468">
        <w:rPr>
          <w:rFonts w:ascii="Verdana" w:hAnsi="Verdana" w:cs="Times New Roman"/>
          <w:bCs/>
          <w:sz w:val="20"/>
          <w:szCs w:val="20"/>
        </w:rPr>
        <w:t>Математическое ожидание наработки объекта до отказа,</w:t>
      </w:r>
    </w:p>
    <w:p w:rsidR="0012053C" w:rsidRPr="008C7468" w:rsidRDefault="0012053C" w:rsidP="007C28D6">
      <w:pPr>
        <w:pStyle w:val="a3"/>
        <w:spacing w:after="0" w:line="240" w:lineRule="auto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b/>
          <w:bCs/>
          <w:sz w:val="20"/>
          <w:szCs w:val="20"/>
        </w:rPr>
        <w:t>- комплект ЗИП:</w:t>
      </w:r>
      <w:r w:rsidRPr="008C7468">
        <w:rPr>
          <w:rFonts w:ascii="Verdana" w:hAnsi="Verdana" w:cs="Times New Roman"/>
          <w:sz w:val="20"/>
          <w:szCs w:val="20"/>
        </w:rPr>
        <w:t> набор запасных частей, инструментов, принадлежностей и расходных материалов, необходимых для функционирования, технического обслуживания и ремонта объекта</w:t>
      </w:r>
      <w:r w:rsidR="00C777DC" w:rsidRPr="008C7468">
        <w:rPr>
          <w:rFonts w:ascii="Verdana" w:hAnsi="Verdana" w:cs="Times New Roman"/>
          <w:sz w:val="20"/>
          <w:szCs w:val="20"/>
        </w:rPr>
        <w:t>.</w:t>
      </w:r>
    </w:p>
    <w:p w:rsidR="002F65E6" w:rsidRPr="008C7468" w:rsidRDefault="002F65E6" w:rsidP="00B46AE6">
      <w:pPr>
        <w:pStyle w:val="a3"/>
        <w:ind w:left="0"/>
        <w:jc w:val="both"/>
        <w:rPr>
          <w:rFonts w:ascii="Verdana" w:hAnsi="Verdana" w:cs="Times New Roman"/>
          <w:b/>
          <w:sz w:val="20"/>
          <w:szCs w:val="20"/>
        </w:rPr>
      </w:pPr>
    </w:p>
    <w:p w:rsidR="00E546C6" w:rsidRPr="008C7468" w:rsidRDefault="00F04CA1" w:rsidP="00B46AE6">
      <w:pPr>
        <w:pStyle w:val="a3"/>
        <w:ind w:left="0"/>
        <w:jc w:val="both"/>
        <w:rPr>
          <w:rFonts w:ascii="Verdana" w:hAnsi="Verdana" w:cs="Times New Roman"/>
          <w:b/>
          <w:sz w:val="20"/>
          <w:szCs w:val="20"/>
        </w:rPr>
      </w:pPr>
      <w:r w:rsidRPr="008C7468">
        <w:rPr>
          <w:rFonts w:ascii="Verdana" w:hAnsi="Verdana" w:cs="Times New Roman"/>
          <w:b/>
          <w:sz w:val="20"/>
          <w:szCs w:val="20"/>
        </w:rPr>
        <w:t xml:space="preserve">4. </w:t>
      </w:r>
      <w:r w:rsidR="00E546C6" w:rsidRPr="008C7468">
        <w:rPr>
          <w:rFonts w:ascii="Verdana" w:hAnsi="Verdana" w:cs="Times New Roman"/>
          <w:b/>
          <w:sz w:val="20"/>
          <w:szCs w:val="20"/>
        </w:rPr>
        <w:t>Содержание работ</w:t>
      </w:r>
    </w:p>
    <w:p w:rsidR="00E8126F" w:rsidRPr="008C7468" w:rsidRDefault="00E8126F" w:rsidP="00B46AE6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Работы,</w:t>
      </w:r>
      <w:r w:rsidR="00216028" w:rsidRPr="008C7468">
        <w:rPr>
          <w:rFonts w:ascii="Verdana" w:hAnsi="Verdana" w:cs="Times New Roman"/>
          <w:sz w:val="20"/>
          <w:szCs w:val="20"/>
        </w:rPr>
        <w:t xml:space="preserve"> указанные в разделе </w:t>
      </w:r>
      <w:proofErr w:type="gramStart"/>
      <w:r w:rsidR="00216028" w:rsidRPr="008C7468">
        <w:rPr>
          <w:rFonts w:ascii="Verdana" w:hAnsi="Verdana" w:cs="Times New Roman"/>
          <w:sz w:val="20"/>
          <w:szCs w:val="20"/>
        </w:rPr>
        <w:t>4</w:t>
      </w:r>
      <w:proofErr w:type="gramEnd"/>
      <w:r w:rsidR="00216028" w:rsidRPr="008C7468">
        <w:rPr>
          <w:rFonts w:ascii="Verdana" w:hAnsi="Verdana" w:cs="Times New Roman"/>
          <w:sz w:val="20"/>
          <w:szCs w:val="20"/>
        </w:rPr>
        <w:t xml:space="preserve"> выполняются</w:t>
      </w:r>
      <w:r w:rsidRPr="008C7468">
        <w:rPr>
          <w:rFonts w:ascii="Verdana" w:hAnsi="Verdana" w:cs="Times New Roman"/>
          <w:sz w:val="20"/>
          <w:szCs w:val="20"/>
        </w:rPr>
        <w:t xml:space="preserve"> силами Подрядчика.</w:t>
      </w:r>
    </w:p>
    <w:p w:rsidR="00837415" w:rsidRPr="008C7468" w:rsidRDefault="00AB0CF7" w:rsidP="00B46AE6">
      <w:pPr>
        <w:pStyle w:val="a3"/>
        <w:ind w:left="0" w:firstLine="284"/>
        <w:rPr>
          <w:rFonts w:ascii="Verdana" w:hAnsi="Verdana" w:cs="Times New Roman"/>
          <w:b/>
          <w:sz w:val="20"/>
          <w:szCs w:val="20"/>
        </w:rPr>
      </w:pPr>
      <w:r w:rsidRPr="008C7468">
        <w:rPr>
          <w:rFonts w:ascii="Verdana" w:hAnsi="Verdana" w:cs="Times New Roman"/>
          <w:b/>
          <w:sz w:val="20"/>
          <w:szCs w:val="20"/>
        </w:rPr>
        <w:t>4.1. Выполнение подготовительных работ:</w:t>
      </w:r>
    </w:p>
    <w:p w:rsidR="00F6073C" w:rsidRPr="008C7468" w:rsidRDefault="00F6073C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4.1.1. Выполнить разборку (демонтаж) пресса на территории Заказчика, подготовить части пресса для транспортировки (консервация, упаковка, при необходимости).</w:t>
      </w:r>
    </w:p>
    <w:p w:rsidR="00A10E03" w:rsidRPr="008C7468" w:rsidRDefault="00A10E03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4.1.</w:t>
      </w:r>
      <w:r w:rsidR="00F6073C" w:rsidRPr="008C7468">
        <w:rPr>
          <w:rFonts w:ascii="Verdana" w:hAnsi="Verdana" w:cs="Times New Roman"/>
          <w:sz w:val="20"/>
          <w:szCs w:val="20"/>
        </w:rPr>
        <w:t>2</w:t>
      </w:r>
      <w:r w:rsidR="00AB0CF7" w:rsidRPr="008C7468">
        <w:rPr>
          <w:rFonts w:ascii="Verdana" w:hAnsi="Verdana" w:cs="Times New Roman"/>
          <w:sz w:val="20"/>
          <w:szCs w:val="20"/>
        </w:rPr>
        <w:t>.</w:t>
      </w:r>
      <w:r w:rsidR="00216028" w:rsidRPr="008C7468">
        <w:rPr>
          <w:rFonts w:ascii="Verdana" w:hAnsi="Verdana" w:cs="Times New Roman"/>
          <w:sz w:val="20"/>
          <w:szCs w:val="20"/>
        </w:rPr>
        <w:t xml:space="preserve"> Произвести</w:t>
      </w:r>
      <w:r w:rsidR="00E8126F" w:rsidRPr="008C7468">
        <w:rPr>
          <w:rFonts w:ascii="Verdana" w:hAnsi="Verdana" w:cs="Times New Roman"/>
          <w:sz w:val="20"/>
          <w:szCs w:val="20"/>
        </w:rPr>
        <w:t xml:space="preserve"> транспортировку </w:t>
      </w:r>
      <w:r w:rsidR="00960C54" w:rsidRPr="008C7468">
        <w:rPr>
          <w:rFonts w:ascii="Verdana" w:hAnsi="Verdana" w:cs="Times New Roman"/>
          <w:sz w:val="20"/>
          <w:szCs w:val="20"/>
        </w:rPr>
        <w:t>пресса</w:t>
      </w:r>
      <w:r w:rsidR="00E8126F" w:rsidRPr="008C7468">
        <w:rPr>
          <w:rFonts w:ascii="Verdana" w:hAnsi="Verdana" w:cs="Times New Roman"/>
          <w:sz w:val="20"/>
          <w:szCs w:val="20"/>
        </w:rPr>
        <w:t xml:space="preserve"> от Заказчика </w:t>
      </w:r>
      <w:r w:rsidR="002436F9" w:rsidRPr="008C7468">
        <w:rPr>
          <w:rFonts w:ascii="Verdana" w:hAnsi="Verdana" w:cs="Times New Roman"/>
          <w:sz w:val="20"/>
          <w:szCs w:val="20"/>
        </w:rPr>
        <w:t>на территорию</w:t>
      </w:r>
      <w:r w:rsidR="00E8126F" w:rsidRPr="008C7468">
        <w:rPr>
          <w:rFonts w:ascii="Verdana" w:hAnsi="Verdana" w:cs="Times New Roman"/>
          <w:sz w:val="20"/>
          <w:szCs w:val="20"/>
        </w:rPr>
        <w:t xml:space="preserve"> П</w:t>
      </w:r>
      <w:r w:rsidR="000A19D8" w:rsidRPr="008C7468">
        <w:rPr>
          <w:rFonts w:ascii="Verdana" w:hAnsi="Verdana" w:cs="Times New Roman"/>
          <w:sz w:val="20"/>
          <w:szCs w:val="20"/>
        </w:rPr>
        <w:t>одрядчик</w:t>
      </w:r>
      <w:r w:rsidR="002436F9" w:rsidRPr="008C7468">
        <w:rPr>
          <w:rFonts w:ascii="Verdana" w:hAnsi="Verdana" w:cs="Times New Roman"/>
          <w:sz w:val="20"/>
          <w:szCs w:val="20"/>
        </w:rPr>
        <w:t>а</w:t>
      </w:r>
      <w:r w:rsidR="000A19D8" w:rsidRPr="008C7468">
        <w:rPr>
          <w:rFonts w:ascii="Verdana" w:hAnsi="Verdana" w:cs="Times New Roman"/>
          <w:sz w:val="20"/>
          <w:szCs w:val="20"/>
        </w:rPr>
        <w:t xml:space="preserve">. Погрузку </w:t>
      </w:r>
      <w:r w:rsidR="00960C54" w:rsidRPr="008C7468">
        <w:rPr>
          <w:rFonts w:ascii="Verdana" w:hAnsi="Verdana" w:cs="Times New Roman"/>
          <w:sz w:val="20"/>
          <w:szCs w:val="20"/>
        </w:rPr>
        <w:t>пресса</w:t>
      </w:r>
      <w:r w:rsidR="00E8126F" w:rsidRPr="008C7468">
        <w:rPr>
          <w:rFonts w:ascii="Verdana" w:hAnsi="Verdana" w:cs="Times New Roman"/>
          <w:sz w:val="20"/>
          <w:szCs w:val="20"/>
        </w:rPr>
        <w:t xml:space="preserve"> на транспортное средство Подрядчика на территории Заказчика осуществляет Заказчик.</w:t>
      </w:r>
      <w:r w:rsidR="00837415" w:rsidRPr="008C7468">
        <w:rPr>
          <w:rFonts w:ascii="Verdana" w:hAnsi="Verdana" w:cs="Times New Roman"/>
          <w:sz w:val="20"/>
          <w:szCs w:val="20"/>
        </w:rPr>
        <w:t xml:space="preserve"> </w:t>
      </w:r>
    </w:p>
    <w:p w:rsidR="005C3A58" w:rsidRPr="008C7468" w:rsidRDefault="005C3A58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4.1.</w:t>
      </w:r>
      <w:r w:rsidR="00F6073C" w:rsidRPr="008C7468">
        <w:rPr>
          <w:rFonts w:ascii="Verdana" w:hAnsi="Verdana" w:cs="Times New Roman"/>
          <w:sz w:val="20"/>
          <w:szCs w:val="20"/>
        </w:rPr>
        <w:t>3</w:t>
      </w:r>
      <w:r w:rsidRPr="008C7468">
        <w:rPr>
          <w:rFonts w:ascii="Verdana" w:hAnsi="Verdana" w:cs="Times New Roman"/>
          <w:sz w:val="20"/>
          <w:szCs w:val="20"/>
        </w:rPr>
        <w:t xml:space="preserve">. Выполнить проверку </w:t>
      </w:r>
      <w:r w:rsidR="00960C54" w:rsidRPr="008C7468">
        <w:rPr>
          <w:rFonts w:ascii="Verdana" w:hAnsi="Verdana" w:cs="Times New Roman"/>
          <w:sz w:val="20"/>
          <w:szCs w:val="20"/>
        </w:rPr>
        <w:t>пресса</w:t>
      </w:r>
      <w:r w:rsidR="00AD5658" w:rsidRPr="008C7468">
        <w:rPr>
          <w:rFonts w:ascii="Verdana" w:hAnsi="Verdana" w:cs="Times New Roman"/>
          <w:sz w:val="20"/>
          <w:szCs w:val="20"/>
        </w:rPr>
        <w:t xml:space="preserve"> на точность в</w:t>
      </w:r>
      <w:r w:rsidRPr="008C7468">
        <w:rPr>
          <w:rFonts w:ascii="Verdana" w:hAnsi="Verdana" w:cs="Times New Roman"/>
          <w:sz w:val="20"/>
          <w:szCs w:val="20"/>
        </w:rPr>
        <w:t xml:space="preserve"> соответствии с Перечнем проверок </w:t>
      </w:r>
      <w:r w:rsidR="00960C54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до и после ремонта на точность, приведенным в </w:t>
      </w:r>
      <w:r w:rsidR="009568E8" w:rsidRPr="008C7468">
        <w:rPr>
          <w:rFonts w:ascii="Verdana" w:hAnsi="Verdana" w:cs="Times New Roman"/>
          <w:sz w:val="20"/>
          <w:szCs w:val="20"/>
        </w:rPr>
        <w:t xml:space="preserve">таблице </w:t>
      </w:r>
      <w:r w:rsidRPr="008C7468">
        <w:rPr>
          <w:rFonts w:ascii="Verdana" w:hAnsi="Verdana" w:cs="Times New Roman"/>
          <w:sz w:val="20"/>
          <w:szCs w:val="20"/>
        </w:rPr>
        <w:t>приложени</w:t>
      </w:r>
      <w:r w:rsidR="009568E8" w:rsidRPr="008C7468">
        <w:rPr>
          <w:rFonts w:ascii="Verdana" w:hAnsi="Verdana" w:cs="Times New Roman"/>
          <w:sz w:val="20"/>
          <w:szCs w:val="20"/>
        </w:rPr>
        <w:t>я</w:t>
      </w:r>
      <w:r w:rsidRPr="008C7468">
        <w:rPr>
          <w:rFonts w:ascii="Verdana" w:hAnsi="Verdana" w:cs="Times New Roman"/>
          <w:sz w:val="20"/>
          <w:szCs w:val="20"/>
        </w:rPr>
        <w:t xml:space="preserve"> </w:t>
      </w:r>
      <w:r w:rsidR="00F6073C" w:rsidRPr="008C7468">
        <w:rPr>
          <w:rFonts w:ascii="Verdana" w:hAnsi="Verdana" w:cs="Times New Roman"/>
          <w:sz w:val="20"/>
          <w:szCs w:val="20"/>
        </w:rPr>
        <w:t xml:space="preserve">2 </w:t>
      </w:r>
      <w:r w:rsidRPr="008C7468">
        <w:rPr>
          <w:rFonts w:ascii="Verdana" w:hAnsi="Verdana" w:cs="Times New Roman"/>
          <w:sz w:val="20"/>
          <w:szCs w:val="20"/>
        </w:rPr>
        <w:t>к настоящему техническому заданию. Данные о результатах проверки предоставить Заказчику.</w:t>
      </w:r>
    </w:p>
    <w:p w:rsidR="00960C54" w:rsidRPr="008C7468" w:rsidRDefault="00E8126F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4.</w:t>
      </w:r>
      <w:r w:rsidR="00AB0CF7" w:rsidRPr="008C7468">
        <w:rPr>
          <w:rFonts w:ascii="Verdana" w:hAnsi="Verdana" w:cs="Times New Roman"/>
          <w:sz w:val="20"/>
          <w:szCs w:val="20"/>
        </w:rPr>
        <w:t>1.</w:t>
      </w:r>
      <w:r w:rsidR="00571901" w:rsidRPr="008C7468">
        <w:rPr>
          <w:rFonts w:ascii="Verdana" w:hAnsi="Verdana" w:cs="Times New Roman"/>
          <w:sz w:val="20"/>
          <w:szCs w:val="20"/>
        </w:rPr>
        <w:t>4</w:t>
      </w:r>
      <w:r w:rsidRPr="008C7468">
        <w:rPr>
          <w:rFonts w:ascii="Verdana" w:hAnsi="Verdana" w:cs="Times New Roman"/>
          <w:sz w:val="20"/>
          <w:szCs w:val="20"/>
        </w:rPr>
        <w:t xml:space="preserve">. </w:t>
      </w:r>
      <w:r w:rsidR="00825F1A" w:rsidRPr="008C7468">
        <w:rPr>
          <w:rFonts w:ascii="Verdana" w:hAnsi="Verdana" w:cs="Times New Roman"/>
          <w:sz w:val="20"/>
          <w:szCs w:val="20"/>
        </w:rPr>
        <w:t xml:space="preserve">Произвести </w:t>
      </w:r>
      <w:proofErr w:type="spellStart"/>
      <w:r w:rsidR="00825F1A" w:rsidRPr="008C7468">
        <w:rPr>
          <w:rFonts w:ascii="Verdana" w:hAnsi="Verdana" w:cs="Times New Roman"/>
          <w:sz w:val="20"/>
          <w:szCs w:val="20"/>
        </w:rPr>
        <w:t>подетальную</w:t>
      </w:r>
      <w:proofErr w:type="spellEnd"/>
      <w:r w:rsidR="00825F1A" w:rsidRPr="008C7468">
        <w:rPr>
          <w:rFonts w:ascii="Verdana" w:hAnsi="Verdana" w:cs="Times New Roman"/>
          <w:sz w:val="20"/>
          <w:szCs w:val="20"/>
        </w:rPr>
        <w:t xml:space="preserve"> разборку узлов и механизмов пресса, очистку, промывку, маркировку деталей.</w:t>
      </w:r>
    </w:p>
    <w:p w:rsidR="00E8126F" w:rsidRPr="008C7468" w:rsidRDefault="000771AE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4.1.</w:t>
      </w:r>
      <w:r w:rsidR="00571901" w:rsidRPr="008C7468">
        <w:rPr>
          <w:rFonts w:ascii="Verdana" w:hAnsi="Verdana" w:cs="Times New Roman"/>
          <w:sz w:val="20"/>
          <w:szCs w:val="20"/>
        </w:rPr>
        <w:t>5</w:t>
      </w:r>
      <w:r w:rsidRPr="008C7468">
        <w:rPr>
          <w:rFonts w:ascii="Verdana" w:hAnsi="Verdana" w:cs="Times New Roman"/>
          <w:sz w:val="20"/>
          <w:szCs w:val="20"/>
        </w:rPr>
        <w:t xml:space="preserve">. </w:t>
      </w:r>
      <w:r w:rsidR="00825F1A" w:rsidRPr="008C7468">
        <w:rPr>
          <w:rFonts w:ascii="Verdana" w:hAnsi="Verdana" w:cs="Times New Roman"/>
          <w:sz w:val="20"/>
          <w:szCs w:val="20"/>
        </w:rPr>
        <w:t>Разработать эскизы (чертежи) деталей замеров ответственных деталей</w:t>
      </w:r>
      <w:r w:rsidR="00F6073C" w:rsidRPr="008C7468">
        <w:rPr>
          <w:rFonts w:ascii="Verdana" w:hAnsi="Verdana" w:cs="Times New Roman"/>
          <w:sz w:val="20"/>
          <w:szCs w:val="20"/>
        </w:rPr>
        <w:t>, в том числе вала эксцентрикового</w:t>
      </w:r>
      <w:r w:rsidR="00825F1A" w:rsidRPr="008C7468">
        <w:rPr>
          <w:rFonts w:ascii="Verdana" w:hAnsi="Verdana" w:cs="Times New Roman"/>
          <w:sz w:val="20"/>
          <w:szCs w:val="20"/>
        </w:rPr>
        <w:t>.</w:t>
      </w:r>
      <w:r w:rsidR="00F6073C" w:rsidRPr="008C7468">
        <w:rPr>
          <w:rFonts w:ascii="Verdana" w:hAnsi="Verdana"/>
          <w:sz w:val="20"/>
          <w:szCs w:val="20"/>
        </w:rPr>
        <w:t xml:space="preserve"> </w:t>
      </w:r>
      <w:r w:rsidR="00F6073C" w:rsidRPr="008C7468">
        <w:rPr>
          <w:rFonts w:ascii="Verdana" w:hAnsi="Verdana" w:cs="Times New Roman"/>
          <w:sz w:val="20"/>
          <w:szCs w:val="20"/>
        </w:rPr>
        <w:t>Эскизы предоставить Заказчику в электронном виде до начала замеров.</w:t>
      </w:r>
    </w:p>
    <w:p w:rsidR="00825F1A" w:rsidRPr="008C7468" w:rsidRDefault="00825F1A" w:rsidP="00B46AE6">
      <w:pPr>
        <w:pStyle w:val="a3"/>
        <w:ind w:left="284" w:firstLine="283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lastRenderedPageBreak/>
        <w:t>4.1.</w:t>
      </w:r>
      <w:r w:rsidR="00571901" w:rsidRPr="008C7468">
        <w:rPr>
          <w:rFonts w:ascii="Verdana" w:hAnsi="Verdana" w:cs="Times New Roman"/>
          <w:sz w:val="20"/>
          <w:szCs w:val="20"/>
        </w:rPr>
        <w:t>6</w:t>
      </w:r>
      <w:r w:rsidRPr="008C7468">
        <w:rPr>
          <w:rFonts w:ascii="Verdana" w:hAnsi="Verdana" w:cs="Times New Roman"/>
          <w:sz w:val="20"/>
          <w:szCs w:val="20"/>
        </w:rPr>
        <w:t>. Произвести замеры деталей по разработанным эскизам (чертежам).</w:t>
      </w:r>
    </w:p>
    <w:p w:rsidR="000771AE" w:rsidRPr="008C7468" w:rsidRDefault="000771AE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4.1.</w:t>
      </w:r>
      <w:r w:rsidR="00F6073C" w:rsidRPr="008C7468">
        <w:rPr>
          <w:rFonts w:ascii="Verdana" w:hAnsi="Verdana" w:cs="Times New Roman"/>
          <w:sz w:val="20"/>
          <w:szCs w:val="20"/>
        </w:rPr>
        <w:t>7</w:t>
      </w:r>
      <w:r w:rsidRPr="008C7468">
        <w:rPr>
          <w:rFonts w:ascii="Verdana" w:hAnsi="Verdana" w:cs="Times New Roman"/>
          <w:sz w:val="20"/>
          <w:szCs w:val="20"/>
        </w:rPr>
        <w:t xml:space="preserve">. </w:t>
      </w:r>
      <w:r w:rsidR="00825F1A" w:rsidRPr="008C7468">
        <w:rPr>
          <w:rFonts w:ascii="Verdana" w:hAnsi="Verdana" w:cs="Times New Roman"/>
          <w:sz w:val="20"/>
          <w:szCs w:val="20"/>
        </w:rPr>
        <w:t xml:space="preserve">Произвести техническое диагностирование, замеры, выявление дефектов, повреждений агрегатов, узлов, деталей, в том числе произвести диагностику методами неразрушающего контроля эксцентрикового вала с целью выявления скрытых дефектов. По результатам проведения неразрушающего контроля предоставить </w:t>
      </w:r>
      <w:r w:rsidR="007F2FB2" w:rsidRPr="008C7468">
        <w:rPr>
          <w:rFonts w:ascii="Verdana" w:hAnsi="Verdana" w:cs="Times New Roman"/>
          <w:sz w:val="20"/>
          <w:szCs w:val="20"/>
        </w:rPr>
        <w:t>З</w:t>
      </w:r>
      <w:r w:rsidR="00825F1A" w:rsidRPr="008C7468">
        <w:rPr>
          <w:rFonts w:ascii="Verdana" w:hAnsi="Verdana" w:cs="Times New Roman"/>
          <w:sz w:val="20"/>
          <w:szCs w:val="20"/>
        </w:rPr>
        <w:t>аказчику протоколы.</w:t>
      </w:r>
    </w:p>
    <w:p w:rsidR="00F6073C" w:rsidRPr="008C7468" w:rsidRDefault="00C87A98" w:rsidP="00B46AE6">
      <w:pPr>
        <w:pStyle w:val="a3"/>
        <w:spacing w:after="0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4.</w:t>
      </w:r>
      <w:r w:rsidR="00AB0CF7" w:rsidRPr="008C7468">
        <w:rPr>
          <w:rFonts w:ascii="Verdana" w:hAnsi="Verdana" w:cs="Times New Roman"/>
          <w:sz w:val="20"/>
          <w:szCs w:val="20"/>
        </w:rPr>
        <w:t>1.</w:t>
      </w:r>
      <w:r w:rsidR="00F6073C" w:rsidRPr="008C7468">
        <w:rPr>
          <w:rFonts w:ascii="Verdana" w:hAnsi="Verdana" w:cs="Times New Roman"/>
          <w:sz w:val="20"/>
          <w:szCs w:val="20"/>
        </w:rPr>
        <w:t>8</w:t>
      </w:r>
      <w:r w:rsidRPr="008C7468">
        <w:rPr>
          <w:rFonts w:ascii="Verdana" w:hAnsi="Verdana" w:cs="Times New Roman"/>
          <w:sz w:val="20"/>
          <w:szCs w:val="20"/>
        </w:rPr>
        <w:t xml:space="preserve">. </w:t>
      </w:r>
      <w:r w:rsidR="00F6073C" w:rsidRPr="008C7468">
        <w:rPr>
          <w:rFonts w:ascii="Verdana" w:hAnsi="Verdana" w:cs="Times New Roman"/>
          <w:sz w:val="20"/>
          <w:szCs w:val="20"/>
        </w:rPr>
        <w:t>На основании результатов технического диагностирования, замеров составить дефектную ведомость по форме согласно приложению 3 к настоящему техническому заданию.</w:t>
      </w:r>
    </w:p>
    <w:p w:rsidR="00F6073C" w:rsidRPr="008C7468" w:rsidRDefault="00F6073C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 В дефектной ведомости указать:</w:t>
      </w:r>
    </w:p>
    <w:p w:rsidR="00F6073C" w:rsidRPr="008C7468" w:rsidRDefault="00F6073C" w:rsidP="00B46AE6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детали, подлежащие восстановлению (детали, имеющие износ или повреждения, которые можно устранить различными методами восстановления с последующей механической и термической обработкой),</w:t>
      </w:r>
    </w:p>
    <w:p w:rsidR="00F6073C" w:rsidRPr="008C7468" w:rsidRDefault="00F6073C" w:rsidP="00B46AE6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изношенные детали (детали, имеющие износ или повреждения, устранить которые невозможно или экономически нецелесообразно).</w:t>
      </w:r>
    </w:p>
    <w:p w:rsidR="00F6073C" w:rsidRPr="008C7468" w:rsidRDefault="00F6073C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Дефектную ведомость предоставить Заказчику в электронном виде до начала ремонтных работ.</w:t>
      </w:r>
    </w:p>
    <w:p w:rsidR="00F6073C" w:rsidRPr="008C7468" w:rsidRDefault="00F6073C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4.1.9. Разработать конструкторскую документацию (КД) на ремонт механической части, системы смазки,</w:t>
      </w:r>
      <w:r w:rsidR="00221339" w:rsidRPr="008C7468">
        <w:rPr>
          <w:rFonts w:ascii="Verdana" w:hAnsi="Verdana" w:cs="Times New Roman"/>
          <w:sz w:val="20"/>
          <w:szCs w:val="20"/>
        </w:rPr>
        <w:t xml:space="preserve"> пневматической системы</w:t>
      </w:r>
      <w:r w:rsidRPr="008C7468">
        <w:rPr>
          <w:rFonts w:ascii="Verdana" w:hAnsi="Verdana" w:cs="Times New Roman"/>
          <w:sz w:val="20"/>
          <w:szCs w:val="20"/>
        </w:rPr>
        <w:t xml:space="preserve"> в том числе: </w:t>
      </w:r>
    </w:p>
    <w:p w:rsidR="00F6073C" w:rsidRPr="008C7468" w:rsidRDefault="00F6073C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комплект эксплуатационных документов на пресс, для использования по назначению, обслуживания и ремонта в соответствии с разделом 12 настоящего технического задания (подпункты А, Б, В, Е,</w:t>
      </w:r>
      <w:r w:rsidR="00075444" w:rsidRPr="008C7468">
        <w:rPr>
          <w:rFonts w:ascii="Verdana" w:hAnsi="Verdana" w:cs="Times New Roman"/>
          <w:sz w:val="20"/>
          <w:szCs w:val="20"/>
        </w:rPr>
        <w:t xml:space="preserve"> З,</w:t>
      </w:r>
      <w:r w:rsidRPr="008C7468">
        <w:rPr>
          <w:rFonts w:ascii="Verdana" w:hAnsi="Verdana" w:cs="Times New Roman"/>
          <w:sz w:val="20"/>
          <w:szCs w:val="20"/>
        </w:rPr>
        <w:t xml:space="preserve"> </w:t>
      </w:r>
      <w:r w:rsidR="00075444" w:rsidRPr="008C7468">
        <w:rPr>
          <w:rFonts w:ascii="Verdana" w:hAnsi="Verdana" w:cs="Times New Roman"/>
          <w:sz w:val="20"/>
          <w:szCs w:val="20"/>
        </w:rPr>
        <w:t>Н</w:t>
      </w:r>
      <w:r w:rsidRPr="008C7468">
        <w:rPr>
          <w:rFonts w:ascii="Verdana" w:hAnsi="Verdana" w:cs="Times New Roman"/>
          <w:sz w:val="20"/>
          <w:szCs w:val="20"/>
        </w:rPr>
        <w:t>) и по ГОСТ Р 2.601-2019,</w:t>
      </w:r>
    </w:p>
    <w:p w:rsidR="00F6073C" w:rsidRPr="008C7468" w:rsidRDefault="00F6073C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чертежи деталей и узлов, требующих доработки или вновь изготавливаемых.</w:t>
      </w:r>
    </w:p>
    <w:p w:rsidR="00F6073C" w:rsidRPr="008C7468" w:rsidRDefault="00F6073C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4.1.10. Разработать конструкторскую документацию на ремонт электрической, электросиловой части и системы управления, в соответствии с разделом 12 настоящего технического задания (подпункты Г, Д</w:t>
      </w:r>
      <w:proofErr w:type="gramStart"/>
      <w:r w:rsidRPr="008C7468">
        <w:rPr>
          <w:rFonts w:ascii="Verdana" w:hAnsi="Verdana" w:cs="Times New Roman"/>
          <w:sz w:val="20"/>
          <w:szCs w:val="20"/>
        </w:rPr>
        <w:t xml:space="preserve">, </w:t>
      </w:r>
      <w:r w:rsidR="00075444" w:rsidRPr="008C7468">
        <w:rPr>
          <w:rFonts w:ascii="Verdana" w:hAnsi="Verdana" w:cs="Times New Roman"/>
          <w:sz w:val="20"/>
          <w:szCs w:val="20"/>
        </w:rPr>
        <w:t>И</w:t>
      </w:r>
      <w:proofErr w:type="gramEnd"/>
      <w:r w:rsidRPr="008C7468">
        <w:rPr>
          <w:rFonts w:ascii="Verdana" w:hAnsi="Verdana" w:cs="Times New Roman"/>
          <w:sz w:val="20"/>
          <w:szCs w:val="20"/>
        </w:rPr>
        <w:t xml:space="preserve">, </w:t>
      </w:r>
      <w:r w:rsidR="00075444" w:rsidRPr="008C7468">
        <w:rPr>
          <w:rFonts w:ascii="Verdana" w:hAnsi="Verdana" w:cs="Times New Roman"/>
          <w:sz w:val="20"/>
          <w:szCs w:val="20"/>
        </w:rPr>
        <w:t>Л, М</w:t>
      </w:r>
      <w:r w:rsidRPr="008C7468">
        <w:rPr>
          <w:rFonts w:ascii="Verdana" w:hAnsi="Verdana" w:cs="Times New Roman"/>
          <w:sz w:val="20"/>
          <w:szCs w:val="20"/>
        </w:rPr>
        <w:t>)</w:t>
      </w:r>
      <w:r w:rsidRPr="008C7468">
        <w:rPr>
          <w:rFonts w:ascii="Verdana" w:hAnsi="Verdana" w:cs="Times New Roman"/>
          <w:color w:val="FF0000"/>
          <w:sz w:val="20"/>
          <w:szCs w:val="20"/>
        </w:rPr>
        <w:t xml:space="preserve"> </w:t>
      </w:r>
      <w:r w:rsidRPr="008C7468">
        <w:rPr>
          <w:rFonts w:ascii="Verdana" w:hAnsi="Verdana" w:cs="Times New Roman"/>
          <w:sz w:val="20"/>
          <w:szCs w:val="20"/>
        </w:rPr>
        <w:t>и по ГОСТ Р 2.601-2019, чертежи деталей и узлов, требующих доработки или вновь изготавливаемых.</w:t>
      </w:r>
    </w:p>
    <w:p w:rsidR="00F6073C" w:rsidRPr="008C7468" w:rsidRDefault="00F6073C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i/>
          <w:sz w:val="20"/>
          <w:szCs w:val="20"/>
        </w:rPr>
        <w:t xml:space="preserve">Примечание к пунктам 4.1.9, 4.1.10: по требованию Заказчика Подрядчик должен перед закупкой (изготовлением) комплектующих и началом работ по ремонту пресса предоставить Заказчику рабочий вариант КД в электронном виде в формате </w:t>
      </w:r>
      <w:proofErr w:type="spellStart"/>
      <w:r w:rsidRPr="008C7468">
        <w:rPr>
          <w:rFonts w:ascii="Verdana" w:hAnsi="Verdana" w:cs="Times New Roman"/>
          <w:i/>
          <w:sz w:val="20"/>
          <w:szCs w:val="20"/>
        </w:rPr>
        <w:t>pdf</w:t>
      </w:r>
      <w:proofErr w:type="spellEnd"/>
      <w:r w:rsidRPr="008C7468">
        <w:rPr>
          <w:rFonts w:ascii="Verdana" w:hAnsi="Verdana" w:cs="Times New Roman"/>
          <w:i/>
          <w:sz w:val="20"/>
          <w:szCs w:val="20"/>
        </w:rPr>
        <w:t xml:space="preserve"> или в виде электронного интерактивного </w:t>
      </w:r>
      <w:r w:rsidRPr="008C7468">
        <w:rPr>
          <w:rFonts w:ascii="Verdana" w:hAnsi="Verdana" w:cs="Times New Roman"/>
          <w:sz w:val="20"/>
          <w:szCs w:val="20"/>
        </w:rPr>
        <w:t>документа.</w:t>
      </w:r>
    </w:p>
    <w:p w:rsidR="00F6073C" w:rsidRPr="008C7468" w:rsidRDefault="00F6073C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4.1.11. Составить технические спецификации заказных комплектующих на вновь устанавливаемые агрегаты, узлы и детали, материалы и комплект </w:t>
      </w:r>
      <w:proofErr w:type="spellStart"/>
      <w:r w:rsidRPr="008C7468">
        <w:rPr>
          <w:rFonts w:ascii="Verdana" w:hAnsi="Verdana" w:cs="Times New Roman"/>
          <w:sz w:val="20"/>
          <w:szCs w:val="20"/>
        </w:rPr>
        <w:t>ЗиП</w:t>
      </w:r>
      <w:proofErr w:type="spellEnd"/>
      <w:r w:rsidRPr="008C7468">
        <w:rPr>
          <w:rFonts w:ascii="Verdana" w:hAnsi="Verdana" w:cs="Times New Roman"/>
          <w:sz w:val="20"/>
          <w:szCs w:val="20"/>
        </w:rPr>
        <w:t xml:space="preserve">. В комплект </w:t>
      </w:r>
      <w:proofErr w:type="spellStart"/>
      <w:r w:rsidRPr="008C7468">
        <w:rPr>
          <w:rFonts w:ascii="Verdana" w:hAnsi="Verdana" w:cs="Times New Roman"/>
          <w:sz w:val="20"/>
          <w:szCs w:val="20"/>
        </w:rPr>
        <w:t>ЗиП</w:t>
      </w:r>
      <w:proofErr w:type="spellEnd"/>
      <w:r w:rsidRPr="008C7468">
        <w:rPr>
          <w:rFonts w:ascii="Verdana" w:hAnsi="Verdana" w:cs="Times New Roman"/>
          <w:sz w:val="20"/>
          <w:szCs w:val="20"/>
        </w:rPr>
        <w:t xml:space="preserve"> должны входить запасные части и принадлежности, быстроизнашиваемые детали, для обеспечения работоспособного состояния пресса в течение 1</w:t>
      </w:r>
      <w:r w:rsidR="00847205" w:rsidRPr="008C7468">
        <w:rPr>
          <w:rFonts w:ascii="Verdana" w:hAnsi="Verdana" w:cs="Times New Roman"/>
          <w:sz w:val="20"/>
          <w:szCs w:val="20"/>
        </w:rPr>
        <w:t>8</w:t>
      </w:r>
      <w:r w:rsidRPr="008C7468">
        <w:rPr>
          <w:rFonts w:ascii="Verdana" w:hAnsi="Verdana" w:cs="Times New Roman"/>
          <w:sz w:val="20"/>
          <w:szCs w:val="20"/>
        </w:rPr>
        <w:t xml:space="preserve"> месяцев эксплуатации. Предоставить технические спецификации Заказчику в электронном виде до закупки (изготовления) комплектующих, материалов.</w:t>
      </w:r>
    </w:p>
    <w:p w:rsidR="00F6073C" w:rsidRPr="008C7468" w:rsidRDefault="00F6073C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4.1.12. Составить калькуляцию на выполнение ремонтных работ. Калькуляцию предоставить Заказчику в электронном виде до начала ремонтных работ. Допускается вместо калькуляции составить локально-сметный расчет.</w:t>
      </w:r>
    </w:p>
    <w:p w:rsidR="00F6073C" w:rsidRPr="008C7468" w:rsidRDefault="00F6073C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4.1.1</w:t>
      </w:r>
      <w:r w:rsidR="00BD4371" w:rsidRPr="008C7468">
        <w:rPr>
          <w:rFonts w:ascii="Verdana" w:hAnsi="Verdana" w:cs="Times New Roman"/>
          <w:sz w:val="20"/>
          <w:szCs w:val="20"/>
        </w:rPr>
        <w:t>3</w:t>
      </w:r>
      <w:r w:rsidRPr="008C7468">
        <w:rPr>
          <w:rFonts w:ascii="Verdana" w:hAnsi="Verdana" w:cs="Times New Roman"/>
          <w:sz w:val="20"/>
          <w:szCs w:val="20"/>
        </w:rPr>
        <w:t>. Закупить или изготовить все необходимые для проведения работ и пусконаладочных испытаний комплектующие, материалы, агрегаты, узлы, механизмы, детали, смазочные материалы.</w:t>
      </w:r>
      <w:r w:rsidRPr="008C7468">
        <w:rPr>
          <w:rFonts w:ascii="Verdana" w:hAnsi="Verdana"/>
          <w:sz w:val="20"/>
          <w:szCs w:val="20"/>
        </w:rPr>
        <w:t xml:space="preserve"> </w:t>
      </w:r>
      <w:r w:rsidRPr="008C7468">
        <w:rPr>
          <w:rFonts w:ascii="Verdana" w:hAnsi="Verdana" w:cs="Times New Roman"/>
          <w:sz w:val="20"/>
          <w:szCs w:val="20"/>
        </w:rPr>
        <w:t xml:space="preserve">Применяемые при ремонте смазочные материалы должны соответствовать условиям эксплуатации </w:t>
      </w:r>
      <w:r w:rsidR="00BD4371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>, иметь паспорта качества.</w:t>
      </w:r>
    </w:p>
    <w:p w:rsidR="004B3524" w:rsidRPr="008C7468" w:rsidRDefault="00675AC8" w:rsidP="00B46AE6">
      <w:pPr>
        <w:spacing w:after="0" w:line="22" w:lineRule="atLeast"/>
        <w:ind w:firstLine="284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8C7468">
        <w:rPr>
          <w:rFonts w:ascii="Verdana" w:eastAsia="Calibri" w:hAnsi="Verdana" w:cs="Times New Roman"/>
          <w:b/>
          <w:sz w:val="20"/>
          <w:szCs w:val="20"/>
        </w:rPr>
        <w:t>4</w:t>
      </w:r>
      <w:r w:rsidR="004B3524" w:rsidRPr="008C7468">
        <w:rPr>
          <w:rFonts w:ascii="Verdana" w:eastAsia="Calibri" w:hAnsi="Verdana" w:cs="Times New Roman"/>
          <w:b/>
          <w:sz w:val="20"/>
          <w:szCs w:val="20"/>
        </w:rPr>
        <w:t>.2. Выполнение работ по ремонту механической части</w:t>
      </w:r>
      <w:r w:rsidR="003708BA" w:rsidRPr="008C7468">
        <w:rPr>
          <w:rFonts w:ascii="Verdana" w:eastAsia="Calibri" w:hAnsi="Verdana" w:cs="Times New Roman"/>
          <w:b/>
          <w:sz w:val="20"/>
          <w:szCs w:val="20"/>
        </w:rPr>
        <w:t>,</w:t>
      </w:r>
      <w:r w:rsidR="00432494" w:rsidRPr="008C7468">
        <w:rPr>
          <w:rFonts w:ascii="Verdana" w:eastAsia="Calibri" w:hAnsi="Verdana" w:cs="Times New Roman"/>
          <w:b/>
          <w:sz w:val="20"/>
          <w:szCs w:val="20"/>
        </w:rPr>
        <w:t xml:space="preserve"> системы смазки</w:t>
      </w:r>
      <w:r w:rsidR="007024A0" w:rsidRPr="008C7468">
        <w:rPr>
          <w:rFonts w:ascii="Verdana" w:eastAsia="Calibri" w:hAnsi="Verdana" w:cs="Times New Roman"/>
          <w:b/>
          <w:sz w:val="20"/>
          <w:szCs w:val="20"/>
        </w:rPr>
        <w:t>, пневматической системы</w:t>
      </w:r>
      <w:r w:rsidR="004B3524" w:rsidRPr="008C7468">
        <w:rPr>
          <w:rFonts w:ascii="Verdana" w:eastAsia="Calibri" w:hAnsi="Verdana" w:cs="Times New Roman"/>
          <w:b/>
          <w:sz w:val="20"/>
          <w:szCs w:val="20"/>
        </w:rPr>
        <w:t xml:space="preserve">: </w:t>
      </w:r>
    </w:p>
    <w:p w:rsidR="00590D73" w:rsidRPr="008C7468" w:rsidRDefault="00675AC8" w:rsidP="00B46AE6">
      <w:pPr>
        <w:spacing w:after="0" w:line="22" w:lineRule="atLeast"/>
        <w:ind w:firstLine="567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4</w:t>
      </w:r>
      <w:r w:rsidR="00590D73" w:rsidRPr="008C7468">
        <w:rPr>
          <w:rFonts w:ascii="Verdana" w:hAnsi="Verdana" w:cs="Times New Roman"/>
          <w:sz w:val="20"/>
          <w:szCs w:val="20"/>
        </w:rPr>
        <w:t>.2.</w:t>
      </w:r>
      <w:r w:rsidR="004C7763" w:rsidRPr="008C7468">
        <w:rPr>
          <w:rFonts w:ascii="Verdana" w:hAnsi="Verdana" w:cs="Times New Roman"/>
          <w:sz w:val="20"/>
          <w:szCs w:val="20"/>
        </w:rPr>
        <w:t>1</w:t>
      </w:r>
      <w:r w:rsidR="00590D73" w:rsidRPr="008C7468">
        <w:rPr>
          <w:rFonts w:ascii="Verdana" w:hAnsi="Verdana" w:cs="Times New Roman"/>
          <w:sz w:val="20"/>
          <w:szCs w:val="20"/>
        </w:rPr>
        <w:t>. При выполнении ремонта механической части, системы смазки</w:t>
      </w:r>
      <w:r w:rsidR="00B46AE6" w:rsidRPr="008C7468">
        <w:rPr>
          <w:rFonts w:ascii="Verdana" w:hAnsi="Verdana" w:cs="Times New Roman"/>
          <w:sz w:val="20"/>
          <w:szCs w:val="20"/>
        </w:rPr>
        <w:t>, пневматической системы</w:t>
      </w:r>
      <w:r w:rsidR="00590D73" w:rsidRPr="008C7468">
        <w:rPr>
          <w:rFonts w:ascii="Verdana" w:hAnsi="Verdana" w:cs="Times New Roman"/>
          <w:sz w:val="20"/>
          <w:szCs w:val="20"/>
        </w:rPr>
        <w:t xml:space="preserve"> обеспечить:</w:t>
      </w:r>
    </w:p>
    <w:p w:rsidR="00590D73" w:rsidRPr="008C7468" w:rsidRDefault="00590D73" w:rsidP="00B46AE6">
      <w:pPr>
        <w:spacing w:after="0" w:line="22" w:lineRule="atLeast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поставку (изготовление) и установку новых всех подшипников скольжения и качения</w:t>
      </w:r>
      <w:r w:rsidR="00F54516" w:rsidRPr="008C7468">
        <w:rPr>
          <w:rFonts w:ascii="Verdana" w:hAnsi="Verdana" w:cs="Times New Roman"/>
          <w:sz w:val="20"/>
          <w:szCs w:val="20"/>
        </w:rPr>
        <w:t xml:space="preserve">, </w:t>
      </w:r>
      <w:r w:rsidRPr="008C7468">
        <w:rPr>
          <w:rFonts w:ascii="Verdana" w:hAnsi="Verdana" w:cs="Times New Roman"/>
          <w:sz w:val="20"/>
          <w:szCs w:val="20"/>
        </w:rPr>
        <w:t>точность подшипников должна соответств</w:t>
      </w:r>
      <w:r w:rsidR="002B357A" w:rsidRPr="008C7468">
        <w:rPr>
          <w:rFonts w:ascii="Verdana" w:hAnsi="Verdana" w:cs="Times New Roman"/>
          <w:sz w:val="20"/>
          <w:szCs w:val="20"/>
        </w:rPr>
        <w:t xml:space="preserve">овать паспортным данным на </w:t>
      </w:r>
      <w:r w:rsidR="001B55D1" w:rsidRPr="008C7468">
        <w:rPr>
          <w:rFonts w:ascii="Verdana" w:hAnsi="Verdana" w:cs="Times New Roman"/>
          <w:sz w:val="20"/>
          <w:szCs w:val="20"/>
        </w:rPr>
        <w:t>пресс</w:t>
      </w:r>
      <w:r w:rsidR="00AE5937" w:rsidRPr="008C7468">
        <w:rPr>
          <w:rFonts w:ascii="Verdana" w:hAnsi="Verdana" w:cs="Times New Roman"/>
          <w:sz w:val="20"/>
          <w:szCs w:val="20"/>
        </w:rPr>
        <w:t xml:space="preserve"> и условиям эксплуатации,</w:t>
      </w:r>
      <w:r w:rsidR="00F54516" w:rsidRPr="008C7468">
        <w:rPr>
          <w:rFonts w:ascii="Verdana" w:hAnsi="Verdana" w:cs="Times New Roman"/>
          <w:sz w:val="20"/>
          <w:szCs w:val="20"/>
        </w:rPr>
        <w:t xml:space="preserve"> </w:t>
      </w:r>
    </w:p>
    <w:p w:rsidR="00590D73" w:rsidRPr="008C7468" w:rsidRDefault="00590D73" w:rsidP="00B46AE6">
      <w:pPr>
        <w:spacing w:after="0" w:line="22" w:lineRule="atLeast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поставку (изготовление) и установку новых всех резинотехнических изделий (</w:t>
      </w:r>
      <w:r w:rsidR="00E322BC" w:rsidRPr="008C7468">
        <w:rPr>
          <w:rFonts w:ascii="Verdana" w:hAnsi="Verdana" w:cs="Times New Roman"/>
          <w:sz w:val="20"/>
          <w:szCs w:val="20"/>
        </w:rPr>
        <w:t xml:space="preserve">ремни приводные, </w:t>
      </w:r>
      <w:r w:rsidRPr="008C7468">
        <w:rPr>
          <w:rFonts w:ascii="Verdana" w:hAnsi="Verdana" w:cs="Times New Roman"/>
          <w:sz w:val="20"/>
          <w:szCs w:val="20"/>
        </w:rPr>
        <w:t>манжеты, сальники, кольца, прокладки и т.д.). Характеристики установленных резинотехнических изделий должна соответ</w:t>
      </w:r>
      <w:r w:rsidR="002B357A" w:rsidRPr="008C7468">
        <w:rPr>
          <w:rFonts w:ascii="Verdana" w:hAnsi="Verdana" w:cs="Times New Roman"/>
          <w:sz w:val="20"/>
          <w:szCs w:val="20"/>
        </w:rPr>
        <w:t xml:space="preserve">ствовать паспортным данным </w:t>
      </w:r>
      <w:r w:rsidR="001B55D1" w:rsidRPr="008C7468">
        <w:rPr>
          <w:rFonts w:ascii="Verdana" w:hAnsi="Verdana" w:cs="Times New Roman"/>
          <w:sz w:val="20"/>
          <w:szCs w:val="20"/>
        </w:rPr>
        <w:t>пресса</w:t>
      </w:r>
      <w:r w:rsidR="00AE5937" w:rsidRPr="008C7468">
        <w:rPr>
          <w:rFonts w:ascii="Verdana" w:hAnsi="Verdana" w:cs="Times New Roman"/>
          <w:sz w:val="20"/>
          <w:szCs w:val="20"/>
        </w:rPr>
        <w:t xml:space="preserve"> и условиям эксплуатации,</w:t>
      </w:r>
    </w:p>
    <w:p w:rsidR="00590D73" w:rsidRPr="008C7468" w:rsidRDefault="000214B1" w:rsidP="00B46AE6">
      <w:pPr>
        <w:spacing w:after="0" w:line="22" w:lineRule="atLeast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поставку (изготовление) и установку новых всех крепежных элементов</w:t>
      </w:r>
      <w:r w:rsidR="00590D73" w:rsidRPr="008C7468">
        <w:rPr>
          <w:rFonts w:ascii="Verdana" w:hAnsi="Verdana" w:cs="Times New Roman"/>
          <w:sz w:val="20"/>
          <w:szCs w:val="20"/>
        </w:rPr>
        <w:t xml:space="preserve">. Новые установленные винты, болты, гайки и прочие крепежные элементы должны быть </w:t>
      </w:r>
      <w:r w:rsidRPr="008C7468">
        <w:rPr>
          <w:rFonts w:ascii="Verdana" w:hAnsi="Verdana" w:cs="Times New Roman"/>
          <w:sz w:val="20"/>
          <w:szCs w:val="20"/>
        </w:rPr>
        <w:t>оцинкованные или хромированные,</w:t>
      </w:r>
      <w:r w:rsidR="00590D73" w:rsidRPr="008C7468">
        <w:rPr>
          <w:rFonts w:ascii="Verdana" w:hAnsi="Verdana" w:cs="Times New Roman"/>
          <w:sz w:val="20"/>
          <w:szCs w:val="20"/>
        </w:rPr>
        <w:t xml:space="preserve"> соответствовать</w:t>
      </w:r>
      <w:r w:rsidRPr="008C7468">
        <w:rPr>
          <w:rFonts w:ascii="Verdana" w:hAnsi="Verdana" w:cs="Times New Roman"/>
          <w:sz w:val="20"/>
          <w:szCs w:val="20"/>
        </w:rPr>
        <w:t xml:space="preserve"> конструкции </w:t>
      </w:r>
      <w:r w:rsidR="001B55D1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и</w:t>
      </w:r>
      <w:r w:rsidR="00590D73" w:rsidRPr="008C7468">
        <w:rPr>
          <w:rFonts w:ascii="Verdana" w:hAnsi="Verdana" w:cs="Times New Roman"/>
          <w:sz w:val="20"/>
          <w:szCs w:val="20"/>
        </w:rPr>
        <w:t xml:space="preserve"> тре</w:t>
      </w:r>
      <w:r w:rsidR="00AE5937" w:rsidRPr="008C7468">
        <w:rPr>
          <w:rFonts w:ascii="Verdana" w:hAnsi="Verdana" w:cs="Times New Roman"/>
          <w:sz w:val="20"/>
          <w:szCs w:val="20"/>
        </w:rPr>
        <w:t xml:space="preserve">бованиям </w:t>
      </w:r>
      <w:r w:rsidR="002B357A" w:rsidRPr="008C7468">
        <w:rPr>
          <w:rFonts w:ascii="Verdana" w:hAnsi="Verdana" w:cs="Times New Roman"/>
          <w:sz w:val="20"/>
          <w:szCs w:val="20"/>
        </w:rPr>
        <w:t xml:space="preserve">соответствующих </w:t>
      </w:r>
      <w:r w:rsidR="00AE5937" w:rsidRPr="008C7468">
        <w:rPr>
          <w:rFonts w:ascii="Verdana" w:hAnsi="Verdana" w:cs="Times New Roman"/>
          <w:sz w:val="20"/>
          <w:szCs w:val="20"/>
        </w:rPr>
        <w:t>нормативных документов.</w:t>
      </w:r>
    </w:p>
    <w:p w:rsidR="001B55D1" w:rsidRPr="008C7468" w:rsidRDefault="001B55D1" w:rsidP="00B46AE6">
      <w:pPr>
        <w:spacing w:after="0" w:line="22" w:lineRule="atLeast"/>
        <w:ind w:firstLine="567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lastRenderedPageBreak/>
        <w:t>4.2.</w:t>
      </w:r>
      <w:r w:rsidR="005C18B7" w:rsidRPr="008C7468">
        <w:rPr>
          <w:rFonts w:ascii="Verdana" w:hAnsi="Verdana" w:cs="Times New Roman"/>
          <w:sz w:val="20"/>
          <w:szCs w:val="20"/>
        </w:rPr>
        <w:t>2</w:t>
      </w:r>
      <w:r w:rsidRPr="008C7468">
        <w:rPr>
          <w:rFonts w:ascii="Verdana" w:hAnsi="Verdana" w:cs="Times New Roman"/>
          <w:sz w:val="20"/>
          <w:szCs w:val="20"/>
        </w:rPr>
        <w:t>. Выполнить ремонт (восстановление) деталей (узлов), указанных в дефектной ведомости, составленной в соответствии с пунктом 4.1.</w:t>
      </w:r>
      <w:r w:rsidR="004C7763" w:rsidRPr="008C7468">
        <w:rPr>
          <w:rFonts w:ascii="Verdana" w:hAnsi="Verdana" w:cs="Times New Roman"/>
          <w:sz w:val="20"/>
          <w:szCs w:val="20"/>
        </w:rPr>
        <w:t>8</w:t>
      </w:r>
      <w:r w:rsidRPr="008C7468">
        <w:rPr>
          <w:rFonts w:ascii="Verdana" w:hAnsi="Verdana" w:cs="Times New Roman"/>
          <w:sz w:val="20"/>
          <w:szCs w:val="20"/>
        </w:rPr>
        <w:t xml:space="preserve"> настоящего технического задания и подлежащих ремонту (восстановлению).</w:t>
      </w:r>
    </w:p>
    <w:p w:rsidR="00A244BC" w:rsidRPr="008C7468" w:rsidRDefault="00F54516" w:rsidP="00B46AE6">
      <w:pPr>
        <w:spacing w:after="0" w:line="22" w:lineRule="atLeast"/>
        <w:ind w:firstLine="567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4.2.</w:t>
      </w:r>
      <w:r w:rsidR="005C18B7" w:rsidRPr="008C7468">
        <w:rPr>
          <w:rFonts w:ascii="Verdana" w:hAnsi="Verdana" w:cs="Times New Roman"/>
          <w:sz w:val="20"/>
          <w:szCs w:val="20"/>
        </w:rPr>
        <w:t>3</w:t>
      </w:r>
      <w:r w:rsidRPr="008C7468">
        <w:rPr>
          <w:rFonts w:ascii="Verdana" w:hAnsi="Verdana" w:cs="Times New Roman"/>
          <w:sz w:val="20"/>
          <w:szCs w:val="20"/>
        </w:rPr>
        <w:t xml:space="preserve">. </w:t>
      </w:r>
      <w:r w:rsidR="00A244BC" w:rsidRPr="008C7468">
        <w:rPr>
          <w:rFonts w:ascii="Verdana" w:hAnsi="Verdana" w:cs="Times New Roman"/>
          <w:sz w:val="20"/>
          <w:szCs w:val="20"/>
        </w:rPr>
        <w:t>Выполн</w:t>
      </w:r>
      <w:r w:rsidR="00CA01A3" w:rsidRPr="008C7468">
        <w:rPr>
          <w:rFonts w:ascii="Verdana" w:hAnsi="Verdana" w:cs="Times New Roman"/>
          <w:sz w:val="20"/>
          <w:szCs w:val="20"/>
        </w:rPr>
        <w:t>ить ремонт (восстановление)</w:t>
      </w:r>
      <w:r w:rsidR="00A244BC" w:rsidRPr="008C7468">
        <w:rPr>
          <w:rFonts w:ascii="Verdana" w:hAnsi="Verdana" w:cs="Times New Roman"/>
          <w:sz w:val="20"/>
          <w:szCs w:val="20"/>
        </w:rPr>
        <w:t xml:space="preserve"> </w:t>
      </w:r>
      <w:r w:rsidR="001B55D1" w:rsidRPr="008C7468">
        <w:rPr>
          <w:rFonts w:ascii="Verdana" w:hAnsi="Verdana" w:cs="Times New Roman"/>
          <w:sz w:val="20"/>
          <w:szCs w:val="20"/>
        </w:rPr>
        <w:t>базовых (корпусных)</w:t>
      </w:r>
      <w:r w:rsidR="00483CC5" w:rsidRPr="008C7468">
        <w:rPr>
          <w:rFonts w:ascii="Verdana" w:hAnsi="Verdana" w:cs="Times New Roman"/>
          <w:sz w:val="20"/>
          <w:szCs w:val="20"/>
        </w:rPr>
        <w:t xml:space="preserve"> </w:t>
      </w:r>
      <w:r w:rsidR="00A244BC" w:rsidRPr="008C7468">
        <w:rPr>
          <w:rFonts w:ascii="Verdana" w:hAnsi="Verdana" w:cs="Times New Roman"/>
          <w:sz w:val="20"/>
          <w:szCs w:val="20"/>
        </w:rPr>
        <w:t xml:space="preserve">деталей </w:t>
      </w:r>
      <w:r w:rsidR="001B55D1" w:rsidRPr="008C7468">
        <w:rPr>
          <w:rFonts w:ascii="Verdana" w:hAnsi="Verdana" w:cs="Times New Roman"/>
          <w:sz w:val="20"/>
          <w:szCs w:val="20"/>
        </w:rPr>
        <w:t>пресса</w:t>
      </w:r>
      <w:r w:rsidR="00A244BC" w:rsidRPr="008C7468">
        <w:rPr>
          <w:rFonts w:ascii="Verdana" w:hAnsi="Verdana" w:cs="Times New Roman"/>
          <w:sz w:val="20"/>
          <w:szCs w:val="20"/>
        </w:rPr>
        <w:t xml:space="preserve">, в том числе: </w:t>
      </w:r>
    </w:p>
    <w:p w:rsidR="0009408D" w:rsidRPr="008C7468" w:rsidRDefault="00AB1185" w:rsidP="00B46AE6">
      <w:pPr>
        <w:pStyle w:val="a3"/>
        <w:spacing w:after="0" w:line="22" w:lineRule="atLeast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- </w:t>
      </w:r>
      <w:r w:rsidR="00F54516" w:rsidRPr="008C7468">
        <w:rPr>
          <w:rFonts w:ascii="Verdana" w:hAnsi="Verdana" w:cs="Times New Roman"/>
          <w:sz w:val="20"/>
          <w:szCs w:val="20"/>
        </w:rPr>
        <w:t xml:space="preserve">ремонт </w:t>
      </w:r>
      <w:r w:rsidR="001B55D1" w:rsidRPr="008C7468">
        <w:rPr>
          <w:rFonts w:ascii="Verdana" w:hAnsi="Verdana" w:cs="Times New Roman"/>
          <w:sz w:val="20"/>
          <w:szCs w:val="20"/>
        </w:rPr>
        <w:t xml:space="preserve">станины, </w:t>
      </w:r>
      <w:r w:rsidR="00125253" w:rsidRPr="008C7468">
        <w:rPr>
          <w:rFonts w:ascii="Verdana" w:hAnsi="Verdana" w:cs="Times New Roman"/>
          <w:sz w:val="20"/>
          <w:szCs w:val="20"/>
        </w:rPr>
        <w:t>включающий в себя</w:t>
      </w:r>
      <w:r w:rsidR="0009408D" w:rsidRPr="008C7468">
        <w:rPr>
          <w:rFonts w:ascii="Verdana" w:hAnsi="Verdana" w:cs="Times New Roman"/>
          <w:sz w:val="20"/>
          <w:szCs w:val="20"/>
        </w:rPr>
        <w:t>:</w:t>
      </w:r>
    </w:p>
    <w:p w:rsidR="00A244BC" w:rsidRPr="008C7468" w:rsidRDefault="00AB1185" w:rsidP="00B46AE6">
      <w:pPr>
        <w:pStyle w:val="a3"/>
        <w:spacing w:after="0" w:line="22" w:lineRule="atLeast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а) </w:t>
      </w:r>
      <w:r w:rsidR="001B55D1" w:rsidRPr="008C7468">
        <w:rPr>
          <w:rFonts w:ascii="Verdana" w:hAnsi="Verdana" w:cs="Times New Roman"/>
          <w:sz w:val="20"/>
          <w:szCs w:val="20"/>
        </w:rPr>
        <w:t>восстановление направляющих скольжения (допускается, при необходимости установить наделки (планки) на направляющие поверхности</w:t>
      </w:r>
      <w:r w:rsidR="0009408D" w:rsidRPr="008C7468">
        <w:rPr>
          <w:rFonts w:ascii="Verdana" w:hAnsi="Verdana" w:cs="Times New Roman"/>
          <w:sz w:val="20"/>
          <w:szCs w:val="20"/>
        </w:rPr>
        <w:t>,</w:t>
      </w:r>
    </w:p>
    <w:p w:rsidR="0009408D" w:rsidRPr="008C7468" w:rsidRDefault="00AB1185" w:rsidP="00B46AE6">
      <w:pPr>
        <w:pStyle w:val="a3"/>
        <w:spacing w:after="0" w:line="22" w:lineRule="atLeast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б) ремонт</w:t>
      </w:r>
      <w:r w:rsidR="0009408D" w:rsidRPr="008C7468">
        <w:rPr>
          <w:rFonts w:ascii="Verdana" w:hAnsi="Verdana" w:cs="Times New Roman"/>
          <w:sz w:val="20"/>
          <w:szCs w:val="20"/>
        </w:rPr>
        <w:t xml:space="preserve"> (замену), подгонку</w:t>
      </w:r>
      <w:r w:rsidR="00493841" w:rsidRPr="008C7468">
        <w:rPr>
          <w:rFonts w:ascii="Verdana" w:hAnsi="Verdana" w:cs="Times New Roman"/>
          <w:sz w:val="20"/>
          <w:szCs w:val="20"/>
        </w:rPr>
        <w:t xml:space="preserve"> (шабрение)</w:t>
      </w:r>
      <w:r w:rsidR="0009408D" w:rsidRPr="008C7468">
        <w:rPr>
          <w:rFonts w:ascii="Verdana" w:hAnsi="Verdana" w:cs="Times New Roman"/>
          <w:sz w:val="20"/>
          <w:szCs w:val="20"/>
        </w:rPr>
        <w:t xml:space="preserve"> подшипниковых втулок.</w:t>
      </w:r>
      <w:r w:rsidR="00493841" w:rsidRPr="008C7468">
        <w:rPr>
          <w:rFonts w:ascii="Verdana" w:hAnsi="Verdana"/>
          <w:sz w:val="20"/>
          <w:szCs w:val="20"/>
        </w:rPr>
        <w:t xml:space="preserve"> </w:t>
      </w:r>
    </w:p>
    <w:p w:rsidR="00060716" w:rsidRPr="008C7468" w:rsidRDefault="00AB1185" w:rsidP="00B46AE6">
      <w:pPr>
        <w:pStyle w:val="a3"/>
        <w:spacing w:after="0" w:line="22" w:lineRule="atLeast"/>
        <w:ind w:left="0"/>
        <w:jc w:val="both"/>
        <w:rPr>
          <w:rFonts w:ascii="Verdana" w:hAnsi="Verdana" w:cs="Times New Roman"/>
          <w:color w:val="FF0000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- </w:t>
      </w:r>
      <w:r w:rsidR="00F54516" w:rsidRPr="008C7468">
        <w:rPr>
          <w:rFonts w:ascii="Verdana" w:hAnsi="Verdana" w:cs="Times New Roman"/>
          <w:sz w:val="20"/>
          <w:szCs w:val="20"/>
        </w:rPr>
        <w:t xml:space="preserve">ремонт </w:t>
      </w:r>
      <w:r w:rsidR="00BD192B" w:rsidRPr="008C7468">
        <w:rPr>
          <w:rFonts w:ascii="Verdana" w:hAnsi="Verdana" w:cs="Times New Roman"/>
          <w:sz w:val="20"/>
          <w:szCs w:val="20"/>
        </w:rPr>
        <w:t xml:space="preserve">стола, </w:t>
      </w:r>
      <w:proofErr w:type="spellStart"/>
      <w:r w:rsidR="001B55D1" w:rsidRPr="008C7468">
        <w:rPr>
          <w:rFonts w:ascii="Verdana" w:hAnsi="Verdana" w:cs="Times New Roman"/>
          <w:sz w:val="20"/>
          <w:szCs w:val="20"/>
        </w:rPr>
        <w:t>подштамповой</w:t>
      </w:r>
      <w:proofErr w:type="spellEnd"/>
      <w:r w:rsidR="001B55D1" w:rsidRPr="008C7468">
        <w:rPr>
          <w:rFonts w:ascii="Verdana" w:hAnsi="Verdana" w:cs="Times New Roman"/>
          <w:sz w:val="20"/>
          <w:szCs w:val="20"/>
        </w:rPr>
        <w:t xml:space="preserve"> плиты</w:t>
      </w:r>
      <w:r w:rsidR="008A4494" w:rsidRPr="008C7468">
        <w:rPr>
          <w:rFonts w:ascii="Verdana" w:hAnsi="Verdana" w:cs="Times New Roman"/>
          <w:sz w:val="20"/>
          <w:szCs w:val="20"/>
        </w:rPr>
        <w:t>, в том числе шлифование рабоч</w:t>
      </w:r>
      <w:r w:rsidR="00BD192B" w:rsidRPr="008C7468">
        <w:rPr>
          <w:rFonts w:ascii="Verdana" w:hAnsi="Verdana" w:cs="Times New Roman"/>
          <w:sz w:val="20"/>
          <w:szCs w:val="20"/>
        </w:rPr>
        <w:t>их</w:t>
      </w:r>
      <w:r w:rsidR="008A4494" w:rsidRPr="008C7468">
        <w:rPr>
          <w:rFonts w:ascii="Verdana" w:hAnsi="Verdana" w:cs="Times New Roman"/>
          <w:sz w:val="20"/>
          <w:szCs w:val="20"/>
        </w:rPr>
        <w:t xml:space="preserve"> </w:t>
      </w:r>
      <w:r w:rsidR="00BD192B" w:rsidRPr="008C7468">
        <w:rPr>
          <w:rFonts w:ascii="Verdana" w:hAnsi="Verdana" w:cs="Times New Roman"/>
          <w:sz w:val="20"/>
          <w:szCs w:val="20"/>
        </w:rPr>
        <w:t xml:space="preserve">посадочных и </w:t>
      </w:r>
      <w:r w:rsidR="008A4494" w:rsidRPr="008C7468">
        <w:rPr>
          <w:rFonts w:ascii="Verdana" w:hAnsi="Verdana" w:cs="Times New Roman"/>
          <w:sz w:val="20"/>
          <w:szCs w:val="20"/>
        </w:rPr>
        <w:t>поверхност</w:t>
      </w:r>
      <w:r w:rsidR="00BD192B" w:rsidRPr="008C7468">
        <w:rPr>
          <w:rFonts w:ascii="Verdana" w:hAnsi="Verdana" w:cs="Times New Roman"/>
          <w:sz w:val="20"/>
          <w:szCs w:val="20"/>
        </w:rPr>
        <w:t>ей.</w:t>
      </w:r>
      <w:r w:rsidR="008A4494" w:rsidRPr="008C7468">
        <w:rPr>
          <w:rFonts w:ascii="Verdana" w:hAnsi="Verdana" w:cs="Times New Roman"/>
          <w:sz w:val="20"/>
          <w:szCs w:val="20"/>
        </w:rPr>
        <w:t xml:space="preserve"> </w:t>
      </w:r>
      <w:r w:rsidR="00BD192B" w:rsidRPr="008C7468">
        <w:rPr>
          <w:rFonts w:ascii="Verdana" w:hAnsi="Verdana" w:cs="Times New Roman"/>
          <w:sz w:val="20"/>
          <w:szCs w:val="20"/>
        </w:rPr>
        <w:t xml:space="preserve"> З</w:t>
      </w:r>
      <w:r w:rsidR="008A4494" w:rsidRPr="008C7468">
        <w:rPr>
          <w:rFonts w:ascii="Verdana" w:hAnsi="Verdana" w:cs="Times New Roman"/>
          <w:sz w:val="20"/>
          <w:szCs w:val="20"/>
        </w:rPr>
        <w:t>ачистку или при необходимости ремонт Т-образных пазов</w:t>
      </w:r>
      <w:r w:rsidR="00BD192B" w:rsidRPr="008C746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BD192B" w:rsidRPr="008C7468">
        <w:rPr>
          <w:rFonts w:ascii="Verdana" w:hAnsi="Verdana" w:cs="Times New Roman"/>
          <w:sz w:val="20"/>
          <w:szCs w:val="20"/>
        </w:rPr>
        <w:t>подштамповой</w:t>
      </w:r>
      <w:proofErr w:type="spellEnd"/>
      <w:r w:rsidR="00BD192B" w:rsidRPr="008C7468">
        <w:rPr>
          <w:rFonts w:ascii="Verdana" w:hAnsi="Verdana" w:cs="Times New Roman"/>
          <w:sz w:val="20"/>
          <w:szCs w:val="20"/>
        </w:rPr>
        <w:t xml:space="preserve"> плиты</w:t>
      </w:r>
      <w:r w:rsidR="00060716" w:rsidRPr="008C7468">
        <w:rPr>
          <w:rFonts w:ascii="Verdana" w:hAnsi="Verdana" w:cs="Times New Roman"/>
          <w:sz w:val="20"/>
          <w:szCs w:val="20"/>
        </w:rPr>
        <w:t xml:space="preserve">, требования к пазам по ГОСТ 9226-92. Шероховатость рабочей поверхности </w:t>
      </w:r>
      <w:proofErr w:type="spellStart"/>
      <w:r w:rsidR="00BD192B" w:rsidRPr="008C7468">
        <w:rPr>
          <w:rFonts w:ascii="Verdana" w:hAnsi="Verdana" w:cs="Times New Roman"/>
          <w:sz w:val="20"/>
          <w:szCs w:val="20"/>
        </w:rPr>
        <w:t>подштамповой</w:t>
      </w:r>
      <w:proofErr w:type="spellEnd"/>
      <w:r w:rsidR="00BD192B" w:rsidRPr="008C7468">
        <w:rPr>
          <w:rFonts w:ascii="Verdana" w:hAnsi="Verdana" w:cs="Times New Roman"/>
          <w:sz w:val="20"/>
          <w:szCs w:val="20"/>
        </w:rPr>
        <w:t xml:space="preserve"> плиты</w:t>
      </w:r>
      <w:r w:rsidR="00060716" w:rsidRPr="008C7468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060716" w:rsidRPr="008C7468">
        <w:rPr>
          <w:rFonts w:ascii="Verdana" w:hAnsi="Verdana" w:cs="Times New Roman"/>
          <w:sz w:val="20"/>
          <w:szCs w:val="20"/>
        </w:rPr>
        <w:t>Ra</w:t>
      </w:r>
      <w:proofErr w:type="spellEnd"/>
      <w:r w:rsidR="00060716" w:rsidRPr="008C7468">
        <w:rPr>
          <w:rFonts w:ascii="Verdana" w:hAnsi="Verdana" w:cs="Times New Roman"/>
          <w:sz w:val="20"/>
          <w:szCs w:val="20"/>
        </w:rPr>
        <w:t xml:space="preserve"> – не более 2,5 мкм, плоскостность рабочей поверхности: допуск 0,0</w:t>
      </w:r>
      <w:r w:rsidR="00D10CF3" w:rsidRPr="008C7468">
        <w:rPr>
          <w:rFonts w:ascii="Verdana" w:hAnsi="Verdana" w:cs="Times New Roman"/>
          <w:sz w:val="20"/>
          <w:szCs w:val="20"/>
        </w:rPr>
        <w:t>6 на длине 1000</w:t>
      </w:r>
      <w:r w:rsidR="00060716" w:rsidRPr="008C7468">
        <w:rPr>
          <w:rFonts w:ascii="Verdana" w:hAnsi="Verdana" w:cs="Times New Roman"/>
          <w:sz w:val="20"/>
          <w:szCs w:val="20"/>
        </w:rPr>
        <w:t xml:space="preserve"> мм, выпуклость не допускается</w:t>
      </w:r>
      <w:r w:rsidR="00F60E52" w:rsidRPr="008C7468">
        <w:rPr>
          <w:rFonts w:ascii="Verdana" w:hAnsi="Verdana" w:cs="Times New Roman"/>
          <w:sz w:val="20"/>
          <w:szCs w:val="20"/>
        </w:rPr>
        <w:t>.</w:t>
      </w:r>
    </w:p>
    <w:p w:rsidR="001B55D1" w:rsidRPr="008C7468" w:rsidRDefault="00AB1185" w:rsidP="00B46AE6">
      <w:pPr>
        <w:pStyle w:val="a3"/>
        <w:spacing w:after="0" w:line="22" w:lineRule="atLeast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- </w:t>
      </w:r>
      <w:r w:rsidR="00C635BD" w:rsidRPr="008C7468">
        <w:rPr>
          <w:rFonts w:ascii="Verdana" w:hAnsi="Verdana" w:cs="Times New Roman"/>
          <w:sz w:val="20"/>
          <w:szCs w:val="20"/>
        </w:rPr>
        <w:t>ремонт винта и шатуна</w:t>
      </w:r>
      <w:r w:rsidR="00811402" w:rsidRPr="008C7468">
        <w:rPr>
          <w:rFonts w:ascii="Verdana" w:hAnsi="Verdana" w:cs="Times New Roman"/>
          <w:sz w:val="20"/>
          <w:szCs w:val="20"/>
        </w:rPr>
        <w:t>, в том числе полирование сферической поверхности винта и правка (прорезание) существующей резьбы, при необходимости выполнить восстановление винта при помощи вибродуговой наплавки. Шатун при необходимости ремонтировать путем установки ремонтной гильзы.</w:t>
      </w:r>
    </w:p>
    <w:p w:rsidR="00811402" w:rsidRPr="008C7468" w:rsidRDefault="00AB1185" w:rsidP="00B46AE6">
      <w:pPr>
        <w:pStyle w:val="a3"/>
        <w:spacing w:after="0" w:line="22" w:lineRule="atLeast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- </w:t>
      </w:r>
      <w:r w:rsidR="00811402" w:rsidRPr="008C7468">
        <w:rPr>
          <w:rFonts w:ascii="Verdana" w:hAnsi="Verdana" w:cs="Times New Roman"/>
          <w:sz w:val="20"/>
          <w:szCs w:val="20"/>
        </w:rPr>
        <w:t xml:space="preserve">ремонт </w:t>
      </w:r>
      <w:r w:rsidR="00C26FDE" w:rsidRPr="008C7468">
        <w:rPr>
          <w:rFonts w:ascii="Verdana" w:hAnsi="Verdana" w:cs="Times New Roman"/>
          <w:sz w:val="20"/>
          <w:szCs w:val="20"/>
        </w:rPr>
        <w:t>эксцентрикового</w:t>
      </w:r>
      <w:r w:rsidR="00223A61" w:rsidRPr="008C7468">
        <w:rPr>
          <w:rFonts w:ascii="Verdana" w:hAnsi="Verdana" w:cs="Times New Roman"/>
          <w:sz w:val="20"/>
          <w:szCs w:val="20"/>
        </w:rPr>
        <w:t xml:space="preserve"> вала, в том числе при необходимости восстановление шеек.</w:t>
      </w:r>
      <w:r w:rsidR="00223A61" w:rsidRPr="008C7468">
        <w:rPr>
          <w:rFonts w:ascii="Verdana" w:hAnsi="Verdana"/>
          <w:sz w:val="20"/>
          <w:szCs w:val="20"/>
        </w:rPr>
        <w:t xml:space="preserve"> </w:t>
      </w:r>
      <w:r w:rsidR="00223A61" w:rsidRPr="008C7468">
        <w:rPr>
          <w:rFonts w:ascii="Verdana" w:hAnsi="Verdana" w:cs="Times New Roman"/>
          <w:sz w:val="20"/>
          <w:szCs w:val="20"/>
        </w:rPr>
        <w:t xml:space="preserve">После ремонта биение коренных шеек </w:t>
      </w:r>
      <w:r w:rsidR="00125253" w:rsidRPr="008C7468">
        <w:rPr>
          <w:rFonts w:ascii="Verdana" w:hAnsi="Verdana" w:cs="Times New Roman"/>
          <w:sz w:val="20"/>
          <w:szCs w:val="20"/>
        </w:rPr>
        <w:t xml:space="preserve">вала </w:t>
      </w:r>
      <w:r w:rsidR="00223A61" w:rsidRPr="008C7468">
        <w:rPr>
          <w:rFonts w:ascii="Verdana" w:hAnsi="Verdana" w:cs="Times New Roman"/>
          <w:sz w:val="20"/>
          <w:szCs w:val="20"/>
        </w:rPr>
        <w:t xml:space="preserve">не должно превышать 0,1 мм. </w:t>
      </w:r>
      <w:proofErr w:type="spellStart"/>
      <w:r w:rsidR="00223A61" w:rsidRPr="008C7468">
        <w:rPr>
          <w:rFonts w:ascii="Verdana" w:hAnsi="Verdana" w:cs="Times New Roman"/>
          <w:sz w:val="20"/>
          <w:szCs w:val="20"/>
        </w:rPr>
        <w:t>Непараллельность</w:t>
      </w:r>
      <w:proofErr w:type="spellEnd"/>
      <w:r w:rsidR="00223A61" w:rsidRPr="008C7468">
        <w:rPr>
          <w:rFonts w:ascii="Verdana" w:hAnsi="Verdana" w:cs="Times New Roman"/>
          <w:sz w:val="20"/>
          <w:szCs w:val="20"/>
        </w:rPr>
        <w:t xml:space="preserve"> шатунных шеек</w:t>
      </w:r>
      <w:r w:rsidR="00125253" w:rsidRPr="008C7468">
        <w:rPr>
          <w:rFonts w:ascii="Verdana" w:hAnsi="Verdana" w:cs="Times New Roman"/>
          <w:sz w:val="20"/>
          <w:szCs w:val="20"/>
        </w:rPr>
        <w:t xml:space="preserve"> вала</w:t>
      </w:r>
      <w:r w:rsidR="00223A61" w:rsidRPr="008C7468">
        <w:rPr>
          <w:rFonts w:ascii="Verdana" w:hAnsi="Verdana" w:cs="Times New Roman"/>
          <w:sz w:val="20"/>
          <w:szCs w:val="20"/>
        </w:rPr>
        <w:t xml:space="preserve"> относительно оси коренных шеек допускается 0,15—0,18 на длине 1000 мм. Поверхности шатунных и коренных шеек </w:t>
      </w:r>
      <w:r w:rsidR="00125253" w:rsidRPr="008C7468">
        <w:rPr>
          <w:rFonts w:ascii="Verdana" w:hAnsi="Verdana" w:cs="Times New Roman"/>
          <w:sz w:val="20"/>
          <w:szCs w:val="20"/>
        </w:rPr>
        <w:t xml:space="preserve">вала </w:t>
      </w:r>
      <w:r w:rsidR="00223A61" w:rsidRPr="008C7468">
        <w:rPr>
          <w:rFonts w:ascii="Verdana" w:hAnsi="Verdana" w:cs="Times New Roman"/>
          <w:sz w:val="20"/>
          <w:szCs w:val="20"/>
        </w:rPr>
        <w:t xml:space="preserve">должны иметь шероховатость </w:t>
      </w:r>
      <w:proofErr w:type="spellStart"/>
      <w:r w:rsidR="00223A61" w:rsidRPr="008C7468">
        <w:rPr>
          <w:rFonts w:ascii="Verdana" w:hAnsi="Verdana" w:cs="Times New Roman"/>
          <w:sz w:val="20"/>
          <w:szCs w:val="20"/>
        </w:rPr>
        <w:t>Ra</w:t>
      </w:r>
      <w:proofErr w:type="spellEnd"/>
      <w:r w:rsidR="00223A61" w:rsidRPr="008C7468">
        <w:rPr>
          <w:rFonts w:ascii="Verdana" w:hAnsi="Verdana" w:cs="Times New Roman"/>
          <w:sz w:val="20"/>
          <w:szCs w:val="20"/>
        </w:rPr>
        <w:t xml:space="preserve"> – не более 2,5 мкм.</w:t>
      </w:r>
    </w:p>
    <w:p w:rsidR="00223A61" w:rsidRPr="008C7468" w:rsidRDefault="00AB1185" w:rsidP="00B46AE6">
      <w:pPr>
        <w:pStyle w:val="a3"/>
        <w:spacing w:after="0" w:line="22" w:lineRule="atLeast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- </w:t>
      </w:r>
      <w:r w:rsidR="00223A61" w:rsidRPr="008C7468">
        <w:rPr>
          <w:rFonts w:ascii="Verdana" w:hAnsi="Verdana" w:cs="Times New Roman"/>
          <w:sz w:val="20"/>
          <w:szCs w:val="20"/>
        </w:rPr>
        <w:t xml:space="preserve">ремонт ползуна, в том числе </w:t>
      </w:r>
      <w:r w:rsidR="00A751BE" w:rsidRPr="008C7468">
        <w:rPr>
          <w:rFonts w:ascii="Verdana" w:hAnsi="Verdana" w:cs="Times New Roman"/>
          <w:sz w:val="20"/>
          <w:szCs w:val="20"/>
        </w:rPr>
        <w:t>восстановление направляющих поверхностей шлифованием с соответствующим спариванием ползуна с направляющими планками, восстановленными способом наклейки наделок эпоксидным клеем или наклейкой наделок по плоскостям направляющих ползуна, восстановленных шлифованием, со</w:t>
      </w:r>
      <w:r w:rsidR="000D6ABC" w:rsidRPr="008C7468">
        <w:rPr>
          <w:rFonts w:ascii="Verdana" w:hAnsi="Verdana" w:cs="Times New Roman"/>
          <w:sz w:val="20"/>
          <w:szCs w:val="20"/>
        </w:rPr>
        <w:t xml:space="preserve"> </w:t>
      </w:r>
      <w:r w:rsidR="00A751BE" w:rsidRPr="008C7468">
        <w:rPr>
          <w:rFonts w:ascii="Verdana" w:hAnsi="Verdana" w:cs="Times New Roman"/>
          <w:sz w:val="20"/>
          <w:szCs w:val="20"/>
        </w:rPr>
        <w:t>спариванием их с направляющими планками.</w:t>
      </w:r>
      <w:r w:rsidR="00A751BE" w:rsidRPr="008C7468">
        <w:rPr>
          <w:rFonts w:ascii="Verdana" w:hAnsi="Verdana"/>
          <w:sz w:val="20"/>
          <w:szCs w:val="20"/>
        </w:rPr>
        <w:t xml:space="preserve">  </w:t>
      </w:r>
      <w:r w:rsidR="00A751BE" w:rsidRPr="008C7468">
        <w:rPr>
          <w:rFonts w:ascii="Verdana" w:hAnsi="Verdana" w:cs="Times New Roman"/>
          <w:sz w:val="20"/>
          <w:szCs w:val="20"/>
        </w:rPr>
        <w:t>Выполнить при необходимости ремонт Т-образных пазов, требования к пазам по ГОСТ 9226-92.</w:t>
      </w:r>
      <w:r w:rsidR="0023194B" w:rsidRPr="008C7468">
        <w:rPr>
          <w:rFonts w:ascii="Verdana" w:hAnsi="Verdana"/>
          <w:sz w:val="20"/>
          <w:szCs w:val="20"/>
        </w:rPr>
        <w:t xml:space="preserve"> </w:t>
      </w:r>
      <w:r w:rsidR="0023194B" w:rsidRPr="008C7468">
        <w:rPr>
          <w:rFonts w:ascii="Verdana" w:hAnsi="Verdana" w:cs="Times New Roman"/>
          <w:sz w:val="20"/>
          <w:szCs w:val="20"/>
        </w:rPr>
        <w:t xml:space="preserve">Шероховатость нижней рабочей поверхности ползуна </w:t>
      </w:r>
      <w:proofErr w:type="spellStart"/>
      <w:r w:rsidR="0023194B" w:rsidRPr="008C7468">
        <w:rPr>
          <w:rFonts w:ascii="Verdana" w:hAnsi="Verdana" w:cs="Times New Roman"/>
          <w:sz w:val="20"/>
          <w:szCs w:val="20"/>
        </w:rPr>
        <w:t>Ra</w:t>
      </w:r>
      <w:proofErr w:type="spellEnd"/>
      <w:r w:rsidR="0023194B" w:rsidRPr="008C7468">
        <w:rPr>
          <w:rFonts w:ascii="Verdana" w:hAnsi="Verdana" w:cs="Times New Roman"/>
          <w:sz w:val="20"/>
          <w:szCs w:val="20"/>
        </w:rPr>
        <w:t xml:space="preserve"> – не более 2,5 мкм, плоскостность рабочей поверхности: допуск 0,06 на длине 1000 мм, выпуклость не допускается</w:t>
      </w:r>
      <w:r w:rsidR="000D6ABC" w:rsidRPr="008C7468">
        <w:rPr>
          <w:rFonts w:ascii="Verdana" w:hAnsi="Verdana" w:cs="Times New Roman"/>
          <w:sz w:val="20"/>
          <w:szCs w:val="20"/>
        </w:rPr>
        <w:t>.</w:t>
      </w:r>
    </w:p>
    <w:p w:rsidR="00AB1185" w:rsidRPr="008C7468" w:rsidRDefault="00AB1185" w:rsidP="00B46AE6">
      <w:pPr>
        <w:spacing w:after="0" w:line="22" w:lineRule="atLeast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- ремонт подвижной и неподвижной направляющих планок </w:t>
      </w:r>
      <w:r w:rsidR="00125253" w:rsidRPr="008C7468">
        <w:rPr>
          <w:rFonts w:ascii="Verdana" w:hAnsi="Verdana" w:cs="Times New Roman"/>
          <w:sz w:val="20"/>
          <w:szCs w:val="20"/>
        </w:rPr>
        <w:t>путем шлифования</w:t>
      </w:r>
      <w:r w:rsidRPr="008C7468">
        <w:rPr>
          <w:rFonts w:ascii="Verdana" w:hAnsi="Verdana" w:cs="Times New Roman"/>
          <w:sz w:val="20"/>
          <w:szCs w:val="20"/>
        </w:rPr>
        <w:t xml:space="preserve"> их рабочей плоскости, или наклейкой на эпоксидном клее текстолитовых (</w:t>
      </w:r>
      <w:r w:rsidR="00493841" w:rsidRPr="008C7468">
        <w:rPr>
          <w:rFonts w:ascii="Verdana" w:hAnsi="Verdana" w:cs="Times New Roman"/>
          <w:sz w:val="20"/>
          <w:szCs w:val="20"/>
        </w:rPr>
        <w:t>полимерных</w:t>
      </w:r>
      <w:r w:rsidRPr="008C7468">
        <w:rPr>
          <w:rFonts w:ascii="Verdana" w:hAnsi="Verdana" w:cs="Times New Roman"/>
          <w:sz w:val="20"/>
          <w:szCs w:val="20"/>
        </w:rPr>
        <w:t>) наделок.</w:t>
      </w:r>
    </w:p>
    <w:p w:rsidR="00F54516" w:rsidRPr="008C7468" w:rsidRDefault="00A244BC" w:rsidP="00B46AE6">
      <w:pPr>
        <w:spacing w:after="0" w:line="22" w:lineRule="atLeast"/>
        <w:contextualSpacing/>
        <w:jc w:val="both"/>
        <w:rPr>
          <w:rFonts w:ascii="Verdana" w:hAnsi="Verdana" w:cs="Times New Roman"/>
          <w:i/>
          <w:sz w:val="20"/>
          <w:szCs w:val="20"/>
        </w:rPr>
      </w:pPr>
      <w:r w:rsidRPr="008C7468">
        <w:rPr>
          <w:rFonts w:ascii="Verdana" w:hAnsi="Verdana" w:cs="Times New Roman"/>
          <w:i/>
          <w:sz w:val="20"/>
          <w:szCs w:val="20"/>
        </w:rPr>
        <w:t>Примечание к пункту 4.2.</w:t>
      </w:r>
      <w:r w:rsidR="00C134EC" w:rsidRPr="008C7468">
        <w:rPr>
          <w:rFonts w:ascii="Verdana" w:hAnsi="Verdana" w:cs="Times New Roman"/>
          <w:i/>
          <w:sz w:val="20"/>
          <w:szCs w:val="20"/>
        </w:rPr>
        <w:t>3</w:t>
      </w:r>
      <w:r w:rsidRPr="008C7468">
        <w:rPr>
          <w:rFonts w:ascii="Verdana" w:hAnsi="Verdana" w:cs="Times New Roman"/>
          <w:i/>
          <w:sz w:val="20"/>
          <w:szCs w:val="20"/>
        </w:rPr>
        <w:t xml:space="preserve">: требования к качеству обработки </w:t>
      </w:r>
      <w:r w:rsidR="0009408D" w:rsidRPr="008C7468">
        <w:rPr>
          <w:rFonts w:ascii="Verdana" w:hAnsi="Verdana" w:cs="Times New Roman"/>
          <w:i/>
          <w:sz w:val="20"/>
          <w:szCs w:val="20"/>
        </w:rPr>
        <w:t xml:space="preserve">подшипниковых втулок, </w:t>
      </w:r>
      <w:r w:rsidRPr="008C7468">
        <w:rPr>
          <w:rFonts w:ascii="Verdana" w:hAnsi="Verdana" w:cs="Times New Roman"/>
          <w:i/>
          <w:sz w:val="20"/>
          <w:szCs w:val="20"/>
        </w:rPr>
        <w:t>направляющих</w:t>
      </w:r>
      <w:r w:rsidR="007658C8" w:rsidRPr="008C7468">
        <w:rPr>
          <w:rFonts w:ascii="Verdana" w:hAnsi="Verdana" w:cs="Times New Roman"/>
          <w:i/>
          <w:sz w:val="20"/>
          <w:szCs w:val="20"/>
        </w:rPr>
        <w:t xml:space="preserve"> </w:t>
      </w:r>
      <w:r w:rsidR="0009408D" w:rsidRPr="008C7468">
        <w:rPr>
          <w:rFonts w:ascii="Verdana" w:hAnsi="Verdana" w:cs="Times New Roman"/>
          <w:i/>
          <w:sz w:val="20"/>
          <w:szCs w:val="20"/>
        </w:rPr>
        <w:t>скольжения</w:t>
      </w:r>
      <w:r w:rsidRPr="008C7468">
        <w:rPr>
          <w:rFonts w:ascii="Verdana" w:hAnsi="Verdana" w:cs="Times New Roman"/>
          <w:i/>
          <w:sz w:val="20"/>
          <w:szCs w:val="20"/>
        </w:rPr>
        <w:t xml:space="preserve"> по ГОСТ </w:t>
      </w:r>
      <w:r w:rsidR="0009408D" w:rsidRPr="008C7468">
        <w:rPr>
          <w:rFonts w:ascii="Verdana" w:hAnsi="Verdana" w:cs="Times New Roman"/>
          <w:i/>
          <w:sz w:val="20"/>
          <w:szCs w:val="20"/>
        </w:rPr>
        <w:t>7600</w:t>
      </w:r>
      <w:r w:rsidRPr="008C7468">
        <w:rPr>
          <w:rFonts w:ascii="Verdana" w:hAnsi="Verdana" w:cs="Times New Roman"/>
          <w:i/>
          <w:sz w:val="20"/>
          <w:szCs w:val="20"/>
        </w:rPr>
        <w:t>-</w:t>
      </w:r>
      <w:r w:rsidR="0009408D" w:rsidRPr="008C7468">
        <w:rPr>
          <w:rFonts w:ascii="Verdana" w:hAnsi="Verdana" w:cs="Times New Roman"/>
          <w:i/>
          <w:sz w:val="20"/>
          <w:szCs w:val="20"/>
        </w:rPr>
        <w:t>90</w:t>
      </w:r>
      <w:r w:rsidR="007658C8" w:rsidRPr="008C7468">
        <w:rPr>
          <w:rFonts w:ascii="Verdana" w:hAnsi="Verdana" w:cs="Times New Roman"/>
          <w:i/>
          <w:sz w:val="20"/>
          <w:szCs w:val="20"/>
        </w:rPr>
        <w:t>. Шабрение поверхностей подшипниковых втулок, направляющих скольжения и качения прямолинейного и кругового движения, регулировочных</w:t>
      </w:r>
      <w:r w:rsidR="00125253" w:rsidRPr="008C7468">
        <w:rPr>
          <w:rFonts w:ascii="Verdana" w:hAnsi="Verdana" w:cs="Times New Roman"/>
          <w:i/>
          <w:sz w:val="20"/>
          <w:szCs w:val="20"/>
        </w:rPr>
        <w:t xml:space="preserve"> </w:t>
      </w:r>
      <w:r w:rsidR="007658C8" w:rsidRPr="008C7468">
        <w:rPr>
          <w:rFonts w:ascii="Verdana" w:hAnsi="Verdana" w:cs="Times New Roman"/>
          <w:i/>
          <w:sz w:val="20"/>
          <w:szCs w:val="20"/>
        </w:rPr>
        <w:t>планок должно быть равномерным по всей поверхности и при проверке обработанных поверхностей по краске поверочной плитой или сопряженной деталью должно обеспечивать число пятен, указанное в табл.1. п.2.4.3  ГОСТ 7600-90.</w:t>
      </w:r>
    </w:p>
    <w:p w:rsidR="00493841" w:rsidRPr="008C7468" w:rsidRDefault="00493841" w:rsidP="00B46AE6">
      <w:pPr>
        <w:spacing w:after="0" w:line="22" w:lineRule="atLeast"/>
        <w:contextualSpacing/>
        <w:jc w:val="both"/>
        <w:rPr>
          <w:rFonts w:ascii="Verdana" w:hAnsi="Verdana" w:cs="Times New Roman"/>
          <w:i/>
          <w:sz w:val="20"/>
          <w:szCs w:val="20"/>
        </w:rPr>
      </w:pPr>
      <w:r w:rsidRPr="008C7468">
        <w:rPr>
          <w:rFonts w:ascii="Verdana" w:hAnsi="Verdana" w:cs="Times New Roman"/>
          <w:i/>
          <w:sz w:val="20"/>
          <w:szCs w:val="20"/>
        </w:rPr>
        <w:t>Вал</w:t>
      </w:r>
      <w:r w:rsidR="00044617" w:rsidRPr="008C7468">
        <w:rPr>
          <w:rFonts w:ascii="Verdana" w:hAnsi="Verdana" w:cs="Times New Roman"/>
          <w:i/>
          <w:sz w:val="20"/>
          <w:szCs w:val="20"/>
        </w:rPr>
        <w:t xml:space="preserve"> эксцентриковый</w:t>
      </w:r>
      <w:r w:rsidRPr="008C7468">
        <w:rPr>
          <w:rFonts w:ascii="Verdana" w:hAnsi="Verdana" w:cs="Times New Roman"/>
          <w:i/>
          <w:sz w:val="20"/>
          <w:szCs w:val="20"/>
        </w:rPr>
        <w:t xml:space="preserve"> должен вращаться во втулках свободно с зазором, соответствующим посадке </w:t>
      </w:r>
      <w:r w:rsidRPr="008C7468">
        <w:rPr>
          <w:rFonts w:ascii="Verdana" w:hAnsi="Verdana" w:cs="Times New Roman"/>
          <w:i/>
          <w:sz w:val="20"/>
          <w:szCs w:val="20"/>
          <w:lang w:val="en-US"/>
        </w:rPr>
        <w:t>f</w:t>
      </w:r>
      <w:r w:rsidRPr="008C7468">
        <w:rPr>
          <w:rFonts w:ascii="Verdana" w:hAnsi="Verdana" w:cs="Times New Roman"/>
          <w:i/>
          <w:sz w:val="20"/>
          <w:szCs w:val="20"/>
        </w:rPr>
        <w:t>9.</w:t>
      </w:r>
    </w:p>
    <w:p w:rsidR="00FA33FE" w:rsidRPr="008C7468" w:rsidRDefault="00FA33FE" w:rsidP="00B46AE6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4.2.5. Выполнить ремонт редуктора привода эксцентрикового вала, в том числе заменить подшипники, ремонт подшипниковых пазов и посадочных мест промежуточного вала, при необходимости вал промежуточный и ведомую шестерню заменить (по результатам дефектовки).</w:t>
      </w:r>
    </w:p>
    <w:p w:rsidR="00FA33FE" w:rsidRPr="008C7468" w:rsidRDefault="00FA33FE" w:rsidP="00B46AE6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4.2.6.</w:t>
      </w:r>
      <w:bookmarkStart w:id="3" w:name="_Hlk185577684"/>
      <w:r w:rsidRPr="008C7468">
        <w:rPr>
          <w:rFonts w:ascii="Verdana" w:eastAsia="Calibri" w:hAnsi="Verdana" w:cs="Times New Roman"/>
          <w:sz w:val="20"/>
          <w:szCs w:val="20"/>
        </w:rPr>
        <w:t xml:space="preserve"> Выполнить ремонт (замену) деталей </w:t>
      </w:r>
      <w:proofErr w:type="spellStart"/>
      <w:r w:rsidR="00B02D76" w:rsidRPr="008C7468">
        <w:rPr>
          <w:rFonts w:ascii="Verdana" w:eastAsia="Calibri" w:hAnsi="Verdana" w:cs="Times New Roman"/>
          <w:sz w:val="20"/>
          <w:szCs w:val="20"/>
        </w:rPr>
        <w:t>пневмофрикционной</w:t>
      </w:r>
      <w:proofErr w:type="spellEnd"/>
      <w:r w:rsidR="00B02D76" w:rsidRPr="008C7468">
        <w:rPr>
          <w:rFonts w:ascii="Verdana" w:eastAsia="Calibri" w:hAnsi="Verdana" w:cs="Times New Roman"/>
          <w:sz w:val="20"/>
          <w:szCs w:val="20"/>
        </w:rPr>
        <w:t xml:space="preserve"> муфты включения</w:t>
      </w:r>
      <w:r w:rsidRPr="008C7468">
        <w:rPr>
          <w:rFonts w:ascii="Verdana" w:eastAsia="Calibri" w:hAnsi="Verdana" w:cs="Times New Roman"/>
          <w:sz w:val="20"/>
          <w:szCs w:val="20"/>
        </w:rPr>
        <w:t>.</w:t>
      </w:r>
    </w:p>
    <w:bookmarkEnd w:id="3"/>
    <w:p w:rsidR="00FA33FE" w:rsidRPr="008C7468" w:rsidRDefault="00FA33FE" w:rsidP="00B46AE6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4.2.7. Выполнить ремонт тормозных механизмов маховика и вала эксцентрикового.</w:t>
      </w:r>
    </w:p>
    <w:p w:rsidR="00186071" w:rsidRPr="008C7468" w:rsidRDefault="00186071" w:rsidP="00B46AE6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4.2.</w:t>
      </w:r>
      <w:r w:rsidR="006D7817" w:rsidRPr="008C7468">
        <w:rPr>
          <w:rFonts w:ascii="Verdana" w:eastAsia="Calibri" w:hAnsi="Verdana" w:cs="Times New Roman"/>
          <w:sz w:val="20"/>
          <w:szCs w:val="20"/>
        </w:rPr>
        <w:t>8</w:t>
      </w:r>
      <w:r w:rsidR="00F8537F" w:rsidRPr="008C7468">
        <w:rPr>
          <w:rFonts w:ascii="Verdana" w:eastAsia="Calibri" w:hAnsi="Verdana" w:cs="Times New Roman"/>
          <w:sz w:val="20"/>
          <w:szCs w:val="20"/>
        </w:rPr>
        <w:t xml:space="preserve">. </w:t>
      </w:r>
      <w:r w:rsidRPr="008C7468">
        <w:rPr>
          <w:rFonts w:ascii="Verdana" w:eastAsia="Calibri" w:hAnsi="Verdana" w:cs="Times New Roman"/>
          <w:sz w:val="20"/>
          <w:szCs w:val="20"/>
        </w:rPr>
        <w:t>Выполнить ремонт защитных ограждений, кожухов пресса.</w:t>
      </w:r>
      <w:r w:rsidR="00B02D76" w:rsidRPr="008C7468">
        <w:rPr>
          <w:rFonts w:ascii="Verdana" w:eastAsia="Calibri" w:hAnsi="Verdana" w:cs="Times New Roman"/>
          <w:sz w:val="20"/>
          <w:szCs w:val="20"/>
        </w:rPr>
        <w:t xml:space="preserve"> </w:t>
      </w:r>
      <w:bookmarkStart w:id="4" w:name="_Hlk209072216"/>
      <w:r w:rsidR="00B02D76" w:rsidRPr="008C7468">
        <w:rPr>
          <w:rFonts w:ascii="Verdana" w:eastAsia="Calibri" w:hAnsi="Verdana" w:cs="Times New Roman"/>
          <w:sz w:val="20"/>
          <w:szCs w:val="20"/>
        </w:rPr>
        <w:t>При необходимости установить новый ограждения.</w:t>
      </w:r>
    </w:p>
    <w:bookmarkEnd w:id="4"/>
    <w:p w:rsidR="00186071" w:rsidRPr="008C7468" w:rsidRDefault="00186071" w:rsidP="00B46AE6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Конструкция ограждений, кожухов должна соответствовать назначению пресса, условиям эксплуатации, требованиям руководства по эксплуатации на пресс и обеспечивать безопасность обслуживающего персонала и окружающих лиц. Требования к ограждениям по ГОСТ 12.2.06</w:t>
      </w:r>
      <w:r w:rsidR="00F134A4" w:rsidRPr="008C7468">
        <w:rPr>
          <w:rFonts w:ascii="Verdana" w:eastAsia="Calibri" w:hAnsi="Verdana" w:cs="Times New Roman"/>
          <w:sz w:val="20"/>
          <w:szCs w:val="20"/>
        </w:rPr>
        <w:t>2</w:t>
      </w:r>
      <w:r w:rsidRPr="008C7468">
        <w:rPr>
          <w:rFonts w:ascii="Verdana" w:eastAsia="Calibri" w:hAnsi="Verdana" w:cs="Times New Roman"/>
          <w:sz w:val="20"/>
          <w:szCs w:val="20"/>
        </w:rPr>
        <w:t>-81, ГОСТ 12.2.017-93.</w:t>
      </w:r>
    </w:p>
    <w:p w:rsidR="00955482" w:rsidRPr="008C7468" w:rsidRDefault="00955482" w:rsidP="00B46AE6">
      <w:pPr>
        <w:spacing w:after="0"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4.2.</w:t>
      </w:r>
      <w:r w:rsidR="006D7817" w:rsidRPr="008C7468">
        <w:rPr>
          <w:rFonts w:ascii="Verdana" w:eastAsia="Calibri" w:hAnsi="Verdana" w:cs="Times New Roman"/>
          <w:sz w:val="20"/>
          <w:szCs w:val="20"/>
        </w:rPr>
        <w:t>9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. Выполнить ремонт системы смазки </w:t>
      </w:r>
      <w:r w:rsidR="00831DD1" w:rsidRPr="008C7468">
        <w:rPr>
          <w:rFonts w:ascii="Verdana" w:eastAsia="Calibri" w:hAnsi="Verdana" w:cs="Times New Roman"/>
          <w:sz w:val="20"/>
          <w:szCs w:val="20"/>
        </w:rPr>
        <w:t>пресса</w:t>
      </w:r>
      <w:r w:rsidRPr="008C7468">
        <w:rPr>
          <w:rFonts w:ascii="Verdana" w:eastAsia="Calibri" w:hAnsi="Verdana" w:cs="Times New Roman"/>
          <w:sz w:val="20"/>
          <w:szCs w:val="20"/>
        </w:rPr>
        <w:t>, в том числе:</w:t>
      </w:r>
    </w:p>
    <w:p w:rsidR="00831DD1" w:rsidRPr="008C7468" w:rsidRDefault="00831DD1" w:rsidP="00B46AE6">
      <w:pPr>
        <w:pStyle w:val="a3"/>
        <w:spacing w:after="0" w:line="22" w:lineRule="atLeast"/>
        <w:ind w:left="0"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поставить (изготовить) и установить новую </w:t>
      </w:r>
      <w:r w:rsidR="00D91EE2" w:rsidRPr="008C7468">
        <w:rPr>
          <w:rFonts w:ascii="Verdana" w:eastAsia="Calibri" w:hAnsi="Verdana" w:cs="Times New Roman"/>
          <w:sz w:val="20"/>
          <w:szCs w:val="20"/>
        </w:rPr>
        <w:t xml:space="preserve">автоматическую </w:t>
      </w:r>
      <w:r w:rsidRPr="008C7468">
        <w:rPr>
          <w:rFonts w:ascii="Verdana" w:eastAsia="Calibri" w:hAnsi="Verdana" w:cs="Times New Roman"/>
          <w:sz w:val="20"/>
          <w:szCs w:val="20"/>
        </w:rPr>
        <w:t>станцию смазки узлов и направляющих пресса с электронасосом</w:t>
      </w:r>
      <w:r w:rsidR="00D91EE2" w:rsidRPr="008C7468">
        <w:rPr>
          <w:rFonts w:ascii="Verdana" w:eastAsia="Calibri" w:hAnsi="Verdana" w:cs="Times New Roman"/>
          <w:sz w:val="20"/>
          <w:szCs w:val="20"/>
        </w:rPr>
        <w:t>,</w:t>
      </w:r>
    </w:p>
    <w:p w:rsidR="00831DD1" w:rsidRPr="008C7468" w:rsidRDefault="00831DD1" w:rsidP="00B46AE6">
      <w:pPr>
        <w:pStyle w:val="a3"/>
        <w:spacing w:after="0" w:line="22" w:lineRule="atLeast"/>
        <w:ind w:left="0"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поставить (изготовить) и установить новые коммуникации системы смазки (трубопроводы, шланги, дозаторы, питатели и т.д.)</w:t>
      </w:r>
      <w:r w:rsidR="00FF113E" w:rsidRPr="008C7468">
        <w:rPr>
          <w:rFonts w:ascii="Verdana" w:eastAsia="Calibri" w:hAnsi="Verdana" w:cs="Times New Roman"/>
          <w:sz w:val="20"/>
          <w:szCs w:val="20"/>
        </w:rPr>
        <w:t>.</w:t>
      </w:r>
    </w:p>
    <w:p w:rsidR="00590D73" w:rsidRPr="008C7468" w:rsidRDefault="001131B2" w:rsidP="00B46AE6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Трубопроводы и </w:t>
      </w:r>
      <w:proofErr w:type="spellStart"/>
      <w:r w:rsidRPr="008C7468">
        <w:rPr>
          <w:rFonts w:ascii="Verdana" w:eastAsia="Calibri" w:hAnsi="Verdana" w:cs="Times New Roman"/>
          <w:sz w:val="20"/>
          <w:szCs w:val="20"/>
        </w:rPr>
        <w:t>маслопроводные</w:t>
      </w:r>
      <w:proofErr w:type="spellEnd"/>
      <w:r w:rsidRPr="008C7468">
        <w:rPr>
          <w:rFonts w:ascii="Verdana" w:eastAsia="Calibri" w:hAnsi="Verdana" w:cs="Times New Roman"/>
          <w:sz w:val="20"/>
          <w:szCs w:val="20"/>
        </w:rPr>
        <w:t xml:space="preserve"> трубки должны быть надежно закреплены и не иметь вмятин и переломов в местах изгибов.</w:t>
      </w:r>
    </w:p>
    <w:p w:rsidR="003A01B9" w:rsidRPr="008C7468" w:rsidRDefault="007024A0" w:rsidP="00B46AE6">
      <w:pPr>
        <w:spacing w:after="0" w:line="240" w:lineRule="auto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4.2.</w:t>
      </w:r>
      <w:r w:rsidR="007C28D6" w:rsidRPr="008C7468">
        <w:rPr>
          <w:rFonts w:ascii="Verdana" w:eastAsia="Calibri" w:hAnsi="Verdana" w:cs="Times New Roman"/>
          <w:sz w:val="20"/>
          <w:szCs w:val="20"/>
        </w:rPr>
        <w:t>1</w:t>
      </w:r>
      <w:r w:rsidR="006D7817" w:rsidRPr="008C7468">
        <w:rPr>
          <w:rFonts w:ascii="Verdana" w:eastAsia="Calibri" w:hAnsi="Verdana" w:cs="Times New Roman"/>
          <w:sz w:val="20"/>
          <w:szCs w:val="20"/>
        </w:rPr>
        <w:t>0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. Выполнить ремонт пневматической системы пресса, в том числе: </w:t>
      </w:r>
    </w:p>
    <w:p w:rsidR="003A01B9" w:rsidRPr="008C7468" w:rsidRDefault="003A01B9" w:rsidP="00B46AE6">
      <w:pPr>
        <w:spacing w:after="0" w:line="240" w:lineRule="auto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lastRenderedPageBreak/>
        <w:t xml:space="preserve">- </w:t>
      </w:r>
      <w:r w:rsidR="007024A0" w:rsidRPr="008C7468">
        <w:rPr>
          <w:rFonts w:ascii="Verdana" w:eastAsia="Calibri" w:hAnsi="Verdana" w:cs="Times New Roman"/>
          <w:sz w:val="20"/>
          <w:szCs w:val="20"/>
        </w:rPr>
        <w:t xml:space="preserve">выполнить техническое обслуживание блока подготовки воздуха, </w:t>
      </w:r>
      <w:r w:rsidR="002D3BF3" w:rsidRPr="008C7468">
        <w:rPr>
          <w:rFonts w:ascii="Verdana" w:eastAsia="Calibri" w:hAnsi="Verdana" w:cs="Times New Roman"/>
          <w:sz w:val="20"/>
          <w:szCs w:val="20"/>
        </w:rPr>
        <w:t>установить новый маслораспылитель,</w:t>
      </w:r>
    </w:p>
    <w:p w:rsidR="003A01B9" w:rsidRPr="008C7468" w:rsidRDefault="003A01B9" w:rsidP="00B46AE6">
      <w:pPr>
        <w:spacing w:after="0" w:line="240" w:lineRule="auto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7024A0" w:rsidRPr="008C7468">
        <w:rPr>
          <w:rFonts w:ascii="Verdana" w:eastAsia="Calibri" w:hAnsi="Verdana" w:cs="Times New Roman"/>
          <w:sz w:val="20"/>
          <w:szCs w:val="20"/>
        </w:rPr>
        <w:t xml:space="preserve">установить новые </w:t>
      </w:r>
      <w:proofErr w:type="spellStart"/>
      <w:r w:rsidR="007024A0" w:rsidRPr="008C7468">
        <w:rPr>
          <w:rFonts w:ascii="Verdana" w:eastAsia="Calibri" w:hAnsi="Verdana" w:cs="Times New Roman"/>
          <w:sz w:val="20"/>
          <w:szCs w:val="20"/>
        </w:rPr>
        <w:t>пневмокоммуникаци</w:t>
      </w:r>
      <w:r w:rsidR="002D3BF3" w:rsidRPr="008C7468">
        <w:rPr>
          <w:rFonts w:ascii="Verdana" w:eastAsia="Calibri" w:hAnsi="Verdana" w:cs="Times New Roman"/>
          <w:sz w:val="20"/>
          <w:szCs w:val="20"/>
        </w:rPr>
        <w:t>и</w:t>
      </w:r>
      <w:proofErr w:type="spellEnd"/>
      <w:r w:rsidR="007024A0" w:rsidRPr="008C7468">
        <w:rPr>
          <w:rFonts w:ascii="Verdana" w:eastAsia="Calibri" w:hAnsi="Verdana" w:cs="Times New Roman"/>
          <w:sz w:val="20"/>
          <w:szCs w:val="20"/>
        </w:rPr>
        <w:t>,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 </w:t>
      </w:r>
      <w:r w:rsidR="002D3BF3" w:rsidRPr="008C7468">
        <w:rPr>
          <w:rFonts w:ascii="Verdana" w:eastAsia="Calibri" w:hAnsi="Verdana" w:cs="Times New Roman"/>
          <w:sz w:val="20"/>
          <w:szCs w:val="20"/>
        </w:rPr>
        <w:t xml:space="preserve">регулирующие и </w:t>
      </w:r>
      <w:proofErr w:type="gramStart"/>
      <w:r w:rsidR="002D3BF3" w:rsidRPr="008C7468">
        <w:rPr>
          <w:rFonts w:ascii="Verdana" w:eastAsia="Calibri" w:hAnsi="Verdana" w:cs="Times New Roman"/>
          <w:sz w:val="20"/>
          <w:szCs w:val="20"/>
        </w:rPr>
        <w:t xml:space="preserve">предохранительные  </w:t>
      </w:r>
      <w:proofErr w:type="spellStart"/>
      <w:r w:rsidR="002D3BF3" w:rsidRPr="008C7468">
        <w:rPr>
          <w:rFonts w:ascii="Verdana" w:eastAsia="Calibri" w:hAnsi="Verdana" w:cs="Times New Roman"/>
          <w:sz w:val="20"/>
          <w:szCs w:val="20"/>
        </w:rPr>
        <w:t>пневмоаппараты</w:t>
      </w:r>
      <w:proofErr w:type="spellEnd"/>
      <w:proofErr w:type="gramEnd"/>
      <w:r w:rsidR="002D3BF3" w:rsidRPr="008C7468">
        <w:rPr>
          <w:rFonts w:ascii="Verdana" w:eastAsia="Calibri" w:hAnsi="Verdana" w:cs="Times New Roman"/>
          <w:sz w:val="20"/>
          <w:szCs w:val="20"/>
        </w:rPr>
        <w:t>, запорную арматуру,</w:t>
      </w:r>
    </w:p>
    <w:p w:rsidR="007024A0" w:rsidRPr="008C7468" w:rsidRDefault="003A01B9" w:rsidP="00B46AE6">
      <w:pPr>
        <w:spacing w:after="0" w:line="240" w:lineRule="auto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оснастить пресс пневматическим </w:t>
      </w:r>
      <w:proofErr w:type="spellStart"/>
      <w:r w:rsidRPr="008C7468">
        <w:rPr>
          <w:rFonts w:ascii="Verdana" w:eastAsia="Calibri" w:hAnsi="Verdana" w:cs="Times New Roman"/>
          <w:sz w:val="20"/>
          <w:szCs w:val="20"/>
        </w:rPr>
        <w:t>уравновешивател</w:t>
      </w:r>
      <w:r w:rsidR="00B02D76" w:rsidRPr="008C7468">
        <w:rPr>
          <w:rFonts w:ascii="Verdana" w:eastAsia="Calibri" w:hAnsi="Verdana" w:cs="Times New Roman"/>
          <w:sz w:val="20"/>
          <w:szCs w:val="20"/>
        </w:rPr>
        <w:t>ем</w:t>
      </w:r>
      <w:proofErr w:type="spellEnd"/>
      <w:r w:rsidRPr="008C7468">
        <w:rPr>
          <w:rFonts w:ascii="Verdana" w:eastAsia="Calibri" w:hAnsi="Verdana" w:cs="Times New Roman"/>
          <w:sz w:val="20"/>
          <w:szCs w:val="20"/>
        </w:rPr>
        <w:t>,</w:t>
      </w:r>
      <w:r w:rsidRPr="008C7468">
        <w:rPr>
          <w:rFonts w:ascii="Verdana" w:hAnsi="Verdana"/>
          <w:sz w:val="20"/>
          <w:szCs w:val="20"/>
        </w:rPr>
        <w:t xml:space="preserve"> 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предотвращающим самопроизвольное опускание (падение) ползуна под действием собственной массы и массы прикрепленного к нему инструмента при неисправности устройств торможения или в случае разрушения элементов соединения ползуна с </w:t>
      </w:r>
      <w:r w:rsidR="00755F52" w:rsidRPr="008C7468">
        <w:rPr>
          <w:rFonts w:ascii="Verdana" w:eastAsia="Calibri" w:hAnsi="Verdana" w:cs="Times New Roman"/>
          <w:sz w:val="20"/>
          <w:szCs w:val="20"/>
        </w:rPr>
        <w:t>эксцентриковым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 валом</w:t>
      </w:r>
      <w:r w:rsidR="002D3BF3" w:rsidRPr="008C7468">
        <w:rPr>
          <w:rFonts w:ascii="Verdana" w:eastAsia="Calibri" w:hAnsi="Verdana" w:cs="Times New Roman"/>
          <w:sz w:val="20"/>
          <w:szCs w:val="20"/>
        </w:rPr>
        <w:t>,</w:t>
      </w:r>
    </w:p>
    <w:p w:rsidR="002D3BF3" w:rsidRPr="008C7468" w:rsidRDefault="002D3BF3" w:rsidP="00B46AE6">
      <w:pPr>
        <w:spacing w:after="0" w:line="240" w:lineRule="auto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установить новый воздушный ресивер.</w:t>
      </w:r>
      <w:r w:rsidR="00913707" w:rsidRPr="008C7468">
        <w:rPr>
          <w:rFonts w:ascii="Verdana" w:eastAsia="Calibri" w:hAnsi="Verdana" w:cs="Times New Roman"/>
          <w:sz w:val="20"/>
          <w:szCs w:val="20"/>
        </w:rPr>
        <w:t xml:space="preserve"> Ресивер должен соответствовать конструкции пресса и отвечать требованиям, предъявляемым к сосудам, работающим под избыточным давлением. Ресивер должен быть иметь сопроводительные документы: паспорт, документ о </w:t>
      </w:r>
      <w:r w:rsidR="00044617" w:rsidRPr="008C7468">
        <w:rPr>
          <w:rFonts w:ascii="Verdana" w:eastAsia="Calibri" w:hAnsi="Verdana" w:cs="Times New Roman"/>
          <w:sz w:val="20"/>
          <w:szCs w:val="20"/>
        </w:rPr>
        <w:t>соответствии (</w:t>
      </w:r>
      <w:r w:rsidR="00913707" w:rsidRPr="008C7468">
        <w:rPr>
          <w:rFonts w:ascii="Verdana" w:eastAsia="Calibri" w:hAnsi="Verdana" w:cs="Times New Roman"/>
          <w:sz w:val="20"/>
          <w:szCs w:val="20"/>
        </w:rPr>
        <w:t>качестве</w:t>
      </w:r>
      <w:r w:rsidR="00044617" w:rsidRPr="008C7468">
        <w:rPr>
          <w:rFonts w:ascii="Verdana" w:eastAsia="Calibri" w:hAnsi="Verdana" w:cs="Times New Roman"/>
          <w:sz w:val="20"/>
          <w:szCs w:val="20"/>
        </w:rPr>
        <w:t>)</w:t>
      </w:r>
      <w:r w:rsidR="00913707" w:rsidRPr="008C7468">
        <w:rPr>
          <w:rFonts w:ascii="Verdana" w:eastAsia="Calibri" w:hAnsi="Verdana" w:cs="Times New Roman"/>
          <w:sz w:val="20"/>
          <w:szCs w:val="20"/>
        </w:rPr>
        <w:t>.</w:t>
      </w:r>
    </w:p>
    <w:p w:rsidR="002D3BF3" w:rsidRPr="008C7468" w:rsidRDefault="003A01B9" w:rsidP="00B46AE6">
      <w:pPr>
        <w:spacing w:after="0" w:line="240" w:lineRule="auto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4.2.</w:t>
      </w:r>
      <w:r w:rsidR="007C28D6" w:rsidRPr="008C7468">
        <w:rPr>
          <w:rFonts w:ascii="Verdana" w:eastAsia="Calibri" w:hAnsi="Verdana" w:cs="Times New Roman"/>
          <w:sz w:val="20"/>
          <w:szCs w:val="20"/>
        </w:rPr>
        <w:t>1</w:t>
      </w:r>
      <w:r w:rsidR="006D7817" w:rsidRPr="008C7468">
        <w:rPr>
          <w:rFonts w:ascii="Verdana" w:eastAsia="Calibri" w:hAnsi="Verdana" w:cs="Times New Roman"/>
          <w:sz w:val="20"/>
          <w:szCs w:val="20"/>
        </w:rPr>
        <w:t>1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. </w:t>
      </w:r>
      <w:bookmarkStart w:id="5" w:name="_Hlk209072263"/>
      <w:r w:rsidRPr="008C7468">
        <w:rPr>
          <w:rFonts w:ascii="Verdana" w:eastAsia="Calibri" w:hAnsi="Verdana" w:cs="Times New Roman"/>
          <w:sz w:val="20"/>
          <w:szCs w:val="20"/>
        </w:rPr>
        <w:t>Установить</w:t>
      </w:r>
      <w:r w:rsidR="002D3BF3" w:rsidRPr="008C7468">
        <w:rPr>
          <w:rFonts w:ascii="Verdana" w:eastAsia="Calibri" w:hAnsi="Verdana" w:cs="Times New Roman"/>
          <w:sz w:val="20"/>
          <w:szCs w:val="20"/>
        </w:rPr>
        <w:t xml:space="preserve"> на пресс новые </w:t>
      </w:r>
      <w:proofErr w:type="spellStart"/>
      <w:r w:rsidR="002D3BF3" w:rsidRPr="008C7468">
        <w:rPr>
          <w:rFonts w:ascii="Verdana" w:eastAsia="Calibri" w:hAnsi="Verdana" w:cs="Times New Roman"/>
          <w:sz w:val="20"/>
          <w:szCs w:val="20"/>
        </w:rPr>
        <w:t>виброопоры</w:t>
      </w:r>
      <w:proofErr w:type="spellEnd"/>
      <w:r w:rsidR="00075444" w:rsidRPr="008C7468">
        <w:rPr>
          <w:rFonts w:ascii="Verdana" w:eastAsia="Calibri" w:hAnsi="Verdana" w:cs="Times New Roman"/>
          <w:sz w:val="20"/>
          <w:szCs w:val="20"/>
        </w:rPr>
        <w:t xml:space="preserve"> (демпфер)</w:t>
      </w:r>
      <w:r w:rsidR="002D3BF3" w:rsidRPr="008C7468">
        <w:rPr>
          <w:rFonts w:ascii="Verdana" w:eastAsia="Calibri" w:hAnsi="Verdana" w:cs="Times New Roman"/>
          <w:sz w:val="20"/>
          <w:szCs w:val="20"/>
        </w:rPr>
        <w:t>.</w:t>
      </w:r>
      <w:r w:rsidR="00075444" w:rsidRPr="008C7468">
        <w:rPr>
          <w:rFonts w:ascii="Verdana" w:eastAsia="Calibri" w:hAnsi="Verdana" w:cs="Times New Roman"/>
          <w:sz w:val="20"/>
          <w:szCs w:val="20"/>
        </w:rPr>
        <w:t xml:space="preserve"> </w:t>
      </w:r>
      <w:r w:rsidR="00B02D76" w:rsidRPr="008C7468">
        <w:rPr>
          <w:rFonts w:ascii="Verdana" w:eastAsia="Calibri" w:hAnsi="Verdana" w:cs="Times New Roman"/>
          <w:sz w:val="20"/>
          <w:szCs w:val="20"/>
        </w:rPr>
        <w:t>Демпфер</w:t>
      </w:r>
      <w:r w:rsidR="00075444" w:rsidRPr="008C7468">
        <w:rPr>
          <w:rFonts w:ascii="Verdana" w:eastAsia="Calibri" w:hAnsi="Verdana" w:cs="Times New Roman"/>
          <w:sz w:val="20"/>
          <w:szCs w:val="20"/>
        </w:rPr>
        <w:t xml:space="preserve"> дол</w:t>
      </w:r>
      <w:r w:rsidR="00B02D76" w:rsidRPr="008C7468">
        <w:rPr>
          <w:rFonts w:ascii="Verdana" w:eastAsia="Calibri" w:hAnsi="Verdana" w:cs="Times New Roman"/>
          <w:sz w:val="20"/>
          <w:szCs w:val="20"/>
        </w:rPr>
        <w:t>жен</w:t>
      </w:r>
      <w:r w:rsidR="00075444" w:rsidRPr="008C7468">
        <w:rPr>
          <w:rFonts w:ascii="Verdana" w:eastAsia="Calibri" w:hAnsi="Verdana" w:cs="Times New Roman"/>
          <w:sz w:val="20"/>
          <w:szCs w:val="20"/>
        </w:rPr>
        <w:t xml:space="preserve"> соответствовать техническим характеристикам пресса, иметь низкую частоту собственных колебаний. При подборе </w:t>
      </w:r>
      <w:r w:rsidR="00B02D76" w:rsidRPr="008C7468">
        <w:rPr>
          <w:rFonts w:ascii="Verdana" w:eastAsia="Calibri" w:hAnsi="Verdana" w:cs="Times New Roman"/>
          <w:sz w:val="20"/>
          <w:szCs w:val="20"/>
        </w:rPr>
        <w:t>демпфера</w:t>
      </w:r>
      <w:r w:rsidR="00075444" w:rsidRPr="008C7468">
        <w:rPr>
          <w:rFonts w:ascii="Verdana" w:eastAsia="Calibri" w:hAnsi="Verdana" w:cs="Times New Roman"/>
          <w:sz w:val="20"/>
          <w:szCs w:val="20"/>
        </w:rPr>
        <w:t xml:space="preserve"> исключить возможность возникновения резонанса. </w:t>
      </w:r>
    </w:p>
    <w:bookmarkEnd w:id="5"/>
    <w:p w:rsidR="003A01B9" w:rsidRPr="008C7468" w:rsidRDefault="002D3BF3" w:rsidP="00B46AE6">
      <w:pPr>
        <w:spacing w:after="120" w:line="24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4.2.</w:t>
      </w:r>
      <w:r w:rsidR="007C28D6" w:rsidRPr="008C7468">
        <w:rPr>
          <w:rFonts w:ascii="Verdana" w:eastAsia="Calibri" w:hAnsi="Verdana" w:cs="Times New Roman"/>
          <w:sz w:val="20"/>
          <w:szCs w:val="20"/>
        </w:rPr>
        <w:t>1</w:t>
      </w:r>
      <w:r w:rsidR="006D7817" w:rsidRPr="008C7468">
        <w:rPr>
          <w:rFonts w:ascii="Verdana" w:eastAsia="Calibri" w:hAnsi="Verdana" w:cs="Times New Roman"/>
          <w:sz w:val="20"/>
          <w:szCs w:val="20"/>
        </w:rPr>
        <w:t>2</w:t>
      </w:r>
      <w:r w:rsidRPr="008C7468">
        <w:rPr>
          <w:rFonts w:ascii="Verdana" w:eastAsia="Calibri" w:hAnsi="Verdana" w:cs="Times New Roman"/>
          <w:sz w:val="20"/>
          <w:szCs w:val="20"/>
        </w:rPr>
        <w:t>. Установить на пресс пневматический сбрасыватель мелких деталей под управлением ящика управления (системы управления).</w:t>
      </w:r>
    </w:p>
    <w:p w:rsidR="00234A89" w:rsidRPr="008C7468" w:rsidRDefault="00A039DD" w:rsidP="00B46AE6">
      <w:pPr>
        <w:spacing w:line="22" w:lineRule="atLeast"/>
        <w:ind w:firstLine="284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8C7468">
        <w:rPr>
          <w:rFonts w:ascii="Verdana" w:eastAsia="Calibri" w:hAnsi="Verdana" w:cs="Times New Roman"/>
          <w:b/>
          <w:sz w:val="20"/>
          <w:szCs w:val="20"/>
        </w:rPr>
        <w:t>4</w:t>
      </w:r>
      <w:r w:rsidR="00B978B3" w:rsidRPr="008C7468">
        <w:rPr>
          <w:rFonts w:ascii="Verdana" w:eastAsia="Calibri" w:hAnsi="Verdana" w:cs="Times New Roman"/>
          <w:b/>
          <w:sz w:val="20"/>
          <w:szCs w:val="20"/>
        </w:rPr>
        <w:t>.3</w:t>
      </w:r>
      <w:r w:rsidR="00234A89" w:rsidRPr="008C7468">
        <w:rPr>
          <w:rFonts w:ascii="Verdana" w:eastAsia="Calibri" w:hAnsi="Verdana" w:cs="Times New Roman"/>
          <w:b/>
          <w:sz w:val="20"/>
          <w:szCs w:val="20"/>
        </w:rPr>
        <w:t>. Выполнение работ по ремонту электрической, электросиловой части и системы управления</w:t>
      </w:r>
      <w:r w:rsidR="00BC5221" w:rsidRPr="008C7468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 w:rsidR="00D56ADD" w:rsidRPr="008C7468">
        <w:rPr>
          <w:rFonts w:ascii="Verdana" w:eastAsia="Calibri" w:hAnsi="Verdana" w:cs="Times New Roman"/>
          <w:b/>
          <w:sz w:val="20"/>
          <w:szCs w:val="20"/>
        </w:rPr>
        <w:t>пресса</w:t>
      </w:r>
      <w:r w:rsidR="00234A89" w:rsidRPr="008C7468">
        <w:rPr>
          <w:rFonts w:ascii="Verdana" w:eastAsia="Calibri" w:hAnsi="Verdana" w:cs="Times New Roman"/>
          <w:b/>
          <w:sz w:val="20"/>
          <w:szCs w:val="20"/>
        </w:rPr>
        <w:t>:</w:t>
      </w:r>
    </w:p>
    <w:p w:rsidR="005132C9" w:rsidRPr="008C7468" w:rsidRDefault="00A039DD" w:rsidP="00B46AE6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</w:t>
      </w:r>
      <w:r w:rsidR="005132C9" w:rsidRPr="008C7468">
        <w:rPr>
          <w:rFonts w:ascii="Verdana" w:eastAsia="Calibri" w:hAnsi="Verdana" w:cs="Times New Roman"/>
          <w:sz w:val="20"/>
          <w:szCs w:val="20"/>
        </w:rPr>
        <w:t>.3</w:t>
      </w:r>
      <w:r w:rsidR="00234A89" w:rsidRPr="008C7468">
        <w:rPr>
          <w:rFonts w:ascii="Verdana" w:eastAsia="Calibri" w:hAnsi="Verdana" w:cs="Times New Roman"/>
          <w:sz w:val="20"/>
          <w:szCs w:val="20"/>
        </w:rPr>
        <w:t>.</w:t>
      </w:r>
      <w:r w:rsidR="00913707" w:rsidRPr="008C7468">
        <w:rPr>
          <w:rFonts w:ascii="Verdana" w:eastAsia="Calibri" w:hAnsi="Verdana" w:cs="Times New Roman"/>
          <w:sz w:val="20"/>
          <w:szCs w:val="20"/>
        </w:rPr>
        <w:t>1</w:t>
      </w:r>
      <w:r w:rsidR="005132C9" w:rsidRPr="008C7468">
        <w:rPr>
          <w:rFonts w:ascii="Verdana" w:eastAsia="Calibri" w:hAnsi="Verdana" w:cs="Times New Roman"/>
          <w:sz w:val="20"/>
          <w:szCs w:val="20"/>
        </w:rPr>
        <w:t xml:space="preserve">. Поставить и установить новое оборудование и аппаратуру освещения рабочей зоны </w:t>
      </w:r>
      <w:r w:rsidR="00A358CC" w:rsidRPr="008C7468">
        <w:rPr>
          <w:rFonts w:ascii="Verdana" w:eastAsia="Calibri" w:hAnsi="Verdana" w:cs="Times New Roman"/>
          <w:sz w:val="20"/>
          <w:szCs w:val="20"/>
        </w:rPr>
        <w:t>пресса</w:t>
      </w:r>
      <w:r w:rsidR="005132C9" w:rsidRPr="008C7468">
        <w:rPr>
          <w:rFonts w:ascii="Verdana" w:eastAsia="Calibri" w:hAnsi="Verdana" w:cs="Times New Roman"/>
          <w:sz w:val="20"/>
          <w:szCs w:val="20"/>
        </w:rPr>
        <w:t>: герметичны</w:t>
      </w:r>
      <w:r w:rsidR="000A20BB" w:rsidRPr="008C7468">
        <w:rPr>
          <w:rFonts w:ascii="Verdana" w:eastAsia="Calibri" w:hAnsi="Verdana" w:cs="Times New Roman"/>
          <w:sz w:val="20"/>
          <w:szCs w:val="20"/>
        </w:rPr>
        <w:t>й</w:t>
      </w:r>
      <w:r w:rsidR="005132C9" w:rsidRPr="008C7468">
        <w:rPr>
          <w:rFonts w:ascii="Verdana" w:eastAsia="Calibri" w:hAnsi="Verdana" w:cs="Times New Roman"/>
          <w:sz w:val="20"/>
          <w:szCs w:val="20"/>
        </w:rPr>
        <w:t xml:space="preserve"> светильник</w:t>
      </w:r>
      <w:r w:rsidR="00AD5658" w:rsidRPr="008C7468">
        <w:rPr>
          <w:rFonts w:ascii="Verdana" w:eastAsia="Calibri" w:hAnsi="Verdana" w:cs="Times New Roman"/>
          <w:sz w:val="20"/>
          <w:szCs w:val="20"/>
        </w:rPr>
        <w:t xml:space="preserve"> – 1 шт</w:t>
      </w:r>
      <w:r w:rsidR="00AE5937" w:rsidRPr="008C7468">
        <w:rPr>
          <w:rFonts w:ascii="Verdana" w:eastAsia="Calibri" w:hAnsi="Verdana" w:cs="Times New Roman"/>
          <w:sz w:val="20"/>
          <w:szCs w:val="20"/>
        </w:rPr>
        <w:t>.</w:t>
      </w:r>
    </w:p>
    <w:p w:rsidR="00234A89" w:rsidRPr="008C7468" w:rsidRDefault="00A039DD" w:rsidP="00B46AE6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</w:t>
      </w:r>
      <w:r w:rsidR="005132C9" w:rsidRPr="008C7468">
        <w:rPr>
          <w:rFonts w:ascii="Verdana" w:eastAsia="Calibri" w:hAnsi="Verdana" w:cs="Times New Roman"/>
          <w:sz w:val="20"/>
          <w:szCs w:val="20"/>
        </w:rPr>
        <w:t>.3.</w:t>
      </w:r>
      <w:r w:rsidR="005C18B7" w:rsidRPr="008C7468">
        <w:rPr>
          <w:rFonts w:ascii="Verdana" w:eastAsia="Calibri" w:hAnsi="Verdana" w:cs="Times New Roman"/>
          <w:sz w:val="20"/>
          <w:szCs w:val="20"/>
        </w:rPr>
        <w:t>2</w:t>
      </w:r>
      <w:r w:rsidR="00234A89" w:rsidRPr="008C7468">
        <w:rPr>
          <w:rFonts w:ascii="Verdana" w:eastAsia="Calibri" w:hAnsi="Verdana" w:cs="Times New Roman"/>
          <w:sz w:val="20"/>
          <w:szCs w:val="20"/>
        </w:rPr>
        <w:t xml:space="preserve">. </w:t>
      </w:r>
      <w:r w:rsidR="0035712E" w:rsidRPr="008C7468">
        <w:rPr>
          <w:rFonts w:ascii="Verdana" w:eastAsia="Calibri" w:hAnsi="Verdana" w:cs="Times New Roman"/>
          <w:sz w:val="20"/>
          <w:szCs w:val="20"/>
        </w:rPr>
        <w:t>Выполнить перемонтаж схем, при этом п</w:t>
      </w:r>
      <w:r w:rsidR="00234A89" w:rsidRPr="008C7468">
        <w:rPr>
          <w:rFonts w:ascii="Verdana" w:eastAsia="Calibri" w:hAnsi="Verdana" w:cs="Times New Roman"/>
          <w:sz w:val="20"/>
          <w:szCs w:val="20"/>
        </w:rPr>
        <w:t xml:space="preserve">оставить и установить новое электрооборудование </w:t>
      </w:r>
      <w:r w:rsidR="00A358CC" w:rsidRPr="008C7468">
        <w:rPr>
          <w:rFonts w:ascii="Verdana" w:eastAsia="Calibri" w:hAnsi="Verdana" w:cs="Times New Roman"/>
          <w:sz w:val="20"/>
          <w:szCs w:val="20"/>
        </w:rPr>
        <w:t>пресса</w:t>
      </w:r>
      <w:r w:rsidR="00234A89" w:rsidRPr="008C7468">
        <w:rPr>
          <w:rFonts w:ascii="Verdana" w:eastAsia="Calibri" w:hAnsi="Verdana" w:cs="Times New Roman"/>
          <w:sz w:val="20"/>
          <w:szCs w:val="20"/>
        </w:rPr>
        <w:t>:</w:t>
      </w:r>
    </w:p>
    <w:p w:rsidR="00234A89" w:rsidRPr="008C7468" w:rsidRDefault="002414D1" w:rsidP="00B46AE6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  <w:lang w:bidi="ru-RU"/>
        </w:rPr>
      </w:pPr>
      <w:r w:rsidRPr="008C7468">
        <w:rPr>
          <w:rFonts w:ascii="Verdana" w:eastAsia="Calibri" w:hAnsi="Verdana" w:cs="Times New Roman"/>
          <w:sz w:val="20"/>
          <w:szCs w:val="20"/>
          <w:lang w:bidi="ru-RU"/>
        </w:rPr>
        <w:t xml:space="preserve">- </w:t>
      </w:r>
      <w:r w:rsidR="00234A89" w:rsidRPr="008C7468">
        <w:rPr>
          <w:rFonts w:ascii="Verdana" w:eastAsia="Calibri" w:hAnsi="Verdana" w:cs="Times New Roman"/>
          <w:sz w:val="20"/>
          <w:szCs w:val="20"/>
          <w:lang w:bidi="ru-RU"/>
        </w:rPr>
        <w:t>электрические и электронные компоненты и узлы, включая датчики, разъёмы, концевые выключатели, кабельную продукцию</w:t>
      </w:r>
      <w:r w:rsidR="005132C9" w:rsidRPr="008C7468">
        <w:rPr>
          <w:rFonts w:ascii="Verdana" w:eastAsia="Calibri" w:hAnsi="Verdana" w:cs="Times New Roman"/>
          <w:sz w:val="20"/>
          <w:szCs w:val="20"/>
          <w:lang w:bidi="ru-RU"/>
        </w:rPr>
        <w:t xml:space="preserve"> (многожильные кабели производства </w:t>
      </w:r>
      <w:proofErr w:type="spellStart"/>
      <w:r w:rsidR="005132C9" w:rsidRPr="008C7468">
        <w:rPr>
          <w:rFonts w:ascii="Verdana" w:eastAsia="Calibri" w:hAnsi="Verdana" w:cs="Times New Roman"/>
          <w:sz w:val="20"/>
          <w:szCs w:val="20"/>
          <w:lang w:bidi="ru-RU"/>
        </w:rPr>
        <w:t>LappKabel</w:t>
      </w:r>
      <w:proofErr w:type="spellEnd"/>
      <w:r w:rsidR="005132C9" w:rsidRPr="008C7468">
        <w:rPr>
          <w:rFonts w:ascii="Verdana" w:eastAsia="Calibri" w:hAnsi="Verdana" w:cs="Times New Roman"/>
          <w:sz w:val="20"/>
          <w:szCs w:val="20"/>
          <w:lang w:bidi="ru-RU"/>
        </w:rPr>
        <w:t xml:space="preserve"> или аналоги, остальные производства – РФ; реле, </w:t>
      </w:r>
      <w:proofErr w:type="spellStart"/>
      <w:r w:rsidR="005132C9" w:rsidRPr="008C7468">
        <w:rPr>
          <w:rFonts w:ascii="Verdana" w:eastAsia="Calibri" w:hAnsi="Verdana" w:cs="Times New Roman"/>
          <w:sz w:val="20"/>
          <w:szCs w:val="20"/>
          <w:lang w:bidi="ru-RU"/>
        </w:rPr>
        <w:t>клеммники</w:t>
      </w:r>
      <w:proofErr w:type="spellEnd"/>
      <w:r w:rsidR="005132C9" w:rsidRPr="008C7468">
        <w:rPr>
          <w:rFonts w:ascii="Verdana" w:eastAsia="Calibri" w:hAnsi="Verdana" w:cs="Times New Roman"/>
          <w:sz w:val="20"/>
          <w:szCs w:val="20"/>
          <w:lang w:bidi="ru-RU"/>
        </w:rPr>
        <w:t>, разъемы, автоматические выключатели и кабель – каналы, конечные вы</w:t>
      </w:r>
      <w:r w:rsidR="00AE5937" w:rsidRPr="008C7468">
        <w:rPr>
          <w:rFonts w:ascii="Verdana" w:eastAsia="Calibri" w:hAnsi="Verdana" w:cs="Times New Roman"/>
          <w:sz w:val="20"/>
          <w:szCs w:val="20"/>
          <w:lang w:bidi="ru-RU"/>
        </w:rPr>
        <w:t xml:space="preserve">ключатели – </w:t>
      </w:r>
      <w:proofErr w:type="spellStart"/>
      <w:r w:rsidR="00AE5937" w:rsidRPr="008C7468">
        <w:rPr>
          <w:rFonts w:ascii="Verdana" w:eastAsia="Calibri" w:hAnsi="Verdana" w:cs="Times New Roman"/>
          <w:sz w:val="20"/>
          <w:szCs w:val="20"/>
          <w:lang w:bidi="ru-RU"/>
        </w:rPr>
        <w:t>ф.TEKO</w:t>
      </w:r>
      <w:proofErr w:type="spellEnd"/>
      <w:r w:rsidR="00AE5937" w:rsidRPr="008C7468">
        <w:rPr>
          <w:rFonts w:ascii="Verdana" w:eastAsia="Calibri" w:hAnsi="Verdana" w:cs="Times New Roman"/>
          <w:sz w:val="20"/>
          <w:szCs w:val="20"/>
          <w:lang w:bidi="ru-RU"/>
        </w:rPr>
        <w:t xml:space="preserve"> или аналоги);</w:t>
      </w:r>
    </w:p>
    <w:p w:rsidR="00234A89" w:rsidRPr="008C7468" w:rsidRDefault="002414D1" w:rsidP="00B46AE6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  <w:lang w:bidi="ru-RU"/>
        </w:rPr>
      </w:pPr>
      <w:r w:rsidRPr="008C7468">
        <w:rPr>
          <w:rFonts w:ascii="Verdana" w:eastAsia="Calibri" w:hAnsi="Verdana" w:cs="Times New Roman"/>
          <w:sz w:val="20"/>
          <w:szCs w:val="20"/>
          <w:lang w:bidi="ru-RU"/>
        </w:rPr>
        <w:t xml:space="preserve">- </w:t>
      </w:r>
      <w:r w:rsidR="00234A89" w:rsidRPr="008C7468">
        <w:rPr>
          <w:rFonts w:ascii="Verdana" w:eastAsia="Calibri" w:hAnsi="Verdana" w:cs="Times New Roman"/>
          <w:sz w:val="20"/>
          <w:szCs w:val="20"/>
          <w:lang w:bidi="ru-RU"/>
        </w:rPr>
        <w:t xml:space="preserve">применить современную, надёжную </w:t>
      </w:r>
      <w:proofErr w:type="spellStart"/>
      <w:r w:rsidR="00234A89" w:rsidRPr="008C7468">
        <w:rPr>
          <w:rFonts w:ascii="Verdana" w:eastAsia="Calibri" w:hAnsi="Verdana" w:cs="Times New Roman"/>
          <w:sz w:val="20"/>
          <w:szCs w:val="20"/>
          <w:lang w:bidi="ru-RU"/>
        </w:rPr>
        <w:t>пуско</w:t>
      </w:r>
      <w:proofErr w:type="spellEnd"/>
      <w:r w:rsidR="00234A89" w:rsidRPr="008C7468">
        <w:rPr>
          <w:rFonts w:ascii="Verdana" w:eastAsia="Calibri" w:hAnsi="Verdana" w:cs="Times New Roman"/>
          <w:sz w:val="20"/>
          <w:szCs w:val="20"/>
          <w:lang w:bidi="ru-RU"/>
        </w:rPr>
        <w:t>-коммутирующую аппаратуру;</w:t>
      </w:r>
    </w:p>
    <w:p w:rsidR="00234A89" w:rsidRPr="008C7468" w:rsidRDefault="002414D1" w:rsidP="00B46AE6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  <w:lang w:bidi="ru-RU"/>
        </w:rPr>
      </w:pPr>
      <w:r w:rsidRPr="008C7468">
        <w:rPr>
          <w:rFonts w:ascii="Verdana" w:eastAsia="Calibri" w:hAnsi="Verdana" w:cs="Times New Roman"/>
          <w:sz w:val="20"/>
          <w:szCs w:val="20"/>
          <w:lang w:bidi="ru-RU"/>
        </w:rPr>
        <w:t xml:space="preserve">- </w:t>
      </w:r>
      <w:r w:rsidR="00234A89" w:rsidRPr="008C7468">
        <w:rPr>
          <w:rFonts w:ascii="Verdana" w:eastAsia="Calibri" w:hAnsi="Verdana" w:cs="Times New Roman"/>
          <w:sz w:val="20"/>
          <w:szCs w:val="20"/>
          <w:lang w:bidi="ru-RU"/>
        </w:rPr>
        <w:t>все электрические соединения выполнить, применив новые клеммы и разъёмы;</w:t>
      </w:r>
    </w:p>
    <w:p w:rsidR="00234A89" w:rsidRPr="008C7468" w:rsidRDefault="002414D1" w:rsidP="00B46AE6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  <w:lang w:bidi="ru-RU"/>
        </w:rPr>
      </w:pPr>
      <w:r w:rsidRPr="008C7468">
        <w:rPr>
          <w:rFonts w:ascii="Verdana" w:eastAsia="Calibri" w:hAnsi="Verdana" w:cs="Times New Roman"/>
          <w:sz w:val="20"/>
          <w:szCs w:val="20"/>
          <w:lang w:bidi="ru-RU"/>
        </w:rPr>
        <w:t xml:space="preserve">- </w:t>
      </w:r>
      <w:r w:rsidR="000D7270" w:rsidRPr="008C7468">
        <w:rPr>
          <w:rFonts w:ascii="Verdana" w:eastAsia="Calibri" w:hAnsi="Verdana" w:cs="Times New Roman"/>
          <w:sz w:val="20"/>
          <w:szCs w:val="20"/>
          <w:lang w:bidi="ru-RU"/>
        </w:rPr>
        <w:t xml:space="preserve">при разводке по </w:t>
      </w:r>
      <w:r w:rsidR="00A358CC" w:rsidRPr="008C7468">
        <w:rPr>
          <w:rFonts w:ascii="Verdana" w:eastAsia="Calibri" w:hAnsi="Verdana" w:cs="Times New Roman"/>
          <w:sz w:val="20"/>
          <w:szCs w:val="20"/>
          <w:lang w:bidi="ru-RU"/>
        </w:rPr>
        <w:t>прессу</w:t>
      </w:r>
      <w:r w:rsidR="00234A89" w:rsidRPr="008C7468">
        <w:rPr>
          <w:rFonts w:ascii="Verdana" w:eastAsia="Calibri" w:hAnsi="Verdana" w:cs="Times New Roman"/>
          <w:sz w:val="20"/>
          <w:szCs w:val="20"/>
          <w:lang w:bidi="ru-RU"/>
        </w:rPr>
        <w:t xml:space="preserve"> электрических силовых и сигнальных кабелей, а также гибких </w:t>
      </w:r>
      <w:proofErr w:type="spellStart"/>
      <w:r w:rsidR="00234A89" w:rsidRPr="008C7468">
        <w:rPr>
          <w:rFonts w:ascii="Verdana" w:eastAsia="Calibri" w:hAnsi="Verdana" w:cs="Times New Roman"/>
          <w:sz w:val="20"/>
          <w:szCs w:val="20"/>
          <w:lang w:bidi="ru-RU"/>
        </w:rPr>
        <w:t>гидромагистралей</w:t>
      </w:r>
      <w:proofErr w:type="spellEnd"/>
      <w:r w:rsidR="00234A89" w:rsidRPr="008C7468">
        <w:rPr>
          <w:rFonts w:ascii="Verdana" w:eastAsia="Calibri" w:hAnsi="Verdana" w:cs="Times New Roman"/>
          <w:sz w:val="20"/>
          <w:szCs w:val="20"/>
          <w:lang w:bidi="ru-RU"/>
        </w:rPr>
        <w:t xml:space="preserve"> использовать новые гибкие </w:t>
      </w:r>
      <w:r w:rsidR="000E1297" w:rsidRPr="008C7468">
        <w:rPr>
          <w:rFonts w:ascii="Verdana" w:eastAsia="Calibri" w:hAnsi="Verdana" w:cs="Times New Roman"/>
          <w:sz w:val="20"/>
          <w:szCs w:val="20"/>
          <w:lang w:bidi="ru-RU"/>
        </w:rPr>
        <w:t>кабель-каналы</w:t>
      </w:r>
      <w:r w:rsidR="00AE5937" w:rsidRPr="008C7468">
        <w:rPr>
          <w:rFonts w:ascii="Verdana" w:eastAsia="Calibri" w:hAnsi="Verdana" w:cs="Times New Roman"/>
          <w:sz w:val="20"/>
          <w:szCs w:val="20"/>
          <w:lang w:bidi="ru-RU"/>
        </w:rPr>
        <w:t xml:space="preserve"> и металлические коробы</w:t>
      </w:r>
      <w:r w:rsidR="001131B2" w:rsidRPr="008C7468">
        <w:rPr>
          <w:rFonts w:ascii="Verdana" w:eastAsia="Calibri" w:hAnsi="Verdana" w:cs="Times New Roman"/>
          <w:sz w:val="20"/>
          <w:szCs w:val="20"/>
          <w:lang w:bidi="ru-RU"/>
        </w:rPr>
        <w:t>;</w:t>
      </w:r>
    </w:p>
    <w:p w:rsidR="001131B2" w:rsidRPr="008C7468" w:rsidRDefault="001131B2" w:rsidP="00B46AE6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  <w:lang w:bidi="ru-RU"/>
        </w:rPr>
      </w:pPr>
      <w:r w:rsidRPr="008C7468">
        <w:rPr>
          <w:rFonts w:ascii="Verdana" w:eastAsia="Calibri" w:hAnsi="Verdana" w:cs="Times New Roman"/>
          <w:sz w:val="20"/>
          <w:szCs w:val="20"/>
          <w:lang w:bidi="ru-RU"/>
        </w:rPr>
        <w:t>- для монтажа (проводок) электрооборудования должны применяться кабели и провода с медными жилами.</w:t>
      </w:r>
    </w:p>
    <w:p w:rsidR="000E1297" w:rsidRPr="008C7468" w:rsidRDefault="000E1297" w:rsidP="00B46AE6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  <w:lang w:bidi="ru-RU"/>
        </w:rPr>
      </w:pPr>
      <w:r w:rsidRPr="008C7468">
        <w:rPr>
          <w:rFonts w:ascii="Verdana" w:eastAsia="Calibri" w:hAnsi="Verdana" w:cs="Times New Roman"/>
          <w:sz w:val="20"/>
          <w:szCs w:val="20"/>
          <w:lang w:bidi="ru-RU"/>
        </w:rPr>
        <w:t>Требования к монтажу электрооборудования, цепей управления и защиты по</w:t>
      </w:r>
      <w:r w:rsidRPr="008C7468">
        <w:rPr>
          <w:rFonts w:ascii="Verdana" w:hAnsi="Verdana"/>
          <w:sz w:val="20"/>
          <w:szCs w:val="20"/>
        </w:rPr>
        <w:t xml:space="preserve"> </w:t>
      </w:r>
      <w:r w:rsidRPr="008C7468">
        <w:rPr>
          <w:rFonts w:ascii="Verdana" w:eastAsia="Calibri" w:hAnsi="Verdana" w:cs="Times New Roman"/>
          <w:sz w:val="20"/>
          <w:szCs w:val="20"/>
          <w:lang w:bidi="ru-RU"/>
        </w:rPr>
        <w:t>ГОСТ 12.2.017-93 раздел 2.4, требования к монтажу кабелей и проводов по ГОСТ 12.2.017-93 раздел 2.5, требования к монтажу защитных цепей по ГОСТ 12.2.017-93 раздел 2.6.</w:t>
      </w:r>
    </w:p>
    <w:p w:rsidR="00A358CC" w:rsidRPr="008C7468" w:rsidRDefault="00A358CC" w:rsidP="00B46AE6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4.3.</w:t>
      </w:r>
      <w:r w:rsidR="005C18B7" w:rsidRPr="008C7468">
        <w:rPr>
          <w:rFonts w:ascii="Verdana" w:eastAsia="Calibri" w:hAnsi="Verdana" w:cs="Times New Roman"/>
          <w:sz w:val="20"/>
          <w:szCs w:val="20"/>
        </w:rPr>
        <w:t>3</w:t>
      </w:r>
      <w:r w:rsidRPr="008C7468">
        <w:rPr>
          <w:rFonts w:ascii="Verdana" w:eastAsia="Calibri" w:hAnsi="Verdana" w:cs="Times New Roman"/>
          <w:sz w:val="20"/>
          <w:szCs w:val="20"/>
        </w:rPr>
        <w:t>. Выполнить осмотр и диагностику трансформаторов, в том числе измерить сопротивление изоляции, выполнить подтяжку пакета магнитопровода и напайку вводных концов (при необходимости). Допускается замена трансформаторов на новые если по результатам диагностики ремонту они не подлежат.</w:t>
      </w:r>
    </w:p>
    <w:p w:rsidR="00A358CC" w:rsidRPr="008C7468" w:rsidRDefault="00A358CC" w:rsidP="00B46AE6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4.3.</w:t>
      </w:r>
      <w:r w:rsidR="005C18B7" w:rsidRPr="008C7468">
        <w:rPr>
          <w:rFonts w:ascii="Verdana" w:eastAsia="Calibri" w:hAnsi="Verdana" w:cs="Times New Roman"/>
          <w:sz w:val="20"/>
          <w:szCs w:val="20"/>
        </w:rPr>
        <w:t>4</w:t>
      </w:r>
      <w:r w:rsidRPr="008C7468">
        <w:rPr>
          <w:rFonts w:ascii="Verdana" w:eastAsia="Calibri" w:hAnsi="Verdana" w:cs="Times New Roman"/>
          <w:sz w:val="20"/>
          <w:szCs w:val="20"/>
        </w:rPr>
        <w:t>. Выполнить ремонт главного электродвигателя, в том числе:</w:t>
      </w:r>
    </w:p>
    <w:p w:rsidR="00A358CC" w:rsidRPr="008C7468" w:rsidRDefault="00A358CC" w:rsidP="00B46AE6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выполнить демонтаж, разборку с промывкой узлов и деталей,</w:t>
      </w:r>
    </w:p>
    <w:p w:rsidR="00A358CC" w:rsidRPr="008C7468" w:rsidRDefault="00A358CC" w:rsidP="00B46AE6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выполнить при необходимости ремонт обмотки статора, замену неисправных пазовых клиньев и изоляционных втулок,</w:t>
      </w:r>
    </w:p>
    <w:p w:rsidR="00A358CC" w:rsidRPr="008C7468" w:rsidRDefault="00A358CC" w:rsidP="00B46AE6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35712E" w:rsidRPr="008C7468">
        <w:rPr>
          <w:rFonts w:ascii="Verdana" w:eastAsia="Calibri" w:hAnsi="Verdana" w:cs="Times New Roman"/>
          <w:sz w:val="20"/>
          <w:szCs w:val="20"/>
        </w:rPr>
        <w:t xml:space="preserve">выполнить замену изношенных подшипников качения, фланцевых прокладок, уплотнителей, </w:t>
      </w:r>
    </w:p>
    <w:p w:rsidR="0035712E" w:rsidRPr="008C7468" w:rsidRDefault="0035712E" w:rsidP="00B46AE6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выполнить ремонт «беличьей клетки», подшипниковых щитов и крышек, вала ротора, вентилятора и его крепления,</w:t>
      </w:r>
    </w:p>
    <w:p w:rsidR="0035712E" w:rsidRPr="008C7468" w:rsidRDefault="0035712E" w:rsidP="00B46AE6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произвести сборку,</w:t>
      </w:r>
    </w:p>
    <w:p w:rsidR="0035712E" w:rsidRPr="008C7468" w:rsidRDefault="0035712E" w:rsidP="00B46AE6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выполнить испытания на холостом ходу и под нагрузкой на испытательном стенде.</w:t>
      </w:r>
    </w:p>
    <w:p w:rsidR="00913707" w:rsidRPr="008C7468" w:rsidRDefault="00913707" w:rsidP="00B46AE6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Допускается замена главного электродвигателя</w:t>
      </w:r>
      <w:r w:rsidR="00044617" w:rsidRPr="008C7468">
        <w:rPr>
          <w:rFonts w:ascii="Verdana" w:eastAsia="Calibri" w:hAnsi="Verdana" w:cs="Times New Roman"/>
          <w:sz w:val="20"/>
          <w:szCs w:val="20"/>
        </w:rPr>
        <w:t xml:space="preserve"> (по результатам дефектовки)</w:t>
      </w:r>
      <w:r w:rsidRPr="008C7468">
        <w:rPr>
          <w:rFonts w:ascii="Verdana" w:eastAsia="Calibri" w:hAnsi="Verdana" w:cs="Times New Roman"/>
          <w:sz w:val="20"/>
          <w:szCs w:val="20"/>
        </w:rPr>
        <w:t>.</w:t>
      </w:r>
    </w:p>
    <w:p w:rsidR="0035712E" w:rsidRPr="008C7468" w:rsidRDefault="0035712E" w:rsidP="00B46AE6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4.3.</w:t>
      </w:r>
      <w:r w:rsidR="005C18B7" w:rsidRPr="008C7468">
        <w:rPr>
          <w:rFonts w:ascii="Verdana" w:eastAsia="Calibri" w:hAnsi="Verdana" w:cs="Times New Roman"/>
          <w:sz w:val="20"/>
          <w:szCs w:val="20"/>
        </w:rPr>
        <w:t>5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. </w:t>
      </w:r>
      <w:r w:rsidR="0043585B" w:rsidRPr="008C7468">
        <w:rPr>
          <w:rFonts w:ascii="Verdana" w:eastAsia="Calibri" w:hAnsi="Verdana" w:cs="Times New Roman"/>
          <w:sz w:val="20"/>
          <w:szCs w:val="20"/>
        </w:rPr>
        <w:t>В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ыполнить ремонт или при необходимости замену магнитных пускателей, контакторов, пусковых и регулирующих реостатов, реле управления и защиты, </w:t>
      </w:r>
      <w:proofErr w:type="spellStart"/>
      <w:r w:rsidRPr="008C7468">
        <w:rPr>
          <w:rFonts w:ascii="Verdana" w:eastAsia="Calibri" w:hAnsi="Verdana" w:cs="Times New Roman"/>
          <w:sz w:val="20"/>
          <w:szCs w:val="20"/>
        </w:rPr>
        <w:t>командоаппаратов</w:t>
      </w:r>
      <w:proofErr w:type="spellEnd"/>
      <w:r w:rsidRPr="008C7468">
        <w:rPr>
          <w:rFonts w:ascii="Verdana" w:eastAsia="Calibri" w:hAnsi="Verdana" w:cs="Times New Roman"/>
          <w:sz w:val="20"/>
          <w:szCs w:val="20"/>
        </w:rPr>
        <w:t>, выключателей и переключателей, конечных выключателей, кнопок управления и кнопочных станций, электромагнитов и электромагнитных муфт.</w:t>
      </w:r>
    </w:p>
    <w:p w:rsidR="0070788E" w:rsidRPr="008C7468" w:rsidRDefault="00FD1E19" w:rsidP="00B46AE6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bookmarkStart w:id="6" w:name="_Hlk185590162"/>
      <w:r w:rsidRPr="008C7468">
        <w:rPr>
          <w:rFonts w:ascii="Verdana" w:eastAsia="Calibri" w:hAnsi="Verdana" w:cs="Times New Roman"/>
          <w:sz w:val="20"/>
          <w:szCs w:val="20"/>
        </w:rPr>
        <w:t>4</w:t>
      </w:r>
      <w:r w:rsidR="005132C9" w:rsidRPr="008C7468">
        <w:rPr>
          <w:rFonts w:ascii="Verdana" w:eastAsia="Calibri" w:hAnsi="Verdana" w:cs="Times New Roman"/>
          <w:sz w:val="20"/>
          <w:szCs w:val="20"/>
        </w:rPr>
        <w:t>.3</w:t>
      </w:r>
      <w:r w:rsidR="0082468C" w:rsidRPr="008C7468">
        <w:rPr>
          <w:rFonts w:ascii="Verdana" w:eastAsia="Calibri" w:hAnsi="Verdana" w:cs="Times New Roman"/>
          <w:sz w:val="20"/>
          <w:szCs w:val="20"/>
        </w:rPr>
        <w:t>.</w:t>
      </w:r>
      <w:r w:rsidR="005C18B7" w:rsidRPr="008C7468">
        <w:rPr>
          <w:rFonts w:ascii="Verdana" w:eastAsia="Calibri" w:hAnsi="Verdana" w:cs="Times New Roman"/>
          <w:sz w:val="20"/>
          <w:szCs w:val="20"/>
        </w:rPr>
        <w:t>6</w:t>
      </w:r>
      <w:r w:rsidR="00234A89" w:rsidRPr="008C7468">
        <w:rPr>
          <w:rFonts w:ascii="Verdana" w:eastAsia="Calibri" w:hAnsi="Verdana" w:cs="Times New Roman"/>
          <w:sz w:val="20"/>
          <w:szCs w:val="20"/>
        </w:rPr>
        <w:t xml:space="preserve">. </w:t>
      </w:r>
      <w:r w:rsidR="0070788E" w:rsidRPr="008C7468">
        <w:rPr>
          <w:rFonts w:ascii="Verdana" w:eastAsia="Calibri" w:hAnsi="Verdana" w:cs="Times New Roman"/>
          <w:sz w:val="20"/>
          <w:szCs w:val="20"/>
        </w:rPr>
        <w:t xml:space="preserve">Предусмотреть </w:t>
      </w:r>
      <w:r w:rsidR="00E11A89" w:rsidRPr="008C7468">
        <w:rPr>
          <w:rFonts w:ascii="Verdana" w:eastAsia="Calibri" w:hAnsi="Verdana" w:cs="Times New Roman"/>
          <w:sz w:val="20"/>
          <w:szCs w:val="20"/>
        </w:rPr>
        <w:t>(осуществить</w:t>
      </w:r>
      <w:r w:rsidR="00DA6E08" w:rsidRPr="008C7468">
        <w:rPr>
          <w:rFonts w:ascii="Verdana" w:eastAsia="Calibri" w:hAnsi="Verdana" w:cs="Times New Roman"/>
          <w:sz w:val="20"/>
          <w:szCs w:val="20"/>
        </w:rPr>
        <w:t xml:space="preserve">) закупку и </w:t>
      </w:r>
      <w:r w:rsidR="0070788E" w:rsidRPr="008C7468">
        <w:rPr>
          <w:rFonts w:ascii="Verdana" w:eastAsia="Calibri" w:hAnsi="Verdana" w:cs="Times New Roman"/>
          <w:sz w:val="20"/>
          <w:szCs w:val="20"/>
        </w:rPr>
        <w:t xml:space="preserve">установку на </w:t>
      </w:r>
      <w:r w:rsidR="0035712E" w:rsidRPr="008C7468">
        <w:rPr>
          <w:rFonts w:ascii="Verdana" w:eastAsia="Calibri" w:hAnsi="Verdana" w:cs="Times New Roman"/>
          <w:sz w:val="20"/>
          <w:szCs w:val="20"/>
        </w:rPr>
        <w:t xml:space="preserve">пресс </w:t>
      </w:r>
      <w:r w:rsidR="00150504" w:rsidRPr="008C7468">
        <w:rPr>
          <w:rFonts w:ascii="Verdana" w:eastAsia="Calibri" w:hAnsi="Verdana" w:cs="Times New Roman"/>
          <w:sz w:val="20"/>
          <w:szCs w:val="20"/>
        </w:rPr>
        <w:t xml:space="preserve">специализированной </w:t>
      </w:r>
      <w:r w:rsidR="0035712E" w:rsidRPr="008C7468">
        <w:rPr>
          <w:rFonts w:ascii="Verdana" w:eastAsia="Calibri" w:hAnsi="Verdana" w:cs="Times New Roman"/>
          <w:sz w:val="20"/>
          <w:szCs w:val="20"/>
        </w:rPr>
        <w:t>системы управления (ящика управления)</w:t>
      </w:r>
      <w:r w:rsidR="0070788E" w:rsidRPr="008C7468">
        <w:rPr>
          <w:rFonts w:ascii="Verdana" w:eastAsia="Calibri" w:hAnsi="Verdana" w:cs="Times New Roman"/>
          <w:sz w:val="20"/>
          <w:szCs w:val="20"/>
        </w:rPr>
        <w:t xml:space="preserve"> </w:t>
      </w:r>
      <w:r w:rsidR="00150504" w:rsidRPr="008C7468">
        <w:rPr>
          <w:rFonts w:ascii="Verdana" w:eastAsia="Calibri" w:hAnsi="Verdana" w:cs="Times New Roman"/>
          <w:sz w:val="20"/>
          <w:szCs w:val="20"/>
        </w:rPr>
        <w:t xml:space="preserve">на базе управляющего </w:t>
      </w:r>
      <w:r w:rsidR="00913707" w:rsidRPr="008C7468">
        <w:rPr>
          <w:rFonts w:ascii="Verdana" w:eastAsia="Calibri" w:hAnsi="Verdana" w:cs="Times New Roman"/>
          <w:sz w:val="20"/>
          <w:szCs w:val="20"/>
        </w:rPr>
        <w:t xml:space="preserve">микроконтроллера </w:t>
      </w:r>
      <w:proofErr w:type="gramStart"/>
      <w:r w:rsidR="007E36F9" w:rsidRPr="008C7468">
        <w:rPr>
          <w:rFonts w:ascii="Verdana" w:eastAsia="Calibri" w:hAnsi="Verdana" w:cs="Times New Roman"/>
          <w:sz w:val="20"/>
          <w:szCs w:val="20"/>
        </w:rPr>
        <w:t xml:space="preserve">модели </w:t>
      </w:r>
      <w:r w:rsidR="00913707" w:rsidRPr="008C7468">
        <w:rPr>
          <w:rFonts w:ascii="Verdana" w:eastAsia="Calibri" w:hAnsi="Verdana" w:cs="Times New Roman"/>
          <w:sz w:val="20"/>
          <w:szCs w:val="20"/>
        </w:rPr>
        <w:t>Соло</w:t>
      </w:r>
      <w:proofErr w:type="gramEnd"/>
      <w:r w:rsidR="00150504" w:rsidRPr="008C7468">
        <w:rPr>
          <w:rFonts w:ascii="Verdana" w:eastAsia="Calibri" w:hAnsi="Verdana" w:cs="Times New Roman"/>
          <w:sz w:val="20"/>
          <w:szCs w:val="20"/>
        </w:rPr>
        <w:t xml:space="preserve"> 3 (далее - СУ)</w:t>
      </w:r>
    </w:p>
    <w:bookmarkEnd w:id="6"/>
    <w:p w:rsidR="0070788E" w:rsidRPr="008C7468" w:rsidRDefault="0028733E" w:rsidP="00B46AE6">
      <w:pPr>
        <w:spacing w:line="22" w:lineRule="atLeast"/>
        <w:ind w:firstLine="851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4.3</w:t>
      </w:r>
      <w:r w:rsidR="0082468C" w:rsidRPr="008C7468">
        <w:rPr>
          <w:rFonts w:ascii="Verdana" w:eastAsia="Calibri" w:hAnsi="Verdana" w:cs="Times New Roman"/>
          <w:sz w:val="20"/>
          <w:szCs w:val="20"/>
        </w:rPr>
        <w:t>.</w:t>
      </w:r>
      <w:r w:rsidR="005C18B7" w:rsidRPr="008C7468">
        <w:rPr>
          <w:rFonts w:ascii="Verdana" w:eastAsia="Calibri" w:hAnsi="Verdana" w:cs="Times New Roman"/>
          <w:sz w:val="20"/>
          <w:szCs w:val="20"/>
        </w:rPr>
        <w:t>6</w:t>
      </w:r>
      <w:r w:rsidR="0070788E" w:rsidRPr="008C7468">
        <w:rPr>
          <w:rFonts w:ascii="Verdana" w:eastAsia="Calibri" w:hAnsi="Verdana" w:cs="Times New Roman"/>
          <w:sz w:val="20"/>
          <w:szCs w:val="20"/>
        </w:rPr>
        <w:t>.</w:t>
      </w:r>
      <w:r w:rsidRPr="008C7468">
        <w:rPr>
          <w:rFonts w:ascii="Verdana" w:eastAsia="Calibri" w:hAnsi="Verdana" w:cs="Times New Roman"/>
          <w:sz w:val="20"/>
          <w:szCs w:val="20"/>
        </w:rPr>
        <w:t>1.</w:t>
      </w:r>
      <w:r w:rsidR="0070788E" w:rsidRPr="008C7468">
        <w:rPr>
          <w:rFonts w:ascii="Verdana" w:eastAsia="Calibri" w:hAnsi="Verdana" w:cs="Times New Roman"/>
          <w:sz w:val="20"/>
          <w:szCs w:val="20"/>
        </w:rPr>
        <w:t xml:space="preserve"> Требования к поставляем</w:t>
      </w:r>
      <w:r w:rsidR="00150504" w:rsidRPr="008C7468">
        <w:rPr>
          <w:rFonts w:ascii="Verdana" w:eastAsia="Calibri" w:hAnsi="Verdana" w:cs="Times New Roman"/>
          <w:sz w:val="20"/>
          <w:szCs w:val="20"/>
        </w:rPr>
        <w:t>ой СУ</w:t>
      </w:r>
      <w:r w:rsidR="0070788E" w:rsidRPr="008C7468">
        <w:rPr>
          <w:rFonts w:ascii="Verdana" w:eastAsia="Calibri" w:hAnsi="Verdana" w:cs="Times New Roman"/>
          <w:sz w:val="20"/>
          <w:szCs w:val="20"/>
        </w:rPr>
        <w:t>:</w:t>
      </w:r>
    </w:p>
    <w:p w:rsidR="00B40CBB" w:rsidRPr="008C7468" w:rsidRDefault="00B40CBB" w:rsidP="00B46AE6">
      <w:pPr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А) СУ должна быть предназначена для управления и сигнализации состояния</w:t>
      </w:r>
    </w:p>
    <w:p w:rsidR="001941BA" w:rsidRPr="008C7468" w:rsidRDefault="00B40CBB" w:rsidP="00B46AE6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оборудования </w:t>
      </w:r>
      <w:proofErr w:type="gramStart"/>
      <w:r w:rsidRPr="008C7468">
        <w:rPr>
          <w:rFonts w:ascii="Verdana" w:eastAsia="Calibri" w:hAnsi="Verdana" w:cs="Times New Roman"/>
          <w:sz w:val="20"/>
          <w:szCs w:val="20"/>
        </w:rPr>
        <w:t>кузнечно-прессовых</w:t>
      </w:r>
      <w:proofErr w:type="gramEnd"/>
      <w:r w:rsidRPr="008C7468">
        <w:rPr>
          <w:rFonts w:ascii="Verdana" w:eastAsia="Calibri" w:hAnsi="Verdana" w:cs="Times New Roman"/>
          <w:sz w:val="20"/>
          <w:szCs w:val="20"/>
        </w:rPr>
        <w:t xml:space="preserve"> машин</w:t>
      </w:r>
      <w:r w:rsidR="00F60E52" w:rsidRPr="008C7468">
        <w:rPr>
          <w:rFonts w:ascii="Verdana" w:eastAsia="Calibri" w:hAnsi="Verdana" w:cs="Times New Roman"/>
          <w:sz w:val="20"/>
          <w:szCs w:val="20"/>
        </w:rPr>
        <w:t>.</w:t>
      </w:r>
    </w:p>
    <w:p w:rsidR="00B40CBB" w:rsidRPr="008C7468" w:rsidRDefault="00B40CBB" w:rsidP="00B46AE6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lastRenderedPageBreak/>
        <w:t xml:space="preserve">Б) СУ должна обеспечивать режимы работы/виды управления пресса: одиночный ход, непрерывный ход, наладка, ручной </w:t>
      </w:r>
      <w:proofErr w:type="spellStart"/>
      <w:r w:rsidRPr="008C7468">
        <w:rPr>
          <w:rFonts w:ascii="Verdana" w:eastAsia="Calibri" w:hAnsi="Verdana" w:cs="Times New Roman"/>
          <w:sz w:val="20"/>
          <w:szCs w:val="20"/>
        </w:rPr>
        <w:t>проворот</w:t>
      </w:r>
      <w:proofErr w:type="spellEnd"/>
      <w:r w:rsidRPr="008C7468">
        <w:rPr>
          <w:rFonts w:ascii="Verdana" w:eastAsia="Calibri" w:hAnsi="Verdana" w:cs="Times New Roman"/>
          <w:sz w:val="20"/>
          <w:szCs w:val="20"/>
        </w:rPr>
        <w:t>/двурукое управление, управление от педали, управление от внешнего устройства</w:t>
      </w:r>
      <w:r w:rsidR="00F60E52" w:rsidRPr="008C7468">
        <w:rPr>
          <w:rFonts w:ascii="Verdana" w:eastAsia="Calibri" w:hAnsi="Verdana" w:cs="Times New Roman"/>
          <w:sz w:val="20"/>
          <w:szCs w:val="20"/>
        </w:rPr>
        <w:t>.</w:t>
      </w:r>
    </w:p>
    <w:p w:rsidR="00B40CBB" w:rsidRPr="008C7468" w:rsidRDefault="00B40CBB" w:rsidP="00B46AE6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В) СУ должна управлять:</w:t>
      </w:r>
    </w:p>
    <w:p w:rsidR="00B40CBB" w:rsidRPr="008C7468" w:rsidRDefault="00B40CBB" w:rsidP="00B46AE6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электромагнитами муфты-тормоза;</w:t>
      </w:r>
    </w:p>
    <w:p w:rsidR="00B40CBB" w:rsidRPr="008C7468" w:rsidRDefault="00B40CBB" w:rsidP="00B46AE6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электромагнитом защитного экрана;</w:t>
      </w:r>
    </w:p>
    <w:p w:rsidR="00B40CBB" w:rsidRPr="008C7468" w:rsidRDefault="00B40CBB" w:rsidP="00B46AE6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пускателем системы смазки;</w:t>
      </w:r>
    </w:p>
    <w:p w:rsidR="00B40CBB" w:rsidRPr="008C7468" w:rsidRDefault="00B40CBB" w:rsidP="00B46AE6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пускателем двигателя главного привода</w:t>
      </w:r>
      <w:r w:rsidR="00F60E52" w:rsidRPr="008C7468">
        <w:rPr>
          <w:rFonts w:ascii="Verdana" w:eastAsia="Calibri" w:hAnsi="Verdana" w:cs="Times New Roman"/>
          <w:sz w:val="20"/>
          <w:szCs w:val="20"/>
        </w:rPr>
        <w:t>;</w:t>
      </w:r>
      <w:r w:rsidR="00913707" w:rsidRPr="008C7468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913707" w:rsidRPr="008C7468" w:rsidRDefault="00913707" w:rsidP="00B46AE6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пневматическим сбрасывателем.</w:t>
      </w:r>
    </w:p>
    <w:p w:rsidR="00B40CBB" w:rsidRPr="008C7468" w:rsidRDefault="00B40CBB" w:rsidP="00B46AE6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Г) СУ должна обеспечивать контроль:</w:t>
      </w:r>
    </w:p>
    <w:p w:rsidR="00B40CBB" w:rsidRPr="008C7468" w:rsidRDefault="00B40CBB" w:rsidP="00B46AE6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работы датчиков </w:t>
      </w:r>
      <w:proofErr w:type="spellStart"/>
      <w:r w:rsidRPr="008C7468">
        <w:rPr>
          <w:rFonts w:ascii="Verdana" w:eastAsia="Calibri" w:hAnsi="Verdana" w:cs="Times New Roman"/>
          <w:sz w:val="20"/>
          <w:szCs w:val="20"/>
        </w:rPr>
        <w:t>командоаппарата</w:t>
      </w:r>
      <w:proofErr w:type="spellEnd"/>
      <w:r w:rsidRPr="008C7468">
        <w:rPr>
          <w:rFonts w:ascii="Verdana" w:eastAsia="Calibri" w:hAnsi="Verdana" w:cs="Times New Roman"/>
          <w:sz w:val="20"/>
          <w:szCs w:val="20"/>
        </w:rPr>
        <w:t>;</w:t>
      </w:r>
    </w:p>
    <w:p w:rsidR="00B40CBB" w:rsidRPr="008C7468" w:rsidRDefault="00B40CBB" w:rsidP="00B46AE6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работы системы смазки;</w:t>
      </w:r>
    </w:p>
    <w:p w:rsidR="00B40CBB" w:rsidRPr="008C7468" w:rsidRDefault="00B40CBB" w:rsidP="00B46AE6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работы пускателя двигателя главного привода;</w:t>
      </w:r>
    </w:p>
    <w:p w:rsidR="00B40CBB" w:rsidRPr="008C7468" w:rsidRDefault="00B40CBB" w:rsidP="00B46AE6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скорости вращения маховика;</w:t>
      </w:r>
    </w:p>
    <w:p w:rsidR="00B40CBB" w:rsidRPr="008C7468" w:rsidRDefault="00B40CBB" w:rsidP="00B46AE6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тормозного пути.</w:t>
      </w:r>
    </w:p>
    <w:p w:rsidR="00B40CBB" w:rsidRPr="008C7468" w:rsidRDefault="00B40CBB" w:rsidP="00B46AE6">
      <w:pPr>
        <w:contextualSpacing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Д) СУ должна обеспечить световую индикацию установленных режимов, состояния систем, индикацию ошибок, неисправностей и диагностических сообщений.</w:t>
      </w:r>
    </w:p>
    <w:p w:rsidR="0070788E" w:rsidRPr="008C7468" w:rsidRDefault="00427206" w:rsidP="00B46AE6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Е</w:t>
      </w:r>
      <w:r w:rsidR="00B40CBB" w:rsidRPr="008C7468">
        <w:rPr>
          <w:rFonts w:ascii="Verdana" w:eastAsia="Calibri" w:hAnsi="Verdana" w:cs="Times New Roman"/>
          <w:sz w:val="20"/>
          <w:szCs w:val="20"/>
        </w:rPr>
        <w:t xml:space="preserve">) </w:t>
      </w:r>
      <w:r w:rsidR="0070788E" w:rsidRPr="008C7468">
        <w:rPr>
          <w:rFonts w:ascii="Verdana" w:eastAsia="Calibri" w:hAnsi="Verdana" w:cs="Times New Roman"/>
          <w:sz w:val="20"/>
          <w:szCs w:val="20"/>
        </w:rPr>
        <w:t xml:space="preserve">Исполнение </w:t>
      </w:r>
      <w:r w:rsidR="0043585B" w:rsidRPr="008C7468">
        <w:rPr>
          <w:rFonts w:ascii="Verdana" w:eastAsia="Calibri" w:hAnsi="Verdana" w:cs="Times New Roman"/>
          <w:sz w:val="20"/>
          <w:szCs w:val="20"/>
        </w:rPr>
        <w:t>су</w:t>
      </w:r>
      <w:r w:rsidR="0070788E" w:rsidRPr="008C7468">
        <w:rPr>
          <w:rFonts w:ascii="Verdana" w:eastAsia="Calibri" w:hAnsi="Verdana" w:cs="Times New Roman"/>
          <w:sz w:val="20"/>
          <w:szCs w:val="20"/>
        </w:rPr>
        <w:t>:</w:t>
      </w:r>
      <w:r w:rsidR="00DA6E08" w:rsidRPr="008C7468">
        <w:rPr>
          <w:rFonts w:ascii="Verdana" w:hAnsi="Verdana" w:cs="Times New Roman"/>
          <w:sz w:val="20"/>
          <w:szCs w:val="20"/>
        </w:rPr>
        <w:t xml:space="preserve"> УХЛ категории 4 - общепромышленн</w:t>
      </w:r>
      <w:r w:rsidR="001941BA" w:rsidRPr="008C7468">
        <w:rPr>
          <w:rFonts w:ascii="Verdana" w:hAnsi="Verdana" w:cs="Times New Roman"/>
          <w:sz w:val="20"/>
          <w:szCs w:val="20"/>
        </w:rPr>
        <w:t>ого исполнения по ГОСТ 15150-69</w:t>
      </w:r>
      <w:r w:rsidR="00F60E52" w:rsidRPr="008C7468">
        <w:rPr>
          <w:rFonts w:ascii="Verdana" w:hAnsi="Verdana" w:cs="Times New Roman"/>
          <w:sz w:val="20"/>
          <w:szCs w:val="20"/>
        </w:rPr>
        <w:t>.</w:t>
      </w:r>
    </w:p>
    <w:p w:rsidR="0070788E" w:rsidRPr="008C7468" w:rsidRDefault="00427206" w:rsidP="00B46AE6">
      <w:pPr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Ж) </w:t>
      </w:r>
      <w:r w:rsidR="0070788E" w:rsidRPr="008C7468">
        <w:rPr>
          <w:rFonts w:ascii="Verdana" w:eastAsia="Calibri" w:hAnsi="Verdana" w:cs="Times New Roman"/>
          <w:sz w:val="20"/>
          <w:szCs w:val="20"/>
        </w:rPr>
        <w:t>Степень защиты (</w:t>
      </w:r>
      <w:r w:rsidR="0082468C" w:rsidRPr="008C7468">
        <w:rPr>
          <w:rFonts w:ascii="Verdana" w:eastAsia="Calibri" w:hAnsi="Verdana" w:cs="Times New Roman"/>
          <w:sz w:val="20"/>
          <w:szCs w:val="20"/>
        </w:rPr>
        <w:t xml:space="preserve">по </w:t>
      </w:r>
      <w:r w:rsidR="0070788E" w:rsidRPr="008C7468">
        <w:rPr>
          <w:rFonts w:ascii="Verdana" w:eastAsia="Calibri" w:hAnsi="Verdana" w:cs="Times New Roman"/>
          <w:sz w:val="20"/>
          <w:szCs w:val="20"/>
        </w:rPr>
        <w:t xml:space="preserve">ГОСТ 14254-2015) – </w:t>
      </w:r>
      <w:r w:rsidR="00DA6E08" w:rsidRPr="008C7468">
        <w:rPr>
          <w:rFonts w:ascii="Verdana" w:eastAsia="Calibri" w:hAnsi="Verdana" w:cs="Times New Roman"/>
          <w:sz w:val="20"/>
          <w:szCs w:val="20"/>
        </w:rPr>
        <w:t xml:space="preserve">не менее </w:t>
      </w:r>
      <w:r w:rsidR="0070788E" w:rsidRPr="008C7468">
        <w:rPr>
          <w:rFonts w:ascii="Verdana" w:eastAsia="Calibri" w:hAnsi="Verdana" w:cs="Times New Roman"/>
          <w:sz w:val="20"/>
          <w:szCs w:val="20"/>
          <w:lang w:val="en-US"/>
        </w:rPr>
        <w:t>IP</w:t>
      </w:r>
      <w:r w:rsidR="0070788E" w:rsidRPr="008C7468">
        <w:rPr>
          <w:rFonts w:ascii="Verdana" w:eastAsia="Calibri" w:hAnsi="Verdana" w:cs="Times New Roman"/>
          <w:sz w:val="20"/>
          <w:szCs w:val="20"/>
        </w:rPr>
        <w:t>5</w:t>
      </w:r>
      <w:r w:rsidR="00DA6E08" w:rsidRPr="008C7468">
        <w:rPr>
          <w:rFonts w:ascii="Verdana" w:eastAsia="Calibri" w:hAnsi="Verdana" w:cs="Times New Roman"/>
          <w:sz w:val="20"/>
          <w:szCs w:val="20"/>
        </w:rPr>
        <w:t>3</w:t>
      </w:r>
      <w:r w:rsidR="00F60E52" w:rsidRPr="008C7468">
        <w:rPr>
          <w:rFonts w:ascii="Verdana" w:eastAsia="Calibri" w:hAnsi="Verdana" w:cs="Times New Roman"/>
          <w:sz w:val="20"/>
          <w:szCs w:val="20"/>
        </w:rPr>
        <w:t>.</w:t>
      </w:r>
    </w:p>
    <w:p w:rsidR="00DA6E08" w:rsidRPr="008C7468" w:rsidRDefault="00DA6E08" w:rsidP="00B46AE6">
      <w:pPr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 </w:t>
      </w:r>
      <w:r w:rsidR="00427206" w:rsidRPr="008C7468">
        <w:rPr>
          <w:rFonts w:ascii="Verdana" w:eastAsia="Calibri" w:hAnsi="Verdana" w:cs="Times New Roman"/>
          <w:sz w:val="20"/>
          <w:szCs w:val="20"/>
        </w:rPr>
        <w:t xml:space="preserve">З) 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По устойчивости к механическим воздействиям </w:t>
      </w:r>
      <w:r w:rsidR="00427206" w:rsidRPr="008C7468">
        <w:rPr>
          <w:rFonts w:ascii="Verdana" w:eastAsia="Calibri" w:hAnsi="Verdana" w:cs="Times New Roman"/>
          <w:sz w:val="20"/>
          <w:szCs w:val="20"/>
        </w:rPr>
        <w:t>СУ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 должно относиться к группе условий эксплуатации М8 по ГОСТ 30631-99</w:t>
      </w:r>
      <w:r w:rsidR="00F60E52" w:rsidRPr="008C7468">
        <w:rPr>
          <w:rFonts w:ascii="Verdana" w:eastAsia="Calibri" w:hAnsi="Verdana" w:cs="Times New Roman"/>
          <w:sz w:val="20"/>
          <w:szCs w:val="20"/>
        </w:rPr>
        <w:t>.</w:t>
      </w:r>
    </w:p>
    <w:p w:rsidR="00DA6E08" w:rsidRPr="008C7468" w:rsidRDefault="00DA6E08" w:rsidP="00B46AE6">
      <w:pPr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 </w:t>
      </w:r>
      <w:r w:rsidR="00427206" w:rsidRPr="008C7468">
        <w:rPr>
          <w:rFonts w:ascii="Verdana" w:eastAsia="Calibri" w:hAnsi="Verdana" w:cs="Times New Roman"/>
          <w:sz w:val="20"/>
          <w:szCs w:val="20"/>
        </w:rPr>
        <w:t>И) СУ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 должн</w:t>
      </w:r>
      <w:r w:rsidR="00427206" w:rsidRPr="008C7468">
        <w:rPr>
          <w:rFonts w:ascii="Verdana" w:eastAsia="Calibri" w:hAnsi="Verdana" w:cs="Times New Roman"/>
          <w:sz w:val="20"/>
          <w:szCs w:val="20"/>
        </w:rPr>
        <w:t>а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 обеспечивать непрерывную работу в течение не менее 16 часов с последующим перерывом </w:t>
      </w:r>
      <w:r w:rsidR="00EE6A84" w:rsidRPr="008C7468">
        <w:rPr>
          <w:rFonts w:ascii="Verdana" w:eastAsia="Calibri" w:hAnsi="Verdana" w:cs="Times New Roman"/>
          <w:sz w:val="20"/>
          <w:szCs w:val="20"/>
        </w:rPr>
        <w:t xml:space="preserve">не более </w:t>
      </w:r>
      <w:r w:rsidRPr="008C7468">
        <w:rPr>
          <w:rFonts w:ascii="Verdana" w:eastAsia="Calibri" w:hAnsi="Verdana" w:cs="Times New Roman"/>
          <w:sz w:val="20"/>
          <w:szCs w:val="20"/>
        </w:rPr>
        <w:t>1 час</w:t>
      </w:r>
      <w:r w:rsidR="00EE6A84" w:rsidRPr="008C7468">
        <w:rPr>
          <w:rFonts w:ascii="Verdana" w:eastAsia="Calibri" w:hAnsi="Verdana" w:cs="Times New Roman"/>
          <w:sz w:val="20"/>
          <w:szCs w:val="20"/>
        </w:rPr>
        <w:t>а</w:t>
      </w:r>
      <w:r w:rsidR="00F60E52" w:rsidRPr="008C7468">
        <w:rPr>
          <w:rFonts w:ascii="Verdana" w:eastAsia="Calibri" w:hAnsi="Verdana" w:cs="Times New Roman"/>
          <w:sz w:val="20"/>
          <w:szCs w:val="20"/>
        </w:rPr>
        <w:t>.</w:t>
      </w:r>
    </w:p>
    <w:p w:rsidR="00DA6E08" w:rsidRPr="008C7468" w:rsidRDefault="00DA6E08" w:rsidP="00B46AE6">
      <w:pPr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 </w:t>
      </w:r>
      <w:r w:rsidR="00427206" w:rsidRPr="008C7468">
        <w:rPr>
          <w:rFonts w:ascii="Verdana" w:eastAsia="Calibri" w:hAnsi="Verdana" w:cs="Times New Roman"/>
          <w:sz w:val="20"/>
          <w:szCs w:val="20"/>
        </w:rPr>
        <w:t xml:space="preserve">К) 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Время установления рабочего режима </w:t>
      </w:r>
      <w:r w:rsidR="00427206" w:rsidRPr="008C7468">
        <w:rPr>
          <w:rFonts w:ascii="Verdana" w:eastAsia="Calibri" w:hAnsi="Verdana" w:cs="Times New Roman"/>
          <w:sz w:val="20"/>
          <w:szCs w:val="20"/>
        </w:rPr>
        <w:t>СУ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 в рабочих условиях применения по ГОСТ 15150-69 не должно превышать 5 минут</w:t>
      </w:r>
      <w:r w:rsidR="00F60E52" w:rsidRPr="008C7468">
        <w:rPr>
          <w:rFonts w:ascii="Verdana" w:eastAsia="Calibri" w:hAnsi="Verdana" w:cs="Times New Roman"/>
          <w:sz w:val="20"/>
          <w:szCs w:val="20"/>
        </w:rPr>
        <w:t>.</w:t>
      </w:r>
    </w:p>
    <w:p w:rsidR="00DA6E08" w:rsidRPr="008C7468" w:rsidRDefault="004421EB" w:rsidP="00B46AE6">
      <w:pPr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 </w:t>
      </w:r>
      <w:r w:rsidR="00427206" w:rsidRPr="008C7468">
        <w:rPr>
          <w:rFonts w:ascii="Verdana" w:eastAsia="Calibri" w:hAnsi="Verdana" w:cs="Times New Roman"/>
          <w:sz w:val="20"/>
          <w:szCs w:val="20"/>
        </w:rPr>
        <w:t>Л) СУ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 должн</w:t>
      </w:r>
      <w:r w:rsidR="00427206" w:rsidRPr="008C7468">
        <w:rPr>
          <w:rFonts w:ascii="Verdana" w:eastAsia="Calibri" w:hAnsi="Verdana" w:cs="Times New Roman"/>
          <w:sz w:val="20"/>
          <w:szCs w:val="20"/>
        </w:rPr>
        <w:t>а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 быть тепло- </w:t>
      </w:r>
      <w:proofErr w:type="spellStart"/>
      <w:r w:rsidRPr="008C7468">
        <w:rPr>
          <w:rFonts w:ascii="Verdana" w:eastAsia="Calibri" w:hAnsi="Verdana" w:cs="Times New Roman"/>
          <w:sz w:val="20"/>
          <w:szCs w:val="20"/>
        </w:rPr>
        <w:t>холодо</w:t>
      </w:r>
      <w:proofErr w:type="spellEnd"/>
      <w:r w:rsidRPr="008C7468">
        <w:rPr>
          <w:rFonts w:ascii="Verdana" w:eastAsia="Calibri" w:hAnsi="Verdana" w:cs="Times New Roman"/>
          <w:sz w:val="20"/>
          <w:szCs w:val="20"/>
        </w:rPr>
        <w:t>- и влагопрочн</w:t>
      </w:r>
      <w:r w:rsidR="00427206" w:rsidRPr="008C7468">
        <w:rPr>
          <w:rFonts w:ascii="Verdana" w:eastAsia="Calibri" w:hAnsi="Verdana" w:cs="Times New Roman"/>
          <w:sz w:val="20"/>
          <w:szCs w:val="20"/>
        </w:rPr>
        <w:t>ой</w:t>
      </w:r>
      <w:r w:rsidRPr="008C7468">
        <w:rPr>
          <w:rFonts w:ascii="Verdana" w:eastAsia="Calibri" w:hAnsi="Verdana" w:cs="Times New Roman"/>
          <w:sz w:val="20"/>
          <w:szCs w:val="20"/>
        </w:rPr>
        <w:t>, а также обладать прочностью при транспортировании в предельных условиях транспортирования 3 по ГОСТ 15150-69 при максимальном ускорении 30 м/с2 и частоте ударов 120 ударов в минуту</w:t>
      </w:r>
      <w:r w:rsidR="00F60E52" w:rsidRPr="008C7468">
        <w:rPr>
          <w:rFonts w:ascii="Verdana" w:eastAsia="Calibri" w:hAnsi="Verdana" w:cs="Times New Roman"/>
          <w:sz w:val="20"/>
          <w:szCs w:val="20"/>
        </w:rPr>
        <w:t>.</w:t>
      </w:r>
    </w:p>
    <w:p w:rsidR="004421EB" w:rsidRPr="008C7468" w:rsidRDefault="004421EB" w:rsidP="00B46AE6">
      <w:pPr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 </w:t>
      </w:r>
      <w:r w:rsidR="00427206" w:rsidRPr="008C7468">
        <w:rPr>
          <w:rFonts w:ascii="Verdana" w:hAnsi="Verdana" w:cs="Times New Roman"/>
          <w:sz w:val="20"/>
          <w:szCs w:val="20"/>
        </w:rPr>
        <w:t xml:space="preserve">М) </w:t>
      </w:r>
      <w:r w:rsidRPr="008C7468">
        <w:rPr>
          <w:rFonts w:ascii="Verdana" w:hAnsi="Verdana" w:cs="Times New Roman"/>
          <w:sz w:val="20"/>
          <w:szCs w:val="20"/>
        </w:rPr>
        <w:t>Средняя наработка</w:t>
      </w:r>
      <w:r w:rsidR="00427206" w:rsidRPr="008C7468">
        <w:rPr>
          <w:rFonts w:ascii="Verdana" w:hAnsi="Verdana" w:cs="Times New Roman"/>
          <w:sz w:val="20"/>
          <w:szCs w:val="20"/>
        </w:rPr>
        <w:t xml:space="preserve"> СУ</w:t>
      </w:r>
      <w:r w:rsidRPr="008C7468">
        <w:rPr>
          <w:rFonts w:ascii="Verdana" w:hAnsi="Verdana" w:cs="Times New Roman"/>
          <w:sz w:val="20"/>
          <w:szCs w:val="20"/>
        </w:rPr>
        <w:t xml:space="preserve"> на отказ в рабочих условиях применения должна быть не менее 20000 часов</w:t>
      </w:r>
      <w:r w:rsidR="00F60E52" w:rsidRPr="008C7468">
        <w:rPr>
          <w:rFonts w:ascii="Verdana" w:hAnsi="Verdana" w:cs="Times New Roman"/>
          <w:sz w:val="20"/>
          <w:szCs w:val="20"/>
        </w:rPr>
        <w:t>.</w:t>
      </w:r>
    </w:p>
    <w:p w:rsidR="00427206" w:rsidRPr="008C7468" w:rsidRDefault="0028733E" w:rsidP="00B46AE6">
      <w:pPr>
        <w:spacing w:after="12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 </w:t>
      </w:r>
      <w:r w:rsidR="00427206" w:rsidRPr="008C7468">
        <w:rPr>
          <w:rFonts w:ascii="Verdana" w:eastAsia="Calibri" w:hAnsi="Verdana" w:cs="Times New Roman"/>
          <w:sz w:val="20"/>
          <w:szCs w:val="20"/>
        </w:rPr>
        <w:t>Н)</w:t>
      </w:r>
      <w:r w:rsidR="00B40CBB" w:rsidRPr="008C7468">
        <w:rPr>
          <w:rFonts w:ascii="Verdana" w:eastAsia="Calibri" w:hAnsi="Verdana" w:cs="Times New Roman"/>
          <w:sz w:val="20"/>
          <w:szCs w:val="20"/>
        </w:rPr>
        <w:t xml:space="preserve"> 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Средний срок службы </w:t>
      </w:r>
      <w:r w:rsidR="00427206" w:rsidRPr="008C7468">
        <w:rPr>
          <w:rFonts w:ascii="Verdana" w:eastAsia="Calibri" w:hAnsi="Verdana" w:cs="Times New Roman"/>
          <w:sz w:val="20"/>
          <w:szCs w:val="20"/>
        </w:rPr>
        <w:t>СУ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 должен быть не менее 14</w:t>
      </w:r>
      <w:r w:rsidR="00944EBC" w:rsidRPr="008C7468">
        <w:rPr>
          <w:rFonts w:ascii="Verdana" w:eastAsia="Calibri" w:hAnsi="Verdana" w:cs="Times New Roman"/>
          <w:sz w:val="20"/>
          <w:szCs w:val="20"/>
        </w:rPr>
        <w:t xml:space="preserve"> </w:t>
      </w:r>
      <w:r w:rsidRPr="008C7468">
        <w:rPr>
          <w:rFonts w:ascii="Verdana" w:eastAsia="Calibri" w:hAnsi="Verdana" w:cs="Times New Roman"/>
          <w:sz w:val="20"/>
          <w:szCs w:val="20"/>
        </w:rPr>
        <w:t>лет</w:t>
      </w:r>
      <w:r w:rsidR="00F60E52" w:rsidRPr="008C7468">
        <w:rPr>
          <w:rFonts w:ascii="Verdana" w:eastAsia="Calibri" w:hAnsi="Verdana" w:cs="Times New Roman"/>
          <w:sz w:val="20"/>
          <w:szCs w:val="20"/>
        </w:rPr>
        <w:t>.</w:t>
      </w:r>
    </w:p>
    <w:p w:rsidR="00427206" w:rsidRPr="008C7468" w:rsidRDefault="00427206" w:rsidP="00B46AE6">
      <w:pPr>
        <w:spacing w:after="12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 О)</w:t>
      </w:r>
      <w:r w:rsidR="00125253" w:rsidRPr="008C7468">
        <w:rPr>
          <w:rFonts w:ascii="Verdana" w:hAnsi="Verdana" w:cs="Times New Roman"/>
          <w:sz w:val="20"/>
          <w:szCs w:val="20"/>
        </w:rPr>
        <w:t xml:space="preserve"> </w:t>
      </w:r>
      <w:r w:rsidR="00DD268A" w:rsidRPr="008C7468">
        <w:rPr>
          <w:rFonts w:ascii="Verdana" w:hAnsi="Verdana" w:cs="Times New Roman"/>
          <w:sz w:val="20"/>
          <w:szCs w:val="20"/>
        </w:rPr>
        <w:t xml:space="preserve">Гарантийный срок эксплуатации </w:t>
      </w:r>
      <w:r w:rsidR="00150504" w:rsidRPr="008C7468">
        <w:rPr>
          <w:rFonts w:ascii="Verdana" w:hAnsi="Verdana" w:cs="Times New Roman"/>
          <w:sz w:val="20"/>
          <w:szCs w:val="20"/>
        </w:rPr>
        <w:t>С</w:t>
      </w:r>
      <w:r w:rsidR="00B40CBB" w:rsidRPr="008C7468">
        <w:rPr>
          <w:rFonts w:ascii="Verdana" w:hAnsi="Verdana" w:cs="Times New Roman"/>
          <w:sz w:val="20"/>
          <w:szCs w:val="20"/>
        </w:rPr>
        <w:t>У</w:t>
      </w:r>
      <w:r w:rsidR="00DD268A" w:rsidRPr="008C7468">
        <w:rPr>
          <w:rFonts w:ascii="Verdana" w:hAnsi="Verdana" w:cs="Times New Roman"/>
          <w:sz w:val="20"/>
          <w:szCs w:val="20"/>
        </w:rPr>
        <w:t xml:space="preserve"> не менее </w:t>
      </w:r>
      <w:r w:rsidR="00150504" w:rsidRPr="008C7468">
        <w:rPr>
          <w:rFonts w:ascii="Verdana" w:hAnsi="Verdana" w:cs="Times New Roman"/>
          <w:sz w:val="20"/>
          <w:szCs w:val="20"/>
        </w:rPr>
        <w:t>24</w:t>
      </w:r>
      <w:r w:rsidR="00DD268A" w:rsidRPr="008C7468">
        <w:rPr>
          <w:rFonts w:ascii="Verdana" w:hAnsi="Verdana" w:cs="Times New Roman"/>
          <w:sz w:val="20"/>
          <w:szCs w:val="20"/>
        </w:rPr>
        <w:t xml:space="preserve"> месяцев </w:t>
      </w:r>
      <w:r w:rsidR="00B16035" w:rsidRPr="008C7468">
        <w:rPr>
          <w:rFonts w:ascii="Verdana" w:hAnsi="Verdana" w:cs="Times New Roman"/>
          <w:sz w:val="20"/>
          <w:szCs w:val="20"/>
        </w:rPr>
        <w:t xml:space="preserve">со дня ввода </w:t>
      </w:r>
      <w:r w:rsidR="00150504" w:rsidRPr="008C7468">
        <w:rPr>
          <w:rFonts w:ascii="Verdana" w:hAnsi="Verdana" w:cs="Times New Roman"/>
          <w:sz w:val="20"/>
          <w:szCs w:val="20"/>
        </w:rPr>
        <w:t>пресса</w:t>
      </w:r>
      <w:r w:rsidR="00B16035" w:rsidRPr="008C7468">
        <w:rPr>
          <w:rFonts w:ascii="Verdana" w:hAnsi="Verdana" w:cs="Times New Roman"/>
          <w:sz w:val="20"/>
          <w:szCs w:val="20"/>
        </w:rPr>
        <w:t xml:space="preserve"> в эксплуатацию</w:t>
      </w:r>
      <w:r w:rsidR="00F60E52" w:rsidRPr="008C7468">
        <w:rPr>
          <w:rFonts w:ascii="Verdana" w:hAnsi="Verdana" w:cs="Times New Roman"/>
          <w:sz w:val="20"/>
          <w:szCs w:val="20"/>
        </w:rPr>
        <w:t>.</w:t>
      </w:r>
    </w:p>
    <w:p w:rsidR="00B16035" w:rsidRPr="008C7468" w:rsidRDefault="002F65E6" w:rsidP="00B46AE6">
      <w:pPr>
        <w:spacing w:after="12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 </w:t>
      </w:r>
      <w:r w:rsidR="00427206" w:rsidRPr="008C7468">
        <w:rPr>
          <w:rFonts w:ascii="Verdana" w:eastAsia="Calibri" w:hAnsi="Verdana" w:cs="Times New Roman"/>
          <w:sz w:val="20"/>
          <w:szCs w:val="20"/>
        </w:rPr>
        <w:t xml:space="preserve">П) </w:t>
      </w:r>
      <w:r w:rsidR="00B16035" w:rsidRPr="008C7468">
        <w:rPr>
          <w:rFonts w:ascii="Verdana" w:eastAsia="Calibri" w:hAnsi="Verdana" w:cs="Times New Roman"/>
          <w:sz w:val="20"/>
          <w:szCs w:val="20"/>
        </w:rPr>
        <w:t>Электромагнитная совместимость в соответствии с ТР ТС 020/2011.</w:t>
      </w:r>
    </w:p>
    <w:p w:rsidR="00DD268A" w:rsidRPr="008C7468" w:rsidRDefault="00DD268A" w:rsidP="00B46AE6">
      <w:pPr>
        <w:pStyle w:val="a3"/>
        <w:spacing w:after="120" w:line="22" w:lineRule="atLeast"/>
        <w:ind w:left="567" w:firstLine="284"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</w:t>
      </w:r>
      <w:r w:rsidR="0082468C" w:rsidRPr="008C7468">
        <w:rPr>
          <w:rFonts w:ascii="Verdana" w:eastAsia="Calibri" w:hAnsi="Verdana" w:cs="Times New Roman"/>
          <w:sz w:val="20"/>
          <w:szCs w:val="20"/>
        </w:rPr>
        <w:t>.3.</w:t>
      </w:r>
      <w:r w:rsidR="005C18B7" w:rsidRPr="008C7468">
        <w:rPr>
          <w:rFonts w:ascii="Verdana" w:eastAsia="Calibri" w:hAnsi="Verdana" w:cs="Times New Roman"/>
          <w:sz w:val="20"/>
          <w:szCs w:val="20"/>
        </w:rPr>
        <w:t>6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.2. Требования безопасности к </w:t>
      </w:r>
      <w:r w:rsidR="00427206" w:rsidRPr="008C7468">
        <w:rPr>
          <w:rFonts w:ascii="Verdana" w:eastAsia="Calibri" w:hAnsi="Verdana" w:cs="Times New Roman"/>
          <w:sz w:val="20"/>
          <w:szCs w:val="20"/>
        </w:rPr>
        <w:t>СУ</w:t>
      </w:r>
    </w:p>
    <w:p w:rsidR="00DD268A" w:rsidRPr="008C7468" w:rsidRDefault="00DD268A" w:rsidP="00B46AE6">
      <w:pPr>
        <w:pStyle w:val="a3"/>
        <w:spacing w:after="120" w:line="22" w:lineRule="atLeast"/>
        <w:ind w:left="0"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а) </w:t>
      </w:r>
      <w:r w:rsidR="00427206" w:rsidRPr="008C7468">
        <w:rPr>
          <w:rFonts w:ascii="Verdana" w:eastAsia="Calibri" w:hAnsi="Verdana" w:cs="Times New Roman"/>
          <w:sz w:val="20"/>
          <w:szCs w:val="20"/>
        </w:rPr>
        <w:t>СУ должна соответствовать требованиям ТР ТС 004/20211</w:t>
      </w:r>
      <w:r w:rsidR="00AD5658" w:rsidRPr="008C7468">
        <w:rPr>
          <w:rFonts w:ascii="Verdana" w:eastAsia="Calibri" w:hAnsi="Verdana" w:cs="Times New Roman"/>
          <w:sz w:val="20"/>
          <w:szCs w:val="20"/>
        </w:rPr>
        <w:t>,</w:t>
      </w:r>
      <w:r w:rsidR="00427206" w:rsidRPr="008C7468">
        <w:rPr>
          <w:rFonts w:ascii="Verdana" w:eastAsia="Calibri" w:hAnsi="Verdana" w:cs="Times New Roman"/>
          <w:sz w:val="20"/>
          <w:szCs w:val="20"/>
        </w:rPr>
        <w:t xml:space="preserve"> что должно быть подтверждено документально декларацией (сертификатом) соответствия.</w:t>
      </w:r>
    </w:p>
    <w:p w:rsidR="00DD268A" w:rsidRPr="008C7468" w:rsidRDefault="0047014D" w:rsidP="00B46AE6">
      <w:pPr>
        <w:pStyle w:val="a3"/>
        <w:spacing w:after="120" w:line="22" w:lineRule="atLeast"/>
        <w:ind w:left="0"/>
        <w:contextualSpacing w:val="0"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б</w:t>
      </w:r>
      <w:r w:rsidR="00DD268A" w:rsidRPr="008C7468">
        <w:rPr>
          <w:rFonts w:ascii="Verdana" w:eastAsia="Calibri" w:hAnsi="Verdana" w:cs="Times New Roman"/>
          <w:sz w:val="20"/>
          <w:szCs w:val="20"/>
        </w:rPr>
        <w:t xml:space="preserve">) </w:t>
      </w:r>
      <w:r w:rsidR="00427206" w:rsidRPr="008C7468">
        <w:rPr>
          <w:rFonts w:ascii="Verdana" w:eastAsia="Calibri" w:hAnsi="Verdana" w:cs="Times New Roman"/>
          <w:sz w:val="20"/>
          <w:szCs w:val="20"/>
        </w:rPr>
        <w:t>СУ</w:t>
      </w:r>
      <w:r w:rsidR="00DD268A" w:rsidRPr="008C7468">
        <w:rPr>
          <w:rFonts w:ascii="Verdana" w:eastAsia="Calibri" w:hAnsi="Verdana" w:cs="Times New Roman"/>
          <w:sz w:val="20"/>
          <w:szCs w:val="20"/>
        </w:rPr>
        <w:t xml:space="preserve"> должн</w:t>
      </w:r>
      <w:r w:rsidR="006570C0" w:rsidRPr="008C7468">
        <w:rPr>
          <w:rFonts w:ascii="Verdana" w:eastAsia="Calibri" w:hAnsi="Verdana" w:cs="Times New Roman"/>
          <w:sz w:val="20"/>
          <w:szCs w:val="20"/>
        </w:rPr>
        <w:t>а</w:t>
      </w:r>
      <w:r w:rsidR="00DD268A" w:rsidRPr="008C7468">
        <w:rPr>
          <w:rFonts w:ascii="Verdana" w:eastAsia="Calibri" w:hAnsi="Verdana" w:cs="Times New Roman"/>
          <w:sz w:val="20"/>
          <w:szCs w:val="20"/>
        </w:rPr>
        <w:t xml:space="preserve"> обеспечивать сигнализацию включенного состояния режима работы, признака неисправности.</w:t>
      </w:r>
    </w:p>
    <w:p w:rsidR="0028733E" w:rsidRPr="008C7468" w:rsidRDefault="0028733E" w:rsidP="00B46AE6">
      <w:pPr>
        <w:pStyle w:val="a3"/>
        <w:spacing w:after="0" w:line="22" w:lineRule="atLeast"/>
        <w:ind w:left="567"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4.3</w:t>
      </w:r>
      <w:r w:rsidR="0082468C" w:rsidRPr="008C7468">
        <w:rPr>
          <w:rFonts w:ascii="Verdana" w:eastAsia="Calibri" w:hAnsi="Verdana" w:cs="Times New Roman"/>
          <w:sz w:val="20"/>
          <w:szCs w:val="20"/>
        </w:rPr>
        <w:t>.</w:t>
      </w:r>
      <w:r w:rsidR="005C18B7" w:rsidRPr="008C7468">
        <w:rPr>
          <w:rFonts w:ascii="Verdana" w:eastAsia="Calibri" w:hAnsi="Verdana" w:cs="Times New Roman"/>
          <w:sz w:val="20"/>
          <w:szCs w:val="20"/>
        </w:rPr>
        <w:t>6</w:t>
      </w:r>
      <w:r w:rsidRPr="008C7468">
        <w:rPr>
          <w:rFonts w:ascii="Verdana" w:eastAsia="Calibri" w:hAnsi="Verdana" w:cs="Times New Roman"/>
          <w:sz w:val="20"/>
          <w:szCs w:val="20"/>
        </w:rPr>
        <w:t>.</w:t>
      </w:r>
      <w:r w:rsidR="00DD268A" w:rsidRPr="008C7468">
        <w:rPr>
          <w:rFonts w:ascii="Verdana" w:eastAsia="Calibri" w:hAnsi="Verdana" w:cs="Times New Roman"/>
          <w:sz w:val="20"/>
          <w:szCs w:val="20"/>
        </w:rPr>
        <w:t>3</w:t>
      </w:r>
      <w:r w:rsidRPr="008C7468">
        <w:rPr>
          <w:rFonts w:ascii="Verdana" w:eastAsia="Calibri" w:hAnsi="Verdana" w:cs="Times New Roman"/>
          <w:sz w:val="20"/>
          <w:szCs w:val="20"/>
        </w:rPr>
        <w:t>. Комплектность</w:t>
      </w:r>
      <w:r w:rsidR="00150504" w:rsidRPr="008C7468">
        <w:rPr>
          <w:rFonts w:ascii="Verdana" w:hAnsi="Verdana" w:cs="Times New Roman"/>
          <w:sz w:val="20"/>
          <w:szCs w:val="20"/>
        </w:rPr>
        <w:t xml:space="preserve"> С</w:t>
      </w:r>
      <w:r w:rsidR="0030169E" w:rsidRPr="008C7468">
        <w:rPr>
          <w:rFonts w:ascii="Verdana" w:hAnsi="Verdana" w:cs="Times New Roman"/>
          <w:sz w:val="20"/>
          <w:szCs w:val="20"/>
        </w:rPr>
        <w:t>У</w:t>
      </w:r>
    </w:p>
    <w:p w:rsidR="0028733E" w:rsidRPr="008C7468" w:rsidRDefault="0028733E" w:rsidP="00B46AE6">
      <w:pPr>
        <w:pStyle w:val="a3"/>
        <w:spacing w:after="0" w:line="22" w:lineRule="atLeast"/>
        <w:ind w:left="567" w:hanging="567"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В комплект</w:t>
      </w:r>
      <w:r w:rsidR="00150504" w:rsidRPr="008C7468">
        <w:rPr>
          <w:rFonts w:ascii="Verdana" w:eastAsia="Calibri" w:hAnsi="Verdana" w:cs="Times New Roman"/>
          <w:sz w:val="20"/>
          <w:szCs w:val="20"/>
        </w:rPr>
        <w:t xml:space="preserve"> С</w:t>
      </w:r>
      <w:r w:rsidR="0030169E" w:rsidRPr="008C7468">
        <w:rPr>
          <w:rFonts w:ascii="Verdana" w:eastAsia="Calibri" w:hAnsi="Verdana" w:cs="Times New Roman"/>
          <w:sz w:val="20"/>
          <w:szCs w:val="20"/>
        </w:rPr>
        <w:t>У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 должны</w:t>
      </w:r>
      <w:r w:rsidR="00125253" w:rsidRPr="008C7468">
        <w:rPr>
          <w:rFonts w:ascii="Verdana" w:eastAsia="Calibri" w:hAnsi="Verdana" w:cs="Times New Roman"/>
          <w:sz w:val="20"/>
          <w:szCs w:val="20"/>
        </w:rPr>
        <w:t xml:space="preserve"> в общем случае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 входить:</w:t>
      </w:r>
    </w:p>
    <w:p w:rsidR="00150504" w:rsidRPr="008C7468" w:rsidRDefault="00150504" w:rsidP="00B46AE6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табло индикации сигналов об установленном режиме работы, виде управления и способе защиты</w:t>
      </w:r>
      <w:r w:rsidR="00563DE1" w:rsidRPr="008C7468">
        <w:rPr>
          <w:rFonts w:ascii="Verdana" w:eastAsia="Calibri" w:hAnsi="Verdana" w:cs="Times New Roman"/>
          <w:sz w:val="20"/>
          <w:szCs w:val="20"/>
        </w:rPr>
        <w:t>,</w:t>
      </w:r>
    </w:p>
    <w:p w:rsidR="00150504" w:rsidRPr="008C7468" w:rsidRDefault="00150504" w:rsidP="00B46AE6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блок управления</w:t>
      </w:r>
      <w:r w:rsidR="00563DE1" w:rsidRPr="008C7468">
        <w:rPr>
          <w:rFonts w:ascii="Verdana" w:eastAsia="Calibri" w:hAnsi="Verdana" w:cs="Times New Roman"/>
          <w:sz w:val="20"/>
          <w:szCs w:val="20"/>
        </w:rPr>
        <w:t>,</w:t>
      </w:r>
    </w:p>
    <w:p w:rsidR="00150504" w:rsidRPr="008C7468" w:rsidRDefault="00150504" w:rsidP="00B46AE6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переключатель выбора режима</w:t>
      </w:r>
      <w:r w:rsidR="00563DE1" w:rsidRPr="008C7468">
        <w:rPr>
          <w:rFonts w:ascii="Verdana" w:eastAsia="Calibri" w:hAnsi="Verdana" w:cs="Times New Roman"/>
          <w:sz w:val="20"/>
          <w:szCs w:val="20"/>
        </w:rPr>
        <w:t>,</w:t>
      </w:r>
    </w:p>
    <w:p w:rsidR="00150504" w:rsidRPr="008C7468" w:rsidRDefault="00150504" w:rsidP="00B46AE6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переключатель способа защиты оператора</w:t>
      </w:r>
      <w:r w:rsidR="00563DE1" w:rsidRPr="008C7468">
        <w:rPr>
          <w:rFonts w:ascii="Verdana" w:eastAsia="Calibri" w:hAnsi="Verdana" w:cs="Times New Roman"/>
          <w:sz w:val="20"/>
          <w:szCs w:val="20"/>
        </w:rPr>
        <w:t>,</w:t>
      </w:r>
    </w:p>
    <w:p w:rsidR="00150504" w:rsidRPr="008C7468" w:rsidRDefault="00150504" w:rsidP="00B46AE6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переключатель вида управления</w:t>
      </w:r>
      <w:r w:rsidR="00563DE1" w:rsidRPr="008C7468">
        <w:rPr>
          <w:rFonts w:ascii="Verdana" w:eastAsia="Calibri" w:hAnsi="Verdana" w:cs="Times New Roman"/>
          <w:sz w:val="20"/>
          <w:szCs w:val="20"/>
        </w:rPr>
        <w:t>,</w:t>
      </w:r>
    </w:p>
    <w:p w:rsidR="00150504" w:rsidRPr="008C7468" w:rsidRDefault="00150504" w:rsidP="00B46AE6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счетчик числа ходов</w:t>
      </w:r>
      <w:r w:rsidR="00563DE1" w:rsidRPr="008C7468">
        <w:rPr>
          <w:rFonts w:ascii="Verdana" w:eastAsia="Calibri" w:hAnsi="Verdana" w:cs="Times New Roman"/>
          <w:sz w:val="20"/>
          <w:szCs w:val="20"/>
        </w:rPr>
        <w:t>,</w:t>
      </w:r>
    </w:p>
    <w:p w:rsidR="00150504" w:rsidRPr="008C7468" w:rsidRDefault="00150504" w:rsidP="00B46AE6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промежуточные электромеханические реле</w:t>
      </w:r>
      <w:r w:rsidR="00563DE1" w:rsidRPr="008C7468">
        <w:rPr>
          <w:rFonts w:ascii="Verdana" w:eastAsia="Calibri" w:hAnsi="Verdana" w:cs="Times New Roman"/>
          <w:sz w:val="20"/>
          <w:szCs w:val="20"/>
        </w:rPr>
        <w:t>,</w:t>
      </w:r>
    </w:p>
    <w:p w:rsidR="00150504" w:rsidRPr="008C7468" w:rsidRDefault="00150504" w:rsidP="00B46AE6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блок питания</w:t>
      </w:r>
      <w:r w:rsidR="00563DE1" w:rsidRPr="008C7468">
        <w:rPr>
          <w:rFonts w:ascii="Verdana" w:eastAsia="Calibri" w:hAnsi="Verdana" w:cs="Times New Roman"/>
          <w:sz w:val="20"/>
          <w:szCs w:val="20"/>
        </w:rPr>
        <w:t>,</w:t>
      </w:r>
    </w:p>
    <w:p w:rsidR="00B40CBB" w:rsidRPr="008C7468" w:rsidRDefault="00B40CBB" w:rsidP="00B46AE6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427206" w:rsidRPr="008C7468">
        <w:rPr>
          <w:rFonts w:ascii="Verdana" w:eastAsia="Calibri" w:hAnsi="Verdana" w:cs="Times New Roman"/>
          <w:sz w:val="20"/>
          <w:szCs w:val="20"/>
        </w:rPr>
        <w:t>руководство по эксплуатации,</w:t>
      </w:r>
    </w:p>
    <w:p w:rsidR="00427206" w:rsidRPr="008C7468" w:rsidRDefault="00427206" w:rsidP="00B46AE6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комплект схем для монтажа,</w:t>
      </w:r>
    </w:p>
    <w:p w:rsidR="00427206" w:rsidRPr="008C7468" w:rsidRDefault="00427206" w:rsidP="00B46AE6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корпус</w:t>
      </w:r>
      <w:r w:rsidR="00563DE1" w:rsidRPr="008C7468">
        <w:rPr>
          <w:rFonts w:ascii="Verdana" w:eastAsia="Calibri" w:hAnsi="Verdana" w:cs="Times New Roman"/>
          <w:sz w:val="20"/>
          <w:szCs w:val="20"/>
        </w:rPr>
        <w:t>,</w:t>
      </w:r>
    </w:p>
    <w:p w:rsidR="00427206" w:rsidRPr="008C7468" w:rsidRDefault="00427206" w:rsidP="00B46AE6">
      <w:pPr>
        <w:spacing w:after="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комплектующие для монтажа (розетки, разъемы и </w:t>
      </w:r>
      <w:proofErr w:type="spellStart"/>
      <w:r w:rsidRPr="008C7468">
        <w:rPr>
          <w:rFonts w:ascii="Verdana" w:eastAsia="Calibri" w:hAnsi="Verdana" w:cs="Times New Roman"/>
          <w:sz w:val="20"/>
          <w:szCs w:val="20"/>
        </w:rPr>
        <w:t>т.д</w:t>
      </w:r>
      <w:proofErr w:type="spellEnd"/>
      <w:r w:rsidRPr="008C7468">
        <w:rPr>
          <w:rFonts w:ascii="Verdana" w:eastAsia="Calibri" w:hAnsi="Verdana" w:cs="Times New Roman"/>
          <w:sz w:val="20"/>
          <w:szCs w:val="20"/>
        </w:rPr>
        <w:t>).</w:t>
      </w:r>
    </w:p>
    <w:p w:rsidR="00620B45" w:rsidRPr="008C7468" w:rsidRDefault="00620B45" w:rsidP="00B46AE6">
      <w:pPr>
        <w:spacing w:after="0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4.3.</w:t>
      </w:r>
      <w:r w:rsidR="005C18B7" w:rsidRPr="008C7468">
        <w:rPr>
          <w:rFonts w:ascii="Verdana" w:eastAsia="Calibri" w:hAnsi="Verdana" w:cs="Times New Roman"/>
          <w:sz w:val="20"/>
          <w:szCs w:val="20"/>
        </w:rPr>
        <w:t>7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. </w:t>
      </w:r>
      <w:r w:rsidR="00B67CB4" w:rsidRPr="008C7468">
        <w:rPr>
          <w:rFonts w:ascii="Verdana" w:eastAsia="Calibri" w:hAnsi="Verdana" w:cs="Times New Roman"/>
          <w:sz w:val="20"/>
          <w:szCs w:val="20"/>
        </w:rPr>
        <w:t xml:space="preserve">Выполнить ремонт пульта управления, в том числе, при необходимости, заменить кнопки, переключатели, лампы сигнализации и другие электрические элементы. Восстановить </w:t>
      </w:r>
      <w:r w:rsidR="00B67CB4" w:rsidRPr="008C7468">
        <w:rPr>
          <w:rFonts w:ascii="Verdana" w:eastAsia="Calibri" w:hAnsi="Verdana" w:cs="Times New Roman"/>
          <w:sz w:val="20"/>
          <w:szCs w:val="20"/>
        </w:rPr>
        <w:lastRenderedPageBreak/>
        <w:t>надписи на передней панели пульта управления, обозначающие органы управления. Выполнить при необходимости ремонт корпуса пульта. Допускается замена пульта на новый пульт в сборе (по результатам дефектовки).</w:t>
      </w:r>
    </w:p>
    <w:p w:rsidR="007E36F9" w:rsidRPr="008C7468" w:rsidRDefault="007E36F9" w:rsidP="00B46AE6">
      <w:pPr>
        <w:spacing w:after="0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4.3.</w:t>
      </w:r>
      <w:r w:rsidR="005C18B7" w:rsidRPr="008C7468">
        <w:rPr>
          <w:rFonts w:ascii="Verdana" w:eastAsia="Calibri" w:hAnsi="Verdana" w:cs="Times New Roman"/>
          <w:sz w:val="20"/>
          <w:szCs w:val="20"/>
        </w:rPr>
        <w:t>8</w:t>
      </w:r>
      <w:r w:rsidRPr="008C7468">
        <w:rPr>
          <w:rFonts w:ascii="Verdana" w:eastAsia="Calibri" w:hAnsi="Verdana" w:cs="Times New Roman"/>
          <w:sz w:val="20"/>
          <w:szCs w:val="20"/>
        </w:rPr>
        <w:t>. Установить на пресс новую педаль управления.</w:t>
      </w:r>
    </w:p>
    <w:p w:rsidR="0043585B" w:rsidRPr="008C7468" w:rsidRDefault="0043585B" w:rsidP="00B46AE6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4.3.</w:t>
      </w:r>
      <w:r w:rsidR="005C18B7" w:rsidRPr="008C7468">
        <w:rPr>
          <w:rFonts w:ascii="Verdana" w:eastAsia="Calibri" w:hAnsi="Verdana" w:cs="Times New Roman"/>
          <w:sz w:val="20"/>
          <w:szCs w:val="20"/>
        </w:rPr>
        <w:t>9</w:t>
      </w:r>
      <w:r w:rsidRPr="008C7468">
        <w:rPr>
          <w:rFonts w:ascii="Verdana" w:eastAsia="Calibri" w:hAnsi="Verdana" w:cs="Times New Roman"/>
          <w:sz w:val="20"/>
          <w:szCs w:val="20"/>
        </w:rPr>
        <w:t>. Предусмотреть (осуществить) закупку и установку на пресс систем</w:t>
      </w:r>
      <w:r w:rsidR="00125253" w:rsidRPr="008C7468">
        <w:rPr>
          <w:rFonts w:ascii="Verdana" w:eastAsia="Calibri" w:hAnsi="Verdana" w:cs="Times New Roman"/>
          <w:sz w:val="20"/>
          <w:szCs w:val="20"/>
        </w:rPr>
        <w:t>ы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 безопасности для ограничения доступа в рабочую зону пресса для предотвращения травматизма (</w:t>
      </w:r>
      <w:proofErr w:type="spellStart"/>
      <w:r w:rsidRPr="008C7468">
        <w:rPr>
          <w:rFonts w:ascii="Verdana" w:eastAsia="Calibri" w:hAnsi="Verdana" w:cs="Times New Roman"/>
          <w:sz w:val="20"/>
          <w:szCs w:val="20"/>
        </w:rPr>
        <w:t>фотобарьер</w:t>
      </w:r>
      <w:proofErr w:type="spellEnd"/>
      <w:r w:rsidRPr="008C7468">
        <w:rPr>
          <w:rFonts w:ascii="Verdana" w:eastAsia="Calibri" w:hAnsi="Verdana" w:cs="Times New Roman"/>
          <w:sz w:val="20"/>
          <w:szCs w:val="20"/>
        </w:rPr>
        <w:t>). Световая завеса безопасности (</w:t>
      </w:r>
      <w:proofErr w:type="spellStart"/>
      <w:r w:rsidRPr="008C7468">
        <w:rPr>
          <w:rFonts w:ascii="Verdana" w:eastAsia="Calibri" w:hAnsi="Verdana" w:cs="Times New Roman"/>
          <w:sz w:val="20"/>
          <w:szCs w:val="20"/>
        </w:rPr>
        <w:t>фотобарьер</w:t>
      </w:r>
      <w:proofErr w:type="spellEnd"/>
      <w:r w:rsidRPr="008C7468">
        <w:rPr>
          <w:rFonts w:ascii="Verdana" w:eastAsia="Calibri" w:hAnsi="Verdana" w:cs="Times New Roman"/>
          <w:sz w:val="20"/>
          <w:szCs w:val="20"/>
        </w:rPr>
        <w:t xml:space="preserve">) должна </w:t>
      </w:r>
      <w:r w:rsidR="00125253" w:rsidRPr="008C7468">
        <w:rPr>
          <w:rFonts w:ascii="Verdana" w:eastAsia="Calibri" w:hAnsi="Verdana" w:cs="Times New Roman"/>
          <w:sz w:val="20"/>
          <w:szCs w:val="20"/>
        </w:rPr>
        <w:t>быть интегрирована с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 системой управления пресса. Исполнение - УХЛ категории 4, класс защиты IP54. Тип завесы: РАС – контроль доступа к периметру.</w:t>
      </w:r>
    </w:p>
    <w:p w:rsidR="00160FE7" w:rsidRPr="008C7468" w:rsidRDefault="0082468C" w:rsidP="00B46AE6">
      <w:pPr>
        <w:spacing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4.3</w:t>
      </w:r>
      <w:r w:rsidR="002414D1" w:rsidRPr="008C7468">
        <w:rPr>
          <w:rFonts w:ascii="Verdana" w:eastAsia="Calibri" w:hAnsi="Verdana" w:cs="Times New Roman"/>
          <w:sz w:val="20"/>
          <w:szCs w:val="20"/>
        </w:rPr>
        <w:t>.</w:t>
      </w:r>
      <w:r w:rsidR="007E36F9" w:rsidRPr="008C7468">
        <w:rPr>
          <w:rFonts w:ascii="Verdana" w:eastAsia="Calibri" w:hAnsi="Verdana" w:cs="Times New Roman"/>
          <w:sz w:val="20"/>
          <w:szCs w:val="20"/>
        </w:rPr>
        <w:t>1</w:t>
      </w:r>
      <w:r w:rsidR="005C18B7" w:rsidRPr="008C7468">
        <w:rPr>
          <w:rFonts w:ascii="Verdana" w:eastAsia="Calibri" w:hAnsi="Verdana" w:cs="Times New Roman"/>
          <w:sz w:val="20"/>
          <w:szCs w:val="20"/>
        </w:rPr>
        <w:t>0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. </w:t>
      </w:r>
      <w:r w:rsidR="00160FE7" w:rsidRPr="008C7468">
        <w:rPr>
          <w:rFonts w:ascii="Verdana" w:eastAsia="Calibri" w:hAnsi="Verdana" w:cs="Times New Roman"/>
          <w:sz w:val="20"/>
          <w:szCs w:val="20"/>
        </w:rPr>
        <w:t>Требования к блокировкам и защитным устройствам</w:t>
      </w:r>
      <w:r w:rsidR="00EE6A84" w:rsidRPr="008C7468">
        <w:rPr>
          <w:rFonts w:ascii="Verdana" w:eastAsia="Calibri" w:hAnsi="Verdana" w:cs="Times New Roman"/>
          <w:sz w:val="20"/>
          <w:szCs w:val="20"/>
        </w:rPr>
        <w:t xml:space="preserve"> </w:t>
      </w:r>
      <w:r w:rsidR="002414D1" w:rsidRPr="008C7468">
        <w:rPr>
          <w:rFonts w:ascii="Verdana" w:eastAsia="Calibri" w:hAnsi="Verdana" w:cs="Times New Roman"/>
          <w:sz w:val="20"/>
          <w:szCs w:val="20"/>
        </w:rPr>
        <w:t>пресса</w:t>
      </w:r>
      <w:r w:rsidR="00160FE7" w:rsidRPr="008C7468">
        <w:rPr>
          <w:rFonts w:ascii="Verdana" w:eastAsia="Calibri" w:hAnsi="Verdana" w:cs="Times New Roman"/>
          <w:sz w:val="20"/>
          <w:szCs w:val="20"/>
        </w:rPr>
        <w:t>:</w:t>
      </w:r>
    </w:p>
    <w:p w:rsidR="00160FE7" w:rsidRPr="008C7468" w:rsidRDefault="00611F69" w:rsidP="00B46AE6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160FE7" w:rsidRPr="008C7468">
        <w:rPr>
          <w:rFonts w:ascii="Verdana" w:eastAsia="Calibri" w:hAnsi="Verdana" w:cs="Times New Roman"/>
          <w:sz w:val="20"/>
          <w:szCs w:val="20"/>
        </w:rPr>
        <w:t>кнопка аварийной остановки должна при активации остановить все опасные движения, работая по категории 0 согласно ГОСТ 51336</w:t>
      </w:r>
      <w:r w:rsidR="00A4511F" w:rsidRPr="008C7468">
        <w:rPr>
          <w:rFonts w:ascii="Verdana" w:eastAsia="Calibri" w:hAnsi="Verdana" w:cs="Times New Roman"/>
          <w:sz w:val="20"/>
          <w:szCs w:val="20"/>
        </w:rPr>
        <w:t>-99</w:t>
      </w:r>
      <w:r w:rsidR="00610980" w:rsidRPr="008C7468">
        <w:rPr>
          <w:rFonts w:ascii="Verdana" w:eastAsia="Calibri" w:hAnsi="Verdana" w:cs="Times New Roman"/>
          <w:sz w:val="20"/>
          <w:szCs w:val="20"/>
        </w:rPr>
        <w:t>,</w:t>
      </w:r>
    </w:p>
    <w:p w:rsidR="00160FE7" w:rsidRPr="008C7468" w:rsidRDefault="00611F69" w:rsidP="00B46AE6">
      <w:pPr>
        <w:spacing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160FE7" w:rsidRPr="008C7468">
        <w:rPr>
          <w:rFonts w:ascii="Verdana" w:eastAsia="Calibri" w:hAnsi="Verdana" w:cs="Times New Roman"/>
          <w:sz w:val="20"/>
          <w:szCs w:val="20"/>
        </w:rPr>
        <w:t xml:space="preserve">электрическое оборудование должно быть спроектировано и изготовлено с учетом предотвращения поражения электрическим током в соответствии с ГОСТ Р </w:t>
      </w:r>
      <w:r w:rsidR="00610980" w:rsidRPr="008C7468">
        <w:rPr>
          <w:rFonts w:ascii="Verdana" w:eastAsia="Calibri" w:hAnsi="Verdana" w:cs="Times New Roman"/>
          <w:sz w:val="20"/>
          <w:szCs w:val="20"/>
        </w:rPr>
        <w:t>МЭК 60204-1</w:t>
      </w:r>
      <w:r w:rsidR="00083B5C" w:rsidRPr="008C7468">
        <w:rPr>
          <w:rFonts w:ascii="Verdana" w:eastAsia="Calibri" w:hAnsi="Verdana" w:cs="Times New Roman"/>
          <w:sz w:val="20"/>
          <w:szCs w:val="20"/>
        </w:rPr>
        <w:t>-2007</w:t>
      </w:r>
      <w:r w:rsidR="00610980" w:rsidRPr="008C7468">
        <w:rPr>
          <w:rFonts w:ascii="Verdana" w:eastAsia="Calibri" w:hAnsi="Verdana" w:cs="Times New Roman"/>
          <w:sz w:val="20"/>
          <w:szCs w:val="20"/>
        </w:rPr>
        <w:t>,</w:t>
      </w:r>
    </w:p>
    <w:p w:rsidR="00160FE7" w:rsidRPr="008C7468" w:rsidRDefault="00611F69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160FE7" w:rsidRPr="008C7468">
        <w:rPr>
          <w:rFonts w:ascii="Verdana" w:eastAsia="Calibri" w:hAnsi="Verdana" w:cs="Times New Roman"/>
          <w:sz w:val="20"/>
          <w:szCs w:val="20"/>
        </w:rPr>
        <w:t>должны быть сохранены блокировки, предусмотренные</w:t>
      </w:r>
      <w:r w:rsidR="0082468C" w:rsidRPr="008C7468">
        <w:rPr>
          <w:rFonts w:ascii="Verdana" w:eastAsia="Calibri" w:hAnsi="Verdana" w:cs="Times New Roman"/>
          <w:sz w:val="20"/>
          <w:szCs w:val="20"/>
        </w:rPr>
        <w:t xml:space="preserve"> конструкцией </w:t>
      </w:r>
      <w:r w:rsidR="002414D1" w:rsidRPr="008C7468">
        <w:rPr>
          <w:rFonts w:ascii="Verdana" w:eastAsia="Calibri" w:hAnsi="Verdana" w:cs="Times New Roman"/>
          <w:sz w:val="20"/>
          <w:szCs w:val="20"/>
        </w:rPr>
        <w:t>пресса</w:t>
      </w:r>
      <w:r w:rsidR="0082468C" w:rsidRPr="008C7468">
        <w:rPr>
          <w:rFonts w:ascii="Verdana" w:eastAsia="Calibri" w:hAnsi="Verdana" w:cs="Times New Roman"/>
          <w:sz w:val="20"/>
          <w:szCs w:val="20"/>
        </w:rPr>
        <w:t xml:space="preserve"> и</w:t>
      </w:r>
      <w:r w:rsidR="00160FE7" w:rsidRPr="008C7468">
        <w:rPr>
          <w:rFonts w:ascii="Verdana" w:eastAsia="Calibri" w:hAnsi="Verdana" w:cs="Times New Roman"/>
          <w:sz w:val="20"/>
          <w:szCs w:val="20"/>
        </w:rPr>
        <w:t xml:space="preserve"> ру</w:t>
      </w:r>
      <w:r w:rsidR="00D26574" w:rsidRPr="008C7468">
        <w:rPr>
          <w:rFonts w:ascii="Verdana" w:eastAsia="Calibri" w:hAnsi="Verdana" w:cs="Times New Roman"/>
          <w:sz w:val="20"/>
          <w:szCs w:val="20"/>
        </w:rPr>
        <w:t>ководством по эксплуатации</w:t>
      </w:r>
      <w:r w:rsidR="00EA5CFB" w:rsidRPr="008C7468">
        <w:rPr>
          <w:rFonts w:ascii="Verdana" w:eastAsia="Calibri" w:hAnsi="Verdana" w:cs="Times New Roman"/>
          <w:sz w:val="20"/>
          <w:szCs w:val="20"/>
        </w:rPr>
        <w:t>,</w:t>
      </w:r>
    </w:p>
    <w:p w:rsidR="0082468C" w:rsidRPr="008C7468" w:rsidRDefault="00611F69" w:rsidP="00B46AE6">
      <w:pPr>
        <w:pStyle w:val="a3"/>
        <w:spacing w:after="0" w:line="22" w:lineRule="atLeast"/>
        <w:ind w:left="0"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bCs/>
          <w:sz w:val="20"/>
          <w:szCs w:val="20"/>
        </w:rPr>
        <w:t xml:space="preserve">- </w:t>
      </w:r>
      <w:r w:rsidR="002414D1" w:rsidRPr="008C7468">
        <w:rPr>
          <w:rFonts w:ascii="Verdana" w:eastAsia="Calibri" w:hAnsi="Verdana" w:cs="Times New Roman"/>
          <w:bCs/>
          <w:sz w:val="20"/>
          <w:szCs w:val="20"/>
        </w:rPr>
        <w:t xml:space="preserve">остальные </w:t>
      </w:r>
      <w:r w:rsidR="0082468C" w:rsidRPr="008C7468">
        <w:rPr>
          <w:rFonts w:ascii="Verdana" w:eastAsia="Calibri" w:hAnsi="Verdana" w:cs="Times New Roman"/>
          <w:bCs/>
          <w:sz w:val="20"/>
          <w:szCs w:val="20"/>
        </w:rPr>
        <w:t xml:space="preserve">требования к блокировкам и защитным устройствам </w:t>
      </w:r>
      <w:r w:rsidR="002414D1" w:rsidRPr="008C7468">
        <w:rPr>
          <w:rFonts w:ascii="Verdana" w:eastAsia="Calibri" w:hAnsi="Verdana" w:cs="Times New Roman"/>
          <w:bCs/>
          <w:sz w:val="20"/>
          <w:szCs w:val="20"/>
        </w:rPr>
        <w:t>пресса</w:t>
      </w:r>
      <w:r w:rsidR="00EE6A84" w:rsidRPr="008C7468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="0082468C" w:rsidRPr="008C7468">
        <w:rPr>
          <w:rFonts w:ascii="Verdana" w:eastAsia="Calibri" w:hAnsi="Verdana" w:cs="Times New Roman"/>
          <w:bCs/>
          <w:sz w:val="20"/>
          <w:szCs w:val="20"/>
        </w:rPr>
        <w:t xml:space="preserve">по </w:t>
      </w:r>
      <w:r w:rsidR="002414D1" w:rsidRPr="008C7468">
        <w:rPr>
          <w:rFonts w:ascii="Verdana" w:eastAsia="Calibri" w:hAnsi="Verdana" w:cs="Times New Roman"/>
          <w:bCs/>
          <w:sz w:val="20"/>
          <w:szCs w:val="20"/>
        </w:rPr>
        <w:t>ГОСТ 12.2.017-93</w:t>
      </w:r>
      <w:r w:rsidR="0082468C" w:rsidRPr="008C7468">
        <w:rPr>
          <w:rFonts w:ascii="Verdana" w:eastAsia="Calibri" w:hAnsi="Verdana" w:cs="Times New Roman"/>
          <w:bCs/>
          <w:sz w:val="20"/>
          <w:szCs w:val="20"/>
        </w:rPr>
        <w:t>.</w:t>
      </w:r>
    </w:p>
    <w:p w:rsidR="00024F00" w:rsidRPr="008C7468" w:rsidRDefault="000446B6" w:rsidP="00B46AE6">
      <w:pPr>
        <w:spacing w:after="0"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4.3.</w:t>
      </w:r>
      <w:r w:rsidR="002414D1" w:rsidRPr="008C7468">
        <w:rPr>
          <w:rFonts w:ascii="Verdana" w:eastAsia="Calibri" w:hAnsi="Verdana" w:cs="Times New Roman"/>
          <w:sz w:val="20"/>
          <w:szCs w:val="20"/>
        </w:rPr>
        <w:t>1</w:t>
      </w:r>
      <w:r w:rsidR="005C18B7" w:rsidRPr="008C7468">
        <w:rPr>
          <w:rFonts w:ascii="Verdana" w:eastAsia="Calibri" w:hAnsi="Verdana" w:cs="Times New Roman"/>
          <w:sz w:val="20"/>
          <w:szCs w:val="20"/>
        </w:rPr>
        <w:t>1</w:t>
      </w:r>
      <w:r w:rsidR="00024F00" w:rsidRPr="008C7468">
        <w:rPr>
          <w:rFonts w:ascii="Verdana" w:eastAsia="Calibri" w:hAnsi="Verdana" w:cs="Times New Roman"/>
          <w:sz w:val="20"/>
          <w:szCs w:val="20"/>
        </w:rPr>
        <w:t xml:space="preserve">. </w:t>
      </w:r>
      <w:r w:rsidR="0001544B" w:rsidRPr="008C7468">
        <w:rPr>
          <w:rFonts w:ascii="Verdana" w:eastAsia="Calibri" w:hAnsi="Verdana" w:cs="Times New Roman"/>
          <w:sz w:val="20"/>
          <w:szCs w:val="20"/>
        </w:rPr>
        <w:t>Остальные</w:t>
      </w:r>
      <w:r w:rsidR="00024F00" w:rsidRPr="008C7468">
        <w:rPr>
          <w:rFonts w:ascii="Verdana" w:eastAsia="Calibri" w:hAnsi="Verdana" w:cs="Times New Roman"/>
          <w:sz w:val="20"/>
          <w:szCs w:val="20"/>
        </w:rPr>
        <w:t xml:space="preserve"> требования к ремонту электрооборудования</w:t>
      </w:r>
      <w:r w:rsidR="00EE6A84" w:rsidRPr="008C7468">
        <w:rPr>
          <w:rFonts w:ascii="Verdana" w:eastAsia="Calibri" w:hAnsi="Verdana" w:cs="Times New Roman"/>
          <w:sz w:val="20"/>
          <w:szCs w:val="20"/>
        </w:rPr>
        <w:t xml:space="preserve"> </w:t>
      </w:r>
      <w:r w:rsidR="002414D1" w:rsidRPr="008C7468">
        <w:rPr>
          <w:rFonts w:ascii="Verdana" w:eastAsia="Calibri" w:hAnsi="Verdana" w:cs="Times New Roman"/>
          <w:sz w:val="20"/>
          <w:szCs w:val="20"/>
        </w:rPr>
        <w:t>пресса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:</w:t>
      </w:r>
    </w:p>
    <w:p w:rsidR="00024F00" w:rsidRPr="008C7468" w:rsidRDefault="00611F69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</w:t>
      </w:r>
      <w:r w:rsidR="00D35085" w:rsidRPr="008C7468">
        <w:rPr>
          <w:rFonts w:ascii="Verdana" w:eastAsia="Calibri" w:hAnsi="Verdana" w:cs="Times New Roman"/>
          <w:sz w:val="20"/>
          <w:szCs w:val="20"/>
        </w:rPr>
        <w:t xml:space="preserve"> 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минимизировать длину и количество кабельных соединений между компонентами;</w:t>
      </w:r>
    </w:p>
    <w:p w:rsidR="00024F00" w:rsidRPr="008C7468" w:rsidRDefault="00611F69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применяемое электрооборудование и электроприборы должны соответствовать требованиям</w:t>
      </w:r>
      <w:r w:rsidR="005D69D2" w:rsidRPr="008C7468">
        <w:rPr>
          <w:rFonts w:ascii="Verdana" w:eastAsia="Calibri" w:hAnsi="Verdana" w:cs="Times New Roman"/>
          <w:sz w:val="20"/>
          <w:szCs w:val="20"/>
        </w:rPr>
        <w:t xml:space="preserve"> нормативных документов, в том числе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:</w:t>
      </w:r>
    </w:p>
    <w:p w:rsidR="00024F00" w:rsidRPr="008C7468" w:rsidRDefault="00024F00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«Правила устройства электроустановок»;</w:t>
      </w:r>
    </w:p>
    <w:p w:rsidR="00024F00" w:rsidRPr="008C7468" w:rsidRDefault="00024F00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«Правила технической эксплуатации электроустановок потребителей»;</w:t>
      </w:r>
    </w:p>
    <w:p w:rsidR="00024F00" w:rsidRPr="008C7468" w:rsidRDefault="00024F00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«Правила техники безопасности при эксплуатации электроустановок потребителей»;</w:t>
      </w:r>
    </w:p>
    <w:p w:rsidR="00024F00" w:rsidRPr="008C7468" w:rsidRDefault="00EA5CFB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защитное заземление должно быть выполнено в соответствии с ГОСТ 12.2.007.0</w:t>
      </w:r>
      <w:r w:rsidR="00A4511F" w:rsidRPr="008C7468">
        <w:rPr>
          <w:rFonts w:ascii="Verdana" w:eastAsia="Calibri" w:hAnsi="Verdana" w:cs="Times New Roman"/>
          <w:sz w:val="20"/>
          <w:szCs w:val="20"/>
        </w:rPr>
        <w:t>-75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, ГОСТ 21130</w:t>
      </w:r>
      <w:r w:rsidR="00A4511F" w:rsidRPr="008C7468">
        <w:rPr>
          <w:rFonts w:ascii="Verdana" w:eastAsia="Calibri" w:hAnsi="Verdana" w:cs="Times New Roman"/>
          <w:sz w:val="20"/>
          <w:szCs w:val="20"/>
        </w:rPr>
        <w:t>-75</w:t>
      </w:r>
      <w:r w:rsidR="00024F00" w:rsidRPr="008C7468">
        <w:rPr>
          <w:rFonts w:ascii="Verdana" w:eastAsia="Calibri" w:hAnsi="Verdana" w:cs="Times New Roman"/>
          <w:sz w:val="20"/>
          <w:szCs w:val="20"/>
        </w:rPr>
        <w:t xml:space="preserve"> и ПУЭ;</w:t>
      </w:r>
    </w:p>
    <w:p w:rsidR="00024F00" w:rsidRPr="008C7468" w:rsidRDefault="00611F69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конструкция рабочих мест должна обеспечивать быстроту, простоту и удобство технического обслуживания и ремонта в нормальных и аварийных условиях;</w:t>
      </w:r>
    </w:p>
    <w:p w:rsidR="00024F00" w:rsidRPr="008C7468" w:rsidRDefault="00611F69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вводный выключатель должен быть расположен в безопасном, удобном для обслуживания месте;</w:t>
      </w:r>
    </w:p>
    <w:p w:rsidR="00024F00" w:rsidRPr="008C7468" w:rsidRDefault="00611F69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на шкафах и разветвленных коробках должны быть установлены предупреждающие знаки электрического напряжения в соответствии ГОСТ Р МЭК 60204-1</w:t>
      </w:r>
      <w:r w:rsidR="00083B5C" w:rsidRPr="008C7468">
        <w:rPr>
          <w:rFonts w:ascii="Verdana" w:eastAsia="Calibri" w:hAnsi="Verdana" w:cs="Times New Roman"/>
          <w:sz w:val="20"/>
          <w:szCs w:val="20"/>
        </w:rPr>
        <w:t>-2007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;</w:t>
      </w:r>
    </w:p>
    <w:p w:rsidR="00024F00" w:rsidRPr="008C7468" w:rsidRDefault="00611F69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8C7468">
        <w:rPr>
          <w:rFonts w:ascii="Verdana" w:eastAsia="Calibri" w:hAnsi="Verdana" w:cs="Times New Roman"/>
          <w:sz w:val="20"/>
          <w:szCs w:val="20"/>
        </w:rPr>
        <w:t xml:space="preserve">система управления должна обеспечить защиту, исключающую, независимо от расположения органов управления, самопроизвольное движение механизмов </w:t>
      </w:r>
      <w:r w:rsidR="002414D1" w:rsidRPr="008C7468">
        <w:rPr>
          <w:rFonts w:ascii="Verdana" w:eastAsia="Calibri" w:hAnsi="Verdana" w:cs="Times New Roman"/>
          <w:sz w:val="20"/>
          <w:szCs w:val="20"/>
        </w:rPr>
        <w:t>пресса</w:t>
      </w:r>
      <w:r w:rsidR="00024F00" w:rsidRPr="008C7468">
        <w:rPr>
          <w:rFonts w:ascii="Verdana" w:eastAsia="Calibri" w:hAnsi="Verdana" w:cs="Times New Roman"/>
          <w:sz w:val="20"/>
          <w:szCs w:val="20"/>
        </w:rPr>
        <w:t xml:space="preserve"> при восстановлении внезапно исчезнувшего напряжения;</w:t>
      </w:r>
    </w:p>
    <w:p w:rsidR="00024F00" w:rsidRPr="008C7468" w:rsidRDefault="00611F69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электрические шкафы, ящики металлические, станции и пульты управления, в которых расположена электрическая аппаратура управления, должны им</w:t>
      </w:r>
      <w:r w:rsidR="000423FE" w:rsidRPr="008C7468">
        <w:rPr>
          <w:rFonts w:ascii="Verdana" w:eastAsia="Calibri" w:hAnsi="Verdana" w:cs="Times New Roman"/>
          <w:sz w:val="20"/>
          <w:szCs w:val="20"/>
        </w:rPr>
        <w:t>еть степень защиты не менее IP 5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3 по ГОСТ 14254</w:t>
      </w:r>
      <w:r w:rsidR="009B093A" w:rsidRPr="008C7468">
        <w:rPr>
          <w:rFonts w:ascii="Verdana" w:eastAsia="Calibri" w:hAnsi="Verdana" w:cs="Times New Roman"/>
          <w:sz w:val="20"/>
          <w:szCs w:val="20"/>
        </w:rPr>
        <w:t>-2015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;</w:t>
      </w:r>
    </w:p>
    <w:p w:rsidR="00024F00" w:rsidRPr="008C7468" w:rsidRDefault="00611F69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8C7468">
        <w:rPr>
          <w:rFonts w:ascii="Verdana" w:eastAsia="Calibri" w:hAnsi="Verdana" w:cs="Times New Roman"/>
          <w:sz w:val="20"/>
          <w:szCs w:val="20"/>
        </w:rPr>
        <w:t xml:space="preserve">кабели и провода, монтируемые вне шкафов управления, должны укладываться в трубы, каналы жестких конструкций, или </w:t>
      </w:r>
      <w:proofErr w:type="spellStart"/>
      <w:r w:rsidR="00024F00" w:rsidRPr="008C7468">
        <w:rPr>
          <w:rFonts w:ascii="Verdana" w:eastAsia="Calibri" w:hAnsi="Verdana" w:cs="Times New Roman"/>
          <w:sz w:val="20"/>
          <w:szCs w:val="20"/>
        </w:rPr>
        <w:t>металлорукава</w:t>
      </w:r>
      <w:proofErr w:type="spellEnd"/>
      <w:r w:rsidR="00024F00" w:rsidRPr="008C7468">
        <w:rPr>
          <w:rFonts w:ascii="Verdana" w:eastAsia="Calibri" w:hAnsi="Verdana" w:cs="Times New Roman"/>
          <w:sz w:val="20"/>
          <w:szCs w:val="20"/>
        </w:rPr>
        <w:t>, обеспечивающие их защиту от механических повреждений;</w:t>
      </w:r>
    </w:p>
    <w:p w:rsidR="00024F00" w:rsidRPr="008C7468" w:rsidRDefault="00611F69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требования к устройствам заземления по ГОСТ 21130</w:t>
      </w:r>
      <w:r w:rsidR="009B093A" w:rsidRPr="008C7468">
        <w:rPr>
          <w:rFonts w:ascii="Verdana" w:eastAsia="Calibri" w:hAnsi="Verdana" w:cs="Times New Roman"/>
          <w:sz w:val="20"/>
          <w:szCs w:val="20"/>
        </w:rPr>
        <w:t>-75</w:t>
      </w:r>
      <w:r w:rsidR="00610980" w:rsidRPr="008C7468">
        <w:rPr>
          <w:rFonts w:ascii="Verdana" w:eastAsia="Calibri" w:hAnsi="Verdana" w:cs="Times New Roman"/>
          <w:sz w:val="20"/>
          <w:szCs w:val="20"/>
        </w:rPr>
        <w:t>;</w:t>
      </w:r>
    </w:p>
    <w:p w:rsidR="00024F00" w:rsidRPr="008C7468" w:rsidRDefault="00611F69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EE6A84" w:rsidRPr="008C7468">
        <w:rPr>
          <w:rFonts w:ascii="Verdana" w:eastAsia="Calibri" w:hAnsi="Verdana" w:cs="Times New Roman"/>
          <w:sz w:val="20"/>
          <w:szCs w:val="20"/>
        </w:rPr>
        <w:t>цепи питания электродвигателей</w:t>
      </w:r>
      <w:r w:rsidR="00024F00" w:rsidRPr="008C7468">
        <w:rPr>
          <w:rFonts w:ascii="Verdana" w:eastAsia="Calibri" w:hAnsi="Verdana" w:cs="Times New Roman"/>
          <w:sz w:val="20"/>
          <w:szCs w:val="20"/>
        </w:rPr>
        <w:t xml:space="preserve"> должны иметь аппаратуру с функцией защиты от перегрузки</w:t>
      </w:r>
      <w:r w:rsidR="00610980" w:rsidRPr="008C7468">
        <w:rPr>
          <w:rFonts w:ascii="Verdana" w:eastAsia="Calibri" w:hAnsi="Verdana" w:cs="Times New Roman"/>
          <w:sz w:val="20"/>
          <w:szCs w:val="20"/>
        </w:rPr>
        <w:t xml:space="preserve"> и от токов короткого замыкания.</w:t>
      </w:r>
    </w:p>
    <w:p w:rsidR="00B10551" w:rsidRPr="008C7468" w:rsidRDefault="00B10551" w:rsidP="00B46AE6">
      <w:pPr>
        <w:spacing w:after="0" w:line="22" w:lineRule="atLeast"/>
        <w:ind w:firstLine="709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4.3.</w:t>
      </w:r>
      <w:r w:rsidR="002414D1" w:rsidRPr="008C7468">
        <w:rPr>
          <w:rFonts w:ascii="Verdana" w:eastAsia="Calibri" w:hAnsi="Verdana" w:cs="Times New Roman"/>
          <w:sz w:val="20"/>
          <w:szCs w:val="20"/>
        </w:rPr>
        <w:t>1</w:t>
      </w:r>
      <w:r w:rsidR="005C18B7" w:rsidRPr="008C7468">
        <w:rPr>
          <w:rFonts w:ascii="Verdana" w:eastAsia="Calibri" w:hAnsi="Verdana" w:cs="Times New Roman"/>
          <w:sz w:val="20"/>
          <w:szCs w:val="20"/>
        </w:rPr>
        <w:t>2</w:t>
      </w:r>
      <w:r w:rsidR="002414D1" w:rsidRPr="008C7468">
        <w:rPr>
          <w:rFonts w:ascii="Verdana" w:eastAsia="Calibri" w:hAnsi="Verdana" w:cs="Times New Roman"/>
          <w:sz w:val="20"/>
          <w:szCs w:val="20"/>
        </w:rPr>
        <w:t>.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 </w:t>
      </w:r>
      <w:r w:rsidR="00E93E46" w:rsidRPr="008C7468">
        <w:rPr>
          <w:rFonts w:ascii="Verdana" w:eastAsia="Calibri" w:hAnsi="Verdana" w:cs="Times New Roman"/>
          <w:sz w:val="20"/>
          <w:szCs w:val="20"/>
        </w:rPr>
        <w:t>Выполнить замеры с</w:t>
      </w:r>
      <w:r w:rsidRPr="008C7468">
        <w:rPr>
          <w:rFonts w:ascii="Verdana" w:eastAsia="Calibri" w:hAnsi="Verdana" w:cs="Times New Roman"/>
          <w:sz w:val="20"/>
          <w:szCs w:val="20"/>
        </w:rPr>
        <w:t>опротивлени</w:t>
      </w:r>
      <w:r w:rsidR="00E93E46" w:rsidRPr="008C7468">
        <w:rPr>
          <w:rFonts w:ascii="Verdana" w:eastAsia="Calibri" w:hAnsi="Verdana" w:cs="Times New Roman"/>
          <w:sz w:val="20"/>
          <w:szCs w:val="20"/>
        </w:rPr>
        <w:t>я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 изоляции проводов силовых цепей, цепей управления и сигнализации. </w:t>
      </w:r>
      <w:r w:rsidR="00E93E46" w:rsidRPr="008C7468">
        <w:rPr>
          <w:rFonts w:ascii="Verdana" w:eastAsia="Calibri" w:hAnsi="Verdana" w:cs="Times New Roman"/>
          <w:sz w:val="20"/>
          <w:szCs w:val="20"/>
        </w:rPr>
        <w:t>Выполнить замеры сопротивления между контактным зажимом и любой металлической частью, на которой установлено электрооборудование.</w:t>
      </w:r>
    </w:p>
    <w:p w:rsidR="00024F00" w:rsidRPr="008C7468" w:rsidRDefault="00B10551" w:rsidP="00B46AE6">
      <w:pPr>
        <w:spacing w:after="0" w:line="22" w:lineRule="atLeast"/>
        <w:ind w:firstLine="720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4.3.</w:t>
      </w:r>
      <w:r w:rsidR="002414D1" w:rsidRPr="008C7468">
        <w:rPr>
          <w:rFonts w:ascii="Verdana" w:eastAsia="Calibri" w:hAnsi="Verdana" w:cs="Times New Roman"/>
          <w:sz w:val="20"/>
          <w:szCs w:val="20"/>
        </w:rPr>
        <w:t>1</w:t>
      </w:r>
      <w:r w:rsidR="005C18B7" w:rsidRPr="008C7468">
        <w:rPr>
          <w:rFonts w:ascii="Verdana" w:eastAsia="Calibri" w:hAnsi="Verdana" w:cs="Times New Roman"/>
          <w:sz w:val="20"/>
          <w:szCs w:val="20"/>
        </w:rPr>
        <w:t>3</w:t>
      </w:r>
      <w:r w:rsidR="00024F00" w:rsidRPr="008C7468">
        <w:rPr>
          <w:rFonts w:ascii="Verdana" w:eastAsia="Calibri" w:hAnsi="Verdana" w:cs="Times New Roman"/>
          <w:sz w:val="20"/>
          <w:szCs w:val="20"/>
        </w:rPr>
        <w:t xml:space="preserve">. </w:t>
      </w:r>
      <w:r w:rsidR="008069FC" w:rsidRPr="008C7468">
        <w:rPr>
          <w:rFonts w:ascii="Verdana" w:eastAsia="Calibri" w:hAnsi="Verdana" w:cs="Times New Roman"/>
          <w:sz w:val="20"/>
          <w:szCs w:val="20"/>
        </w:rPr>
        <w:t>Прочие т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ребования к орган</w:t>
      </w:r>
      <w:r w:rsidR="00D26574" w:rsidRPr="008C7468">
        <w:rPr>
          <w:rFonts w:ascii="Verdana" w:eastAsia="Calibri" w:hAnsi="Verdana" w:cs="Times New Roman"/>
          <w:sz w:val="20"/>
          <w:szCs w:val="20"/>
        </w:rPr>
        <w:t>ам управления</w:t>
      </w:r>
      <w:r w:rsidR="00024F00" w:rsidRPr="008C7468">
        <w:rPr>
          <w:rFonts w:ascii="Verdana" w:eastAsia="Calibri" w:hAnsi="Verdana" w:cs="Times New Roman"/>
          <w:sz w:val="20"/>
          <w:szCs w:val="20"/>
        </w:rPr>
        <w:t xml:space="preserve">: </w:t>
      </w:r>
    </w:p>
    <w:p w:rsidR="00024F00" w:rsidRPr="008C7468" w:rsidRDefault="00611F69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Органы управления должны быть спроектированы</w:t>
      </w:r>
      <w:r w:rsidR="009B093A" w:rsidRPr="008C7468">
        <w:rPr>
          <w:rFonts w:ascii="Verdana" w:eastAsia="Calibri" w:hAnsi="Verdana" w:cs="Times New Roman"/>
          <w:sz w:val="20"/>
          <w:szCs w:val="20"/>
        </w:rPr>
        <w:t>, изготовлены и установлены</w:t>
      </w:r>
      <w:r w:rsidR="00024F00" w:rsidRPr="008C7468">
        <w:rPr>
          <w:rFonts w:ascii="Verdana" w:eastAsia="Calibri" w:hAnsi="Verdana" w:cs="Times New Roman"/>
          <w:sz w:val="20"/>
          <w:szCs w:val="20"/>
        </w:rPr>
        <w:t xml:space="preserve"> таким образом, чтобы для оператора было обеспечено удобное рабочее положение, не вызывающее усталости, в соответствии с эргономическими требованиями </w:t>
      </w:r>
      <w:r w:rsidR="009B093A" w:rsidRPr="008C7468">
        <w:rPr>
          <w:rFonts w:ascii="Verdana" w:eastAsia="Calibri" w:hAnsi="Verdana" w:cs="Times New Roman"/>
          <w:sz w:val="20"/>
          <w:szCs w:val="20"/>
        </w:rPr>
        <w:t xml:space="preserve">по 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ГОСТ 12.2.033</w:t>
      </w:r>
      <w:r w:rsidR="009B093A" w:rsidRPr="008C7468">
        <w:rPr>
          <w:rFonts w:ascii="Verdana" w:eastAsia="Calibri" w:hAnsi="Verdana" w:cs="Times New Roman"/>
          <w:sz w:val="20"/>
          <w:szCs w:val="20"/>
        </w:rPr>
        <w:t>-78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, ГОСТ 12.2.064</w:t>
      </w:r>
      <w:r w:rsidR="009B093A" w:rsidRPr="008C7468">
        <w:rPr>
          <w:rFonts w:ascii="Verdana" w:eastAsia="Calibri" w:hAnsi="Verdana" w:cs="Times New Roman"/>
          <w:sz w:val="20"/>
          <w:szCs w:val="20"/>
        </w:rPr>
        <w:t>-81</w:t>
      </w:r>
      <w:r w:rsidR="00610980" w:rsidRPr="008C7468">
        <w:rPr>
          <w:rFonts w:ascii="Verdana" w:eastAsia="Calibri" w:hAnsi="Verdana" w:cs="Times New Roman"/>
          <w:sz w:val="20"/>
          <w:szCs w:val="20"/>
        </w:rPr>
        <w:t>;</w:t>
      </w:r>
    </w:p>
    <w:p w:rsidR="00024F00" w:rsidRPr="008C7468" w:rsidRDefault="00611F69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Требования к размещению органов управления и средств отображения информации с учетом взаимного расположения элементов рабочего места предъявляются согласно ГОСТ 21753</w:t>
      </w:r>
      <w:r w:rsidR="009B093A" w:rsidRPr="008C7468">
        <w:rPr>
          <w:rFonts w:ascii="Verdana" w:eastAsia="Calibri" w:hAnsi="Verdana" w:cs="Times New Roman"/>
          <w:sz w:val="20"/>
          <w:szCs w:val="20"/>
        </w:rPr>
        <w:t>-76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, ГОСТ 22269</w:t>
      </w:r>
      <w:r w:rsidR="009B093A" w:rsidRPr="008C7468">
        <w:rPr>
          <w:rFonts w:ascii="Verdana" w:eastAsia="Calibri" w:hAnsi="Verdana" w:cs="Times New Roman"/>
          <w:sz w:val="20"/>
          <w:szCs w:val="20"/>
        </w:rPr>
        <w:t>-76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, ГОСТ 12.2.064</w:t>
      </w:r>
      <w:r w:rsidR="009B093A" w:rsidRPr="008C7468">
        <w:rPr>
          <w:rFonts w:ascii="Verdana" w:eastAsia="Calibri" w:hAnsi="Verdana" w:cs="Times New Roman"/>
          <w:sz w:val="20"/>
          <w:szCs w:val="20"/>
        </w:rPr>
        <w:t>-81</w:t>
      </w:r>
      <w:r w:rsidR="00610980" w:rsidRPr="008C7468">
        <w:rPr>
          <w:rFonts w:ascii="Verdana" w:eastAsia="Calibri" w:hAnsi="Verdana" w:cs="Times New Roman"/>
          <w:sz w:val="20"/>
          <w:szCs w:val="20"/>
        </w:rPr>
        <w:t>;</w:t>
      </w:r>
    </w:p>
    <w:p w:rsidR="00024F00" w:rsidRPr="008C7468" w:rsidRDefault="00611F69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Общие требования к ручным органам управления, в частности к рычагам управления, кнопочным и клавишны</w:t>
      </w:r>
      <w:r w:rsidR="000C6CC9" w:rsidRPr="008C7468">
        <w:rPr>
          <w:rFonts w:ascii="Verdana" w:eastAsia="Calibri" w:hAnsi="Verdana" w:cs="Times New Roman"/>
          <w:sz w:val="20"/>
          <w:szCs w:val="20"/>
        </w:rPr>
        <w:t>м выключателям и переключателям</w:t>
      </w:r>
      <w:r w:rsidR="00024F00" w:rsidRPr="008C7468">
        <w:rPr>
          <w:rFonts w:ascii="Verdana" w:eastAsia="Calibri" w:hAnsi="Verdana" w:cs="Times New Roman"/>
          <w:sz w:val="20"/>
          <w:szCs w:val="20"/>
        </w:rPr>
        <w:t xml:space="preserve"> </w:t>
      </w:r>
      <w:r w:rsidR="000C6CC9" w:rsidRPr="008C7468">
        <w:rPr>
          <w:rFonts w:ascii="Verdana" w:eastAsia="Calibri" w:hAnsi="Verdana" w:cs="Times New Roman"/>
          <w:sz w:val="20"/>
          <w:szCs w:val="20"/>
        </w:rPr>
        <w:t>по</w:t>
      </w:r>
      <w:r w:rsidR="00024F00" w:rsidRPr="008C7468">
        <w:rPr>
          <w:rFonts w:ascii="Verdana" w:eastAsia="Calibri" w:hAnsi="Verdana" w:cs="Times New Roman"/>
          <w:sz w:val="20"/>
          <w:szCs w:val="20"/>
        </w:rPr>
        <w:t xml:space="preserve"> ГОСТ 12.2.064</w:t>
      </w:r>
      <w:r w:rsidR="009B093A" w:rsidRPr="008C7468">
        <w:rPr>
          <w:rFonts w:ascii="Verdana" w:eastAsia="Calibri" w:hAnsi="Verdana" w:cs="Times New Roman"/>
          <w:sz w:val="20"/>
          <w:szCs w:val="20"/>
        </w:rPr>
        <w:t>-</w:t>
      </w:r>
      <w:r w:rsidR="00D26574" w:rsidRPr="008C7468">
        <w:rPr>
          <w:rFonts w:ascii="Verdana" w:eastAsia="Calibri" w:hAnsi="Verdana" w:cs="Times New Roman"/>
          <w:sz w:val="20"/>
          <w:szCs w:val="20"/>
        </w:rPr>
        <w:t>8</w:t>
      </w:r>
      <w:r w:rsidR="009B093A" w:rsidRPr="008C7468">
        <w:rPr>
          <w:rFonts w:ascii="Verdana" w:eastAsia="Calibri" w:hAnsi="Verdana" w:cs="Times New Roman"/>
          <w:sz w:val="20"/>
          <w:szCs w:val="20"/>
        </w:rPr>
        <w:t>1</w:t>
      </w:r>
      <w:r w:rsidR="00610980" w:rsidRPr="008C7468">
        <w:rPr>
          <w:rFonts w:ascii="Verdana" w:eastAsia="Calibri" w:hAnsi="Verdana" w:cs="Times New Roman"/>
          <w:sz w:val="20"/>
          <w:szCs w:val="20"/>
        </w:rPr>
        <w:t>;</w:t>
      </w:r>
    </w:p>
    <w:p w:rsidR="00024F00" w:rsidRPr="008C7468" w:rsidRDefault="002860AB" w:rsidP="00B46AE6">
      <w:pPr>
        <w:spacing w:after="120" w:line="22" w:lineRule="atLeast"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Назначение органов управления должно быть обозначено надписями и символами, выполненными по ГОСТ 12.4.040</w:t>
      </w:r>
      <w:r w:rsidR="009B093A" w:rsidRPr="008C7468">
        <w:rPr>
          <w:rFonts w:ascii="Verdana" w:eastAsia="Calibri" w:hAnsi="Verdana" w:cs="Times New Roman"/>
          <w:sz w:val="20"/>
          <w:szCs w:val="20"/>
        </w:rPr>
        <w:t>-78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, общие эргономические требования к пультам управления должны соответствовать требованиям ГОСТ 23000</w:t>
      </w:r>
      <w:r w:rsidR="009B093A" w:rsidRPr="008C7468">
        <w:rPr>
          <w:rFonts w:ascii="Verdana" w:eastAsia="Calibri" w:hAnsi="Verdana" w:cs="Times New Roman"/>
          <w:sz w:val="20"/>
          <w:szCs w:val="20"/>
        </w:rPr>
        <w:t>-78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, взаимное расположение средств отображения информации и органов управления согласно ГОСТ 22269</w:t>
      </w:r>
      <w:r w:rsidR="000C6CC9" w:rsidRPr="008C7468">
        <w:rPr>
          <w:rFonts w:ascii="Verdana" w:eastAsia="Calibri" w:hAnsi="Verdana" w:cs="Times New Roman"/>
          <w:sz w:val="20"/>
          <w:szCs w:val="20"/>
        </w:rPr>
        <w:t>-</w:t>
      </w:r>
      <w:r w:rsidR="009B093A" w:rsidRPr="008C7468">
        <w:rPr>
          <w:rFonts w:ascii="Verdana" w:eastAsia="Calibri" w:hAnsi="Verdana" w:cs="Times New Roman"/>
          <w:sz w:val="20"/>
          <w:szCs w:val="20"/>
        </w:rPr>
        <w:t>76</w:t>
      </w:r>
      <w:r w:rsidR="006969BD" w:rsidRPr="008C7468">
        <w:rPr>
          <w:rFonts w:ascii="Verdana" w:eastAsia="Calibri" w:hAnsi="Verdana" w:cs="Times New Roman"/>
          <w:sz w:val="20"/>
          <w:szCs w:val="20"/>
        </w:rPr>
        <w:t>.</w:t>
      </w:r>
    </w:p>
    <w:p w:rsidR="00E107BE" w:rsidRPr="008C7468" w:rsidRDefault="00E107BE" w:rsidP="00B46AE6">
      <w:pPr>
        <w:pStyle w:val="a3"/>
        <w:ind w:left="0" w:firstLine="284"/>
        <w:rPr>
          <w:rFonts w:ascii="Verdana" w:hAnsi="Verdana" w:cs="Times New Roman"/>
          <w:b/>
          <w:sz w:val="20"/>
          <w:szCs w:val="20"/>
        </w:rPr>
      </w:pPr>
      <w:r w:rsidRPr="008C7468">
        <w:rPr>
          <w:rFonts w:ascii="Verdana" w:hAnsi="Verdana" w:cs="Times New Roman"/>
          <w:b/>
          <w:sz w:val="20"/>
          <w:szCs w:val="20"/>
        </w:rPr>
        <w:lastRenderedPageBreak/>
        <w:t xml:space="preserve">4.4. Выполнение работ по сборке и регулировке </w:t>
      </w:r>
      <w:r w:rsidR="004F663D" w:rsidRPr="008C7468">
        <w:rPr>
          <w:rFonts w:ascii="Verdana" w:hAnsi="Verdana" w:cs="Times New Roman"/>
          <w:b/>
          <w:sz w:val="20"/>
          <w:szCs w:val="20"/>
        </w:rPr>
        <w:t>пресса</w:t>
      </w:r>
      <w:r w:rsidRPr="008C7468">
        <w:rPr>
          <w:rFonts w:ascii="Verdana" w:hAnsi="Verdana" w:cs="Times New Roman"/>
          <w:b/>
          <w:sz w:val="20"/>
          <w:szCs w:val="20"/>
        </w:rPr>
        <w:t>:</w:t>
      </w:r>
    </w:p>
    <w:p w:rsidR="00E107BE" w:rsidRPr="008C7468" w:rsidRDefault="00E107BE" w:rsidP="00B46AE6">
      <w:pPr>
        <w:pStyle w:val="a3"/>
        <w:spacing w:after="0"/>
        <w:ind w:left="0" w:firstLine="568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4.</w:t>
      </w:r>
      <w:r w:rsidR="002E0801" w:rsidRPr="008C7468">
        <w:rPr>
          <w:rFonts w:ascii="Verdana" w:hAnsi="Verdana" w:cs="Times New Roman"/>
          <w:sz w:val="20"/>
          <w:szCs w:val="20"/>
        </w:rPr>
        <w:t>4</w:t>
      </w:r>
      <w:r w:rsidRPr="008C7468">
        <w:rPr>
          <w:rFonts w:ascii="Verdana" w:hAnsi="Verdana" w:cs="Times New Roman"/>
          <w:sz w:val="20"/>
          <w:szCs w:val="20"/>
        </w:rPr>
        <w:t>.</w:t>
      </w:r>
      <w:r w:rsidR="002E0801" w:rsidRPr="008C7468">
        <w:rPr>
          <w:rFonts w:ascii="Verdana" w:hAnsi="Verdana" w:cs="Times New Roman"/>
          <w:sz w:val="20"/>
          <w:szCs w:val="20"/>
        </w:rPr>
        <w:t>1</w:t>
      </w:r>
      <w:r w:rsidRPr="008C7468">
        <w:rPr>
          <w:rFonts w:ascii="Verdana" w:hAnsi="Verdana" w:cs="Times New Roman"/>
          <w:sz w:val="20"/>
          <w:szCs w:val="20"/>
        </w:rPr>
        <w:t xml:space="preserve">. Выполнить работы по сборке </w:t>
      </w:r>
      <w:r w:rsidR="00611F69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после ремонта,</w:t>
      </w:r>
      <w:r w:rsidR="00611F69" w:rsidRPr="008C7468">
        <w:rPr>
          <w:rFonts w:ascii="Verdana" w:hAnsi="Verdana" w:cs="Times New Roman"/>
          <w:sz w:val="20"/>
          <w:szCs w:val="20"/>
        </w:rPr>
        <w:t xml:space="preserve"> установке и </w:t>
      </w:r>
      <w:r w:rsidR="002C373A" w:rsidRPr="008C7468">
        <w:rPr>
          <w:rFonts w:ascii="Verdana" w:hAnsi="Verdana" w:cs="Times New Roman"/>
          <w:sz w:val="20"/>
          <w:szCs w:val="20"/>
        </w:rPr>
        <w:t>настойке</w:t>
      </w:r>
      <w:r w:rsidR="00611F69" w:rsidRPr="008C7468">
        <w:rPr>
          <w:rFonts w:ascii="Verdana" w:hAnsi="Verdana" w:cs="Times New Roman"/>
          <w:sz w:val="20"/>
          <w:szCs w:val="20"/>
        </w:rPr>
        <w:t xml:space="preserve"> устройств системы управления, системы смазки, </w:t>
      </w:r>
      <w:r w:rsidR="008069FC" w:rsidRPr="008C7468">
        <w:rPr>
          <w:rFonts w:ascii="Verdana" w:hAnsi="Verdana" w:cs="Times New Roman"/>
          <w:sz w:val="20"/>
          <w:szCs w:val="20"/>
        </w:rPr>
        <w:t xml:space="preserve">пневматической системы, </w:t>
      </w:r>
      <w:r w:rsidR="00611F69" w:rsidRPr="008C7468">
        <w:rPr>
          <w:rFonts w:ascii="Verdana" w:hAnsi="Verdana" w:cs="Times New Roman"/>
          <w:sz w:val="20"/>
          <w:szCs w:val="20"/>
        </w:rPr>
        <w:t>электроавтоматики.</w:t>
      </w:r>
      <w:r w:rsidRPr="008C7468">
        <w:rPr>
          <w:rFonts w:ascii="Verdana" w:hAnsi="Verdana" w:cs="Times New Roman"/>
          <w:sz w:val="20"/>
          <w:szCs w:val="20"/>
        </w:rPr>
        <w:t xml:space="preserve"> </w:t>
      </w:r>
    </w:p>
    <w:p w:rsidR="002C373A" w:rsidRPr="008C7468" w:rsidRDefault="002C373A" w:rsidP="00B46AE6">
      <w:pPr>
        <w:pStyle w:val="a3"/>
        <w:spacing w:after="0"/>
        <w:ind w:left="0" w:firstLine="568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4.4.2. После сборки пресса выполнить проверку и наладку электроавтоматики пресса.</w:t>
      </w:r>
    </w:p>
    <w:p w:rsidR="00024F00" w:rsidRPr="008C7468" w:rsidRDefault="00B34FF4" w:rsidP="00B46AE6">
      <w:pPr>
        <w:spacing w:after="0"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4</w:t>
      </w:r>
      <w:r w:rsidR="002E0801" w:rsidRPr="008C7468">
        <w:rPr>
          <w:rFonts w:ascii="Verdana" w:eastAsia="Calibri" w:hAnsi="Verdana" w:cs="Times New Roman"/>
          <w:sz w:val="20"/>
          <w:szCs w:val="20"/>
        </w:rPr>
        <w:t>.4.</w:t>
      </w:r>
      <w:r w:rsidR="002C373A" w:rsidRPr="008C7468">
        <w:rPr>
          <w:rFonts w:ascii="Verdana" w:eastAsia="Calibri" w:hAnsi="Verdana" w:cs="Times New Roman"/>
          <w:sz w:val="20"/>
          <w:szCs w:val="20"/>
        </w:rPr>
        <w:t>3</w:t>
      </w:r>
      <w:r w:rsidR="00024F00" w:rsidRPr="008C7468">
        <w:rPr>
          <w:rFonts w:ascii="Verdana" w:eastAsia="Calibri" w:hAnsi="Verdana" w:cs="Times New Roman"/>
          <w:sz w:val="20"/>
          <w:szCs w:val="20"/>
        </w:rPr>
        <w:t xml:space="preserve">. </w:t>
      </w:r>
      <w:r w:rsidR="002416CC" w:rsidRPr="008C7468">
        <w:rPr>
          <w:rFonts w:ascii="Verdana" w:eastAsia="Calibri" w:hAnsi="Verdana" w:cs="Times New Roman"/>
          <w:sz w:val="20"/>
          <w:szCs w:val="20"/>
        </w:rPr>
        <w:t>Т</w:t>
      </w:r>
      <w:r w:rsidR="00024F00" w:rsidRPr="008C7468">
        <w:rPr>
          <w:rFonts w:ascii="Verdana" w:eastAsia="Calibri" w:hAnsi="Verdana" w:cs="Times New Roman"/>
          <w:sz w:val="20"/>
          <w:szCs w:val="20"/>
        </w:rPr>
        <w:t>ребо</w:t>
      </w:r>
      <w:r w:rsidR="002416CC" w:rsidRPr="008C7468">
        <w:rPr>
          <w:rFonts w:ascii="Verdana" w:eastAsia="Calibri" w:hAnsi="Verdana" w:cs="Times New Roman"/>
          <w:sz w:val="20"/>
          <w:szCs w:val="20"/>
        </w:rPr>
        <w:t xml:space="preserve">вания к качеству сборки </w:t>
      </w:r>
      <w:r w:rsidR="00611F69" w:rsidRPr="008C7468">
        <w:rPr>
          <w:rFonts w:ascii="Verdana" w:eastAsia="Calibri" w:hAnsi="Verdana" w:cs="Times New Roman"/>
          <w:sz w:val="20"/>
          <w:szCs w:val="20"/>
        </w:rPr>
        <w:t>пресса</w:t>
      </w:r>
    </w:p>
    <w:p w:rsidR="002416CC" w:rsidRPr="008C7468" w:rsidRDefault="002860AB" w:rsidP="00B46AE6">
      <w:pPr>
        <w:spacing w:after="0" w:line="22" w:lineRule="atLeast"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2416CC" w:rsidRPr="008C7468">
        <w:rPr>
          <w:rFonts w:ascii="Verdana" w:eastAsia="Calibri" w:hAnsi="Verdana" w:cs="Times New Roman"/>
          <w:sz w:val="20"/>
          <w:szCs w:val="20"/>
        </w:rPr>
        <w:t xml:space="preserve">Качество сборки </w:t>
      </w:r>
      <w:r w:rsidR="00611F69" w:rsidRPr="008C7468">
        <w:rPr>
          <w:rFonts w:ascii="Verdana" w:eastAsia="Calibri" w:hAnsi="Verdana" w:cs="Times New Roman"/>
          <w:sz w:val="20"/>
          <w:szCs w:val="20"/>
        </w:rPr>
        <w:t>пресса</w:t>
      </w:r>
      <w:r w:rsidR="002416CC" w:rsidRPr="008C7468">
        <w:rPr>
          <w:rFonts w:ascii="Verdana" w:eastAsia="Calibri" w:hAnsi="Verdana" w:cs="Times New Roman"/>
          <w:sz w:val="20"/>
          <w:szCs w:val="20"/>
        </w:rPr>
        <w:t xml:space="preserve"> должно соответствовать </w:t>
      </w:r>
      <w:r w:rsidR="00611F69" w:rsidRPr="008C7468">
        <w:rPr>
          <w:rFonts w:ascii="Verdana" w:eastAsia="Calibri" w:hAnsi="Verdana" w:cs="Times New Roman"/>
          <w:sz w:val="20"/>
          <w:szCs w:val="20"/>
        </w:rPr>
        <w:t>ГОСТ 7600-90</w:t>
      </w:r>
      <w:r w:rsidR="003155C3" w:rsidRPr="008C7468">
        <w:rPr>
          <w:rFonts w:ascii="Verdana" w:eastAsia="Calibri" w:hAnsi="Verdana" w:cs="Times New Roman"/>
          <w:sz w:val="20"/>
          <w:szCs w:val="20"/>
        </w:rPr>
        <w:t>.</w:t>
      </w:r>
    </w:p>
    <w:p w:rsidR="002416CC" w:rsidRPr="008C7468" w:rsidRDefault="002860AB" w:rsidP="00B46AE6">
      <w:pPr>
        <w:spacing w:after="0" w:line="22" w:lineRule="atLeast"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2416CC" w:rsidRPr="008C7468">
        <w:rPr>
          <w:rFonts w:ascii="Verdana" w:eastAsia="Calibri" w:hAnsi="Verdana" w:cs="Times New Roman"/>
          <w:sz w:val="20"/>
          <w:szCs w:val="20"/>
        </w:rPr>
        <w:t xml:space="preserve">Сборка ремонтируемого </w:t>
      </w:r>
      <w:r w:rsidR="00611F69" w:rsidRPr="008C7468">
        <w:rPr>
          <w:rFonts w:ascii="Verdana" w:eastAsia="Calibri" w:hAnsi="Verdana" w:cs="Times New Roman"/>
          <w:sz w:val="20"/>
          <w:szCs w:val="20"/>
        </w:rPr>
        <w:t>пресса</w:t>
      </w:r>
      <w:r w:rsidR="002416CC" w:rsidRPr="008C7468">
        <w:rPr>
          <w:rFonts w:ascii="Verdana" w:eastAsia="Calibri" w:hAnsi="Verdana" w:cs="Times New Roman"/>
          <w:sz w:val="20"/>
          <w:szCs w:val="20"/>
        </w:rPr>
        <w:t xml:space="preserve"> должна производиться в точном соответствии с требованиями сборочных чертежей и обеспечивать точность взаимного положения его узлов и но</w:t>
      </w:r>
      <w:r w:rsidR="003155C3" w:rsidRPr="008C7468">
        <w:rPr>
          <w:rFonts w:ascii="Verdana" w:eastAsia="Calibri" w:hAnsi="Verdana" w:cs="Times New Roman"/>
          <w:sz w:val="20"/>
          <w:szCs w:val="20"/>
        </w:rPr>
        <w:t>рмальную работу всех механизмов.</w:t>
      </w:r>
    </w:p>
    <w:p w:rsidR="002416CC" w:rsidRPr="008C7468" w:rsidRDefault="002860AB" w:rsidP="00B46AE6">
      <w:pPr>
        <w:spacing w:after="0" w:line="22" w:lineRule="atLeast"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2416CC" w:rsidRPr="008C7468">
        <w:rPr>
          <w:rFonts w:ascii="Verdana" w:eastAsia="Calibri" w:hAnsi="Verdana" w:cs="Times New Roman"/>
          <w:sz w:val="20"/>
          <w:szCs w:val="20"/>
        </w:rPr>
        <w:t>Обработанные поверхности деталей неподвижных соединений должны иметь плотное прилегание.</w:t>
      </w:r>
      <w:r w:rsidR="00D1240E" w:rsidRPr="008C7468">
        <w:rPr>
          <w:rFonts w:ascii="Verdana" w:eastAsia="Calibri" w:hAnsi="Verdana" w:cs="Times New Roman"/>
          <w:sz w:val="20"/>
          <w:szCs w:val="20"/>
        </w:rPr>
        <w:t xml:space="preserve"> </w:t>
      </w:r>
      <w:r w:rsidR="00FA2696" w:rsidRPr="008C7468">
        <w:rPr>
          <w:rFonts w:ascii="Verdana" w:eastAsia="Calibri" w:hAnsi="Verdana" w:cs="Times New Roman"/>
          <w:sz w:val="20"/>
          <w:szCs w:val="20"/>
        </w:rPr>
        <w:t>Зазор между направляющими ползуна и станины должен находится в пределах 0,0</w:t>
      </w:r>
      <w:r w:rsidR="00D1240E" w:rsidRPr="008C7468">
        <w:rPr>
          <w:rFonts w:ascii="Verdana" w:eastAsia="Calibri" w:hAnsi="Verdana" w:cs="Times New Roman"/>
          <w:sz w:val="20"/>
          <w:szCs w:val="20"/>
        </w:rPr>
        <w:t>5-0,12 мм</w:t>
      </w:r>
      <w:r w:rsidR="002416CC" w:rsidRPr="008C7468">
        <w:rPr>
          <w:rFonts w:ascii="Verdana" w:eastAsia="Calibri" w:hAnsi="Verdana" w:cs="Times New Roman"/>
          <w:sz w:val="20"/>
          <w:szCs w:val="20"/>
        </w:rPr>
        <w:t xml:space="preserve">. </w:t>
      </w:r>
      <w:r w:rsidR="00D1240E" w:rsidRPr="008C7468">
        <w:rPr>
          <w:rFonts w:ascii="Verdana" w:eastAsia="Calibri" w:hAnsi="Verdana" w:cs="Times New Roman"/>
          <w:sz w:val="20"/>
          <w:szCs w:val="20"/>
        </w:rPr>
        <w:t>В</w:t>
      </w:r>
      <w:r w:rsidR="002416CC" w:rsidRPr="008C7468">
        <w:rPr>
          <w:rFonts w:ascii="Verdana" w:eastAsia="Calibri" w:hAnsi="Verdana" w:cs="Times New Roman"/>
          <w:sz w:val="20"/>
          <w:szCs w:val="20"/>
        </w:rPr>
        <w:t xml:space="preserve"> подвижных соединениях </w:t>
      </w:r>
      <w:r w:rsidR="00D9738E" w:rsidRPr="008C7468">
        <w:rPr>
          <w:rFonts w:ascii="Verdana" w:eastAsia="Calibri" w:hAnsi="Verdana" w:cs="Times New Roman"/>
          <w:sz w:val="20"/>
          <w:szCs w:val="20"/>
        </w:rPr>
        <w:t xml:space="preserve">должно обеспечиваться плавное, без заеданий и рывков, перемещение деталей. </w:t>
      </w:r>
      <w:proofErr w:type="spellStart"/>
      <w:r w:rsidR="00D9738E" w:rsidRPr="008C7468">
        <w:rPr>
          <w:rFonts w:ascii="Verdana" w:eastAsia="Calibri" w:hAnsi="Verdana" w:cs="Times New Roman"/>
          <w:sz w:val="20"/>
          <w:szCs w:val="20"/>
        </w:rPr>
        <w:t>Наклепывание</w:t>
      </w:r>
      <w:proofErr w:type="spellEnd"/>
      <w:r w:rsidR="00D9738E" w:rsidRPr="008C7468">
        <w:rPr>
          <w:rFonts w:ascii="Verdana" w:eastAsia="Calibri" w:hAnsi="Verdana" w:cs="Times New Roman"/>
          <w:sz w:val="20"/>
          <w:szCs w:val="20"/>
        </w:rPr>
        <w:t xml:space="preserve">, </w:t>
      </w:r>
      <w:proofErr w:type="spellStart"/>
      <w:r w:rsidR="00D9738E" w:rsidRPr="008C7468">
        <w:rPr>
          <w:rFonts w:ascii="Verdana" w:eastAsia="Calibri" w:hAnsi="Verdana" w:cs="Times New Roman"/>
          <w:sz w:val="20"/>
          <w:szCs w:val="20"/>
        </w:rPr>
        <w:t>подкернивание</w:t>
      </w:r>
      <w:proofErr w:type="spellEnd"/>
      <w:r w:rsidR="00D9738E" w:rsidRPr="008C7468">
        <w:rPr>
          <w:rFonts w:ascii="Verdana" w:eastAsia="Calibri" w:hAnsi="Verdana" w:cs="Times New Roman"/>
          <w:sz w:val="20"/>
          <w:szCs w:val="20"/>
        </w:rPr>
        <w:t>, а также постановка прокладок, не предусмотренных чертежами, и другие способы поднятия поверхностей соединения не допускаются. Контрольные штифты, служащие для точного фиксирования взаимного положения скрепляемых деталей, должны плотно прилегать к поверхностям отверстий в обеих деталях по всей длине. Плотность прилегания должна проверяться «на краску».</w:t>
      </w:r>
    </w:p>
    <w:p w:rsidR="009A0457" w:rsidRPr="008C7468" w:rsidRDefault="002860AB" w:rsidP="00B46AE6">
      <w:pPr>
        <w:spacing w:after="0" w:line="22" w:lineRule="atLeast"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0E369C" w:rsidRPr="008C7468">
        <w:rPr>
          <w:rFonts w:ascii="Verdana" w:eastAsia="Calibri" w:hAnsi="Verdana" w:cs="Times New Roman"/>
          <w:sz w:val="20"/>
          <w:szCs w:val="20"/>
        </w:rPr>
        <w:t>Направляющие скольжения или поверхности, которые в соответствии с требованиями чертежей подвергаются отделочным операциям (чистовому строганию, шабрению, шлифованию) должны по всей поверхности прилегать к соответствующим поверхностям сопряженных деталей. Плотность прилегания сопряженных поверхностей проверяется «на краску» и щупом.</w:t>
      </w:r>
    </w:p>
    <w:p w:rsidR="001E743F" w:rsidRPr="008C7468" w:rsidRDefault="002860AB" w:rsidP="00B46AE6">
      <w:pPr>
        <w:spacing w:after="120" w:line="22" w:lineRule="atLeast"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- </w:t>
      </w:r>
      <w:r w:rsidR="00D87B62" w:rsidRPr="008C7468">
        <w:rPr>
          <w:rFonts w:ascii="Verdana" w:eastAsia="Calibri" w:hAnsi="Verdana" w:cs="Times New Roman"/>
          <w:sz w:val="20"/>
          <w:szCs w:val="20"/>
        </w:rPr>
        <w:t xml:space="preserve">В местах, где возможно </w:t>
      </w:r>
      <w:proofErr w:type="spellStart"/>
      <w:r w:rsidR="00D87B62" w:rsidRPr="008C7468">
        <w:rPr>
          <w:rFonts w:ascii="Verdana" w:eastAsia="Calibri" w:hAnsi="Verdana" w:cs="Times New Roman"/>
          <w:sz w:val="20"/>
          <w:szCs w:val="20"/>
        </w:rPr>
        <w:t>самоотвинчивание</w:t>
      </w:r>
      <w:proofErr w:type="spellEnd"/>
      <w:r w:rsidR="00D87B62" w:rsidRPr="008C7468">
        <w:rPr>
          <w:rFonts w:ascii="Verdana" w:eastAsia="Calibri" w:hAnsi="Verdana" w:cs="Times New Roman"/>
          <w:sz w:val="20"/>
          <w:szCs w:val="20"/>
        </w:rPr>
        <w:t xml:space="preserve"> (гаек, винтов, и т.п.) или </w:t>
      </w:r>
      <w:proofErr w:type="spellStart"/>
      <w:r w:rsidR="00D87B62" w:rsidRPr="008C7468">
        <w:rPr>
          <w:rFonts w:ascii="Verdana" w:eastAsia="Calibri" w:hAnsi="Verdana" w:cs="Times New Roman"/>
          <w:sz w:val="20"/>
          <w:szCs w:val="20"/>
        </w:rPr>
        <w:t>самовыпадание</w:t>
      </w:r>
      <w:proofErr w:type="spellEnd"/>
      <w:r w:rsidR="00D87B62" w:rsidRPr="008C7468">
        <w:rPr>
          <w:rFonts w:ascii="Verdana" w:eastAsia="Calibri" w:hAnsi="Verdana" w:cs="Times New Roman"/>
          <w:sz w:val="20"/>
          <w:szCs w:val="20"/>
        </w:rPr>
        <w:t xml:space="preserve"> (штифтов, осей и т.п.) должны быть установлены предохранительные устройства.</w:t>
      </w:r>
    </w:p>
    <w:p w:rsidR="000214B1" w:rsidRPr="008C7468" w:rsidRDefault="00B34FF4" w:rsidP="00B46AE6">
      <w:pPr>
        <w:ind w:firstLine="284"/>
        <w:contextualSpacing/>
        <w:jc w:val="both"/>
        <w:rPr>
          <w:rFonts w:ascii="Verdana" w:eastAsia="Calibri" w:hAnsi="Verdana" w:cs="Times New Roman"/>
          <w:b/>
          <w:sz w:val="20"/>
          <w:szCs w:val="20"/>
        </w:rPr>
      </w:pPr>
      <w:r w:rsidRPr="008C7468">
        <w:rPr>
          <w:rFonts w:ascii="Verdana" w:eastAsia="Calibri" w:hAnsi="Verdana" w:cs="Times New Roman"/>
          <w:b/>
          <w:sz w:val="20"/>
          <w:szCs w:val="20"/>
        </w:rPr>
        <w:t>4</w:t>
      </w:r>
      <w:r w:rsidR="000214B1" w:rsidRPr="008C7468">
        <w:rPr>
          <w:rFonts w:ascii="Verdana" w:eastAsia="Calibri" w:hAnsi="Verdana" w:cs="Times New Roman"/>
          <w:b/>
          <w:sz w:val="20"/>
          <w:szCs w:val="20"/>
        </w:rPr>
        <w:t>.</w:t>
      </w:r>
      <w:r w:rsidR="00BD4114" w:rsidRPr="008C7468">
        <w:rPr>
          <w:rFonts w:ascii="Verdana" w:eastAsia="Calibri" w:hAnsi="Verdana" w:cs="Times New Roman"/>
          <w:b/>
          <w:sz w:val="20"/>
          <w:szCs w:val="20"/>
        </w:rPr>
        <w:t>5</w:t>
      </w:r>
      <w:r w:rsidR="000214B1" w:rsidRPr="008C7468">
        <w:rPr>
          <w:rFonts w:ascii="Verdana" w:eastAsia="Calibri" w:hAnsi="Verdana" w:cs="Times New Roman"/>
          <w:b/>
          <w:sz w:val="20"/>
          <w:szCs w:val="20"/>
        </w:rPr>
        <w:t xml:space="preserve">. Выполнение </w:t>
      </w:r>
      <w:r w:rsidR="008069FC" w:rsidRPr="008C7468">
        <w:rPr>
          <w:rFonts w:ascii="Verdana" w:eastAsia="Calibri" w:hAnsi="Verdana" w:cs="Times New Roman"/>
          <w:b/>
          <w:sz w:val="20"/>
          <w:szCs w:val="20"/>
        </w:rPr>
        <w:t>прочих</w:t>
      </w:r>
      <w:r w:rsidR="000214B1" w:rsidRPr="008C7468">
        <w:rPr>
          <w:rFonts w:ascii="Verdana" w:eastAsia="Calibri" w:hAnsi="Verdana" w:cs="Times New Roman"/>
          <w:b/>
          <w:sz w:val="20"/>
          <w:szCs w:val="20"/>
        </w:rPr>
        <w:t xml:space="preserve"> работ:</w:t>
      </w:r>
    </w:p>
    <w:p w:rsidR="008069FC" w:rsidRPr="008C7468" w:rsidRDefault="006864A6" w:rsidP="00B46AE6">
      <w:pPr>
        <w:spacing w:after="0" w:line="22" w:lineRule="atLeast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4.5.1. </w:t>
      </w:r>
      <w:r w:rsidR="008069FC" w:rsidRPr="008C7468">
        <w:rPr>
          <w:rFonts w:ascii="Verdana" w:eastAsia="Calibri" w:hAnsi="Verdana" w:cs="Times New Roman"/>
          <w:sz w:val="20"/>
          <w:szCs w:val="20"/>
        </w:rPr>
        <w:t xml:space="preserve">Выполнить подготовку пресса, под нанесение противокоррозионного покрытия, качество поверхностей </w:t>
      </w:r>
      <w:r w:rsidR="00090A4A" w:rsidRPr="008C7468">
        <w:rPr>
          <w:rFonts w:ascii="Verdana" w:eastAsia="Calibri" w:hAnsi="Verdana" w:cs="Times New Roman"/>
          <w:sz w:val="20"/>
          <w:szCs w:val="20"/>
        </w:rPr>
        <w:t>пресса</w:t>
      </w:r>
      <w:r w:rsidR="008069FC" w:rsidRPr="008C7468">
        <w:rPr>
          <w:rFonts w:ascii="Verdana" w:eastAsia="Calibri" w:hAnsi="Verdana" w:cs="Times New Roman"/>
          <w:sz w:val="20"/>
          <w:szCs w:val="20"/>
        </w:rPr>
        <w:t xml:space="preserve"> перед окрашиванием должны соответствовать ГОСТ 9.402-2004, ГОСТ 22133-86. Нанести противокоррозионное покрытие на поверхности </w:t>
      </w:r>
      <w:r w:rsidR="00090A4A" w:rsidRPr="008C7468">
        <w:rPr>
          <w:rFonts w:ascii="Verdana" w:eastAsia="Calibri" w:hAnsi="Verdana" w:cs="Times New Roman"/>
          <w:sz w:val="20"/>
          <w:szCs w:val="20"/>
        </w:rPr>
        <w:t>пресса</w:t>
      </w:r>
      <w:r w:rsidR="008069FC" w:rsidRPr="008C7468">
        <w:rPr>
          <w:rFonts w:ascii="Verdana" w:eastAsia="Calibri" w:hAnsi="Verdana" w:cs="Times New Roman"/>
          <w:sz w:val="20"/>
          <w:szCs w:val="20"/>
        </w:rPr>
        <w:t>, не имеющие специального покрытия по ГОСТ 9.072-2017, ГОСТ 9.032 – 74, ГОСТ 9.402 – 2004.</w:t>
      </w:r>
    </w:p>
    <w:p w:rsidR="008069FC" w:rsidRPr="008C7468" w:rsidRDefault="008069FC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Для наружных видовых поверхностей применять: грунт-эмаль РЕ 48, 7035/0 </w:t>
      </w:r>
      <w:proofErr w:type="spellStart"/>
      <w:r w:rsidRPr="008C7468">
        <w:rPr>
          <w:rFonts w:ascii="Verdana" w:eastAsia="Calibri" w:hAnsi="Verdana" w:cs="Times New Roman"/>
          <w:sz w:val="20"/>
          <w:szCs w:val="20"/>
          <w:lang w:val="en-US"/>
        </w:rPr>
        <w:t>Lankwitzer</w:t>
      </w:r>
      <w:proofErr w:type="spellEnd"/>
      <w:r w:rsidRPr="008C7468">
        <w:rPr>
          <w:rFonts w:ascii="Verdana" w:eastAsia="Calibri" w:hAnsi="Verdana" w:cs="Times New Roman"/>
          <w:sz w:val="20"/>
          <w:szCs w:val="20"/>
        </w:rPr>
        <w:t xml:space="preserve"> (</w:t>
      </w:r>
      <w:r w:rsidRPr="008C7468">
        <w:rPr>
          <w:rFonts w:ascii="Verdana" w:eastAsia="Calibri" w:hAnsi="Verdana" w:cs="Times New Roman"/>
          <w:sz w:val="20"/>
          <w:szCs w:val="20"/>
          <w:lang w:val="en-US"/>
        </w:rPr>
        <w:t>RAL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 7035, светло-серый). </w:t>
      </w:r>
    </w:p>
    <w:p w:rsidR="008069FC" w:rsidRPr="008C7468" w:rsidRDefault="008069FC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Для внутренних не видовых поверхностей: грунт ГФ-021 ГОСТ 25129-82. </w:t>
      </w:r>
    </w:p>
    <w:p w:rsidR="008069FC" w:rsidRPr="008C7468" w:rsidRDefault="008069FC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Для сигнально-предупредительной окраски: грунт-эмаль РЕ 48, 9005/0 </w:t>
      </w:r>
      <w:proofErr w:type="spellStart"/>
      <w:r w:rsidRPr="008C7468">
        <w:rPr>
          <w:rFonts w:ascii="Verdana" w:eastAsia="Calibri" w:hAnsi="Verdana" w:cs="Times New Roman"/>
          <w:sz w:val="20"/>
          <w:szCs w:val="20"/>
          <w:lang w:val="en-US"/>
        </w:rPr>
        <w:t>Lankwitzer</w:t>
      </w:r>
      <w:proofErr w:type="spellEnd"/>
      <w:r w:rsidRPr="008C7468">
        <w:rPr>
          <w:rFonts w:ascii="Verdana" w:eastAsia="Calibri" w:hAnsi="Verdana" w:cs="Times New Roman"/>
          <w:sz w:val="20"/>
          <w:szCs w:val="20"/>
        </w:rPr>
        <w:t xml:space="preserve"> </w:t>
      </w:r>
      <w:proofErr w:type="gramStart"/>
      <w:r w:rsidRPr="008C7468">
        <w:rPr>
          <w:rFonts w:ascii="Verdana" w:eastAsia="Calibri" w:hAnsi="Verdana" w:cs="Times New Roman"/>
          <w:sz w:val="20"/>
          <w:szCs w:val="20"/>
        </w:rPr>
        <w:t xml:space="preserve">( </w:t>
      </w:r>
      <w:r w:rsidRPr="008C7468">
        <w:rPr>
          <w:rFonts w:ascii="Verdana" w:eastAsia="Calibri" w:hAnsi="Verdana" w:cs="Times New Roman"/>
          <w:sz w:val="20"/>
          <w:szCs w:val="20"/>
          <w:lang w:val="en-US"/>
        </w:rPr>
        <w:t>RAL</w:t>
      </w:r>
      <w:proofErr w:type="gramEnd"/>
      <w:r w:rsidRPr="008C7468">
        <w:rPr>
          <w:rFonts w:ascii="Verdana" w:eastAsia="Calibri" w:hAnsi="Verdana" w:cs="Times New Roman"/>
          <w:sz w:val="20"/>
          <w:szCs w:val="20"/>
        </w:rPr>
        <w:t xml:space="preserve"> 9005, чёрный), грунт-эмаль РЕ 48, 1003/0 </w:t>
      </w:r>
      <w:proofErr w:type="spellStart"/>
      <w:r w:rsidRPr="008C7468">
        <w:rPr>
          <w:rFonts w:ascii="Verdana" w:eastAsia="Calibri" w:hAnsi="Verdana" w:cs="Times New Roman"/>
          <w:sz w:val="20"/>
          <w:szCs w:val="20"/>
          <w:lang w:val="en-US"/>
        </w:rPr>
        <w:t>Lankwitzer</w:t>
      </w:r>
      <w:proofErr w:type="spellEnd"/>
      <w:r w:rsidRPr="008C7468">
        <w:rPr>
          <w:rFonts w:ascii="Verdana" w:eastAsia="Calibri" w:hAnsi="Verdana" w:cs="Times New Roman"/>
          <w:sz w:val="20"/>
          <w:szCs w:val="20"/>
        </w:rPr>
        <w:t xml:space="preserve"> (</w:t>
      </w:r>
      <w:r w:rsidRPr="008C7468">
        <w:rPr>
          <w:rFonts w:ascii="Verdana" w:eastAsia="Calibri" w:hAnsi="Verdana" w:cs="Times New Roman"/>
          <w:sz w:val="20"/>
          <w:szCs w:val="20"/>
          <w:lang w:val="en-US"/>
        </w:rPr>
        <w:t>RAL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-1003, жёлтый), грунт-эмаль </w:t>
      </w:r>
      <w:r w:rsidRPr="008C7468">
        <w:rPr>
          <w:rFonts w:ascii="Verdana" w:eastAsia="Calibri" w:hAnsi="Verdana" w:cs="Times New Roman"/>
          <w:sz w:val="20"/>
          <w:szCs w:val="20"/>
          <w:lang w:val="en-US"/>
        </w:rPr>
        <w:t>PE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 48, 3020/0 </w:t>
      </w:r>
      <w:proofErr w:type="spellStart"/>
      <w:r w:rsidRPr="008C7468">
        <w:rPr>
          <w:rFonts w:ascii="Verdana" w:eastAsia="Calibri" w:hAnsi="Verdana" w:cs="Times New Roman"/>
          <w:sz w:val="20"/>
          <w:szCs w:val="20"/>
          <w:lang w:val="en-US"/>
        </w:rPr>
        <w:t>Lankwitzer</w:t>
      </w:r>
      <w:proofErr w:type="spellEnd"/>
      <w:r w:rsidRPr="008C7468">
        <w:rPr>
          <w:rFonts w:ascii="Verdana" w:eastAsia="Calibri" w:hAnsi="Verdana" w:cs="Times New Roman"/>
          <w:sz w:val="20"/>
          <w:szCs w:val="20"/>
        </w:rPr>
        <w:t xml:space="preserve"> (</w:t>
      </w:r>
      <w:r w:rsidRPr="008C7468">
        <w:rPr>
          <w:rFonts w:ascii="Verdana" w:eastAsia="Calibri" w:hAnsi="Verdana" w:cs="Times New Roman"/>
          <w:sz w:val="20"/>
          <w:szCs w:val="20"/>
          <w:lang w:val="en-US"/>
        </w:rPr>
        <w:t>RAL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 3020, красный). </w:t>
      </w:r>
    </w:p>
    <w:p w:rsidR="008069FC" w:rsidRPr="008C7468" w:rsidRDefault="008069FC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При окраске количество слоёв грунта должно быть не менее двух слоёв, а эмали не менее трёх слоёв.</w:t>
      </w:r>
    </w:p>
    <w:p w:rsidR="008069FC" w:rsidRPr="008C7468" w:rsidRDefault="008069FC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Лакокрасочные покрытия наружных поверхностей трубопроводов </w:t>
      </w:r>
      <w:r w:rsidR="00090A4A" w:rsidRPr="008C7468">
        <w:rPr>
          <w:rFonts w:ascii="Verdana" w:eastAsia="Calibri" w:hAnsi="Verdana" w:cs="Times New Roman"/>
          <w:sz w:val="20"/>
          <w:szCs w:val="20"/>
        </w:rPr>
        <w:t>пресса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 должны быть тех же цветов, что и покрытия поверхностей, по которым они проходят. При технической необходимости содержимое и назначение трубопроводов обозначить при помощи колец отличительных цветов по ГОСТ 22133-86.</w:t>
      </w:r>
    </w:p>
    <w:p w:rsidR="008069FC" w:rsidRPr="008C7468" w:rsidRDefault="008069FC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Выполнить окрашивание узлов и элементов </w:t>
      </w:r>
      <w:r w:rsidR="00090A4A" w:rsidRPr="008C7468">
        <w:rPr>
          <w:rFonts w:ascii="Verdana" w:eastAsia="Calibri" w:hAnsi="Verdana" w:cs="Times New Roman"/>
          <w:sz w:val="20"/>
          <w:szCs w:val="20"/>
        </w:rPr>
        <w:t>пресса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 лакокрасочными материалами сигнальных цветов и нанести на них сигнальную разметку по ГОСТ 12.4.026-2015 (касается движущихся рабочих органов, защитных кожухов и т.д.).</w:t>
      </w:r>
    </w:p>
    <w:p w:rsidR="008069FC" w:rsidRPr="008C7468" w:rsidRDefault="008069FC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Требования к покрытию, лакокрасочным материалам:</w:t>
      </w:r>
    </w:p>
    <w:p w:rsidR="008069FC" w:rsidRPr="008C7468" w:rsidRDefault="008069FC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класс наружного лакокрасочного покрытия не хуже IV (по ГОСТ 9.032-74);</w:t>
      </w:r>
    </w:p>
    <w:p w:rsidR="008069FC" w:rsidRPr="008C7468" w:rsidRDefault="008069FC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толщина лакокрасочного покрытия не менее 150 мкм (покрытие 3 слоя);</w:t>
      </w:r>
    </w:p>
    <w:p w:rsidR="008069FC" w:rsidRPr="008C7468" w:rsidRDefault="008069FC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не допускаются дефекты покрытия, влияющие на защитные свойства покрытия (проколы, кратеры, сморщивание и другие);</w:t>
      </w:r>
    </w:p>
    <w:p w:rsidR="008069FC" w:rsidRPr="008C7468" w:rsidRDefault="008069FC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- лакокрасочные материалы должны иметь свидетельство о государственной регистрации, паспорт безопасности по ГОСТ 30333 и заключение аккредитованных испытательных лабораторий по ожидаемой долговечности. Лакокрасочный материал должен быть совместим с окрашиваемой поверхностью.</w:t>
      </w:r>
    </w:p>
    <w:p w:rsidR="008069FC" w:rsidRPr="008C7468" w:rsidRDefault="008069FC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8C7468">
        <w:rPr>
          <w:rFonts w:ascii="Verdana" w:eastAsia="Calibri" w:hAnsi="Verdana" w:cs="Times New Roman"/>
          <w:i/>
          <w:sz w:val="20"/>
          <w:szCs w:val="20"/>
        </w:rPr>
        <w:t>Примечания к п. 4.5.1</w:t>
      </w:r>
    </w:p>
    <w:p w:rsidR="008069FC" w:rsidRPr="008C7468" w:rsidRDefault="008069FC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8C7468">
        <w:rPr>
          <w:rFonts w:ascii="Verdana" w:eastAsia="Calibri" w:hAnsi="Verdana" w:cs="Times New Roman"/>
          <w:i/>
          <w:sz w:val="20"/>
          <w:szCs w:val="20"/>
        </w:rPr>
        <w:t xml:space="preserve">1. Допускается, по согласованию с Заказчиком применить лакокрасочные материалы других марок, соответствующих условиям эксплуатации </w:t>
      </w:r>
      <w:r w:rsidR="00090A4A" w:rsidRPr="008C7468">
        <w:rPr>
          <w:rFonts w:ascii="Verdana" w:eastAsia="Calibri" w:hAnsi="Verdana" w:cs="Times New Roman"/>
          <w:i/>
          <w:sz w:val="20"/>
          <w:szCs w:val="20"/>
        </w:rPr>
        <w:t>пресса</w:t>
      </w:r>
      <w:r w:rsidRPr="008C7468">
        <w:rPr>
          <w:rFonts w:ascii="Verdana" w:eastAsia="Calibri" w:hAnsi="Verdana" w:cs="Times New Roman"/>
          <w:i/>
          <w:sz w:val="20"/>
          <w:szCs w:val="20"/>
        </w:rPr>
        <w:t xml:space="preserve">. </w:t>
      </w:r>
    </w:p>
    <w:p w:rsidR="008069FC" w:rsidRPr="008C7468" w:rsidRDefault="008069FC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8C7468">
        <w:rPr>
          <w:rFonts w:ascii="Verdana" w:eastAsia="Calibri" w:hAnsi="Verdana" w:cs="Times New Roman"/>
          <w:i/>
          <w:sz w:val="20"/>
          <w:szCs w:val="20"/>
        </w:rPr>
        <w:t>2. Регулировочные винты и гайки, отвинчиваемые при эксплуатации, а также трубопроводы из пластмасс, резины не должны окрашиваться.</w:t>
      </w:r>
    </w:p>
    <w:p w:rsidR="006B113D" w:rsidRPr="008C7468" w:rsidRDefault="008069FC" w:rsidP="00B46AE6">
      <w:pPr>
        <w:spacing w:after="0" w:line="22" w:lineRule="atLeast"/>
        <w:contextualSpacing/>
        <w:jc w:val="both"/>
        <w:rPr>
          <w:rFonts w:ascii="Verdana" w:eastAsia="Calibri" w:hAnsi="Verdana" w:cs="Times New Roman"/>
          <w:i/>
          <w:sz w:val="20"/>
          <w:szCs w:val="20"/>
        </w:rPr>
      </w:pPr>
      <w:r w:rsidRPr="008C7468">
        <w:rPr>
          <w:rFonts w:ascii="Verdana" w:eastAsia="Calibri" w:hAnsi="Verdana" w:cs="Times New Roman"/>
          <w:i/>
          <w:sz w:val="20"/>
          <w:szCs w:val="20"/>
        </w:rPr>
        <w:t xml:space="preserve">3. Стыки поверхностей деталей и сборочных единиц, которые предусматривается рассоединять при регулировании и наладке </w:t>
      </w:r>
      <w:proofErr w:type="spellStart"/>
      <w:r w:rsidR="00090A4A" w:rsidRPr="008C7468">
        <w:rPr>
          <w:rFonts w:ascii="Verdana" w:eastAsia="Calibri" w:hAnsi="Verdana" w:cs="Times New Roman"/>
          <w:i/>
          <w:sz w:val="20"/>
          <w:szCs w:val="20"/>
        </w:rPr>
        <w:t>прессса</w:t>
      </w:r>
      <w:proofErr w:type="spellEnd"/>
      <w:r w:rsidRPr="008C7468">
        <w:rPr>
          <w:rFonts w:ascii="Verdana" w:eastAsia="Calibri" w:hAnsi="Verdana" w:cs="Times New Roman"/>
          <w:i/>
          <w:sz w:val="20"/>
          <w:szCs w:val="20"/>
        </w:rPr>
        <w:t xml:space="preserve">, не должны уплотняться клеящими материалами, а линии </w:t>
      </w:r>
      <w:r w:rsidRPr="008C7468">
        <w:rPr>
          <w:rFonts w:ascii="Verdana" w:eastAsia="Calibri" w:hAnsi="Verdana" w:cs="Times New Roman"/>
          <w:i/>
          <w:sz w:val="20"/>
          <w:szCs w:val="20"/>
        </w:rPr>
        <w:lastRenderedPageBreak/>
        <w:t xml:space="preserve">стыков после шпатлевания и окрашивания </w:t>
      </w:r>
      <w:r w:rsidR="003063F3" w:rsidRPr="008C7468">
        <w:rPr>
          <w:rFonts w:ascii="Verdana" w:eastAsia="Calibri" w:hAnsi="Verdana" w:cs="Times New Roman"/>
          <w:i/>
          <w:sz w:val="20"/>
          <w:szCs w:val="20"/>
        </w:rPr>
        <w:t>пресса</w:t>
      </w:r>
      <w:r w:rsidRPr="008C7468">
        <w:rPr>
          <w:rFonts w:ascii="Verdana" w:eastAsia="Calibri" w:hAnsi="Verdana" w:cs="Times New Roman"/>
          <w:i/>
          <w:sz w:val="20"/>
          <w:szCs w:val="20"/>
        </w:rPr>
        <w:t xml:space="preserve"> должны быть разделены с ровными краями разделки. Допускается консервирование указанных стыков.</w:t>
      </w:r>
    </w:p>
    <w:p w:rsidR="006864A6" w:rsidRPr="008C7468" w:rsidRDefault="006864A6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4.5.2. Поставить (изготовить) и установить на </w:t>
      </w:r>
      <w:r w:rsidR="00EC15FF" w:rsidRPr="008C7468">
        <w:rPr>
          <w:rFonts w:ascii="Verdana" w:hAnsi="Verdana" w:cs="Times New Roman"/>
          <w:sz w:val="20"/>
          <w:szCs w:val="20"/>
        </w:rPr>
        <w:t>пресс</w:t>
      </w:r>
      <w:r w:rsidRPr="008C7468">
        <w:rPr>
          <w:rFonts w:ascii="Verdana" w:hAnsi="Verdana" w:cs="Times New Roman"/>
          <w:sz w:val="20"/>
          <w:szCs w:val="20"/>
        </w:rPr>
        <w:t xml:space="preserve"> новые предупреждающие, информирующие, указывающие, запрещающие таблички и указатели (по ГОСТ 12.4.026-2015).</w:t>
      </w:r>
    </w:p>
    <w:p w:rsidR="006864A6" w:rsidRPr="008C7468" w:rsidRDefault="006864A6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4.5.3. Выполнить оценку безопасности </w:t>
      </w:r>
      <w:r w:rsidR="00EC15FF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после ремонта, в том числе:</w:t>
      </w:r>
    </w:p>
    <w:p w:rsidR="006864A6" w:rsidRPr="008C7468" w:rsidRDefault="006864A6" w:rsidP="00B46AE6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- идентифицировать опасности, возникающие при эксплуатации </w:t>
      </w:r>
      <w:r w:rsidR="00EC15FF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>, прошедшего ремонт,</w:t>
      </w:r>
    </w:p>
    <w:p w:rsidR="006864A6" w:rsidRPr="008C7468" w:rsidRDefault="006864A6" w:rsidP="00B46AE6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для каждой идентифицированной опасности выполнить оценку риска,</w:t>
      </w:r>
    </w:p>
    <w:p w:rsidR="006864A6" w:rsidRPr="008C7468" w:rsidRDefault="006864A6" w:rsidP="00B46AE6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выполнить количественное определение риска,</w:t>
      </w:r>
    </w:p>
    <w:p w:rsidR="006864A6" w:rsidRPr="008C7468" w:rsidRDefault="006864A6" w:rsidP="00B46AE6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при необходимости выполнить мероприятия по достижению уменьшения риска до допустимых значений.</w:t>
      </w:r>
    </w:p>
    <w:p w:rsidR="006864A6" w:rsidRPr="008C7468" w:rsidRDefault="006864A6" w:rsidP="00B46AE6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По результатам оценки безопасности </w:t>
      </w:r>
      <w:r w:rsidR="00EC15FF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после ремонта предоставить Заказчику обоснование безопасности, содержащее анализ риска, а также сведения из конструкторской, эксплуатационной, технологической документации о минимально необходимых мерах по обеспечению безопасности, сопровождающий машины и (или) оборудование на всех стадиях жизненного цикла и дополняемый сведениями о результатах оценки рисков на стадии эксплуатации после проведения ремонта. При оценке риска учитывать требования ГОСТ ЕН 1050-2002.</w:t>
      </w:r>
    </w:p>
    <w:p w:rsidR="006864A6" w:rsidRPr="008C7468" w:rsidRDefault="006864A6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4.5.4. Уведомить Заказчика об окончании работ и предоставить </w:t>
      </w:r>
      <w:r w:rsidR="00EC15FF" w:rsidRPr="008C7468">
        <w:rPr>
          <w:rFonts w:ascii="Verdana" w:hAnsi="Verdana" w:cs="Times New Roman"/>
          <w:sz w:val="20"/>
          <w:szCs w:val="20"/>
        </w:rPr>
        <w:t>пресс</w:t>
      </w:r>
      <w:r w:rsidRPr="008C7468">
        <w:rPr>
          <w:rFonts w:ascii="Verdana" w:hAnsi="Verdana" w:cs="Times New Roman"/>
          <w:sz w:val="20"/>
          <w:szCs w:val="20"/>
        </w:rPr>
        <w:t xml:space="preserve"> Заказчику для предварительной приёмки результата работ (на территории Подрядчика). Выполнить комплекс работ по приемке и испытаниям </w:t>
      </w:r>
      <w:r w:rsidR="00EC15FF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Заказчиком на территории Подрядчика в соответствии с требованиями раздела 11 (пункт 11.1) настоящего технического задания. При необходимости устранить выявленные при испытаниях и приемке замечания и недостатки.</w:t>
      </w:r>
    </w:p>
    <w:p w:rsidR="006864A6" w:rsidRPr="008C7468" w:rsidRDefault="006864A6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4.5.5. Произвести транспортировку </w:t>
      </w:r>
      <w:r w:rsidR="00EC15FF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от Подрядчика к месту установки на территории Заказчика. Разгрузку </w:t>
      </w:r>
      <w:r w:rsidR="00EC15FF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с транспортного средства Подрядчика на территории Заказчика осуществляет Заказчик.</w:t>
      </w:r>
    </w:p>
    <w:p w:rsidR="006864A6" w:rsidRPr="008C7468" w:rsidRDefault="006864A6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4.5.6. Выполнить сборку </w:t>
      </w:r>
      <w:r w:rsidR="00EC15FF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на месте эксплуатации на территории Заказчика.</w:t>
      </w:r>
    </w:p>
    <w:p w:rsidR="006864A6" w:rsidRPr="008C7468" w:rsidRDefault="006864A6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4.5.7. Выставить </w:t>
      </w:r>
      <w:r w:rsidR="00EC15FF" w:rsidRPr="008C7468">
        <w:rPr>
          <w:rFonts w:ascii="Verdana" w:hAnsi="Verdana" w:cs="Times New Roman"/>
          <w:sz w:val="20"/>
          <w:szCs w:val="20"/>
        </w:rPr>
        <w:t>пресс</w:t>
      </w:r>
      <w:r w:rsidRPr="008C7468">
        <w:rPr>
          <w:rFonts w:ascii="Verdana" w:hAnsi="Verdana" w:cs="Times New Roman"/>
          <w:sz w:val="20"/>
          <w:szCs w:val="20"/>
        </w:rPr>
        <w:t xml:space="preserve"> по рамному уровню, размещенному на столе.</w:t>
      </w:r>
    </w:p>
    <w:p w:rsidR="006864A6" w:rsidRPr="008C7468" w:rsidRDefault="006864A6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4.5.8. Произвести выверку </w:t>
      </w:r>
      <w:r w:rsidR="00EC15FF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в двух взаимно-перпендикулярных плоскостях. Отклонение в двух взаимно-перпендикулярных плоскостях рабочей поверхности </w:t>
      </w:r>
      <w:r w:rsidR="00E35F31" w:rsidRPr="008C7468">
        <w:rPr>
          <w:rFonts w:ascii="Verdana" w:hAnsi="Verdana" w:cs="Times New Roman"/>
          <w:sz w:val="20"/>
          <w:szCs w:val="20"/>
        </w:rPr>
        <w:t>стола не</w:t>
      </w:r>
      <w:r w:rsidRPr="008C7468">
        <w:rPr>
          <w:rFonts w:ascii="Verdana" w:hAnsi="Verdana" w:cs="Times New Roman"/>
          <w:sz w:val="20"/>
          <w:szCs w:val="20"/>
        </w:rPr>
        <w:t xml:space="preserve"> должно превышать 0,</w:t>
      </w:r>
      <w:r w:rsidR="009730E3" w:rsidRPr="008C7468">
        <w:rPr>
          <w:rFonts w:ascii="Verdana" w:hAnsi="Verdana" w:cs="Times New Roman"/>
          <w:sz w:val="20"/>
          <w:szCs w:val="20"/>
        </w:rPr>
        <w:t>2</w:t>
      </w:r>
      <w:r w:rsidRPr="008C7468">
        <w:rPr>
          <w:rFonts w:ascii="Verdana" w:hAnsi="Verdana" w:cs="Times New Roman"/>
          <w:sz w:val="20"/>
          <w:szCs w:val="20"/>
        </w:rPr>
        <w:t xml:space="preserve"> мм на 1000 мм.</w:t>
      </w:r>
    </w:p>
    <w:p w:rsidR="006864A6" w:rsidRPr="008C7468" w:rsidRDefault="006864A6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4.5.</w:t>
      </w:r>
      <w:r w:rsidR="00E35F31" w:rsidRPr="008C7468">
        <w:rPr>
          <w:rFonts w:ascii="Verdana" w:hAnsi="Verdana" w:cs="Times New Roman"/>
          <w:sz w:val="20"/>
          <w:szCs w:val="20"/>
        </w:rPr>
        <w:t>9</w:t>
      </w:r>
      <w:r w:rsidRPr="008C7468">
        <w:rPr>
          <w:rFonts w:ascii="Verdana" w:hAnsi="Verdana" w:cs="Times New Roman"/>
          <w:sz w:val="20"/>
          <w:szCs w:val="20"/>
        </w:rPr>
        <w:t xml:space="preserve">. Выполнить комплекс работ по испытаниям и приемке </w:t>
      </w:r>
      <w:r w:rsidR="009730E3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на территории Заказчика в соответствии с разделом 11 (пункт 11.2) настоящего технического задания. При необходимости устранить выявленные при испытаниях и приемке замечания и недостатки.</w:t>
      </w:r>
    </w:p>
    <w:p w:rsidR="009A43EB" w:rsidRPr="008C7468" w:rsidRDefault="006864A6" w:rsidP="00B46AE6">
      <w:pPr>
        <w:pStyle w:val="a3"/>
        <w:spacing w:after="120"/>
        <w:ind w:left="0" w:firstLine="567"/>
        <w:contextualSpacing w:val="0"/>
        <w:jc w:val="both"/>
        <w:rPr>
          <w:rFonts w:ascii="Verdana" w:hAnsi="Verdana" w:cs="Times New Roman"/>
          <w:b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4.5.1</w:t>
      </w:r>
      <w:r w:rsidR="00E35F31" w:rsidRPr="008C7468">
        <w:rPr>
          <w:rFonts w:ascii="Verdana" w:hAnsi="Verdana" w:cs="Times New Roman"/>
          <w:sz w:val="20"/>
          <w:szCs w:val="20"/>
        </w:rPr>
        <w:t>0</w:t>
      </w:r>
      <w:r w:rsidRPr="008C7468">
        <w:rPr>
          <w:rFonts w:ascii="Verdana" w:hAnsi="Verdana" w:cs="Times New Roman"/>
          <w:sz w:val="20"/>
          <w:szCs w:val="20"/>
        </w:rPr>
        <w:t xml:space="preserve">. Передать Заказчику конструкторскую ремонтную документацию, эксплуатационные документы (паспорт, схемы, спецификации покупных изделий, инструкции, руководства) и другую документацию </w:t>
      </w:r>
      <w:r w:rsidR="00CA659B" w:rsidRPr="008C7468">
        <w:rPr>
          <w:rFonts w:ascii="Verdana" w:hAnsi="Verdana" w:cs="Times New Roman"/>
          <w:sz w:val="20"/>
          <w:szCs w:val="20"/>
        </w:rPr>
        <w:t>согласно списку</w:t>
      </w:r>
      <w:r w:rsidRPr="008C7468">
        <w:rPr>
          <w:rFonts w:ascii="Verdana" w:hAnsi="Verdana" w:cs="Times New Roman"/>
          <w:sz w:val="20"/>
          <w:szCs w:val="20"/>
        </w:rPr>
        <w:t>, приведенного в разделе 12 настоящего технического задания.</w:t>
      </w:r>
    </w:p>
    <w:p w:rsidR="007F495C" w:rsidRPr="008C7468" w:rsidRDefault="00277E50" w:rsidP="00B46AE6">
      <w:pPr>
        <w:pStyle w:val="a3"/>
        <w:ind w:left="0"/>
        <w:jc w:val="both"/>
        <w:rPr>
          <w:rFonts w:ascii="Verdana" w:hAnsi="Verdana" w:cs="Times New Roman"/>
          <w:b/>
          <w:sz w:val="20"/>
          <w:szCs w:val="20"/>
        </w:rPr>
      </w:pPr>
      <w:r w:rsidRPr="008C7468">
        <w:rPr>
          <w:rFonts w:ascii="Verdana" w:hAnsi="Verdana" w:cs="Times New Roman"/>
          <w:b/>
          <w:sz w:val="20"/>
          <w:szCs w:val="20"/>
        </w:rPr>
        <w:t>5</w:t>
      </w:r>
      <w:r w:rsidR="007F495C" w:rsidRPr="008C7468">
        <w:rPr>
          <w:rFonts w:ascii="Verdana" w:hAnsi="Verdana" w:cs="Times New Roman"/>
          <w:b/>
          <w:sz w:val="20"/>
          <w:szCs w:val="20"/>
        </w:rPr>
        <w:t xml:space="preserve">. Требования к показателям </w:t>
      </w:r>
      <w:r w:rsidR="009730E3" w:rsidRPr="008C7468">
        <w:rPr>
          <w:rFonts w:ascii="Verdana" w:hAnsi="Verdana" w:cs="Times New Roman"/>
          <w:b/>
          <w:sz w:val="20"/>
          <w:szCs w:val="20"/>
        </w:rPr>
        <w:t>пресса</w:t>
      </w:r>
      <w:r w:rsidR="007F495C" w:rsidRPr="008C7468">
        <w:rPr>
          <w:rFonts w:ascii="Verdana" w:hAnsi="Verdana" w:cs="Times New Roman"/>
          <w:b/>
          <w:sz w:val="20"/>
          <w:szCs w:val="20"/>
        </w:rPr>
        <w:t xml:space="preserve"> после ремонта.</w:t>
      </w:r>
    </w:p>
    <w:p w:rsidR="007F495C" w:rsidRPr="008C7468" w:rsidRDefault="007F495C" w:rsidP="00B46AE6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5.1. Технические</w:t>
      </w:r>
      <w:r w:rsidR="00382928" w:rsidRPr="008C7468">
        <w:rPr>
          <w:rFonts w:ascii="Verdana" w:hAnsi="Verdana" w:cs="Times New Roman"/>
          <w:sz w:val="20"/>
          <w:szCs w:val="20"/>
        </w:rPr>
        <w:t xml:space="preserve">, эксплуатационные характеристики </w:t>
      </w:r>
      <w:r w:rsidR="009730E3" w:rsidRPr="008C7468">
        <w:rPr>
          <w:rFonts w:ascii="Verdana" w:hAnsi="Verdana" w:cs="Times New Roman"/>
          <w:sz w:val="20"/>
          <w:szCs w:val="20"/>
        </w:rPr>
        <w:t>пресса</w:t>
      </w:r>
      <w:r w:rsidR="00EE6D1A" w:rsidRPr="008C7468">
        <w:rPr>
          <w:rFonts w:ascii="Verdana" w:hAnsi="Verdana" w:cs="Times New Roman"/>
          <w:sz w:val="20"/>
          <w:szCs w:val="20"/>
        </w:rPr>
        <w:t xml:space="preserve"> и входящих в его состав устройств</w:t>
      </w:r>
      <w:r w:rsidRPr="008C7468">
        <w:rPr>
          <w:rFonts w:ascii="Verdana" w:hAnsi="Verdana" w:cs="Times New Roman"/>
          <w:sz w:val="20"/>
          <w:szCs w:val="20"/>
        </w:rPr>
        <w:t xml:space="preserve"> после выполнения работ по</w:t>
      </w:r>
      <w:r w:rsidR="00382928" w:rsidRPr="008C7468">
        <w:rPr>
          <w:rFonts w:ascii="Verdana" w:hAnsi="Verdana" w:cs="Times New Roman"/>
          <w:sz w:val="20"/>
          <w:szCs w:val="20"/>
        </w:rPr>
        <w:t xml:space="preserve"> ремонту</w:t>
      </w:r>
      <w:r w:rsidRPr="008C7468">
        <w:rPr>
          <w:rFonts w:ascii="Verdana" w:hAnsi="Verdana" w:cs="Times New Roman"/>
          <w:sz w:val="20"/>
          <w:szCs w:val="20"/>
        </w:rPr>
        <w:t xml:space="preserve"> </w:t>
      </w:r>
      <w:r w:rsidR="00382928" w:rsidRPr="008C7468">
        <w:rPr>
          <w:rFonts w:ascii="Verdana" w:hAnsi="Verdana" w:cs="Times New Roman"/>
          <w:sz w:val="20"/>
          <w:szCs w:val="20"/>
        </w:rPr>
        <w:t>должны соответствовать руководству по эксплуатации</w:t>
      </w:r>
      <w:r w:rsidR="009730E3" w:rsidRPr="008C7468">
        <w:rPr>
          <w:rFonts w:ascii="Verdana" w:hAnsi="Verdana" w:cs="Times New Roman"/>
          <w:sz w:val="20"/>
          <w:szCs w:val="20"/>
        </w:rPr>
        <w:t xml:space="preserve"> и</w:t>
      </w:r>
      <w:r w:rsidR="00C72E10" w:rsidRPr="008C7468">
        <w:rPr>
          <w:rFonts w:ascii="Verdana" w:hAnsi="Verdana" w:cs="Times New Roman"/>
          <w:sz w:val="20"/>
          <w:szCs w:val="20"/>
        </w:rPr>
        <w:t xml:space="preserve"> </w:t>
      </w:r>
      <w:r w:rsidR="00EE6D1A" w:rsidRPr="008C7468">
        <w:rPr>
          <w:rFonts w:ascii="Verdana" w:hAnsi="Verdana" w:cs="Times New Roman"/>
          <w:sz w:val="20"/>
          <w:szCs w:val="20"/>
        </w:rPr>
        <w:t>настоящему техническому заданию</w:t>
      </w:r>
      <w:r w:rsidRPr="008C7468">
        <w:rPr>
          <w:rFonts w:ascii="Verdana" w:hAnsi="Verdana" w:cs="Times New Roman"/>
          <w:sz w:val="20"/>
          <w:szCs w:val="20"/>
        </w:rPr>
        <w:t>.</w:t>
      </w:r>
    </w:p>
    <w:p w:rsidR="005A4ED6" w:rsidRPr="008C7468" w:rsidRDefault="007F495C" w:rsidP="00B46AE6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5.</w:t>
      </w:r>
      <w:r w:rsidR="005B5E11" w:rsidRPr="008C7468">
        <w:rPr>
          <w:rFonts w:ascii="Verdana" w:hAnsi="Verdana" w:cs="Times New Roman"/>
          <w:sz w:val="20"/>
          <w:szCs w:val="20"/>
        </w:rPr>
        <w:t>2</w:t>
      </w:r>
      <w:r w:rsidRPr="008C7468">
        <w:rPr>
          <w:rFonts w:ascii="Verdana" w:hAnsi="Verdana" w:cs="Times New Roman"/>
          <w:sz w:val="20"/>
          <w:szCs w:val="20"/>
        </w:rPr>
        <w:t xml:space="preserve">. </w:t>
      </w:r>
      <w:r w:rsidR="005A4ED6" w:rsidRPr="008C7468">
        <w:rPr>
          <w:rFonts w:ascii="Verdana" w:hAnsi="Verdana" w:cs="Times New Roman"/>
          <w:sz w:val="20"/>
          <w:szCs w:val="20"/>
        </w:rPr>
        <w:t xml:space="preserve">Требования к качеству обработки направляющих и к качеству сборки </w:t>
      </w:r>
      <w:r w:rsidR="00DD7F25" w:rsidRPr="008C7468">
        <w:rPr>
          <w:rFonts w:ascii="Verdana" w:hAnsi="Verdana" w:cs="Times New Roman"/>
          <w:sz w:val="20"/>
          <w:szCs w:val="20"/>
        </w:rPr>
        <w:t>пресса</w:t>
      </w:r>
      <w:r w:rsidR="00C72E10" w:rsidRPr="008C7468">
        <w:rPr>
          <w:rFonts w:ascii="Verdana" w:hAnsi="Verdana" w:cs="Times New Roman"/>
          <w:sz w:val="20"/>
          <w:szCs w:val="20"/>
        </w:rPr>
        <w:t xml:space="preserve"> </w:t>
      </w:r>
      <w:r w:rsidR="005A4ED6" w:rsidRPr="008C7468">
        <w:rPr>
          <w:rFonts w:ascii="Verdana" w:hAnsi="Verdana" w:cs="Times New Roman"/>
          <w:sz w:val="20"/>
          <w:szCs w:val="20"/>
        </w:rPr>
        <w:t xml:space="preserve">по </w:t>
      </w:r>
      <w:r w:rsidR="00DD7F25" w:rsidRPr="008C7468">
        <w:rPr>
          <w:rFonts w:ascii="Verdana" w:hAnsi="Verdana" w:cs="Times New Roman"/>
          <w:sz w:val="20"/>
          <w:szCs w:val="20"/>
        </w:rPr>
        <w:t xml:space="preserve">ГОСТ 7600-90 </w:t>
      </w:r>
      <w:r w:rsidR="002416CC" w:rsidRPr="008C7468">
        <w:rPr>
          <w:rFonts w:ascii="Verdana" w:hAnsi="Verdana" w:cs="Times New Roman"/>
          <w:sz w:val="20"/>
          <w:szCs w:val="20"/>
        </w:rPr>
        <w:t xml:space="preserve">и пункту </w:t>
      </w:r>
      <w:r w:rsidR="00045DEF" w:rsidRPr="008C7468">
        <w:rPr>
          <w:rFonts w:ascii="Verdana" w:hAnsi="Verdana" w:cs="Times New Roman"/>
          <w:sz w:val="20"/>
          <w:szCs w:val="20"/>
        </w:rPr>
        <w:t>4.4.</w:t>
      </w:r>
      <w:r w:rsidR="002C373A" w:rsidRPr="008C7468">
        <w:rPr>
          <w:rFonts w:ascii="Verdana" w:hAnsi="Verdana" w:cs="Times New Roman"/>
          <w:sz w:val="20"/>
          <w:szCs w:val="20"/>
        </w:rPr>
        <w:t>3</w:t>
      </w:r>
      <w:r w:rsidR="002416CC" w:rsidRPr="008C7468">
        <w:rPr>
          <w:rFonts w:ascii="Verdana" w:hAnsi="Verdana" w:cs="Times New Roman"/>
          <w:sz w:val="20"/>
          <w:szCs w:val="20"/>
        </w:rPr>
        <w:t xml:space="preserve"> настоящего технического задания</w:t>
      </w:r>
      <w:r w:rsidR="005A4ED6" w:rsidRPr="008C7468">
        <w:rPr>
          <w:rFonts w:ascii="Verdana" w:hAnsi="Verdana" w:cs="Times New Roman"/>
          <w:sz w:val="20"/>
          <w:szCs w:val="20"/>
        </w:rPr>
        <w:t>.</w:t>
      </w:r>
    </w:p>
    <w:p w:rsidR="005232EF" w:rsidRPr="008C7468" w:rsidRDefault="007F495C" w:rsidP="00B46AE6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5</w:t>
      </w:r>
      <w:r w:rsidR="00045DEF" w:rsidRPr="008C7468">
        <w:rPr>
          <w:rFonts w:ascii="Verdana" w:hAnsi="Verdana" w:cs="Times New Roman"/>
          <w:sz w:val="20"/>
          <w:szCs w:val="20"/>
        </w:rPr>
        <w:t>.</w:t>
      </w:r>
      <w:r w:rsidR="005B5E11" w:rsidRPr="008C7468">
        <w:rPr>
          <w:rFonts w:ascii="Verdana" w:hAnsi="Verdana" w:cs="Times New Roman"/>
          <w:sz w:val="20"/>
          <w:szCs w:val="20"/>
        </w:rPr>
        <w:t>3</w:t>
      </w:r>
      <w:r w:rsidR="005232EF" w:rsidRPr="008C7468">
        <w:rPr>
          <w:rFonts w:ascii="Verdana" w:hAnsi="Verdana" w:cs="Times New Roman"/>
          <w:sz w:val="20"/>
          <w:szCs w:val="20"/>
        </w:rPr>
        <w:t xml:space="preserve">. </w:t>
      </w:r>
      <w:r w:rsidR="00DA2BAA" w:rsidRPr="008C7468">
        <w:rPr>
          <w:rFonts w:ascii="Verdana" w:hAnsi="Verdana" w:cs="Times New Roman"/>
          <w:sz w:val="20"/>
          <w:szCs w:val="20"/>
        </w:rPr>
        <w:t xml:space="preserve">Показатели точности </w:t>
      </w:r>
      <w:r w:rsidR="00DD7F25" w:rsidRPr="008C7468">
        <w:rPr>
          <w:rFonts w:ascii="Verdana" w:hAnsi="Verdana" w:cs="Times New Roman"/>
          <w:sz w:val="20"/>
          <w:szCs w:val="20"/>
        </w:rPr>
        <w:t>пресса</w:t>
      </w:r>
      <w:r w:rsidR="00DA2BAA" w:rsidRPr="008C7468">
        <w:rPr>
          <w:rFonts w:ascii="Verdana" w:hAnsi="Verdana" w:cs="Times New Roman"/>
          <w:sz w:val="20"/>
          <w:szCs w:val="20"/>
        </w:rPr>
        <w:t xml:space="preserve"> после ремонта не должны превышать числовые значения, указанные в </w:t>
      </w:r>
      <w:r w:rsidR="00840097" w:rsidRPr="008C7468">
        <w:rPr>
          <w:rFonts w:ascii="Verdana" w:hAnsi="Verdana" w:cs="Times New Roman"/>
          <w:sz w:val="20"/>
          <w:szCs w:val="20"/>
        </w:rPr>
        <w:t>столбце 3 таблицы приложения</w:t>
      </w:r>
      <w:r w:rsidR="00045DEF" w:rsidRPr="008C7468">
        <w:rPr>
          <w:rFonts w:ascii="Verdana" w:hAnsi="Verdana" w:cs="Times New Roman"/>
          <w:sz w:val="20"/>
          <w:szCs w:val="20"/>
        </w:rPr>
        <w:t xml:space="preserve"> </w:t>
      </w:r>
      <w:r w:rsidR="00090A4A" w:rsidRPr="008C7468">
        <w:rPr>
          <w:rFonts w:ascii="Verdana" w:hAnsi="Verdana" w:cs="Times New Roman"/>
          <w:sz w:val="20"/>
          <w:szCs w:val="20"/>
        </w:rPr>
        <w:t>2</w:t>
      </w:r>
      <w:r w:rsidR="00045DEF" w:rsidRPr="008C7468">
        <w:rPr>
          <w:rFonts w:ascii="Verdana" w:hAnsi="Verdana" w:cs="Times New Roman"/>
          <w:sz w:val="20"/>
          <w:szCs w:val="20"/>
        </w:rPr>
        <w:t xml:space="preserve"> к настоящему техническому заданию.</w:t>
      </w:r>
    </w:p>
    <w:p w:rsidR="009C5679" w:rsidRPr="008C7468" w:rsidRDefault="005C3A58" w:rsidP="00B46AE6">
      <w:pPr>
        <w:pStyle w:val="a3"/>
        <w:spacing w:after="0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5.</w:t>
      </w:r>
      <w:r w:rsidR="005B5E11" w:rsidRPr="008C7468">
        <w:rPr>
          <w:rFonts w:ascii="Verdana" w:hAnsi="Verdana" w:cs="Times New Roman"/>
          <w:sz w:val="20"/>
          <w:szCs w:val="20"/>
        </w:rPr>
        <w:t>4</w:t>
      </w:r>
      <w:r w:rsidR="000F5B13" w:rsidRPr="008C7468">
        <w:rPr>
          <w:rFonts w:ascii="Verdana" w:hAnsi="Verdana" w:cs="Times New Roman"/>
          <w:sz w:val="20"/>
          <w:szCs w:val="20"/>
        </w:rPr>
        <w:t>. Требования безопасности</w:t>
      </w:r>
      <w:r w:rsidR="00D867B6" w:rsidRPr="008C7468">
        <w:rPr>
          <w:rFonts w:ascii="Verdana" w:hAnsi="Verdana" w:cs="Times New Roman"/>
          <w:sz w:val="20"/>
          <w:szCs w:val="20"/>
        </w:rPr>
        <w:t xml:space="preserve"> </w:t>
      </w:r>
      <w:r w:rsidR="005710B3" w:rsidRPr="008C7468">
        <w:rPr>
          <w:rFonts w:ascii="Verdana" w:hAnsi="Verdana" w:cs="Times New Roman"/>
          <w:sz w:val="20"/>
          <w:szCs w:val="20"/>
        </w:rPr>
        <w:t>к прессу</w:t>
      </w:r>
      <w:r w:rsidR="00D867B6" w:rsidRPr="008C7468">
        <w:rPr>
          <w:rFonts w:ascii="Verdana" w:hAnsi="Verdana" w:cs="Times New Roman"/>
          <w:sz w:val="20"/>
          <w:szCs w:val="20"/>
        </w:rPr>
        <w:t xml:space="preserve"> после ремонта</w:t>
      </w:r>
    </w:p>
    <w:p w:rsidR="006C077A" w:rsidRPr="008C7468" w:rsidRDefault="005C3A58" w:rsidP="00B46AE6">
      <w:pPr>
        <w:spacing w:after="0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5.</w:t>
      </w:r>
      <w:r w:rsidR="005B5E11" w:rsidRPr="008C7468">
        <w:rPr>
          <w:rFonts w:ascii="Verdana" w:eastAsia="Calibri" w:hAnsi="Verdana" w:cs="Times New Roman"/>
          <w:sz w:val="20"/>
          <w:szCs w:val="20"/>
        </w:rPr>
        <w:t>4</w:t>
      </w:r>
      <w:r w:rsidR="004C1E9F" w:rsidRPr="008C7468">
        <w:rPr>
          <w:rFonts w:ascii="Verdana" w:eastAsia="Calibri" w:hAnsi="Verdana" w:cs="Times New Roman"/>
          <w:sz w:val="20"/>
          <w:szCs w:val="20"/>
        </w:rPr>
        <w:t>.1.</w:t>
      </w:r>
      <w:r w:rsidR="000420C3" w:rsidRPr="008C7468">
        <w:rPr>
          <w:rFonts w:ascii="Verdana" w:eastAsia="Calibri" w:hAnsi="Verdana" w:cs="Times New Roman"/>
          <w:sz w:val="20"/>
          <w:szCs w:val="20"/>
        </w:rPr>
        <w:t xml:space="preserve"> </w:t>
      </w:r>
      <w:r w:rsidR="00D40E52" w:rsidRPr="008C7468">
        <w:rPr>
          <w:rFonts w:ascii="Verdana" w:eastAsia="Calibri" w:hAnsi="Verdana" w:cs="Times New Roman"/>
          <w:sz w:val="20"/>
          <w:szCs w:val="20"/>
        </w:rPr>
        <w:t>Пресс</w:t>
      </w:r>
      <w:r w:rsidR="006C077A" w:rsidRPr="008C7468">
        <w:rPr>
          <w:rFonts w:ascii="Verdana" w:eastAsia="Calibri" w:hAnsi="Verdana" w:cs="Times New Roman"/>
          <w:sz w:val="20"/>
          <w:szCs w:val="20"/>
        </w:rPr>
        <w:t xml:space="preserve"> после проведения ремонта должен быть безопасен</w:t>
      </w:r>
      <w:r w:rsidR="00241E21" w:rsidRPr="008C7468">
        <w:rPr>
          <w:rFonts w:ascii="Verdana" w:eastAsia="Calibri" w:hAnsi="Verdana" w:cs="Times New Roman"/>
          <w:sz w:val="20"/>
          <w:szCs w:val="20"/>
        </w:rPr>
        <w:t xml:space="preserve"> при использовании по назначению</w:t>
      </w:r>
      <w:r w:rsidR="006C077A" w:rsidRPr="008C7468">
        <w:rPr>
          <w:rFonts w:ascii="Verdana" w:eastAsia="Calibri" w:hAnsi="Verdana" w:cs="Times New Roman"/>
          <w:sz w:val="20"/>
          <w:szCs w:val="20"/>
        </w:rPr>
        <w:t xml:space="preserve"> и соответ</w:t>
      </w:r>
      <w:r w:rsidR="004C1E9F" w:rsidRPr="008C7468">
        <w:rPr>
          <w:rFonts w:ascii="Verdana" w:eastAsia="Calibri" w:hAnsi="Verdana" w:cs="Times New Roman"/>
          <w:sz w:val="20"/>
          <w:szCs w:val="20"/>
        </w:rPr>
        <w:t>ствовать требованиям</w:t>
      </w:r>
      <w:r w:rsidR="006C077A" w:rsidRPr="008C7468">
        <w:rPr>
          <w:rFonts w:ascii="Verdana" w:eastAsia="Calibri" w:hAnsi="Verdana" w:cs="Times New Roman"/>
          <w:sz w:val="20"/>
          <w:szCs w:val="20"/>
        </w:rPr>
        <w:t xml:space="preserve"> документов:</w:t>
      </w:r>
    </w:p>
    <w:p w:rsidR="006C077A" w:rsidRPr="008C7468" w:rsidRDefault="006C077A" w:rsidP="00B46AE6">
      <w:pPr>
        <w:spacing w:after="0"/>
        <w:ind w:firstLine="284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А) ТР ТС 010/2011, Технический регламент «О безопасности машин и оборудования», с изменениями на 16 мая 2016 г.;</w:t>
      </w:r>
    </w:p>
    <w:p w:rsidR="006C077A" w:rsidRPr="008C7468" w:rsidRDefault="00D40E52" w:rsidP="00B46AE6">
      <w:pPr>
        <w:spacing w:after="0"/>
        <w:ind w:firstLine="284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Б</w:t>
      </w:r>
      <w:r w:rsidR="0042036F" w:rsidRPr="008C7468">
        <w:rPr>
          <w:rFonts w:ascii="Verdana" w:eastAsia="Calibri" w:hAnsi="Verdana" w:cs="Times New Roman"/>
          <w:sz w:val="20"/>
          <w:szCs w:val="20"/>
        </w:rPr>
        <w:t xml:space="preserve">) ГОСТ 12.2.003-91 </w:t>
      </w:r>
      <w:r w:rsidR="006C077A" w:rsidRPr="008C7468">
        <w:rPr>
          <w:rFonts w:ascii="Verdana" w:eastAsia="Calibri" w:hAnsi="Verdana" w:cs="Times New Roman"/>
          <w:sz w:val="20"/>
          <w:szCs w:val="20"/>
        </w:rPr>
        <w:t>Оборудование производственное</w:t>
      </w:r>
      <w:r w:rsidR="0042036F" w:rsidRPr="008C7468">
        <w:rPr>
          <w:rFonts w:ascii="Verdana" w:eastAsia="Calibri" w:hAnsi="Verdana" w:cs="Times New Roman"/>
          <w:sz w:val="20"/>
          <w:szCs w:val="20"/>
        </w:rPr>
        <w:t>. Общие требования безопасности</w:t>
      </w:r>
      <w:r w:rsidR="006C077A" w:rsidRPr="008C7468">
        <w:rPr>
          <w:rFonts w:ascii="Verdana" w:eastAsia="Calibri" w:hAnsi="Verdana" w:cs="Times New Roman"/>
          <w:sz w:val="20"/>
          <w:szCs w:val="20"/>
        </w:rPr>
        <w:t>;</w:t>
      </w:r>
    </w:p>
    <w:p w:rsidR="006C077A" w:rsidRPr="008C7468" w:rsidRDefault="00D40E52" w:rsidP="00B46AE6">
      <w:pPr>
        <w:spacing w:after="0"/>
        <w:ind w:firstLine="284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В</w:t>
      </w:r>
      <w:r w:rsidR="0042036F" w:rsidRPr="008C7468">
        <w:rPr>
          <w:rFonts w:ascii="Verdana" w:eastAsia="Calibri" w:hAnsi="Verdana" w:cs="Times New Roman"/>
          <w:sz w:val="20"/>
          <w:szCs w:val="20"/>
        </w:rPr>
        <w:t xml:space="preserve">) ГОСТ 12.2.049-80 </w:t>
      </w:r>
      <w:r w:rsidR="006C077A" w:rsidRPr="008C7468">
        <w:rPr>
          <w:rFonts w:ascii="Verdana" w:eastAsia="Calibri" w:hAnsi="Verdana" w:cs="Times New Roman"/>
          <w:sz w:val="20"/>
          <w:szCs w:val="20"/>
        </w:rPr>
        <w:t xml:space="preserve">Оборудование производственное. </w:t>
      </w:r>
      <w:r w:rsidR="0042036F" w:rsidRPr="008C7468">
        <w:rPr>
          <w:rFonts w:ascii="Verdana" w:eastAsia="Calibri" w:hAnsi="Verdana" w:cs="Times New Roman"/>
          <w:sz w:val="20"/>
          <w:szCs w:val="20"/>
        </w:rPr>
        <w:t>Общие эргономические требования</w:t>
      </w:r>
      <w:r w:rsidR="006C077A" w:rsidRPr="008C7468">
        <w:rPr>
          <w:rFonts w:ascii="Verdana" w:eastAsia="Calibri" w:hAnsi="Verdana" w:cs="Times New Roman"/>
          <w:sz w:val="20"/>
          <w:szCs w:val="20"/>
        </w:rPr>
        <w:t>;</w:t>
      </w:r>
    </w:p>
    <w:p w:rsidR="00BA249C" w:rsidRPr="008C7468" w:rsidRDefault="00D40E52" w:rsidP="00B46AE6">
      <w:pPr>
        <w:spacing w:after="0"/>
        <w:ind w:firstLine="284"/>
        <w:contextualSpacing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8C7468">
        <w:rPr>
          <w:rFonts w:ascii="Verdana" w:eastAsia="Calibri" w:hAnsi="Verdana" w:cs="Times New Roman"/>
          <w:bCs/>
          <w:sz w:val="20"/>
          <w:szCs w:val="20"/>
        </w:rPr>
        <w:t>Г</w:t>
      </w:r>
      <w:r w:rsidR="00BA249C" w:rsidRPr="008C7468">
        <w:rPr>
          <w:rFonts w:ascii="Verdana" w:eastAsia="Calibri" w:hAnsi="Verdana" w:cs="Times New Roman"/>
          <w:bCs/>
          <w:sz w:val="20"/>
          <w:szCs w:val="20"/>
        </w:rPr>
        <w:t>) ГОСТ 12.2.062-81 Система стандартов безопасности труда (ССБТ). Оборудование производственное. Ограждения защитные (с Изменением N 1);</w:t>
      </w:r>
    </w:p>
    <w:p w:rsidR="006C077A" w:rsidRPr="008C7468" w:rsidRDefault="00D40E52" w:rsidP="00B46AE6">
      <w:pPr>
        <w:spacing w:after="0"/>
        <w:ind w:firstLine="284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Д</w:t>
      </w:r>
      <w:r w:rsidR="0042036F" w:rsidRPr="008C7468">
        <w:rPr>
          <w:rFonts w:ascii="Verdana" w:eastAsia="Calibri" w:hAnsi="Verdana" w:cs="Times New Roman"/>
          <w:sz w:val="20"/>
          <w:szCs w:val="20"/>
        </w:rPr>
        <w:t xml:space="preserve">) ГОСТ 12.2.064-81 </w:t>
      </w:r>
      <w:r w:rsidR="006C077A" w:rsidRPr="008C7468">
        <w:rPr>
          <w:rFonts w:ascii="Verdana" w:eastAsia="Calibri" w:hAnsi="Verdana" w:cs="Times New Roman"/>
          <w:sz w:val="20"/>
          <w:szCs w:val="20"/>
        </w:rPr>
        <w:t>Органы управления производственным оборудованием</w:t>
      </w:r>
      <w:r w:rsidR="0042036F" w:rsidRPr="008C7468">
        <w:rPr>
          <w:rFonts w:ascii="Verdana" w:eastAsia="Calibri" w:hAnsi="Verdana" w:cs="Times New Roman"/>
          <w:sz w:val="20"/>
          <w:szCs w:val="20"/>
        </w:rPr>
        <w:t>. Общие требования безопасности</w:t>
      </w:r>
      <w:r w:rsidR="006C077A" w:rsidRPr="008C7468">
        <w:rPr>
          <w:rFonts w:ascii="Verdana" w:eastAsia="Calibri" w:hAnsi="Verdana" w:cs="Times New Roman"/>
          <w:sz w:val="20"/>
          <w:szCs w:val="20"/>
        </w:rPr>
        <w:t>;</w:t>
      </w:r>
    </w:p>
    <w:p w:rsidR="006C077A" w:rsidRPr="008C7468" w:rsidRDefault="00D40E52" w:rsidP="00B46AE6">
      <w:pPr>
        <w:spacing w:after="0"/>
        <w:ind w:firstLine="284"/>
        <w:contextualSpacing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8C7468">
        <w:rPr>
          <w:rFonts w:ascii="Verdana" w:eastAsia="Calibri" w:hAnsi="Verdana" w:cs="Times New Roman"/>
          <w:bCs/>
          <w:sz w:val="20"/>
          <w:szCs w:val="20"/>
        </w:rPr>
        <w:lastRenderedPageBreak/>
        <w:t>Е</w:t>
      </w:r>
      <w:r w:rsidR="0042036F" w:rsidRPr="008C7468">
        <w:rPr>
          <w:rFonts w:ascii="Verdana" w:eastAsia="Calibri" w:hAnsi="Verdana" w:cs="Times New Roman"/>
          <w:bCs/>
          <w:sz w:val="20"/>
          <w:szCs w:val="20"/>
        </w:rPr>
        <w:t xml:space="preserve">) ГОСТ 12.4.026-2015 </w:t>
      </w:r>
      <w:r w:rsidR="006C077A" w:rsidRPr="008C7468">
        <w:rPr>
          <w:rFonts w:ascii="Verdana" w:eastAsia="Calibri" w:hAnsi="Verdana" w:cs="Times New Roman"/>
          <w:bCs/>
          <w:sz w:val="20"/>
          <w:szCs w:val="20"/>
        </w:rPr>
        <w:t xml:space="preserve">Система стандартов безопасности труда. </w:t>
      </w:r>
      <w:r w:rsidR="004C1E9F" w:rsidRPr="008C7468">
        <w:rPr>
          <w:rFonts w:ascii="Verdana" w:eastAsia="Calibri" w:hAnsi="Verdana" w:cs="Times New Roman"/>
          <w:bCs/>
          <w:sz w:val="20"/>
          <w:szCs w:val="20"/>
        </w:rPr>
        <w:t xml:space="preserve">Цвета сигнальные, знаки безопасности и разметка сигнальная. </w:t>
      </w:r>
      <w:r w:rsidR="006C077A" w:rsidRPr="008C7468">
        <w:rPr>
          <w:rFonts w:ascii="Verdana" w:eastAsia="Calibri" w:hAnsi="Verdana" w:cs="Times New Roman"/>
          <w:bCs/>
          <w:sz w:val="20"/>
          <w:szCs w:val="20"/>
        </w:rPr>
        <w:t>Назначение и правила применения. Общие технические требования и х</w:t>
      </w:r>
      <w:r w:rsidR="0042036F" w:rsidRPr="008C7468">
        <w:rPr>
          <w:rFonts w:ascii="Verdana" w:eastAsia="Calibri" w:hAnsi="Verdana" w:cs="Times New Roman"/>
          <w:bCs/>
          <w:sz w:val="20"/>
          <w:szCs w:val="20"/>
        </w:rPr>
        <w:t>арактеристики. Методы испытаний</w:t>
      </w:r>
      <w:r w:rsidR="006C077A" w:rsidRPr="008C7468">
        <w:rPr>
          <w:rFonts w:ascii="Verdana" w:eastAsia="Calibri" w:hAnsi="Verdana" w:cs="Times New Roman"/>
          <w:bCs/>
          <w:sz w:val="20"/>
          <w:szCs w:val="20"/>
        </w:rPr>
        <w:t>;</w:t>
      </w:r>
    </w:p>
    <w:p w:rsidR="006C077A" w:rsidRPr="008C7468" w:rsidRDefault="002C373A" w:rsidP="00B46AE6">
      <w:pPr>
        <w:spacing w:after="0"/>
        <w:ind w:firstLine="284"/>
        <w:contextualSpacing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8C7468">
        <w:rPr>
          <w:rFonts w:ascii="Verdana" w:eastAsia="Calibri" w:hAnsi="Verdana" w:cs="Times New Roman"/>
          <w:bCs/>
          <w:sz w:val="20"/>
          <w:szCs w:val="20"/>
        </w:rPr>
        <w:t>З</w:t>
      </w:r>
      <w:r w:rsidR="004C1E9F" w:rsidRPr="008C7468">
        <w:rPr>
          <w:rFonts w:ascii="Verdana" w:eastAsia="Calibri" w:hAnsi="Verdana" w:cs="Times New Roman"/>
          <w:bCs/>
          <w:sz w:val="20"/>
          <w:szCs w:val="20"/>
        </w:rPr>
        <w:t xml:space="preserve">) </w:t>
      </w:r>
      <w:r w:rsidR="00D40E52" w:rsidRPr="008C7468">
        <w:rPr>
          <w:rFonts w:ascii="Verdana" w:eastAsia="Calibri" w:hAnsi="Verdana" w:cs="Times New Roman"/>
          <w:bCs/>
          <w:sz w:val="20"/>
          <w:szCs w:val="20"/>
        </w:rPr>
        <w:t xml:space="preserve">ГОСТ 7600-90 Оборудование </w:t>
      </w:r>
      <w:proofErr w:type="gramStart"/>
      <w:r w:rsidR="00D40E52" w:rsidRPr="008C7468">
        <w:rPr>
          <w:rFonts w:ascii="Verdana" w:eastAsia="Calibri" w:hAnsi="Verdana" w:cs="Times New Roman"/>
          <w:bCs/>
          <w:sz w:val="20"/>
          <w:szCs w:val="20"/>
        </w:rPr>
        <w:t>кузнечно-прессовое</w:t>
      </w:r>
      <w:proofErr w:type="gramEnd"/>
      <w:r w:rsidR="00D40E52" w:rsidRPr="008C7468">
        <w:rPr>
          <w:rFonts w:ascii="Verdana" w:eastAsia="Calibri" w:hAnsi="Verdana" w:cs="Times New Roman"/>
          <w:bCs/>
          <w:sz w:val="20"/>
          <w:szCs w:val="20"/>
        </w:rPr>
        <w:t>. Общие технические условия</w:t>
      </w:r>
      <w:r w:rsidR="005C3A58" w:rsidRPr="008C7468">
        <w:rPr>
          <w:rFonts w:ascii="Verdana" w:eastAsia="Calibri" w:hAnsi="Verdana" w:cs="Times New Roman"/>
          <w:bCs/>
          <w:sz w:val="20"/>
          <w:szCs w:val="20"/>
        </w:rPr>
        <w:t>;</w:t>
      </w:r>
    </w:p>
    <w:p w:rsidR="006C077A" w:rsidRPr="008C7468" w:rsidRDefault="002C373A" w:rsidP="00B46AE6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bCs/>
          <w:sz w:val="20"/>
          <w:szCs w:val="20"/>
        </w:rPr>
        <w:t>И</w:t>
      </w:r>
      <w:r w:rsidR="004C1E9F" w:rsidRPr="008C7468">
        <w:rPr>
          <w:rFonts w:ascii="Verdana" w:eastAsia="Calibri" w:hAnsi="Verdana" w:cs="Times New Roman"/>
          <w:bCs/>
          <w:sz w:val="20"/>
          <w:szCs w:val="20"/>
        </w:rPr>
        <w:t xml:space="preserve">) </w:t>
      </w:r>
      <w:r w:rsidR="00D40E52" w:rsidRPr="008C7468">
        <w:rPr>
          <w:rFonts w:ascii="Verdana" w:hAnsi="Verdana" w:cs="Times New Roman"/>
          <w:sz w:val="20"/>
          <w:szCs w:val="20"/>
        </w:rPr>
        <w:t xml:space="preserve">ГОСТ 12.2.017-93 Оборудование </w:t>
      </w:r>
      <w:proofErr w:type="gramStart"/>
      <w:r w:rsidR="00D40E52" w:rsidRPr="008C7468">
        <w:rPr>
          <w:rFonts w:ascii="Verdana" w:hAnsi="Verdana" w:cs="Times New Roman"/>
          <w:sz w:val="20"/>
          <w:szCs w:val="20"/>
        </w:rPr>
        <w:t>кузнечно-прессовое</w:t>
      </w:r>
      <w:proofErr w:type="gramEnd"/>
      <w:r w:rsidR="00D40E52" w:rsidRPr="008C7468">
        <w:rPr>
          <w:rFonts w:ascii="Verdana" w:hAnsi="Verdana" w:cs="Times New Roman"/>
          <w:sz w:val="20"/>
          <w:szCs w:val="20"/>
        </w:rPr>
        <w:t>. Общие требования безопасности</w:t>
      </w:r>
      <w:r w:rsidR="004C1E9F" w:rsidRPr="008C7468">
        <w:rPr>
          <w:rFonts w:ascii="Verdana" w:hAnsi="Verdana" w:cs="Times New Roman"/>
          <w:sz w:val="20"/>
          <w:szCs w:val="20"/>
        </w:rPr>
        <w:t>;</w:t>
      </w:r>
    </w:p>
    <w:p w:rsidR="00F32092" w:rsidRPr="008C7468" w:rsidRDefault="002C373A" w:rsidP="00B46AE6">
      <w:pPr>
        <w:spacing w:after="0"/>
        <w:ind w:firstLine="284"/>
        <w:contextualSpacing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8C7468">
        <w:rPr>
          <w:rFonts w:ascii="Verdana" w:eastAsia="Calibri" w:hAnsi="Verdana" w:cs="Times New Roman"/>
          <w:bCs/>
          <w:sz w:val="20"/>
          <w:szCs w:val="20"/>
        </w:rPr>
        <w:t>К</w:t>
      </w:r>
      <w:r w:rsidR="0042036F" w:rsidRPr="008C7468">
        <w:rPr>
          <w:rFonts w:ascii="Verdana" w:eastAsia="Calibri" w:hAnsi="Verdana" w:cs="Times New Roman"/>
          <w:bCs/>
          <w:sz w:val="20"/>
          <w:szCs w:val="20"/>
        </w:rPr>
        <w:t xml:space="preserve">) ГОСТ Р МЭК 60204-1-2007 </w:t>
      </w:r>
      <w:r w:rsidR="00F32092" w:rsidRPr="008C7468">
        <w:rPr>
          <w:rFonts w:ascii="Verdana" w:eastAsia="Calibri" w:hAnsi="Verdana" w:cs="Times New Roman"/>
          <w:bCs/>
          <w:sz w:val="20"/>
          <w:szCs w:val="20"/>
        </w:rPr>
        <w:t>Безопасность машин. Электрооборудование машин и механизмов. Часть 1. Общие требования</w:t>
      </w:r>
      <w:r w:rsidR="00176444" w:rsidRPr="008C7468">
        <w:rPr>
          <w:rFonts w:ascii="Verdana" w:eastAsia="Calibri" w:hAnsi="Verdana" w:cs="Times New Roman"/>
          <w:bCs/>
          <w:sz w:val="20"/>
          <w:szCs w:val="20"/>
        </w:rPr>
        <w:t>;</w:t>
      </w:r>
    </w:p>
    <w:p w:rsidR="006C077A" w:rsidRPr="008C7468" w:rsidRDefault="002C373A" w:rsidP="00B46AE6">
      <w:pPr>
        <w:spacing w:after="0"/>
        <w:ind w:firstLine="284"/>
        <w:contextualSpacing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8C7468">
        <w:rPr>
          <w:rFonts w:ascii="Verdana" w:eastAsia="Calibri" w:hAnsi="Verdana" w:cs="Times New Roman"/>
          <w:bCs/>
          <w:sz w:val="20"/>
          <w:szCs w:val="20"/>
        </w:rPr>
        <w:t>Л</w:t>
      </w:r>
      <w:r w:rsidR="006C077A" w:rsidRPr="008C7468">
        <w:rPr>
          <w:rFonts w:ascii="Verdana" w:eastAsia="Calibri" w:hAnsi="Verdana" w:cs="Times New Roman"/>
          <w:bCs/>
          <w:sz w:val="20"/>
          <w:szCs w:val="20"/>
        </w:rPr>
        <w:t>) Настоящего технического задания.</w:t>
      </w:r>
    </w:p>
    <w:p w:rsidR="006C077A" w:rsidRPr="008C7468" w:rsidRDefault="005C3A58" w:rsidP="00B46AE6">
      <w:pPr>
        <w:spacing w:after="0"/>
        <w:ind w:firstLine="567"/>
        <w:contextualSpacing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8C7468">
        <w:rPr>
          <w:rFonts w:ascii="Verdana" w:eastAsia="Calibri" w:hAnsi="Verdana" w:cs="Times New Roman"/>
          <w:bCs/>
          <w:sz w:val="20"/>
          <w:szCs w:val="20"/>
        </w:rPr>
        <w:t>5.</w:t>
      </w:r>
      <w:r w:rsidR="005B5E11" w:rsidRPr="008C7468">
        <w:rPr>
          <w:rFonts w:ascii="Verdana" w:eastAsia="Calibri" w:hAnsi="Verdana" w:cs="Times New Roman"/>
          <w:bCs/>
          <w:sz w:val="20"/>
          <w:szCs w:val="20"/>
        </w:rPr>
        <w:t>4</w:t>
      </w:r>
      <w:r w:rsidR="006C077A" w:rsidRPr="008C7468">
        <w:rPr>
          <w:rFonts w:ascii="Verdana" w:eastAsia="Calibri" w:hAnsi="Verdana" w:cs="Times New Roman"/>
          <w:bCs/>
          <w:sz w:val="20"/>
          <w:szCs w:val="20"/>
        </w:rPr>
        <w:t>.2. Технические средства оборудования по требованиям защиты человека от поражений электрическим током должны относиться к классу 1 и должны быть выполнены в соо</w:t>
      </w:r>
      <w:r w:rsidR="0042036F" w:rsidRPr="008C7468">
        <w:rPr>
          <w:rFonts w:ascii="Verdana" w:eastAsia="Calibri" w:hAnsi="Verdana" w:cs="Times New Roman"/>
          <w:bCs/>
          <w:sz w:val="20"/>
          <w:szCs w:val="20"/>
        </w:rPr>
        <w:t xml:space="preserve">тветствии с ГОСТ 12.2.007.0-75 </w:t>
      </w:r>
      <w:r w:rsidR="006C077A" w:rsidRPr="008C7468">
        <w:rPr>
          <w:rFonts w:ascii="Verdana" w:eastAsia="Calibri" w:hAnsi="Verdana" w:cs="Times New Roman"/>
          <w:bCs/>
          <w:sz w:val="20"/>
          <w:szCs w:val="20"/>
        </w:rPr>
        <w:t>Система стандартов безопасности труда (ССБТ). Изделия электротехнические. Общие требования безопасност</w:t>
      </w:r>
      <w:r w:rsidR="0042036F" w:rsidRPr="008C7468">
        <w:rPr>
          <w:rFonts w:ascii="Verdana" w:eastAsia="Calibri" w:hAnsi="Verdana" w:cs="Times New Roman"/>
          <w:bCs/>
          <w:sz w:val="20"/>
          <w:szCs w:val="20"/>
        </w:rPr>
        <w:t>и</w:t>
      </w:r>
      <w:r w:rsidR="009D1D4C" w:rsidRPr="008C7468">
        <w:rPr>
          <w:rFonts w:ascii="Verdana" w:eastAsia="Calibri" w:hAnsi="Verdana" w:cs="Times New Roman"/>
          <w:bCs/>
          <w:sz w:val="20"/>
          <w:szCs w:val="20"/>
        </w:rPr>
        <w:t xml:space="preserve"> (с Изменениями N1,2,3,</w:t>
      </w:r>
      <w:r w:rsidR="00176444" w:rsidRPr="008C7468">
        <w:rPr>
          <w:rFonts w:ascii="Verdana" w:eastAsia="Calibri" w:hAnsi="Verdana" w:cs="Times New Roman"/>
          <w:bCs/>
          <w:sz w:val="20"/>
          <w:szCs w:val="20"/>
        </w:rPr>
        <w:t>4).</w:t>
      </w:r>
    </w:p>
    <w:p w:rsidR="006C077A" w:rsidRPr="008C7468" w:rsidRDefault="00090A4A" w:rsidP="00B46AE6">
      <w:pPr>
        <w:spacing w:after="0"/>
        <w:ind w:firstLine="567"/>
        <w:contextualSpacing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8C7468">
        <w:rPr>
          <w:rFonts w:ascii="Verdana" w:eastAsia="Calibri" w:hAnsi="Verdana" w:cs="Times New Roman"/>
          <w:bCs/>
          <w:sz w:val="20"/>
          <w:szCs w:val="20"/>
        </w:rPr>
        <w:t xml:space="preserve">5.4.3. Эквивалентный уровень звука на рабочем месте оператора при работе </w:t>
      </w:r>
      <w:r w:rsidR="003063F3" w:rsidRPr="008C7468">
        <w:rPr>
          <w:rFonts w:ascii="Verdana" w:eastAsia="Calibri" w:hAnsi="Verdana" w:cs="Times New Roman"/>
          <w:bCs/>
          <w:sz w:val="20"/>
          <w:szCs w:val="20"/>
        </w:rPr>
        <w:t>пресса</w:t>
      </w:r>
      <w:r w:rsidRPr="008C7468">
        <w:rPr>
          <w:rFonts w:ascii="Verdana" w:eastAsia="Calibri" w:hAnsi="Verdana" w:cs="Times New Roman"/>
          <w:bCs/>
          <w:sz w:val="20"/>
          <w:szCs w:val="20"/>
        </w:rPr>
        <w:t xml:space="preserve"> под нагрузкой не должен превышать 92дБ. Метод контроля: по ГОСТ 12.1.003-2014 и ГОСТ ISO 9612-2016</w:t>
      </w:r>
      <w:r w:rsidR="00176444" w:rsidRPr="008C7468">
        <w:rPr>
          <w:rFonts w:ascii="Verdana" w:eastAsia="Calibri" w:hAnsi="Verdana" w:cs="Times New Roman"/>
          <w:bCs/>
          <w:sz w:val="20"/>
          <w:szCs w:val="20"/>
        </w:rPr>
        <w:t>.</w:t>
      </w:r>
    </w:p>
    <w:p w:rsidR="006C077A" w:rsidRPr="008C7468" w:rsidRDefault="00277E50" w:rsidP="00B46AE6">
      <w:pPr>
        <w:spacing w:after="0"/>
        <w:ind w:firstLine="567"/>
        <w:contextualSpacing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8C7468">
        <w:rPr>
          <w:rFonts w:ascii="Verdana" w:eastAsia="Calibri" w:hAnsi="Verdana" w:cs="Times New Roman"/>
          <w:bCs/>
          <w:sz w:val="20"/>
          <w:szCs w:val="20"/>
        </w:rPr>
        <w:t>5.</w:t>
      </w:r>
      <w:r w:rsidR="005B5E11" w:rsidRPr="008C7468">
        <w:rPr>
          <w:rFonts w:ascii="Verdana" w:eastAsia="Calibri" w:hAnsi="Verdana" w:cs="Times New Roman"/>
          <w:bCs/>
          <w:sz w:val="20"/>
          <w:szCs w:val="20"/>
        </w:rPr>
        <w:t>4</w:t>
      </w:r>
      <w:r w:rsidR="006C077A" w:rsidRPr="008C7468">
        <w:rPr>
          <w:rFonts w:ascii="Verdana" w:eastAsia="Calibri" w:hAnsi="Verdana" w:cs="Times New Roman"/>
          <w:bCs/>
          <w:sz w:val="20"/>
          <w:szCs w:val="20"/>
        </w:rPr>
        <w:t>.4. Требования безопасности при монтаже, наладке, эксплуатаци</w:t>
      </w:r>
      <w:r w:rsidR="00AE0DCC" w:rsidRPr="008C7468">
        <w:rPr>
          <w:rFonts w:ascii="Verdana" w:eastAsia="Calibri" w:hAnsi="Verdana" w:cs="Times New Roman"/>
          <w:bCs/>
          <w:sz w:val="20"/>
          <w:szCs w:val="20"/>
        </w:rPr>
        <w:t xml:space="preserve">и, обслуживании и ремонте </w:t>
      </w:r>
      <w:r w:rsidR="00D40E52" w:rsidRPr="008C7468">
        <w:rPr>
          <w:rFonts w:ascii="Verdana" w:eastAsia="Calibri" w:hAnsi="Verdana" w:cs="Times New Roman"/>
          <w:bCs/>
          <w:sz w:val="20"/>
          <w:szCs w:val="20"/>
        </w:rPr>
        <w:t>пресса</w:t>
      </w:r>
      <w:r w:rsidR="006C077A" w:rsidRPr="008C7468">
        <w:rPr>
          <w:rFonts w:ascii="Verdana" w:eastAsia="Calibri" w:hAnsi="Verdana" w:cs="Times New Roman"/>
          <w:bCs/>
          <w:sz w:val="20"/>
          <w:szCs w:val="20"/>
        </w:rPr>
        <w:t xml:space="preserve"> должны б</w:t>
      </w:r>
      <w:r w:rsidR="004C1E9F" w:rsidRPr="008C7468">
        <w:rPr>
          <w:rFonts w:ascii="Verdana" w:eastAsia="Calibri" w:hAnsi="Verdana" w:cs="Times New Roman"/>
          <w:bCs/>
          <w:sz w:val="20"/>
          <w:szCs w:val="20"/>
        </w:rPr>
        <w:t>ыть приведены в эксплуатационных документах</w:t>
      </w:r>
      <w:r w:rsidR="006C077A" w:rsidRPr="008C7468">
        <w:rPr>
          <w:rFonts w:ascii="Verdana" w:eastAsia="Calibri" w:hAnsi="Verdana" w:cs="Times New Roman"/>
          <w:bCs/>
          <w:sz w:val="20"/>
          <w:szCs w:val="20"/>
        </w:rPr>
        <w:t>.</w:t>
      </w:r>
    </w:p>
    <w:p w:rsidR="000C2A15" w:rsidRPr="008C7468" w:rsidRDefault="000C2A15" w:rsidP="00B46AE6">
      <w:pPr>
        <w:spacing w:after="120"/>
        <w:ind w:firstLine="567"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8C7468">
        <w:rPr>
          <w:rFonts w:ascii="Verdana" w:eastAsia="Calibri" w:hAnsi="Verdana" w:cs="Times New Roman"/>
          <w:bCs/>
          <w:sz w:val="20"/>
          <w:szCs w:val="20"/>
        </w:rPr>
        <w:t>5.</w:t>
      </w:r>
      <w:r w:rsidR="005B5E11" w:rsidRPr="008C7468">
        <w:rPr>
          <w:rFonts w:ascii="Verdana" w:eastAsia="Calibri" w:hAnsi="Verdana" w:cs="Times New Roman"/>
          <w:bCs/>
          <w:sz w:val="20"/>
          <w:szCs w:val="20"/>
        </w:rPr>
        <w:t>4</w:t>
      </w:r>
      <w:r w:rsidRPr="008C7468">
        <w:rPr>
          <w:rFonts w:ascii="Verdana" w:eastAsia="Calibri" w:hAnsi="Verdana" w:cs="Times New Roman"/>
          <w:bCs/>
          <w:sz w:val="20"/>
          <w:szCs w:val="20"/>
        </w:rPr>
        <w:t xml:space="preserve">.5. На </w:t>
      </w:r>
      <w:r w:rsidR="00D40E52" w:rsidRPr="008C7468">
        <w:rPr>
          <w:rFonts w:ascii="Verdana" w:eastAsia="Calibri" w:hAnsi="Verdana" w:cs="Times New Roman"/>
          <w:bCs/>
          <w:sz w:val="20"/>
          <w:szCs w:val="20"/>
        </w:rPr>
        <w:t>пресс</w:t>
      </w:r>
      <w:r w:rsidRPr="008C7468">
        <w:rPr>
          <w:rFonts w:ascii="Verdana" w:eastAsia="Calibri" w:hAnsi="Verdana" w:cs="Times New Roman"/>
          <w:bCs/>
          <w:sz w:val="20"/>
          <w:szCs w:val="20"/>
        </w:rPr>
        <w:t xml:space="preserve">, прошедший ремонт, должно быть разработано и передано Заказчику обоснование безопасности (в соответствии </w:t>
      </w:r>
      <w:r w:rsidR="00B12BD9" w:rsidRPr="008C7468">
        <w:rPr>
          <w:rFonts w:ascii="Verdana" w:eastAsia="Calibri" w:hAnsi="Verdana" w:cs="Times New Roman"/>
          <w:bCs/>
          <w:sz w:val="20"/>
          <w:szCs w:val="20"/>
        </w:rPr>
        <w:t>требованиями</w:t>
      </w:r>
      <w:r w:rsidR="00B12BD9" w:rsidRPr="008C7468">
        <w:rPr>
          <w:rFonts w:ascii="Verdana" w:hAnsi="Verdana" w:cs="Times New Roman"/>
          <w:sz w:val="20"/>
          <w:szCs w:val="20"/>
        </w:rPr>
        <w:t xml:space="preserve"> </w:t>
      </w:r>
      <w:r w:rsidR="00B12BD9" w:rsidRPr="008C7468">
        <w:rPr>
          <w:rFonts w:ascii="Verdana" w:eastAsia="Calibri" w:hAnsi="Verdana" w:cs="Times New Roman"/>
          <w:bCs/>
          <w:sz w:val="20"/>
          <w:szCs w:val="20"/>
        </w:rPr>
        <w:t>ТР ТС 010/2011 и требованиями пункта</w:t>
      </w:r>
      <w:r w:rsidRPr="008C7468">
        <w:rPr>
          <w:rFonts w:ascii="Verdana" w:eastAsia="Calibri" w:hAnsi="Verdana" w:cs="Times New Roman"/>
          <w:bCs/>
          <w:sz w:val="20"/>
          <w:szCs w:val="20"/>
        </w:rPr>
        <w:t xml:space="preserve"> 4.5.3 настоящего технического задания).</w:t>
      </w:r>
    </w:p>
    <w:p w:rsidR="00241E21" w:rsidRPr="008C7468" w:rsidRDefault="00241E21" w:rsidP="00B46AE6">
      <w:pPr>
        <w:spacing w:after="0" w:line="240" w:lineRule="auto"/>
        <w:ind w:firstLine="284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5.</w:t>
      </w:r>
      <w:r w:rsidR="005B5E11" w:rsidRPr="008C7468">
        <w:rPr>
          <w:rFonts w:ascii="Verdana" w:eastAsia="Calibri" w:hAnsi="Verdana" w:cs="Times New Roman"/>
          <w:sz w:val="20"/>
          <w:szCs w:val="20"/>
        </w:rPr>
        <w:t>5</w:t>
      </w:r>
      <w:r w:rsidRPr="008C7468">
        <w:rPr>
          <w:rFonts w:ascii="Verdana" w:eastAsia="Calibri" w:hAnsi="Verdana" w:cs="Times New Roman"/>
          <w:sz w:val="20"/>
          <w:szCs w:val="20"/>
        </w:rPr>
        <w:t>. Требования к эксплуатации</w:t>
      </w:r>
    </w:p>
    <w:p w:rsidR="00241E21" w:rsidRPr="008C7468" w:rsidRDefault="00241E21" w:rsidP="00B46AE6">
      <w:pPr>
        <w:spacing w:after="0" w:line="240" w:lineRule="auto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5.</w:t>
      </w:r>
      <w:r w:rsidR="005B5E11" w:rsidRPr="008C7468">
        <w:rPr>
          <w:rFonts w:ascii="Verdana" w:eastAsia="Calibri" w:hAnsi="Verdana" w:cs="Times New Roman"/>
          <w:sz w:val="20"/>
          <w:szCs w:val="20"/>
        </w:rPr>
        <w:t>5</w:t>
      </w:r>
      <w:r w:rsidRPr="008C7468">
        <w:rPr>
          <w:rFonts w:ascii="Verdana" w:eastAsia="Calibri" w:hAnsi="Verdana" w:cs="Times New Roman"/>
          <w:sz w:val="20"/>
          <w:szCs w:val="20"/>
        </w:rPr>
        <w:t>.1.</w:t>
      </w:r>
      <w:r w:rsidRPr="008C7468">
        <w:rPr>
          <w:rFonts w:ascii="Verdana" w:eastAsia="Calibri" w:hAnsi="Verdana" w:cs="Times New Roman"/>
          <w:sz w:val="20"/>
          <w:szCs w:val="20"/>
        </w:rPr>
        <w:tab/>
      </w:r>
      <w:r w:rsidR="00D40E52" w:rsidRPr="008C7468">
        <w:rPr>
          <w:rFonts w:ascii="Verdana" w:eastAsia="Calibri" w:hAnsi="Verdana" w:cs="Times New Roman"/>
          <w:sz w:val="20"/>
          <w:szCs w:val="20"/>
        </w:rPr>
        <w:t>Пресс</w:t>
      </w:r>
      <w:r w:rsidRPr="008C7468">
        <w:rPr>
          <w:rFonts w:ascii="Verdana" w:eastAsia="Calibri" w:hAnsi="Verdana" w:cs="Times New Roman"/>
          <w:sz w:val="20"/>
          <w:szCs w:val="20"/>
        </w:rPr>
        <w:t xml:space="preserve"> должен быть устойчив к внешним воздействующим факторам, приведённым</w:t>
      </w:r>
      <w:r w:rsidR="00CE6FD0" w:rsidRPr="008C7468">
        <w:rPr>
          <w:rFonts w:ascii="Verdana" w:eastAsia="Calibri" w:hAnsi="Verdana" w:cs="Times New Roman"/>
          <w:sz w:val="20"/>
          <w:szCs w:val="20"/>
        </w:rPr>
        <w:t xml:space="preserve"> в таблице </w:t>
      </w:r>
      <w:r w:rsidR="0068327F" w:rsidRPr="008C7468">
        <w:rPr>
          <w:rFonts w:ascii="Verdana" w:eastAsia="Calibri" w:hAnsi="Verdana" w:cs="Times New Roman"/>
          <w:sz w:val="20"/>
          <w:szCs w:val="20"/>
        </w:rPr>
        <w:t>3</w:t>
      </w:r>
      <w:r w:rsidRPr="008C7468">
        <w:rPr>
          <w:rFonts w:ascii="Verdana" w:eastAsia="Calibri" w:hAnsi="Verdana" w:cs="Times New Roman"/>
          <w:sz w:val="20"/>
          <w:szCs w:val="20"/>
        </w:rPr>
        <w:t>.</w:t>
      </w:r>
    </w:p>
    <w:p w:rsidR="00241E21" w:rsidRPr="008C7468" w:rsidRDefault="00CE6FD0" w:rsidP="00B46AE6">
      <w:pPr>
        <w:spacing w:after="0" w:line="240" w:lineRule="auto"/>
        <w:ind w:firstLine="567"/>
        <w:contextualSpacing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 xml:space="preserve">Таблица </w:t>
      </w:r>
      <w:r w:rsidR="0068327F" w:rsidRPr="008C7468">
        <w:rPr>
          <w:rFonts w:ascii="Verdana" w:eastAsia="Calibri" w:hAnsi="Verdana" w:cs="Times New Roman"/>
          <w:sz w:val="20"/>
          <w:szCs w:val="20"/>
        </w:rPr>
        <w:t>3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3118"/>
        <w:gridCol w:w="3119"/>
        <w:gridCol w:w="3543"/>
      </w:tblGrid>
      <w:tr w:rsidR="00241E21" w:rsidRPr="008C7468" w:rsidTr="00FF113E">
        <w:trPr>
          <w:trHeight w:val="6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8C7468" w:rsidRDefault="00241E21" w:rsidP="00B46A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4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</w:t>
            </w:r>
          </w:p>
          <w:p w:rsidR="00241E21" w:rsidRPr="008C7468" w:rsidRDefault="00241E21" w:rsidP="00B46A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4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8C7468" w:rsidRDefault="00241E21" w:rsidP="00B46A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4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</w:t>
            </w:r>
          </w:p>
          <w:p w:rsidR="00241E21" w:rsidRPr="008C7468" w:rsidRDefault="00241E21" w:rsidP="00B46A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4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воздействующего фактора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8C7468" w:rsidRDefault="00241E21" w:rsidP="00B46A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4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Характеристика воздействующего фактора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8C7468" w:rsidRDefault="00241E21" w:rsidP="00B46A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4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Диапазон возможных изменений</w:t>
            </w:r>
          </w:p>
          <w:p w:rsidR="00241E21" w:rsidRPr="008C7468" w:rsidRDefault="00241E21" w:rsidP="00B46A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4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воздействующего фактора</w:t>
            </w:r>
          </w:p>
        </w:tc>
      </w:tr>
      <w:tr w:rsidR="00241E21" w:rsidRPr="008C7468" w:rsidTr="00FF113E">
        <w:trPr>
          <w:trHeight w:hRule="exact" w:val="74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8C7468" w:rsidRDefault="00241E21" w:rsidP="00B46A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4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8C7468" w:rsidRDefault="00241E21" w:rsidP="00B46AE6">
            <w:pPr>
              <w:spacing w:after="0" w:line="240" w:lineRule="auto"/>
              <w:ind w:left="13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4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Температура окружающей среды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8C7468" w:rsidRDefault="00241E21" w:rsidP="00B46A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4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°С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8C7468" w:rsidRDefault="0005225E" w:rsidP="00B46A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4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+5...+35</w:t>
            </w:r>
          </w:p>
        </w:tc>
      </w:tr>
      <w:tr w:rsidR="00241E21" w:rsidRPr="008C7468" w:rsidTr="00FF113E">
        <w:trPr>
          <w:trHeight w:hRule="exact" w:val="6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8C7468" w:rsidRDefault="00241E21" w:rsidP="00B46A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4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8C7468" w:rsidRDefault="00241E21" w:rsidP="00B46AE6">
            <w:pPr>
              <w:spacing w:after="0" w:line="240" w:lineRule="auto"/>
              <w:ind w:left="13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4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Влажность воздуха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8C7468" w:rsidRDefault="00241E21" w:rsidP="00B46A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4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Относительная </w:t>
            </w:r>
            <w:r w:rsidR="00A65A80" w:rsidRPr="008C74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</w:t>
            </w:r>
            <w:r w:rsidRPr="008C74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лажность при температуре 25С°, %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8C7468" w:rsidRDefault="00241E21" w:rsidP="00B46A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4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25...90</w:t>
            </w:r>
          </w:p>
        </w:tc>
      </w:tr>
      <w:tr w:rsidR="00241E21" w:rsidRPr="008C7468" w:rsidTr="00FF113E">
        <w:trPr>
          <w:trHeight w:hRule="exact" w:val="56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8C7468" w:rsidRDefault="00241E21" w:rsidP="00B46A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4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8C7468" w:rsidRDefault="00241E21" w:rsidP="00B46AE6">
            <w:pPr>
              <w:spacing w:after="0" w:line="240" w:lineRule="auto"/>
              <w:ind w:left="137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4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Атмосферное давление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8C7468" w:rsidRDefault="00241E21" w:rsidP="00B46A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4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мм рт. ст.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1E21" w:rsidRPr="008C7468" w:rsidRDefault="00241E21" w:rsidP="00B46AE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C746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600…900</w:t>
            </w:r>
          </w:p>
        </w:tc>
      </w:tr>
    </w:tbl>
    <w:p w:rsidR="00241E21" w:rsidRPr="008C7468" w:rsidRDefault="000D7270" w:rsidP="00B46AE6">
      <w:pPr>
        <w:spacing w:after="120" w:line="240" w:lineRule="auto"/>
        <w:ind w:firstLine="567"/>
        <w:jc w:val="both"/>
        <w:rPr>
          <w:rFonts w:ascii="Verdana" w:eastAsia="Calibri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sz w:val="20"/>
          <w:szCs w:val="20"/>
        </w:rPr>
        <w:t>5.</w:t>
      </w:r>
      <w:r w:rsidR="005B5E11" w:rsidRPr="008C7468">
        <w:rPr>
          <w:rFonts w:ascii="Verdana" w:eastAsia="Calibri" w:hAnsi="Verdana" w:cs="Times New Roman"/>
          <w:sz w:val="20"/>
          <w:szCs w:val="20"/>
        </w:rPr>
        <w:t>5</w:t>
      </w:r>
      <w:r w:rsidR="00241E21" w:rsidRPr="008C7468">
        <w:rPr>
          <w:rFonts w:ascii="Verdana" w:eastAsia="Calibri" w:hAnsi="Verdana" w:cs="Times New Roman"/>
          <w:sz w:val="20"/>
          <w:szCs w:val="20"/>
        </w:rPr>
        <w:t xml:space="preserve">.2. </w:t>
      </w:r>
      <w:r w:rsidR="00F25C53" w:rsidRPr="008C7468">
        <w:rPr>
          <w:rFonts w:ascii="Verdana" w:eastAsia="Calibri" w:hAnsi="Verdana" w:cs="Times New Roman"/>
          <w:sz w:val="20"/>
          <w:szCs w:val="20"/>
        </w:rPr>
        <w:t>Пресс</w:t>
      </w:r>
      <w:r w:rsidR="00241E21" w:rsidRPr="008C7468">
        <w:rPr>
          <w:rFonts w:ascii="Verdana" w:eastAsia="Calibri" w:hAnsi="Verdana" w:cs="Times New Roman"/>
          <w:sz w:val="20"/>
          <w:szCs w:val="20"/>
        </w:rPr>
        <w:t xml:space="preserve"> </w:t>
      </w:r>
      <w:r w:rsidR="0021476F" w:rsidRPr="008C7468">
        <w:rPr>
          <w:rFonts w:ascii="Verdana" w:eastAsia="Calibri" w:hAnsi="Verdana" w:cs="Times New Roman"/>
          <w:sz w:val="20"/>
          <w:szCs w:val="20"/>
        </w:rPr>
        <w:t xml:space="preserve">после ремонта </w:t>
      </w:r>
      <w:r w:rsidR="00241E21" w:rsidRPr="008C7468">
        <w:rPr>
          <w:rFonts w:ascii="Verdana" w:eastAsia="Calibri" w:hAnsi="Verdana" w:cs="Times New Roman"/>
          <w:sz w:val="20"/>
          <w:szCs w:val="20"/>
        </w:rPr>
        <w:t xml:space="preserve">должен быть </w:t>
      </w:r>
      <w:r w:rsidR="005A3BBB" w:rsidRPr="008C7468">
        <w:rPr>
          <w:rFonts w:ascii="Verdana" w:eastAsia="Calibri" w:hAnsi="Verdana" w:cs="Times New Roman"/>
          <w:sz w:val="20"/>
          <w:szCs w:val="20"/>
        </w:rPr>
        <w:t>пригоден для применения</w:t>
      </w:r>
      <w:r w:rsidR="00AF343C" w:rsidRPr="008C7468">
        <w:rPr>
          <w:rFonts w:ascii="Verdana" w:eastAsia="Calibri" w:hAnsi="Verdana" w:cs="Times New Roman"/>
          <w:sz w:val="20"/>
          <w:szCs w:val="20"/>
        </w:rPr>
        <w:t xml:space="preserve"> в серийном</w:t>
      </w:r>
      <w:r w:rsidR="00241E21" w:rsidRPr="008C7468">
        <w:rPr>
          <w:rFonts w:ascii="Verdana" w:eastAsia="Calibri" w:hAnsi="Verdana" w:cs="Times New Roman"/>
          <w:sz w:val="20"/>
          <w:szCs w:val="20"/>
        </w:rPr>
        <w:t xml:space="preserve"> производстве.</w:t>
      </w:r>
    </w:p>
    <w:p w:rsidR="003A3866" w:rsidRPr="008C7468" w:rsidRDefault="00B0372A" w:rsidP="00B46AE6">
      <w:pPr>
        <w:spacing w:after="0"/>
        <w:contextualSpacing/>
        <w:rPr>
          <w:rFonts w:ascii="Verdana" w:hAnsi="Verdana" w:cs="Times New Roman"/>
          <w:b/>
          <w:sz w:val="20"/>
          <w:szCs w:val="20"/>
        </w:rPr>
      </w:pPr>
      <w:r w:rsidRPr="008C7468">
        <w:rPr>
          <w:rFonts w:ascii="Verdana" w:hAnsi="Verdana" w:cs="Times New Roman"/>
          <w:b/>
          <w:sz w:val="20"/>
          <w:szCs w:val="20"/>
        </w:rPr>
        <w:t>6</w:t>
      </w:r>
      <w:r w:rsidR="003A3866" w:rsidRPr="008C7468">
        <w:rPr>
          <w:rFonts w:ascii="Verdana" w:hAnsi="Verdana" w:cs="Times New Roman"/>
          <w:b/>
          <w:sz w:val="20"/>
          <w:szCs w:val="20"/>
        </w:rPr>
        <w:t xml:space="preserve">. </w:t>
      </w:r>
      <w:r w:rsidRPr="008C7468">
        <w:rPr>
          <w:rFonts w:ascii="Verdana" w:hAnsi="Verdana" w:cs="Times New Roman"/>
          <w:b/>
          <w:sz w:val="20"/>
          <w:szCs w:val="20"/>
        </w:rPr>
        <w:t xml:space="preserve">Требования к консервации, упаковке </w:t>
      </w:r>
      <w:r w:rsidR="00F25C53" w:rsidRPr="008C7468">
        <w:rPr>
          <w:rFonts w:ascii="Verdana" w:hAnsi="Verdana" w:cs="Times New Roman"/>
          <w:b/>
          <w:sz w:val="20"/>
          <w:szCs w:val="20"/>
        </w:rPr>
        <w:t>пресса</w:t>
      </w:r>
    </w:p>
    <w:p w:rsidR="00402FCB" w:rsidRPr="008C7468" w:rsidRDefault="00402FCB" w:rsidP="00B46AE6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bookmarkStart w:id="7" w:name="_Hlk182574949"/>
      <w:r w:rsidRPr="008C7468">
        <w:rPr>
          <w:rFonts w:ascii="Verdana" w:hAnsi="Verdana" w:cs="Times New Roman"/>
          <w:sz w:val="20"/>
          <w:szCs w:val="20"/>
        </w:rPr>
        <w:t>6.1. Пресс после завершения работ по ремонту на территории Подрядчика и подписания Заказчиком Акта предварительной приемки должен быть подвергнут консервации согласно требованиям действующих нормативно-технических документов.</w:t>
      </w:r>
    </w:p>
    <w:p w:rsidR="00402FCB" w:rsidRPr="008C7468" w:rsidRDefault="00402FCB" w:rsidP="00B46AE6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6.2. Консервацию производить согласно ГОСТ 9.014-78.</w:t>
      </w:r>
    </w:p>
    <w:p w:rsidR="00402FCB" w:rsidRPr="008C7468" w:rsidRDefault="00402FCB" w:rsidP="00B46AE6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6.3. Упаковка должна обеспечивать сохранность груза во время его транспортировки различными видами транспорта, многократных перегрузок и хранении на открытых площадках. </w:t>
      </w:r>
    </w:p>
    <w:p w:rsidR="00402FCB" w:rsidRPr="008C7468" w:rsidRDefault="00402FCB" w:rsidP="00B46AE6">
      <w:pPr>
        <w:spacing w:after="0"/>
        <w:ind w:firstLine="284"/>
        <w:contextualSpacing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Маркировка на упаковке нан</w:t>
      </w:r>
      <w:r w:rsidR="007E5EA7" w:rsidRPr="008C7468">
        <w:rPr>
          <w:rFonts w:ascii="Verdana" w:hAnsi="Verdana" w:cs="Times New Roman"/>
          <w:sz w:val="20"/>
          <w:szCs w:val="20"/>
        </w:rPr>
        <w:t>ести</w:t>
      </w:r>
      <w:r w:rsidRPr="008C7468">
        <w:rPr>
          <w:rFonts w:ascii="Verdana" w:hAnsi="Verdana" w:cs="Times New Roman"/>
          <w:sz w:val="20"/>
          <w:szCs w:val="20"/>
        </w:rPr>
        <w:t xml:space="preserve"> в соответствии с ГОСТ 14192-96 на русском языке.</w:t>
      </w:r>
    </w:p>
    <w:p w:rsidR="00402FCB" w:rsidRPr="008C7468" w:rsidRDefault="00402FCB" w:rsidP="00B46AE6">
      <w:pPr>
        <w:spacing w:after="0"/>
        <w:ind w:firstLine="284"/>
        <w:contextualSpacing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Паспорт, эксплуатационная и товаросопроводительная документация, отправляемая вместе с прессом, должна быть завернута в бумагу, герметично упакована в полиэтиленовый пакет.</w:t>
      </w:r>
    </w:p>
    <w:p w:rsidR="00402FCB" w:rsidRPr="008C7468" w:rsidRDefault="00402FCB" w:rsidP="00B46AE6">
      <w:pPr>
        <w:spacing w:after="0"/>
        <w:ind w:firstLine="284"/>
        <w:contextualSpacing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6.4. Срок защиты без </w:t>
      </w:r>
      <w:proofErr w:type="spellStart"/>
      <w:r w:rsidRPr="008C7468">
        <w:rPr>
          <w:rFonts w:ascii="Verdana" w:hAnsi="Verdana" w:cs="Times New Roman"/>
          <w:sz w:val="20"/>
          <w:szCs w:val="20"/>
        </w:rPr>
        <w:t>переконсервации</w:t>
      </w:r>
      <w:proofErr w:type="spellEnd"/>
      <w:r w:rsidRPr="008C7468">
        <w:rPr>
          <w:rFonts w:ascii="Verdana" w:hAnsi="Verdana" w:cs="Times New Roman"/>
          <w:sz w:val="20"/>
          <w:szCs w:val="20"/>
        </w:rPr>
        <w:t xml:space="preserve"> (не менее):</w:t>
      </w:r>
    </w:p>
    <w:p w:rsidR="00402FCB" w:rsidRPr="008C7468" w:rsidRDefault="00402FCB" w:rsidP="00B46AE6">
      <w:pPr>
        <w:spacing w:after="0"/>
        <w:ind w:firstLine="284"/>
        <w:contextualSpacing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- при транспортировании и хранении в закрытом помещении или под навесом в транспортной таре – </w:t>
      </w:r>
      <w:r w:rsidR="003063F3" w:rsidRPr="008C7468">
        <w:rPr>
          <w:rFonts w:ascii="Verdana" w:hAnsi="Verdana" w:cs="Times New Roman"/>
          <w:sz w:val="20"/>
          <w:szCs w:val="20"/>
        </w:rPr>
        <w:t>2</w:t>
      </w:r>
      <w:r w:rsidR="00CA659B" w:rsidRPr="008C7468">
        <w:rPr>
          <w:rFonts w:ascii="Verdana" w:hAnsi="Verdana" w:cs="Times New Roman"/>
          <w:sz w:val="20"/>
          <w:szCs w:val="20"/>
        </w:rPr>
        <w:t xml:space="preserve">-х </w:t>
      </w:r>
      <w:r w:rsidRPr="008C7468">
        <w:rPr>
          <w:rFonts w:ascii="Verdana" w:hAnsi="Verdana" w:cs="Times New Roman"/>
          <w:sz w:val="20"/>
          <w:szCs w:val="20"/>
        </w:rPr>
        <w:t>лет.</w:t>
      </w:r>
    </w:p>
    <w:p w:rsidR="00C72E10" w:rsidRPr="008C7468" w:rsidRDefault="00402FCB" w:rsidP="00B46AE6">
      <w:pPr>
        <w:spacing w:after="120"/>
        <w:ind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6.</w:t>
      </w:r>
      <w:r w:rsidR="005B5E11" w:rsidRPr="008C7468">
        <w:rPr>
          <w:rFonts w:ascii="Verdana" w:hAnsi="Verdana" w:cs="Times New Roman"/>
          <w:sz w:val="20"/>
          <w:szCs w:val="20"/>
        </w:rPr>
        <w:t>5</w:t>
      </w:r>
      <w:r w:rsidRPr="008C7468">
        <w:rPr>
          <w:rFonts w:ascii="Verdana" w:hAnsi="Verdana" w:cs="Times New Roman"/>
          <w:sz w:val="20"/>
          <w:szCs w:val="20"/>
        </w:rPr>
        <w:t>. Разрешается упаковка пресса под полиэтиленовой пленкой</w:t>
      </w:r>
      <w:r w:rsidR="00CA659B" w:rsidRPr="008C7468">
        <w:rPr>
          <w:rFonts w:ascii="Verdana" w:hAnsi="Verdana" w:cs="Times New Roman"/>
          <w:sz w:val="20"/>
          <w:szCs w:val="20"/>
        </w:rPr>
        <w:t xml:space="preserve"> (по ГОСТ 10354-82)</w:t>
      </w:r>
      <w:r w:rsidRPr="008C7468">
        <w:rPr>
          <w:rFonts w:ascii="Verdana" w:hAnsi="Verdana" w:cs="Times New Roman"/>
          <w:sz w:val="20"/>
          <w:szCs w:val="20"/>
        </w:rPr>
        <w:t xml:space="preserve"> при транспортировании пресса прямым автомобильным транспортом с территории Подрядчика на территорию Заказчика (без перегрузки и хранения).</w:t>
      </w:r>
      <w:bookmarkEnd w:id="7"/>
    </w:p>
    <w:p w:rsidR="008C7468" w:rsidRDefault="008C7468" w:rsidP="00B46AE6">
      <w:pPr>
        <w:pStyle w:val="a3"/>
        <w:ind w:left="0"/>
        <w:jc w:val="both"/>
        <w:rPr>
          <w:rFonts w:ascii="Verdana" w:hAnsi="Verdana" w:cs="Times New Roman"/>
          <w:b/>
          <w:sz w:val="20"/>
          <w:szCs w:val="20"/>
        </w:rPr>
      </w:pPr>
    </w:p>
    <w:p w:rsidR="00D867B6" w:rsidRPr="008C7468" w:rsidRDefault="00B0372A" w:rsidP="00B46AE6">
      <w:pPr>
        <w:pStyle w:val="a3"/>
        <w:ind w:left="0"/>
        <w:jc w:val="both"/>
        <w:rPr>
          <w:rFonts w:ascii="Verdana" w:hAnsi="Verdana" w:cs="Times New Roman"/>
          <w:b/>
          <w:sz w:val="20"/>
          <w:szCs w:val="20"/>
        </w:rPr>
      </w:pPr>
      <w:r w:rsidRPr="008C7468">
        <w:rPr>
          <w:rFonts w:ascii="Verdana" w:hAnsi="Verdana" w:cs="Times New Roman"/>
          <w:b/>
          <w:sz w:val="20"/>
          <w:szCs w:val="20"/>
        </w:rPr>
        <w:lastRenderedPageBreak/>
        <w:t>7</w:t>
      </w:r>
      <w:r w:rsidR="00D867B6" w:rsidRPr="008C7468">
        <w:rPr>
          <w:rFonts w:ascii="Verdana" w:hAnsi="Verdana" w:cs="Times New Roman"/>
          <w:b/>
          <w:sz w:val="20"/>
          <w:szCs w:val="20"/>
        </w:rPr>
        <w:t>. Требования к Подрядчику</w:t>
      </w:r>
    </w:p>
    <w:p w:rsidR="00A85CFA" w:rsidRPr="008C7468" w:rsidRDefault="00A85CFA" w:rsidP="00B46AE6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Организация, привлекаемая к выполнению работ по данному техническому заданию, должна соответствовать следующим требованиям:</w:t>
      </w:r>
    </w:p>
    <w:p w:rsidR="00A85CFA" w:rsidRPr="008C7468" w:rsidRDefault="00A85CFA" w:rsidP="00B46AE6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7.1. Иметь отсутствие сведений о фактах недобросовестного исполнения договорных обязательств.</w:t>
      </w:r>
    </w:p>
    <w:p w:rsidR="00A85CFA" w:rsidRPr="008C7468" w:rsidRDefault="00A85CFA" w:rsidP="00B46AE6">
      <w:pPr>
        <w:pStyle w:val="a3"/>
        <w:spacing w:after="0"/>
        <w:ind w:left="0" w:firstLine="284"/>
        <w:jc w:val="both"/>
        <w:rPr>
          <w:rFonts w:ascii="Verdana" w:hAnsi="Verdana" w:cs="Times New Roman"/>
          <w:sz w:val="20"/>
          <w:szCs w:val="20"/>
        </w:rPr>
      </w:pPr>
      <w:bookmarkStart w:id="8" w:name="_Hlk182575108"/>
      <w:r w:rsidRPr="008C7468">
        <w:rPr>
          <w:rFonts w:ascii="Verdana" w:hAnsi="Verdana" w:cs="Times New Roman"/>
          <w:sz w:val="20"/>
          <w:szCs w:val="20"/>
        </w:rPr>
        <w:t xml:space="preserve">7.2. Подрядчик должен иметь, техническое оснащение, опыт выполнения работ не менее </w:t>
      </w:r>
      <w:r w:rsidR="00682A25" w:rsidRPr="008C7468">
        <w:rPr>
          <w:rFonts w:ascii="Verdana" w:hAnsi="Verdana" w:cs="Times New Roman"/>
          <w:sz w:val="20"/>
          <w:szCs w:val="20"/>
        </w:rPr>
        <w:t>трех лет</w:t>
      </w:r>
      <w:r w:rsidRPr="008C7468">
        <w:rPr>
          <w:rFonts w:ascii="Verdana" w:hAnsi="Verdana" w:cs="Times New Roman"/>
          <w:sz w:val="20"/>
          <w:szCs w:val="20"/>
        </w:rPr>
        <w:t xml:space="preserve"> в области производства работ по ремонту </w:t>
      </w:r>
      <w:bookmarkStart w:id="9" w:name="_Hlk185830760"/>
      <w:proofErr w:type="gramStart"/>
      <w:r w:rsidR="008617F8" w:rsidRPr="008C7468">
        <w:rPr>
          <w:rFonts w:ascii="Verdana" w:hAnsi="Verdana" w:cs="Times New Roman"/>
          <w:sz w:val="20"/>
          <w:szCs w:val="20"/>
        </w:rPr>
        <w:t>кузнечно-прессового</w:t>
      </w:r>
      <w:proofErr w:type="gramEnd"/>
      <w:r w:rsidRPr="008C7468">
        <w:rPr>
          <w:rFonts w:ascii="Verdana" w:hAnsi="Verdana" w:cs="Times New Roman"/>
          <w:sz w:val="20"/>
          <w:szCs w:val="20"/>
        </w:rPr>
        <w:t xml:space="preserve"> </w:t>
      </w:r>
      <w:bookmarkEnd w:id="9"/>
      <w:r w:rsidRPr="008C7468">
        <w:rPr>
          <w:rFonts w:ascii="Verdana" w:hAnsi="Verdana" w:cs="Times New Roman"/>
          <w:sz w:val="20"/>
          <w:szCs w:val="20"/>
        </w:rPr>
        <w:t xml:space="preserve">оборудования. </w:t>
      </w:r>
    </w:p>
    <w:p w:rsidR="00A85CFA" w:rsidRPr="008C7468" w:rsidRDefault="00A85CFA" w:rsidP="00B46AE6">
      <w:pPr>
        <w:spacing w:line="240" w:lineRule="auto"/>
        <w:ind w:firstLine="284"/>
        <w:contextualSpacing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8C7468">
        <w:rPr>
          <w:rFonts w:ascii="Verdana" w:eastAsia="Calibri" w:hAnsi="Verdana" w:cs="Times New Roman"/>
          <w:bCs/>
          <w:sz w:val="20"/>
          <w:szCs w:val="20"/>
        </w:rPr>
        <w:t>7.3. Подрядчик должен предоставить информацию о ранее выполненных работах по выполнению ремонтных работ (письма, договоры, акты выполненных работ).</w:t>
      </w:r>
    </w:p>
    <w:p w:rsidR="00A85CFA" w:rsidRPr="008C7468" w:rsidRDefault="00A85CFA" w:rsidP="00B46AE6">
      <w:pPr>
        <w:spacing w:after="0" w:line="240" w:lineRule="auto"/>
        <w:ind w:firstLine="284"/>
        <w:contextualSpacing/>
        <w:jc w:val="both"/>
        <w:rPr>
          <w:rFonts w:ascii="Verdana" w:eastAsia="Calibri" w:hAnsi="Verdana" w:cs="Times New Roman"/>
          <w:bCs/>
          <w:sz w:val="20"/>
          <w:szCs w:val="20"/>
        </w:rPr>
      </w:pPr>
      <w:r w:rsidRPr="008C7468">
        <w:rPr>
          <w:rFonts w:ascii="Verdana" w:eastAsia="Calibri" w:hAnsi="Verdana" w:cs="Times New Roman"/>
          <w:bCs/>
          <w:sz w:val="20"/>
          <w:szCs w:val="20"/>
        </w:rPr>
        <w:t>7.4. Сотрудники Подрядчика при выполнении работ на территории Заказчика должны соблюдать контрольно-пропускной и внутриобъектовый режим, правила охраны труда и промышленной безопасности, правила противопожарного режима, пройти вводный инструктаж.</w:t>
      </w:r>
    </w:p>
    <w:p w:rsidR="00A85CFA" w:rsidRPr="008C7468" w:rsidRDefault="00A85CFA" w:rsidP="00B46AE6">
      <w:pPr>
        <w:pStyle w:val="a3"/>
        <w:spacing w:after="120"/>
        <w:ind w:left="0" w:firstLine="284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eastAsia="Calibri" w:hAnsi="Verdana" w:cs="Times New Roman"/>
          <w:bCs/>
          <w:sz w:val="20"/>
          <w:szCs w:val="20"/>
        </w:rPr>
        <w:t>7.5. Сотрудники Подрядчика, выполняющие работы на территории Заказчика, должны предоставить информацию о наличии (отсутствии) судимости или (и) факта уголовного преследования либо прекращении уголовного преследования (в виде справки установленного образца). Заказчик имеет право в одностороннем порядке ограничить (запретить) доступ на свою территорию сотрудников Подрядчика, руководствуясь правилами внутреннего распорядка и требованиями других внутренних нормативных документов предприятия.</w:t>
      </w:r>
    </w:p>
    <w:bookmarkEnd w:id="8"/>
    <w:p w:rsidR="00C00232" w:rsidRPr="008C7468" w:rsidRDefault="00B0372A" w:rsidP="00B46AE6">
      <w:pPr>
        <w:pStyle w:val="a3"/>
        <w:ind w:left="0"/>
        <w:jc w:val="both"/>
        <w:rPr>
          <w:rFonts w:ascii="Verdana" w:hAnsi="Verdana" w:cs="Times New Roman"/>
          <w:b/>
          <w:sz w:val="20"/>
          <w:szCs w:val="20"/>
        </w:rPr>
      </w:pPr>
      <w:r w:rsidRPr="008C7468">
        <w:rPr>
          <w:rFonts w:ascii="Verdana" w:hAnsi="Verdana" w:cs="Times New Roman"/>
          <w:b/>
          <w:sz w:val="20"/>
          <w:szCs w:val="20"/>
        </w:rPr>
        <w:t>8</w:t>
      </w:r>
      <w:r w:rsidR="00C00232" w:rsidRPr="008C7468">
        <w:rPr>
          <w:rFonts w:ascii="Verdana" w:hAnsi="Verdana" w:cs="Times New Roman"/>
          <w:b/>
          <w:sz w:val="20"/>
          <w:szCs w:val="20"/>
        </w:rPr>
        <w:t>. Требования к выполнению работ</w:t>
      </w:r>
    </w:p>
    <w:p w:rsidR="007F495C" w:rsidRPr="008C7468" w:rsidRDefault="00B0372A" w:rsidP="00B46AE6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8</w:t>
      </w:r>
      <w:r w:rsidR="007E7FEA" w:rsidRPr="008C7468">
        <w:rPr>
          <w:rFonts w:ascii="Verdana" w:hAnsi="Verdana" w:cs="Times New Roman"/>
          <w:sz w:val="20"/>
          <w:szCs w:val="20"/>
        </w:rPr>
        <w:t xml:space="preserve">.1. </w:t>
      </w:r>
      <w:r w:rsidR="005232EF" w:rsidRPr="008C7468">
        <w:rPr>
          <w:rFonts w:ascii="Verdana" w:hAnsi="Verdana" w:cs="Times New Roman"/>
          <w:sz w:val="20"/>
          <w:szCs w:val="20"/>
        </w:rPr>
        <w:t xml:space="preserve"> </w:t>
      </w:r>
      <w:r w:rsidR="00C72E10" w:rsidRPr="008C7468">
        <w:rPr>
          <w:rFonts w:ascii="Verdana" w:hAnsi="Verdana" w:cs="Times New Roman"/>
          <w:sz w:val="20"/>
          <w:szCs w:val="20"/>
        </w:rPr>
        <w:t>Работы по ремонту</w:t>
      </w:r>
      <w:r w:rsidR="007E7FEA" w:rsidRPr="008C7468">
        <w:rPr>
          <w:rFonts w:ascii="Verdana" w:hAnsi="Verdana" w:cs="Times New Roman"/>
          <w:sz w:val="20"/>
          <w:szCs w:val="20"/>
        </w:rPr>
        <w:t xml:space="preserve"> </w:t>
      </w:r>
      <w:r w:rsidR="00990937" w:rsidRPr="008C7468">
        <w:rPr>
          <w:rFonts w:ascii="Verdana" w:hAnsi="Verdana" w:cs="Times New Roman"/>
          <w:sz w:val="20"/>
          <w:szCs w:val="20"/>
        </w:rPr>
        <w:t>пресса</w:t>
      </w:r>
      <w:r w:rsidR="007E7FEA" w:rsidRPr="008C7468">
        <w:rPr>
          <w:rFonts w:ascii="Verdana" w:hAnsi="Verdana" w:cs="Times New Roman"/>
          <w:sz w:val="20"/>
          <w:szCs w:val="20"/>
        </w:rPr>
        <w:t xml:space="preserve"> проводится на площадях Подрядчика, силами и из материалов Подрядчика, все необходимые для выполнения работ комплектующие Подрядчик закупает или изготавливает сам. </w:t>
      </w:r>
      <w:r w:rsidR="00724695" w:rsidRPr="008C7468">
        <w:rPr>
          <w:rFonts w:ascii="Verdana" w:hAnsi="Verdana" w:cs="Times New Roman"/>
          <w:sz w:val="20"/>
          <w:szCs w:val="20"/>
        </w:rPr>
        <w:t xml:space="preserve">Работы по установке, окончательным испытаниям, приемке </w:t>
      </w:r>
      <w:r w:rsidR="00990937" w:rsidRPr="008C7468">
        <w:rPr>
          <w:rFonts w:ascii="Verdana" w:hAnsi="Verdana" w:cs="Times New Roman"/>
          <w:sz w:val="20"/>
          <w:szCs w:val="20"/>
        </w:rPr>
        <w:t>пресса</w:t>
      </w:r>
      <w:r w:rsidR="00724695" w:rsidRPr="008C7468">
        <w:rPr>
          <w:rFonts w:ascii="Verdana" w:hAnsi="Verdana" w:cs="Times New Roman"/>
          <w:sz w:val="20"/>
          <w:szCs w:val="20"/>
        </w:rPr>
        <w:t xml:space="preserve"> проводятся на месте эксплуатации </w:t>
      </w:r>
      <w:r w:rsidR="00990937" w:rsidRPr="008C7468">
        <w:rPr>
          <w:rFonts w:ascii="Verdana" w:hAnsi="Verdana" w:cs="Times New Roman"/>
          <w:sz w:val="20"/>
          <w:szCs w:val="20"/>
        </w:rPr>
        <w:t>пресса</w:t>
      </w:r>
      <w:r w:rsidR="00724695" w:rsidRPr="008C7468">
        <w:rPr>
          <w:rFonts w:ascii="Verdana" w:hAnsi="Verdana" w:cs="Times New Roman"/>
          <w:sz w:val="20"/>
          <w:szCs w:val="20"/>
        </w:rPr>
        <w:t xml:space="preserve"> на территории Заказчика. </w:t>
      </w:r>
      <w:r w:rsidR="007E7FEA" w:rsidRPr="008C7468">
        <w:rPr>
          <w:rFonts w:ascii="Verdana" w:hAnsi="Verdana" w:cs="Times New Roman"/>
          <w:sz w:val="20"/>
          <w:szCs w:val="20"/>
        </w:rPr>
        <w:t>Все расходы по выполнению работ, доставке, приобретению запасных частей, материалов, комплектующих, ложатся на Подрядчика и входят в общую цену Договора подряда.</w:t>
      </w:r>
    </w:p>
    <w:p w:rsidR="007E7FEA" w:rsidRPr="008C7468" w:rsidRDefault="00B0372A" w:rsidP="00B46AE6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8</w:t>
      </w:r>
      <w:r w:rsidR="007E7FEA" w:rsidRPr="008C7468">
        <w:rPr>
          <w:rFonts w:ascii="Verdana" w:hAnsi="Verdana" w:cs="Times New Roman"/>
          <w:sz w:val="20"/>
          <w:szCs w:val="20"/>
        </w:rPr>
        <w:t xml:space="preserve">.2. Доставка </w:t>
      </w:r>
      <w:r w:rsidR="00990937" w:rsidRPr="008C7468">
        <w:rPr>
          <w:rFonts w:ascii="Verdana" w:hAnsi="Verdana" w:cs="Times New Roman"/>
          <w:sz w:val="20"/>
          <w:szCs w:val="20"/>
        </w:rPr>
        <w:t>пресса</w:t>
      </w:r>
      <w:r w:rsidR="007E7FEA" w:rsidRPr="008C7468">
        <w:rPr>
          <w:rFonts w:ascii="Verdana" w:hAnsi="Verdana" w:cs="Times New Roman"/>
          <w:sz w:val="20"/>
          <w:szCs w:val="20"/>
        </w:rPr>
        <w:t xml:space="preserve"> к месту проведения работ (территория Подрядчика) и после выполнения работ (территория Заказчика) производятся силами и за счет Подрядчика. Расходы на транспортировку входят в общую цену Договора подряда.</w:t>
      </w:r>
    </w:p>
    <w:p w:rsidR="007E7FEA" w:rsidRPr="008C7468" w:rsidRDefault="00241E21" w:rsidP="00B46AE6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8</w:t>
      </w:r>
      <w:r w:rsidR="007E7FEA" w:rsidRPr="008C7468">
        <w:rPr>
          <w:rFonts w:ascii="Verdana" w:hAnsi="Verdana" w:cs="Times New Roman"/>
          <w:sz w:val="20"/>
          <w:szCs w:val="20"/>
        </w:rPr>
        <w:t xml:space="preserve">.3. </w:t>
      </w:r>
      <w:r w:rsidR="00E718ED" w:rsidRPr="008C7468">
        <w:rPr>
          <w:rFonts w:ascii="Verdana" w:hAnsi="Verdana" w:cs="Times New Roman"/>
          <w:sz w:val="20"/>
          <w:szCs w:val="20"/>
        </w:rPr>
        <w:t xml:space="preserve">Подрядчик должен обеспечить сохранность </w:t>
      </w:r>
      <w:r w:rsidR="00990937" w:rsidRPr="008C7468">
        <w:rPr>
          <w:rFonts w:ascii="Verdana" w:hAnsi="Verdana" w:cs="Times New Roman"/>
          <w:sz w:val="20"/>
          <w:szCs w:val="20"/>
        </w:rPr>
        <w:t>пресса</w:t>
      </w:r>
      <w:r w:rsidR="00E718ED" w:rsidRPr="008C7468">
        <w:rPr>
          <w:rFonts w:ascii="Verdana" w:hAnsi="Verdana" w:cs="Times New Roman"/>
          <w:sz w:val="20"/>
          <w:szCs w:val="20"/>
        </w:rPr>
        <w:t xml:space="preserve"> при транспортировке, выполнении работ, хранение в нормальных условиях до сдачи </w:t>
      </w:r>
      <w:r w:rsidR="00990937" w:rsidRPr="008C7468">
        <w:rPr>
          <w:rFonts w:ascii="Verdana" w:hAnsi="Verdana" w:cs="Times New Roman"/>
          <w:sz w:val="20"/>
          <w:szCs w:val="20"/>
        </w:rPr>
        <w:t>пресса</w:t>
      </w:r>
      <w:r w:rsidR="00E718ED" w:rsidRPr="008C7468">
        <w:rPr>
          <w:rFonts w:ascii="Verdana" w:hAnsi="Verdana" w:cs="Times New Roman"/>
          <w:sz w:val="20"/>
          <w:szCs w:val="20"/>
        </w:rPr>
        <w:t xml:space="preserve"> Заказчику.</w:t>
      </w:r>
    </w:p>
    <w:p w:rsidR="00E718ED" w:rsidRPr="008C7468" w:rsidRDefault="00241E21" w:rsidP="00B46AE6">
      <w:pPr>
        <w:pStyle w:val="a3"/>
        <w:spacing w:after="0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8</w:t>
      </w:r>
      <w:r w:rsidR="00E718ED" w:rsidRPr="008C7468">
        <w:rPr>
          <w:rFonts w:ascii="Verdana" w:hAnsi="Verdana" w:cs="Times New Roman"/>
          <w:sz w:val="20"/>
          <w:szCs w:val="20"/>
        </w:rPr>
        <w:t>.4. Заказчик имеет право осуществлять надзор за ходом выполнения работ на территории Подрядчика.</w:t>
      </w:r>
      <w:r w:rsidR="00682A25" w:rsidRPr="008C7468">
        <w:rPr>
          <w:rFonts w:ascii="Verdana" w:hAnsi="Verdana" w:cs="Times New Roman"/>
          <w:sz w:val="20"/>
          <w:szCs w:val="20"/>
        </w:rPr>
        <w:t xml:space="preserve"> Подрядчик должен по запросу Заказчика отчитывать</w:t>
      </w:r>
      <w:r w:rsidR="002C373A" w:rsidRPr="008C7468">
        <w:rPr>
          <w:rFonts w:ascii="Verdana" w:hAnsi="Verdana" w:cs="Times New Roman"/>
          <w:sz w:val="20"/>
          <w:szCs w:val="20"/>
        </w:rPr>
        <w:t>ся</w:t>
      </w:r>
      <w:r w:rsidR="00682A25" w:rsidRPr="008C7468">
        <w:rPr>
          <w:rFonts w:ascii="Verdana" w:hAnsi="Verdana" w:cs="Times New Roman"/>
          <w:sz w:val="20"/>
          <w:szCs w:val="20"/>
        </w:rPr>
        <w:t xml:space="preserve"> о ходе выполнения работ по </w:t>
      </w:r>
      <w:r w:rsidR="003063F3" w:rsidRPr="008C7468">
        <w:rPr>
          <w:rFonts w:ascii="Verdana" w:hAnsi="Verdana" w:cs="Times New Roman"/>
          <w:sz w:val="20"/>
          <w:szCs w:val="20"/>
        </w:rPr>
        <w:t>Д</w:t>
      </w:r>
      <w:r w:rsidR="00682A25" w:rsidRPr="008C7468">
        <w:rPr>
          <w:rFonts w:ascii="Verdana" w:hAnsi="Verdana" w:cs="Times New Roman"/>
          <w:sz w:val="20"/>
          <w:szCs w:val="20"/>
        </w:rPr>
        <w:t>оговору подряда</w:t>
      </w:r>
      <w:r w:rsidR="002C373A" w:rsidRPr="008C7468">
        <w:rPr>
          <w:rFonts w:ascii="Verdana" w:hAnsi="Verdana" w:cs="Times New Roman"/>
          <w:sz w:val="20"/>
          <w:szCs w:val="20"/>
        </w:rPr>
        <w:t>, в том числе по отдельным этапам выполнения работ.</w:t>
      </w:r>
    </w:p>
    <w:p w:rsidR="00A050F0" w:rsidRPr="008C7468" w:rsidRDefault="00A050F0" w:rsidP="00B46AE6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8.5. Необходимое технологическое оборудование для выполнения работ (электрические машины, инструмент, приспособления, ограждения, средства </w:t>
      </w:r>
      <w:proofErr w:type="spellStart"/>
      <w:r w:rsidRPr="008C7468">
        <w:rPr>
          <w:rFonts w:ascii="Verdana" w:hAnsi="Verdana" w:cs="Times New Roman"/>
          <w:sz w:val="20"/>
          <w:szCs w:val="20"/>
        </w:rPr>
        <w:t>подмащивания</w:t>
      </w:r>
      <w:proofErr w:type="spellEnd"/>
      <w:r w:rsidRPr="008C7468">
        <w:rPr>
          <w:rFonts w:ascii="Verdana" w:hAnsi="Verdana" w:cs="Times New Roman"/>
          <w:sz w:val="20"/>
          <w:szCs w:val="20"/>
        </w:rPr>
        <w:t>, грузозахватные приспособления) Подрядчик использует свое, или арендованное за свой счет. Подъемные сооружения (краны) для выполнения работ на территории Заказчика предоставляет Заказчик.</w:t>
      </w:r>
    </w:p>
    <w:p w:rsidR="00A050F0" w:rsidRPr="008C7468" w:rsidRDefault="00A050F0" w:rsidP="00B46AE6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8.6. Подрядчик должен обеспечить безопасное и работоспособное состояние электрических машин, инструмента, технологической оснастки, средств коллективной защиты работающих, применяемых при выполнении работ на территории Заказчика. Производственное оборудование, приспособления и инструмент, применяемые для организации рабочего места, должны отвечать требованиям охраны труда (на территории Заказчика).</w:t>
      </w:r>
    </w:p>
    <w:p w:rsidR="00A050F0" w:rsidRPr="008C7468" w:rsidRDefault="00A050F0" w:rsidP="00B46AE6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8.7. Участок работ и рабочие места на территории Заказчика должны быть обеспечены необходимыми средствами коллективной или индивидуальной защиты работающих, первичными средствами пожаротушения, а также средствами связи, сигнализации и другими техническими средствами обеспечения безопасных условий труда в соответствии с требованиями действующих нормативных документов.</w:t>
      </w:r>
    </w:p>
    <w:p w:rsidR="00A050F0" w:rsidRPr="008C7468" w:rsidRDefault="00A050F0" w:rsidP="00B46AE6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8.8. При выполнении работ подрядчиком на территории Заказчика должны быть приняты меры по предупреждению воздействия на своих работников, работников заказчика опасных и вредных производственных факторов. При их наличии безопасность труда должна обеспечиваться на основе решений, содержащихся в организационно-технологической документации (ППР и др.).</w:t>
      </w:r>
    </w:p>
    <w:p w:rsidR="00A050F0" w:rsidRPr="008C7468" w:rsidRDefault="00A050F0" w:rsidP="00B46AE6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8.9. Ручные электрические машины должны соответствовать требованиям соответствующих государственных стандартов.</w:t>
      </w:r>
    </w:p>
    <w:p w:rsidR="00A050F0" w:rsidRPr="008C7468" w:rsidRDefault="00A050F0" w:rsidP="00B46AE6">
      <w:pPr>
        <w:spacing w:after="0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lastRenderedPageBreak/>
        <w:t>8.10. Подрядчик обязан в период выполнения работ на территории Заказчика до передачи результата работ заказчику содержать площадку проведения работ в соответствии с требованиями нормативных документов в области промышленной, пожарной безопасности, гигиены труда. Своевременно удалять бытовой мусор, отходы в установленные места накопления.</w:t>
      </w:r>
    </w:p>
    <w:p w:rsidR="008F1FC0" w:rsidRPr="008C7468" w:rsidRDefault="00241E21" w:rsidP="00B46AE6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8</w:t>
      </w:r>
      <w:r w:rsidR="008F1FC0" w:rsidRPr="008C7468">
        <w:rPr>
          <w:rFonts w:ascii="Verdana" w:hAnsi="Verdana" w:cs="Times New Roman"/>
          <w:sz w:val="20"/>
          <w:szCs w:val="20"/>
        </w:rPr>
        <w:t>.</w:t>
      </w:r>
      <w:r w:rsidR="00A050F0" w:rsidRPr="008C7468">
        <w:rPr>
          <w:rFonts w:ascii="Verdana" w:hAnsi="Verdana" w:cs="Times New Roman"/>
          <w:sz w:val="20"/>
          <w:szCs w:val="20"/>
        </w:rPr>
        <w:t>11</w:t>
      </w:r>
      <w:r w:rsidR="008F1FC0" w:rsidRPr="008C7468">
        <w:rPr>
          <w:rFonts w:ascii="Verdana" w:hAnsi="Verdana" w:cs="Times New Roman"/>
          <w:sz w:val="20"/>
          <w:szCs w:val="20"/>
        </w:rPr>
        <w:t xml:space="preserve">. Подрядчик должен укомплектовать </w:t>
      </w:r>
      <w:r w:rsidR="000924BC" w:rsidRPr="008C7468">
        <w:rPr>
          <w:rFonts w:ascii="Verdana" w:hAnsi="Verdana" w:cs="Times New Roman"/>
          <w:sz w:val="20"/>
          <w:szCs w:val="20"/>
        </w:rPr>
        <w:t>пресс</w:t>
      </w:r>
      <w:r w:rsidR="008F1FC0" w:rsidRPr="008C7468">
        <w:rPr>
          <w:rFonts w:ascii="Verdana" w:hAnsi="Verdana" w:cs="Times New Roman"/>
          <w:sz w:val="20"/>
          <w:szCs w:val="20"/>
        </w:rPr>
        <w:t xml:space="preserve"> принадлежностями, инструментом (кроме</w:t>
      </w:r>
      <w:r w:rsidR="000924BC" w:rsidRPr="008C7468">
        <w:rPr>
          <w:rFonts w:ascii="Verdana" w:hAnsi="Verdana" w:cs="Times New Roman"/>
          <w:sz w:val="20"/>
          <w:szCs w:val="20"/>
        </w:rPr>
        <w:t xml:space="preserve"> технологической </w:t>
      </w:r>
      <w:r w:rsidR="005C3A58" w:rsidRPr="008C7468">
        <w:rPr>
          <w:rFonts w:ascii="Verdana" w:hAnsi="Verdana" w:cs="Times New Roman"/>
          <w:sz w:val="20"/>
          <w:szCs w:val="20"/>
        </w:rPr>
        <w:t>оснастки</w:t>
      </w:r>
      <w:r w:rsidR="008F1FC0" w:rsidRPr="008C7468">
        <w:rPr>
          <w:rFonts w:ascii="Verdana" w:hAnsi="Verdana" w:cs="Times New Roman"/>
          <w:sz w:val="20"/>
          <w:szCs w:val="20"/>
        </w:rPr>
        <w:t xml:space="preserve">), запасными частями, расходными </w:t>
      </w:r>
      <w:r w:rsidR="00A76F8B" w:rsidRPr="008C7468">
        <w:rPr>
          <w:rFonts w:ascii="Verdana" w:hAnsi="Verdana" w:cs="Times New Roman"/>
          <w:sz w:val="20"/>
          <w:szCs w:val="20"/>
        </w:rPr>
        <w:t>материалами</w:t>
      </w:r>
      <w:r w:rsidR="00A65A80" w:rsidRPr="008C7468">
        <w:rPr>
          <w:rFonts w:ascii="Verdana" w:hAnsi="Verdana" w:cs="Times New Roman"/>
          <w:sz w:val="20"/>
          <w:szCs w:val="20"/>
        </w:rPr>
        <w:t xml:space="preserve"> (комплект </w:t>
      </w:r>
      <w:proofErr w:type="spellStart"/>
      <w:r w:rsidR="00A65A80" w:rsidRPr="008C7468">
        <w:rPr>
          <w:rFonts w:ascii="Verdana" w:hAnsi="Verdana" w:cs="Times New Roman"/>
          <w:sz w:val="20"/>
          <w:szCs w:val="20"/>
        </w:rPr>
        <w:t>ЗиП</w:t>
      </w:r>
      <w:proofErr w:type="spellEnd"/>
      <w:r w:rsidR="00A65A80" w:rsidRPr="008C7468">
        <w:rPr>
          <w:rFonts w:ascii="Verdana" w:hAnsi="Verdana" w:cs="Times New Roman"/>
          <w:sz w:val="20"/>
          <w:szCs w:val="20"/>
        </w:rPr>
        <w:t>)</w:t>
      </w:r>
      <w:r w:rsidR="008F1FC0" w:rsidRPr="008C7468">
        <w:rPr>
          <w:rFonts w:ascii="Verdana" w:hAnsi="Verdana" w:cs="Times New Roman"/>
          <w:sz w:val="20"/>
          <w:szCs w:val="20"/>
        </w:rPr>
        <w:t xml:space="preserve"> в количестве, обеспечивающем работу</w:t>
      </w:r>
      <w:r w:rsidR="000924BC" w:rsidRPr="008C7468">
        <w:rPr>
          <w:rFonts w:ascii="Verdana" w:hAnsi="Verdana" w:cs="Times New Roman"/>
          <w:sz w:val="20"/>
          <w:szCs w:val="20"/>
        </w:rPr>
        <w:t xml:space="preserve"> пресса</w:t>
      </w:r>
      <w:r w:rsidR="008F1FC0" w:rsidRPr="008C7468">
        <w:rPr>
          <w:rFonts w:ascii="Verdana" w:hAnsi="Verdana" w:cs="Times New Roman"/>
          <w:sz w:val="20"/>
          <w:szCs w:val="20"/>
        </w:rPr>
        <w:t xml:space="preserve"> в течение гарантийного срока. Номенклатура и количество </w:t>
      </w:r>
      <w:r w:rsidR="00724695" w:rsidRPr="008C7468">
        <w:rPr>
          <w:rFonts w:ascii="Verdana" w:hAnsi="Verdana" w:cs="Times New Roman"/>
          <w:sz w:val="20"/>
          <w:szCs w:val="20"/>
        </w:rPr>
        <w:t xml:space="preserve">запасных частей, расходных материалов </w:t>
      </w:r>
      <w:r w:rsidR="008F1FC0" w:rsidRPr="008C7468">
        <w:rPr>
          <w:rFonts w:ascii="Verdana" w:hAnsi="Verdana" w:cs="Times New Roman"/>
          <w:sz w:val="20"/>
          <w:szCs w:val="20"/>
        </w:rPr>
        <w:t>должны быть</w:t>
      </w:r>
      <w:r w:rsidR="00840097" w:rsidRPr="008C7468">
        <w:rPr>
          <w:rFonts w:ascii="Verdana" w:hAnsi="Verdana" w:cs="Times New Roman"/>
          <w:sz w:val="20"/>
          <w:szCs w:val="20"/>
        </w:rPr>
        <w:t xml:space="preserve"> согласованы с Заказчиком до предварительной приемки и</w:t>
      </w:r>
      <w:r w:rsidR="008F1FC0" w:rsidRPr="008C7468">
        <w:rPr>
          <w:rFonts w:ascii="Verdana" w:hAnsi="Verdana" w:cs="Times New Roman"/>
          <w:sz w:val="20"/>
          <w:szCs w:val="20"/>
        </w:rPr>
        <w:t xml:space="preserve"> перечислены </w:t>
      </w:r>
      <w:r w:rsidR="00A76F8B" w:rsidRPr="008C7468">
        <w:rPr>
          <w:rFonts w:ascii="Verdana" w:hAnsi="Verdana" w:cs="Times New Roman"/>
          <w:sz w:val="20"/>
          <w:szCs w:val="20"/>
        </w:rPr>
        <w:t xml:space="preserve">в </w:t>
      </w:r>
      <w:r w:rsidR="004342B7" w:rsidRPr="008C7468">
        <w:rPr>
          <w:rFonts w:ascii="Verdana" w:hAnsi="Verdana" w:cs="Times New Roman"/>
          <w:sz w:val="20"/>
          <w:szCs w:val="20"/>
        </w:rPr>
        <w:t>формуляре</w:t>
      </w:r>
      <w:r w:rsidR="00A76F8B" w:rsidRPr="008C7468">
        <w:rPr>
          <w:rFonts w:ascii="Verdana" w:hAnsi="Verdana" w:cs="Times New Roman"/>
          <w:sz w:val="20"/>
          <w:szCs w:val="20"/>
        </w:rPr>
        <w:t xml:space="preserve"> на </w:t>
      </w:r>
      <w:r w:rsidR="000924BC" w:rsidRPr="008C7468">
        <w:rPr>
          <w:rFonts w:ascii="Verdana" w:hAnsi="Verdana" w:cs="Times New Roman"/>
          <w:sz w:val="20"/>
          <w:szCs w:val="20"/>
        </w:rPr>
        <w:t>пресс</w:t>
      </w:r>
      <w:r w:rsidR="00A76F8B" w:rsidRPr="008C7468">
        <w:rPr>
          <w:rFonts w:ascii="Verdana" w:hAnsi="Verdana" w:cs="Times New Roman"/>
          <w:sz w:val="20"/>
          <w:szCs w:val="20"/>
        </w:rPr>
        <w:t>.</w:t>
      </w:r>
    </w:p>
    <w:p w:rsidR="009A43EB" w:rsidRPr="008C7468" w:rsidRDefault="009A43EB" w:rsidP="00B46AE6">
      <w:pPr>
        <w:pStyle w:val="a3"/>
        <w:spacing w:after="120"/>
        <w:ind w:left="0" w:firstLine="284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8.</w:t>
      </w:r>
      <w:r w:rsidR="00A050F0" w:rsidRPr="008C7468">
        <w:rPr>
          <w:rFonts w:ascii="Verdana" w:hAnsi="Verdana" w:cs="Times New Roman"/>
          <w:sz w:val="20"/>
          <w:szCs w:val="20"/>
        </w:rPr>
        <w:t>12</w:t>
      </w:r>
      <w:r w:rsidRPr="008C7468">
        <w:rPr>
          <w:rFonts w:ascii="Verdana" w:hAnsi="Verdana" w:cs="Times New Roman"/>
          <w:sz w:val="20"/>
          <w:szCs w:val="20"/>
        </w:rPr>
        <w:t>. Подрядчик должен обеспечить сохранность снятых и</w:t>
      </w:r>
      <w:r w:rsidR="00DF7822" w:rsidRPr="008C7468">
        <w:rPr>
          <w:rFonts w:ascii="Verdana" w:hAnsi="Verdana" w:cs="Times New Roman"/>
          <w:sz w:val="20"/>
          <w:szCs w:val="20"/>
        </w:rPr>
        <w:t xml:space="preserve"> (или)</w:t>
      </w:r>
      <w:r w:rsidRPr="008C7468">
        <w:rPr>
          <w:rFonts w:ascii="Verdana" w:hAnsi="Verdana" w:cs="Times New Roman"/>
          <w:sz w:val="20"/>
          <w:szCs w:val="20"/>
        </w:rPr>
        <w:t xml:space="preserve"> замененных при ремонте устройств, узлов, деталей. Поле окончания ремонта </w:t>
      </w:r>
      <w:r w:rsidR="00D47AC1" w:rsidRPr="008C7468">
        <w:rPr>
          <w:rFonts w:ascii="Verdana" w:hAnsi="Verdana" w:cs="Times New Roman"/>
          <w:sz w:val="20"/>
          <w:szCs w:val="20"/>
        </w:rPr>
        <w:t>пресса</w:t>
      </w:r>
      <w:r w:rsidR="00950CA1" w:rsidRPr="008C7468">
        <w:rPr>
          <w:rFonts w:ascii="Verdana" w:hAnsi="Verdana" w:cs="Times New Roman"/>
          <w:sz w:val="20"/>
          <w:szCs w:val="20"/>
        </w:rPr>
        <w:t xml:space="preserve"> </w:t>
      </w:r>
      <w:r w:rsidRPr="008C7468">
        <w:rPr>
          <w:rFonts w:ascii="Verdana" w:hAnsi="Verdana" w:cs="Times New Roman"/>
          <w:sz w:val="20"/>
          <w:szCs w:val="20"/>
        </w:rPr>
        <w:t>Подрядчик обязан обеспечить доставку снятых и</w:t>
      </w:r>
      <w:r w:rsidR="00DF7822" w:rsidRPr="008C7468">
        <w:rPr>
          <w:rFonts w:ascii="Verdana" w:hAnsi="Verdana" w:cs="Times New Roman"/>
          <w:sz w:val="20"/>
          <w:szCs w:val="20"/>
        </w:rPr>
        <w:t xml:space="preserve"> (или)</w:t>
      </w:r>
      <w:r w:rsidRPr="008C7468">
        <w:rPr>
          <w:rFonts w:ascii="Verdana" w:hAnsi="Verdana" w:cs="Times New Roman"/>
          <w:sz w:val="20"/>
          <w:szCs w:val="20"/>
        </w:rPr>
        <w:t xml:space="preserve"> замененных при ремонте устройств, узлов, деталей на территорию Заказчика и передать уполномоченному представителю Заказчика. Стоимость доставки входит в цену </w:t>
      </w:r>
      <w:r w:rsidR="003063F3" w:rsidRPr="008C7468">
        <w:rPr>
          <w:rFonts w:ascii="Verdana" w:hAnsi="Verdana" w:cs="Times New Roman"/>
          <w:sz w:val="20"/>
          <w:szCs w:val="20"/>
        </w:rPr>
        <w:t>Д</w:t>
      </w:r>
      <w:r w:rsidRPr="008C7468">
        <w:rPr>
          <w:rFonts w:ascii="Verdana" w:hAnsi="Verdana" w:cs="Times New Roman"/>
          <w:sz w:val="20"/>
          <w:szCs w:val="20"/>
        </w:rPr>
        <w:t xml:space="preserve">оговора </w:t>
      </w:r>
      <w:r w:rsidR="00682A25" w:rsidRPr="008C7468">
        <w:rPr>
          <w:rFonts w:ascii="Verdana" w:hAnsi="Verdana" w:cs="Times New Roman"/>
          <w:sz w:val="20"/>
          <w:szCs w:val="20"/>
        </w:rPr>
        <w:t>п</w:t>
      </w:r>
      <w:r w:rsidRPr="008C7468">
        <w:rPr>
          <w:rFonts w:ascii="Verdana" w:hAnsi="Verdana" w:cs="Times New Roman"/>
          <w:sz w:val="20"/>
          <w:szCs w:val="20"/>
        </w:rPr>
        <w:t>одряда.</w:t>
      </w:r>
    </w:p>
    <w:p w:rsidR="006B1255" w:rsidRPr="008C7468" w:rsidRDefault="00B0372A" w:rsidP="00B46AE6">
      <w:pPr>
        <w:pStyle w:val="a3"/>
        <w:ind w:left="0"/>
        <w:jc w:val="both"/>
        <w:rPr>
          <w:rFonts w:ascii="Verdana" w:hAnsi="Verdana" w:cs="Times New Roman"/>
          <w:b/>
          <w:sz w:val="20"/>
          <w:szCs w:val="20"/>
        </w:rPr>
      </w:pPr>
      <w:r w:rsidRPr="008C7468">
        <w:rPr>
          <w:rFonts w:ascii="Verdana" w:hAnsi="Verdana" w:cs="Times New Roman"/>
          <w:b/>
          <w:sz w:val="20"/>
          <w:szCs w:val="20"/>
        </w:rPr>
        <w:t>9</w:t>
      </w:r>
      <w:r w:rsidR="003F3EA2" w:rsidRPr="008C7468">
        <w:rPr>
          <w:rFonts w:ascii="Verdana" w:hAnsi="Verdana" w:cs="Times New Roman"/>
          <w:b/>
          <w:sz w:val="20"/>
          <w:szCs w:val="20"/>
        </w:rPr>
        <w:t>. Срок выполнения работ</w:t>
      </w:r>
    </w:p>
    <w:p w:rsidR="003F3EA2" w:rsidRPr="008C7468" w:rsidRDefault="003F3EA2" w:rsidP="00B46AE6">
      <w:pPr>
        <w:pStyle w:val="a3"/>
        <w:spacing w:after="120"/>
        <w:ind w:left="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Срок начала и окончания работ по техническому заданию: начало работ в течение 5 рабочих дней с момента </w:t>
      </w:r>
      <w:r w:rsidR="00FB7C1B" w:rsidRPr="008C7468">
        <w:rPr>
          <w:rFonts w:ascii="Verdana" w:hAnsi="Verdana" w:cs="Times New Roman"/>
          <w:sz w:val="20"/>
          <w:szCs w:val="20"/>
        </w:rPr>
        <w:t xml:space="preserve">передачи </w:t>
      </w:r>
      <w:r w:rsidR="00A6270A" w:rsidRPr="008C7468">
        <w:rPr>
          <w:rFonts w:ascii="Verdana" w:hAnsi="Verdana" w:cs="Times New Roman"/>
          <w:sz w:val="20"/>
          <w:szCs w:val="20"/>
        </w:rPr>
        <w:t>пресса</w:t>
      </w:r>
      <w:r w:rsidR="00FB7C1B" w:rsidRPr="008C7468">
        <w:rPr>
          <w:rFonts w:ascii="Verdana" w:hAnsi="Verdana" w:cs="Times New Roman"/>
          <w:sz w:val="20"/>
          <w:szCs w:val="20"/>
        </w:rPr>
        <w:t xml:space="preserve"> Подрядчику</w:t>
      </w:r>
      <w:r w:rsidR="00615FDA" w:rsidRPr="008C7468">
        <w:rPr>
          <w:rFonts w:ascii="Verdana" w:hAnsi="Verdana" w:cs="Times New Roman"/>
          <w:sz w:val="20"/>
          <w:szCs w:val="20"/>
        </w:rPr>
        <w:t xml:space="preserve">, окончание работ в течение </w:t>
      </w:r>
      <w:r w:rsidR="0078447D" w:rsidRPr="008C7468">
        <w:rPr>
          <w:rFonts w:ascii="Verdana" w:hAnsi="Verdana" w:cs="Times New Roman"/>
          <w:sz w:val="20"/>
          <w:szCs w:val="20"/>
        </w:rPr>
        <w:t>1</w:t>
      </w:r>
      <w:r w:rsidR="00A050F0" w:rsidRPr="008C7468">
        <w:rPr>
          <w:rFonts w:ascii="Verdana" w:hAnsi="Verdana" w:cs="Times New Roman"/>
          <w:sz w:val="20"/>
          <w:szCs w:val="20"/>
        </w:rPr>
        <w:t>2</w:t>
      </w:r>
      <w:r w:rsidR="0078447D" w:rsidRPr="008C7468">
        <w:rPr>
          <w:rFonts w:ascii="Verdana" w:hAnsi="Verdana" w:cs="Times New Roman"/>
          <w:sz w:val="20"/>
          <w:szCs w:val="20"/>
        </w:rPr>
        <w:t xml:space="preserve">0 (ста </w:t>
      </w:r>
      <w:r w:rsidR="00A050F0" w:rsidRPr="008C7468">
        <w:rPr>
          <w:rFonts w:ascii="Verdana" w:hAnsi="Verdana" w:cs="Times New Roman"/>
          <w:sz w:val="20"/>
          <w:szCs w:val="20"/>
        </w:rPr>
        <w:t>двадцати</w:t>
      </w:r>
      <w:r w:rsidR="00241E21" w:rsidRPr="008C7468">
        <w:rPr>
          <w:rFonts w:ascii="Verdana" w:hAnsi="Verdana" w:cs="Times New Roman"/>
          <w:sz w:val="20"/>
          <w:szCs w:val="20"/>
        </w:rPr>
        <w:t>)</w:t>
      </w:r>
      <w:r w:rsidRPr="008C7468">
        <w:rPr>
          <w:rFonts w:ascii="Verdana" w:hAnsi="Verdana" w:cs="Times New Roman"/>
          <w:sz w:val="20"/>
          <w:szCs w:val="20"/>
        </w:rPr>
        <w:t xml:space="preserve"> </w:t>
      </w:r>
      <w:r w:rsidR="00A6270A" w:rsidRPr="008C7468">
        <w:rPr>
          <w:rFonts w:ascii="Verdana" w:hAnsi="Verdana" w:cs="Times New Roman"/>
          <w:sz w:val="20"/>
          <w:szCs w:val="20"/>
        </w:rPr>
        <w:t>календарных</w:t>
      </w:r>
      <w:r w:rsidRPr="008C7468">
        <w:rPr>
          <w:rFonts w:ascii="Verdana" w:hAnsi="Verdana" w:cs="Times New Roman"/>
          <w:sz w:val="20"/>
          <w:szCs w:val="20"/>
        </w:rPr>
        <w:t xml:space="preserve"> дней с момента</w:t>
      </w:r>
      <w:r w:rsidR="00615FDA" w:rsidRPr="008C7468">
        <w:rPr>
          <w:rFonts w:ascii="Verdana" w:hAnsi="Verdana" w:cs="Times New Roman"/>
          <w:sz w:val="20"/>
          <w:szCs w:val="20"/>
        </w:rPr>
        <w:t xml:space="preserve"> передачи </w:t>
      </w:r>
      <w:r w:rsidR="00A6270A" w:rsidRPr="008C7468">
        <w:rPr>
          <w:rFonts w:ascii="Verdana" w:hAnsi="Verdana" w:cs="Times New Roman"/>
          <w:sz w:val="20"/>
          <w:szCs w:val="20"/>
        </w:rPr>
        <w:t>пресса</w:t>
      </w:r>
      <w:r w:rsidR="00615FDA" w:rsidRPr="008C7468">
        <w:rPr>
          <w:rFonts w:ascii="Verdana" w:hAnsi="Verdana" w:cs="Times New Roman"/>
          <w:sz w:val="20"/>
          <w:szCs w:val="20"/>
        </w:rPr>
        <w:t xml:space="preserve"> Подрядчику</w:t>
      </w:r>
      <w:r w:rsidRPr="008C7468">
        <w:rPr>
          <w:rFonts w:ascii="Verdana" w:hAnsi="Verdana" w:cs="Times New Roman"/>
          <w:sz w:val="20"/>
          <w:szCs w:val="20"/>
        </w:rPr>
        <w:t>.</w:t>
      </w:r>
    </w:p>
    <w:p w:rsidR="003F3EA2" w:rsidRPr="008C7468" w:rsidRDefault="00B0372A" w:rsidP="00B46AE6">
      <w:pPr>
        <w:pStyle w:val="a3"/>
        <w:ind w:left="0"/>
        <w:jc w:val="both"/>
        <w:rPr>
          <w:rFonts w:ascii="Verdana" w:hAnsi="Verdana" w:cs="Times New Roman"/>
          <w:b/>
          <w:sz w:val="20"/>
          <w:szCs w:val="20"/>
        </w:rPr>
      </w:pPr>
      <w:r w:rsidRPr="008C7468">
        <w:rPr>
          <w:rFonts w:ascii="Verdana" w:hAnsi="Verdana" w:cs="Times New Roman"/>
          <w:b/>
          <w:sz w:val="20"/>
          <w:szCs w:val="20"/>
        </w:rPr>
        <w:t>10</w:t>
      </w:r>
      <w:r w:rsidR="003F3EA2" w:rsidRPr="008C7468">
        <w:rPr>
          <w:rFonts w:ascii="Verdana" w:hAnsi="Verdana" w:cs="Times New Roman"/>
          <w:b/>
          <w:sz w:val="20"/>
          <w:szCs w:val="20"/>
        </w:rPr>
        <w:t>. Риски случайной гибели</w:t>
      </w:r>
    </w:p>
    <w:p w:rsidR="003F3EA2" w:rsidRPr="008C7468" w:rsidRDefault="003F3EA2" w:rsidP="00B46AE6">
      <w:pPr>
        <w:pStyle w:val="a3"/>
        <w:spacing w:after="120"/>
        <w:ind w:left="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Риск случайной гибели или случайного повреждени</w:t>
      </w:r>
      <w:r w:rsidR="00243C66" w:rsidRPr="008C7468">
        <w:rPr>
          <w:rFonts w:ascii="Verdana" w:hAnsi="Verdana" w:cs="Times New Roman"/>
          <w:sz w:val="20"/>
          <w:szCs w:val="20"/>
        </w:rPr>
        <w:t>я в результате выполнения работ по Договору подряда до их</w:t>
      </w:r>
      <w:r w:rsidRPr="008C7468">
        <w:rPr>
          <w:rFonts w:ascii="Verdana" w:hAnsi="Verdana" w:cs="Times New Roman"/>
          <w:sz w:val="20"/>
          <w:szCs w:val="20"/>
        </w:rPr>
        <w:t xml:space="preserve"> приемки Заказчиком несет Подрядчик.</w:t>
      </w:r>
    </w:p>
    <w:p w:rsidR="003F3EA2" w:rsidRPr="008C7468" w:rsidRDefault="00B0372A" w:rsidP="00B46AE6">
      <w:pPr>
        <w:pStyle w:val="a3"/>
        <w:ind w:left="0"/>
        <w:jc w:val="both"/>
        <w:rPr>
          <w:rFonts w:ascii="Verdana" w:hAnsi="Verdana" w:cs="Times New Roman"/>
          <w:b/>
          <w:sz w:val="20"/>
          <w:szCs w:val="20"/>
        </w:rPr>
      </w:pPr>
      <w:r w:rsidRPr="008C7468">
        <w:rPr>
          <w:rFonts w:ascii="Verdana" w:hAnsi="Verdana" w:cs="Times New Roman"/>
          <w:b/>
          <w:sz w:val="20"/>
          <w:szCs w:val="20"/>
        </w:rPr>
        <w:t>11</w:t>
      </w:r>
      <w:r w:rsidR="003F3EA2" w:rsidRPr="008C7468">
        <w:rPr>
          <w:rFonts w:ascii="Verdana" w:hAnsi="Verdana" w:cs="Times New Roman"/>
          <w:b/>
          <w:sz w:val="20"/>
          <w:szCs w:val="20"/>
        </w:rPr>
        <w:t>. Требо</w:t>
      </w:r>
      <w:r w:rsidR="00E72B78" w:rsidRPr="008C7468">
        <w:rPr>
          <w:rFonts w:ascii="Verdana" w:hAnsi="Verdana" w:cs="Times New Roman"/>
          <w:b/>
          <w:sz w:val="20"/>
          <w:szCs w:val="20"/>
        </w:rPr>
        <w:t>вания к приемке</w:t>
      </w:r>
      <w:r w:rsidR="00AE079C" w:rsidRPr="008C7468">
        <w:rPr>
          <w:rFonts w:ascii="Verdana" w:hAnsi="Verdana" w:cs="Times New Roman"/>
          <w:b/>
          <w:sz w:val="20"/>
          <w:szCs w:val="20"/>
        </w:rPr>
        <w:t xml:space="preserve"> и испытаниям </w:t>
      </w:r>
      <w:r w:rsidR="00A6270A" w:rsidRPr="008C7468">
        <w:rPr>
          <w:rFonts w:ascii="Verdana" w:hAnsi="Verdana" w:cs="Times New Roman"/>
          <w:b/>
          <w:sz w:val="20"/>
          <w:szCs w:val="20"/>
        </w:rPr>
        <w:t>пресса</w:t>
      </w:r>
    </w:p>
    <w:p w:rsidR="003F3EA2" w:rsidRPr="008C7468" w:rsidRDefault="00E72B78" w:rsidP="00B46AE6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Приемка </w:t>
      </w:r>
      <w:r w:rsidR="00A6270A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после выполнения работ осуществляется в два этапа: предварительная приемка</w:t>
      </w:r>
      <w:r w:rsidR="00AE079C" w:rsidRPr="008C7468">
        <w:rPr>
          <w:rFonts w:ascii="Verdana" w:hAnsi="Verdana" w:cs="Times New Roman"/>
          <w:sz w:val="20"/>
          <w:szCs w:val="20"/>
        </w:rPr>
        <w:t xml:space="preserve"> </w:t>
      </w:r>
      <w:r w:rsidR="00A6270A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на территории Подрядчика, окончательная приемка</w:t>
      </w:r>
      <w:r w:rsidR="00AE079C" w:rsidRPr="008C7468">
        <w:rPr>
          <w:rFonts w:ascii="Verdana" w:hAnsi="Verdana" w:cs="Times New Roman"/>
          <w:sz w:val="20"/>
          <w:szCs w:val="20"/>
        </w:rPr>
        <w:t xml:space="preserve"> </w:t>
      </w:r>
      <w:r w:rsidR="00323B51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на</w:t>
      </w:r>
      <w:r w:rsidR="00AE079C" w:rsidRPr="008C7468">
        <w:rPr>
          <w:rFonts w:ascii="Verdana" w:hAnsi="Verdana" w:cs="Times New Roman"/>
          <w:sz w:val="20"/>
          <w:szCs w:val="20"/>
        </w:rPr>
        <w:t xml:space="preserve"> месте эксплуатации на</w:t>
      </w:r>
      <w:r w:rsidRPr="008C7468">
        <w:rPr>
          <w:rFonts w:ascii="Verdana" w:hAnsi="Verdana" w:cs="Times New Roman"/>
          <w:sz w:val="20"/>
          <w:szCs w:val="20"/>
        </w:rPr>
        <w:t xml:space="preserve"> территории Заказчика.</w:t>
      </w:r>
    </w:p>
    <w:p w:rsidR="00F42826" w:rsidRPr="008C7468" w:rsidRDefault="00F42826" w:rsidP="00B46AE6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Приемка </w:t>
      </w:r>
      <w:r w:rsidR="00323B51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осуществляется после проведения </w:t>
      </w:r>
      <w:r w:rsidR="00077FD0" w:rsidRPr="008C7468">
        <w:rPr>
          <w:rFonts w:ascii="Verdana" w:hAnsi="Verdana" w:cs="Times New Roman"/>
          <w:sz w:val="20"/>
          <w:szCs w:val="20"/>
        </w:rPr>
        <w:t xml:space="preserve">приемо-сдаточных </w:t>
      </w:r>
      <w:r w:rsidRPr="008C7468">
        <w:rPr>
          <w:rFonts w:ascii="Verdana" w:hAnsi="Verdana" w:cs="Times New Roman"/>
          <w:sz w:val="20"/>
          <w:szCs w:val="20"/>
        </w:rPr>
        <w:t>испытаний в соответствии с программой</w:t>
      </w:r>
      <w:r w:rsidR="001F04AA" w:rsidRPr="008C7468">
        <w:rPr>
          <w:rFonts w:ascii="Verdana" w:hAnsi="Verdana" w:cs="Times New Roman"/>
          <w:sz w:val="20"/>
          <w:szCs w:val="20"/>
        </w:rPr>
        <w:t xml:space="preserve"> </w:t>
      </w:r>
      <w:r w:rsidRPr="008C7468">
        <w:rPr>
          <w:rFonts w:ascii="Verdana" w:hAnsi="Verdana" w:cs="Times New Roman"/>
          <w:sz w:val="20"/>
          <w:szCs w:val="20"/>
        </w:rPr>
        <w:t xml:space="preserve">проведения </w:t>
      </w:r>
      <w:r w:rsidR="00077FD0" w:rsidRPr="008C7468">
        <w:rPr>
          <w:rFonts w:ascii="Verdana" w:hAnsi="Verdana" w:cs="Times New Roman"/>
          <w:sz w:val="20"/>
          <w:szCs w:val="20"/>
        </w:rPr>
        <w:t xml:space="preserve">приемо-сдаточных </w:t>
      </w:r>
      <w:r w:rsidRPr="008C7468">
        <w:rPr>
          <w:rFonts w:ascii="Verdana" w:hAnsi="Verdana" w:cs="Times New Roman"/>
          <w:sz w:val="20"/>
          <w:szCs w:val="20"/>
        </w:rPr>
        <w:t xml:space="preserve">испытаний </w:t>
      </w:r>
      <w:r w:rsidR="00323B51" w:rsidRPr="008C7468">
        <w:rPr>
          <w:rFonts w:ascii="Verdana" w:hAnsi="Verdana" w:cs="Times New Roman"/>
          <w:sz w:val="20"/>
          <w:szCs w:val="20"/>
        </w:rPr>
        <w:t>пресса</w:t>
      </w:r>
      <w:r w:rsidR="00B65973" w:rsidRPr="008C7468">
        <w:rPr>
          <w:rFonts w:ascii="Verdana" w:hAnsi="Verdana" w:cs="Times New Roman"/>
          <w:sz w:val="20"/>
          <w:szCs w:val="20"/>
        </w:rPr>
        <w:t>. Программа</w:t>
      </w:r>
      <w:r w:rsidR="00967C88" w:rsidRPr="008C7468">
        <w:rPr>
          <w:rFonts w:ascii="Verdana" w:hAnsi="Verdana" w:cs="Times New Roman"/>
          <w:sz w:val="20"/>
          <w:szCs w:val="20"/>
        </w:rPr>
        <w:t xml:space="preserve"> </w:t>
      </w:r>
      <w:r w:rsidR="00077FD0" w:rsidRPr="008C7468">
        <w:rPr>
          <w:rFonts w:ascii="Verdana" w:hAnsi="Verdana" w:cs="Times New Roman"/>
          <w:sz w:val="20"/>
          <w:szCs w:val="20"/>
        </w:rPr>
        <w:t xml:space="preserve">проведения приемо-сдаточных испытаний </w:t>
      </w:r>
      <w:r w:rsidR="00323B51" w:rsidRPr="008C7468">
        <w:rPr>
          <w:rFonts w:ascii="Verdana" w:hAnsi="Verdana" w:cs="Times New Roman"/>
          <w:sz w:val="20"/>
          <w:szCs w:val="20"/>
        </w:rPr>
        <w:t>пресса</w:t>
      </w:r>
      <w:r w:rsidR="00AC3DC7" w:rsidRPr="008C7468">
        <w:rPr>
          <w:rFonts w:ascii="Verdana" w:hAnsi="Verdana" w:cs="Times New Roman"/>
          <w:sz w:val="20"/>
          <w:szCs w:val="20"/>
        </w:rPr>
        <w:t xml:space="preserve"> </w:t>
      </w:r>
      <w:r w:rsidR="006233B9" w:rsidRPr="008C7468">
        <w:rPr>
          <w:rFonts w:ascii="Verdana" w:hAnsi="Verdana" w:cs="Times New Roman"/>
          <w:sz w:val="20"/>
          <w:szCs w:val="20"/>
        </w:rPr>
        <w:t>приведен</w:t>
      </w:r>
      <w:r w:rsidR="00B65973" w:rsidRPr="008C7468">
        <w:rPr>
          <w:rFonts w:ascii="Verdana" w:hAnsi="Verdana" w:cs="Times New Roman"/>
          <w:sz w:val="20"/>
          <w:szCs w:val="20"/>
        </w:rPr>
        <w:t xml:space="preserve">а в приложении </w:t>
      </w:r>
      <w:r w:rsidR="002C373A" w:rsidRPr="008C7468">
        <w:rPr>
          <w:rFonts w:ascii="Verdana" w:hAnsi="Verdana" w:cs="Times New Roman"/>
          <w:sz w:val="20"/>
          <w:szCs w:val="20"/>
        </w:rPr>
        <w:t>4</w:t>
      </w:r>
      <w:r w:rsidR="006233B9" w:rsidRPr="008C7468">
        <w:rPr>
          <w:rFonts w:ascii="Verdana" w:hAnsi="Verdana" w:cs="Times New Roman"/>
          <w:sz w:val="20"/>
          <w:szCs w:val="20"/>
        </w:rPr>
        <w:t xml:space="preserve"> к настоящему техническому заданию. </w:t>
      </w:r>
    </w:p>
    <w:p w:rsidR="00077FD0" w:rsidRPr="008C7468" w:rsidRDefault="00077FD0" w:rsidP="00B46AE6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При приемо-сдаточных испытаниях </w:t>
      </w:r>
      <w:r w:rsidR="00323B51" w:rsidRPr="008C7468">
        <w:rPr>
          <w:rFonts w:ascii="Verdana" w:hAnsi="Verdana" w:cs="Times New Roman"/>
          <w:sz w:val="20"/>
          <w:szCs w:val="20"/>
        </w:rPr>
        <w:t>пресс</w:t>
      </w:r>
      <w:r w:rsidRPr="008C7468">
        <w:rPr>
          <w:rFonts w:ascii="Verdana" w:hAnsi="Verdana" w:cs="Times New Roman"/>
          <w:sz w:val="20"/>
          <w:szCs w:val="20"/>
        </w:rPr>
        <w:t xml:space="preserve"> должен быть проверен на соответствие требовани</w:t>
      </w:r>
      <w:r w:rsidR="001E09EF" w:rsidRPr="008C7468">
        <w:rPr>
          <w:rFonts w:ascii="Verdana" w:hAnsi="Verdana" w:cs="Times New Roman"/>
          <w:sz w:val="20"/>
          <w:szCs w:val="20"/>
        </w:rPr>
        <w:t>ям к отделке,</w:t>
      </w:r>
      <w:r w:rsidRPr="008C7468">
        <w:rPr>
          <w:rFonts w:ascii="Verdana" w:hAnsi="Verdana" w:cs="Times New Roman"/>
          <w:sz w:val="20"/>
          <w:szCs w:val="20"/>
        </w:rPr>
        <w:t xml:space="preserve"> требованиям к маркировке, должно быть проверено наличие заземляющих винтов </w:t>
      </w:r>
      <w:r w:rsidR="007E5EA7" w:rsidRPr="008C7468">
        <w:rPr>
          <w:rFonts w:ascii="Verdana" w:hAnsi="Verdana" w:cs="Times New Roman"/>
          <w:sz w:val="20"/>
          <w:szCs w:val="20"/>
        </w:rPr>
        <w:t>на прессе</w:t>
      </w:r>
      <w:r w:rsidR="001E09EF" w:rsidRPr="008C7468">
        <w:rPr>
          <w:rFonts w:ascii="Verdana" w:hAnsi="Verdana" w:cs="Times New Roman"/>
          <w:sz w:val="20"/>
          <w:szCs w:val="20"/>
        </w:rPr>
        <w:t>,</w:t>
      </w:r>
      <w:r w:rsidRPr="008C7468">
        <w:rPr>
          <w:rFonts w:ascii="Verdana" w:hAnsi="Verdana" w:cs="Times New Roman"/>
          <w:sz w:val="20"/>
          <w:szCs w:val="20"/>
        </w:rPr>
        <w:t xml:space="preserve"> надежность контактных соединений защитных цепей </w:t>
      </w:r>
      <w:r w:rsidR="00323B51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>, а также должны быть проведены:</w:t>
      </w:r>
    </w:p>
    <w:p w:rsidR="00077FD0" w:rsidRPr="008C7468" w:rsidRDefault="00077FD0" w:rsidP="00B46AE6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замер величины сопротивления изоляции и испытание ее прочности на пробой;</w:t>
      </w:r>
    </w:p>
    <w:p w:rsidR="00077FD0" w:rsidRPr="008C7468" w:rsidRDefault="00077FD0" w:rsidP="00B46AE6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- испытание </w:t>
      </w:r>
      <w:r w:rsidR="00323B51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на холостом ходу;</w:t>
      </w:r>
    </w:p>
    <w:p w:rsidR="004C4BDD" w:rsidRPr="008C7468" w:rsidRDefault="004C4BDD" w:rsidP="00B46AE6">
      <w:pPr>
        <w:pStyle w:val="a3"/>
        <w:spacing w:after="0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испытание пресса на соответствие нормам точности;</w:t>
      </w:r>
    </w:p>
    <w:p w:rsidR="00077FD0" w:rsidRPr="008C7468" w:rsidRDefault="00077FD0" w:rsidP="00B46AE6">
      <w:pPr>
        <w:pStyle w:val="a3"/>
        <w:spacing w:after="120"/>
        <w:ind w:left="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- испытание </w:t>
      </w:r>
      <w:r w:rsidR="00323B51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</w:t>
      </w:r>
      <w:r w:rsidR="00954F1D" w:rsidRPr="008C7468">
        <w:rPr>
          <w:rFonts w:ascii="Verdana" w:hAnsi="Verdana" w:cs="Times New Roman"/>
          <w:sz w:val="20"/>
          <w:szCs w:val="20"/>
        </w:rPr>
        <w:t xml:space="preserve">под нагрузкой </w:t>
      </w:r>
      <w:r w:rsidRPr="008C7468">
        <w:rPr>
          <w:rFonts w:ascii="Verdana" w:hAnsi="Verdana" w:cs="Times New Roman"/>
          <w:sz w:val="20"/>
          <w:szCs w:val="20"/>
        </w:rPr>
        <w:t>в работе</w:t>
      </w:r>
      <w:r w:rsidR="004C4BDD" w:rsidRPr="008C7468">
        <w:rPr>
          <w:rFonts w:ascii="Verdana" w:hAnsi="Verdana" w:cs="Times New Roman"/>
          <w:sz w:val="20"/>
          <w:szCs w:val="20"/>
        </w:rPr>
        <w:t>.</w:t>
      </w:r>
    </w:p>
    <w:p w:rsidR="00FC2250" w:rsidRPr="008C7468" w:rsidRDefault="00FC2250" w:rsidP="00B46AE6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11</w:t>
      </w:r>
      <w:r w:rsidR="00B4043C" w:rsidRPr="008C7468">
        <w:rPr>
          <w:rFonts w:ascii="Verdana" w:hAnsi="Verdana" w:cs="Times New Roman"/>
          <w:sz w:val="20"/>
          <w:szCs w:val="20"/>
        </w:rPr>
        <w:t xml:space="preserve">.1. </w:t>
      </w:r>
      <w:r w:rsidRPr="008C7468">
        <w:rPr>
          <w:rFonts w:ascii="Verdana" w:hAnsi="Verdana" w:cs="Times New Roman"/>
          <w:sz w:val="20"/>
          <w:szCs w:val="20"/>
        </w:rPr>
        <w:t>Пре</w:t>
      </w:r>
      <w:r w:rsidR="00B44A1D" w:rsidRPr="008C7468">
        <w:rPr>
          <w:rFonts w:ascii="Verdana" w:hAnsi="Verdana" w:cs="Times New Roman"/>
          <w:sz w:val="20"/>
          <w:szCs w:val="20"/>
        </w:rPr>
        <w:t>дварительная приемка</w:t>
      </w:r>
      <w:r w:rsidRPr="008C7468">
        <w:rPr>
          <w:rFonts w:ascii="Verdana" w:hAnsi="Verdana" w:cs="Times New Roman"/>
          <w:sz w:val="20"/>
          <w:szCs w:val="20"/>
        </w:rPr>
        <w:t xml:space="preserve"> </w:t>
      </w:r>
      <w:r w:rsidR="00323B51" w:rsidRPr="008C7468">
        <w:rPr>
          <w:rFonts w:ascii="Verdana" w:hAnsi="Verdana" w:cs="Times New Roman"/>
          <w:sz w:val="20"/>
          <w:szCs w:val="20"/>
        </w:rPr>
        <w:t>пресса</w:t>
      </w:r>
    </w:p>
    <w:p w:rsidR="00FC2250" w:rsidRPr="008C7468" w:rsidRDefault="00FC2250" w:rsidP="00B46AE6">
      <w:pPr>
        <w:pStyle w:val="a3"/>
        <w:spacing w:after="120"/>
        <w:ind w:left="0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Предварительная приемка результата работ по </w:t>
      </w:r>
      <w:r w:rsidR="004C4BDD" w:rsidRPr="008C7468">
        <w:rPr>
          <w:rFonts w:ascii="Verdana" w:hAnsi="Verdana" w:cs="Times New Roman"/>
          <w:sz w:val="20"/>
          <w:szCs w:val="20"/>
        </w:rPr>
        <w:t>техническому заданию</w:t>
      </w:r>
      <w:r w:rsidRPr="008C7468">
        <w:rPr>
          <w:rFonts w:ascii="Verdana" w:hAnsi="Verdana" w:cs="Times New Roman"/>
          <w:sz w:val="20"/>
          <w:szCs w:val="20"/>
        </w:rPr>
        <w:t xml:space="preserve"> осуществляется на территории Подрядчика в присутствии представителя Заказчика. Допускается проведение приемки без присутствия представителя Заказчика, в случае уведомления Подрядчика Заказчиком об отказе прибыть на приемку, в этом случае Подрядчик осуществляет фото-видео фиксацию результатов испытаний </w:t>
      </w:r>
      <w:r w:rsidR="00AC3DC7" w:rsidRPr="008C7468">
        <w:rPr>
          <w:rFonts w:ascii="Verdana" w:hAnsi="Verdana" w:cs="Times New Roman"/>
          <w:sz w:val="20"/>
          <w:szCs w:val="20"/>
        </w:rPr>
        <w:t xml:space="preserve">на точность </w:t>
      </w:r>
      <w:r w:rsidR="00B44A1D" w:rsidRPr="008C7468">
        <w:rPr>
          <w:rFonts w:ascii="Verdana" w:hAnsi="Verdana" w:cs="Times New Roman"/>
          <w:sz w:val="20"/>
          <w:szCs w:val="20"/>
        </w:rPr>
        <w:t>согласно пункту</w:t>
      </w:r>
      <w:r w:rsidRPr="008C7468">
        <w:rPr>
          <w:rFonts w:ascii="Verdana" w:hAnsi="Verdana" w:cs="Times New Roman"/>
          <w:sz w:val="20"/>
          <w:szCs w:val="20"/>
        </w:rPr>
        <w:t xml:space="preserve"> 5.</w:t>
      </w:r>
      <w:r w:rsidR="005B5E11" w:rsidRPr="008C7468">
        <w:rPr>
          <w:rFonts w:ascii="Verdana" w:hAnsi="Verdana" w:cs="Times New Roman"/>
          <w:sz w:val="20"/>
          <w:szCs w:val="20"/>
        </w:rPr>
        <w:t>3</w:t>
      </w:r>
      <w:r w:rsidRPr="008C7468">
        <w:rPr>
          <w:rFonts w:ascii="Verdana" w:hAnsi="Verdana" w:cs="Times New Roman"/>
          <w:sz w:val="20"/>
          <w:szCs w:val="20"/>
        </w:rPr>
        <w:t xml:space="preserve"> настоящего технического задания. Результаты фото-видео фиксации Подрядчик пересылает посредством электронной почты Заказчику вместе с Актом предварительной приемки. </w:t>
      </w:r>
    </w:p>
    <w:p w:rsidR="00B4043C" w:rsidRPr="008C7468" w:rsidRDefault="00B4043C" w:rsidP="00B46AE6">
      <w:pPr>
        <w:pStyle w:val="a3"/>
        <w:ind w:left="0"/>
        <w:jc w:val="both"/>
        <w:rPr>
          <w:rFonts w:ascii="Verdana" w:hAnsi="Verdana" w:cs="Times New Roman"/>
          <w:sz w:val="20"/>
          <w:szCs w:val="20"/>
          <w:u w:val="single"/>
        </w:rPr>
      </w:pPr>
      <w:r w:rsidRPr="008C7468">
        <w:rPr>
          <w:rFonts w:ascii="Verdana" w:hAnsi="Verdana" w:cs="Times New Roman"/>
          <w:sz w:val="20"/>
          <w:szCs w:val="20"/>
          <w:u w:val="single"/>
        </w:rPr>
        <w:t>Порядок предварительной приемки</w:t>
      </w:r>
      <w:r w:rsidR="00AE079C" w:rsidRPr="008C7468">
        <w:rPr>
          <w:rFonts w:ascii="Verdana" w:hAnsi="Verdana" w:cs="Times New Roman"/>
          <w:sz w:val="20"/>
          <w:szCs w:val="20"/>
          <w:u w:val="single"/>
        </w:rPr>
        <w:t xml:space="preserve"> и испытаний </w:t>
      </w:r>
      <w:r w:rsidR="00323B51" w:rsidRPr="008C7468">
        <w:rPr>
          <w:rFonts w:ascii="Verdana" w:hAnsi="Verdana" w:cs="Times New Roman"/>
          <w:sz w:val="20"/>
          <w:szCs w:val="20"/>
          <w:u w:val="single"/>
        </w:rPr>
        <w:t>пресса</w:t>
      </w:r>
      <w:r w:rsidRPr="008C7468">
        <w:rPr>
          <w:rFonts w:ascii="Verdana" w:hAnsi="Verdana" w:cs="Times New Roman"/>
          <w:sz w:val="20"/>
          <w:szCs w:val="20"/>
          <w:u w:val="single"/>
        </w:rPr>
        <w:t xml:space="preserve"> на территории Подрядчика:</w:t>
      </w:r>
    </w:p>
    <w:p w:rsidR="00B4043C" w:rsidRPr="008C7468" w:rsidRDefault="00FC2250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11</w:t>
      </w:r>
      <w:r w:rsidR="00B4043C" w:rsidRPr="008C7468">
        <w:rPr>
          <w:rFonts w:ascii="Verdana" w:hAnsi="Verdana" w:cs="Times New Roman"/>
          <w:sz w:val="20"/>
          <w:szCs w:val="20"/>
        </w:rPr>
        <w:t>.1.1. Произвести проверку соблюдения о</w:t>
      </w:r>
      <w:r w:rsidR="00F42826" w:rsidRPr="008C7468">
        <w:rPr>
          <w:rFonts w:ascii="Verdana" w:hAnsi="Verdana" w:cs="Times New Roman"/>
          <w:sz w:val="20"/>
          <w:szCs w:val="20"/>
        </w:rPr>
        <w:t>бщих требований</w:t>
      </w:r>
      <w:r w:rsidR="007D4C38" w:rsidRPr="008C7468">
        <w:rPr>
          <w:rFonts w:ascii="Verdana" w:hAnsi="Verdana" w:cs="Times New Roman"/>
          <w:sz w:val="20"/>
          <w:szCs w:val="20"/>
        </w:rPr>
        <w:t xml:space="preserve"> безопасности по </w:t>
      </w:r>
      <w:r w:rsidR="00B4043C" w:rsidRPr="008C7468">
        <w:rPr>
          <w:rFonts w:ascii="Verdana" w:hAnsi="Verdana" w:cs="Times New Roman"/>
          <w:sz w:val="20"/>
          <w:szCs w:val="20"/>
        </w:rPr>
        <w:t>ТР ТС 010/2011 «О безопасности машин и оборудования»</w:t>
      </w:r>
      <w:r w:rsidR="00C03125" w:rsidRPr="008C7468">
        <w:rPr>
          <w:rFonts w:ascii="Verdana" w:hAnsi="Verdana" w:cs="Times New Roman"/>
          <w:sz w:val="20"/>
          <w:szCs w:val="20"/>
        </w:rPr>
        <w:t xml:space="preserve">, </w:t>
      </w:r>
      <w:r w:rsidR="00323B51" w:rsidRPr="008C7468">
        <w:rPr>
          <w:rFonts w:ascii="Verdana" w:hAnsi="Verdana" w:cs="Times New Roman"/>
          <w:sz w:val="20"/>
          <w:szCs w:val="20"/>
        </w:rPr>
        <w:t>ГОСТ 12.2.017-93</w:t>
      </w:r>
      <w:r w:rsidR="00F42826" w:rsidRPr="008C7468">
        <w:rPr>
          <w:rFonts w:ascii="Verdana" w:hAnsi="Verdana" w:cs="Times New Roman"/>
          <w:sz w:val="20"/>
          <w:szCs w:val="20"/>
        </w:rPr>
        <w:t xml:space="preserve">, </w:t>
      </w:r>
      <w:r w:rsidR="00F42826" w:rsidRPr="008C7468">
        <w:rPr>
          <w:rFonts w:ascii="Verdana" w:hAnsi="Verdana" w:cs="Times New Roman"/>
          <w:bCs/>
          <w:sz w:val="20"/>
          <w:szCs w:val="20"/>
        </w:rPr>
        <w:t>ГОСТ Р МЭК 60204-1</w:t>
      </w:r>
      <w:r w:rsidR="00B34A6D" w:rsidRPr="008C7468">
        <w:rPr>
          <w:rFonts w:ascii="Verdana" w:hAnsi="Verdana" w:cs="Times New Roman"/>
          <w:bCs/>
          <w:sz w:val="20"/>
          <w:szCs w:val="20"/>
        </w:rPr>
        <w:t>-2007</w:t>
      </w:r>
      <w:r w:rsidR="00F42826" w:rsidRPr="008C7468">
        <w:rPr>
          <w:rFonts w:ascii="Verdana" w:hAnsi="Verdana" w:cs="Times New Roman"/>
          <w:sz w:val="20"/>
          <w:szCs w:val="20"/>
        </w:rPr>
        <w:t>.</w:t>
      </w:r>
    </w:p>
    <w:p w:rsidR="00B4043C" w:rsidRPr="008C7468" w:rsidRDefault="00FC2250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11</w:t>
      </w:r>
      <w:r w:rsidR="00B4043C" w:rsidRPr="008C7468">
        <w:rPr>
          <w:rFonts w:ascii="Verdana" w:hAnsi="Verdana" w:cs="Times New Roman"/>
          <w:sz w:val="20"/>
          <w:szCs w:val="20"/>
        </w:rPr>
        <w:t>.1.2. Произвести проверку</w:t>
      </w:r>
      <w:r w:rsidR="005A77B0" w:rsidRPr="008C7468">
        <w:rPr>
          <w:rFonts w:ascii="Verdana" w:hAnsi="Verdana" w:cs="Times New Roman"/>
          <w:sz w:val="20"/>
          <w:szCs w:val="20"/>
        </w:rPr>
        <w:t xml:space="preserve"> и испытания</w:t>
      </w:r>
      <w:r w:rsidR="00B4043C" w:rsidRPr="008C7468">
        <w:rPr>
          <w:rFonts w:ascii="Verdana" w:hAnsi="Verdana" w:cs="Times New Roman"/>
          <w:sz w:val="20"/>
          <w:szCs w:val="20"/>
        </w:rPr>
        <w:t xml:space="preserve"> </w:t>
      </w:r>
      <w:r w:rsidR="00323B51" w:rsidRPr="008C7468">
        <w:rPr>
          <w:rFonts w:ascii="Verdana" w:hAnsi="Verdana" w:cs="Times New Roman"/>
          <w:sz w:val="20"/>
          <w:szCs w:val="20"/>
        </w:rPr>
        <w:t>пресса</w:t>
      </w:r>
      <w:r w:rsidR="00B4043C" w:rsidRPr="008C7468">
        <w:rPr>
          <w:rFonts w:ascii="Verdana" w:hAnsi="Verdana" w:cs="Times New Roman"/>
          <w:sz w:val="20"/>
          <w:szCs w:val="20"/>
        </w:rPr>
        <w:t xml:space="preserve"> на соответствие требований раздела </w:t>
      </w:r>
      <w:r w:rsidR="00100C46" w:rsidRPr="008C7468">
        <w:rPr>
          <w:rFonts w:ascii="Verdana" w:hAnsi="Verdana" w:cs="Times New Roman"/>
          <w:sz w:val="20"/>
          <w:szCs w:val="20"/>
        </w:rPr>
        <w:t>5</w:t>
      </w:r>
      <w:r w:rsidR="00DA305E" w:rsidRPr="008C7468">
        <w:rPr>
          <w:rFonts w:ascii="Verdana" w:hAnsi="Verdana" w:cs="Times New Roman"/>
          <w:sz w:val="20"/>
          <w:szCs w:val="20"/>
        </w:rPr>
        <w:t xml:space="preserve"> </w:t>
      </w:r>
      <w:r w:rsidR="002455DA" w:rsidRPr="008C7468">
        <w:rPr>
          <w:rFonts w:ascii="Verdana" w:hAnsi="Verdana" w:cs="Times New Roman"/>
          <w:sz w:val="20"/>
          <w:szCs w:val="20"/>
        </w:rPr>
        <w:t>настоящего технического задания</w:t>
      </w:r>
      <w:r w:rsidR="005A77B0" w:rsidRPr="008C7468">
        <w:rPr>
          <w:rFonts w:ascii="Verdana" w:hAnsi="Verdana" w:cs="Times New Roman"/>
          <w:sz w:val="20"/>
          <w:szCs w:val="20"/>
        </w:rPr>
        <w:t>, программы проведения испытаний</w:t>
      </w:r>
      <w:r w:rsidR="00C414CB" w:rsidRPr="008C7468">
        <w:rPr>
          <w:rFonts w:ascii="Verdana" w:hAnsi="Verdana" w:cs="Times New Roman"/>
          <w:sz w:val="20"/>
          <w:szCs w:val="20"/>
        </w:rPr>
        <w:t xml:space="preserve"> (приложение</w:t>
      </w:r>
      <w:r w:rsidR="00B1068F" w:rsidRPr="008C7468">
        <w:rPr>
          <w:rFonts w:ascii="Verdana" w:hAnsi="Verdana" w:cs="Times New Roman"/>
          <w:sz w:val="20"/>
          <w:szCs w:val="20"/>
        </w:rPr>
        <w:t xml:space="preserve"> </w:t>
      </w:r>
      <w:r w:rsidR="003063F3" w:rsidRPr="008C7468">
        <w:rPr>
          <w:rFonts w:ascii="Verdana" w:hAnsi="Verdana" w:cs="Times New Roman"/>
          <w:sz w:val="20"/>
          <w:szCs w:val="20"/>
        </w:rPr>
        <w:t>4</w:t>
      </w:r>
      <w:r w:rsidR="00B44A1D" w:rsidRPr="008C7468">
        <w:rPr>
          <w:rFonts w:ascii="Verdana" w:hAnsi="Verdana" w:cs="Times New Roman"/>
          <w:sz w:val="20"/>
          <w:szCs w:val="20"/>
        </w:rPr>
        <w:t xml:space="preserve"> к настоящему техническому заданию</w:t>
      </w:r>
      <w:r w:rsidR="00C414CB" w:rsidRPr="008C7468">
        <w:rPr>
          <w:rFonts w:ascii="Verdana" w:hAnsi="Verdana" w:cs="Times New Roman"/>
          <w:sz w:val="20"/>
          <w:szCs w:val="20"/>
        </w:rPr>
        <w:t>)</w:t>
      </w:r>
      <w:r w:rsidR="005A77B0" w:rsidRPr="008C7468">
        <w:rPr>
          <w:rFonts w:ascii="Verdana" w:hAnsi="Verdana" w:cs="Times New Roman"/>
          <w:sz w:val="20"/>
          <w:szCs w:val="20"/>
        </w:rPr>
        <w:t>,</w:t>
      </w:r>
      <w:r w:rsidR="00B34A6D" w:rsidRPr="008C7468">
        <w:rPr>
          <w:rFonts w:ascii="Verdana" w:hAnsi="Verdana" w:cs="Times New Roman"/>
          <w:sz w:val="20"/>
          <w:szCs w:val="20"/>
        </w:rPr>
        <w:t xml:space="preserve"> </w:t>
      </w:r>
      <w:r w:rsidR="005A77B0" w:rsidRPr="008C7468">
        <w:rPr>
          <w:rFonts w:ascii="Verdana" w:hAnsi="Verdana" w:cs="Times New Roman"/>
          <w:sz w:val="20"/>
          <w:szCs w:val="20"/>
        </w:rPr>
        <w:t>руководства по эксплуатации</w:t>
      </w:r>
      <w:r w:rsidR="002455DA" w:rsidRPr="008C7468">
        <w:rPr>
          <w:rFonts w:ascii="Verdana" w:hAnsi="Verdana" w:cs="Times New Roman"/>
          <w:sz w:val="20"/>
          <w:szCs w:val="20"/>
        </w:rPr>
        <w:t>.</w:t>
      </w:r>
    </w:p>
    <w:p w:rsidR="005A77B0" w:rsidRPr="008C7468" w:rsidRDefault="00CA3C28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lastRenderedPageBreak/>
        <w:t>11.1.3</w:t>
      </w:r>
      <w:r w:rsidR="005A77B0" w:rsidRPr="008C7468">
        <w:rPr>
          <w:rFonts w:ascii="Verdana" w:hAnsi="Verdana" w:cs="Times New Roman"/>
          <w:sz w:val="20"/>
          <w:szCs w:val="20"/>
        </w:rPr>
        <w:t xml:space="preserve">. Выполнить </w:t>
      </w:r>
      <w:r w:rsidR="00264D2C" w:rsidRPr="008C7468">
        <w:rPr>
          <w:rFonts w:ascii="Verdana" w:hAnsi="Verdana" w:cs="Times New Roman"/>
          <w:sz w:val="20"/>
          <w:szCs w:val="20"/>
        </w:rPr>
        <w:t>проверку</w:t>
      </w:r>
      <w:r w:rsidR="005A77B0" w:rsidRPr="008C7468">
        <w:rPr>
          <w:rFonts w:ascii="Verdana" w:hAnsi="Verdana" w:cs="Times New Roman"/>
          <w:sz w:val="20"/>
          <w:szCs w:val="20"/>
        </w:rPr>
        <w:t xml:space="preserve"> </w:t>
      </w:r>
      <w:r w:rsidR="003B2926" w:rsidRPr="008C7468">
        <w:rPr>
          <w:rFonts w:ascii="Verdana" w:hAnsi="Verdana" w:cs="Times New Roman"/>
          <w:sz w:val="20"/>
          <w:szCs w:val="20"/>
        </w:rPr>
        <w:t>пресса</w:t>
      </w:r>
      <w:r w:rsidR="005A77B0" w:rsidRPr="008C7468">
        <w:rPr>
          <w:rFonts w:ascii="Verdana" w:hAnsi="Verdana" w:cs="Times New Roman"/>
          <w:sz w:val="20"/>
          <w:szCs w:val="20"/>
        </w:rPr>
        <w:t xml:space="preserve"> на точность, составить карту (протокол) испытаний на точность </w:t>
      </w:r>
      <w:r w:rsidR="003B2926" w:rsidRPr="008C7468">
        <w:rPr>
          <w:rFonts w:ascii="Verdana" w:hAnsi="Verdana" w:cs="Times New Roman"/>
          <w:sz w:val="20"/>
          <w:szCs w:val="20"/>
        </w:rPr>
        <w:t>пресса</w:t>
      </w:r>
      <w:r w:rsidR="005A77B0" w:rsidRPr="008C7468">
        <w:rPr>
          <w:rFonts w:ascii="Verdana" w:hAnsi="Verdana" w:cs="Times New Roman"/>
          <w:sz w:val="20"/>
          <w:szCs w:val="20"/>
        </w:rPr>
        <w:t xml:space="preserve"> после ремонта, </w:t>
      </w:r>
      <w:r w:rsidR="003B2926" w:rsidRPr="008C7468">
        <w:rPr>
          <w:rFonts w:ascii="Verdana" w:hAnsi="Verdana" w:cs="Times New Roman"/>
          <w:sz w:val="20"/>
          <w:szCs w:val="20"/>
        </w:rPr>
        <w:t>предоставить Заказчику</w:t>
      </w:r>
      <w:r w:rsidR="005A77B0" w:rsidRPr="008C7468">
        <w:rPr>
          <w:rFonts w:ascii="Verdana" w:hAnsi="Verdana" w:cs="Times New Roman"/>
          <w:sz w:val="20"/>
          <w:szCs w:val="20"/>
        </w:rPr>
        <w:t>. Требования по н</w:t>
      </w:r>
      <w:r w:rsidR="00AC3DC7" w:rsidRPr="008C7468">
        <w:rPr>
          <w:rFonts w:ascii="Verdana" w:hAnsi="Verdana" w:cs="Times New Roman"/>
          <w:sz w:val="20"/>
          <w:szCs w:val="20"/>
        </w:rPr>
        <w:t xml:space="preserve">ормам точности указаны в приложении </w:t>
      </w:r>
      <w:r w:rsidR="00B1068F" w:rsidRPr="008C7468">
        <w:rPr>
          <w:rFonts w:ascii="Verdana" w:hAnsi="Verdana" w:cs="Times New Roman"/>
          <w:sz w:val="20"/>
          <w:szCs w:val="20"/>
        </w:rPr>
        <w:t>2</w:t>
      </w:r>
      <w:r w:rsidR="00AC3DC7" w:rsidRPr="008C7468">
        <w:rPr>
          <w:rFonts w:ascii="Verdana" w:hAnsi="Verdana" w:cs="Times New Roman"/>
          <w:sz w:val="20"/>
          <w:szCs w:val="20"/>
        </w:rPr>
        <w:t xml:space="preserve"> к настоящему техническому заданию</w:t>
      </w:r>
      <w:r w:rsidR="005A77B0" w:rsidRPr="008C7468">
        <w:rPr>
          <w:rFonts w:ascii="Verdana" w:hAnsi="Verdana" w:cs="Times New Roman"/>
          <w:sz w:val="20"/>
          <w:szCs w:val="20"/>
        </w:rPr>
        <w:t xml:space="preserve">. При </w:t>
      </w:r>
      <w:r w:rsidR="0047453C" w:rsidRPr="008C7468">
        <w:rPr>
          <w:rFonts w:ascii="Verdana" w:hAnsi="Verdana" w:cs="Times New Roman"/>
          <w:sz w:val="20"/>
          <w:szCs w:val="20"/>
        </w:rPr>
        <w:t>проверке</w:t>
      </w:r>
      <w:r w:rsidR="005A77B0" w:rsidRPr="008C7468">
        <w:rPr>
          <w:rFonts w:ascii="Verdana" w:hAnsi="Verdana" w:cs="Times New Roman"/>
          <w:sz w:val="20"/>
          <w:szCs w:val="20"/>
        </w:rPr>
        <w:t xml:space="preserve"> на точность допускается </w:t>
      </w:r>
      <w:r w:rsidR="00253BE6" w:rsidRPr="008C7468">
        <w:rPr>
          <w:rFonts w:ascii="Verdana" w:hAnsi="Verdana" w:cs="Times New Roman"/>
          <w:sz w:val="20"/>
          <w:szCs w:val="20"/>
        </w:rPr>
        <w:t>использовать методические</w:t>
      </w:r>
      <w:r w:rsidR="00AC3DC7" w:rsidRPr="008C7468">
        <w:rPr>
          <w:rFonts w:ascii="Verdana" w:hAnsi="Verdana" w:cs="Times New Roman"/>
          <w:sz w:val="20"/>
          <w:szCs w:val="20"/>
        </w:rPr>
        <w:t xml:space="preserve"> </w:t>
      </w:r>
      <w:r w:rsidR="005A77B0" w:rsidRPr="008C7468">
        <w:rPr>
          <w:rFonts w:ascii="Verdana" w:hAnsi="Verdana" w:cs="Times New Roman"/>
          <w:sz w:val="20"/>
          <w:szCs w:val="20"/>
        </w:rPr>
        <w:t xml:space="preserve">рекомендации эксплуатационных документов на </w:t>
      </w:r>
      <w:r w:rsidR="003B2926" w:rsidRPr="008C7468">
        <w:rPr>
          <w:rFonts w:ascii="Verdana" w:hAnsi="Verdana" w:cs="Times New Roman"/>
          <w:sz w:val="20"/>
          <w:szCs w:val="20"/>
        </w:rPr>
        <w:t>пресс</w:t>
      </w:r>
      <w:r w:rsidR="005A77B0" w:rsidRPr="008C7468">
        <w:rPr>
          <w:rFonts w:ascii="Verdana" w:hAnsi="Verdana" w:cs="Times New Roman"/>
          <w:sz w:val="20"/>
          <w:szCs w:val="20"/>
        </w:rPr>
        <w:t xml:space="preserve"> (паспорт</w:t>
      </w:r>
      <w:r w:rsidR="00AC3DC7" w:rsidRPr="008C7468">
        <w:rPr>
          <w:rFonts w:ascii="Verdana" w:hAnsi="Verdana" w:cs="Times New Roman"/>
          <w:sz w:val="20"/>
          <w:szCs w:val="20"/>
        </w:rPr>
        <w:t>, руководство по эксплуатации</w:t>
      </w:r>
      <w:r w:rsidR="00253BE6" w:rsidRPr="008C7468">
        <w:rPr>
          <w:rFonts w:ascii="Verdana" w:hAnsi="Verdana" w:cs="Times New Roman"/>
          <w:sz w:val="20"/>
          <w:szCs w:val="20"/>
        </w:rPr>
        <w:t xml:space="preserve">) и </w:t>
      </w:r>
      <w:r w:rsidR="003E6395" w:rsidRPr="008C7468">
        <w:rPr>
          <w:rFonts w:ascii="Verdana" w:hAnsi="Verdana" w:cs="Times New Roman"/>
          <w:sz w:val="20"/>
          <w:szCs w:val="20"/>
        </w:rPr>
        <w:t xml:space="preserve">рекомендации </w:t>
      </w:r>
      <w:r w:rsidR="003B2926" w:rsidRPr="008C7468">
        <w:rPr>
          <w:rFonts w:ascii="Verdana" w:hAnsi="Verdana" w:cs="Times New Roman"/>
          <w:sz w:val="20"/>
          <w:szCs w:val="20"/>
        </w:rPr>
        <w:t>ГОСТ 9408-89</w:t>
      </w:r>
      <w:r w:rsidR="00D84164" w:rsidRPr="008C7468">
        <w:rPr>
          <w:rFonts w:ascii="Verdana" w:hAnsi="Verdana" w:cs="Times New Roman"/>
          <w:sz w:val="20"/>
          <w:szCs w:val="20"/>
        </w:rPr>
        <w:t xml:space="preserve"> Прессы </w:t>
      </w:r>
      <w:proofErr w:type="spellStart"/>
      <w:r w:rsidR="00D84164" w:rsidRPr="008C7468">
        <w:rPr>
          <w:rFonts w:ascii="Verdana" w:hAnsi="Verdana" w:cs="Times New Roman"/>
          <w:sz w:val="20"/>
          <w:szCs w:val="20"/>
        </w:rPr>
        <w:t>однокривошипные</w:t>
      </w:r>
      <w:proofErr w:type="spellEnd"/>
      <w:r w:rsidR="00D84164" w:rsidRPr="008C7468">
        <w:rPr>
          <w:rFonts w:ascii="Verdana" w:hAnsi="Verdana" w:cs="Times New Roman"/>
          <w:sz w:val="20"/>
          <w:szCs w:val="20"/>
        </w:rPr>
        <w:t xml:space="preserve"> простого действия открытые. Параметры и размеры</w:t>
      </w:r>
      <w:r w:rsidR="005A77B0" w:rsidRPr="008C7468">
        <w:rPr>
          <w:rFonts w:ascii="Verdana" w:hAnsi="Verdana" w:cs="Times New Roman"/>
          <w:sz w:val="20"/>
          <w:szCs w:val="20"/>
        </w:rPr>
        <w:t>.</w:t>
      </w:r>
      <w:r w:rsidR="00D84164" w:rsidRPr="008C7468">
        <w:rPr>
          <w:rFonts w:ascii="Verdana" w:hAnsi="Verdana" w:cs="Times New Roman"/>
          <w:sz w:val="20"/>
          <w:szCs w:val="20"/>
        </w:rPr>
        <w:t xml:space="preserve"> Нормы точности.</w:t>
      </w:r>
    </w:p>
    <w:p w:rsidR="00CA3C28" w:rsidRPr="008C7468" w:rsidRDefault="00CA3C28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11.1.4. Заготовки, мерительный инструмент, технологическую оснастку для проверки точности образца-изделия, для обработки заготовок по программе проведения испытаний </w:t>
      </w:r>
      <w:r w:rsidR="00253BE6" w:rsidRPr="008C7468">
        <w:rPr>
          <w:rFonts w:ascii="Verdana" w:hAnsi="Verdana" w:cs="Times New Roman"/>
          <w:sz w:val="20"/>
          <w:szCs w:val="20"/>
        </w:rPr>
        <w:t xml:space="preserve">на стадии предварительной приемки </w:t>
      </w:r>
      <w:r w:rsidRPr="008C7468">
        <w:rPr>
          <w:rFonts w:ascii="Verdana" w:hAnsi="Verdana" w:cs="Times New Roman"/>
          <w:sz w:val="20"/>
          <w:szCs w:val="20"/>
        </w:rPr>
        <w:t>предоставляет Подрядчик.</w:t>
      </w:r>
    </w:p>
    <w:p w:rsidR="00B4043C" w:rsidRPr="008C7468" w:rsidRDefault="00FC2250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11.1.</w:t>
      </w:r>
      <w:r w:rsidR="00CA3C28" w:rsidRPr="008C7468">
        <w:rPr>
          <w:rFonts w:ascii="Verdana" w:hAnsi="Verdana" w:cs="Times New Roman"/>
          <w:sz w:val="20"/>
          <w:szCs w:val="20"/>
        </w:rPr>
        <w:t>5</w:t>
      </w:r>
      <w:r w:rsidR="002455DA" w:rsidRPr="008C7468">
        <w:rPr>
          <w:rFonts w:ascii="Verdana" w:hAnsi="Verdana" w:cs="Times New Roman"/>
          <w:sz w:val="20"/>
          <w:szCs w:val="20"/>
        </w:rPr>
        <w:t>. Подрядчик должен подготовить и предъявить представителю Заказчика констру</w:t>
      </w:r>
      <w:r w:rsidR="005A77B0" w:rsidRPr="008C7468">
        <w:rPr>
          <w:rFonts w:ascii="Verdana" w:hAnsi="Verdana" w:cs="Times New Roman"/>
          <w:sz w:val="20"/>
          <w:szCs w:val="20"/>
        </w:rPr>
        <w:t>кторские ремонтные</w:t>
      </w:r>
      <w:r w:rsidR="002455DA" w:rsidRPr="008C7468">
        <w:rPr>
          <w:rFonts w:ascii="Verdana" w:hAnsi="Verdana" w:cs="Times New Roman"/>
          <w:sz w:val="20"/>
          <w:szCs w:val="20"/>
        </w:rPr>
        <w:t xml:space="preserve"> и другие сопроводительные документы, в том числе карту (протокол) </w:t>
      </w:r>
      <w:r w:rsidR="00FC3E62" w:rsidRPr="008C7468">
        <w:rPr>
          <w:rFonts w:ascii="Verdana" w:hAnsi="Verdana" w:cs="Times New Roman"/>
          <w:sz w:val="20"/>
          <w:szCs w:val="20"/>
        </w:rPr>
        <w:t>проверки</w:t>
      </w:r>
      <w:r w:rsidR="002455DA" w:rsidRPr="008C7468">
        <w:rPr>
          <w:rFonts w:ascii="Verdana" w:hAnsi="Verdana" w:cs="Times New Roman"/>
          <w:sz w:val="20"/>
          <w:szCs w:val="20"/>
        </w:rPr>
        <w:t xml:space="preserve"> </w:t>
      </w:r>
      <w:r w:rsidR="00D84164" w:rsidRPr="008C7468">
        <w:rPr>
          <w:rFonts w:ascii="Verdana" w:hAnsi="Verdana" w:cs="Times New Roman"/>
          <w:sz w:val="20"/>
          <w:szCs w:val="20"/>
        </w:rPr>
        <w:t>пресса</w:t>
      </w:r>
      <w:r w:rsidR="002455DA" w:rsidRPr="008C7468">
        <w:rPr>
          <w:rFonts w:ascii="Verdana" w:hAnsi="Verdana" w:cs="Times New Roman"/>
          <w:sz w:val="20"/>
          <w:szCs w:val="20"/>
        </w:rPr>
        <w:t xml:space="preserve"> на точность.</w:t>
      </w:r>
    </w:p>
    <w:p w:rsidR="002455DA" w:rsidRPr="008C7468" w:rsidRDefault="00FC2250" w:rsidP="00B46AE6">
      <w:pPr>
        <w:pStyle w:val="a3"/>
        <w:spacing w:after="120"/>
        <w:ind w:left="0" w:firstLine="567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11.1.</w:t>
      </w:r>
      <w:r w:rsidR="00CA3C28" w:rsidRPr="008C7468">
        <w:rPr>
          <w:rFonts w:ascii="Verdana" w:hAnsi="Verdana" w:cs="Times New Roman"/>
          <w:sz w:val="20"/>
          <w:szCs w:val="20"/>
        </w:rPr>
        <w:t>6</w:t>
      </w:r>
      <w:r w:rsidR="002455DA" w:rsidRPr="008C7468">
        <w:rPr>
          <w:rFonts w:ascii="Verdana" w:hAnsi="Verdana" w:cs="Times New Roman"/>
          <w:sz w:val="20"/>
          <w:szCs w:val="20"/>
        </w:rPr>
        <w:t xml:space="preserve">. По результатам предварительной приемки и испытаний составляется Акт предварительной приемки и подписывается уполномоченными представителями Подрядчика и Заказчика. При наличии замечаний со стороны представителя Заказчика, </w:t>
      </w:r>
      <w:r w:rsidR="009F04FA" w:rsidRPr="008C7468">
        <w:rPr>
          <w:rFonts w:ascii="Verdana" w:hAnsi="Verdana" w:cs="Times New Roman"/>
          <w:sz w:val="20"/>
          <w:szCs w:val="20"/>
        </w:rPr>
        <w:t>замечания указываются в Акте</w:t>
      </w:r>
      <w:r w:rsidR="002455DA" w:rsidRPr="008C7468">
        <w:rPr>
          <w:rFonts w:ascii="Verdana" w:hAnsi="Verdana" w:cs="Times New Roman"/>
          <w:sz w:val="20"/>
          <w:szCs w:val="20"/>
        </w:rPr>
        <w:t xml:space="preserve"> предварительной приемки, указывается срок устранения замечаний Подрядчиком. После устранения замечаний, указанных в Акте предварительной приемки Подрядчик вновь организует процедуру приемки </w:t>
      </w:r>
      <w:r w:rsidR="00D84164" w:rsidRPr="008C7468">
        <w:rPr>
          <w:rFonts w:ascii="Verdana" w:hAnsi="Verdana" w:cs="Times New Roman"/>
          <w:sz w:val="20"/>
          <w:szCs w:val="20"/>
        </w:rPr>
        <w:t>пресса</w:t>
      </w:r>
      <w:r w:rsidR="002455DA" w:rsidRPr="008C7468">
        <w:rPr>
          <w:rFonts w:ascii="Verdana" w:hAnsi="Verdana" w:cs="Times New Roman"/>
          <w:sz w:val="20"/>
          <w:szCs w:val="20"/>
        </w:rPr>
        <w:t>.</w:t>
      </w:r>
      <w:r w:rsidR="00BA492A" w:rsidRPr="008C7468">
        <w:rPr>
          <w:rFonts w:ascii="Verdana" w:hAnsi="Verdana" w:cs="Times New Roman"/>
          <w:sz w:val="20"/>
          <w:szCs w:val="20"/>
        </w:rPr>
        <w:t xml:space="preserve"> Допускается обмен подписанными копиями Акта предварительной приемки по электронной почте (в случае </w:t>
      </w:r>
      <w:r w:rsidR="00C414CB" w:rsidRPr="008C7468">
        <w:rPr>
          <w:rFonts w:ascii="Verdana" w:hAnsi="Verdana" w:cs="Times New Roman"/>
          <w:sz w:val="20"/>
          <w:szCs w:val="20"/>
        </w:rPr>
        <w:t>отказа</w:t>
      </w:r>
      <w:r w:rsidR="00BA492A" w:rsidRPr="008C7468">
        <w:rPr>
          <w:rFonts w:ascii="Verdana" w:hAnsi="Verdana" w:cs="Times New Roman"/>
          <w:sz w:val="20"/>
          <w:szCs w:val="20"/>
        </w:rPr>
        <w:t xml:space="preserve"> Заказчика </w:t>
      </w:r>
      <w:r w:rsidR="00C414CB" w:rsidRPr="008C7468">
        <w:rPr>
          <w:rFonts w:ascii="Verdana" w:hAnsi="Verdana" w:cs="Times New Roman"/>
          <w:sz w:val="20"/>
          <w:szCs w:val="20"/>
        </w:rPr>
        <w:t xml:space="preserve">прибыть </w:t>
      </w:r>
      <w:r w:rsidR="00BA492A" w:rsidRPr="008C7468">
        <w:rPr>
          <w:rFonts w:ascii="Verdana" w:hAnsi="Verdana" w:cs="Times New Roman"/>
          <w:sz w:val="20"/>
          <w:szCs w:val="20"/>
        </w:rPr>
        <w:t xml:space="preserve">на предварительную приемку на территорию Подрядчика). </w:t>
      </w:r>
    </w:p>
    <w:p w:rsidR="00FC2250" w:rsidRPr="008C7468" w:rsidRDefault="00FC2250" w:rsidP="00B46AE6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11</w:t>
      </w:r>
      <w:r w:rsidR="002455DA" w:rsidRPr="008C7468">
        <w:rPr>
          <w:rFonts w:ascii="Verdana" w:hAnsi="Verdana" w:cs="Times New Roman"/>
          <w:sz w:val="20"/>
          <w:szCs w:val="20"/>
        </w:rPr>
        <w:t xml:space="preserve">.2. </w:t>
      </w:r>
      <w:r w:rsidRPr="008C7468">
        <w:rPr>
          <w:rFonts w:ascii="Verdana" w:hAnsi="Verdana" w:cs="Times New Roman"/>
          <w:sz w:val="20"/>
          <w:szCs w:val="20"/>
        </w:rPr>
        <w:t>О</w:t>
      </w:r>
      <w:r w:rsidR="00B44A1D" w:rsidRPr="008C7468">
        <w:rPr>
          <w:rFonts w:ascii="Verdana" w:hAnsi="Verdana" w:cs="Times New Roman"/>
          <w:sz w:val="20"/>
          <w:szCs w:val="20"/>
        </w:rPr>
        <w:t>кончательная приемка</w:t>
      </w:r>
      <w:r w:rsidRPr="008C7468">
        <w:rPr>
          <w:rFonts w:ascii="Verdana" w:hAnsi="Verdana" w:cs="Times New Roman"/>
          <w:sz w:val="20"/>
          <w:szCs w:val="20"/>
        </w:rPr>
        <w:t xml:space="preserve"> </w:t>
      </w:r>
      <w:r w:rsidR="00D84164" w:rsidRPr="008C7468">
        <w:rPr>
          <w:rFonts w:ascii="Verdana" w:hAnsi="Verdana" w:cs="Times New Roman"/>
          <w:sz w:val="20"/>
          <w:szCs w:val="20"/>
        </w:rPr>
        <w:t>пресса</w:t>
      </w:r>
    </w:p>
    <w:p w:rsidR="00E72B78" w:rsidRPr="008C7468" w:rsidRDefault="002455DA" w:rsidP="00B46AE6">
      <w:pPr>
        <w:pStyle w:val="a3"/>
        <w:ind w:left="0" w:firstLine="284"/>
        <w:jc w:val="both"/>
        <w:rPr>
          <w:rFonts w:ascii="Verdana" w:hAnsi="Verdana" w:cs="Times New Roman"/>
          <w:sz w:val="20"/>
          <w:szCs w:val="20"/>
          <w:u w:val="single"/>
        </w:rPr>
      </w:pPr>
      <w:r w:rsidRPr="008C7468">
        <w:rPr>
          <w:rFonts w:ascii="Verdana" w:hAnsi="Verdana" w:cs="Times New Roman"/>
          <w:sz w:val="20"/>
          <w:szCs w:val="20"/>
          <w:u w:val="single"/>
        </w:rPr>
        <w:t>Порядок окончательной приемки на территории Заказчика:</w:t>
      </w:r>
    </w:p>
    <w:p w:rsidR="00AE46A0" w:rsidRPr="008C7468" w:rsidRDefault="00FC2250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11</w:t>
      </w:r>
      <w:r w:rsidR="00AE46A0" w:rsidRPr="008C7468">
        <w:rPr>
          <w:rFonts w:ascii="Verdana" w:hAnsi="Verdana" w:cs="Times New Roman"/>
          <w:sz w:val="20"/>
          <w:szCs w:val="20"/>
        </w:rPr>
        <w:t>.2.1. После проведения предварительной приемки и устранения замечаний Заказчика (при наличии</w:t>
      </w:r>
      <w:r w:rsidR="00C414CB" w:rsidRPr="008C7468">
        <w:rPr>
          <w:rFonts w:ascii="Verdana" w:hAnsi="Verdana" w:cs="Times New Roman"/>
          <w:sz w:val="20"/>
          <w:szCs w:val="20"/>
        </w:rPr>
        <w:t xml:space="preserve"> замечаний</w:t>
      </w:r>
      <w:r w:rsidR="00AE46A0" w:rsidRPr="008C7468">
        <w:rPr>
          <w:rFonts w:ascii="Verdana" w:hAnsi="Verdana" w:cs="Times New Roman"/>
          <w:sz w:val="20"/>
          <w:szCs w:val="20"/>
        </w:rPr>
        <w:t xml:space="preserve">), подписания Акта предварительной приемки Подрядчик должен доставить </w:t>
      </w:r>
      <w:r w:rsidR="00D84164" w:rsidRPr="008C7468">
        <w:rPr>
          <w:rFonts w:ascii="Verdana" w:hAnsi="Verdana" w:cs="Times New Roman"/>
          <w:sz w:val="20"/>
          <w:szCs w:val="20"/>
        </w:rPr>
        <w:t>пресс</w:t>
      </w:r>
      <w:r w:rsidR="00AE46A0" w:rsidRPr="008C7468">
        <w:rPr>
          <w:rFonts w:ascii="Verdana" w:hAnsi="Verdana" w:cs="Times New Roman"/>
          <w:sz w:val="20"/>
          <w:szCs w:val="20"/>
        </w:rPr>
        <w:t xml:space="preserve"> на территорию Заказчика</w:t>
      </w:r>
      <w:r w:rsidR="005A77B0" w:rsidRPr="008C7468">
        <w:rPr>
          <w:rFonts w:ascii="Verdana" w:hAnsi="Verdana" w:cs="Times New Roman"/>
          <w:sz w:val="20"/>
          <w:szCs w:val="20"/>
        </w:rPr>
        <w:t xml:space="preserve">, </w:t>
      </w:r>
      <w:r w:rsidR="00C414CB" w:rsidRPr="008C7468">
        <w:rPr>
          <w:rFonts w:ascii="Verdana" w:hAnsi="Verdana" w:cs="Times New Roman"/>
          <w:sz w:val="20"/>
          <w:szCs w:val="20"/>
        </w:rPr>
        <w:t>установить на месте эксплуатации, выверить на основании</w:t>
      </w:r>
      <w:r w:rsidR="005A77B0" w:rsidRPr="008C7468">
        <w:rPr>
          <w:rFonts w:ascii="Verdana" w:hAnsi="Verdana" w:cs="Times New Roman"/>
          <w:sz w:val="20"/>
          <w:szCs w:val="20"/>
        </w:rPr>
        <w:t xml:space="preserve">, </w:t>
      </w:r>
      <w:r w:rsidR="00C414CB" w:rsidRPr="008C7468">
        <w:rPr>
          <w:rFonts w:ascii="Verdana" w:hAnsi="Verdana" w:cs="Times New Roman"/>
          <w:sz w:val="20"/>
          <w:szCs w:val="20"/>
        </w:rPr>
        <w:t xml:space="preserve">выполнить </w:t>
      </w:r>
      <w:r w:rsidR="005A77B0" w:rsidRPr="008C7468">
        <w:rPr>
          <w:rFonts w:ascii="Verdana" w:hAnsi="Verdana" w:cs="Times New Roman"/>
          <w:sz w:val="20"/>
          <w:szCs w:val="20"/>
        </w:rPr>
        <w:t>подготов</w:t>
      </w:r>
      <w:r w:rsidR="00C414CB" w:rsidRPr="008C7468">
        <w:rPr>
          <w:rFonts w:ascii="Verdana" w:hAnsi="Verdana" w:cs="Times New Roman"/>
          <w:sz w:val="20"/>
          <w:szCs w:val="20"/>
        </w:rPr>
        <w:t>ку</w:t>
      </w:r>
      <w:r w:rsidR="005A77B0" w:rsidRPr="008C7468">
        <w:rPr>
          <w:rFonts w:ascii="Verdana" w:hAnsi="Verdana" w:cs="Times New Roman"/>
          <w:sz w:val="20"/>
          <w:szCs w:val="20"/>
        </w:rPr>
        <w:t xml:space="preserve"> </w:t>
      </w:r>
      <w:r w:rsidR="00AE46A0" w:rsidRPr="008C7468">
        <w:rPr>
          <w:rFonts w:ascii="Verdana" w:hAnsi="Verdana" w:cs="Times New Roman"/>
          <w:sz w:val="20"/>
          <w:szCs w:val="20"/>
        </w:rPr>
        <w:t>для окончательной приемки</w:t>
      </w:r>
      <w:r w:rsidR="00C414CB" w:rsidRPr="008C7468">
        <w:rPr>
          <w:rFonts w:ascii="Verdana" w:hAnsi="Verdana" w:cs="Times New Roman"/>
          <w:sz w:val="20"/>
          <w:szCs w:val="20"/>
        </w:rPr>
        <w:t>, в том числе подключить инженерные коммуникации (электроэнергию</w:t>
      </w:r>
      <w:r w:rsidR="00B1068F" w:rsidRPr="008C7468">
        <w:rPr>
          <w:rFonts w:ascii="Verdana" w:hAnsi="Verdana" w:cs="Times New Roman"/>
          <w:sz w:val="20"/>
          <w:szCs w:val="20"/>
        </w:rPr>
        <w:t>, сжатый воздух</w:t>
      </w:r>
      <w:r w:rsidR="00C414CB" w:rsidRPr="008C7468">
        <w:rPr>
          <w:rFonts w:ascii="Verdana" w:hAnsi="Verdana" w:cs="Times New Roman"/>
          <w:sz w:val="20"/>
          <w:szCs w:val="20"/>
        </w:rPr>
        <w:t>)</w:t>
      </w:r>
      <w:r w:rsidR="00AE46A0" w:rsidRPr="008C7468">
        <w:rPr>
          <w:rFonts w:ascii="Verdana" w:hAnsi="Verdana" w:cs="Times New Roman"/>
          <w:sz w:val="20"/>
          <w:szCs w:val="20"/>
        </w:rPr>
        <w:t>.</w:t>
      </w:r>
    </w:p>
    <w:p w:rsidR="00AE46A0" w:rsidRPr="008C7468" w:rsidRDefault="00FC2250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11</w:t>
      </w:r>
      <w:r w:rsidR="00AE46A0" w:rsidRPr="008C7468">
        <w:rPr>
          <w:rFonts w:ascii="Verdana" w:hAnsi="Verdana" w:cs="Times New Roman"/>
          <w:sz w:val="20"/>
          <w:szCs w:val="20"/>
        </w:rPr>
        <w:t>.2.2. Окончательная приемка включает в себя:</w:t>
      </w:r>
    </w:p>
    <w:p w:rsidR="00AE46A0" w:rsidRPr="008C7468" w:rsidRDefault="00AE46A0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- </w:t>
      </w:r>
      <w:r w:rsidR="00ED7E29" w:rsidRPr="008C7468">
        <w:rPr>
          <w:rFonts w:ascii="Verdana" w:hAnsi="Verdana" w:cs="Times New Roman"/>
          <w:sz w:val="20"/>
          <w:szCs w:val="20"/>
        </w:rPr>
        <w:t xml:space="preserve">проверку и </w:t>
      </w:r>
      <w:r w:rsidR="005A77B0" w:rsidRPr="008C7468">
        <w:rPr>
          <w:rFonts w:ascii="Verdana" w:hAnsi="Verdana" w:cs="Times New Roman"/>
          <w:sz w:val="20"/>
          <w:szCs w:val="20"/>
        </w:rPr>
        <w:t xml:space="preserve">испытания </w:t>
      </w:r>
      <w:r w:rsidR="00D84164" w:rsidRPr="008C7468">
        <w:rPr>
          <w:rFonts w:ascii="Verdana" w:hAnsi="Verdana" w:cs="Times New Roman"/>
          <w:sz w:val="20"/>
          <w:szCs w:val="20"/>
        </w:rPr>
        <w:t>пресса</w:t>
      </w:r>
      <w:r w:rsidR="005A77B0" w:rsidRPr="008C7468">
        <w:rPr>
          <w:rFonts w:ascii="Verdana" w:hAnsi="Verdana" w:cs="Times New Roman"/>
          <w:sz w:val="20"/>
          <w:szCs w:val="20"/>
        </w:rPr>
        <w:t xml:space="preserve"> в</w:t>
      </w:r>
      <w:r w:rsidRPr="008C7468">
        <w:rPr>
          <w:rFonts w:ascii="Verdana" w:hAnsi="Verdana" w:cs="Times New Roman"/>
          <w:sz w:val="20"/>
          <w:szCs w:val="20"/>
        </w:rPr>
        <w:t xml:space="preserve"> соответств</w:t>
      </w:r>
      <w:r w:rsidR="005A77B0" w:rsidRPr="008C7468">
        <w:rPr>
          <w:rFonts w:ascii="Verdana" w:hAnsi="Verdana" w:cs="Times New Roman"/>
          <w:sz w:val="20"/>
          <w:szCs w:val="20"/>
        </w:rPr>
        <w:t>ии</w:t>
      </w:r>
      <w:r w:rsidRPr="008C7468">
        <w:rPr>
          <w:rFonts w:ascii="Verdana" w:hAnsi="Verdana" w:cs="Times New Roman"/>
          <w:sz w:val="20"/>
          <w:szCs w:val="20"/>
        </w:rPr>
        <w:t xml:space="preserve"> </w:t>
      </w:r>
      <w:r w:rsidR="005A77B0" w:rsidRPr="008C7468">
        <w:rPr>
          <w:rFonts w:ascii="Verdana" w:hAnsi="Verdana" w:cs="Times New Roman"/>
          <w:sz w:val="20"/>
          <w:szCs w:val="20"/>
        </w:rPr>
        <w:t xml:space="preserve">с требованиями раздела </w:t>
      </w:r>
      <w:r w:rsidR="00100C46" w:rsidRPr="008C7468">
        <w:rPr>
          <w:rFonts w:ascii="Verdana" w:hAnsi="Verdana" w:cs="Times New Roman"/>
          <w:sz w:val="20"/>
          <w:szCs w:val="20"/>
        </w:rPr>
        <w:t>5</w:t>
      </w:r>
      <w:r w:rsidR="005A77B0" w:rsidRPr="008C7468">
        <w:rPr>
          <w:rFonts w:ascii="Verdana" w:hAnsi="Verdana" w:cs="Times New Roman"/>
          <w:sz w:val="20"/>
          <w:szCs w:val="20"/>
        </w:rPr>
        <w:t xml:space="preserve"> настоящего технического задания, программы проведения испытаний</w:t>
      </w:r>
      <w:r w:rsidR="00C414CB" w:rsidRPr="008C7468">
        <w:rPr>
          <w:rFonts w:ascii="Verdana" w:hAnsi="Verdana" w:cs="Times New Roman"/>
          <w:sz w:val="20"/>
          <w:szCs w:val="20"/>
        </w:rPr>
        <w:t xml:space="preserve"> (приложение </w:t>
      </w:r>
      <w:r w:rsidR="003063F3" w:rsidRPr="008C7468">
        <w:rPr>
          <w:rFonts w:ascii="Verdana" w:hAnsi="Verdana" w:cs="Times New Roman"/>
          <w:sz w:val="20"/>
          <w:szCs w:val="20"/>
        </w:rPr>
        <w:t>4 к ТЗ</w:t>
      </w:r>
      <w:r w:rsidR="00C414CB" w:rsidRPr="008C7468">
        <w:rPr>
          <w:rFonts w:ascii="Verdana" w:hAnsi="Verdana" w:cs="Times New Roman"/>
          <w:sz w:val="20"/>
          <w:szCs w:val="20"/>
        </w:rPr>
        <w:t>)</w:t>
      </w:r>
      <w:r w:rsidR="005A77B0" w:rsidRPr="008C7468">
        <w:rPr>
          <w:rFonts w:ascii="Verdana" w:hAnsi="Verdana" w:cs="Times New Roman"/>
          <w:sz w:val="20"/>
          <w:szCs w:val="20"/>
        </w:rPr>
        <w:t xml:space="preserve">, </w:t>
      </w:r>
      <w:r w:rsidR="00C414CB" w:rsidRPr="008C7468">
        <w:rPr>
          <w:rFonts w:ascii="Verdana" w:hAnsi="Verdana" w:cs="Times New Roman"/>
          <w:sz w:val="20"/>
          <w:szCs w:val="20"/>
        </w:rPr>
        <w:t>руководства по эксплуатации</w:t>
      </w:r>
      <w:r w:rsidRPr="008C7468">
        <w:rPr>
          <w:rFonts w:ascii="Verdana" w:hAnsi="Verdana" w:cs="Times New Roman"/>
          <w:sz w:val="20"/>
          <w:szCs w:val="20"/>
        </w:rPr>
        <w:t>,</w:t>
      </w:r>
    </w:p>
    <w:p w:rsidR="00AE46A0" w:rsidRPr="008C7468" w:rsidRDefault="00FC2250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- </w:t>
      </w:r>
      <w:r w:rsidR="0047453C" w:rsidRPr="008C7468">
        <w:rPr>
          <w:rFonts w:ascii="Verdana" w:hAnsi="Verdana" w:cs="Times New Roman"/>
          <w:sz w:val="20"/>
          <w:szCs w:val="20"/>
        </w:rPr>
        <w:t>проверку</w:t>
      </w:r>
      <w:r w:rsidRPr="008C7468">
        <w:rPr>
          <w:rFonts w:ascii="Verdana" w:hAnsi="Verdana" w:cs="Times New Roman"/>
          <w:sz w:val="20"/>
          <w:szCs w:val="20"/>
        </w:rPr>
        <w:t xml:space="preserve"> </w:t>
      </w:r>
      <w:r w:rsidR="00D84164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на точность в соответствии с требованиями пункта </w:t>
      </w:r>
      <w:r w:rsidR="00100C46" w:rsidRPr="008C7468">
        <w:rPr>
          <w:rFonts w:ascii="Verdana" w:hAnsi="Verdana" w:cs="Times New Roman"/>
          <w:sz w:val="20"/>
          <w:szCs w:val="20"/>
        </w:rPr>
        <w:t>5</w:t>
      </w:r>
      <w:r w:rsidRPr="008C7468">
        <w:rPr>
          <w:rFonts w:ascii="Verdana" w:hAnsi="Verdana" w:cs="Times New Roman"/>
          <w:sz w:val="20"/>
          <w:szCs w:val="20"/>
        </w:rPr>
        <w:t>.</w:t>
      </w:r>
      <w:r w:rsidR="005B5E11" w:rsidRPr="008C7468">
        <w:rPr>
          <w:rFonts w:ascii="Verdana" w:hAnsi="Verdana" w:cs="Times New Roman"/>
          <w:sz w:val="20"/>
          <w:szCs w:val="20"/>
        </w:rPr>
        <w:t>3</w:t>
      </w:r>
      <w:r w:rsidRPr="008C7468">
        <w:rPr>
          <w:rFonts w:ascii="Verdana" w:hAnsi="Verdana" w:cs="Times New Roman"/>
          <w:sz w:val="20"/>
          <w:szCs w:val="20"/>
        </w:rPr>
        <w:t xml:space="preserve"> н</w:t>
      </w:r>
      <w:r w:rsidR="00176444" w:rsidRPr="008C7468">
        <w:rPr>
          <w:rFonts w:ascii="Verdana" w:hAnsi="Verdana" w:cs="Times New Roman"/>
          <w:sz w:val="20"/>
          <w:szCs w:val="20"/>
        </w:rPr>
        <w:t>астоящего технического задания,</w:t>
      </w:r>
      <w:r w:rsidRPr="008C7468">
        <w:rPr>
          <w:rFonts w:ascii="Verdana" w:hAnsi="Verdana" w:cs="Times New Roman"/>
          <w:sz w:val="20"/>
          <w:szCs w:val="20"/>
        </w:rPr>
        <w:t xml:space="preserve"> </w:t>
      </w:r>
    </w:p>
    <w:p w:rsidR="00FC2250" w:rsidRPr="008C7468" w:rsidRDefault="00FC2250" w:rsidP="00B46AE6">
      <w:pPr>
        <w:pStyle w:val="a3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проверку сопроводительной документации</w:t>
      </w:r>
      <w:r w:rsidR="00AA3123" w:rsidRPr="008C7468">
        <w:rPr>
          <w:rFonts w:ascii="Verdana" w:hAnsi="Verdana" w:cs="Times New Roman"/>
          <w:sz w:val="20"/>
          <w:szCs w:val="20"/>
        </w:rPr>
        <w:t xml:space="preserve"> в соответствии с разделом 12 настоящего технического задания</w:t>
      </w:r>
      <w:r w:rsidRPr="008C7468">
        <w:rPr>
          <w:rFonts w:ascii="Verdana" w:hAnsi="Verdana" w:cs="Times New Roman"/>
          <w:sz w:val="20"/>
          <w:szCs w:val="20"/>
        </w:rPr>
        <w:t>.</w:t>
      </w:r>
    </w:p>
    <w:p w:rsidR="00AE46A0" w:rsidRPr="008C7468" w:rsidRDefault="00FC2250" w:rsidP="00B46AE6">
      <w:pPr>
        <w:pStyle w:val="a3"/>
        <w:spacing w:after="0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11</w:t>
      </w:r>
      <w:r w:rsidR="00AE46A0" w:rsidRPr="008C7468">
        <w:rPr>
          <w:rFonts w:ascii="Verdana" w:hAnsi="Verdana" w:cs="Times New Roman"/>
          <w:sz w:val="20"/>
          <w:szCs w:val="20"/>
        </w:rPr>
        <w:t xml:space="preserve">.2.3. Средства технологического оснащения, необходимые для испытаний </w:t>
      </w:r>
      <w:r w:rsidR="00D84164" w:rsidRPr="008C7468">
        <w:rPr>
          <w:rFonts w:ascii="Verdana" w:hAnsi="Verdana" w:cs="Times New Roman"/>
          <w:sz w:val="20"/>
          <w:szCs w:val="20"/>
        </w:rPr>
        <w:t>пресса</w:t>
      </w:r>
      <w:r w:rsidR="00AE46A0" w:rsidRPr="008C7468">
        <w:rPr>
          <w:rFonts w:ascii="Verdana" w:hAnsi="Verdana" w:cs="Times New Roman"/>
          <w:sz w:val="20"/>
          <w:szCs w:val="20"/>
        </w:rPr>
        <w:t xml:space="preserve"> на точность предоставляет Подрядчик. Средства технологического оснащения могут включать: контрольные оправки, меры длины, контрольные линейки, угольники, щупы, эталонные плитки, измерительные приборы, специальные приспособления и т.д. Конкретный перечень средств технологического оснащения определяет Подрядчик исходя из </w:t>
      </w:r>
      <w:r w:rsidR="003E6395" w:rsidRPr="008C7468">
        <w:rPr>
          <w:rFonts w:ascii="Verdana" w:hAnsi="Verdana" w:cs="Times New Roman"/>
          <w:sz w:val="20"/>
          <w:szCs w:val="20"/>
        </w:rPr>
        <w:t>объема проверок на точность в соответствии с приложением</w:t>
      </w:r>
      <w:r w:rsidR="00B1068F" w:rsidRPr="008C7468">
        <w:rPr>
          <w:rFonts w:ascii="Verdana" w:hAnsi="Verdana" w:cs="Times New Roman"/>
          <w:sz w:val="20"/>
          <w:szCs w:val="20"/>
        </w:rPr>
        <w:t xml:space="preserve"> 2</w:t>
      </w:r>
      <w:r w:rsidR="00AA3123" w:rsidRPr="008C7468">
        <w:rPr>
          <w:rFonts w:ascii="Verdana" w:hAnsi="Verdana" w:cs="Times New Roman"/>
          <w:sz w:val="20"/>
          <w:szCs w:val="20"/>
        </w:rPr>
        <w:t xml:space="preserve"> к настоящему техническому заданию</w:t>
      </w:r>
      <w:r w:rsidR="00CC40E4" w:rsidRPr="008C7468">
        <w:rPr>
          <w:rFonts w:ascii="Verdana" w:hAnsi="Verdana" w:cs="Times New Roman"/>
          <w:sz w:val="20"/>
          <w:szCs w:val="20"/>
        </w:rPr>
        <w:t>.</w:t>
      </w:r>
      <w:r w:rsidR="00AA3123" w:rsidRPr="008C7468">
        <w:rPr>
          <w:rFonts w:ascii="Verdana" w:hAnsi="Verdana" w:cs="Times New Roman"/>
          <w:sz w:val="20"/>
          <w:szCs w:val="20"/>
        </w:rPr>
        <w:t xml:space="preserve"> </w:t>
      </w:r>
      <w:r w:rsidR="00CC40E4" w:rsidRPr="008C7468">
        <w:rPr>
          <w:rFonts w:ascii="Verdana" w:hAnsi="Verdana" w:cs="Times New Roman"/>
          <w:sz w:val="20"/>
          <w:szCs w:val="20"/>
        </w:rPr>
        <w:t>Средства технологического оснащения должны иметь паспо</w:t>
      </w:r>
      <w:r w:rsidR="00D060B0" w:rsidRPr="008C7468">
        <w:rPr>
          <w:rFonts w:ascii="Verdana" w:hAnsi="Verdana" w:cs="Times New Roman"/>
          <w:sz w:val="20"/>
          <w:szCs w:val="20"/>
        </w:rPr>
        <w:t>рта средств измерений</w:t>
      </w:r>
      <w:r w:rsidR="0060301C" w:rsidRPr="008C7468">
        <w:rPr>
          <w:rFonts w:ascii="Verdana" w:hAnsi="Verdana" w:cs="Times New Roman"/>
          <w:sz w:val="20"/>
          <w:szCs w:val="20"/>
        </w:rPr>
        <w:t xml:space="preserve"> (СИ).  Средства технологического оснащения должны б</w:t>
      </w:r>
      <w:r w:rsidR="00CC40E4" w:rsidRPr="008C7468">
        <w:rPr>
          <w:rFonts w:ascii="Verdana" w:hAnsi="Verdana" w:cs="Times New Roman"/>
          <w:sz w:val="20"/>
          <w:szCs w:val="20"/>
        </w:rPr>
        <w:t>ыть поверенными (аттестованными, калиброванными)</w:t>
      </w:r>
      <w:r w:rsidR="0060301C" w:rsidRPr="008C7468">
        <w:rPr>
          <w:rFonts w:ascii="Verdana" w:hAnsi="Verdana" w:cs="Times New Roman"/>
          <w:sz w:val="20"/>
          <w:szCs w:val="20"/>
        </w:rPr>
        <w:t xml:space="preserve"> на момент проведения испытаний</w:t>
      </w:r>
      <w:r w:rsidR="00CC40E4" w:rsidRPr="008C7468">
        <w:rPr>
          <w:rFonts w:ascii="Verdana" w:hAnsi="Verdana" w:cs="Times New Roman"/>
          <w:sz w:val="20"/>
          <w:szCs w:val="20"/>
        </w:rPr>
        <w:t>.</w:t>
      </w:r>
    </w:p>
    <w:p w:rsidR="00A83D27" w:rsidRPr="008C7468" w:rsidRDefault="00A83D27" w:rsidP="00B46AE6">
      <w:pPr>
        <w:pStyle w:val="a3"/>
        <w:spacing w:after="120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11.2.4. Заготовки, мерительный инструмент, технологическую оснастку для проверки точности образца-изделия, для обработки заготовок </w:t>
      </w:r>
      <w:r w:rsidR="00AA3123" w:rsidRPr="008C7468">
        <w:rPr>
          <w:rFonts w:ascii="Verdana" w:hAnsi="Verdana" w:cs="Times New Roman"/>
          <w:sz w:val="20"/>
          <w:szCs w:val="20"/>
        </w:rPr>
        <w:t>на стадии окончательной приемки</w:t>
      </w:r>
      <w:r w:rsidRPr="008C7468">
        <w:rPr>
          <w:rFonts w:ascii="Verdana" w:hAnsi="Verdana" w:cs="Times New Roman"/>
          <w:sz w:val="20"/>
          <w:szCs w:val="20"/>
        </w:rPr>
        <w:t xml:space="preserve"> предоставляет Заказчик.</w:t>
      </w:r>
    </w:p>
    <w:p w:rsidR="00841EE8" w:rsidRPr="008C7468" w:rsidRDefault="00841EE8" w:rsidP="00B46AE6">
      <w:pPr>
        <w:pStyle w:val="a3"/>
        <w:spacing w:after="120"/>
        <w:ind w:left="0" w:firstLine="567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  <w:lang w:bidi="ru-RU"/>
        </w:rPr>
        <w:t xml:space="preserve">11.2.5. Заказчик обеспечивает присутствие своего </w:t>
      </w:r>
      <w:r w:rsidR="00FF113E" w:rsidRPr="008C7468">
        <w:rPr>
          <w:rFonts w:ascii="Verdana" w:hAnsi="Verdana" w:cs="Times New Roman"/>
          <w:sz w:val="20"/>
          <w:szCs w:val="20"/>
          <w:lang w:bidi="ru-RU"/>
        </w:rPr>
        <w:t xml:space="preserve">технического </w:t>
      </w:r>
      <w:r w:rsidRPr="008C7468">
        <w:rPr>
          <w:rFonts w:ascii="Verdana" w:hAnsi="Verdana" w:cs="Times New Roman"/>
          <w:sz w:val="20"/>
          <w:szCs w:val="20"/>
          <w:lang w:bidi="ru-RU"/>
        </w:rPr>
        <w:t xml:space="preserve">специалиста при окончательной приемке </w:t>
      </w:r>
      <w:r w:rsidR="00D84164" w:rsidRPr="008C7468">
        <w:rPr>
          <w:rFonts w:ascii="Verdana" w:hAnsi="Verdana" w:cs="Times New Roman"/>
          <w:sz w:val="20"/>
          <w:szCs w:val="20"/>
          <w:lang w:bidi="ru-RU"/>
        </w:rPr>
        <w:t>пресса</w:t>
      </w:r>
      <w:r w:rsidRPr="008C7468">
        <w:rPr>
          <w:rFonts w:ascii="Verdana" w:hAnsi="Verdana" w:cs="Times New Roman"/>
          <w:sz w:val="20"/>
          <w:szCs w:val="20"/>
          <w:lang w:bidi="ru-RU"/>
        </w:rPr>
        <w:t xml:space="preserve"> после ремонта.</w:t>
      </w:r>
    </w:p>
    <w:p w:rsidR="00AE46A0" w:rsidRPr="008C7468" w:rsidRDefault="00FC2250" w:rsidP="00B46AE6">
      <w:pPr>
        <w:pStyle w:val="a3"/>
        <w:spacing w:after="120"/>
        <w:ind w:left="0" w:firstLine="284"/>
        <w:contextualSpacing w:val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11</w:t>
      </w:r>
      <w:r w:rsidR="009F04FA" w:rsidRPr="008C7468">
        <w:rPr>
          <w:rFonts w:ascii="Verdana" w:hAnsi="Verdana" w:cs="Times New Roman"/>
          <w:sz w:val="20"/>
          <w:szCs w:val="20"/>
        </w:rPr>
        <w:t>.3. По окончании приемки уполномоченные представители Подрядчика и Заказчика подписывают Акт сдачи-приемки выполненных работ.</w:t>
      </w:r>
    </w:p>
    <w:p w:rsidR="009F04FA" w:rsidRPr="008C7468" w:rsidRDefault="009F04FA" w:rsidP="00B46AE6">
      <w:pPr>
        <w:pStyle w:val="a3"/>
        <w:ind w:left="0"/>
        <w:jc w:val="both"/>
        <w:rPr>
          <w:rFonts w:ascii="Verdana" w:hAnsi="Verdana" w:cs="Times New Roman"/>
          <w:b/>
          <w:sz w:val="20"/>
          <w:szCs w:val="20"/>
        </w:rPr>
      </w:pPr>
      <w:r w:rsidRPr="008C7468">
        <w:rPr>
          <w:rFonts w:ascii="Verdana" w:hAnsi="Verdana" w:cs="Times New Roman"/>
          <w:b/>
          <w:sz w:val="20"/>
          <w:szCs w:val="20"/>
        </w:rPr>
        <w:t>1</w:t>
      </w:r>
      <w:r w:rsidR="00B0372A" w:rsidRPr="008C7468">
        <w:rPr>
          <w:rFonts w:ascii="Verdana" w:hAnsi="Verdana" w:cs="Times New Roman"/>
          <w:b/>
          <w:sz w:val="20"/>
          <w:szCs w:val="20"/>
        </w:rPr>
        <w:t>2</w:t>
      </w:r>
      <w:r w:rsidRPr="008C7468">
        <w:rPr>
          <w:rFonts w:ascii="Verdana" w:hAnsi="Verdana" w:cs="Times New Roman"/>
          <w:b/>
          <w:sz w:val="20"/>
          <w:szCs w:val="20"/>
        </w:rPr>
        <w:t>. Документация, предъявляемая Заказчику</w:t>
      </w:r>
    </w:p>
    <w:p w:rsidR="0081030D" w:rsidRPr="008C7468" w:rsidRDefault="00136B08" w:rsidP="00B46AE6">
      <w:pPr>
        <w:pStyle w:val="a3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После завершения работ по ремонту </w:t>
      </w:r>
      <w:r w:rsidR="003063F3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Заказчику должна быть предоставлена следующая документация (эксплуатационные документы) в бумажном виде (в 2-х экз.) и в электронном виде (в формате </w:t>
      </w:r>
      <w:proofErr w:type="spellStart"/>
      <w:r w:rsidRPr="008C7468">
        <w:rPr>
          <w:rFonts w:ascii="Verdana" w:hAnsi="Verdana" w:cs="Times New Roman"/>
          <w:sz w:val="20"/>
          <w:szCs w:val="20"/>
        </w:rPr>
        <w:t>pdf</w:t>
      </w:r>
      <w:proofErr w:type="spellEnd"/>
      <w:r w:rsidRPr="008C7468">
        <w:rPr>
          <w:rFonts w:ascii="Verdana" w:hAnsi="Verdana" w:cs="Times New Roman"/>
          <w:sz w:val="20"/>
          <w:szCs w:val="20"/>
        </w:rPr>
        <w:t xml:space="preserve">) на русском языке (допускается предоставление документации в виде электронного интерактивного документа по ГОСТ 2.051-2023, вместо формата </w:t>
      </w:r>
      <w:r w:rsidRPr="008C7468">
        <w:rPr>
          <w:rFonts w:ascii="Verdana" w:hAnsi="Verdana" w:cs="Times New Roman"/>
          <w:sz w:val="20"/>
          <w:szCs w:val="20"/>
          <w:lang w:val="en-US"/>
        </w:rPr>
        <w:t>pdf</w:t>
      </w:r>
      <w:r w:rsidR="003E69AA" w:rsidRPr="008C7468">
        <w:rPr>
          <w:rFonts w:ascii="Verdana" w:hAnsi="Verdana" w:cs="Times New Roman"/>
          <w:sz w:val="20"/>
          <w:szCs w:val="20"/>
        </w:rPr>
        <w:t>):</w:t>
      </w:r>
    </w:p>
    <w:p w:rsidR="0081030D" w:rsidRPr="008C7468" w:rsidRDefault="0081030D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lastRenderedPageBreak/>
        <w:t>А) Ведомость эксплуатационных документов</w:t>
      </w:r>
      <w:r w:rsidR="00CB081D" w:rsidRPr="008C7468">
        <w:rPr>
          <w:rFonts w:ascii="Verdana" w:hAnsi="Verdana" w:cs="Times New Roman"/>
          <w:sz w:val="20"/>
          <w:szCs w:val="20"/>
        </w:rPr>
        <w:t>;</w:t>
      </w:r>
    </w:p>
    <w:p w:rsidR="00365390" w:rsidRPr="008C7468" w:rsidRDefault="00365390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Б) </w:t>
      </w:r>
      <w:r w:rsidR="009238AF" w:rsidRPr="008C7468">
        <w:rPr>
          <w:rFonts w:ascii="Verdana" w:hAnsi="Verdana" w:cs="Times New Roman"/>
          <w:sz w:val="20"/>
          <w:szCs w:val="20"/>
        </w:rPr>
        <w:t>Паспорт, р</w:t>
      </w:r>
      <w:r w:rsidRPr="008C7468">
        <w:rPr>
          <w:rFonts w:ascii="Verdana" w:hAnsi="Verdana" w:cs="Times New Roman"/>
          <w:sz w:val="20"/>
          <w:szCs w:val="20"/>
        </w:rPr>
        <w:t>ук</w:t>
      </w:r>
      <w:r w:rsidR="00CB081D" w:rsidRPr="008C7468">
        <w:rPr>
          <w:rFonts w:ascii="Verdana" w:hAnsi="Verdana" w:cs="Times New Roman"/>
          <w:sz w:val="20"/>
          <w:szCs w:val="20"/>
        </w:rPr>
        <w:t xml:space="preserve">оводство по эксплуатации </w:t>
      </w:r>
      <w:r w:rsidR="00D84164" w:rsidRPr="008C7468">
        <w:rPr>
          <w:rFonts w:ascii="Verdana" w:hAnsi="Verdana" w:cs="Times New Roman"/>
          <w:sz w:val="20"/>
          <w:szCs w:val="20"/>
        </w:rPr>
        <w:t>пресса</w:t>
      </w:r>
      <w:r w:rsidR="00CB081D" w:rsidRPr="008C7468">
        <w:rPr>
          <w:rFonts w:ascii="Verdana" w:hAnsi="Verdana" w:cs="Times New Roman"/>
          <w:sz w:val="20"/>
          <w:szCs w:val="20"/>
        </w:rPr>
        <w:t>;</w:t>
      </w:r>
    </w:p>
    <w:p w:rsidR="00365390" w:rsidRPr="008C7468" w:rsidRDefault="00365390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В) Формуляр на </w:t>
      </w:r>
      <w:r w:rsidR="00D84164" w:rsidRPr="008C7468">
        <w:rPr>
          <w:rFonts w:ascii="Verdana" w:hAnsi="Verdana" w:cs="Times New Roman"/>
          <w:sz w:val="20"/>
          <w:szCs w:val="20"/>
        </w:rPr>
        <w:t>пресс</w:t>
      </w:r>
      <w:r w:rsidRPr="008C7468">
        <w:rPr>
          <w:rFonts w:ascii="Verdana" w:hAnsi="Verdana" w:cs="Times New Roman"/>
          <w:sz w:val="20"/>
          <w:szCs w:val="20"/>
        </w:rPr>
        <w:t>, включающий разделы:</w:t>
      </w:r>
    </w:p>
    <w:p w:rsidR="00365390" w:rsidRPr="008C7468" w:rsidRDefault="00365390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Общие указания,</w:t>
      </w:r>
    </w:p>
    <w:p w:rsidR="00365390" w:rsidRPr="008C7468" w:rsidRDefault="00365390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</w:t>
      </w:r>
      <w:r w:rsidR="00651AE6" w:rsidRPr="008C7468">
        <w:rPr>
          <w:rFonts w:ascii="Verdana" w:hAnsi="Verdana" w:cs="Times New Roman"/>
          <w:sz w:val="20"/>
          <w:szCs w:val="20"/>
        </w:rPr>
        <w:t xml:space="preserve"> Основные сведения</w:t>
      </w:r>
      <w:r w:rsidRPr="008C7468">
        <w:rPr>
          <w:rFonts w:ascii="Verdana" w:hAnsi="Verdana" w:cs="Times New Roman"/>
          <w:sz w:val="20"/>
          <w:szCs w:val="20"/>
        </w:rPr>
        <w:t>,</w:t>
      </w:r>
    </w:p>
    <w:p w:rsidR="00365390" w:rsidRPr="008C7468" w:rsidRDefault="00365390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Основные технические данные,</w:t>
      </w:r>
    </w:p>
    <w:p w:rsidR="00365390" w:rsidRPr="008C7468" w:rsidRDefault="00651AE6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</w:t>
      </w:r>
      <w:r w:rsidR="00365390" w:rsidRPr="008C7468">
        <w:rPr>
          <w:rFonts w:ascii="Verdana" w:hAnsi="Verdana" w:cs="Times New Roman"/>
          <w:sz w:val="20"/>
          <w:szCs w:val="20"/>
        </w:rPr>
        <w:t xml:space="preserve"> И</w:t>
      </w:r>
      <w:r w:rsidRPr="008C7468">
        <w:rPr>
          <w:rFonts w:ascii="Verdana" w:hAnsi="Verdana" w:cs="Times New Roman"/>
          <w:sz w:val="20"/>
          <w:szCs w:val="20"/>
        </w:rPr>
        <w:t>ндивидуальные особенности</w:t>
      </w:r>
      <w:r w:rsidR="00365390" w:rsidRPr="008C7468">
        <w:rPr>
          <w:rFonts w:ascii="Verdana" w:hAnsi="Verdana" w:cs="Times New Roman"/>
          <w:sz w:val="20"/>
          <w:szCs w:val="20"/>
        </w:rPr>
        <w:t>,</w:t>
      </w:r>
    </w:p>
    <w:p w:rsidR="00365390" w:rsidRPr="008C7468" w:rsidRDefault="00651AE6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</w:t>
      </w:r>
      <w:r w:rsidR="00365390" w:rsidRPr="008C7468">
        <w:rPr>
          <w:rFonts w:ascii="Verdana" w:hAnsi="Verdana" w:cs="Times New Roman"/>
          <w:sz w:val="20"/>
          <w:szCs w:val="20"/>
        </w:rPr>
        <w:t xml:space="preserve"> Комплектность,</w:t>
      </w:r>
    </w:p>
    <w:p w:rsidR="00365390" w:rsidRPr="008C7468" w:rsidRDefault="00651AE6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</w:t>
      </w:r>
      <w:r w:rsidR="00365390" w:rsidRPr="008C7468">
        <w:rPr>
          <w:rFonts w:ascii="Verdana" w:hAnsi="Verdana" w:cs="Times New Roman"/>
          <w:sz w:val="20"/>
          <w:szCs w:val="20"/>
        </w:rPr>
        <w:t xml:space="preserve"> Ресурсы, сроки службы и хранения, г</w:t>
      </w:r>
      <w:r w:rsidR="000601B2" w:rsidRPr="008C7468">
        <w:rPr>
          <w:rFonts w:ascii="Verdana" w:hAnsi="Verdana" w:cs="Times New Roman"/>
          <w:sz w:val="20"/>
          <w:szCs w:val="20"/>
        </w:rPr>
        <w:t>арантии изготовителя (Подрядчика</w:t>
      </w:r>
      <w:r w:rsidR="00365390" w:rsidRPr="008C7468">
        <w:rPr>
          <w:rFonts w:ascii="Verdana" w:hAnsi="Verdana" w:cs="Times New Roman"/>
          <w:sz w:val="20"/>
          <w:szCs w:val="20"/>
        </w:rPr>
        <w:t>),</w:t>
      </w:r>
    </w:p>
    <w:p w:rsidR="00365390" w:rsidRPr="008C7468" w:rsidRDefault="00651AE6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</w:t>
      </w:r>
      <w:r w:rsidR="00365390" w:rsidRPr="008C7468">
        <w:rPr>
          <w:rFonts w:ascii="Verdana" w:hAnsi="Verdana" w:cs="Times New Roman"/>
          <w:sz w:val="20"/>
          <w:szCs w:val="20"/>
        </w:rPr>
        <w:t xml:space="preserve"> Консервация,</w:t>
      </w:r>
    </w:p>
    <w:p w:rsidR="00365390" w:rsidRPr="008C7468" w:rsidRDefault="00651AE6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</w:t>
      </w:r>
      <w:r w:rsidR="00365390" w:rsidRPr="008C7468">
        <w:rPr>
          <w:rFonts w:ascii="Verdana" w:hAnsi="Verdana" w:cs="Times New Roman"/>
          <w:sz w:val="20"/>
          <w:szCs w:val="20"/>
        </w:rPr>
        <w:t xml:space="preserve"> Свидетельство об упаковывании,</w:t>
      </w:r>
    </w:p>
    <w:p w:rsidR="00365390" w:rsidRPr="008C7468" w:rsidRDefault="00651AE6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</w:t>
      </w:r>
      <w:r w:rsidR="00365390" w:rsidRPr="008C7468">
        <w:rPr>
          <w:rFonts w:ascii="Verdana" w:hAnsi="Verdana" w:cs="Times New Roman"/>
          <w:sz w:val="20"/>
          <w:szCs w:val="20"/>
        </w:rPr>
        <w:t xml:space="preserve"> Свидетельство о приемке,</w:t>
      </w:r>
    </w:p>
    <w:p w:rsidR="00365390" w:rsidRPr="008C7468" w:rsidRDefault="00651AE6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- Движение </w:t>
      </w:r>
      <w:r w:rsidR="00D84164" w:rsidRPr="008C7468">
        <w:rPr>
          <w:rFonts w:ascii="Verdana" w:hAnsi="Verdana" w:cs="Times New Roman"/>
          <w:sz w:val="20"/>
          <w:szCs w:val="20"/>
        </w:rPr>
        <w:t>пресса</w:t>
      </w:r>
      <w:r w:rsidR="00365390" w:rsidRPr="008C7468">
        <w:rPr>
          <w:rFonts w:ascii="Verdana" w:hAnsi="Verdana" w:cs="Times New Roman"/>
          <w:sz w:val="20"/>
          <w:szCs w:val="20"/>
        </w:rPr>
        <w:t xml:space="preserve"> при эксплуатации,</w:t>
      </w:r>
    </w:p>
    <w:p w:rsidR="00365390" w:rsidRPr="008C7468" w:rsidRDefault="00651AE6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- Учет работы </w:t>
      </w:r>
      <w:r w:rsidR="00D84164" w:rsidRPr="008C7468">
        <w:rPr>
          <w:rFonts w:ascii="Verdana" w:hAnsi="Verdana" w:cs="Times New Roman"/>
          <w:sz w:val="20"/>
          <w:szCs w:val="20"/>
        </w:rPr>
        <w:t>пресса</w:t>
      </w:r>
      <w:r w:rsidR="00365390" w:rsidRPr="008C7468">
        <w:rPr>
          <w:rFonts w:ascii="Verdana" w:hAnsi="Verdana" w:cs="Times New Roman"/>
          <w:sz w:val="20"/>
          <w:szCs w:val="20"/>
        </w:rPr>
        <w:t>,</w:t>
      </w:r>
    </w:p>
    <w:p w:rsidR="00365390" w:rsidRPr="008C7468" w:rsidRDefault="00651AE6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</w:t>
      </w:r>
      <w:r w:rsidR="00365390" w:rsidRPr="008C7468">
        <w:rPr>
          <w:rFonts w:ascii="Verdana" w:hAnsi="Verdana" w:cs="Times New Roman"/>
          <w:sz w:val="20"/>
          <w:szCs w:val="20"/>
        </w:rPr>
        <w:t xml:space="preserve"> Учет технического обслуживания,</w:t>
      </w:r>
    </w:p>
    <w:p w:rsidR="00365390" w:rsidRPr="008C7468" w:rsidRDefault="00651AE6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</w:t>
      </w:r>
      <w:r w:rsidR="00365390" w:rsidRPr="008C7468">
        <w:rPr>
          <w:rFonts w:ascii="Verdana" w:hAnsi="Verdana" w:cs="Times New Roman"/>
          <w:sz w:val="20"/>
          <w:szCs w:val="20"/>
        </w:rPr>
        <w:t xml:space="preserve"> Работы при эксплуатации,</w:t>
      </w:r>
    </w:p>
    <w:p w:rsidR="00365390" w:rsidRPr="008C7468" w:rsidRDefault="00651AE6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</w:t>
      </w:r>
      <w:r w:rsidR="00365390" w:rsidRPr="008C7468">
        <w:rPr>
          <w:rFonts w:ascii="Verdana" w:hAnsi="Verdana" w:cs="Times New Roman"/>
          <w:sz w:val="20"/>
          <w:szCs w:val="20"/>
        </w:rPr>
        <w:t xml:space="preserve"> Хранение,</w:t>
      </w:r>
    </w:p>
    <w:p w:rsidR="00365390" w:rsidRPr="008C7468" w:rsidRDefault="00651AE6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</w:t>
      </w:r>
      <w:r w:rsidR="00365390" w:rsidRPr="008C7468">
        <w:rPr>
          <w:rFonts w:ascii="Verdana" w:hAnsi="Verdana" w:cs="Times New Roman"/>
          <w:sz w:val="20"/>
          <w:szCs w:val="20"/>
        </w:rPr>
        <w:t xml:space="preserve"> Ремонт,</w:t>
      </w:r>
    </w:p>
    <w:p w:rsidR="00365390" w:rsidRPr="008C7468" w:rsidRDefault="00651AE6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</w:t>
      </w:r>
      <w:r w:rsidR="00365390" w:rsidRPr="008C7468">
        <w:rPr>
          <w:rFonts w:ascii="Verdana" w:hAnsi="Verdana" w:cs="Times New Roman"/>
          <w:sz w:val="20"/>
          <w:szCs w:val="20"/>
        </w:rPr>
        <w:t xml:space="preserve"> Особые отметки,</w:t>
      </w:r>
    </w:p>
    <w:p w:rsidR="00365390" w:rsidRPr="008C7468" w:rsidRDefault="00651AE6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</w:t>
      </w:r>
      <w:r w:rsidR="00365390" w:rsidRPr="008C7468">
        <w:rPr>
          <w:rFonts w:ascii="Verdana" w:hAnsi="Verdana" w:cs="Times New Roman"/>
          <w:sz w:val="20"/>
          <w:szCs w:val="20"/>
        </w:rPr>
        <w:t xml:space="preserve"> Сведения об утилизации,</w:t>
      </w:r>
    </w:p>
    <w:p w:rsidR="00365390" w:rsidRPr="008C7468" w:rsidRDefault="00651AE6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</w:t>
      </w:r>
      <w:r w:rsidR="00261781" w:rsidRPr="008C7468">
        <w:rPr>
          <w:rFonts w:ascii="Verdana" w:hAnsi="Verdana" w:cs="Times New Roman"/>
          <w:sz w:val="20"/>
          <w:szCs w:val="20"/>
        </w:rPr>
        <w:t xml:space="preserve"> Контроль состояния </w:t>
      </w:r>
      <w:r w:rsidR="00D84164" w:rsidRPr="008C7468">
        <w:rPr>
          <w:rFonts w:ascii="Verdana" w:hAnsi="Verdana" w:cs="Times New Roman"/>
          <w:sz w:val="20"/>
          <w:szCs w:val="20"/>
        </w:rPr>
        <w:t>пресса</w:t>
      </w:r>
      <w:r w:rsidR="00365390" w:rsidRPr="008C7468">
        <w:rPr>
          <w:rFonts w:ascii="Verdana" w:hAnsi="Verdana" w:cs="Times New Roman"/>
          <w:sz w:val="20"/>
          <w:szCs w:val="20"/>
        </w:rPr>
        <w:t xml:space="preserve"> и ведения формуляра,</w:t>
      </w:r>
    </w:p>
    <w:p w:rsidR="00365390" w:rsidRPr="008C7468" w:rsidRDefault="00651AE6" w:rsidP="00B46AE6">
      <w:pPr>
        <w:pStyle w:val="a3"/>
        <w:ind w:hanging="436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П</w:t>
      </w:r>
      <w:r w:rsidR="00365390" w:rsidRPr="008C7468">
        <w:rPr>
          <w:rFonts w:ascii="Verdana" w:hAnsi="Verdana" w:cs="Times New Roman"/>
          <w:sz w:val="20"/>
          <w:szCs w:val="20"/>
        </w:rPr>
        <w:t>еречень приложений (в том числе сведения о содержании драгоценных металлов).</w:t>
      </w:r>
    </w:p>
    <w:p w:rsidR="00365390" w:rsidRPr="008C7468" w:rsidRDefault="00651AE6" w:rsidP="00B46AE6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Сведения по запасным частям (</w:t>
      </w:r>
      <w:r w:rsidR="00365390" w:rsidRPr="008C7468">
        <w:rPr>
          <w:rFonts w:ascii="Verdana" w:hAnsi="Verdana" w:cs="Times New Roman"/>
          <w:sz w:val="20"/>
          <w:szCs w:val="20"/>
        </w:rPr>
        <w:t xml:space="preserve">содержит перечень покупных стандартных изделий и деталей заводского изготовления, которые могут выйти </w:t>
      </w:r>
      <w:r w:rsidRPr="008C7468">
        <w:rPr>
          <w:rFonts w:ascii="Verdana" w:hAnsi="Verdana" w:cs="Times New Roman"/>
          <w:sz w:val="20"/>
          <w:szCs w:val="20"/>
        </w:rPr>
        <w:t>из строя</w:t>
      </w:r>
      <w:r w:rsidR="00365390" w:rsidRPr="008C7468">
        <w:rPr>
          <w:rFonts w:ascii="Verdana" w:hAnsi="Verdana" w:cs="Times New Roman"/>
          <w:sz w:val="20"/>
          <w:szCs w:val="20"/>
        </w:rPr>
        <w:t xml:space="preserve"> в течение гарантийного срока</w:t>
      </w:r>
      <w:r w:rsidR="00CB081D" w:rsidRPr="008C7468">
        <w:rPr>
          <w:rFonts w:ascii="Verdana" w:hAnsi="Verdana" w:cs="Times New Roman"/>
          <w:sz w:val="20"/>
          <w:szCs w:val="20"/>
        </w:rPr>
        <w:t>);</w:t>
      </w:r>
    </w:p>
    <w:p w:rsidR="0081030D" w:rsidRPr="008C7468" w:rsidRDefault="00651AE6" w:rsidP="00B46AE6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Г</w:t>
      </w:r>
      <w:r w:rsidR="0081030D" w:rsidRPr="008C7468">
        <w:rPr>
          <w:rFonts w:ascii="Verdana" w:hAnsi="Verdana" w:cs="Times New Roman"/>
          <w:sz w:val="20"/>
          <w:szCs w:val="20"/>
        </w:rPr>
        <w:t xml:space="preserve">) Схема электрическая принципиальная, </w:t>
      </w:r>
      <w:r w:rsidRPr="008C7468">
        <w:rPr>
          <w:rFonts w:ascii="Verdana" w:hAnsi="Verdana" w:cs="Times New Roman"/>
          <w:sz w:val="20"/>
          <w:szCs w:val="20"/>
        </w:rPr>
        <w:t>с перечнем элементов (перечень должен</w:t>
      </w:r>
      <w:r w:rsidR="0081030D" w:rsidRPr="008C7468">
        <w:rPr>
          <w:rFonts w:ascii="Verdana" w:hAnsi="Verdana" w:cs="Times New Roman"/>
          <w:sz w:val="20"/>
          <w:szCs w:val="20"/>
        </w:rPr>
        <w:t xml:space="preserve"> содержать наименование, модель, производителя и заказной номер детали или запасной части);</w:t>
      </w:r>
    </w:p>
    <w:p w:rsidR="0081030D" w:rsidRPr="008C7468" w:rsidRDefault="00651AE6" w:rsidP="00B46AE6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Д</w:t>
      </w:r>
      <w:r w:rsidR="003E69AA" w:rsidRPr="008C7468">
        <w:rPr>
          <w:rFonts w:ascii="Verdana" w:hAnsi="Verdana" w:cs="Times New Roman"/>
          <w:sz w:val="20"/>
          <w:szCs w:val="20"/>
        </w:rPr>
        <w:t>) Схема</w:t>
      </w:r>
      <w:r w:rsidR="0081030D" w:rsidRPr="008C7468">
        <w:rPr>
          <w:rFonts w:ascii="Verdana" w:hAnsi="Verdana" w:cs="Times New Roman"/>
          <w:sz w:val="20"/>
          <w:szCs w:val="20"/>
        </w:rPr>
        <w:t xml:space="preserve"> электрических соединений, перечень кабелей, таблица жил кабелей;</w:t>
      </w:r>
    </w:p>
    <w:p w:rsidR="0081030D" w:rsidRPr="008C7468" w:rsidRDefault="00651AE6" w:rsidP="00B46AE6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Е</w:t>
      </w:r>
      <w:r w:rsidR="0081030D" w:rsidRPr="008C7468">
        <w:rPr>
          <w:rFonts w:ascii="Verdana" w:hAnsi="Verdana" w:cs="Times New Roman"/>
          <w:sz w:val="20"/>
          <w:szCs w:val="20"/>
        </w:rPr>
        <w:t xml:space="preserve">) Схема </w:t>
      </w:r>
      <w:r w:rsidR="00D84164" w:rsidRPr="008C7468">
        <w:rPr>
          <w:rFonts w:ascii="Verdana" w:hAnsi="Verdana" w:cs="Times New Roman"/>
          <w:sz w:val="20"/>
          <w:szCs w:val="20"/>
        </w:rPr>
        <w:t>смазки</w:t>
      </w:r>
      <w:r w:rsidR="0081030D" w:rsidRPr="008C7468">
        <w:rPr>
          <w:rFonts w:ascii="Verdana" w:hAnsi="Verdana" w:cs="Times New Roman"/>
          <w:sz w:val="20"/>
          <w:szCs w:val="20"/>
        </w:rPr>
        <w:t xml:space="preserve"> принципиальная, </w:t>
      </w:r>
      <w:r w:rsidRPr="008C7468">
        <w:rPr>
          <w:rFonts w:ascii="Verdana" w:hAnsi="Verdana" w:cs="Times New Roman"/>
          <w:sz w:val="20"/>
          <w:szCs w:val="20"/>
        </w:rPr>
        <w:t xml:space="preserve">с перечнем элементов (перечень должен </w:t>
      </w:r>
      <w:r w:rsidR="0081030D" w:rsidRPr="008C7468">
        <w:rPr>
          <w:rFonts w:ascii="Verdana" w:hAnsi="Verdana" w:cs="Times New Roman"/>
          <w:sz w:val="20"/>
          <w:szCs w:val="20"/>
        </w:rPr>
        <w:t>содержать наименование, модель, производителя и заказной номер детали или запасной части);</w:t>
      </w:r>
    </w:p>
    <w:p w:rsidR="00B1068F" w:rsidRPr="008C7468" w:rsidRDefault="00B1068F" w:rsidP="00B46AE6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З) Схема пневматическая принципиальная, с перечнем элементов (перечень должен содержать наименование, модель, производителя и заказной номер детали или запасной части);</w:t>
      </w:r>
    </w:p>
    <w:p w:rsidR="0081030D" w:rsidRPr="008C7468" w:rsidRDefault="00B1068F" w:rsidP="00B46AE6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И</w:t>
      </w:r>
      <w:r w:rsidR="0081030D" w:rsidRPr="008C7468">
        <w:rPr>
          <w:rFonts w:ascii="Verdana" w:hAnsi="Verdana" w:cs="Times New Roman"/>
          <w:sz w:val="20"/>
          <w:szCs w:val="20"/>
        </w:rPr>
        <w:t>) Расположен</w:t>
      </w:r>
      <w:r w:rsidR="00651AE6" w:rsidRPr="008C7468">
        <w:rPr>
          <w:rFonts w:ascii="Verdana" w:hAnsi="Verdana" w:cs="Times New Roman"/>
          <w:sz w:val="20"/>
          <w:szCs w:val="20"/>
        </w:rPr>
        <w:t xml:space="preserve">ие электрооборудования, оборудования </w:t>
      </w:r>
      <w:r w:rsidR="00D84164" w:rsidRPr="008C7468">
        <w:rPr>
          <w:rFonts w:ascii="Verdana" w:hAnsi="Verdana" w:cs="Times New Roman"/>
          <w:sz w:val="20"/>
          <w:szCs w:val="20"/>
        </w:rPr>
        <w:t xml:space="preserve">системы смазки </w:t>
      </w:r>
      <w:r w:rsidR="00651AE6" w:rsidRPr="008C7468">
        <w:rPr>
          <w:rFonts w:ascii="Verdana" w:hAnsi="Verdana" w:cs="Times New Roman"/>
          <w:sz w:val="20"/>
          <w:szCs w:val="20"/>
        </w:rPr>
        <w:t xml:space="preserve">на </w:t>
      </w:r>
      <w:r w:rsidR="00D84164" w:rsidRPr="008C7468">
        <w:rPr>
          <w:rFonts w:ascii="Verdana" w:hAnsi="Verdana" w:cs="Times New Roman"/>
          <w:sz w:val="20"/>
          <w:szCs w:val="20"/>
        </w:rPr>
        <w:t>пресс</w:t>
      </w:r>
      <w:r w:rsidR="00651AE6" w:rsidRPr="008C7468">
        <w:rPr>
          <w:rFonts w:ascii="Verdana" w:hAnsi="Verdana" w:cs="Times New Roman"/>
          <w:sz w:val="20"/>
          <w:szCs w:val="20"/>
        </w:rPr>
        <w:t>е</w:t>
      </w:r>
      <w:r w:rsidR="0081030D" w:rsidRPr="008C7468">
        <w:rPr>
          <w:rFonts w:ascii="Verdana" w:hAnsi="Verdana" w:cs="Times New Roman"/>
          <w:sz w:val="20"/>
          <w:szCs w:val="20"/>
        </w:rPr>
        <w:t>;</w:t>
      </w:r>
    </w:p>
    <w:p w:rsidR="00136B08" w:rsidRPr="008C7468" w:rsidRDefault="00136B08" w:rsidP="00B46AE6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К) Конструкторская ремонтная документация, разработанная Подрядчико</w:t>
      </w:r>
      <w:r w:rsidR="00AD36B7" w:rsidRPr="008C7468">
        <w:rPr>
          <w:rFonts w:ascii="Verdana" w:hAnsi="Verdana" w:cs="Times New Roman"/>
          <w:sz w:val="20"/>
          <w:szCs w:val="20"/>
        </w:rPr>
        <w:t xml:space="preserve">м </w:t>
      </w:r>
      <w:r w:rsidR="00F60E52" w:rsidRPr="008C7468">
        <w:rPr>
          <w:rFonts w:ascii="Verdana" w:hAnsi="Verdana" w:cs="Times New Roman"/>
          <w:sz w:val="20"/>
          <w:szCs w:val="20"/>
        </w:rPr>
        <w:t>в соответствии</w:t>
      </w:r>
      <w:r w:rsidRPr="008C7468">
        <w:rPr>
          <w:rFonts w:ascii="Verdana" w:hAnsi="Verdana" w:cs="Times New Roman"/>
          <w:sz w:val="20"/>
          <w:szCs w:val="20"/>
        </w:rPr>
        <w:t xml:space="preserve"> с требованиями пунктов 4.1.9 и 4.1.10 настоящего технического задания.</w:t>
      </w:r>
    </w:p>
    <w:p w:rsidR="0081030D" w:rsidRPr="008C7468" w:rsidRDefault="00136B08" w:rsidP="00B46AE6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Л</w:t>
      </w:r>
      <w:r w:rsidR="0081030D" w:rsidRPr="008C7468">
        <w:rPr>
          <w:rFonts w:ascii="Verdana" w:hAnsi="Verdana" w:cs="Times New Roman"/>
          <w:sz w:val="20"/>
          <w:szCs w:val="20"/>
        </w:rPr>
        <w:t>) Документация, поставл</w:t>
      </w:r>
      <w:r w:rsidR="00AA3123" w:rsidRPr="008C7468">
        <w:rPr>
          <w:rFonts w:ascii="Verdana" w:hAnsi="Verdana" w:cs="Times New Roman"/>
          <w:sz w:val="20"/>
          <w:szCs w:val="20"/>
        </w:rPr>
        <w:t xml:space="preserve">яемая к </w:t>
      </w:r>
      <w:r w:rsidR="006B38CA" w:rsidRPr="008C7468">
        <w:rPr>
          <w:rFonts w:ascii="Verdana" w:hAnsi="Verdana" w:cs="Times New Roman"/>
          <w:sz w:val="20"/>
          <w:szCs w:val="20"/>
        </w:rPr>
        <w:t>системе управления на базе управляющего микроконтроллера</w:t>
      </w:r>
      <w:r w:rsidR="00B1068F" w:rsidRPr="008C7468">
        <w:rPr>
          <w:rFonts w:ascii="Verdana" w:hAnsi="Verdana" w:cs="Times New Roman"/>
          <w:sz w:val="20"/>
          <w:szCs w:val="20"/>
        </w:rPr>
        <w:t xml:space="preserve"> Соло3</w:t>
      </w:r>
      <w:r w:rsidR="006B38CA" w:rsidRPr="008C7468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6B38CA" w:rsidRPr="008C7468">
        <w:rPr>
          <w:rFonts w:ascii="Verdana" w:hAnsi="Verdana" w:cs="Times New Roman"/>
          <w:sz w:val="20"/>
          <w:szCs w:val="20"/>
        </w:rPr>
        <w:t>фотобарьеру</w:t>
      </w:r>
      <w:proofErr w:type="spellEnd"/>
      <w:r w:rsidR="006B38CA" w:rsidRPr="008C7468">
        <w:rPr>
          <w:rFonts w:ascii="Verdana" w:hAnsi="Verdana" w:cs="Times New Roman"/>
          <w:sz w:val="20"/>
          <w:szCs w:val="20"/>
        </w:rPr>
        <w:t>.</w:t>
      </w:r>
    </w:p>
    <w:p w:rsidR="0081030D" w:rsidRPr="008C7468" w:rsidRDefault="00136B08" w:rsidP="00B46AE6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М</w:t>
      </w:r>
      <w:r w:rsidR="0081030D" w:rsidRPr="008C7468">
        <w:rPr>
          <w:rFonts w:ascii="Verdana" w:hAnsi="Verdana" w:cs="Times New Roman"/>
          <w:sz w:val="20"/>
          <w:szCs w:val="20"/>
        </w:rPr>
        <w:t>) Документация на покупные изделия (паспорта, руководства, свидетельства о приемке, декларации соответствия, сертификаты соответствия и т.д.)</w:t>
      </w:r>
      <w:r w:rsidR="009238AF" w:rsidRPr="008C7468">
        <w:rPr>
          <w:rFonts w:ascii="Verdana" w:hAnsi="Verdana" w:cs="Times New Roman"/>
          <w:sz w:val="20"/>
          <w:szCs w:val="20"/>
        </w:rPr>
        <w:t xml:space="preserve">. Паспорт ресивера. </w:t>
      </w:r>
    </w:p>
    <w:p w:rsidR="0081030D" w:rsidRPr="008C7468" w:rsidRDefault="00136B08" w:rsidP="00B46AE6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Н</w:t>
      </w:r>
      <w:r w:rsidR="0081030D" w:rsidRPr="008C7468">
        <w:rPr>
          <w:rFonts w:ascii="Verdana" w:hAnsi="Verdana" w:cs="Times New Roman"/>
          <w:sz w:val="20"/>
          <w:szCs w:val="20"/>
        </w:rPr>
        <w:t>) Каталог быстроизнашиваемых деталей и запасных частей, со спецификацией (спецификация должна содержать наименование, модель, производителя и заказной номер детали или запасной части);</w:t>
      </w:r>
    </w:p>
    <w:p w:rsidR="0081030D" w:rsidRPr="008C7468" w:rsidRDefault="00136B08" w:rsidP="00B46AE6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О</w:t>
      </w:r>
      <w:r w:rsidR="0081030D" w:rsidRPr="008C7468">
        <w:rPr>
          <w:rFonts w:ascii="Verdana" w:hAnsi="Verdana" w:cs="Times New Roman"/>
          <w:sz w:val="20"/>
          <w:szCs w:val="20"/>
        </w:rPr>
        <w:t>) Протокол точности с результатами испытаний</w:t>
      </w:r>
      <w:r w:rsidR="00657280" w:rsidRPr="008C7468">
        <w:rPr>
          <w:rFonts w:ascii="Verdana" w:hAnsi="Verdana" w:cs="Times New Roman"/>
          <w:sz w:val="20"/>
          <w:szCs w:val="20"/>
        </w:rPr>
        <w:t xml:space="preserve"> </w:t>
      </w:r>
      <w:r w:rsidR="006B38CA" w:rsidRPr="008C7468">
        <w:rPr>
          <w:rFonts w:ascii="Verdana" w:hAnsi="Verdana" w:cs="Times New Roman"/>
          <w:sz w:val="20"/>
          <w:szCs w:val="20"/>
        </w:rPr>
        <w:t>пресса</w:t>
      </w:r>
      <w:r w:rsidR="00657280" w:rsidRPr="008C7468">
        <w:rPr>
          <w:rFonts w:ascii="Verdana" w:hAnsi="Verdana" w:cs="Times New Roman"/>
          <w:sz w:val="20"/>
          <w:szCs w:val="20"/>
        </w:rPr>
        <w:t xml:space="preserve"> на точность после ремонта</w:t>
      </w:r>
      <w:r w:rsidR="0081030D" w:rsidRPr="008C7468">
        <w:rPr>
          <w:rFonts w:ascii="Verdana" w:hAnsi="Verdana" w:cs="Times New Roman"/>
          <w:sz w:val="20"/>
          <w:szCs w:val="20"/>
        </w:rPr>
        <w:t>;</w:t>
      </w:r>
    </w:p>
    <w:p w:rsidR="00F07941" w:rsidRPr="008C7468" w:rsidRDefault="00136B08" w:rsidP="00B46AE6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П</w:t>
      </w:r>
      <w:r w:rsidR="00F07941" w:rsidRPr="008C7468">
        <w:rPr>
          <w:rFonts w:ascii="Verdana" w:hAnsi="Verdana" w:cs="Times New Roman"/>
          <w:sz w:val="20"/>
          <w:szCs w:val="20"/>
        </w:rPr>
        <w:t xml:space="preserve">) Обоснование безопасности на </w:t>
      </w:r>
      <w:r w:rsidR="006B38CA" w:rsidRPr="008C7468">
        <w:rPr>
          <w:rFonts w:ascii="Verdana" w:hAnsi="Verdana" w:cs="Times New Roman"/>
          <w:sz w:val="20"/>
          <w:szCs w:val="20"/>
        </w:rPr>
        <w:t>пресс</w:t>
      </w:r>
      <w:r w:rsidR="00F07941" w:rsidRPr="008C7468">
        <w:rPr>
          <w:rFonts w:ascii="Verdana" w:hAnsi="Verdana" w:cs="Times New Roman"/>
          <w:sz w:val="20"/>
          <w:szCs w:val="20"/>
        </w:rPr>
        <w:t>;</w:t>
      </w:r>
    </w:p>
    <w:p w:rsidR="009F04FA" w:rsidRPr="008C7468" w:rsidRDefault="00136B08" w:rsidP="00B46AE6">
      <w:pPr>
        <w:pStyle w:val="a3"/>
        <w:ind w:left="284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Р</w:t>
      </w:r>
      <w:r w:rsidR="0081030D" w:rsidRPr="008C7468">
        <w:rPr>
          <w:rFonts w:ascii="Verdana" w:hAnsi="Verdana" w:cs="Times New Roman"/>
          <w:sz w:val="20"/>
          <w:szCs w:val="20"/>
        </w:rPr>
        <w:t>) Иная документация на усмотрение Подрядчика.</w:t>
      </w:r>
    </w:p>
    <w:p w:rsidR="003E69AA" w:rsidRPr="008C7468" w:rsidRDefault="00FC2250" w:rsidP="00B46AE6">
      <w:pPr>
        <w:pStyle w:val="a3"/>
        <w:spacing w:after="120"/>
        <w:ind w:left="0" w:firstLine="284"/>
        <w:contextualSpacing w:val="0"/>
        <w:jc w:val="both"/>
        <w:rPr>
          <w:rFonts w:ascii="Verdana" w:hAnsi="Verdana" w:cs="Times New Roman"/>
          <w:i/>
          <w:sz w:val="20"/>
          <w:szCs w:val="20"/>
        </w:rPr>
      </w:pPr>
      <w:r w:rsidRPr="008C7468">
        <w:rPr>
          <w:rFonts w:ascii="Verdana" w:hAnsi="Verdana" w:cs="Times New Roman"/>
          <w:i/>
          <w:sz w:val="20"/>
          <w:szCs w:val="20"/>
        </w:rPr>
        <w:t>Примечание к разделу 12</w:t>
      </w:r>
      <w:r w:rsidR="003E69AA" w:rsidRPr="008C7468">
        <w:rPr>
          <w:rFonts w:ascii="Verdana" w:hAnsi="Verdana" w:cs="Times New Roman"/>
          <w:i/>
          <w:sz w:val="20"/>
          <w:szCs w:val="20"/>
        </w:rPr>
        <w:t>: документация, поставляемая с</w:t>
      </w:r>
      <w:r w:rsidR="006B38CA" w:rsidRPr="008C7468">
        <w:rPr>
          <w:rFonts w:ascii="Verdana" w:hAnsi="Verdana" w:cs="Times New Roman"/>
          <w:i/>
          <w:sz w:val="20"/>
          <w:szCs w:val="20"/>
        </w:rPr>
        <w:t xml:space="preserve"> прессом</w:t>
      </w:r>
      <w:r w:rsidR="003E69AA" w:rsidRPr="008C7468">
        <w:rPr>
          <w:rFonts w:ascii="Verdana" w:hAnsi="Verdana" w:cs="Times New Roman"/>
          <w:i/>
          <w:sz w:val="20"/>
          <w:szCs w:val="20"/>
        </w:rPr>
        <w:t>, должна полностью ему соответствовать.</w:t>
      </w:r>
    </w:p>
    <w:p w:rsidR="00941BE4" w:rsidRPr="008C7468" w:rsidRDefault="00941BE4" w:rsidP="00DA092E">
      <w:pPr>
        <w:pStyle w:val="a3"/>
        <w:spacing w:line="269" w:lineRule="auto"/>
        <w:ind w:left="0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b/>
          <w:sz w:val="20"/>
          <w:szCs w:val="20"/>
        </w:rPr>
        <w:t xml:space="preserve">13. Требования к </w:t>
      </w:r>
      <w:r w:rsidR="00FC3E62" w:rsidRPr="008C7468">
        <w:rPr>
          <w:rFonts w:ascii="Verdana" w:hAnsi="Verdana" w:cs="Times New Roman"/>
          <w:b/>
          <w:sz w:val="20"/>
          <w:szCs w:val="20"/>
        </w:rPr>
        <w:t>инструктажу</w:t>
      </w:r>
      <w:r w:rsidRPr="008C7468">
        <w:rPr>
          <w:rFonts w:ascii="Verdana" w:hAnsi="Verdana" w:cs="Times New Roman"/>
          <w:b/>
          <w:sz w:val="20"/>
          <w:szCs w:val="20"/>
        </w:rPr>
        <w:t xml:space="preserve"> персонала</w:t>
      </w:r>
      <w:r w:rsidRPr="008C7468">
        <w:rPr>
          <w:rFonts w:ascii="Verdana" w:hAnsi="Verdana" w:cs="Times New Roman"/>
          <w:sz w:val="20"/>
          <w:szCs w:val="20"/>
        </w:rPr>
        <w:t xml:space="preserve"> </w:t>
      </w:r>
      <w:r w:rsidRPr="008C7468">
        <w:rPr>
          <w:rFonts w:ascii="Verdana" w:hAnsi="Verdana" w:cs="Times New Roman"/>
          <w:b/>
          <w:sz w:val="20"/>
          <w:szCs w:val="20"/>
        </w:rPr>
        <w:t>Заказчика:</w:t>
      </w:r>
    </w:p>
    <w:p w:rsidR="00941BE4" w:rsidRPr="008C7468" w:rsidRDefault="00941BE4" w:rsidP="00DA092E">
      <w:pPr>
        <w:pStyle w:val="a3"/>
        <w:spacing w:line="269" w:lineRule="auto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По завершении ремонта Подрядчик проводит </w:t>
      </w:r>
      <w:r w:rsidR="00566C51" w:rsidRPr="008C7468">
        <w:rPr>
          <w:rFonts w:ascii="Verdana" w:hAnsi="Verdana" w:cs="Times New Roman"/>
          <w:sz w:val="20"/>
          <w:szCs w:val="20"/>
        </w:rPr>
        <w:t>инструктаж</w:t>
      </w:r>
      <w:r w:rsidRPr="008C7468">
        <w:rPr>
          <w:rFonts w:ascii="Verdana" w:hAnsi="Verdana" w:cs="Times New Roman"/>
          <w:sz w:val="20"/>
          <w:szCs w:val="20"/>
        </w:rPr>
        <w:t xml:space="preserve"> следующего персонала Заказчика:</w:t>
      </w:r>
    </w:p>
    <w:p w:rsidR="00941BE4" w:rsidRPr="008C7468" w:rsidRDefault="00941BE4" w:rsidP="00DA092E">
      <w:pPr>
        <w:pStyle w:val="a3"/>
        <w:spacing w:line="269" w:lineRule="auto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А) Обслуживающий персонал (операторов)</w:t>
      </w:r>
      <w:r w:rsidR="00EA33B2" w:rsidRPr="008C7468">
        <w:rPr>
          <w:rFonts w:ascii="Verdana" w:hAnsi="Verdana" w:cs="Times New Roman"/>
          <w:sz w:val="20"/>
          <w:szCs w:val="20"/>
        </w:rPr>
        <w:t>:</w:t>
      </w:r>
      <w:r w:rsidRPr="008C7468">
        <w:rPr>
          <w:rFonts w:ascii="Verdana" w:hAnsi="Verdana" w:cs="Times New Roman"/>
          <w:sz w:val="20"/>
          <w:szCs w:val="20"/>
        </w:rPr>
        <w:t xml:space="preserve"> метода</w:t>
      </w:r>
      <w:r w:rsidR="00EA33B2" w:rsidRPr="008C7468">
        <w:rPr>
          <w:rFonts w:ascii="Verdana" w:hAnsi="Verdana" w:cs="Times New Roman"/>
          <w:sz w:val="20"/>
          <w:szCs w:val="20"/>
        </w:rPr>
        <w:t xml:space="preserve">м работы на </w:t>
      </w:r>
      <w:r w:rsidR="00566C51" w:rsidRPr="008C7468">
        <w:rPr>
          <w:rFonts w:ascii="Verdana" w:hAnsi="Verdana" w:cs="Times New Roman"/>
          <w:sz w:val="20"/>
          <w:szCs w:val="20"/>
        </w:rPr>
        <w:t>прессе</w:t>
      </w:r>
      <w:r w:rsidR="00AF19E7" w:rsidRPr="008C7468">
        <w:rPr>
          <w:rFonts w:ascii="Verdana" w:hAnsi="Verdana" w:cs="Times New Roman"/>
          <w:sz w:val="20"/>
          <w:szCs w:val="20"/>
        </w:rPr>
        <w:t xml:space="preserve"> (2</w:t>
      </w:r>
      <w:r w:rsidRPr="008C7468">
        <w:rPr>
          <w:rFonts w:ascii="Verdana" w:hAnsi="Verdana" w:cs="Times New Roman"/>
          <w:sz w:val="20"/>
          <w:szCs w:val="20"/>
        </w:rPr>
        <w:t xml:space="preserve"> человека);</w:t>
      </w:r>
    </w:p>
    <w:p w:rsidR="00941BE4" w:rsidRPr="008C7468" w:rsidRDefault="00941BE4" w:rsidP="00DA092E">
      <w:pPr>
        <w:pStyle w:val="a3"/>
        <w:spacing w:line="269" w:lineRule="auto"/>
        <w:ind w:left="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Б) Специалистов по электронике, эксплуатации,</w:t>
      </w:r>
      <w:r w:rsidR="00EA33B2" w:rsidRPr="008C7468">
        <w:rPr>
          <w:rFonts w:ascii="Verdana" w:hAnsi="Verdana" w:cs="Times New Roman"/>
          <w:sz w:val="20"/>
          <w:szCs w:val="20"/>
        </w:rPr>
        <w:t xml:space="preserve"> ремонту: методам технического обслуживания и ремонта </w:t>
      </w:r>
      <w:r w:rsidR="00566C51" w:rsidRPr="008C7468">
        <w:rPr>
          <w:rFonts w:ascii="Verdana" w:hAnsi="Verdana" w:cs="Times New Roman"/>
          <w:sz w:val="20"/>
          <w:szCs w:val="20"/>
        </w:rPr>
        <w:t>пресса</w:t>
      </w:r>
      <w:r w:rsidR="00EA33B2" w:rsidRPr="008C7468">
        <w:rPr>
          <w:rFonts w:ascii="Verdana" w:hAnsi="Verdana" w:cs="Times New Roman"/>
          <w:sz w:val="20"/>
          <w:szCs w:val="20"/>
        </w:rPr>
        <w:t xml:space="preserve"> (</w:t>
      </w:r>
      <w:r w:rsidR="00AF19E7" w:rsidRPr="008C7468">
        <w:rPr>
          <w:rFonts w:ascii="Verdana" w:hAnsi="Verdana" w:cs="Times New Roman"/>
          <w:sz w:val="20"/>
          <w:szCs w:val="20"/>
        </w:rPr>
        <w:t>2</w:t>
      </w:r>
      <w:r w:rsidR="00EA33B2" w:rsidRPr="008C7468">
        <w:rPr>
          <w:rFonts w:ascii="Verdana" w:hAnsi="Verdana" w:cs="Times New Roman"/>
          <w:sz w:val="20"/>
          <w:szCs w:val="20"/>
        </w:rPr>
        <w:t xml:space="preserve"> человека).</w:t>
      </w:r>
    </w:p>
    <w:p w:rsidR="008C7468" w:rsidRDefault="008C7468" w:rsidP="00DA092E">
      <w:pPr>
        <w:spacing w:line="269" w:lineRule="auto"/>
        <w:contextualSpacing/>
        <w:jc w:val="both"/>
        <w:rPr>
          <w:rFonts w:ascii="Verdana" w:hAnsi="Verdana" w:cs="Times New Roman"/>
          <w:b/>
          <w:sz w:val="20"/>
          <w:szCs w:val="20"/>
        </w:rPr>
      </w:pPr>
    </w:p>
    <w:p w:rsidR="009F04FA" w:rsidRPr="008C7468" w:rsidRDefault="00941BE4" w:rsidP="00DA092E">
      <w:pPr>
        <w:spacing w:line="269" w:lineRule="auto"/>
        <w:contextualSpacing/>
        <w:jc w:val="both"/>
        <w:rPr>
          <w:rFonts w:ascii="Verdana" w:hAnsi="Verdana" w:cs="Times New Roman"/>
          <w:b/>
          <w:sz w:val="20"/>
          <w:szCs w:val="20"/>
        </w:rPr>
      </w:pPr>
      <w:r w:rsidRPr="008C7468">
        <w:rPr>
          <w:rFonts w:ascii="Verdana" w:hAnsi="Verdana" w:cs="Times New Roman"/>
          <w:b/>
          <w:sz w:val="20"/>
          <w:szCs w:val="20"/>
        </w:rPr>
        <w:lastRenderedPageBreak/>
        <w:t>14</w:t>
      </w:r>
      <w:r w:rsidR="009F04FA" w:rsidRPr="008C7468">
        <w:rPr>
          <w:rFonts w:ascii="Verdana" w:hAnsi="Verdana" w:cs="Times New Roman"/>
          <w:b/>
          <w:sz w:val="20"/>
          <w:szCs w:val="20"/>
        </w:rPr>
        <w:t xml:space="preserve">. </w:t>
      </w:r>
      <w:r w:rsidR="00FE2373" w:rsidRPr="008C7468">
        <w:rPr>
          <w:rFonts w:ascii="Verdana" w:hAnsi="Verdana" w:cs="Times New Roman"/>
          <w:b/>
          <w:sz w:val="20"/>
          <w:szCs w:val="20"/>
        </w:rPr>
        <w:t>Гарантия на выполненные работы</w:t>
      </w:r>
    </w:p>
    <w:p w:rsidR="00AB5109" w:rsidRPr="008C7468" w:rsidRDefault="004518FF" w:rsidP="00DA092E">
      <w:pPr>
        <w:spacing w:line="269" w:lineRule="auto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14</w:t>
      </w:r>
      <w:r w:rsidR="00AB5109" w:rsidRPr="008C7468">
        <w:rPr>
          <w:rFonts w:ascii="Verdana" w:hAnsi="Verdana" w:cs="Times New Roman"/>
          <w:sz w:val="20"/>
          <w:szCs w:val="20"/>
        </w:rPr>
        <w:t xml:space="preserve">.1. Подрядчик должен гарантировать соответствие </w:t>
      </w:r>
      <w:r w:rsidR="00F654DA" w:rsidRPr="008C7468">
        <w:rPr>
          <w:rFonts w:ascii="Verdana" w:hAnsi="Verdana" w:cs="Times New Roman"/>
          <w:sz w:val="20"/>
          <w:szCs w:val="20"/>
        </w:rPr>
        <w:t>пресса</w:t>
      </w:r>
      <w:r w:rsidR="00AB5109" w:rsidRPr="008C7468">
        <w:rPr>
          <w:rFonts w:ascii="Verdana" w:hAnsi="Verdana" w:cs="Times New Roman"/>
          <w:sz w:val="20"/>
          <w:szCs w:val="20"/>
        </w:rPr>
        <w:t xml:space="preserve"> после </w:t>
      </w:r>
      <w:r w:rsidR="00624033" w:rsidRPr="008C7468">
        <w:rPr>
          <w:rFonts w:ascii="Verdana" w:hAnsi="Verdana" w:cs="Times New Roman"/>
          <w:sz w:val="20"/>
          <w:szCs w:val="20"/>
        </w:rPr>
        <w:t>проведения ремонта</w:t>
      </w:r>
      <w:r w:rsidR="00AB5109" w:rsidRPr="008C7468">
        <w:rPr>
          <w:rFonts w:ascii="Verdana" w:hAnsi="Verdana" w:cs="Times New Roman"/>
          <w:sz w:val="20"/>
          <w:szCs w:val="20"/>
        </w:rPr>
        <w:t xml:space="preserve"> требованиям настоящего технического задания при соблюдении условий транспортирования, хранения, монтажа и эксплуатации, в том числе при соблюдении сроков и качества технического обслуживания и ремонта.</w:t>
      </w:r>
    </w:p>
    <w:p w:rsidR="00AB5109" w:rsidRPr="008C7468" w:rsidRDefault="004518FF" w:rsidP="00DA092E">
      <w:pPr>
        <w:spacing w:line="269" w:lineRule="auto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14</w:t>
      </w:r>
      <w:r w:rsidR="002C6E82" w:rsidRPr="008C7468">
        <w:rPr>
          <w:rFonts w:ascii="Verdana" w:hAnsi="Verdana" w:cs="Times New Roman"/>
          <w:sz w:val="20"/>
          <w:szCs w:val="20"/>
        </w:rPr>
        <w:t>.2</w:t>
      </w:r>
      <w:r w:rsidR="00FE2373" w:rsidRPr="008C7468">
        <w:rPr>
          <w:rFonts w:ascii="Verdana" w:hAnsi="Verdana" w:cs="Times New Roman"/>
          <w:sz w:val="20"/>
          <w:szCs w:val="20"/>
        </w:rPr>
        <w:t>. Гарантийный срок эксплуатац</w:t>
      </w:r>
      <w:r w:rsidR="00AF19E7" w:rsidRPr="008C7468">
        <w:rPr>
          <w:rFonts w:ascii="Verdana" w:hAnsi="Verdana" w:cs="Times New Roman"/>
          <w:sz w:val="20"/>
          <w:szCs w:val="20"/>
        </w:rPr>
        <w:t xml:space="preserve">ии должен составлять </w:t>
      </w:r>
      <w:r w:rsidR="0078447D" w:rsidRPr="008C7468">
        <w:rPr>
          <w:rFonts w:ascii="Verdana" w:hAnsi="Verdana" w:cs="Times New Roman"/>
          <w:sz w:val="20"/>
          <w:szCs w:val="20"/>
        </w:rPr>
        <w:t>не менее 1</w:t>
      </w:r>
      <w:r w:rsidR="00624033" w:rsidRPr="008C7468">
        <w:rPr>
          <w:rFonts w:ascii="Verdana" w:hAnsi="Verdana" w:cs="Times New Roman"/>
          <w:sz w:val="20"/>
          <w:szCs w:val="20"/>
        </w:rPr>
        <w:t>8</w:t>
      </w:r>
      <w:r w:rsidR="00FE2373" w:rsidRPr="008C7468">
        <w:rPr>
          <w:rFonts w:ascii="Verdana" w:hAnsi="Verdana" w:cs="Times New Roman"/>
          <w:sz w:val="20"/>
          <w:szCs w:val="20"/>
        </w:rPr>
        <w:t xml:space="preserve"> месяцев при 2-х сменном режиме работы </w:t>
      </w:r>
      <w:r w:rsidR="00624033" w:rsidRPr="008C7468">
        <w:rPr>
          <w:rFonts w:ascii="Verdana" w:hAnsi="Verdana" w:cs="Times New Roman"/>
          <w:sz w:val="20"/>
          <w:szCs w:val="20"/>
        </w:rPr>
        <w:t>пресса (смена 8 часов)</w:t>
      </w:r>
      <w:r w:rsidR="00FE2373" w:rsidRPr="008C7468">
        <w:rPr>
          <w:rFonts w:ascii="Verdana" w:hAnsi="Verdana" w:cs="Times New Roman"/>
          <w:sz w:val="20"/>
          <w:szCs w:val="20"/>
        </w:rPr>
        <w:t>.</w:t>
      </w:r>
      <w:r w:rsidR="00AB5109" w:rsidRPr="008C7468">
        <w:rPr>
          <w:rFonts w:ascii="Verdana" w:hAnsi="Verdana" w:cs="Times New Roman"/>
          <w:sz w:val="20"/>
          <w:szCs w:val="20"/>
        </w:rPr>
        <w:t xml:space="preserve"> Гарантийный срок исчисляется с момента подписания Акта сдачи-приемки выполненных работ. </w:t>
      </w:r>
    </w:p>
    <w:p w:rsidR="009968A2" w:rsidRPr="008C7468" w:rsidRDefault="004518FF" w:rsidP="00DA092E">
      <w:pPr>
        <w:spacing w:line="269" w:lineRule="auto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14</w:t>
      </w:r>
      <w:r w:rsidR="009968A2" w:rsidRPr="008C7468">
        <w:rPr>
          <w:rFonts w:ascii="Verdana" w:hAnsi="Verdana" w:cs="Times New Roman"/>
          <w:sz w:val="20"/>
          <w:szCs w:val="20"/>
        </w:rPr>
        <w:t>.</w:t>
      </w:r>
      <w:r w:rsidR="00624033" w:rsidRPr="008C7468">
        <w:rPr>
          <w:rFonts w:ascii="Verdana" w:hAnsi="Verdana" w:cs="Times New Roman"/>
          <w:sz w:val="20"/>
          <w:szCs w:val="20"/>
        </w:rPr>
        <w:t>3</w:t>
      </w:r>
      <w:r w:rsidR="009968A2" w:rsidRPr="008C7468">
        <w:rPr>
          <w:rFonts w:ascii="Verdana" w:hAnsi="Verdana" w:cs="Times New Roman"/>
          <w:sz w:val="20"/>
          <w:szCs w:val="20"/>
        </w:rPr>
        <w:t>. Гарантия не распространяется на быстроизна</w:t>
      </w:r>
      <w:r w:rsidR="00624033" w:rsidRPr="008C7468">
        <w:rPr>
          <w:rFonts w:ascii="Verdana" w:hAnsi="Verdana" w:cs="Times New Roman"/>
          <w:sz w:val="20"/>
          <w:szCs w:val="20"/>
        </w:rPr>
        <w:t>шиваемые</w:t>
      </w:r>
      <w:r w:rsidR="009968A2" w:rsidRPr="008C7468">
        <w:rPr>
          <w:rFonts w:ascii="Verdana" w:hAnsi="Verdana" w:cs="Times New Roman"/>
          <w:sz w:val="20"/>
          <w:szCs w:val="20"/>
        </w:rPr>
        <w:t xml:space="preserve"> детали, сменные элементы, расходные материалы. Перечень деталей, узлов, материалов, на которые не распространяется гарантия Подрядчик должен предоставить Заказчику перед приемкой </w:t>
      </w:r>
      <w:r w:rsidR="00624033" w:rsidRPr="008C7468">
        <w:rPr>
          <w:rFonts w:ascii="Verdana" w:hAnsi="Verdana" w:cs="Times New Roman"/>
          <w:sz w:val="20"/>
          <w:szCs w:val="20"/>
        </w:rPr>
        <w:t>пресса</w:t>
      </w:r>
      <w:r w:rsidR="009968A2" w:rsidRPr="008C7468">
        <w:rPr>
          <w:rFonts w:ascii="Verdana" w:hAnsi="Verdana" w:cs="Times New Roman"/>
          <w:sz w:val="20"/>
          <w:szCs w:val="20"/>
        </w:rPr>
        <w:t xml:space="preserve"> и отразить в </w:t>
      </w:r>
      <w:r w:rsidR="00624033" w:rsidRPr="008C7468">
        <w:rPr>
          <w:rFonts w:ascii="Verdana" w:hAnsi="Verdana" w:cs="Times New Roman"/>
          <w:sz w:val="20"/>
          <w:szCs w:val="20"/>
        </w:rPr>
        <w:t>эксплуатационных документах</w:t>
      </w:r>
      <w:r w:rsidR="009968A2" w:rsidRPr="008C7468">
        <w:rPr>
          <w:rFonts w:ascii="Verdana" w:hAnsi="Verdana" w:cs="Times New Roman"/>
          <w:sz w:val="20"/>
          <w:szCs w:val="20"/>
        </w:rPr>
        <w:t>.</w:t>
      </w:r>
    </w:p>
    <w:p w:rsidR="009968A2" w:rsidRPr="008C7468" w:rsidRDefault="004518FF" w:rsidP="00DA092E">
      <w:pPr>
        <w:spacing w:line="269" w:lineRule="auto"/>
        <w:ind w:firstLine="284"/>
        <w:contextualSpacing/>
        <w:jc w:val="both"/>
        <w:rPr>
          <w:rFonts w:ascii="Verdana" w:hAnsi="Verdana" w:cs="Times New Roman"/>
          <w:bCs/>
          <w:sz w:val="20"/>
          <w:szCs w:val="20"/>
        </w:rPr>
      </w:pPr>
      <w:r w:rsidRPr="008C7468">
        <w:rPr>
          <w:rFonts w:ascii="Verdana" w:hAnsi="Verdana" w:cs="Times New Roman"/>
          <w:bCs/>
          <w:sz w:val="20"/>
          <w:szCs w:val="20"/>
        </w:rPr>
        <w:t>14</w:t>
      </w:r>
      <w:r w:rsidR="009968A2" w:rsidRPr="008C7468">
        <w:rPr>
          <w:rFonts w:ascii="Verdana" w:hAnsi="Verdana" w:cs="Times New Roman"/>
          <w:bCs/>
          <w:sz w:val="20"/>
          <w:szCs w:val="20"/>
        </w:rPr>
        <w:t>.</w:t>
      </w:r>
      <w:r w:rsidR="005B5E11" w:rsidRPr="008C7468">
        <w:rPr>
          <w:rFonts w:ascii="Verdana" w:hAnsi="Verdana" w:cs="Times New Roman"/>
          <w:bCs/>
          <w:sz w:val="20"/>
          <w:szCs w:val="20"/>
        </w:rPr>
        <w:t>4</w:t>
      </w:r>
      <w:r w:rsidR="009968A2" w:rsidRPr="008C7468">
        <w:rPr>
          <w:rFonts w:ascii="Verdana" w:hAnsi="Verdana" w:cs="Times New Roman"/>
          <w:bCs/>
          <w:sz w:val="20"/>
          <w:szCs w:val="20"/>
        </w:rPr>
        <w:t xml:space="preserve">. Подрядчик должен гарантировать, что поставляемые комплектующие (агрегаты, узлы, </w:t>
      </w:r>
      <w:r w:rsidR="00AF19E7" w:rsidRPr="008C7468">
        <w:rPr>
          <w:rFonts w:ascii="Verdana" w:hAnsi="Verdana" w:cs="Times New Roman"/>
          <w:bCs/>
          <w:sz w:val="20"/>
          <w:szCs w:val="20"/>
        </w:rPr>
        <w:t>устройства</w:t>
      </w:r>
      <w:r w:rsidR="009968A2" w:rsidRPr="008C7468">
        <w:rPr>
          <w:rFonts w:ascii="Verdana" w:hAnsi="Verdana" w:cs="Times New Roman"/>
          <w:bCs/>
          <w:sz w:val="20"/>
          <w:szCs w:val="20"/>
        </w:rPr>
        <w:t>) являются новыми (или изготовленными Подрядчиком вновь), т.е. не бывшими в эксплуатации, не имеют дефектов, полностью соответствуют спецификациям и технической исполнительной документации, имеют необходимые сертификаты (декларации соответствия), имеют необходимые эксплуатационные документы (паспорт, формуляр, руководство по эксплуатации и т.п.).</w:t>
      </w:r>
    </w:p>
    <w:p w:rsidR="00E00947" w:rsidRPr="008C7468" w:rsidRDefault="004518FF" w:rsidP="00DA092E">
      <w:pPr>
        <w:spacing w:line="269" w:lineRule="auto"/>
        <w:ind w:firstLine="284"/>
        <w:contextualSpacing/>
        <w:jc w:val="both"/>
        <w:rPr>
          <w:rFonts w:ascii="Verdana" w:hAnsi="Verdana" w:cs="Times New Roman"/>
          <w:bCs/>
          <w:sz w:val="20"/>
          <w:szCs w:val="20"/>
        </w:rPr>
      </w:pPr>
      <w:r w:rsidRPr="008C7468">
        <w:rPr>
          <w:rFonts w:ascii="Verdana" w:hAnsi="Verdana" w:cs="Times New Roman"/>
          <w:bCs/>
          <w:sz w:val="20"/>
          <w:szCs w:val="20"/>
        </w:rPr>
        <w:t>14</w:t>
      </w:r>
      <w:r w:rsidR="00E00947" w:rsidRPr="008C7468">
        <w:rPr>
          <w:rFonts w:ascii="Verdana" w:hAnsi="Verdana" w:cs="Times New Roman"/>
          <w:bCs/>
          <w:sz w:val="20"/>
          <w:szCs w:val="20"/>
        </w:rPr>
        <w:t>.</w:t>
      </w:r>
      <w:r w:rsidR="005B5E11" w:rsidRPr="008C7468">
        <w:rPr>
          <w:rFonts w:ascii="Verdana" w:hAnsi="Verdana" w:cs="Times New Roman"/>
          <w:bCs/>
          <w:sz w:val="20"/>
          <w:szCs w:val="20"/>
        </w:rPr>
        <w:t>5</w:t>
      </w:r>
      <w:r w:rsidR="00E00947" w:rsidRPr="008C7468">
        <w:rPr>
          <w:rFonts w:ascii="Verdana" w:hAnsi="Verdana" w:cs="Times New Roman"/>
          <w:bCs/>
          <w:sz w:val="20"/>
          <w:szCs w:val="20"/>
        </w:rPr>
        <w:t>. Гарантийный срок на комплектующие изделия и составные части считается равным гарантийному сроку на</w:t>
      </w:r>
      <w:r w:rsidR="00624033" w:rsidRPr="008C7468">
        <w:rPr>
          <w:rFonts w:ascii="Verdana" w:hAnsi="Verdana" w:cs="Times New Roman"/>
          <w:bCs/>
          <w:sz w:val="20"/>
          <w:szCs w:val="20"/>
        </w:rPr>
        <w:t xml:space="preserve"> пресс</w:t>
      </w:r>
      <w:r w:rsidR="00E00947" w:rsidRPr="008C7468">
        <w:rPr>
          <w:rFonts w:ascii="Verdana" w:hAnsi="Verdana" w:cs="Times New Roman"/>
          <w:bCs/>
          <w:sz w:val="20"/>
          <w:szCs w:val="20"/>
        </w:rPr>
        <w:t xml:space="preserve"> и истекает одновременно с истечением гарантийного срока на </w:t>
      </w:r>
      <w:r w:rsidR="00624033" w:rsidRPr="008C7468">
        <w:rPr>
          <w:rFonts w:ascii="Verdana" w:hAnsi="Verdana" w:cs="Times New Roman"/>
          <w:bCs/>
          <w:sz w:val="20"/>
          <w:szCs w:val="20"/>
        </w:rPr>
        <w:t>пресс, кроме устройств, срок гарантии на которые отдельно указан в настоящем техническом задании</w:t>
      </w:r>
      <w:r w:rsidR="00847205" w:rsidRPr="008C7468">
        <w:rPr>
          <w:rFonts w:ascii="Verdana" w:hAnsi="Verdana" w:cs="Times New Roman"/>
          <w:bCs/>
          <w:sz w:val="20"/>
          <w:szCs w:val="20"/>
        </w:rPr>
        <w:t xml:space="preserve"> (ящик управления Соло-3).</w:t>
      </w:r>
    </w:p>
    <w:p w:rsidR="003F3EA2" w:rsidRPr="008C7468" w:rsidRDefault="004518FF" w:rsidP="00DA092E">
      <w:pPr>
        <w:spacing w:line="269" w:lineRule="auto"/>
        <w:ind w:firstLine="284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14</w:t>
      </w:r>
      <w:r w:rsidR="009968A2" w:rsidRPr="008C7468">
        <w:rPr>
          <w:rFonts w:ascii="Verdana" w:hAnsi="Verdana" w:cs="Times New Roman"/>
          <w:sz w:val="20"/>
          <w:szCs w:val="20"/>
        </w:rPr>
        <w:t>.</w:t>
      </w:r>
      <w:r w:rsidR="005B5E11" w:rsidRPr="008C7468">
        <w:rPr>
          <w:rFonts w:ascii="Verdana" w:hAnsi="Verdana" w:cs="Times New Roman"/>
          <w:sz w:val="20"/>
          <w:szCs w:val="20"/>
        </w:rPr>
        <w:t>6</w:t>
      </w:r>
      <w:r w:rsidR="00FE2373" w:rsidRPr="008C7468">
        <w:rPr>
          <w:rFonts w:ascii="Verdana" w:hAnsi="Verdana" w:cs="Times New Roman"/>
          <w:sz w:val="20"/>
          <w:szCs w:val="20"/>
        </w:rPr>
        <w:t xml:space="preserve">. Подрядчик должен предоставить гарантию качества и безопасности на используемые при ремонте материалы, комплектующие, на выполненные работы, а также гарантировать соответствие отремонтированного </w:t>
      </w:r>
      <w:r w:rsidR="00624033" w:rsidRPr="008C7468">
        <w:rPr>
          <w:rFonts w:ascii="Verdana" w:hAnsi="Verdana" w:cs="Times New Roman"/>
          <w:sz w:val="20"/>
          <w:szCs w:val="20"/>
        </w:rPr>
        <w:t>пресса</w:t>
      </w:r>
      <w:r w:rsidR="00FE2373" w:rsidRPr="008C7468">
        <w:rPr>
          <w:rFonts w:ascii="Verdana" w:hAnsi="Verdana" w:cs="Times New Roman"/>
          <w:sz w:val="20"/>
          <w:szCs w:val="20"/>
        </w:rPr>
        <w:t xml:space="preserve"> действующим требованиям нормативных документов в области промышленной безопасности (технических регламент</w:t>
      </w:r>
      <w:r w:rsidR="009968A2" w:rsidRPr="008C7468">
        <w:rPr>
          <w:rFonts w:ascii="Verdana" w:hAnsi="Verdana" w:cs="Times New Roman"/>
          <w:sz w:val="20"/>
          <w:szCs w:val="20"/>
        </w:rPr>
        <w:t>ов, правил, норм, ГОСТов и др.)</w:t>
      </w:r>
      <w:r w:rsidR="00FE2373" w:rsidRPr="008C7468">
        <w:rPr>
          <w:rFonts w:ascii="Verdana" w:hAnsi="Verdana" w:cs="Times New Roman"/>
          <w:sz w:val="20"/>
          <w:szCs w:val="20"/>
        </w:rPr>
        <w:t>.</w:t>
      </w:r>
    </w:p>
    <w:p w:rsidR="009968A2" w:rsidRPr="008C7468" w:rsidRDefault="004518FF" w:rsidP="00B46AE6">
      <w:pPr>
        <w:ind w:firstLine="284"/>
        <w:contextualSpacing/>
        <w:jc w:val="both"/>
        <w:rPr>
          <w:rFonts w:ascii="Verdana" w:hAnsi="Verdana" w:cs="Times New Roman"/>
          <w:bCs/>
          <w:sz w:val="20"/>
          <w:szCs w:val="20"/>
        </w:rPr>
      </w:pPr>
      <w:r w:rsidRPr="008C7468">
        <w:rPr>
          <w:rFonts w:ascii="Verdana" w:hAnsi="Verdana" w:cs="Times New Roman"/>
          <w:bCs/>
          <w:sz w:val="20"/>
          <w:szCs w:val="20"/>
        </w:rPr>
        <w:t>14</w:t>
      </w:r>
      <w:r w:rsidR="009968A2" w:rsidRPr="008C7468">
        <w:rPr>
          <w:rFonts w:ascii="Verdana" w:hAnsi="Verdana" w:cs="Times New Roman"/>
          <w:bCs/>
          <w:sz w:val="20"/>
          <w:szCs w:val="20"/>
        </w:rPr>
        <w:t>.</w:t>
      </w:r>
      <w:r w:rsidR="005B5E11" w:rsidRPr="008C7468">
        <w:rPr>
          <w:rFonts w:ascii="Verdana" w:hAnsi="Verdana" w:cs="Times New Roman"/>
          <w:bCs/>
          <w:sz w:val="20"/>
          <w:szCs w:val="20"/>
        </w:rPr>
        <w:t>7</w:t>
      </w:r>
      <w:r w:rsidR="009968A2" w:rsidRPr="008C7468">
        <w:rPr>
          <w:rFonts w:ascii="Verdana" w:hAnsi="Verdana" w:cs="Times New Roman"/>
          <w:bCs/>
          <w:sz w:val="20"/>
          <w:szCs w:val="20"/>
        </w:rPr>
        <w:t xml:space="preserve">. При обнаружении в течении гарантийного срока недостатков (дефектов) оборудования, монтажа, сборки или несоответствия проведенной ремонта требованиям настоящего технического задания Подрядчик должен за свой счет устранить все выявленные недостатки или заменить комплектующие ненадлежащего качества. </w:t>
      </w:r>
    </w:p>
    <w:p w:rsidR="009968A2" w:rsidRPr="008C7468" w:rsidRDefault="004518FF" w:rsidP="00B46AE6">
      <w:pPr>
        <w:ind w:firstLine="284"/>
        <w:contextualSpacing/>
        <w:jc w:val="both"/>
        <w:rPr>
          <w:rFonts w:ascii="Verdana" w:hAnsi="Verdana" w:cs="Times New Roman"/>
          <w:bCs/>
          <w:sz w:val="20"/>
          <w:szCs w:val="20"/>
        </w:rPr>
      </w:pPr>
      <w:r w:rsidRPr="008C7468">
        <w:rPr>
          <w:rFonts w:ascii="Verdana" w:hAnsi="Verdana" w:cs="Times New Roman"/>
          <w:bCs/>
          <w:sz w:val="20"/>
          <w:szCs w:val="20"/>
        </w:rPr>
        <w:t>14</w:t>
      </w:r>
      <w:r w:rsidR="003A3866" w:rsidRPr="008C7468">
        <w:rPr>
          <w:rFonts w:ascii="Verdana" w:hAnsi="Verdana" w:cs="Times New Roman"/>
          <w:bCs/>
          <w:sz w:val="20"/>
          <w:szCs w:val="20"/>
        </w:rPr>
        <w:t>.</w:t>
      </w:r>
      <w:r w:rsidR="005B5E11" w:rsidRPr="008C7468">
        <w:rPr>
          <w:rFonts w:ascii="Verdana" w:hAnsi="Verdana" w:cs="Times New Roman"/>
          <w:bCs/>
          <w:sz w:val="20"/>
          <w:szCs w:val="20"/>
        </w:rPr>
        <w:t>8</w:t>
      </w:r>
      <w:r w:rsidR="009968A2" w:rsidRPr="008C7468">
        <w:rPr>
          <w:rFonts w:ascii="Verdana" w:hAnsi="Verdana" w:cs="Times New Roman"/>
          <w:bCs/>
          <w:sz w:val="20"/>
          <w:szCs w:val="20"/>
        </w:rPr>
        <w:t xml:space="preserve">. Гарантия не действует в случае, если выход </w:t>
      </w:r>
      <w:r w:rsidR="00624033" w:rsidRPr="008C7468">
        <w:rPr>
          <w:rFonts w:ascii="Verdana" w:hAnsi="Verdana" w:cs="Times New Roman"/>
          <w:bCs/>
          <w:sz w:val="20"/>
          <w:szCs w:val="20"/>
        </w:rPr>
        <w:t>пресса</w:t>
      </w:r>
      <w:r w:rsidR="009968A2" w:rsidRPr="008C7468">
        <w:rPr>
          <w:rFonts w:ascii="Verdana" w:hAnsi="Verdana" w:cs="Times New Roman"/>
          <w:bCs/>
          <w:sz w:val="20"/>
          <w:szCs w:val="20"/>
        </w:rPr>
        <w:t xml:space="preserve"> из строя произошел в результате нарушения работниками Заказчика требований эксплуатационных документов (руководства по эксплуатации, инструкции оператора, инструкции по </w:t>
      </w:r>
      <w:r w:rsidR="003A3866" w:rsidRPr="008C7468">
        <w:rPr>
          <w:rFonts w:ascii="Verdana" w:hAnsi="Verdana" w:cs="Times New Roman"/>
          <w:bCs/>
          <w:sz w:val="20"/>
          <w:szCs w:val="20"/>
        </w:rPr>
        <w:t xml:space="preserve">техническому обслуживанию и </w:t>
      </w:r>
      <w:r w:rsidR="00882869" w:rsidRPr="008C7468">
        <w:rPr>
          <w:rFonts w:ascii="Verdana" w:hAnsi="Verdana" w:cs="Times New Roman"/>
          <w:bCs/>
          <w:sz w:val="20"/>
          <w:szCs w:val="20"/>
        </w:rPr>
        <w:t>т.д.</w:t>
      </w:r>
      <w:r w:rsidR="003A3866" w:rsidRPr="008C7468">
        <w:rPr>
          <w:rFonts w:ascii="Verdana" w:hAnsi="Verdana" w:cs="Times New Roman"/>
          <w:bCs/>
          <w:sz w:val="20"/>
          <w:szCs w:val="20"/>
        </w:rPr>
        <w:t>) Эксплуатационные документы предоставляются Подрядчиком в соответствии с разделом 1</w:t>
      </w:r>
      <w:r w:rsidRPr="008C7468">
        <w:rPr>
          <w:rFonts w:ascii="Verdana" w:hAnsi="Verdana" w:cs="Times New Roman"/>
          <w:bCs/>
          <w:sz w:val="20"/>
          <w:szCs w:val="20"/>
        </w:rPr>
        <w:t>2</w:t>
      </w:r>
      <w:r w:rsidR="003A3866" w:rsidRPr="008C7468">
        <w:rPr>
          <w:rFonts w:ascii="Verdana" w:hAnsi="Verdana" w:cs="Times New Roman"/>
          <w:bCs/>
          <w:sz w:val="20"/>
          <w:szCs w:val="20"/>
        </w:rPr>
        <w:t xml:space="preserve"> настоящего технического задания.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6"/>
        <w:gridCol w:w="7752"/>
      </w:tblGrid>
      <w:tr w:rsidR="00615FDA" w:rsidRPr="008C7468" w:rsidTr="00045DEF">
        <w:trPr>
          <w:trHeight w:val="20"/>
        </w:trPr>
        <w:tc>
          <w:tcPr>
            <w:tcW w:w="2263" w:type="dxa"/>
          </w:tcPr>
          <w:p w:rsidR="00615FDA" w:rsidRPr="008C7468" w:rsidRDefault="00615FDA" w:rsidP="00B46AE6">
            <w:pPr>
              <w:contextualSpacing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b/>
                <w:sz w:val="20"/>
                <w:szCs w:val="20"/>
              </w:rPr>
              <w:t>Приложения:</w:t>
            </w:r>
          </w:p>
        </w:tc>
        <w:tc>
          <w:tcPr>
            <w:tcW w:w="8272" w:type="dxa"/>
          </w:tcPr>
          <w:p w:rsidR="00847205" w:rsidRPr="008C7468" w:rsidRDefault="00847205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1.</w:t>
            </w:r>
            <w:r w:rsidRPr="008C7468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Pr="008C7468">
              <w:rPr>
                <w:rFonts w:ascii="Verdana" w:hAnsi="Verdana" w:cs="Times New Roman"/>
                <w:sz w:val="20"/>
                <w:szCs w:val="20"/>
              </w:rPr>
              <w:t>Приложение 1, Общий вид пресса, на 1 листе,</w:t>
            </w:r>
          </w:p>
          <w:p w:rsidR="00615FDA" w:rsidRPr="008C7468" w:rsidRDefault="00847205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2</w:t>
            </w:r>
            <w:r w:rsidR="00615FDA" w:rsidRPr="008C7468">
              <w:rPr>
                <w:rFonts w:ascii="Verdana" w:hAnsi="Verdana" w:cs="Times New Roman"/>
                <w:sz w:val="20"/>
                <w:szCs w:val="20"/>
              </w:rPr>
              <w:t>.</w:t>
            </w:r>
            <w:r w:rsidR="00615FDA" w:rsidRPr="008C7468">
              <w:rPr>
                <w:rFonts w:ascii="Verdana" w:hAnsi="Verdana" w:cs="Times New Roman"/>
                <w:b/>
                <w:sz w:val="20"/>
                <w:szCs w:val="20"/>
              </w:rPr>
              <w:t xml:space="preserve"> </w:t>
            </w:r>
            <w:r w:rsidR="002D1E6F" w:rsidRPr="008C7468">
              <w:rPr>
                <w:rFonts w:ascii="Verdana" w:hAnsi="Verdana" w:cs="Times New Roman"/>
                <w:sz w:val="20"/>
                <w:szCs w:val="20"/>
              </w:rPr>
              <w:t>Приложение</w:t>
            </w:r>
            <w:r w:rsidR="000D7270" w:rsidRPr="008C746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8C7468">
              <w:rPr>
                <w:rFonts w:ascii="Verdana" w:hAnsi="Verdana" w:cs="Times New Roman"/>
                <w:sz w:val="20"/>
                <w:szCs w:val="20"/>
              </w:rPr>
              <w:t>2</w:t>
            </w:r>
            <w:r w:rsidR="00AE43B2" w:rsidRPr="008C7468">
              <w:rPr>
                <w:rFonts w:ascii="Verdana" w:hAnsi="Verdana" w:cs="Times New Roman"/>
                <w:sz w:val="20"/>
                <w:szCs w:val="20"/>
              </w:rPr>
              <w:t>,</w:t>
            </w:r>
            <w:r w:rsidR="000D7270" w:rsidRPr="008C746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2159B7" w:rsidRPr="008C7468">
              <w:rPr>
                <w:rFonts w:ascii="Verdana" w:hAnsi="Verdana" w:cs="Times New Roman"/>
                <w:sz w:val="20"/>
                <w:szCs w:val="20"/>
              </w:rPr>
              <w:t xml:space="preserve">Перечень проверок </w:t>
            </w:r>
            <w:r w:rsidR="00624033" w:rsidRPr="008C7468">
              <w:rPr>
                <w:rFonts w:ascii="Verdana" w:hAnsi="Verdana" w:cs="Times New Roman"/>
                <w:sz w:val="20"/>
                <w:szCs w:val="20"/>
              </w:rPr>
              <w:t>пресса</w:t>
            </w:r>
            <w:r w:rsidR="002159B7" w:rsidRPr="008C7468">
              <w:rPr>
                <w:rFonts w:ascii="Verdana" w:hAnsi="Verdana" w:cs="Times New Roman"/>
                <w:sz w:val="20"/>
                <w:szCs w:val="20"/>
              </w:rPr>
              <w:t xml:space="preserve"> до и после ремонта на точность</w:t>
            </w:r>
            <w:r w:rsidR="002D1E6F" w:rsidRPr="008C7468">
              <w:rPr>
                <w:rFonts w:ascii="Verdana" w:hAnsi="Verdana" w:cs="Times New Roman"/>
                <w:sz w:val="20"/>
                <w:szCs w:val="20"/>
              </w:rPr>
              <w:t>,</w:t>
            </w:r>
            <w:r w:rsidR="002159B7" w:rsidRPr="008C7468">
              <w:rPr>
                <w:rFonts w:ascii="Verdana" w:hAnsi="Verdana" w:cs="Times New Roman"/>
                <w:sz w:val="20"/>
                <w:szCs w:val="20"/>
              </w:rPr>
              <w:t xml:space="preserve"> на </w:t>
            </w:r>
            <w:r w:rsidR="00D76C8D" w:rsidRPr="008C7468">
              <w:rPr>
                <w:rFonts w:ascii="Verdana" w:hAnsi="Verdana" w:cs="Times New Roman"/>
                <w:sz w:val="20"/>
                <w:szCs w:val="20"/>
              </w:rPr>
              <w:t>1</w:t>
            </w:r>
            <w:r w:rsidR="002159B7" w:rsidRPr="008C746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4370B0" w:rsidRPr="008C7468">
              <w:rPr>
                <w:rFonts w:ascii="Verdana" w:hAnsi="Verdana" w:cs="Times New Roman"/>
                <w:sz w:val="20"/>
                <w:szCs w:val="20"/>
              </w:rPr>
              <w:t>лист</w:t>
            </w:r>
            <w:r w:rsidR="00D76C8D" w:rsidRPr="008C7468">
              <w:rPr>
                <w:rFonts w:ascii="Verdana" w:hAnsi="Verdana" w:cs="Times New Roman"/>
                <w:sz w:val="20"/>
                <w:szCs w:val="20"/>
              </w:rPr>
              <w:t>е</w:t>
            </w:r>
            <w:r w:rsidR="000D7270" w:rsidRPr="008C7468">
              <w:rPr>
                <w:rFonts w:ascii="Verdana" w:hAnsi="Verdana" w:cs="Times New Roman"/>
                <w:sz w:val="20"/>
                <w:szCs w:val="20"/>
              </w:rPr>
              <w:t>.</w:t>
            </w:r>
          </w:p>
          <w:p w:rsidR="00847205" w:rsidRPr="008C7468" w:rsidRDefault="00847205" w:rsidP="00B46AE6">
            <w:pPr>
              <w:contextualSpacing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3. Приложение 3, Форма дефектной ведомости, на 1 листе.</w:t>
            </w:r>
          </w:p>
        </w:tc>
      </w:tr>
      <w:tr w:rsidR="00615FDA" w:rsidRPr="008C7468" w:rsidTr="00045DEF">
        <w:trPr>
          <w:trHeight w:val="20"/>
        </w:trPr>
        <w:tc>
          <w:tcPr>
            <w:tcW w:w="2263" w:type="dxa"/>
          </w:tcPr>
          <w:p w:rsidR="00615FDA" w:rsidRPr="008C7468" w:rsidRDefault="00615FDA" w:rsidP="00B46AE6">
            <w:pPr>
              <w:contextualSpacing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  <w:tc>
          <w:tcPr>
            <w:tcW w:w="8272" w:type="dxa"/>
          </w:tcPr>
          <w:p w:rsidR="00615FDA" w:rsidRPr="008C7468" w:rsidRDefault="0002368F" w:rsidP="00B46AE6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4</w:t>
            </w:r>
            <w:r w:rsidR="002D1E6F" w:rsidRPr="008C7468">
              <w:rPr>
                <w:rFonts w:ascii="Verdana" w:hAnsi="Verdana" w:cs="Times New Roman"/>
                <w:sz w:val="20"/>
                <w:szCs w:val="20"/>
              </w:rPr>
              <w:t>. Приложение</w:t>
            </w:r>
            <w:r w:rsidR="000D7270" w:rsidRPr="008C746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847205" w:rsidRPr="008C7468">
              <w:rPr>
                <w:rFonts w:ascii="Verdana" w:hAnsi="Verdana" w:cs="Times New Roman"/>
                <w:sz w:val="20"/>
                <w:szCs w:val="20"/>
              </w:rPr>
              <w:t>4</w:t>
            </w:r>
            <w:r w:rsidR="00AE43B2" w:rsidRPr="008C7468">
              <w:rPr>
                <w:rFonts w:ascii="Verdana" w:hAnsi="Verdana" w:cs="Times New Roman"/>
                <w:sz w:val="20"/>
                <w:szCs w:val="20"/>
              </w:rPr>
              <w:t>,</w:t>
            </w:r>
            <w:r w:rsidR="000D7270" w:rsidRPr="008C746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077FD0" w:rsidRPr="008C7468">
              <w:rPr>
                <w:rFonts w:ascii="Verdana" w:hAnsi="Verdana" w:cs="Times New Roman"/>
                <w:sz w:val="20"/>
                <w:szCs w:val="20"/>
              </w:rPr>
              <w:t>Программа проведения приемо-сдаточных испытаний</w:t>
            </w:r>
            <w:r w:rsidR="004370B0" w:rsidRPr="008C746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624033" w:rsidRPr="008C7468">
              <w:rPr>
                <w:rFonts w:ascii="Verdana" w:hAnsi="Verdana" w:cs="Times New Roman"/>
                <w:sz w:val="20"/>
                <w:szCs w:val="20"/>
              </w:rPr>
              <w:t>пресса</w:t>
            </w:r>
            <w:r w:rsidR="004370B0" w:rsidRPr="008C7468">
              <w:rPr>
                <w:rFonts w:ascii="Verdana" w:hAnsi="Verdana" w:cs="Times New Roman"/>
                <w:sz w:val="20"/>
                <w:szCs w:val="20"/>
              </w:rPr>
              <w:t xml:space="preserve"> после ремонта</w:t>
            </w:r>
            <w:r w:rsidR="00B65973" w:rsidRPr="008C7468"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r w:rsidR="002D1E6F" w:rsidRPr="008C7468">
              <w:rPr>
                <w:rFonts w:ascii="Verdana" w:hAnsi="Verdana" w:cs="Times New Roman"/>
                <w:sz w:val="20"/>
                <w:szCs w:val="20"/>
              </w:rPr>
              <w:t xml:space="preserve">на </w:t>
            </w:r>
            <w:r w:rsidR="00FC3E62" w:rsidRPr="008C7468">
              <w:rPr>
                <w:rFonts w:ascii="Verdana" w:hAnsi="Verdana" w:cs="Times New Roman"/>
                <w:sz w:val="20"/>
                <w:szCs w:val="20"/>
              </w:rPr>
              <w:t>3</w:t>
            </w:r>
            <w:r w:rsidR="002D1E6F" w:rsidRPr="008C7468">
              <w:rPr>
                <w:rFonts w:ascii="Verdana" w:hAnsi="Verdana" w:cs="Times New Roman"/>
                <w:sz w:val="20"/>
                <w:szCs w:val="20"/>
              </w:rPr>
              <w:t>-х листах</w:t>
            </w:r>
            <w:r w:rsidR="000D7270" w:rsidRPr="008C7468">
              <w:rPr>
                <w:rFonts w:ascii="Verdana" w:hAnsi="Verdana" w:cs="Times New Roman"/>
                <w:sz w:val="20"/>
                <w:szCs w:val="20"/>
              </w:rPr>
              <w:t>.</w:t>
            </w:r>
          </w:p>
          <w:p w:rsidR="00FF113E" w:rsidRPr="008C7468" w:rsidRDefault="00FF113E" w:rsidP="00B46AE6">
            <w:pPr>
              <w:contextualSpacing/>
              <w:rPr>
                <w:rFonts w:ascii="Verdana" w:hAnsi="Verdana" w:cs="Times New Roman"/>
                <w:b/>
                <w:sz w:val="20"/>
                <w:szCs w:val="20"/>
              </w:rPr>
            </w:pPr>
          </w:p>
        </w:tc>
      </w:tr>
    </w:tbl>
    <w:p w:rsidR="00256772" w:rsidRDefault="00256772" w:rsidP="00B46AE6">
      <w:pPr>
        <w:pStyle w:val="a3"/>
        <w:ind w:left="0"/>
        <w:rPr>
          <w:rFonts w:ascii="Verdana" w:hAnsi="Verdana" w:cs="Times New Roman"/>
          <w:b/>
          <w:sz w:val="20"/>
          <w:szCs w:val="20"/>
        </w:rPr>
      </w:pPr>
    </w:p>
    <w:p w:rsidR="008C7468" w:rsidRDefault="008C7468" w:rsidP="00B46AE6">
      <w:pPr>
        <w:pStyle w:val="a3"/>
        <w:ind w:left="0"/>
        <w:rPr>
          <w:rFonts w:ascii="Verdana" w:hAnsi="Verdana" w:cs="Times New Roman"/>
          <w:b/>
          <w:sz w:val="20"/>
          <w:szCs w:val="20"/>
        </w:rPr>
      </w:pPr>
    </w:p>
    <w:p w:rsidR="008C7468" w:rsidRDefault="008C7468" w:rsidP="00B46AE6">
      <w:pPr>
        <w:pStyle w:val="a3"/>
        <w:ind w:left="0"/>
        <w:rPr>
          <w:rFonts w:ascii="Verdana" w:hAnsi="Verdana" w:cs="Times New Roman"/>
          <w:b/>
          <w:sz w:val="20"/>
          <w:szCs w:val="20"/>
        </w:rPr>
      </w:pPr>
    </w:p>
    <w:p w:rsidR="008C7468" w:rsidRDefault="008C7468" w:rsidP="00B46AE6">
      <w:pPr>
        <w:pStyle w:val="a3"/>
        <w:ind w:left="0"/>
        <w:rPr>
          <w:rFonts w:ascii="Verdana" w:hAnsi="Verdana" w:cs="Times New Roman"/>
          <w:b/>
          <w:sz w:val="20"/>
          <w:szCs w:val="20"/>
        </w:rPr>
      </w:pPr>
    </w:p>
    <w:p w:rsidR="008C7468" w:rsidRDefault="008C7468" w:rsidP="00B46AE6">
      <w:pPr>
        <w:pStyle w:val="a3"/>
        <w:ind w:left="0"/>
        <w:rPr>
          <w:rFonts w:ascii="Verdana" w:hAnsi="Verdana" w:cs="Times New Roman"/>
          <w:b/>
          <w:sz w:val="20"/>
          <w:szCs w:val="20"/>
        </w:rPr>
      </w:pPr>
    </w:p>
    <w:p w:rsidR="008C7468" w:rsidRDefault="008C7468" w:rsidP="00B46AE6">
      <w:pPr>
        <w:pStyle w:val="a3"/>
        <w:ind w:left="0"/>
        <w:rPr>
          <w:rFonts w:ascii="Verdana" w:hAnsi="Verdana" w:cs="Times New Roman"/>
          <w:b/>
          <w:sz w:val="20"/>
          <w:szCs w:val="20"/>
        </w:rPr>
      </w:pPr>
    </w:p>
    <w:p w:rsidR="008C7468" w:rsidRDefault="008C7468" w:rsidP="00B46AE6">
      <w:pPr>
        <w:pStyle w:val="a3"/>
        <w:ind w:left="0"/>
        <w:rPr>
          <w:rFonts w:ascii="Verdana" w:hAnsi="Verdana" w:cs="Times New Roman"/>
          <w:b/>
          <w:sz w:val="20"/>
          <w:szCs w:val="20"/>
        </w:rPr>
      </w:pPr>
    </w:p>
    <w:p w:rsidR="008C7468" w:rsidRDefault="008C7468" w:rsidP="00B46AE6">
      <w:pPr>
        <w:pStyle w:val="a3"/>
        <w:ind w:left="0"/>
        <w:rPr>
          <w:rFonts w:ascii="Verdana" w:hAnsi="Verdana" w:cs="Times New Roman"/>
          <w:b/>
          <w:sz w:val="20"/>
          <w:szCs w:val="20"/>
        </w:rPr>
      </w:pPr>
    </w:p>
    <w:p w:rsidR="008C7468" w:rsidRDefault="008C7468" w:rsidP="00B46AE6">
      <w:pPr>
        <w:pStyle w:val="a3"/>
        <w:ind w:left="0"/>
        <w:rPr>
          <w:rFonts w:ascii="Verdana" w:hAnsi="Verdana" w:cs="Times New Roman"/>
          <w:b/>
          <w:sz w:val="20"/>
          <w:szCs w:val="20"/>
        </w:rPr>
      </w:pPr>
    </w:p>
    <w:p w:rsidR="008C7468" w:rsidRDefault="008C7468" w:rsidP="00B46AE6">
      <w:pPr>
        <w:pStyle w:val="a3"/>
        <w:ind w:left="0"/>
        <w:rPr>
          <w:rFonts w:ascii="Verdana" w:hAnsi="Verdana" w:cs="Times New Roman"/>
          <w:b/>
          <w:sz w:val="20"/>
          <w:szCs w:val="20"/>
        </w:rPr>
      </w:pPr>
    </w:p>
    <w:p w:rsidR="008C7468" w:rsidRDefault="008C7468" w:rsidP="00B46AE6">
      <w:pPr>
        <w:pStyle w:val="a3"/>
        <w:ind w:left="0"/>
        <w:rPr>
          <w:rFonts w:ascii="Verdana" w:hAnsi="Verdana" w:cs="Times New Roman"/>
          <w:b/>
          <w:sz w:val="20"/>
          <w:szCs w:val="20"/>
        </w:rPr>
      </w:pPr>
    </w:p>
    <w:p w:rsidR="008C7468" w:rsidRPr="008C7468" w:rsidRDefault="008C7468" w:rsidP="00B46AE6">
      <w:pPr>
        <w:pStyle w:val="a3"/>
        <w:ind w:left="0"/>
        <w:rPr>
          <w:rFonts w:ascii="Verdana" w:hAnsi="Verdana" w:cs="Times New Roman"/>
          <w:b/>
          <w:sz w:val="20"/>
          <w:szCs w:val="20"/>
        </w:rPr>
      </w:pPr>
    </w:p>
    <w:p w:rsidR="005C2B4F" w:rsidRPr="008C7468" w:rsidRDefault="005C2B4F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lastRenderedPageBreak/>
        <w:t>Приложение 1 к техническому заданию от 1</w:t>
      </w:r>
      <w:r w:rsidR="00B02D76" w:rsidRPr="008C7468">
        <w:rPr>
          <w:rFonts w:ascii="Verdana" w:hAnsi="Verdana" w:cs="Times New Roman"/>
          <w:sz w:val="20"/>
          <w:szCs w:val="20"/>
        </w:rPr>
        <w:t>7</w:t>
      </w:r>
      <w:r w:rsidRPr="008C7468">
        <w:rPr>
          <w:rFonts w:ascii="Verdana" w:hAnsi="Verdana" w:cs="Times New Roman"/>
          <w:sz w:val="20"/>
          <w:szCs w:val="20"/>
        </w:rPr>
        <w:t>.0</w:t>
      </w:r>
      <w:r w:rsidR="00CA2C13" w:rsidRPr="008C7468">
        <w:rPr>
          <w:rFonts w:ascii="Verdana" w:hAnsi="Verdana" w:cs="Times New Roman"/>
          <w:sz w:val="20"/>
          <w:szCs w:val="20"/>
        </w:rPr>
        <w:t>9</w:t>
      </w:r>
      <w:r w:rsidRPr="008C7468">
        <w:rPr>
          <w:rFonts w:ascii="Verdana" w:hAnsi="Verdana" w:cs="Times New Roman"/>
          <w:sz w:val="20"/>
          <w:szCs w:val="20"/>
        </w:rPr>
        <w:t xml:space="preserve">.2025 № </w:t>
      </w:r>
      <w:r w:rsidR="00B02D76" w:rsidRPr="008C7468">
        <w:rPr>
          <w:rFonts w:ascii="Verdana" w:hAnsi="Verdana" w:cs="Times New Roman"/>
          <w:sz w:val="20"/>
          <w:szCs w:val="20"/>
        </w:rPr>
        <w:t>51</w:t>
      </w:r>
    </w:p>
    <w:p w:rsidR="005C2B4F" w:rsidRPr="008C7468" w:rsidRDefault="005C2B4F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5C2B4F" w:rsidRPr="008C7468" w:rsidRDefault="005C2B4F" w:rsidP="00B46AE6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Общий вид пресса</w:t>
      </w:r>
    </w:p>
    <w:p w:rsidR="005C2B4F" w:rsidRPr="008C7468" w:rsidRDefault="005C2B4F" w:rsidP="00B46AE6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</w:p>
    <w:p w:rsidR="00864523" w:rsidRPr="008C7468" w:rsidRDefault="00864523" w:rsidP="00B46AE6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</w:p>
    <w:p w:rsidR="005C2B4F" w:rsidRPr="008C7468" w:rsidRDefault="00B02D76" w:rsidP="00B46AE6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eastAsia="Times New Roman" w:hAnsi="Verdana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7A9F5CC" wp14:editId="7E477EC7">
            <wp:extent cx="4067810" cy="5858510"/>
            <wp:effectExtent l="0" t="0" r="889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585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2B4F" w:rsidRPr="008C7468" w:rsidRDefault="005C2B4F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5C2B4F" w:rsidRPr="008C7468" w:rsidRDefault="005C2B4F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5C2B4F" w:rsidRPr="008C7468" w:rsidRDefault="005C2B4F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5C2B4F" w:rsidRPr="008C7468" w:rsidRDefault="005C2B4F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5C2B4F" w:rsidRPr="008C7468" w:rsidRDefault="005C2B4F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5C2B4F" w:rsidRPr="008C7468" w:rsidRDefault="005C2B4F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A2C13" w:rsidRPr="008C7468" w:rsidRDefault="00CA2C13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A2C13" w:rsidRDefault="00CA2C13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P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5C2B4F" w:rsidRPr="008C7468" w:rsidRDefault="005C2B4F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5C2B4F" w:rsidRPr="008C7468" w:rsidRDefault="005C2B4F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5C2B4F" w:rsidRPr="008C7468" w:rsidRDefault="005C2B4F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5A2D14" w:rsidRPr="008C7468" w:rsidRDefault="005A2D14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lastRenderedPageBreak/>
        <w:t>Приложение</w:t>
      </w:r>
      <w:r w:rsidR="002D1E6F" w:rsidRPr="008C7468">
        <w:rPr>
          <w:rFonts w:ascii="Verdana" w:hAnsi="Verdana" w:cs="Times New Roman"/>
          <w:sz w:val="20"/>
          <w:szCs w:val="20"/>
        </w:rPr>
        <w:t xml:space="preserve"> </w:t>
      </w:r>
      <w:r w:rsidR="005C2B4F" w:rsidRPr="008C7468">
        <w:rPr>
          <w:rFonts w:ascii="Verdana" w:hAnsi="Verdana" w:cs="Times New Roman"/>
          <w:sz w:val="20"/>
          <w:szCs w:val="20"/>
        </w:rPr>
        <w:t>2</w:t>
      </w:r>
      <w:r w:rsidR="000D7270" w:rsidRPr="008C7468">
        <w:rPr>
          <w:rFonts w:ascii="Verdana" w:hAnsi="Verdana" w:cs="Times New Roman"/>
          <w:sz w:val="20"/>
          <w:szCs w:val="20"/>
        </w:rPr>
        <w:t xml:space="preserve"> к техническому заданию о</w:t>
      </w:r>
      <w:r w:rsidR="00CD54AF" w:rsidRPr="008C7468">
        <w:rPr>
          <w:rFonts w:ascii="Verdana" w:hAnsi="Verdana" w:cs="Times New Roman"/>
          <w:sz w:val="20"/>
          <w:szCs w:val="20"/>
        </w:rPr>
        <w:t xml:space="preserve">т </w:t>
      </w:r>
      <w:r w:rsidR="00FB40D5" w:rsidRPr="008C7468">
        <w:rPr>
          <w:rFonts w:ascii="Verdana" w:hAnsi="Verdana" w:cs="Times New Roman"/>
          <w:sz w:val="20"/>
          <w:szCs w:val="20"/>
        </w:rPr>
        <w:t>1</w:t>
      </w:r>
      <w:r w:rsidR="00B02D76" w:rsidRPr="008C7468">
        <w:rPr>
          <w:rFonts w:ascii="Verdana" w:hAnsi="Verdana" w:cs="Times New Roman"/>
          <w:sz w:val="20"/>
          <w:szCs w:val="20"/>
        </w:rPr>
        <w:t>7</w:t>
      </w:r>
      <w:r w:rsidR="00CD54AF" w:rsidRPr="008C7468">
        <w:rPr>
          <w:rFonts w:ascii="Verdana" w:hAnsi="Verdana" w:cs="Times New Roman"/>
          <w:sz w:val="20"/>
          <w:szCs w:val="20"/>
        </w:rPr>
        <w:t>.</w:t>
      </w:r>
      <w:r w:rsidR="00FB40D5" w:rsidRPr="008C7468">
        <w:rPr>
          <w:rFonts w:ascii="Verdana" w:hAnsi="Verdana" w:cs="Times New Roman"/>
          <w:sz w:val="20"/>
          <w:szCs w:val="20"/>
        </w:rPr>
        <w:t>09</w:t>
      </w:r>
      <w:r w:rsidR="00CD54AF" w:rsidRPr="008C7468">
        <w:rPr>
          <w:rFonts w:ascii="Verdana" w:hAnsi="Verdana" w:cs="Times New Roman"/>
          <w:sz w:val="20"/>
          <w:szCs w:val="20"/>
        </w:rPr>
        <w:t>.202</w:t>
      </w:r>
      <w:r w:rsidR="00FB40D5" w:rsidRPr="008C7468">
        <w:rPr>
          <w:rFonts w:ascii="Verdana" w:hAnsi="Verdana" w:cs="Times New Roman"/>
          <w:sz w:val="20"/>
          <w:szCs w:val="20"/>
        </w:rPr>
        <w:t>5</w:t>
      </w:r>
      <w:r w:rsidR="00CD54AF" w:rsidRPr="008C7468">
        <w:rPr>
          <w:rFonts w:ascii="Verdana" w:hAnsi="Verdana" w:cs="Times New Roman"/>
          <w:sz w:val="20"/>
          <w:szCs w:val="20"/>
        </w:rPr>
        <w:t xml:space="preserve"> № </w:t>
      </w:r>
      <w:r w:rsidR="00B02D76" w:rsidRPr="008C7468">
        <w:rPr>
          <w:rFonts w:ascii="Verdana" w:hAnsi="Verdana" w:cs="Times New Roman"/>
          <w:sz w:val="20"/>
          <w:szCs w:val="20"/>
        </w:rPr>
        <w:t>51</w:t>
      </w:r>
    </w:p>
    <w:p w:rsidR="002159B7" w:rsidRPr="008C7468" w:rsidRDefault="002159B7" w:rsidP="00B46AE6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</w:p>
    <w:p w:rsidR="00DA2BAA" w:rsidRPr="008C7468" w:rsidRDefault="0068327F" w:rsidP="00B46AE6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Перечень проверок пресса до и после ремонта на точность</w:t>
      </w:r>
    </w:p>
    <w:p w:rsidR="00045DEF" w:rsidRPr="008C7468" w:rsidRDefault="00D76C8D" w:rsidP="00B46AE6">
      <w:pPr>
        <w:tabs>
          <w:tab w:val="left" w:pos="993"/>
        </w:tabs>
        <w:contextualSpacing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т</w:t>
      </w:r>
      <w:r w:rsidR="00DA2BAA" w:rsidRPr="008C7468">
        <w:rPr>
          <w:rFonts w:ascii="Verdana" w:hAnsi="Verdana" w:cs="Times New Roman"/>
          <w:sz w:val="20"/>
          <w:szCs w:val="20"/>
        </w:rPr>
        <w:t xml:space="preserve">аблица </w:t>
      </w:r>
    </w:p>
    <w:tbl>
      <w:tblPr>
        <w:tblStyle w:val="a4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3118"/>
        <w:gridCol w:w="1134"/>
        <w:gridCol w:w="1134"/>
      </w:tblGrid>
      <w:tr w:rsidR="00045DEF" w:rsidRPr="008C7468" w:rsidTr="00E014CC">
        <w:trPr>
          <w:trHeight w:val="286"/>
        </w:trPr>
        <w:tc>
          <w:tcPr>
            <w:tcW w:w="567" w:type="dxa"/>
            <w:vMerge w:val="restart"/>
          </w:tcPr>
          <w:p w:rsidR="00045DEF" w:rsidRPr="008C7468" w:rsidRDefault="00045DEF" w:rsidP="00B46AE6">
            <w:pPr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№</w:t>
            </w:r>
          </w:p>
        </w:tc>
        <w:tc>
          <w:tcPr>
            <w:tcW w:w="4395" w:type="dxa"/>
            <w:vMerge w:val="restart"/>
            <w:vAlign w:val="center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Наименование проверки</w:t>
            </w:r>
          </w:p>
        </w:tc>
        <w:tc>
          <w:tcPr>
            <w:tcW w:w="3118" w:type="dxa"/>
            <w:vMerge w:val="restart"/>
            <w:vAlign w:val="center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Допускаемое отклонение, мм</w:t>
            </w:r>
          </w:p>
        </w:tc>
        <w:tc>
          <w:tcPr>
            <w:tcW w:w="2268" w:type="dxa"/>
            <w:gridSpan w:val="2"/>
            <w:vAlign w:val="center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Показатели при проверке, мкм</w:t>
            </w:r>
          </w:p>
        </w:tc>
      </w:tr>
      <w:tr w:rsidR="00325491" w:rsidRPr="008C7468" w:rsidTr="00E014CC">
        <w:trPr>
          <w:trHeight w:val="380"/>
        </w:trPr>
        <w:tc>
          <w:tcPr>
            <w:tcW w:w="567" w:type="dxa"/>
            <w:vMerge/>
          </w:tcPr>
          <w:p w:rsidR="00045DEF" w:rsidRPr="008C7468" w:rsidRDefault="00045DEF" w:rsidP="00B46AE6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vAlign w:val="center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vAlign w:val="center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до ремонта</w:t>
            </w:r>
          </w:p>
        </w:tc>
        <w:tc>
          <w:tcPr>
            <w:tcW w:w="1134" w:type="dxa"/>
            <w:vAlign w:val="center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после ремонта</w:t>
            </w:r>
          </w:p>
        </w:tc>
      </w:tr>
      <w:tr w:rsidR="00325491" w:rsidRPr="008C7468" w:rsidTr="00E014CC">
        <w:trPr>
          <w:trHeight w:val="1077"/>
        </w:trPr>
        <w:tc>
          <w:tcPr>
            <w:tcW w:w="567" w:type="dxa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</w:tcPr>
          <w:p w:rsidR="00045DEF" w:rsidRPr="008C7468" w:rsidRDefault="00CB3CCE" w:rsidP="00B46AE6">
            <w:pPr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 xml:space="preserve">Плоскостность поверхности стола, верхней и нижней поверхностей </w:t>
            </w:r>
            <w:proofErr w:type="spellStart"/>
            <w:r w:rsidRPr="008C7468">
              <w:rPr>
                <w:rFonts w:ascii="Verdana" w:hAnsi="Verdana" w:cs="Times New Roman"/>
                <w:sz w:val="20"/>
                <w:szCs w:val="20"/>
              </w:rPr>
              <w:t>подштамповой</w:t>
            </w:r>
            <w:proofErr w:type="spellEnd"/>
            <w:r w:rsidRPr="008C746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FE7607" w:rsidRPr="008C7468">
              <w:rPr>
                <w:rFonts w:ascii="Verdana" w:hAnsi="Verdana" w:cs="Times New Roman"/>
                <w:sz w:val="20"/>
                <w:szCs w:val="20"/>
              </w:rPr>
              <w:t>плиты нижней</w:t>
            </w:r>
            <w:r w:rsidRPr="008C7468">
              <w:rPr>
                <w:rFonts w:ascii="Verdana" w:hAnsi="Verdana" w:cs="Times New Roman"/>
                <w:sz w:val="20"/>
                <w:szCs w:val="20"/>
              </w:rPr>
              <w:t xml:space="preserve"> поверхности ползуна</w:t>
            </w:r>
          </w:p>
          <w:p w:rsidR="009D6B29" w:rsidRPr="008C7468" w:rsidRDefault="009D6B29" w:rsidP="00B46AE6">
            <w:pPr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методика по ГОСТ 9408-89, п. 2.7.1</w:t>
            </w:r>
          </w:p>
        </w:tc>
        <w:tc>
          <w:tcPr>
            <w:tcW w:w="3118" w:type="dxa"/>
          </w:tcPr>
          <w:p w:rsidR="00045DEF" w:rsidRPr="008C7468" w:rsidRDefault="00CB3CCE" w:rsidP="00B46AE6">
            <w:pPr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0,06 на длине 1000 мм, выпуклость не допускается</w:t>
            </w:r>
          </w:p>
        </w:tc>
        <w:tc>
          <w:tcPr>
            <w:tcW w:w="1134" w:type="dxa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25491" w:rsidRPr="008C7468" w:rsidTr="00E014CC">
        <w:trPr>
          <w:trHeight w:val="1077"/>
        </w:trPr>
        <w:tc>
          <w:tcPr>
            <w:tcW w:w="567" w:type="dxa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</w:tcPr>
          <w:p w:rsidR="00045DEF" w:rsidRPr="008C7468" w:rsidRDefault="00325491" w:rsidP="00B46AE6">
            <w:pPr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 xml:space="preserve">Параллельность верхней и нижней поверхностей </w:t>
            </w:r>
            <w:proofErr w:type="spellStart"/>
            <w:r w:rsidRPr="008C7468">
              <w:rPr>
                <w:rFonts w:ascii="Verdana" w:hAnsi="Verdana" w:cs="Times New Roman"/>
                <w:sz w:val="20"/>
                <w:szCs w:val="20"/>
              </w:rPr>
              <w:t>подштамповой</w:t>
            </w:r>
            <w:proofErr w:type="spellEnd"/>
            <w:r w:rsidRPr="008C7468">
              <w:rPr>
                <w:rFonts w:ascii="Verdana" w:hAnsi="Verdana" w:cs="Times New Roman"/>
                <w:sz w:val="20"/>
                <w:szCs w:val="20"/>
              </w:rPr>
              <w:t xml:space="preserve"> плиты</w:t>
            </w:r>
          </w:p>
          <w:p w:rsidR="009D6B29" w:rsidRPr="008C7468" w:rsidRDefault="009D6B29" w:rsidP="00B46AE6">
            <w:pPr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методика по ГОСТ 9408-89, п. 2.7.1а</w:t>
            </w:r>
          </w:p>
        </w:tc>
        <w:tc>
          <w:tcPr>
            <w:tcW w:w="3118" w:type="dxa"/>
          </w:tcPr>
          <w:p w:rsidR="00045DEF" w:rsidRPr="008C7468" w:rsidRDefault="00325491" w:rsidP="00B46AE6">
            <w:pPr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0,</w:t>
            </w:r>
            <w:r w:rsidR="00B02D76" w:rsidRPr="008C7468">
              <w:rPr>
                <w:rFonts w:ascii="Verdana" w:hAnsi="Verdana" w:cs="Times New Roman"/>
                <w:sz w:val="20"/>
                <w:szCs w:val="20"/>
              </w:rPr>
              <w:t>06 на</w:t>
            </w:r>
            <w:r w:rsidRPr="008C7468">
              <w:rPr>
                <w:rFonts w:ascii="Verdana" w:hAnsi="Verdana" w:cs="Times New Roman"/>
                <w:sz w:val="20"/>
                <w:szCs w:val="20"/>
              </w:rPr>
              <w:t xml:space="preserve"> длине 1000 мм</w:t>
            </w:r>
          </w:p>
        </w:tc>
        <w:tc>
          <w:tcPr>
            <w:tcW w:w="1134" w:type="dxa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25491" w:rsidRPr="008C7468" w:rsidTr="00E014CC">
        <w:trPr>
          <w:trHeight w:val="1077"/>
        </w:trPr>
        <w:tc>
          <w:tcPr>
            <w:tcW w:w="567" w:type="dxa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</w:tcPr>
          <w:p w:rsidR="00045DEF" w:rsidRPr="008C7468" w:rsidRDefault="00325491" w:rsidP="00B46AE6">
            <w:pPr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 xml:space="preserve">Параллельность нижней поверхности ползуна поверхности стола или верхней поверхности </w:t>
            </w:r>
            <w:proofErr w:type="spellStart"/>
            <w:r w:rsidRPr="008C7468">
              <w:rPr>
                <w:rFonts w:ascii="Verdana" w:hAnsi="Verdana" w:cs="Times New Roman"/>
                <w:sz w:val="20"/>
                <w:szCs w:val="20"/>
              </w:rPr>
              <w:t>подштамповой</w:t>
            </w:r>
            <w:proofErr w:type="spellEnd"/>
            <w:r w:rsidRPr="008C7468">
              <w:rPr>
                <w:rFonts w:ascii="Verdana" w:hAnsi="Verdana" w:cs="Times New Roman"/>
                <w:sz w:val="20"/>
                <w:szCs w:val="20"/>
              </w:rPr>
              <w:t xml:space="preserve"> плиты</w:t>
            </w:r>
          </w:p>
          <w:p w:rsidR="00DB0BE8" w:rsidRPr="008C7468" w:rsidRDefault="009D6B29" w:rsidP="00B46AE6">
            <w:pPr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методика по ГОСТ 9408-89, п. 2.7.2</w:t>
            </w:r>
          </w:p>
        </w:tc>
        <w:tc>
          <w:tcPr>
            <w:tcW w:w="3118" w:type="dxa"/>
          </w:tcPr>
          <w:p w:rsidR="00045DEF" w:rsidRPr="008C7468" w:rsidRDefault="00325491" w:rsidP="00B46AE6">
            <w:pPr>
              <w:rPr>
                <w:rFonts w:ascii="Verdana" w:hAnsi="Verdana" w:cs="Times New Roman"/>
                <w:sz w:val="20"/>
                <w:szCs w:val="20"/>
                <w:vertAlign w:val="subscript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0,1</w:t>
            </w:r>
            <w:r w:rsidR="00EB7EE1" w:rsidRPr="008C7468">
              <w:rPr>
                <w:rFonts w:ascii="Verdana" w:hAnsi="Verdana" w:cs="Times New Roman"/>
                <w:sz w:val="20"/>
                <w:szCs w:val="20"/>
              </w:rPr>
              <w:t>6</w:t>
            </w:r>
            <w:r w:rsidRPr="008C7468">
              <w:rPr>
                <w:rFonts w:ascii="Verdana" w:hAnsi="Verdana" w:cs="Times New Roman"/>
                <w:sz w:val="20"/>
                <w:szCs w:val="20"/>
              </w:rPr>
              <w:t xml:space="preserve"> в направлении АА</w:t>
            </w:r>
            <w:r w:rsidRPr="008C7468">
              <w:rPr>
                <w:rFonts w:ascii="Verdana" w:hAnsi="Verdana" w:cs="Times New Roman"/>
                <w:sz w:val="20"/>
                <w:szCs w:val="20"/>
                <w:vertAlign w:val="subscript"/>
              </w:rPr>
              <w:t>1</w:t>
            </w:r>
          </w:p>
          <w:p w:rsidR="00325491" w:rsidRPr="008C7468" w:rsidRDefault="00325491" w:rsidP="00B46AE6">
            <w:pPr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0,</w:t>
            </w:r>
            <w:r w:rsidR="00EB7EE1" w:rsidRPr="008C7468">
              <w:rPr>
                <w:rFonts w:ascii="Verdana" w:hAnsi="Verdana" w:cs="Times New Roman"/>
                <w:sz w:val="20"/>
                <w:szCs w:val="20"/>
              </w:rPr>
              <w:t>20</w:t>
            </w:r>
            <w:r w:rsidRPr="008C7468">
              <w:rPr>
                <w:rFonts w:ascii="Verdana" w:hAnsi="Verdana" w:cs="Times New Roman"/>
                <w:sz w:val="20"/>
                <w:szCs w:val="20"/>
              </w:rPr>
              <w:t xml:space="preserve"> в направлении ББ</w:t>
            </w:r>
            <w:proofErr w:type="gramStart"/>
            <w:r w:rsidRPr="008C7468">
              <w:rPr>
                <w:rFonts w:ascii="Verdana" w:hAnsi="Verdana" w:cs="Times New Roman"/>
                <w:sz w:val="20"/>
                <w:szCs w:val="20"/>
                <w:vertAlign w:val="subscript"/>
              </w:rPr>
              <w:t xml:space="preserve">1 </w:t>
            </w:r>
            <w:r w:rsidRPr="008C7468">
              <w:rPr>
                <w:rFonts w:ascii="Verdana" w:hAnsi="Verdana" w:cs="Times New Roman"/>
                <w:sz w:val="20"/>
                <w:szCs w:val="20"/>
              </w:rPr>
              <w:t xml:space="preserve"> (</w:t>
            </w:r>
            <w:proofErr w:type="gramEnd"/>
            <w:r w:rsidR="00FF113E" w:rsidRPr="008C7468">
              <w:rPr>
                <w:rFonts w:ascii="Verdana" w:hAnsi="Verdana" w:cs="Times New Roman"/>
                <w:sz w:val="20"/>
                <w:szCs w:val="20"/>
              </w:rPr>
              <w:t xml:space="preserve">см. </w:t>
            </w:r>
            <w:r w:rsidRPr="008C7468">
              <w:rPr>
                <w:rFonts w:ascii="Verdana" w:hAnsi="Verdana" w:cs="Times New Roman"/>
                <w:sz w:val="20"/>
                <w:szCs w:val="20"/>
              </w:rPr>
              <w:t>черт</w:t>
            </w:r>
            <w:r w:rsidR="00FF113E" w:rsidRPr="008C7468">
              <w:rPr>
                <w:rFonts w:ascii="Verdana" w:hAnsi="Verdana" w:cs="Times New Roman"/>
                <w:sz w:val="20"/>
                <w:szCs w:val="20"/>
              </w:rPr>
              <w:t>еж</w:t>
            </w:r>
            <w:r w:rsidRPr="008C7468">
              <w:rPr>
                <w:rFonts w:ascii="Verdana" w:hAnsi="Verdana" w:cs="Times New Roman"/>
                <w:sz w:val="20"/>
                <w:szCs w:val="20"/>
              </w:rPr>
              <w:t xml:space="preserve"> 5 ГОСТ 9408-89)</w:t>
            </w:r>
          </w:p>
        </w:tc>
        <w:tc>
          <w:tcPr>
            <w:tcW w:w="1134" w:type="dxa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25491" w:rsidRPr="008C7468" w:rsidTr="00E014CC">
        <w:trPr>
          <w:trHeight w:val="1077"/>
        </w:trPr>
        <w:tc>
          <w:tcPr>
            <w:tcW w:w="567" w:type="dxa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</w:tcPr>
          <w:p w:rsidR="00045DEF" w:rsidRPr="008C7468" w:rsidRDefault="00325491" w:rsidP="00B46AE6">
            <w:pPr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 xml:space="preserve">Перпендикулярность хода ползуна к поверхности стола или верхней поверхности </w:t>
            </w:r>
            <w:proofErr w:type="spellStart"/>
            <w:r w:rsidRPr="008C7468">
              <w:rPr>
                <w:rFonts w:ascii="Verdana" w:hAnsi="Verdana" w:cs="Times New Roman"/>
                <w:sz w:val="20"/>
                <w:szCs w:val="20"/>
              </w:rPr>
              <w:t>подштамповой</w:t>
            </w:r>
            <w:proofErr w:type="spellEnd"/>
            <w:r w:rsidRPr="008C7468">
              <w:rPr>
                <w:rFonts w:ascii="Verdana" w:hAnsi="Verdana" w:cs="Times New Roman"/>
                <w:sz w:val="20"/>
                <w:szCs w:val="20"/>
              </w:rPr>
              <w:t xml:space="preserve"> плиты </w:t>
            </w:r>
          </w:p>
          <w:p w:rsidR="00DB0BE8" w:rsidRPr="008C7468" w:rsidRDefault="00DB0BE8" w:rsidP="00B46AE6">
            <w:pPr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методика по ГОСТ 9408-89, п. 2.7.3</w:t>
            </w:r>
          </w:p>
        </w:tc>
        <w:tc>
          <w:tcPr>
            <w:tcW w:w="3118" w:type="dxa"/>
          </w:tcPr>
          <w:p w:rsidR="00045DEF" w:rsidRPr="008C7468" w:rsidRDefault="00325491" w:rsidP="00B46AE6">
            <w:pPr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0,0</w:t>
            </w:r>
            <w:r w:rsidR="00EB7EE1" w:rsidRPr="008C7468">
              <w:rPr>
                <w:rFonts w:ascii="Verdana" w:hAnsi="Verdana" w:cs="Times New Roman"/>
                <w:sz w:val="20"/>
                <w:szCs w:val="20"/>
              </w:rPr>
              <w:t>4</w:t>
            </w:r>
            <w:r w:rsidR="001226FE" w:rsidRPr="008C7468">
              <w:rPr>
                <w:rFonts w:ascii="Verdana" w:hAnsi="Verdana" w:cs="Times New Roman"/>
                <w:sz w:val="20"/>
                <w:szCs w:val="20"/>
              </w:rPr>
              <w:t xml:space="preserve"> на длине 100 мм</w:t>
            </w:r>
          </w:p>
        </w:tc>
        <w:tc>
          <w:tcPr>
            <w:tcW w:w="1134" w:type="dxa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25491" w:rsidRPr="008C7468" w:rsidTr="00E014CC">
        <w:trPr>
          <w:trHeight w:val="1077"/>
        </w:trPr>
        <w:tc>
          <w:tcPr>
            <w:tcW w:w="567" w:type="dxa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</w:tcPr>
          <w:p w:rsidR="00045DEF" w:rsidRPr="008C7468" w:rsidRDefault="002861DD" w:rsidP="00B46AE6">
            <w:pPr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Перпендикулярность оси отверстия в ползуне под хвостовик штампа к нижней поверхности ползуна</w:t>
            </w:r>
          </w:p>
          <w:p w:rsidR="009B4017" w:rsidRPr="008C7468" w:rsidRDefault="009B4017" w:rsidP="00B46AE6">
            <w:pPr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методика по ГОСТ 9408-89, п. 2.7.4</w:t>
            </w:r>
          </w:p>
        </w:tc>
        <w:tc>
          <w:tcPr>
            <w:tcW w:w="3118" w:type="dxa"/>
          </w:tcPr>
          <w:p w:rsidR="00045DEF" w:rsidRPr="008C7468" w:rsidRDefault="002861DD" w:rsidP="00B46AE6">
            <w:pPr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0,02 на длине 100 мм</w:t>
            </w:r>
          </w:p>
        </w:tc>
        <w:tc>
          <w:tcPr>
            <w:tcW w:w="1134" w:type="dxa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25491" w:rsidRPr="008C7468" w:rsidTr="00E014CC">
        <w:trPr>
          <w:trHeight w:val="1077"/>
        </w:trPr>
        <w:tc>
          <w:tcPr>
            <w:tcW w:w="567" w:type="dxa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6</w:t>
            </w:r>
          </w:p>
        </w:tc>
        <w:tc>
          <w:tcPr>
            <w:tcW w:w="4395" w:type="dxa"/>
          </w:tcPr>
          <w:p w:rsidR="00045DEF" w:rsidRPr="008C7468" w:rsidRDefault="002861DD" w:rsidP="00B46AE6">
            <w:pPr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Радиальное биение маховика</w:t>
            </w:r>
          </w:p>
          <w:p w:rsidR="001226FE" w:rsidRPr="008C7468" w:rsidRDefault="001226FE" w:rsidP="00B46AE6">
            <w:pPr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 xml:space="preserve">методика по ГОСТ </w:t>
            </w:r>
            <w:r w:rsidR="009B4017" w:rsidRPr="008C7468">
              <w:rPr>
                <w:rFonts w:ascii="Verdana" w:hAnsi="Verdana" w:cs="Times New Roman"/>
                <w:sz w:val="20"/>
                <w:szCs w:val="20"/>
              </w:rPr>
              <w:t>9408-89, п. 2.7.5</w:t>
            </w:r>
          </w:p>
        </w:tc>
        <w:tc>
          <w:tcPr>
            <w:tcW w:w="3118" w:type="dxa"/>
          </w:tcPr>
          <w:p w:rsidR="00045DEF" w:rsidRPr="008C7468" w:rsidRDefault="002861DD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0,16</w:t>
            </w:r>
          </w:p>
        </w:tc>
        <w:tc>
          <w:tcPr>
            <w:tcW w:w="1134" w:type="dxa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  <w:tr w:rsidR="00325491" w:rsidRPr="008C7468" w:rsidTr="00E014CC">
        <w:trPr>
          <w:trHeight w:val="1077"/>
        </w:trPr>
        <w:tc>
          <w:tcPr>
            <w:tcW w:w="567" w:type="dxa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7</w:t>
            </w:r>
          </w:p>
        </w:tc>
        <w:tc>
          <w:tcPr>
            <w:tcW w:w="4395" w:type="dxa"/>
          </w:tcPr>
          <w:p w:rsidR="00045DEF" w:rsidRPr="008C7468" w:rsidRDefault="002861DD" w:rsidP="00B46AE6">
            <w:pPr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Осевое</w:t>
            </w:r>
            <w:r w:rsidR="004E29FA" w:rsidRPr="008C7468">
              <w:rPr>
                <w:rFonts w:ascii="Verdana" w:hAnsi="Verdana" w:cs="Times New Roman"/>
                <w:sz w:val="20"/>
                <w:szCs w:val="20"/>
              </w:rPr>
              <w:t xml:space="preserve"> (торцовое)</w:t>
            </w:r>
            <w:r w:rsidRPr="008C7468">
              <w:rPr>
                <w:rFonts w:ascii="Verdana" w:hAnsi="Verdana" w:cs="Times New Roman"/>
                <w:sz w:val="20"/>
                <w:szCs w:val="20"/>
              </w:rPr>
              <w:t xml:space="preserve"> биение маховика</w:t>
            </w:r>
          </w:p>
          <w:p w:rsidR="009B4017" w:rsidRPr="008C7468" w:rsidRDefault="009B4017" w:rsidP="00B46AE6">
            <w:pPr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методика по ГОСТ 9408-89, п. 2.7.5</w:t>
            </w:r>
          </w:p>
        </w:tc>
        <w:tc>
          <w:tcPr>
            <w:tcW w:w="3118" w:type="dxa"/>
          </w:tcPr>
          <w:p w:rsidR="00045DEF" w:rsidRPr="008C7468" w:rsidRDefault="002861DD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  <w:r w:rsidRPr="008C7468">
              <w:rPr>
                <w:rFonts w:ascii="Verdana" w:hAnsi="Verdana" w:cs="Times New Roman"/>
                <w:sz w:val="20"/>
                <w:szCs w:val="20"/>
              </w:rPr>
              <w:t>0,3</w:t>
            </w:r>
          </w:p>
        </w:tc>
        <w:tc>
          <w:tcPr>
            <w:tcW w:w="1134" w:type="dxa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5DEF" w:rsidRPr="008C7468" w:rsidRDefault="00045DEF" w:rsidP="00B46AE6">
            <w:pPr>
              <w:jc w:val="center"/>
              <w:rPr>
                <w:rFonts w:ascii="Verdana" w:hAnsi="Verdana" w:cs="Times New Roman"/>
                <w:sz w:val="20"/>
                <w:szCs w:val="20"/>
              </w:rPr>
            </w:pPr>
          </w:p>
        </w:tc>
      </w:tr>
    </w:tbl>
    <w:p w:rsidR="00D76C8D" w:rsidRPr="008C7468" w:rsidRDefault="00D76C8D" w:rsidP="00B46AE6">
      <w:pPr>
        <w:tabs>
          <w:tab w:val="left" w:pos="390"/>
          <w:tab w:val="right" w:pos="10716"/>
        </w:tabs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8C7468" w:rsidRDefault="008C7468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512234" w:rsidRPr="008C7468" w:rsidRDefault="00512234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Приложение 3 к техническому заданию от </w:t>
      </w:r>
      <w:r w:rsidR="00B46AE6" w:rsidRPr="008C7468">
        <w:rPr>
          <w:rFonts w:ascii="Verdana" w:hAnsi="Verdana" w:cs="Times New Roman"/>
          <w:sz w:val="20"/>
          <w:szCs w:val="20"/>
        </w:rPr>
        <w:t>17.09.2025 № 51</w:t>
      </w:r>
    </w:p>
    <w:p w:rsidR="00512234" w:rsidRPr="008C7468" w:rsidRDefault="00512234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512234" w:rsidRPr="008C7468" w:rsidRDefault="00512234" w:rsidP="00B46AE6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Форма дефектной ведомости</w:t>
      </w:r>
    </w:p>
    <w:p w:rsidR="0060162C" w:rsidRPr="008C7468" w:rsidRDefault="0060162C" w:rsidP="00B46AE6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</w:p>
    <w:p w:rsidR="00512234" w:rsidRPr="008C7468" w:rsidRDefault="004D61D1" w:rsidP="00B46AE6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noProof/>
          <w:sz w:val="20"/>
          <w:szCs w:val="20"/>
        </w:rPr>
        <w:drawing>
          <wp:inline distT="0" distB="0" distL="0" distR="0" wp14:anchorId="18D2DE0B" wp14:editId="6C91117A">
            <wp:extent cx="6336030" cy="35204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234" w:rsidRPr="008C7468" w:rsidRDefault="00512234" w:rsidP="00B46AE6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</w:p>
    <w:p w:rsidR="00512234" w:rsidRPr="008C7468" w:rsidRDefault="00512234" w:rsidP="00B46AE6">
      <w:pPr>
        <w:tabs>
          <w:tab w:val="left" w:pos="993"/>
        </w:tabs>
        <w:contextualSpacing/>
        <w:jc w:val="center"/>
        <w:rPr>
          <w:rFonts w:ascii="Verdana" w:hAnsi="Verdana" w:cs="Times New Roman"/>
          <w:sz w:val="20"/>
          <w:szCs w:val="20"/>
        </w:rPr>
      </w:pPr>
    </w:p>
    <w:p w:rsidR="00512234" w:rsidRPr="008C7468" w:rsidRDefault="00512234" w:rsidP="00B46AE6">
      <w:pPr>
        <w:tabs>
          <w:tab w:val="left" w:pos="993"/>
        </w:tabs>
        <w:spacing w:line="240" w:lineRule="auto"/>
        <w:contextualSpacing/>
        <w:rPr>
          <w:rFonts w:ascii="Verdana" w:hAnsi="Verdana" w:cs="Times New Roman"/>
          <w:i/>
          <w:sz w:val="20"/>
          <w:szCs w:val="20"/>
        </w:rPr>
      </w:pPr>
      <w:r w:rsidRPr="008C7468">
        <w:rPr>
          <w:rFonts w:ascii="Verdana" w:hAnsi="Verdana" w:cs="Times New Roman"/>
          <w:i/>
          <w:sz w:val="20"/>
          <w:szCs w:val="20"/>
        </w:rPr>
        <w:t>примечание: дефектная ведомость составляется персоналом подрядной организации, выполняющей работы по Договору подряда и утверждается руководителем подрядной организации.</w:t>
      </w:r>
    </w:p>
    <w:p w:rsidR="00512234" w:rsidRPr="008C7468" w:rsidRDefault="00512234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512234" w:rsidRPr="008C7468" w:rsidRDefault="00512234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B3CCE" w:rsidRPr="008C7468" w:rsidRDefault="00B65973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Приложение </w:t>
      </w:r>
      <w:r w:rsidR="009518B3" w:rsidRPr="008C7468">
        <w:rPr>
          <w:rFonts w:ascii="Verdana" w:hAnsi="Verdana" w:cs="Times New Roman"/>
          <w:sz w:val="20"/>
          <w:szCs w:val="20"/>
        </w:rPr>
        <w:t>4</w:t>
      </w:r>
      <w:r w:rsidR="00CD54AF" w:rsidRPr="008C7468">
        <w:rPr>
          <w:rFonts w:ascii="Verdana" w:hAnsi="Verdana" w:cs="Times New Roman"/>
          <w:sz w:val="20"/>
          <w:szCs w:val="20"/>
        </w:rPr>
        <w:t xml:space="preserve"> к техническому заданию от </w:t>
      </w:r>
      <w:r w:rsidR="00B46AE6" w:rsidRPr="008C7468">
        <w:rPr>
          <w:rFonts w:ascii="Verdana" w:hAnsi="Verdana" w:cs="Times New Roman"/>
          <w:sz w:val="20"/>
          <w:szCs w:val="20"/>
        </w:rPr>
        <w:t>17.09.2025 № 51</w:t>
      </w:r>
    </w:p>
    <w:p w:rsidR="002D1E6F" w:rsidRPr="008C7468" w:rsidRDefault="002D1E6F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лист 1</w:t>
      </w:r>
    </w:p>
    <w:p w:rsidR="005C3A58" w:rsidRPr="008C7468" w:rsidRDefault="00077FD0" w:rsidP="00B46AE6">
      <w:pPr>
        <w:tabs>
          <w:tab w:val="left" w:pos="993"/>
        </w:tabs>
        <w:jc w:val="center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Программа проведения приемо-сдаточных испытаний</w:t>
      </w:r>
      <w:r w:rsidR="004370B0" w:rsidRPr="008C7468">
        <w:rPr>
          <w:rFonts w:ascii="Verdana" w:hAnsi="Verdana" w:cs="Times New Roman"/>
          <w:sz w:val="20"/>
          <w:szCs w:val="20"/>
        </w:rPr>
        <w:t xml:space="preserve"> </w:t>
      </w:r>
      <w:r w:rsidR="001324A5" w:rsidRPr="008C7468">
        <w:rPr>
          <w:rFonts w:ascii="Verdana" w:hAnsi="Verdana" w:cs="Times New Roman"/>
          <w:sz w:val="20"/>
          <w:szCs w:val="20"/>
        </w:rPr>
        <w:t>пресса</w:t>
      </w:r>
      <w:r w:rsidR="004370B0" w:rsidRPr="008C7468">
        <w:rPr>
          <w:rFonts w:ascii="Verdana" w:hAnsi="Verdana" w:cs="Times New Roman"/>
          <w:sz w:val="20"/>
          <w:szCs w:val="20"/>
        </w:rPr>
        <w:t xml:space="preserve"> после ремонта</w:t>
      </w:r>
    </w:p>
    <w:p w:rsidR="00571B73" w:rsidRPr="008C7468" w:rsidRDefault="006F1A38" w:rsidP="00B46AE6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1</w:t>
      </w:r>
      <w:r w:rsidR="00571B73" w:rsidRPr="008C7468">
        <w:rPr>
          <w:rFonts w:ascii="Verdana" w:hAnsi="Verdana" w:cs="Times New Roman"/>
          <w:sz w:val="20"/>
          <w:szCs w:val="20"/>
        </w:rPr>
        <w:t xml:space="preserve">. Поверка выверки </w:t>
      </w:r>
      <w:r w:rsidR="001324A5" w:rsidRPr="008C7468">
        <w:rPr>
          <w:rFonts w:ascii="Verdana" w:hAnsi="Verdana" w:cs="Times New Roman"/>
          <w:sz w:val="20"/>
          <w:szCs w:val="20"/>
        </w:rPr>
        <w:t>пресса</w:t>
      </w:r>
      <w:r w:rsidR="00571B73" w:rsidRPr="008C7468">
        <w:rPr>
          <w:rFonts w:ascii="Verdana" w:hAnsi="Verdana" w:cs="Times New Roman"/>
          <w:sz w:val="20"/>
          <w:szCs w:val="20"/>
        </w:rPr>
        <w:t xml:space="preserve"> в </w:t>
      </w:r>
      <w:r w:rsidR="001324A5" w:rsidRPr="008C7468">
        <w:rPr>
          <w:rFonts w:ascii="Verdana" w:hAnsi="Verdana" w:cs="Times New Roman"/>
          <w:sz w:val="20"/>
          <w:szCs w:val="20"/>
        </w:rPr>
        <w:t>двух взаимно-перпендикулярных плоскостях</w:t>
      </w:r>
      <w:r w:rsidR="00571B73" w:rsidRPr="008C7468">
        <w:rPr>
          <w:rFonts w:ascii="Verdana" w:hAnsi="Verdana" w:cs="Times New Roman"/>
          <w:sz w:val="20"/>
          <w:szCs w:val="20"/>
        </w:rPr>
        <w:t xml:space="preserve"> по уровню.</w:t>
      </w:r>
      <w:r w:rsidR="00E9190F" w:rsidRPr="008C7468">
        <w:rPr>
          <w:rFonts w:ascii="Verdana" w:hAnsi="Verdana" w:cs="Times New Roman"/>
          <w:sz w:val="20"/>
          <w:szCs w:val="20"/>
        </w:rPr>
        <w:t xml:space="preserve"> Метод проверки: инструментальный, при помощи уровня. Условия приемки: </w:t>
      </w:r>
      <w:r w:rsidR="003063F3" w:rsidRPr="008C7468">
        <w:rPr>
          <w:rFonts w:ascii="Verdana" w:hAnsi="Verdana" w:cs="Times New Roman"/>
          <w:sz w:val="20"/>
          <w:szCs w:val="20"/>
        </w:rPr>
        <w:t>пресс</w:t>
      </w:r>
      <w:r w:rsidR="00E9190F" w:rsidRPr="008C7468">
        <w:rPr>
          <w:rFonts w:ascii="Verdana" w:hAnsi="Verdana" w:cs="Times New Roman"/>
          <w:sz w:val="20"/>
          <w:szCs w:val="20"/>
        </w:rPr>
        <w:t xml:space="preserve"> выверен</w:t>
      </w:r>
      <w:r w:rsidR="00571B73" w:rsidRPr="008C7468">
        <w:rPr>
          <w:rFonts w:ascii="Verdana" w:hAnsi="Verdana" w:cs="Times New Roman"/>
          <w:sz w:val="20"/>
          <w:szCs w:val="20"/>
        </w:rPr>
        <w:t xml:space="preserve"> с точностью 0,2 мм на длине 1000 мм.</w:t>
      </w:r>
    </w:p>
    <w:p w:rsidR="002159B7" w:rsidRPr="008C7468" w:rsidRDefault="006F1A38" w:rsidP="00B46AE6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2</w:t>
      </w:r>
      <w:r w:rsidR="002159B7" w:rsidRPr="008C7468">
        <w:rPr>
          <w:rFonts w:ascii="Verdana" w:hAnsi="Verdana" w:cs="Times New Roman"/>
          <w:sz w:val="20"/>
          <w:szCs w:val="20"/>
        </w:rPr>
        <w:t xml:space="preserve">. Проверка отделки и маркировки. Метод контроля: визуальный. Условия приемки: соответствие отделки и маркировки требованиям </w:t>
      </w:r>
      <w:r w:rsidR="004370B0" w:rsidRPr="008C7468">
        <w:rPr>
          <w:rFonts w:ascii="Verdana" w:hAnsi="Verdana" w:cs="Times New Roman"/>
          <w:sz w:val="20"/>
          <w:szCs w:val="20"/>
        </w:rPr>
        <w:t>эксплуатационных документов</w:t>
      </w:r>
      <w:r w:rsidR="002159B7" w:rsidRPr="008C7468">
        <w:rPr>
          <w:rFonts w:ascii="Verdana" w:hAnsi="Verdana" w:cs="Times New Roman"/>
          <w:sz w:val="20"/>
          <w:szCs w:val="20"/>
        </w:rPr>
        <w:t>, нормативных документов, конструкторских документов.</w:t>
      </w:r>
    </w:p>
    <w:p w:rsidR="002159B7" w:rsidRPr="008C7468" w:rsidRDefault="006F1A38" w:rsidP="00B46AE6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3</w:t>
      </w:r>
      <w:r w:rsidR="002159B7" w:rsidRPr="008C7468">
        <w:rPr>
          <w:rFonts w:ascii="Verdana" w:hAnsi="Verdana" w:cs="Times New Roman"/>
          <w:sz w:val="20"/>
          <w:szCs w:val="20"/>
        </w:rPr>
        <w:t xml:space="preserve">.  Проверка подключения к электросети. Метод контроля: визуальный. Условия приемки: наличие и надежность контактных соединений; правильность включения и </w:t>
      </w:r>
      <w:proofErr w:type="spellStart"/>
      <w:r w:rsidR="002159B7" w:rsidRPr="008C7468">
        <w:rPr>
          <w:rFonts w:ascii="Verdana" w:hAnsi="Verdana" w:cs="Times New Roman"/>
          <w:sz w:val="20"/>
          <w:szCs w:val="20"/>
        </w:rPr>
        <w:t>фазировки</w:t>
      </w:r>
      <w:proofErr w:type="spellEnd"/>
      <w:r w:rsidR="002159B7" w:rsidRPr="008C7468">
        <w:rPr>
          <w:rFonts w:ascii="Verdana" w:hAnsi="Verdana" w:cs="Times New Roman"/>
          <w:sz w:val="20"/>
          <w:szCs w:val="20"/>
        </w:rPr>
        <w:t xml:space="preserve"> двигателе</w:t>
      </w:r>
      <w:r w:rsidR="00C37962" w:rsidRPr="008C7468">
        <w:rPr>
          <w:rFonts w:ascii="Verdana" w:hAnsi="Verdana" w:cs="Times New Roman"/>
          <w:sz w:val="20"/>
          <w:szCs w:val="20"/>
        </w:rPr>
        <w:t>й</w:t>
      </w:r>
      <w:r w:rsidR="002159B7" w:rsidRPr="008C7468">
        <w:rPr>
          <w:rFonts w:ascii="Verdana" w:hAnsi="Verdana" w:cs="Times New Roman"/>
          <w:sz w:val="20"/>
          <w:szCs w:val="20"/>
        </w:rPr>
        <w:t>; работа нулевой защиты, исключающей са</w:t>
      </w:r>
      <w:r w:rsidR="00B10551" w:rsidRPr="008C7468">
        <w:rPr>
          <w:rFonts w:ascii="Verdana" w:hAnsi="Verdana" w:cs="Times New Roman"/>
          <w:sz w:val="20"/>
          <w:szCs w:val="20"/>
        </w:rPr>
        <w:t xml:space="preserve">мопроизвольное включение </w:t>
      </w:r>
      <w:r w:rsidR="001324A5" w:rsidRPr="008C7468">
        <w:rPr>
          <w:rFonts w:ascii="Verdana" w:hAnsi="Verdana" w:cs="Times New Roman"/>
          <w:sz w:val="20"/>
          <w:szCs w:val="20"/>
        </w:rPr>
        <w:t>пресса</w:t>
      </w:r>
      <w:r w:rsidR="002159B7" w:rsidRPr="008C7468">
        <w:rPr>
          <w:rFonts w:ascii="Verdana" w:hAnsi="Verdana" w:cs="Times New Roman"/>
          <w:sz w:val="20"/>
          <w:szCs w:val="20"/>
        </w:rPr>
        <w:t>.</w:t>
      </w:r>
    </w:p>
    <w:p w:rsidR="002159B7" w:rsidRPr="008C7468" w:rsidRDefault="006F1A38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4</w:t>
      </w:r>
      <w:r w:rsidR="002159B7" w:rsidRPr="008C7468">
        <w:rPr>
          <w:rFonts w:ascii="Verdana" w:hAnsi="Verdana" w:cs="Times New Roman"/>
          <w:sz w:val="20"/>
          <w:szCs w:val="20"/>
        </w:rPr>
        <w:t xml:space="preserve">. </w:t>
      </w:r>
      <w:r w:rsidR="00EC4E61" w:rsidRPr="008C7468">
        <w:rPr>
          <w:rFonts w:ascii="Verdana" w:hAnsi="Verdana" w:cs="Times New Roman"/>
          <w:sz w:val="20"/>
          <w:szCs w:val="20"/>
        </w:rPr>
        <w:t>Проверка т</w:t>
      </w:r>
      <w:r w:rsidR="002159B7" w:rsidRPr="008C7468">
        <w:rPr>
          <w:rFonts w:ascii="Verdana" w:hAnsi="Verdana" w:cs="Times New Roman"/>
          <w:sz w:val="20"/>
          <w:szCs w:val="20"/>
        </w:rPr>
        <w:t>ребовани</w:t>
      </w:r>
      <w:r w:rsidR="00EC4E61" w:rsidRPr="008C7468">
        <w:rPr>
          <w:rFonts w:ascii="Verdana" w:hAnsi="Verdana" w:cs="Times New Roman"/>
          <w:sz w:val="20"/>
          <w:szCs w:val="20"/>
        </w:rPr>
        <w:t>й</w:t>
      </w:r>
      <w:r w:rsidR="002159B7" w:rsidRPr="008C7468">
        <w:rPr>
          <w:rFonts w:ascii="Verdana" w:hAnsi="Verdana" w:cs="Times New Roman"/>
          <w:sz w:val="20"/>
          <w:szCs w:val="20"/>
        </w:rPr>
        <w:t xml:space="preserve"> к электрооборудованию по ГОСТ МЭК 60204-1-2002:</w:t>
      </w:r>
    </w:p>
    <w:p w:rsidR="002159B7" w:rsidRPr="008C7468" w:rsidRDefault="002159B7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Сопротивление изоляции проводов силовых цепей, цепей управления и сигнализации. Метод контроля: измерением относительно цепей защиты и между проводами при напряжении 500В постоянного тока. Условия приёмки: должно быть не менее 1 МОм.</w:t>
      </w:r>
    </w:p>
    <w:p w:rsidR="002159B7" w:rsidRPr="008C7468" w:rsidRDefault="002159B7" w:rsidP="00B46AE6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Непрерывность цепи защиты. Метод контроля: измерением электрического сопротивления между контактным зажимом и любой металлической частью, на которой установлено электрооборудование, кроме цепей управления 24В и местного освещения 24…36В. Условия приемки: электрическое сопротивление не должно превышать 0,1 Ом.</w:t>
      </w:r>
    </w:p>
    <w:p w:rsidR="00571B73" w:rsidRPr="008C7468" w:rsidRDefault="006F1A38" w:rsidP="00B46AE6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lastRenderedPageBreak/>
        <w:t>5</w:t>
      </w:r>
      <w:r w:rsidR="00571B73" w:rsidRPr="008C7468">
        <w:rPr>
          <w:rFonts w:ascii="Verdana" w:hAnsi="Verdana" w:cs="Times New Roman"/>
          <w:sz w:val="20"/>
          <w:szCs w:val="20"/>
        </w:rPr>
        <w:t xml:space="preserve">. Проверка наличия смазочных жидкостей в </w:t>
      </w:r>
      <w:r w:rsidR="001324A5" w:rsidRPr="008C7468">
        <w:rPr>
          <w:rFonts w:ascii="Verdana" w:hAnsi="Verdana" w:cs="Times New Roman"/>
          <w:sz w:val="20"/>
          <w:szCs w:val="20"/>
        </w:rPr>
        <w:t>прессе</w:t>
      </w:r>
      <w:r w:rsidR="00571B73" w:rsidRPr="008C7468">
        <w:rPr>
          <w:rFonts w:ascii="Verdana" w:hAnsi="Verdana" w:cs="Times New Roman"/>
          <w:sz w:val="20"/>
          <w:szCs w:val="20"/>
        </w:rPr>
        <w:t xml:space="preserve"> (</w:t>
      </w:r>
      <w:r w:rsidR="001324A5" w:rsidRPr="008C7468">
        <w:rPr>
          <w:rFonts w:ascii="Verdana" w:hAnsi="Verdana" w:cs="Times New Roman"/>
          <w:sz w:val="20"/>
          <w:szCs w:val="20"/>
        </w:rPr>
        <w:t>станция смазки</w:t>
      </w:r>
      <w:r w:rsidR="00571B73" w:rsidRPr="008C7468">
        <w:rPr>
          <w:rFonts w:ascii="Verdana" w:hAnsi="Verdana" w:cs="Times New Roman"/>
          <w:sz w:val="20"/>
          <w:szCs w:val="20"/>
        </w:rPr>
        <w:t xml:space="preserve">), </w:t>
      </w:r>
      <w:r w:rsidR="001324A5" w:rsidRPr="008C7468">
        <w:rPr>
          <w:rFonts w:ascii="Verdana" w:hAnsi="Verdana" w:cs="Times New Roman"/>
          <w:sz w:val="20"/>
          <w:szCs w:val="20"/>
        </w:rPr>
        <w:t xml:space="preserve">наличия </w:t>
      </w:r>
      <w:r w:rsidR="00571B73" w:rsidRPr="008C7468">
        <w:rPr>
          <w:rFonts w:ascii="Verdana" w:hAnsi="Verdana" w:cs="Times New Roman"/>
          <w:sz w:val="20"/>
          <w:szCs w:val="20"/>
        </w:rPr>
        <w:t>смаз</w:t>
      </w:r>
      <w:r w:rsidR="00E9190F" w:rsidRPr="008C7468">
        <w:rPr>
          <w:rFonts w:ascii="Verdana" w:hAnsi="Verdana" w:cs="Times New Roman"/>
          <w:sz w:val="20"/>
          <w:szCs w:val="20"/>
        </w:rPr>
        <w:t>к</w:t>
      </w:r>
      <w:r w:rsidR="00571B73" w:rsidRPr="008C7468">
        <w:rPr>
          <w:rFonts w:ascii="Verdana" w:hAnsi="Verdana" w:cs="Times New Roman"/>
          <w:sz w:val="20"/>
          <w:szCs w:val="20"/>
        </w:rPr>
        <w:t xml:space="preserve">и </w:t>
      </w:r>
      <w:r w:rsidR="00E9190F" w:rsidRPr="008C7468">
        <w:rPr>
          <w:rFonts w:ascii="Verdana" w:hAnsi="Verdana" w:cs="Times New Roman"/>
          <w:sz w:val="20"/>
          <w:szCs w:val="20"/>
        </w:rPr>
        <w:t xml:space="preserve">на рабочих поверхностях </w:t>
      </w:r>
      <w:r w:rsidR="00571B73" w:rsidRPr="008C7468">
        <w:rPr>
          <w:rFonts w:ascii="Verdana" w:hAnsi="Verdana" w:cs="Times New Roman"/>
          <w:sz w:val="20"/>
          <w:szCs w:val="20"/>
        </w:rPr>
        <w:t xml:space="preserve">направляющих. Метод контроля: визуально. Условия приемки: </w:t>
      </w:r>
      <w:r w:rsidR="001324A5" w:rsidRPr="008C7468">
        <w:rPr>
          <w:rFonts w:ascii="Verdana" w:hAnsi="Verdana" w:cs="Times New Roman"/>
          <w:sz w:val="20"/>
          <w:szCs w:val="20"/>
        </w:rPr>
        <w:t>смазочные</w:t>
      </w:r>
      <w:r w:rsidR="00E93E46" w:rsidRPr="008C7468">
        <w:rPr>
          <w:rFonts w:ascii="Verdana" w:hAnsi="Verdana" w:cs="Times New Roman"/>
          <w:sz w:val="20"/>
          <w:szCs w:val="20"/>
        </w:rPr>
        <w:t xml:space="preserve"> </w:t>
      </w:r>
      <w:r w:rsidR="00571B73" w:rsidRPr="008C7468">
        <w:rPr>
          <w:rFonts w:ascii="Verdana" w:hAnsi="Verdana" w:cs="Times New Roman"/>
          <w:sz w:val="20"/>
          <w:szCs w:val="20"/>
        </w:rPr>
        <w:t>жидкости залиты в необходимых объемах, направляющие смазаны</w:t>
      </w:r>
      <w:r w:rsidR="00E93E46" w:rsidRPr="008C7468">
        <w:rPr>
          <w:rFonts w:ascii="Verdana" w:hAnsi="Verdana" w:cs="Times New Roman"/>
          <w:sz w:val="20"/>
          <w:szCs w:val="20"/>
        </w:rPr>
        <w:t xml:space="preserve">, наименование и марки </w:t>
      </w:r>
      <w:r w:rsidR="001324A5" w:rsidRPr="008C7468">
        <w:rPr>
          <w:rFonts w:ascii="Verdana" w:hAnsi="Verdana" w:cs="Times New Roman"/>
          <w:sz w:val="20"/>
          <w:szCs w:val="20"/>
        </w:rPr>
        <w:t xml:space="preserve">смазочных </w:t>
      </w:r>
      <w:r w:rsidR="00E93E46" w:rsidRPr="008C7468">
        <w:rPr>
          <w:rFonts w:ascii="Verdana" w:hAnsi="Verdana" w:cs="Times New Roman"/>
          <w:sz w:val="20"/>
          <w:szCs w:val="20"/>
        </w:rPr>
        <w:t xml:space="preserve">жидкостей соответствуют эксплуатационным документам на </w:t>
      </w:r>
      <w:r w:rsidR="001324A5" w:rsidRPr="008C7468">
        <w:rPr>
          <w:rFonts w:ascii="Verdana" w:hAnsi="Verdana" w:cs="Times New Roman"/>
          <w:sz w:val="20"/>
          <w:szCs w:val="20"/>
        </w:rPr>
        <w:t>пресс</w:t>
      </w:r>
      <w:r w:rsidR="00571B73" w:rsidRPr="008C7468">
        <w:rPr>
          <w:rFonts w:ascii="Verdana" w:hAnsi="Verdana" w:cs="Times New Roman"/>
          <w:sz w:val="20"/>
          <w:szCs w:val="20"/>
        </w:rPr>
        <w:t>.</w:t>
      </w:r>
    </w:p>
    <w:p w:rsidR="00571B73" w:rsidRPr="008C7468" w:rsidRDefault="006F1A38" w:rsidP="00B46AE6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6</w:t>
      </w:r>
      <w:r w:rsidR="00571B73" w:rsidRPr="008C7468">
        <w:rPr>
          <w:rFonts w:ascii="Verdana" w:hAnsi="Verdana" w:cs="Times New Roman"/>
          <w:sz w:val="20"/>
          <w:szCs w:val="20"/>
        </w:rPr>
        <w:t xml:space="preserve">. </w:t>
      </w:r>
      <w:r w:rsidR="00EC4E61" w:rsidRPr="008C7468">
        <w:rPr>
          <w:rFonts w:ascii="Verdana" w:hAnsi="Verdana" w:cs="Times New Roman"/>
          <w:sz w:val="20"/>
          <w:szCs w:val="20"/>
        </w:rPr>
        <w:t>Проверка</w:t>
      </w:r>
      <w:r w:rsidR="00571B73" w:rsidRPr="008C7468">
        <w:rPr>
          <w:rFonts w:ascii="Verdana" w:hAnsi="Verdana" w:cs="Times New Roman"/>
          <w:sz w:val="20"/>
          <w:szCs w:val="20"/>
        </w:rPr>
        <w:t xml:space="preserve"> </w:t>
      </w:r>
      <w:r w:rsidR="00EC4E61" w:rsidRPr="008C7468">
        <w:rPr>
          <w:rFonts w:ascii="Verdana" w:hAnsi="Verdana" w:cs="Times New Roman"/>
          <w:sz w:val="20"/>
          <w:szCs w:val="20"/>
        </w:rPr>
        <w:t>функционирования</w:t>
      </w:r>
      <w:r w:rsidR="00571B73" w:rsidRPr="008C7468">
        <w:rPr>
          <w:rFonts w:ascii="Verdana" w:hAnsi="Verdana" w:cs="Times New Roman"/>
          <w:sz w:val="20"/>
          <w:szCs w:val="20"/>
        </w:rPr>
        <w:t xml:space="preserve"> системы смазки. Метод: визуальный. Условия приемки: обеспечивается подача смазки ко всем точкам смазки </w:t>
      </w:r>
      <w:r w:rsidR="00C37962" w:rsidRPr="008C7468">
        <w:rPr>
          <w:rFonts w:ascii="Verdana" w:hAnsi="Verdana" w:cs="Times New Roman"/>
          <w:sz w:val="20"/>
          <w:szCs w:val="20"/>
        </w:rPr>
        <w:t>согласно руководству</w:t>
      </w:r>
      <w:r w:rsidR="001324A5" w:rsidRPr="008C7468">
        <w:rPr>
          <w:rFonts w:ascii="Verdana" w:hAnsi="Verdana" w:cs="Times New Roman"/>
          <w:sz w:val="20"/>
          <w:szCs w:val="20"/>
        </w:rPr>
        <w:t xml:space="preserve"> по эксплуатации</w:t>
      </w:r>
      <w:r w:rsidR="00571B73" w:rsidRPr="008C7468">
        <w:rPr>
          <w:rFonts w:ascii="Verdana" w:hAnsi="Verdana" w:cs="Times New Roman"/>
          <w:sz w:val="20"/>
          <w:szCs w:val="20"/>
        </w:rPr>
        <w:t>.</w:t>
      </w:r>
    </w:p>
    <w:p w:rsidR="002159B7" w:rsidRPr="008C7468" w:rsidRDefault="006F1A38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7</w:t>
      </w:r>
      <w:r w:rsidR="002159B7" w:rsidRPr="008C7468">
        <w:rPr>
          <w:rFonts w:ascii="Verdana" w:hAnsi="Verdana" w:cs="Times New Roman"/>
          <w:sz w:val="20"/>
          <w:szCs w:val="20"/>
        </w:rPr>
        <w:t xml:space="preserve">. Проверка требований безопасности по </w:t>
      </w:r>
      <w:r w:rsidR="001324A5" w:rsidRPr="008C7468">
        <w:rPr>
          <w:rFonts w:ascii="Verdana" w:hAnsi="Verdana" w:cs="Times New Roman"/>
          <w:sz w:val="20"/>
          <w:szCs w:val="20"/>
        </w:rPr>
        <w:t xml:space="preserve">ГОСТ 12.2.017-93 Оборудование </w:t>
      </w:r>
      <w:proofErr w:type="gramStart"/>
      <w:r w:rsidR="001324A5" w:rsidRPr="008C7468">
        <w:rPr>
          <w:rFonts w:ascii="Verdana" w:hAnsi="Verdana" w:cs="Times New Roman"/>
          <w:sz w:val="20"/>
          <w:szCs w:val="20"/>
        </w:rPr>
        <w:t>кузнечно-прессовое</w:t>
      </w:r>
      <w:proofErr w:type="gramEnd"/>
      <w:r w:rsidR="001324A5" w:rsidRPr="008C7468">
        <w:rPr>
          <w:rFonts w:ascii="Verdana" w:hAnsi="Verdana" w:cs="Times New Roman"/>
          <w:sz w:val="20"/>
          <w:szCs w:val="20"/>
        </w:rPr>
        <w:t>. Общие требования безопасности</w:t>
      </w:r>
      <w:r w:rsidR="002159B7" w:rsidRPr="008C7468">
        <w:rPr>
          <w:rFonts w:ascii="Verdana" w:hAnsi="Verdana" w:cs="Times New Roman"/>
          <w:sz w:val="20"/>
          <w:szCs w:val="20"/>
        </w:rPr>
        <w:t>:</w:t>
      </w:r>
    </w:p>
    <w:p w:rsidR="001324A5" w:rsidRPr="008C7468" w:rsidRDefault="001324A5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Система управления, устройства включения и торможения пресса должны обеспечивать остановку рабочих органов (ползуна) в исходном положении при работе в режиме "ОДИНОЧНЫЙ ХОД" после каждого хода, а при работе в режиме "АВТОМАТИЧЕСКАЯ РАБОТА" - после нажатия на кнопку "СТОП АВТОРАБОТА".</w:t>
      </w:r>
      <w:r w:rsidR="000B580E" w:rsidRPr="008C7468">
        <w:rPr>
          <w:rFonts w:ascii="Verdana" w:hAnsi="Verdana" w:cs="Times New Roman"/>
          <w:sz w:val="20"/>
          <w:szCs w:val="20"/>
        </w:rPr>
        <w:t xml:space="preserve"> Условие приемки: требование выполнено.</w:t>
      </w:r>
    </w:p>
    <w:p w:rsidR="0068327F" w:rsidRPr="008C7468" w:rsidRDefault="0068327F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</w:p>
    <w:p w:rsidR="0068327F" w:rsidRPr="008C7468" w:rsidRDefault="0068327F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</w:p>
    <w:p w:rsidR="0068327F" w:rsidRPr="008C7468" w:rsidRDefault="0068327F" w:rsidP="00B46AE6">
      <w:pPr>
        <w:spacing w:after="0"/>
        <w:contextualSpacing/>
        <w:jc w:val="right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продолжение приложения </w:t>
      </w:r>
      <w:r w:rsidR="002F65E6" w:rsidRPr="008C7468">
        <w:rPr>
          <w:rFonts w:ascii="Verdana" w:hAnsi="Verdana" w:cs="Times New Roman"/>
          <w:sz w:val="20"/>
          <w:szCs w:val="20"/>
        </w:rPr>
        <w:t>4</w:t>
      </w:r>
      <w:r w:rsidRPr="008C7468">
        <w:rPr>
          <w:rFonts w:ascii="Verdana" w:hAnsi="Verdana" w:cs="Times New Roman"/>
          <w:sz w:val="20"/>
          <w:szCs w:val="20"/>
        </w:rPr>
        <w:t xml:space="preserve"> к техническому заданию от </w:t>
      </w:r>
      <w:r w:rsidR="00B46AE6" w:rsidRPr="008C7468">
        <w:rPr>
          <w:rFonts w:ascii="Verdana" w:hAnsi="Verdana" w:cs="Times New Roman"/>
          <w:sz w:val="20"/>
          <w:szCs w:val="20"/>
        </w:rPr>
        <w:t>17.09.2025 № 51</w:t>
      </w:r>
    </w:p>
    <w:p w:rsidR="0068327F" w:rsidRPr="008C7468" w:rsidRDefault="0068327F" w:rsidP="00B46AE6">
      <w:pPr>
        <w:spacing w:after="0"/>
        <w:contextualSpacing/>
        <w:jc w:val="right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лист 2</w:t>
      </w:r>
    </w:p>
    <w:p w:rsidR="0068327F" w:rsidRPr="008C7468" w:rsidRDefault="0068327F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</w:p>
    <w:p w:rsidR="001324A5" w:rsidRPr="008C7468" w:rsidRDefault="001324A5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Двуручное управление должно обеспечивать включение хода ползуна только при одновременном нажатии органов управления (пусковых кнопок) с рассогласованием не более 0,5 с. Каждый последующий ход в режиме "ОДИНОЧНЫЙ ХОД" должен происходить только после освобождения и последующего одновременного нажатия органов управления.</w:t>
      </w:r>
      <w:r w:rsidR="000B580E" w:rsidRPr="008C7468">
        <w:rPr>
          <w:rFonts w:ascii="Verdana" w:hAnsi="Verdana" w:cs="Times New Roman"/>
          <w:sz w:val="20"/>
          <w:szCs w:val="20"/>
        </w:rPr>
        <w:t xml:space="preserve"> Условие приемки: требование выполнено.</w:t>
      </w:r>
    </w:p>
    <w:p w:rsidR="001324A5" w:rsidRPr="008C7468" w:rsidRDefault="001324A5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- Двуручное управление должно исключать возможность включения хода </w:t>
      </w:r>
      <w:r w:rsidR="00B34EEB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при отказе или заклинивании одного из органов управления.</w:t>
      </w:r>
      <w:r w:rsidR="000B580E" w:rsidRPr="008C7468">
        <w:rPr>
          <w:rFonts w:ascii="Verdana" w:hAnsi="Verdana" w:cs="Times New Roman"/>
          <w:sz w:val="20"/>
          <w:szCs w:val="20"/>
        </w:rPr>
        <w:t xml:space="preserve"> Условие приемки: требование выполнено.</w:t>
      </w:r>
    </w:p>
    <w:p w:rsidR="001324A5" w:rsidRPr="008C7468" w:rsidRDefault="001324A5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Система управления, должна исключать возможность включения электродвигателя главного привода или муфты включения до включения привода централизованной смазки и срабатывания световой сигнализации, подтверждающей работу системы смазки.</w:t>
      </w:r>
      <w:r w:rsidR="000B580E" w:rsidRPr="008C7468">
        <w:rPr>
          <w:rFonts w:ascii="Verdana" w:hAnsi="Verdana" w:cs="Times New Roman"/>
          <w:sz w:val="20"/>
          <w:szCs w:val="20"/>
        </w:rPr>
        <w:t xml:space="preserve"> Условие приемки: требование выполнено.</w:t>
      </w:r>
    </w:p>
    <w:p w:rsidR="001324A5" w:rsidRPr="008C7468" w:rsidRDefault="001324A5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- Пресс должен иметь орган аварийного отключения "СТОП ОБЩИЙ" красного цвета, установленный таким образом, чтобы он был четко виден, легко доступен оператору с его рабочего места и обеспечивал отключение и быстрый останов рабочих органов пресса независимо от режимов его работы. </w:t>
      </w:r>
      <w:r w:rsidR="000B580E" w:rsidRPr="008C7468">
        <w:rPr>
          <w:rFonts w:ascii="Verdana" w:hAnsi="Verdana" w:cs="Times New Roman"/>
          <w:sz w:val="20"/>
          <w:szCs w:val="20"/>
        </w:rPr>
        <w:t>Условие приемки: требование выполнено.</w:t>
      </w:r>
    </w:p>
    <w:p w:rsidR="00FE2D11" w:rsidRPr="008C7468" w:rsidRDefault="00FE2D11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При применении бесконтактных защитных устройств (</w:t>
      </w:r>
      <w:proofErr w:type="spellStart"/>
      <w:r w:rsidRPr="008C7468">
        <w:rPr>
          <w:rFonts w:ascii="Verdana" w:hAnsi="Verdana" w:cs="Times New Roman"/>
          <w:sz w:val="20"/>
          <w:szCs w:val="20"/>
        </w:rPr>
        <w:t>фотозащиты</w:t>
      </w:r>
      <w:proofErr w:type="spellEnd"/>
      <w:r w:rsidRPr="008C7468">
        <w:rPr>
          <w:rFonts w:ascii="Verdana" w:hAnsi="Verdana" w:cs="Times New Roman"/>
          <w:sz w:val="20"/>
          <w:szCs w:val="20"/>
        </w:rPr>
        <w:t xml:space="preserve">) должны выполняться следующие требования: доступ к опасной зоне при работе в режимах "ОДИНОЧНЫЙ ХОД" и "АВТОМАТИЧЕСКАЯ РАБОТА" должен осуществляться только через защитное поле; расстояние между защитным полем и опасной зоной должно быть таким, чтобы обеспечивался останов рабочего органа </w:t>
      </w:r>
      <w:r w:rsidR="00FE7607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при введении руки оператора в опасную зону через защитное поле. Скорость движения руки оператора принимается равной      2 м/с;</w:t>
      </w:r>
      <w:r w:rsidR="00FE7607" w:rsidRPr="008C7468">
        <w:rPr>
          <w:rFonts w:ascii="Verdana" w:hAnsi="Verdana" w:cs="Times New Roman"/>
          <w:sz w:val="20"/>
          <w:szCs w:val="20"/>
        </w:rPr>
        <w:t xml:space="preserve"> </w:t>
      </w:r>
      <w:r w:rsidRPr="008C7468">
        <w:rPr>
          <w:rFonts w:ascii="Verdana" w:hAnsi="Verdana" w:cs="Times New Roman"/>
          <w:sz w:val="20"/>
          <w:szCs w:val="20"/>
        </w:rPr>
        <w:t>включение</w:t>
      </w:r>
      <w:r w:rsidR="00FE7607" w:rsidRPr="008C7468">
        <w:rPr>
          <w:rFonts w:ascii="Verdana" w:hAnsi="Verdana" w:cs="Times New Roman"/>
          <w:sz w:val="20"/>
          <w:szCs w:val="20"/>
        </w:rPr>
        <w:t xml:space="preserve"> пресса</w:t>
      </w:r>
      <w:r w:rsidRPr="008C7468">
        <w:rPr>
          <w:rFonts w:ascii="Verdana" w:hAnsi="Verdana" w:cs="Times New Roman"/>
          <w:sz w:val="20"/>
          <w:szCs w:val="20"/>
        </w:rPr>
        <w:t xml:space="preserve"> на ход должно осуществляться только после освобождения защитного поля и нажатия на органы управления.</w:t>
      </w:r>
      <w:r w:rsidR="000B580E" w:rsidRPr="008C7468">
        <w:rPr>
          <w:rFonts w:ascii="Verdana" w:hAnsi="Verdana" w:cs="Times New Roman"/>
          <w:sz w:val="20"/>
          <w:szCs w:val="20"/>
        </w:rPr>
        <w:t xml:space="preserve"> Условие приемки: требование выполнено.</w:t>
      </w:r>
    </w:p>
    <w:p w:rsidR="002159B7" w:rsidRPr="008C7468" w:rsidRDefault="002159B7" w:rsidP="00B46AE6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Действие органов управления. Метод контроля: визуальный. Условия приемки: обеспечение надежности работы и фиксации органов управления; положение органов управления должно соответствовать установленным указателям или таблицам.</w:t>
      </w:r>
    </w:p>
    <w:p w:rsidR="002159B7" w:rsidRPr="008C7468" w:rsidRDefault="006F1A38" w:rsidP="00B46AE6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8</w:t>
      </w:r>
      <w:r w:rsidR="002159B7" w:rsidRPr="008C7468">
        <w:rPr>
          <w:rFonts w:ascii="Verdana" w:hAnsi="Verdana" w:cs="Times New Roman"/>
          <w:sz w:val="20"/>
          <w:szCs w:val="20"/>
        </w:rPr>
        <w:t xml:space="preserve">. Работа </w:t>
      </w:r>
      <w:r w:rsidR="000B580E" w:rsidRPr="008C7468">
        <w:rPr>
          <w:rFonts w:ascii="Verdana" w:hAnsi="Verdana" w:cs="Times New Roman"/>
          <w:sz w:val="20"/>
          <w:szCs w:val="20"/>
        </w:rPr>
        <w:t>пресса</w:t>
      </w:r>
      <w:r w:rsidR="002159B7" w:rsidRPr="008C7468">
        <w:rPr>
          <w:rFonts w:ascii="Verdana" w:hAnsi="Verdana" w:cs="Times New Roman"/>
          <w:sz w:val="20"/>
          <w:szCs w:val="20"/>
        </w:rPr>
        <w:t xml:space="preserve"> в различных режимах. Метод контроля: последовательной настройкой на пульте управления различных режимов работы и включением их от кнопки «Пуск». Условия приемки: движения </w:t>
      </w:r>
      <w:r w:rsidR="00E9190F" w:rsidRPr="008C7468">
        <w:rPr>
          <w:rFonts w:ascii="Verdana" w:hAnsi="Verdana" w:cs="Times New Roman"/>
          <w:sz w:val="20"/>
          <w:szCs w:val="20"/>
        </w:rPr>
        <w:t>рабочих органов</w:t>
      </w:r>
      <w:r w:rsidR="002159B7" w:rsidRPr="008C7468">
        <w:rPr>
          <w:rFonts w:ascii="Verdana" w:hAnsi="Verdana" w:cs="Times New Roman"/>
          <w:sz w:val="20"/>
          <w:szCs w:val="20"/>
        </w:rPr>
        <w:t xml:space="preserve"> должны осуществляться в заданной последовательности.</w:t>
      </w:r>
    </w:p>
    <w:p w:rsidR="00CE4DA9" w:rsidRPr="008C7468" w:rsidRDefault="00CE4DA9" w:rsidP="00B46AE6">
      <w:pPr>
        <w:spacing w:after="120"/>
        <w:jc w:val="both"/>
        <w:rPr>
          <w:rFonts w:ascii="Verdana" w:hAnsi="Verdana" w:cs="Times New Roman"/>
          <w:sz w:val="20"/>
          <w:szCs w:val="20"/>
        </w:rPr>
      </w:pPr>
    </w:p>
    <w:p w:rsidR="00CE4DA9" w:rsidRPr="008C7468" w:rsidRDefault="00CE4DA9" w:rsidP="00B46AE6">
      <w:pPr>
        <w:tabs>
          <w:tab w:val="left" w:pos="993"/>
        </w:tabs>
        <w:contextualSpacing/>
        <w:jc w:val="right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продолжение приложения </w:t>
      </w:r>
      <w:r w:rsidR="002F65E6" w:rsidRPr="008C7468">
        <w:rPr>
          <w:rFonts w:ascii="Verdana" w:hAnsi="Verdana" w:cs="Times New Roman"/>
          <w:sz w:val="20"/>
          <w:szCs w:val="20"/>
        </w:rPr>
        <w:t>4</w:t>
      </w:r>
      <w:r w:rsidRPr="008C7468">
        <w:rPr>
          <w:rFonts w:ascii="Verdana" w:hAnsi="Verdana" w:cs="Times New Roman"/>
          <w:sz w:val="20"/>
          <w:szCs w:val="20"/>
        </w:rPr>
        <w:t xml:space="preserve"> к техническому заданию от </w:t>
      </w:r>
      <w:r w:rsidR="00B46AE6" w:rsidRPr="008C7468">
        <w:rPr>
          <w:rFonts w:ascii="Verdana" w:hAnsi="Verdana" w:cs="Times New Roman"/>
          <w:sz w:val="20"/>
          <w:szCs w:val="20"/>
        </w:rPr>
        <w:t>17.09.2025 № 51</w:t>
      </w:r>
    </w:p>
    <w:p w:rsidR="00CE4DA9" w:rsidRPr="008C7468" w:rsidRDefault="00CE4DA9" w:rsidP="00B46AE6">
      <w:pPr>
        <w:spacing w:after="120"/>
        <w:jc w:val="right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лист 3</w:t>
      </w:r>
    </w:p>
    <w:p w:rsidR="002159B7" w:rsidRPr="008C7468" w:rsidRDefault="006F1A38" w:rsidP="00B46AE6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9</w:t>
      </w:r>
      <w:r w:rsidR="002159B7" w:rsidRPr="008C7468">
        <w:rPr>
          <w:rFonts w:ascii="Verdana" w:hAnsi="Verdana" w:cs="Times New Roman"/>
          <w:sz w:val="20"/>
          <w:szCs w:val="20"/>
        </w:rPr>
        <w:t xml:space="preserve">. Проверка </w:t>
      </w:r>
      <w:proofErr w:type="spellStart"/>
      <w:r w:rsidR="002159B7" w:rsidRPr="008C7468">
        <w:rPr>
          <w:rFonts w:ascii="Verdana" w:hAnsi="Verdana" w:cs="Times New Roman"/>
          <w:sz w:val="20"/>
          <w:szCs w:val="20"/>
        </w:rPr>
        <w:t>электросхемы</w:t>
      </w:r>
      <w:proofErr w:type="spellEnd"/>
      <w:r w:rsidR="002159B7" w:rsidRPr="008C7468">
        <w:rPr>
          <w:rFonts w:ascii="Verdana" w:hAnsi="Verdana" w:cs="Times New Roman"/>
          <w:sz w:val="20"/>
          <w:szCs w:val="20"/>
        </w:rPr>
        <w:t xml:space="preserve"> управления. Метод контроля: </w:t>
      </w:r>
      <w:proofErr w:type="spellStart"/>
      <w:r w:rsidR="002159B7" w:rsidRPr="008C7468">
        <w:rPr>
          <w:rFonts w:ascii="Verdana" w:hAnsi="Verdana" w:cs="Times New Roman"/>
          <w:sz w:val="20"/>
          <w:szCs w:val="20"/>
        </w:rPr>
        <w:t>электросхема</w:t>
      </w:r>
      <w:proofErr w:type="spellEnd"/>
      <w:r w:rsidR="002159B7" w:rsidRPr="008C7468">
        <w:rPr>
          <w:rFonts w:ascii="Verdana" w:hAnsi="Verdana" w:cs="Times New Roman"/>
          <w:sz w:val="20"/>
          <w:szCs w:val="20"/>
        </w:rPr>
        <w:t xml:space="preserve"> должна быть проверена на работоспособность. Условия приемки: соответствует требованиям руководства по эксплуатации</w:t>
      </w:r>
      <w:r w:rsidR="00EC4E61" w:rsidRPr="008C7468">
        <w:rPr>
          <w:rFonts w:ascii="Verdana" w:hAnsi="Verdana" w:cs="Times New Roman"/>
          <w:sz w:val="20"/>
          <w:szCs w:val="20"/>
        </w:rPr>
        <w:t>.</w:t>
      </w:r>
    </w:p>
    <w:p w:rsidR="00EC4E61" w:rsidRPr="008C7468" w:rsidRDefault="00E9190F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lastRenderedPageBreak/>
        <w:t>10</w:t>
      </w:r>
      <w:r w:rsidR="00EC4E61" w:rsidRPr="008C7468">
        <w:rPr>
          <w:rFonts w:ascii="Verdana" w:hAnsi="Verdana" w:cs="Times New Roman"/>
          <w:sz w:val="20"/>
          <w:szCs w:val="20"/>
        </w:rPr>
        <w:t>. Проверка герметичности соединения труб, рукавов системы смазки. Метод контроля: визуальный. Условия приемки: отсутствие утечек, соответствие требованиям эксплуатационных документов</w:t>
      </w:r>
      <w:r w:rsidRPr="008C7468">
        <w:rPr>
          <w:rFonts w:ascii="Verdana" w:hAnsi="Verdana" w:cs="Times New Roman"/>
          <w:sz w:val="20"/>
          <w:szCs w:val="20"/>
        </w:rPr>
        <w:t>.</w:t>
      </w:r>
    </w:p>
    <w:p w:rsidR="00E9190F" w:rsidRPr="008C7468" w:rsidRDefault="00E9190F" w:rsidP="00B46AE6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11.</w:t>
      </w:r>
      <w:r w:rsidR="0047453C" w:rsidRPr="008C7468">
        <w:rPr>
          <w:rFonts w:ascii="Verdana" w:hAnsi="Verdana" w:cs="Times New Roman"/>
          <w:sz w:val="20"/>
          <w:szCs w:val="20"/>
        </w:rPr>
        <w:t xml:space="preserve"> Проверка</w:t>
      </w:r>
      <w:r w:rsidRPr="008C7468">
        <w:rPr>
          <w:rFonts w:ascii="Verdana" w:hAnsi="Verdana" w:cs="Times New Roman"/>
          <w:sz w:val="20"/>
          <w:szCs w:val="20"/>
        </w:rPr>
        <w:t xml:space="preserve"> </w:t>
      </w:r>
      <w:r w:rsidR="00E304B9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 xml:space="preserve"> на точность. Метод контроля: </w:t>
      </w:r>
      <w:r w:rsidR="008B0B46" w:rsidRPr="008C7468">
        <w:rPr>
          <w:rFonts w:ascii="Verdana" w:hAnsi="Verdana" w:cs="Times New Roman"/>
          <w:sz w:val="20"/>
          <w:szCs w:val="20"/>
        </w:rPr>
        <w:t xml:space="preserve">измерением </w:t>
      </w:r>
      <w:r w:rsidRPr="008C7468">
        <w:rPr>
          <w:rFonts w:ascii="Verdana" w:hAnsi="Verdana" w:cs="Times New Roman"/>
          <w:sz w:val="20"/>
          <w:szCs w:val="20"/>
        </w:rPr>
        <w:t xml:space="preserve">параметров при </w:t>
      </w:r>
      <w:r w:rsidR="008B0B46" w:rsidRPr="008C7468">
        <w:rPr>
          <w:rFonts w:ascii="Verdana" w:hAnsi="Verdana" w:cs="Times New Roman"/>
          <w:sz w:val="20"/>
          <w:szCs w:val="20"/>
        </w:rPr>
        <w:t>помощи</w:t>
      </w:r>
      <w:r w:rsidRPr="008C7468">
        <w:rPr>
          <w:rFonts w:ascii="Verdana" w:hAnsi="Verdana" w:cs="Times New Roman"/>
          <w:sz w:val="20"/>
          <w:szCs w:val="20"/>
        </w:rPr>
        <w:t xml:space="preserve"> универсальных и специальных средств измерения. </w:t>
      </w:r>
      <w:r w:rsidR="008B0B46" w:rsidRPr="008C7468">
        <w:rPr>
          <w:rFonts w:ascii="Verdana" w:hAnsi="Verdana" w:cs="Times New Roman"/>
          <w:sz w:val="20"/>
          <w:szCs w:val="20"/>
        </w:rPr>
        <w:t>Условия приемки: ч</w:t>
      </w:r>
      <w:r w:rsidRPr="008C7468">
        <w:rPr>
          <w:rFonts w:ascii="Verdana" w:hAnsi="Verdana" w:cs="Times New Roman"/>
          <w:sz w:val="20"/>
          <w:szCs w:val="20"/>
        </w:rPr>
        <w:t xml:space="preserve">исленные значения параметров точности, полученные при </w:t>
      </w:r>
      <w:r w:rsidR="0047453C" w:rsidRPr="008C7468">
        <w:rPr>
          <w:rFonts w:ascii="Verdana" w:hAnsi="Verdana" w:cs="Times New Roman"/>
          <w:sz w:val="20"/>
          <w:szCs w:val="20"/>
        </w:rPr>
        <w:t>проверке</w:t>
      </w:r>
      <w:r w:rsidRPr="008C7468">
        <w:rPr>
          <w:rFonts w:ascii="Verdana" w:hAnsi="Verdana" w:cs="Times New Roman"/>
          <w:sz w:val="20"/>
          <w:szCs w:val="20"/>
        </w:rPr>
        <w:t xml:space="preserve"> </w:t>
      </w:r>
      <w:r w:rsidR="00E304B9" w:rsidRPr="008C7468">
        <w:rPr>
          <w:rFonts w:ascii="Verdana" w:hAnsi="Verdana" w:cs="Times New Roman"/>
          <w:sz w:val="20"/>
          <w:szCs w:val="20"/>
        </w:rPr>
        <w:t>пресса</w:t>
      </w:r>
      <w:r w:rsidR="00BA249C" w:rsidRPr="008C7468">
        <w:rPr>
          <w:rFonts w:ascii="Verdana" w:hAnsi="Verdana" w:cs="Times New Roman"/>
          <w:sz w:val="20"/>
          <w:szCs w:val="20"/>
        </w:rPr>
        <w:t>,</w:t>
      </w:r>
      <w:r w:rsidRPr="008C7468">
        <w:rPr>
          <w:rFonts w:ascii="Verdana" w:hAnsi="Verdana" w:cs="Times New Roman"/>
          <w:sz w:val="20"/>
          <w:szCs w:val="20"/>
        </w:rPr>
        <w:t xml:space="preserve"> не превышаю</w:t>
      </w:r>
      <w:r w:rsidR="008B0B46" w:rsidRPr="008C7468">
        <w:rPr>
          <w:rFonts w:ascii="Verdana" w:hAnsi="Verdana" w:cs="Times New Roman"/>
          <w:sz w:val="20"/>
          <w:szCs w:val="20"/>
        </w:rPr>
        <w:t>т ч</w:t>
      </w:r>
      <w:r w:rsidRPr="008C7468">
        <w:rPr>
          <w:rFonts w:ascii="Verdana" w:hAnsi="Verdana" w:cs="Times New Roman"/>
          <w:sz w:val="20"/>
          <w:szCs w:val="20"/>
        </w:rPr>
        <w:t xml:space="preserve">исленных значений </w:t>
      </w:r>
      <w:r w:rsidR="008B0B46" w:rsidRPr="008C7468">
        <w:rPr>
          <w:rFonts w:ascii="Verdana" w:hAnsi="Verdana" w:cs="Times New Roman"/>
          <w:sz w:val="20"/>
          <w:szCs w:val="20"/>
        </w:rPr>
        <w:t>параметров</w:t>
      </w:r>
      <w:r w:rsidRPr="008C7468">
        <w:rPr>
          <w:rFonts w:ascii="Verdana" w:hAnsi="Verdana" w:cs="Times New Roman"/>
          <w:sz w:val="20"/>
          <w:szCs w:val="20"/>
        </w:rPr>
        <w:t xml:space="preserve"> точност</w:t>
      </w:r>
      <w:r w:rsidR="00651C39" w:rsidRPr="008C7468">
        <w:rPr>
          <w:rFonts w:ascii="Verdana" w:hAnsi="Verdana" w:cs="Times New Roman"/>
          <w:sz w:val="20"/>
          <w:szCs w:val="20"/>
        </w:rPr>
        <w:t>и</w:t>
      </w:r>
      <w:r w:rsidRPr="008C7468">
        <w:rPr>
          <w:rFonts w:ascii="Verdana" w:hAnsi="Verdana" w:cs="Times New Roman"/>
          <w:sz w:val="20"/>
          <w:szCs w:val="20"/>
        </w:rPr>
        <w:t>, указанных в столбце 3 таблицы</w:t>
      </w:r>
      <w:r w:rsidR="008B0B46" w:rsidRPr="008C7468">
        <w:rPr>
          <w:rFonts w:ascii="Verdana" w:hAnsi="Verdana" w:cs="Times New Roman"/>
          <w:sz w:val="20"/>
          <w:szCs w:val="20"/>
        </w:rPr>
        <w:t xml:space="preserve"> приложения</w:t>
      </w:r>
      <w:r w:rsidRPr="008C7468">
        <w:rPr>
          <w:rFonts w:ascii="Verdana" w:hAnsi="Verdana" w:cs="Times New Roman"/>
          <w:sz w:val="20"/>
          <w:szCs w:val="20"/>
        </w:rPr>
        <w:t xml:space="preserve"> </w:t>
      </w:r>
      <w:r w:rsidR="0084245A" w:rsidRPr="008C7468">
        <w:rPr>
          <w:rFonts w:ascii="Verdana" w:hAnsi="Verdana" w:cs="Times New Roman"/>
          <w:sz w:val="20"/>
          <w:szCs w:val="20"/>
        </w:rPr>
        <w:t>2</w:t>
      </w:r>
      <w:r w:rsidRPr="008C7468">
        <w:rPr>
          <w:rFonts w:ascii="Verdana" w:hAnsi="Verdana" w:cs="Times New Roman"/>
          <w:sz w:val="20"/>
          <w:szCs w:val="20"/>
        </w:rPr>
        <w:t xml:space="preserve"> к техниче</w:t>
      </w:r>
      <w:r w:rsidR="003D059B" w:rsidRPr="008C7468">
        <w:rPr>
          <w:rFonts w:ascii="Verdana" w:hAnsi="Verdana" w:cs="Times New Roman"/>
          <w:sz w:val="20"/>
          <w:szCs w:val="20"/>
        </w:rPr>
        <w:t xml:space="preserve">скому заданию от </w:t>
      </w:r>
      <w:r w:rsidR="00B46AE6" w:rsidRPr="008C7468">
        <w:rPr>
          <w:rFonts w:ascii="Verdana" w:hAnsi="Verdana" w:cs="Times New Roman"/>
          <w:sz w:val="20"/>
          <w:szCs w:val="20"/>
        </w:rPr>
        <w:t>17.09.2025 № 51</w:t>
      </w:r>
      <w:r w:rsidRPr="008C7468">
        <w:rPr>
          <w:rFonts w:ascii="Verdana" w:hAnsi="Verdana" w:cs="Times New Roman"/>
          <w:sz w:val="20"/>
          <w:szCs w:val="20"/>
        </w:rPr>
        <w:t xml:space="preserve">. </w:t>
      </w:r>
    </w:p>
    <w:p w:rsidR="003C7CD2" w:rsidRPr="008C7468" w:rsidRDefault="00E9190F" w:rsidP="00B46AE6">
      <w:pPr>
        <w:spacing w:after="12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1</w:t>
      </w:r>
      <w:r w:rsidR="008B0B46" w:rsidRPr="008C7468">
        <w:rPr>
          <w:rFonts w:ascii="Verdana" w:hAnsi="Verdana" w:cs="Times New Roman"/>
          <w:sz w:val="20"/>
          <w:szCs w:val="20"/>
        </w:rPr>
        <w:t>2</w:t>
      </w:r>
      <w:r w:rsidR="002159B7" w:rsidRPr="008C7468">
        <w:rPr>
          <w:rFonts w:ascii="Verdana" w:hAnsi="Verdana" w:cs="Times New Roman"/>
          <w:sz w:val="20"/>
          <w:szCs w:val="20"/>
        </w:rPr>
        <w:t xml:space="preserve">. </w:t>
      </w:r>
      <w:r w:rsidR="008955CD" w:rsidRPr="008C7468">
        <w:rPr>
          <w:rFonts w:ascii="Verdana" w:hAnsi="Verdana" w:cs="Times New Roman"/>
          <w:sz w:val="20"/>
          <w:szCs w:val="20"/>
        </w:rPr>
        <w:t>Испытание</w:t>
      </w:r>
      <w:r w:rsidR="002159B7" w:rsidRPr="008C7468">
        <w:rPr>
          <w:rFonts w:ascii="Verdana" w:hAnsi="Verdana" w:cs="Times New Roman"/>
          <w:sz w:val="20"/>
          <w:szCs w:val="20"/>
        </w:rPr>
        <w:t xml:space="preserve"> </w:t>
      </w:r>
      <w:r w:rsidR="00E304B9" w:rsidRPr="008C7468">
        <w:rPr>
          <w:rFonts w:ascii="Verdana" w:hAnsi="Verdana" w:cs="Times New Roman"/>
          <w:sz w:val="20"/>
          <w:szCs w:val="20"/>
        </w:rPr>
        <w:t>пресса</w:t>
      </w:r>
      <w:r w:rsidR="002159B7" w:rsidRPr="008C7468">
        <w:rPr>
          <w:rFonts w:ascii="Verdana" w:hAnsi="Verdana" w:cs="Times New Roman"/>
          <w:sz w:val="20"/>
          <w:szCs w:val="20"/>
        </w:rPr>
        <w:t xml:space="preserve"> на холостом ходу</w:t>
      </w:r>
      <w:r w:rsidR="008955CD" w:rsidRPr="008C7468">
        <w:rPr>
          <w:rFonts w:ascii="Verdana" w:hAnsi="Verdana" w:cs="Times New Roman"/>
          <w:sz w:val="20"/>
          <w:szCs w:val="20"/>
        </w:rPr>
        <w:t xml:space="preserve"> в течение </w:t>
      </w:r>
      <w:r w:rsidR="007E5EA7" w:rsidRPr="008C7468">
        <w:rPr>
          <w:rFonts w:ascii="Verdana" w:hAnsi="Verdana" w:cs="Times New Roman"/>
          <w:sz w:val="20"/>
          <w:szCs w:val="20"/>
        </w:rPr>
        <w:t>1 часа</w:t>
      </w:r>
      <w:r w:rsidR="002159B7" w:rsidRPr="008C7468">
        <w:rPr>
          <w:rFonts w:ascii="Verdana" w:hAnsi="Verdana" w:cs="Times New Roman"/>
          <w:sz w:val="20"/>
          <w:szCs w:val="20"/>
        </w:rPr>
        <w:t>.</w:t>
      </w:r>
    </w:p>
    <w:p w:rsidR="003C7CD2" w:rsidRPr="008C7468" w:rsidRDefault="003C7CD2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При испытании на холостом ходу должны быть проверены:</w:t>
      </w:r>
    </w:p>
    <w:p w:rsidR="003C7CD2" w:rsidRPr="008C7468" w:rsidRDefault="003C7CD2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функционирование всех испытуемых механизмов;</w:t>
      </w:r>
    </w:p>
    <w:p w:rsidR="003C7CD2" w:rsidRPr="008C7468" w:rsidRDefault="003C7CD2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действие органов управления на четкость, безотказность и надежность фиксации;</w:t>
      </w:r>
    </w:p>
    <w:p w:rsidR="003C7CD2" w:rsidRPr="008C7468" w:rsidRDefault="003C7CD2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люфты механизмов ручного управления;</w:t>
      </w:r>
    </w:p>
    <w:p w:rsidR="003C7CD2" w:rsidRPr="008C7468" w:rsidRDefault="003C7CD2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установившаяся температура нагрева подшипников</w:t>
      </w:r>
      <w:r w:rsidR="00954F1D" w:rsidRPr="008C7468">
        <w:rPr>
          <w:rFonts w:ascii="Verdana" w:hAnsi="Verdana" w:cs="Times New Roman"/>
          <w:sz w:val="20"/>
          <w:szCs w:val="20"/>
        </w:rPr>
        <w:t xml:space="preserve"> (подшипники скольжения не должны нагреваться выше 60—70°, а подшипники качения 70—80° С)</w:t>
      </w:r>
      <w:r w:rsidRPr="008C7468">
        <w:rPr>
          <w:rFonts w:ascii="Verdana" w:hAnsi="Verdana" w:cs="Times New Roman"/>
          <w:sz w:val="20"/>
          <w:szCs w:val="20"/>
        </w:rPr>
        <w:t>;</w:t>
      </w:r>
    </w:p>
    <w:p w:rsidR="003C7CD2" w:rsidRPr="008C7468" w:rsidRDefault="003C7CD2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действие (работоспособность) электрооборудования и смазочных систем;</w:t>
      </w:r>
    </w:p>
    <w:p w:rsidR="003C7CD2" w:rsidRPr="008C7468" w:rsidRDefault="003C7CD2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- соответствие требованиям безопасности;</w:t>
      </w:r>
    </w:p>
    <w:p w:rsidR="002159B7" w:rsidRPr="008C7468" w:rsidRDefault="002159B7" w:rsidP="00B46AE6">
      <w:pPr>
        <w:spacing w:after="120"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 xml:space="preserve"> Метод контроля: визуальный. Условия приемки: работоспособность и исправность работы всех систем и узлов </w:t>
      </w:r>
      <w:r w:rsidR="00E304B9" w:rsidRPr="008C7468">
        <w:rPr>
          <w:rFonts w:ascii="Verdana" w:hAnsi="Verdana" w:cs="Times New Roman"/>
          <w:sz w:val="20"/>
          <w:szCs w:val="20"/>
        </w:rPr>
        <w:t>пресса</w:t>
      </w:r>
      <w:r w:rsidRPr="008C7468">
        <w:rPr>
          <w:rFonts w:ascii="Verdana" w:hAnsi="Verdana" w:cs="Times New Roman"/>
          <w:sz w:val="20"/>
          <w:szCs w:val="20"/>
        </w:rPr>
        <w:t>.</w:t>
      </w:r>
    </w:p>
    <w:p w:rsidR="00A016AB" w:rsidRPr="008C7468" w:rsidRDefault="008B0B46" w:rsidP="00B46AE6">
      <w:pPr>
        <w:spacing w:after="0"/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13</w:t>
      </w:r>
      <w:r w:rsidR="002159B7" w:rsidRPr="008C7468">
        <w:rPr>
          <w:rFonts w:ascii="Verdana" w:hAnsi="Verdana" w:cs="Times New Roman"/>
          <w:sz w:val="20"/>
          <w:szCs w:val="20"/>
        </w:rPr>
        <w:t xml:space="preserve">. Испытание </w:t>
      </w:r>
      <w:r w:rsidR="003C7CD2" w:rsidRPr="008C7468">
        <w:rPr>
          <w:rFonts w:ascii="Verdana" w:hAnsi="Verdana" w:cs="Times New Roman"/>
          <w:sz w:val="20"/>
          <w:szCs w:val="20"/>
        </w:rPr>
        <w:t>пресса</w:t>
      </w:r>
      <w:r w:rsidR="002159B7" w:rsidRPr="008C7468">
        <w:rPr>
          <w:rFonts w:ascii="Verdana" w:hAnsi="Verdana" w:cs="Times New Roman"/>
          <w:sz w:val="20"/>
          <w:szCs w:val="20"/>
        </w:rPr>
        <w:t xml:space="preserve"> в работе</w:t>
      </w:r>
      <w:r w:rsidR="00236576" w:rsidRPr="008C7468">
        <w:rPr>
          <w:rFonts w:ascii="Verdana" w:hAnsi="Verdana" w:cs="Times New Roman"/>
          <w:sz w:val="20"/>
          <w:szCs w:val="20"/>
        </w:rPr>
        <w:t xml:space="preserve"> под нагрузкой</w:t>
      </w:r>
      <w:r w:rsidR="00AC0741" w:rsidRPr="008C7468">
        <w:rPr>
          <w:rFonts w:ascii="Verdana" w:hAnsi="Verdana" w:cs="Times New Roman"/>
          <w:sz w:val="20"/>
          <w:szCs w:val="20"/>
        </w:rPr>
        <w:t xml:space="preserve"> в течение 3-4 часов</w:t>
      </w:r>
      <w:r w:rsidR="002159B7" w:rsidRPr="008C7468">
        <w:rPr>
          <w:rFonts w:ascii="Verdana" w:hAnsi="Verdana" w:cs="Times New Roman"/>
          <w:sz w:val="20"/>
          <w:szCs w:val="20"/>
        </w:rPr>
        <w:t xml:space="preserve">. Метод контроля: </w:t>
      </w:r>
      <w:r w:rsidR="009E5CCF" w:rsidRPr="008C7468">
        <w:rPr>
          <w:rFonts w:ascii="Verdana" w:hAnsi="Verdana" w:cs="Times New Roman"/>
          <w:sz w:val="20"/>
          <w:szCs w:val="20"/>
        </w:rPr>
        <w:t>работа на одиночных ходах при номинальном усилии и наибольшей допустимой частоте включений, а также на непрерывных ходах при нагрузках, оговоренных техническими условиями, допускается проверка путем штамповки типовых деталей при количестве нагружений не менее десяти в каждом режиме.</w:t>
      </w:r>
    </w:p>
    <w:p w:rsidR="00A016AB" w:rsidRPr="008C7468" w:rsidRDefault="00A016AB" w:rsidP="00B46AE6">
      <w:pPr>
        <w:tabs>
          <w:tab w:val="left" w:pos="1250"/>
        </w:tabs>
        <w:contextualSpacing/>
        <w:jc w:val="both"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Результат проверки</w:t>
      </w:r>
      <w:r w:rsidR="00E93E46" w:rsidRPr="008C7468">
        <w:rPr>
          <w:rFonts w:ascii="Verdana" w:hAnsi="Verdana" w:cs="Times New Roman"/>
          <w:sz w:val="20"/>
          <w:szCs w:val="20"/>
        </w:rPr>
        <w:t xml:space="preserve"> (условия приемки)</w:t>
      </w:r>
      <w:r w:rsidRPr="008C7468">
        <w:rPr>
          <w:rFonts w:ascii="Verdana" w:hAnsi="Verdana" w:cs="Times New Roman"/>
          <w:sz w:val="20"/>
          <w:szCs w:val="20"/>
        </w:rPr>
        <w:t>:</w:t>
      </w:r>
    </w:p>
    <w:p w:rsidR="009E5CCF" w:rsidRPr="008C7468" w:rsidRDefault="009E5CCF" w:rsidP="00B46AE6">
      <w:pPr>
        <w:tabs>
          <w:tab w:val="left" w:pos="1250"/>
        </w:tabs>
        <w:contextualSpacing/>
        <w:rPr>
          <w:rFonts w:ascii="Verdana" w:hAnsi="Verdana" w:cs="Times New Roman"/>
          <w:sz w:val="20"/>
          <w:szCs w:val="20"/>
        </w:rPr>
      </w:pPr>
      <w:r w:rsidRPr="008C7468">
        <w:rPr>
          <w:rFonts w:ascii="Verdana" w:hAnsi="Verdana" w:cs="Times New Roman"/>
          <w:sz w:val="20"/>
          <w:szCs w:val="20"/>
        </w:rPr>
        <w:t>Механизмы пресса должны выполнять заданные функции. Температура муфты,</w:t>
      </w:r>
      <w:r w:rsidR="00C37962" w:rsidRPr="008C7468">
        <w:rPr>
          <w:rFonts w:ascii="Verdana" w:hAnsi="Verdana" w:cs="Times New Roman"/>
          <w:sz w:val="20"/>
          <w:szCs w:val="20"/>
        </w:rPr>
        <w:t xml:space="preserve"> </w:t>
      </w:r>
      <w:r w:rsidRPr="008C7468">
        <w:rPr>
          <w:rFonts w:ascii="Verdana" w:hAnsi="Verdana" w:cs="Times New Roman"/>
          <w:sz w:val="20"/>
          <w:szCs w:val="20"/>
        </w:rPr>
        <w:t>направляющих, подшипников, электродвигателя не должна превышать установленных тех</w:t>
      </w:r>
      <w:r w:rsidR="00DC55AD" w:rsidRPr="008C7468">
        <w:rPr>
          <w:rFonts w:ascii="Verdana" w:hAnsi="Verdana" w:cs="Times New Roman"/>
          <w:sz w:val="20"/>
          <w:szCs w:val="20"/>
        </w:rPr>
        <w:t>нической</w:t>
      </w:r>
      <w:r w:rsidRPr="008C7468">
        <w:rPr>
          <w:rFonts w:ascii="Verdana" w:hAnsi="Verdana" w:cs="Times New Roman"/>
          <w:sz w:val="20"/>
          <w:szCs w:val="20"/>
        </w:rPr>
        <w:t xml:space="preserve"> документацией пределов.</w:t>
      </w:r>
    </w:p>
    <w:p w:rsidR="00DC55AD" w:rsidRPr="008C7468" w:rsidRDefault="00DC55AD" w:rsidP="00B46AE6">
      <w:pPr>
        <w:tabs>
          <w:tab w:val="left" w:pos="1250"/>
        </w:tabs>
        <w:contextualSpacing/>
        <w:rPr>
          <w:rFonts w:ascii="Verdana" w:hAnsi="Verdana" w:cs="Times New Roman"/>
          <w:sz w:val="20"/>
          <w:szCs w:val="20"/>
        </w:rPr>
      </w:pPr>
    </w:p>
    <w:p w:rsidR="008B0B46" w:rsidRPr="008C7468" w:rsidRDefault="008B0B46" w:rsidP="00B46AE6">
      <w:pPr>
        <w:tabs>
          <w:tab w:val="left" w:pos="1250"/>
        </w:tabs>
        <w:contextualSpacing/>
        <w:rPr>
          <w:rFonts w:ascii="Verdana" w:hAnsi="Verdana" w:cs="Times New Roman"/>
          <w:i/>
          <w:sz w:val="20"/>
          <w:szCs w:val="20"/>
        </w:rPr>
      </w:pPr>
      <w:r w:rsidRPr="008C7468">
        <w:rPr>
          <w:rFonts w:ascii="Verdana" w:hAnsi="Verdana" w:cs="Times New Roman"/>
          <w:i/>
          <w:sz w:val="20"/>
          <w:szCs w:val="20"/>
        </w:rPr>
        <w:t>Примечания</w:t>
      </w:r>
      <w:r w:rsidR="005B5E11" w:rsidRPr="008C7468">
        <w:rPr>
          <w:rFonts w:ascii="Verdana" w:hAnsi="Verdana" w:cs="Times New Roman"/>
          <w:i/>
          <w:sz w:val="20"/>
          <w:szCs w:val="20"/>
        </w:rPr>
        <w:t xml:space="preserve"> к программе</w:t>
      </w:r>
      <w:r w:rsidRPr="008C7468">
        <w:rPr>
          <w:rFonts w:ascii="Verdana" w:hAnsi="Verdana" w:cs="Times New Roman"/>
          <w:i/>
          <w:sz w:val="20"/>
          <w:szCs w:val="20"/>
        </w:rPr>
        <w:t xml:space="preserve">: </w:t>
      </w:r>
    </w:p>
    <w:p w:rsidR="008B0B46" w:rsidRPr="008C7468" w:rsidRDefault="008B0B46" w:rsidP="00B46AE6">
      <w:pPr>
        <w:tabs>
          <w:tab w:val="left" w:pos="1250"/>
        </w:tabs>
        <w:contextualSpacing/>
        <w:jc w:val="both"/>
        <w:rPr>
          <w:rFonts w:ascii="Verdana" w:hAnsi="Verdana" w:cs="Times New Roman"/>
          <w:i/>
          <w:sz w:val="20"/>
          <w:szCs w:val="20"/>
        </w:rPr>
      </w:pPr>
      <w:r w:rsidRPr="008C7468">
        <w:rPr>
          <w:rFonts w:ascii="Verdana" w:hAnsi="Verdana" w:cs="Times New Roman"/>
          <w:i/>
          <w:sz w:val="20"/>
          <w:szCs w:val="20"/>
        </w:rPr>
        <w:t>1.  Последовательность проведения проверок при приемо-сдаточных испытаниях может быть изменена при согласовании с Заказчиком.</w:t>
      </w:r>
    </w:p>
    <w:p w:rsidR="008B0B46" w:rsidRPr="008C7468" w:rsidRDefault="008B0B46" w:rsidP="00B46AE6">
      <w:pPr>
        <w:tabs>
          <w:tab w:val="left" w:pos="1250"/>
        </w:tabs>
        <w:contextualSpacing/>
        <w:jc w:val="both"/>
        <w:rPr>
          <w:rFonts w:ascii="Verdana" w:hAnsi="Verdana" w:cs="Times New Roman"/>
          <w:i/>
          <w:sz w:val="20"/>
          <w:szCs w:val="20"/>
        </w:rPr>
      </w:pPr>
      <w:r w:rsidRPr="008C7468">
        <w:rPr>
          <w:rFonts w:ascii="Verdana" w:hAnsi="Verdana" w:cs="Times New Roman"/>
          <w:i/>
          <w:sz w:val="20"/>
          <w:szCs w:val="20"/>
        </w:rPr>
        <w:t>2. С</w:t>
      </w:r>
      <w:r w:rsidR="007A18B5" w:rsidRPr="008C7468">
        <w:rPr>
          <w:rFonts w:ascii="Verdana" w:hAnsi="Verdana" w:cs="Times New Roman"/>
          <w:i/>
          <w:sz w:val="20"/>
          <w:szCs w:val="20"/>
        </w:rPr>
        <w:t>писок проверок при проведении приемо-сдаточных испытаниях</w:t>
      </w:r>
      <w:r w:rsidRPr="008C7468">
        <w:rPr>
          <w:rFonts w:ascii="Verdana" w:hAnsi="Verdana" w:cs="Times New Roman"/>
          <w:i/>
          <w:sz w:val="20"/>
          <w:szCs w:val="20"/>
        </w:rPr>
        <w:t xml:space="preserve"> является </w:t>
      </w:r>
      <w:r w:rsidR="00C11BE2" w:rsidRPr="008C7468">
        <w:rPr>
          <w:rFonts w:ascii="Verdana" w:hAnsi="Verdana" w:cs="Times New Roman"/>
          <w:i/>
          <w:sz w:val="20"/>
          <w:szCs w:val="20"/>
        </w:rPr>
        <w:t>минимальным, но не</w:t>
      </w:r>
      <w:r w:rsidRPr="008C7468">
        <w:rPr>
          <w:rFonts w:ascii="Verdana" w:hAnsi="Verdana" w:cs="Times New Roman"/>
          <w:i/>
          <w:sz w:val="20"/>
          <w:szCs w:val="20"/>
        </w:rPr>
        <w:t>исчерпывающим</w:t>
      </w:r>
      <w:r w:rsidR="00C11BE2" w:rsidRPr="008C7468">
        <w:rPr>
          <w:rFonts w:ascii="Verdana" w:hAnsi="Verdana" w:cs="Times New Roman"/>
          <w:i/>
          <w:sz w:val="20"/>
          <w:szCs w:val="20"/>
        </w:rPr>
        <w:t>.</w:t>
      </w:r>
    </w:p>
    <w:p w:rsidR="00882301" w:rsidRDefault="00882301" w:rsidP="00882301">
      <w:pPr>
        <w:tabs>
          <w:tab w:val="left" w:pos="1250"/>
        </w:tabs>
        <w:contextualSpacing/>
        <w:jc w:val="right"/>
        <w:rPr>
          <w:rFonts w:ascii="Verdana" w:hAnsi="Verdana" w:cs="Times New Roman"/>
          <w:i/>
          <w:sz w:val="20"/>
          <w:szCs w:val="20"/>
        </w:rPr>
      </w:pPr>
      <w:r w:rsidRPr="008C7468">
        <w:rPr>
          <w:rFonts w:ascii="Verdana" w:hAnsi="Verdana" w:cs="Times New Roman"/>
          <w:i/>
          <w:sz w:val="20"/>
          <w:szCs w:val="20"/>
        </w:rPr>
        <w:t>конец приложения 4</w:t>
      </w:r>
    </w:p>
    <w:p w:rsidR="008C7468" w:rsidRDefault="008C7468" w:rsidP="00882301">
      <w:pPr>
        <w:tabs>
          <w:tab w:val="left" w:pos="1250"/>
        </w:tabs>
        <w:contextualSpacing/>
        <w:jc w:val="right"/>
        <w:rPr>
          <w:rFonts w:ascii="Verdana" w:hAnsi="Verdana" w:cs="Times New Roman"/>
          <w:i/>
          <w:sz w:val="20"/>
          <w:szCs w:val="20"/>
        </w:rPr>
      </w:pPr>
    </w:p>
    <w:p w:rsidR="00DA07D1" w:rsidRDefault="00DA07D1" w:rsidP="00882301">
      <w:pPr>
        <w:tabs>
          <w:tab w:val="left" w:pos="1250"/>
        </w:tabs>
        <w:contextualSpacing/>
        <w:jc w:val="right"/>
        <w:rPr>
          <w:rFonts w:ascii="Verdana" w:hAnsi="Verdana" w:cs="Times New Roman"/>
          <w:i/>
          <w:sz w:val="20"/>
          <w:szCs w:val="20"/>
        </w:rPr>
      </w:pPr>
    </w:p>
    <w:tbl>
      <w:tblPr>
        <w:tblW w:w="9922" w:type="dxa"/>
        <w:tblInd w:w="3" w:type="dxa"/>
        <w:tblLayout w:type="fixed"/>
        <w:tblLook w:val="00A0" w:firstRow="1" w:lastRow="0" w:firstColumn="1" w:lastColumn="0" w:noHBand="0" w:noVBand="0"/>
      </w:tblPr>
      <w:tblGrid>
        <w:gridCol w:w="2963"/>
        <w:gridCol w:w="3032"/>
        <w:gridCol w:w="3927"/>
      </w:tblGrid>
      <w:tr w:rsidR="008C7468" w:rsidRPr="000B1FB4" w:rsidTr="00D65B61">
        <w:trPr>
          <w:trHeight w:val="331"/>
        </w:trPr>
        <w:tc>
          <w:tcPr>
            <w:tcW w:w="2963" w:type="dxa"/>
            <w:noWrap/>
            <w:vAlign w:val="bottom"/>
            <w:hideMark/>
          </w:tcPr>
          <w:p w:rsidR="008C7468" w:rsidRPr="000B1FB4" w:rsidRDefault="008C7468" w:rsidP="00D65B61">
            <w:pPr>
              <w:spacing w:line="240" w:lineRule="auto"/>
              <w:rPr>
                <w:rFonts w:eastAsia="Calibri"/>
                <w:b/>
                <w:bCs/>
                <w:szCs w:val="20"/>
              </w:rPr>
            </w:pPr>
            <w:r w:rsidRPr="000B1FB4">
              <w:rPr>
                <w:rFonts w:eastAsia="Calibri"/>
                <w:b/>
                <w:bCs/>
                <w:szCs w:val="20"/>
              </w:rPr>
              <w:t>ЗАКАЗЧИК:</w:t>
            </w:r>
          </w:p>
        </w:tc>
        <w:tc>
          <w:tcPr>
            <w:tcW w:w="3032" w:type="dxa"/>
            <w:noWrap/>
            <w:vAlign w:val="bottom"/>
          </w:tcPr>
          <w:p w:rsidR="008C7468" w:rsidRPr="000B1FB4" w:rsidRDefault="008C7468" w:rsidP="00D65B61">
            <w:pPr>
              <w:spacing w:line="240" w:lineRule="auto"/>
              <w:rPr>
                <w:rFonts w:eastAsia="Calibri"/>
                <w:szCs w:val="20"/>
              </w:rPr>
            </w:pPr>
          </w:p>
        </w:tc>
        <w:tc>
          <w:tcPr>
            <w:tcW w:w="3927" w:type="dxa"/>
            <w:vAlign w:val="bottom"/>
            <w:hideMark/>
          </w:tcPr>
          <w:p w:rsidR="008C7468" w:rsidRPr="000B1FB4" w:rsidRDefault="008C7468" w:rsidP="00D65B61">
            <w:pPr>
              <w:spacing w:line="240" w:lineRule="auto"/>
              <w:rPr>
                <w:rFonts w:eastAsia="Calibri"/>
                <w:b/>
                <w:bCs/>
                <w:szCs w:val="20"/>
              </w:rPr>
            </w:pPr>
            <w:r w:rsidRPr="000B1FB4">
              <w:rPr>
                <w:rFonts w:eastAsia="Calibri"/>
                <w:b/>
                <w:bCs/>
                <w:szCs w:val="20"/>
              </w:rPr>
              <w:t>ПОДРЯДЧИК:</w:t>
            </w:r>
          </w:p>
          <w:p w:rsidR="008C7468" w:rsidRPr="000B1FB4" w:rsidRDefault="008C7468" w:rsidP="00D65B61">
            <w:pPr>
              <w:spacing w:line="240" w:lineRule="auto"/>
              <w:rPr>
                <w:rFonts w:eastAsia="Calibri"/>
                <w:b/>
                <w:bCs/>
                <w:szCs w:val="20"/>
              </w:rPr>
            </w:pPr>
          </w:p>
        </w:tc>
      </w:tr>
    </w:tbl>
    <w:p w:rsidR="00DA07D1" w:rsidRDefault="008C7468" w:rsidP="008C7468">
      <w:pPr>
        <w:tabs>
          <w:tab w:val="left" w:pos="7815"/>
        </w:tabs>
        <w:spacing w:line="240" w:lineRule="auto"/>
        <w:rPr>
          <w:szCs w:val="20"/>
        </w:rPr>
      </w:pPr>
      <w:r w:rsidRPr="000B1FB4">
        <w:rPr>
          <w:szCs w:val="20"/>
        </w:rPr>
        <w:t xml:space="preserve">                                           </w:t>
      </w:r>
    </w:p>
    <w:p w:rsidR="008C7468" w:rsidRDefault="008C7468" w:rsidP="008C7468">
      <w:pPr>
        <w:tabs>
          <w:tab w:val="left" w:pos="7815"/>
        </w:tabs>
        <w:spacing w:line="240" w:lineRule="auto"/>
        <w:rPr>
          <w:szCs w:val="20"/>
        </w:rPr>
      </w:pPr>
      <w:bookmarkStart w:id="10" w:name="_GoBack"/>
      <w:bookmarkEnd w:id="10"/>
      <w:r w:rsidRPr="000B1FB4">
        <w:rPr>
          <w:szCs w:val="20"/>
        </w:rPr>
        <w:t xml:space="preserve">                                      </w:t>
      </w:r>
    </w:p>
    <w:p w:rsidR="008C7468" w:rsidRPr="00A34E80" w:rsidRDefault="008C7468" w:rsidP="008C7468">
      <w:pPr>
        <w:pStyle w:val="Normal1"/>
        <w:spacing w:line="240" w:lineRule="auto"/>
        <w:ind w:firstLine="0"/>
        <w:rPr>
          <w:rFonts w:ascii="Verdana" w:hAnsi="Verdana"/>
          <w:spacing w:val="-2"/>
        </w:rPr>
      </w:pPr>
    </w:p>
    <w:p w:rsidR="008C7468" w:rsidRPr="008C7468" w:rsidRDefault="008C7468" w:rsidP="008C7468">
      <w:pPr>
        <w:pStyle w:val="Normal1"/>
        <w:spacing w:line="240" w:lineRule="auto"/>
        <w:ind w:firstLine="0"/>
        <w:rPr>
          <w:rFonts w:ascii="Verdana" w:hAnsi="Verdana"/>
          <w:i/>
        </w:rPr>
      </w:pPr>
      <w:r w:rsidRPr="00A34E80">
        <w:rPr>
          <w:rFonts w:ascii="Verdana" w:hAnsi="Verdana"/>
          <w:spacing w:val="-2"/>
        </w:rPr>
        <w:t>____________/ Бородин И.О.</w:t>
      </w:r>
      <w:r>
        <w:rPr>
          <w:rFonts w:ascii="Verdana" w:hAnsi="Verdana"/>
          <w:spacing w:val="-2"/>
        </w:rPr>
        <w:t xml:space="preserve">                                              ________________/___________</w:t>
      </w:r>
    </w:p>
    <w:sectPr w:rsidR="008C7468" w:rsidRPr="008C7468" w:rsidSect="00CE4DA9">
      <w:pgSz w:w="11906" w:h="16838"/>
      <w:pgMar w:top="397" w:right="51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27A" w:rsidRDefault="00CF227A" w:rsidP="00346579">
      <w:pPr>
        <w:spacing w:after="0" w:line="240" w:lineRule="auto"/>
      </w:pPr>
      <w:r>
        <w:separator/>
      </w:r>
    </w:p>
  </w:endnote>
  <w:endnote w:type="continuationSeparator" w:id="0">
    <w:p w:rsidR="00CF227A" w:rsidRDefault="00CF227A" w:rsidP="003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929" w:rsidRDefault="00174929" w:rsidP="00F8620C">
    <w:pPr>
      <w:pStyle w:val="a7"/>
      <w:jc w:val="right"/>
    </w:pPr>
    <w:r w:rsidRPr="00F8620C">
      <w:t xml:space="preserve"> </w:t>
    </w:r>
    <w:sdt>
      <w:sdtPr>
        <w:id w:val="-677122607"/>
        <w:docPartObj>
          <w:docPartGallery w:val="Page Numbers (Bottom of Page)"/>
          <w:docPartUnique/>
        </w:docPartObj>
      </w:sdtPr>
      <w:sdtContent>
        <w:sdt>
          <w:sdtPr>
            <w:id w:val="-1449004782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-1669238322"/>
                <w:docPartObj>
                  <w:docPartGallery w:val="Page Numbers (Top of Page)"/>
                  <w:docPartUnique/>
                </w:docPartObj>
              </w:sdtPr>
              <w:sdtContent>
                <w:r w:rsidRPr="006F6382">
                  <w:t xml:space="preserve">Страница </w:t>
                </w:r>
                <w:r w:rsidRPr="006F6382">
                  <w:rPr>
                    <w:b/>
                    <w:bCs/>
                  </w:rPr>
                  <w:fldChar w:fldCharType="begin"/>
                </w:r>
                <w:r w:rsidRPr="006F6382">
                  <w:rPr>
                    <w:b/>
                    <w:bCs/>
                  </w:rPr>
                  <w:instrText>PAGE</w:instrText>
                </w:r>
                <w:r w:rsidRPr="006F6382"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</w:rPr>
                  <w:t>1</w:t>
                </w:r>
                <w:r w:rsidRPr="006F6382">
                  <w:fldChar w:fldCharType="end"/>
                </w:r>
                <w:r w:rsidRPr="006F6382">
                  <w:t xml:space="preserve"> из </w:t>
                </w:r>
                <w:r w:rsidRPr="006F6382">
                  <w:rPr>
                    <w:b/>
                    <w:bCs/>
                  </w:rPr>
                  <w:fldChar w:fldCharType="begin"/>
                </w:r>
                <w:r w:rsidRPr="006F6382">
                  <w:rPr>
                    <w:b/>
                    <w:bCs/>
                  </w:rPr>
                  <w:instrText>NUMPAGES</w:instrText>
                </w:r>
                <w:r w:rsidRPr="006F6382">
                  <w:rPr>
                    <w:b/>
                    <w:bCs/>
                  </w:rPr>
                  <w:fldChar w:fldCharType="separate"/>
                </w:r>
                <w:r>
                  <w:rPr>
                    <w:b/>
                    <w:bCs/>
                  </w:rPr>
                  <w:t>42</w:t>
                </w:r>
                <w:r w:rsidRPr="006F6382">
                  <w:fldChar w:fldCharType="end"/>
                </w:r>
              </w:sdtContent>
            </w:sdt>
          </w:sdtContent>
        </w:sdt>
      </w:sdtContent>
    </w:sdt>
  </w:p>
  <w:p w:rsidR="00174929" w:rsidRDefault="00174929">
    <w:pPr>
      <w:pStyle w:val="a7"/>
      <w:jc w:val="right"/>
    </w:pPr>
  </w:p>
  <w:p w:rsidR="00174929" w:rsidRDefault="001749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27A" w:rsidRDefault="00CF227A" w:rsidP="00346579">
      <w:pPr>
        <w:spacing w:after="0" w:line="240" w:lineRule="auto"/>
      </w:pPr>
      <w:r>
        <w:separator/>
      </w:r>
    </w:p>
  </w:footnote>
  <w:footnote w:type="continuationSeparator" w:id="0">
    <w:p w:rsidR="00CF227A" w:rsidRDefault="00CF227A" w:rsidP="00346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3C57"/>
    <w:multiLevelType w:val="hybridMultilevel"/>
    <w:tmpl w:val="3380148A"/>
    <w:lvl w:ilvl="0" w:tplc="62966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25E8A"/>
    <w:multiLevelType w:val="hybridMultilevel"/>
    <w:tmpl w:val="441E8B62"/>
    <w:lvl w:ilvl="0" w:tplc="A7DACE7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35153"/>
    <w:multiLevelType w:val="hybridMultilevel"/>
    <w:tmpl w:val="FCE232D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F02182"/>
    <w:multiLevelType w:val="hybridMultilevel"/>
    <w:tmpl w:val="979E1F3C"/>
    <w:lvl w:ilvl="0" w:tplc="E9B096A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67E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1E1D08"/>
    <w:multiLevelType w:val="hybridMultilevel"/>
    <w:tmpl w:val="6F186512"/>
    <w:lvl w:ilvl="0" w:tplc="4330F4D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3235D2F"/>
    <w:multiLevelType w:val="hybridMultilevel"/>
    <w:tmpl w:val="5802BE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B876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EF776B"/>
    <w:multiLevelType w:val="hybridMultilevel"/>
    <w:tmpl w:val="8968D154"/>
    <w:lvl w:ilvl="0" w:tplc="E206A7F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36E49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E866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653BEB"/>
    <w:multiLevelType w:val="hybridMultilevel"/>
    <w:tmpl w:val="CB8A0EC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8EB7A30"/>
    <w:multiLevelType w:val="hybridMultilevel"/>
    <w:tmpl w:val="66DC6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34651"/>
    <w:multiLevelType w:val="hybridMultilevel"/>
    <w:tmpl w:val="91F4E310"/>
    <w:lvl w:ilvl="0" w:tplc="62966C2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A64A4E"/>
    <w:multiLevelType w:val="hybridMultilevel"/>
    <w:tmpl w:val="C0FCFC1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340F04"/>
    <w:multiLevelType w:val="hybridMultilevel"/>
    <w:tmpl w:val="63985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D0F89"/>
    <w:multiLevelType w:val="hybridMultilevel"/>
    <w:tmpl w:val="17FA5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A46CF"/>
    <w:multiLevelType w:val="hybridMultilevel"/>
    <w:tmpl w:val="8826B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8500A8"/>
    <w:multiLevelType w:val="hybridMultilevel"/>
    <w:tmpl w:val="E4E02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106B5"/>
    <w:multiLevelType w:val="hybridMultilevel"/>
    <w:tmpl w:val="EE6088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D25920"/>
    <w:multiLevelType w:val="hybridMultilevel"/>
    <w:tmpl w:val="384ABFA4"/>
    <w:lvl w:ilvl="0" w:tplc="8BFCCEC8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442904"/>
    <w:multiLevelType w:val="hybridMultilevel"/>
    <w:tmpl w:val="942A9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000F84">
      <w:start w:val="1"/>
      <w:numFmt w:val="bullet"/>
      <w:lvlText w:val=""/>
      <w:lvlJc w:val="left"/>
      <w:pPr>
        <w:tabs>
          <w:tab w:val="num" w:pos="1440"/>
        </w:tabs>
        <w:ind w:left="567" w:firstLine="513"/>
      </w:pPr>
      <w:rPr>
        <w:rFonts w:ascii="Wingdings" w:hAnsi="Wingdings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D04B83"/>
    <w:multiLevelType w:val="hybridMultilevel"/>
    <w:tmpl w:val="FDAAF336"/>
    <w:lvl w:ilvl="0" w:tplc="27B820D6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13CAA"/>
    <w:multiLevelType w:val="hybridMultilevel"/>
    <w:tmpl w:val="12E2C37A"/>
    <w:lvl w:ilvl="0" w:tplc="62966C22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3" w15:restartNumberingAfterBreak="0">
    <w:nsid w:val="5154445B"/>
    <w:multiLevelType w:val="hybridMultilevel"/>
    <w:tmpl w:val="B8541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21CE2"/>
    <w:multiLevelType w:val="hybridMultilevel"/>
    <w:tmpl w:val="FDF8B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03349C"/>
    <w:multiLevelType w:val="hybridMultilevel"/>
    <w:tmpl w:val="17A0D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A3B87"/>
    <w:multiLevelType w:val="hybridMultilevel"/>
    <w:tmpl w:val="81E6EEC2"/>
    <w:lvl w:ilvl="0" w:tplc="D7206DEC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B581064"/>
    <w:multiLevelType w:val="hybridMultilevel"/>
    <w:tmpl w:val="EF788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D2369"/>
    <w:multiLevelType w:val="hybridMultilevel"/>
    <w:tmpl w:val="317A5CD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1C45CD7"/>
    <w:multiLevelType w:val="hybridMultilevel"/>
    <w:tmpl w:val="5E3207FA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0" w15:restartNumberingAfterBreak="0">
    <w:nsid w:val="6599748B"/>
    <w:multiLevelType w:val="hybridMultilevel"/>
    <w:tmpl w:val="86C0EB1A"/>
    <w:lvl w:ilvl="0" w:tplc="0419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1" w15:restartNumberingAfterBreak="0">
    <w:nsid w:val="6BAA257C"/>
    <w:multiLevelType w:val="hybridMultilevel"/>
    <w:tmpl w:val="5D749C1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F462BD6"/>
    <w:multiLevelType w:val="multilevel"/>
    <w:tmpl w:val="E3EE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C63370"/>
    <w:multiLevelType w:val="hybridMultilevel"/>
    <w:tmpl w:val="FD4E4B2C"/>
    <w:lvl w:ilvl="0" w:tplc="1C98582C">
      <w:start w:val="1"/>
      <w:numFmt w:val="bullet"/>
      <w:suff w:val="space"/>
      <w:lvlText w:val="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7A55776"/>
    <w:multiLevelType w:val="hybridMultilevel"/>
    <w:tmpl w:val="053AC8C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A902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F52452B"/>
    <w:multiLevelType w:val="hybridMultilevel"/>
    <w:tmpl w:val="6C406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1081F"/>
    <w:multiLevelType w:val="hybridMultilevel"/>
    <w:tmpl w:val="A208A742"/>
    <w:lvl w:ilvl="0" w:tplc="5C38401A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7"/>
  </w:num>
  <w:num w:numId="4">
    <w:abstractNumId w:val="9"/>
  </w:num>
  <w:num w:numId="5">
    <w:abstractNumId w:val="22"/>
  </w:num>
  <w:num w:numId="6">
    <w:abstractNumId w:val="0"/>
  </w:num>
  <w:num w:numId="7">
    <w:abstractNumId w:val="12"/>
  </w:num>
  <w:num w:numId="8">
    <w:abstractNumId w:val="14"/>
  </w:num>
  <w:num w:numId="9">
    <w:abstractNumId w:val="30"/>
  </w:num>
  <w:num w:numId="10">
    <w:abstractNumId w:val="8"/>
  </w:num>
  <w:num w:numId="11">
    <w:abstractNumId w:val="29"/>
  </w:num>
  <w:num w:numId="12">
    <w:abstractNumId w:val="10"/>
  </w:num>
  <w:num w:numId="13">
    <w:abstractNumId w:val="28"/>
  </w:num>
  <w:num w:numId="14">
    <w:abstractNumId w:val="5"/>
  </w:num>
  <w:num w:numId="15">
    <w:abstractNumId w:val="3"/>
  </w:num>
  <w:num w:numId="16">
    <w:abstractNumId w:val="11"/>
  </w:num>
  <w:num w:numId="17">
    <w:abstractNumId w:val="34"/>
  </w:num>
  <w:num w:numId="18">
    <w:abstractNumId w:val="1"/>
  </w:num>
  <w:num w:numId="19">
    <w:abstractNumId w:val="15"/>
  </w:num>
  <w:num w:numId="20">
    <w:abstractNumId w:val="2"/>
  </w:num>
  <w:num w:numId="21">
    <w:abstractNumId w:val="17"/>
  </w:num>
  <w:num w:numId="22">
    <w:abstractNumId w:val="24"/>
  </w:num>
  <w:num w:numId="23">
    <w:abstractNumId w:val="20"/>
  </w:num>
  <w:num w:numId="24">
    <w:abstractNumId w:val="36"/>
  </w:num>
  <w:num w:numId="25">
    <w:abstractNumId w:val="18"/>
  </w:num>
  <w:num w:numId="26">
    <w:abstractNumId w:val="16"/>
  </w:num>
  <w:num w:numId="27">
    <w:abstractNumId w:val="13"/>
  </w:num>
  <w:num w:numId="28">
    <w:abstractNumId w:val="31"/>
  </w:num>
  <w:num w:numId="29">
    <w:abstractNumId w:val="23"/>
  </w:num>
  <w:num w:numId="30">
    <w:abstractNumId w:val="27"/>
  </w:num>
  <w:num w:numId="31">
    <w:abstractNumId w:val="6"/>
  </w:num>
  <w:num w:numId="32">
    <w:abstractNumId w:val="19"/>
  </w:num>
  <w:num w:numId="33">
    <w:abstractNumId w:val="21"/>
  </w:num>
  <w:num w:numId="34">
    <w:abstractNumId w:val="26"/>
  </w:num>
  <w:num w:numId="35">
    <w:abstractNumId w:val="37"/>
  </w:num>
  <w:num w:numId="36">
    <w:abstractNumId w:val="33"/>
  </w:num>
  <w:num w:numId="37">
    <w:abstractNumId w:val="25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A9A"/>
    <w:rsid w:val="00001924"/>
    <w:rsid w:val="00003B64"/>
    <w:rsid w:val="00004402"/>
    <w:rsid w:val="000055AD"/>
    <w:rsid w:val="00013A9A"/>
    <w:rsid w:val="0001544B"/>
    <w:rsid w:val="00017987"/>
    <w:rsid w:val="00017BAD"/>
    <w:rsid w:val="000214B1"/>
    <w:rsid w:val="0002368F"/>
    <w:rsid w:val="00024F00"/>
    <w:rsid w:val="000420C3"/>
    <w:rsid w:val="000423FE"/>
    <w:rsid w:val="0004322F"/>
    <w:rsid w:val="00044617"/>
    <w:rsid w:val="000446B6"/>
    <w:rsid w:val="00045DEF"/>
    <w:rsid w:val="000467AB"/>
    <w:rsid w:val="00050A8A"/>
    <w:rsid w:val="0005225E"/>
    <w:rsid w:val="00055290"/>
    <w:rsid w:val="00055C06"/>
    <w:rsid w:val="000601B2"/>
    <w:rsid w:val="00060716"/>
    <w:rsid w:val="00060E67"/>
    <w:rsid w:val="000640D0"/>
    <w:rsid w:val="00067602"/>
    <w:rsid w:val="0007295C"/>
    <w:rsid w:val="00075444"/>
    <w:rsid w:val="00076E12"/>
    <w:rsid w:val="000771AE"/>
    <w:rsid w:val="00077FD0"/>
    <w:rsid w:val="00082865"/>
    <w:rsid w:val="00083B5C"/>
    <w:rsid w:val="00085DA6"/>
    <w:rsid w:val="00090A4A"/>
    <w:rsid w:val="00091583"/>
    <w:rsid w:val="00092313"/>
    <w:rsid w:val="000924BC"/>
    <w:rsid w:val="00093BB8"/>
    <w:rsid w:val="0009408D"/>
    <w:rsid w:val="000A19D8"/>
    <w:rsid w:val="000A20BB"/>
    <w:rsid w:val="000A2A22"/>
    <w:rsid w:val="000A7B59"/>
    <w:rsid w:val="000B4D69"/>
    <w:rsid w:val="000B580E"/>
    <w:rsid w:val="000B7304"/>
    <w:rsid w:val="000C04F1"/>
    <w:rsid w:val="000C2A15"/>
    <w:rsid w:val="000C57A5"/>
    <w:rsid w:val="000C6CC9"/>
    <w:rsid w:val="000D0068"/>
    <w:rsid w:val="000D2420"/>
    <w:rsid w:val="000D2512"/>
    <w:rsid w:val="000D38DF"/>
    <w:rsid w:val="000D6ABC"/>
    <w:rsid w:val="000D7270"/>
    <w:rsid w:val="000E1297"/>
    <w:rsid w:val="000E369C"/>
    <w:rsid w:val="000E5789"/>
    <w:rsid w:val="000E7394"/>
    <w:rsid w:val="000F5B13"/>
    <w:rsid w:val="00100C46"/>
    <w:rsid w:val="0011178F"/>
    <w:rsid w:val="001131B2"/>
    <w:rsid w:val="00113EFA"/>
    <w:rsid w:val="00114143"/>
    <w:rsid w:val="00116180"/>
    <w:rsid w:val="0012053C"/>
    <w:rsid w:val="00120945"/>
    <w:rsid w:val="00120A13"/>
    <w:rsid w:val="001226FE"/>
    <w:rsid w:val="00125253"/>
    <w:rsid w:val="001273FB"/>
    <w:rsid w:val="00131830"/>
    <w:rsid w:val="001324A5"/>
    <w:rsid w:val="00134820"/>
    <w:rsid w:val="00136B08"/>
    <w:rsid w:val="00150504"/>
    <w:rsid w:val="00150712"/>
    <w:rsid w:val="0015644E"/>
    <w:rsid w:val="00157EFF"/>
    <w:rsid w:val="00160FE7"/>
    <w:rsid w:val="00170A5A"/>
    <w:rsid w:val="00171AFC"/>
    <w:rsid w:val="00174929"/>
    <w:rsid w:val="00174E77"/>
    <w:rsid w:val="00176444"/>
    <w:rsid w:val="0018289C"/>
    <w:rsid w:val="001828FE"/>
    <w:rsid w:val="00186071"/>
    <w:rsid w:val="001941BA"/>
    <w:rsid w:val="001B2AEF"/>
    <w:rsid w:val="001B49BA"/>
    <w:rsid w:val="001B4FAD"/>
    <w:rsid w:val="001B55D1"/>
    <w:rsid w:val="001B79D3"/>
    <w:rsid w:val="001E09EF"/>
    <w:rsid w:val="001E3FAB"/>
    <w:rsid w:val="001E743F"/>
    <w:rsid w:val="001E7948"/>
    <w:rsid w:val="001F04AA"/>
    <w:rsid w:val="001F7CB8"/>
    <w:rsid w:val="002049F7"/>
    <w:rsid w:val="0021476F"/>
    <w:rsid w:val="00214CA6"/>
    <w:rsid w:val="00215303"/>
    <w:rsid w:val="002159B7"/>
    <w:rsid w:val="00216028"/>
    <w:rsid w:val="002166B4"/>
    <w:rsid w:val="00221339"/>
    <w:rsid w:val="00223A61"/>
    <w:rsid w:val="002310FE"/>
    <w:rsid w:val="0023194B"/>
    <w:rsid w:val="00234A89"/>
    <w:rsid w:val="00236576"/>
    <w:rsid w:val="002414D1"/>
    <w:rsid w:val="002416CC"/>
    <w:rsid w:val="00241E21"/>
    <w:rsid w:val="002436F9"/>
    <w:rsid w:val="00243C66"/>
    <w:rsid w:val="002455DA"/>
    <w:rsid w:val="0025062E"/>
    <w:rsid w:val="00251BFE"/>
    <w:rsid w:val="00253BE6"/>
    <w:rsid w:val="00253E8D"/>
    <w:rsid w:val="002558A1"/>
    <w:rsid w:val="00256772"/>
    <w:rsid w:val="00261781"/>
    <w:rsid w:val="00263883"/>
    <w:rsid w:val="00264D2C"/>
    <w:rsid w:val="00265CD4"/>
    <w:rsid w:val="00272422"/>
    <w:rsid w:val="00275525"/>
    <w:rsid w:val="00276F43"/>
    <w:rsid w:val="00277A81"/>
    <w:rsid w:val="00277E50"/>
    <w:rsid w:val="00281D40"/>
    <w:rsid w:val="00283489"/>
    <w:rsid w:val="00284BB2"/>
    <w:rsid w:val="002860AB"/>
    <w:rsid w:val="002861DD"/>
    <w:rsid w:val="0028733E"/>
    <w:rsid w:val="00294619"/>
    <w:rsid w:val="00295516"/>
    <w:rsid w:val="002A09A1"/>
    <w:rsid w:val="002A1353"/>
    <w:rsid w:val="002A7A59"/>
    <w:rsid w:val="002B0DC2"/>
    <w:rsid w:val="002B357A"/>
    <w:rsid w:val="002C373A"/>
    <w:rsid w:val="002C4DA7"/>
    <w:rsid w:val="002C6E82"/>
    <w:rsid w:val="002D1D9A"/>
    <w:rsid w:val="002D1E6F"/>
    <w:rsid w:val="002D2A38"/>
    <w:rsid w:val="002D3BF3"/>
    <w:rsid w:val="002D761D"/>
    <w:rsid w:val="002D7DBF"/>
    <w:rsid w:val="002E066A"/>
    <w:rsid w:val="002E0801"/>
    <w:rsid w:val="002E19B5"/>
    <w:rsid w:val="002F1506"/>
    <w:rsid w:val="002F65E6"/>
    <w:rsid w:val="0030169E"/>
    <w:rsid w:val="003041C9"/>
    <w:rsid w:val="003063F3"/>
    <w:rsid w:val="00310D7D"/>
    <w:rsid w:val="00313D72"/>
    <w:rsid w:val="003155C3"/>
    <w:rsid w:val="00320E71"/>
    <w:rsid w:val="00321E8E"/>
    <w:rsid w:val="00323B51"/>
    <w:rsid w:val="00325491"/>
    <w:rsid w:val="00333C30"/>
    <w:rsid w:val="0033754F"/>
    <w:rsid w:val="00342E04"/>
    <w:rsid w:val="00346579"/>
    <w:rsid w:val="00351108"/>
    <w:rsid w:val="00354424"/>
    <w:rsid w:val="0035712E"/>
    <w:rsid w:val="00365390"/>
    <w:rsid w:val="00367864"/>
    <w:rsid w:val="003708BA"/>
    <w:rsid w:val="00374F42"/>
    <w:rsid w:val="00376137"/>
    <w:rsid w:val="00382928"/>
    <w:rsid w:val="00386467"/>
    <w:rsid w:val="0038750D"/>
    <w:rsid w:val="003956E1"/>
    <w:rsid w:val="003A01B9"/>
    <w:rsid w:val="003A3866"/>
    <w:rsid w:val="003B2909"/>
    <w:rsid w:val="003B2926"/>
    <w:rsid w:val="003B4329"/>
    <w:rsid w:val="003B44C2"/>
    <w:rsid w:val="003B4FD3"/>
    <w:rsid w:val="003C1A8D"/>
    <w:rsid w:val="003C63B6"/>
    <w:rsid w:val="003C7CD2"/>
    <w:rsid w:val="003D059B"/>
    <w:rsid w:val="003D5026"/>
    <w:rsid w:val="003E0A09"/>
    <w:rsid w:val="003E6395"/>
    <w:rsid w:val="003E69AA"/>
    <w:rsid w:val="003F028F"/>
    <w:rsid w:val="003F3B14"/>
    <w:rsid w:val="003F3EA2"/>
    <w:rsid w:val="003F7B5E"/>
    <w:rsid w:val="00400794"/>
    <w:rsid w:val="00401F75"/>
    <w:rsid w:val="00402FCB"/>
    <w:rsid w:val="00403B6D"/>
    <w:rsid w:val="00403FCE"/>
    <w:rsid w:val="00411396"/>
    <w:rsid w:val="00412FA3"/>
    <w:rsid w:val="00415B41"/>
    <w:rsid w:val="0042036F"/>
    <w:rsid w:val="00424E05"/>
    <w:rsid w:val="00424E8E"/>
    <w:rsid w:val="00427206"/>
    <w:rsid w:val="00430014"/>
    <w:rsid w:val="0043111A"/>
    <w:rsid w:val="00432494"/>
    <w:rsid w:val="004339F0"/>
    <w:rsid w:val="004342B7"/>
    <w:rsid w:val="00434A08"/>
    <w:rsid w:val="0043585B"/>
    <w:rsid w:val="004370B0"/>
    <w:rsid w:val="0043751F"/>
    <w:rsid w:val="00437E64"/>
    <w:rsid w:val="0044059C"/>
    <w:rsid w:val="004421EB"/>
    <w:rsid w:val="004518FF"/>
    <w:rsid w:val="00453EAA"/>
    <w:rsid w:val="00455E9E"/>
    <w:rsid w:val="00457279"/>
    <w:rsid w:val="00466C72"/>
    <w:rsid w:val="0047014D"/>
    <w:rsid w:val="00471717"/>
    <w:rsid w:val="0047453C"/>
    <w:rsid w:val="00474790"/>
    <w:rsid w:val="0047768B"/>
    <w:rsid w:val="004800F6"/>
    <w:rsid w:val="004813F9"/>
    <w:rsid w:val="00483CC5"/>
    <w:rsid w:val="00485F6F"/>
    <w:rsid w:val="00493571"/>
    <w:rsid w:val="00493841"/>
    <w:rsid w:val="00494550"/>
    <w:rsid w:val="00497F07"/>
    <w:rsid w:val="004A6859"/>
    <w:rsid w:val="004A6E49"/>
    <w:rsid w:val="004B2BB6"/>
    <w:rsid w:val="004B3524"/>
    <w:rsid w:val="004B679F"/>
    <w:rsid w:val="004C1C04"/>
    <w:rsid w:val="004C1E9F"/>
    <w:rsid w:val="004C26EC"/>
    <w:rsid w:val="004C4BDD"/>
    <w:rsid w:val="004C56BC"/>
    <w:rsid w:val="004C5EA4"/>
    <w:rsid w:val="004C6C32"/>
    <w:rsid w:val="004C6C9A"/>
    <w:rsid w:val="004C7763"/>
    <w:rsid w:val="004D5C0A"/>
    <w:rsid w:val="004D61D1"/>
    <w:rsid w:val="004E29FA"/>
    <w:rsid w:val="004F2B92"/>
    <w:rsid w:val="004F663D"/>
    <w:rsid w:val="00501BB1"/>
    <w:rsid w:val="005026F8"/>
    <w:rsid w:val="00502E86"/>
    <w:rsid w:val="00503255"/>
    <w:rsid w:val="00512234"/>
    <w:rsid w:val="005132C9"/>
    <w:rsid w:val="00517299"/>
    <w:rsid w:val="00517340"/>
    <w:rsid w:val="00520AD1"/>
    <w:rsid w:val="00523194"/>
    <w:rsid w:val="005232EF"/>
    <w:rsid w:val="00523369"/>
    <w:rsid w:val="0053617B"/>
    <w:rsid w:val="00543462"/>
    <w:rsid w:val="00543C9A"/>
    <w:rsid w:val="0055087F"/>
    <w:rsid w:val="00552EA4"/>
    <w:rsid w:val="0056007B"/>
    <w:rsid w:val="00563DE1"/>
    <w:rsid w:val="00566C51"/>
    <w:rsid w:val="0057071D"/>
    <w:rsid w:val="00570D07"/>
    <w:rsid w:val="005710B3"/>
    <w:rsid w:val="00571614"/>
    <w:rsid w:val="00571901"/>
    <w:rsid w:val="00571B73"/>
    <w:rsid w:val="00573A7D"/>
    <w:rsid w:val="00575ECE"/>
    <w:rsid w:val="0057730D"/>
    <w:rsid w:val="00580CB0"/>
    <w:rsid w:val="00582105"/>
    <w:rsid w:val="005902D0"/>
    <w:rsid w:val="00590437"/>
    <w:rsid w:val="00590D73"/>
    <w:rsid w:val="00595503"/>
    <w:rsid w:val="005A2D14"/>
    <w:rsid w:val="005A3BBB"/>
    <w:rsid w:val="005A4ED6"/>
    <w:rsid w:val="005A6C77"/>
    <w:rsid w:val="005A77B0"/>
    <w:rsid w:val="005B3EC3"/>
    <w:rsid w:val="005B5E11"/>
    <w:rsid w:val="005B7D02"/>
    <w:rsid w:val="005C18B7"/>
    <w:rsid w:val="005C1F31"/>
    <w:rsid w:val="005C2B4F"/>
    <w:rsid w:val="005C38A1"/>
    <w:rsid w:val="005C3A58"/>
    <w:rsid w:val="005C4A3C"/>
    <w:rsid w:val="005C5416"/>
    <w:rsid w:val="005C556D"/>
    <w:rsid w:val="005C56B9"/>
    <w:rsid w:val="005D69D2"/>
    <w:rsid w:val="005E577D"/>
    <w:rsid w:val="005F13A4"/>
    <w:rsid w:val="005F46B5"/>
    <w:rsid w:val="006014B7"/>
    <w:rsid w:val="0060162C"/>
    <w:rsid w:val="0060301C"/>
    <w:rsid w:val="00604A46"/>
    <w:rsid w:val="00605E1F"/>
    <w:rsid w:val="00610980"/>
    <w:rsid w:val="00611F69"/>
    <w:rsid w:val="006130C8"/>
    <w:rsid w:val="00615FDA"/>
    <w:rsid w:val="00620B45"/>
    <w:rsid w:val="006233B9"/>
    <w:rsid w:val="00624033"/>
    <w:rsid w:val="00625D7B"/>
    <w:rsid w:val="006275AE"/>
    <w:rsid w:val="00635A6A"/>
    <w:rsid w:val="00636F8A"/>
    <w:rsid w:val="00651AE6"/>
    <w:rsid w:val="00651C39"/>
    <w:rsid w:val="006534AB"/>
    <w:rsid w:val="006545F8"/>
    <w:rsid w:val="006570C0"/>
    <w:rsid w:val="00657280"/>
    <w:rsid w:val="00664021"/>
    <w:rsid w:val="00664A8E"/>
    <w:rsid w:val="0067201A"/>
    <w:rsid w:val="00675AC8"/>
    <w:rsid w:val="00676AA3"/>
    <w:rsid w:val="00682A25"/>
    <w:rsid w:val="0068327F"/>
    <w:rsid w:val="006864A6"/>
    <w:rsid w:val="00694823"/>
    <w:rsid w:val="006969BD"/>
    <w:rsid w:val="006A2330"/>
    <w:rsid w:val="006B113D"/>
    <w:rsid w:val="006B1255"/>
    <w:rsid w:val="006B38CA"/>
    <w:rsid w:val="006B52B7"/>
    <w:rsid w:val="006B6DF2"/>
    <w:rsid w:val="006C077A"/>
    <w:rsid w:val="006C2B96"/>
    <w:rsid w:val="006C5E43"/>
    <w:rsid w:val="006C7A52"/>
    <w:rsid w:val="006D7817"/>
    <w:rsid w:val="006E09F2"/>
    <w:rsid w:val="006F1A38"/>
    <w:rsid w:val="006F263E"/>
    <w:rsid w:val="006F3921"/>
    <w:rsid w:val="006F47B3"/>
    <w:rsid w:val="007019EE"/>
    <w:rsid w:val="00701FCF"/>
    <w:rsid w:val="007024A0"/>
    <w:rsid w:val="007057A8"/>
    <w:rsid w:val="00705A6C"/>
    <w:rsid w:val="00707746"/>
    <w:rsid w:val="0070788E"/>
    <w:rsid w:val="00711080"/>
    <w:rsid w:val="00711B2D"/>
    <w:rsid w:val="00714877"/>
    <w:rsid w:val="00714C69"/>
    <w:rsid w:val="00722EB3"/>
    <w:rsid w:val="00724695"/>
    <w:rsid w:val="007246D4"/>
    <w:rsid w:val="007265C2"/>
    <w:rsid w:val="0073112C"/>
    <w:rsid w:val="00734588"/>
    <w:rsid w:val="0073795B"/>
    <w:rsid w:val="007451A4"/>
    <w:rsid w:val="007456BB"/>
    <w:rsid w:val="00755F52"/>
    <w:rsid w:val="00757AD5"/>
    <w:rsid w:val="00763CBF"/>
    <w:rsid w:val="007658C8"/>
    <w:rsid w:val="00771DC0"/>
    <w:rsid w:val="007746DD"/>
    <w:rsid w:val="00775B39"/>
    <w:rsid w:val="00780536"/>
    <w:rsid w:val="007817EF"/>
    <w:rsid w:val="0078333A"/>
    <w:rsid w:val="00783FF9"/>
    <w:rsid w:val="0078447D"/>
    <w:rsid w:val="00790560"/>
    <w:rsid w:val="00791584"/>
    <w:rsid w:val="007A065D"/>
    <w:rsid w:val="007A18B5"/>
    <w:rsid w:val="007A2787"/>
    <w:rsid w:val="007A576F"/>
    <w:rsid w:val="007A7015"/>
    <w:rsid w:val="007B2298"/>
    <w:rsid w:val="007B5356"/>
    <w:rsid w:val="007C28D6"/>
    <w:rsid w:val="007C3D93"/>
    <w:rsid w:val="007C4F40"/>
    <w:rsid w:val="007C576B"/>
    <w:rsid w:val="007D4C38"/>
    <w:rsid w:val="007D703E"/>
    <w:rsid w:val="007D74A7"/>
    <w:rsid w:val="007E36F9"/>
    <w:rsid w:val="007E5EA7"/>
    <w:rsid w:val="007E7FEA"/>
    <w:rsid w:val="007F2FB2"/>
    <w:rsid w:val="007F3E01"/>
    <w:rsid w:val="007F495C"/>
    <w:rsid w:val="007F5E1B"/>
    <w:rsid w:val="008023B3"/>
    <w:rsid w:val="00803463"/>
    <w:rsid w:val="00806092"/>
    <w:rsid w:val="008069FC"/>
    <w:rsid w:val="0081030D"/>
    <w:rsid w:val="00811402"/>
    <w:rsid w:val="008123FC"/>
    <w:rsid w:val="00816DEC"/>
    <w:rsid w:val="008224EE"/>
    <w:rsid w:val="0082468C"/>
    <w:rsid w:val="00825F1A"/>
    <w:rsid w:val="00831DD1"/>
    <w:rsid w:val="00837415"/>
    <w:rsid w:val="00840097"/>
    <w:rsid w:val="00841EE8"/>
    <w:rsid w:val="0084245A"/>
    <w:rsid w:val="008426DD"/>
    <w:rsid w:val="0084280C"/>
    <w:rsid w:val="00845BF4"/>
    <w:rsid w:val="00845F1C"/>
    <w:rsid w:val="00847205"/>
    <w:rsid w:val="0085669D"/>
    <w:rsid w:val="008617F8"/>
    <w:rsid w:val="00864523"/>
    <w:rsid w:val="008707BA"/>
    <w:rsid w:val="00875449"/>
    <w:rsid w:val="008760D6"/>
    <w:rsid w:val="00877590"/>
    <w:rsid w:val="00881613"/>
    <w:rsid w:val="00882301"/>
    <w:rsid w:val="00882869"/>
    <w:rsid w:val="008834ED"/>
    <w:rsid w:val="00884B31"/>
    <w:rsid w:val="008955CD"/>
    <w:rsid w:val="008A0832"/>
    <w:rsid w:val="008A0BE9"/>
    <w:rsid w:val="008A376B"/>
    <w:rsid w:val="008A4494"/>
    <w:rsid w:val="008B0B46"/>
    <w:rsid w:val="008C58E8"/>
    <w:rsid w:val="008C7468"/>
    <w:rsid w:val="008C76A3"/>
    <w:rsid w:val="008D16D7"/>
    <w:rsid w:val="008D66E8"/>
    <w:rsid w:val="008D7DCC"/>
    <w:rsid w:val="008E045F"/>
    <w:rsid w:val="008E06AC"/>
    <w:rsid w:val="008E1AE9"/>
    <w:rsid w:val="008F0200"/>
    <w:rsid w:val="008F0BD2"/>
    <w:rsid w:val="008F1FC0"/>
    <w:rsid w:val="008F27FF"/>
    <w:rsid w:val="008F57BD"/>
    <w:rsid w:val="008F60E3"/>
    <w:rsid w:val="008F74CC"/>
    <w:rsid w:val="00901E89"/>
    <w:rsid w:val="009027BE"/>
    <w:rsid w:val="00905239"/>
    <w:rsid w:val="0090559C"/>
    <w:rsid w:val="00907877"/>
    <w:rsid w:val="00907C7A"/>
    <w:rsid w:val="00913707"/>
    <w:rsid w:val="009172D1"/>
    <w:rsid w:val="009224CD"/>
    <w:rsid w:val="009238AF"/>
    <w:rsid w:val="00932216"/>
    <w:rsid w:val="009341AA"/>
    <w:rsid w:val="009365BB"/>
    <w:rsid w:val="00941BE4"/>
    <w:rsid w:val="00942CFB"/>
    <w:rsid w:val="009440FB"/>
    <w:rsid w:val="00944EBC"/>
    <w:rsid w:val="00945DBA"/>
    <w:rsid w:val="00950CA1"/>
    <w:rsid w:val="009518B3"/>
    <w:rsid w:val="00954F1D"/>
    <w:rsid w:val="00955482"/>
    <w:rsid w:val="009568E8"/>
    <w:rsid w:val="00960144"/>
    <w:rsid w:val="00960C54"/>
    <w:rsid w:val="00961FEB"/>
    <w:rsid w:val="00967BCD"/>
    <w:rsid w:val="00967C88"/>
    <w:rsid w:val="009706C0"/>
    <w:rsid w:val="009730E3"/>
    <w:rsid w:val="00976623"/>
    <w:rsid w:val="00990937"/>
    <w:rsid w:val="00996807"/>
    <w:rsid w:val="009968A2"/>
    <w:rsid w:val="009A0457"/>
    <w:rsid w:val="009A2D24"/>
    <w:rsid w:val="009A43EB"/>
    <w:rsid w:val="009B093A"/>
    <w:rsid w:val="009B2342"/>
    <w:rsid w:val="009B4017"/>
    <w:rsid w:val="009B4299"/>
    <w:rsid w:val="009C5679"/>
    <w:rsid w:val="009C6DC0"/>
    <w:rsid w:val="009D0346"/>
    <w:rsid w:val="009D15AA"/>
    <w:rsid w:val="009D1D4C"/>
    <w:rsid w:val="009D63D1"/>
    <w:rsid w:val="009D6B29"/>
    <w:rsid w:val="009D71CB"/>
    <w:rsid w:val="009E2643"/>
    <w:rsid w:val="009E32CA"/>
    <w:rsid w:val="009E5CCF"/>
    <w:rsid w:val="009E63F3"/>
    <w:rsid w:val="009F04FA"/>
    <w:rsid w:val="009F165F"/>
    <w:rsid w:val="009F1E72"/>
    <w:rsid w:val="009F73DA"/>
    <w:rsid w:val="009F7895"/>
    <w:rsid w:val="00A016AB"/>
    <w:rsid w:val="00A0306B"/>
    <w:rsid w:val="00A039DD"/>
    <w:rsid w:val="00A050F0"/>
    <w:rsid w:val="00A10E03"/>
    <w:rsid w:val="00A21504"/>
    <w:rsid w:val="00A244BC"/>
    <w:rsid w:val="00A250E3"/>
    <w:rsid w:val="00A2534D"/>
    <w:rsid w:val="00A26A69"/>
    <w:rsid w:val="00A329E8"/>
    <w:rsid w:val="00A358CC"/>
    <w:rsid w:val="00A41790"/>
    <w:rsid w:val="00A4511F"/>
    <w:rsid w:val="00A47089"/>
    <w:rsid w:val="00A47E1F"/>
    <w:rsid w:val="00A5198E"/>
    <w:rsid w:val="00A6270A"/>
    <w:rsid w:val="00A62D53"/>
    <w:rsid w:val="00A65A80"/>
    <w:rsid w:val="00A75161"/>
    <w:rsid w:val="00A751BE"/>
    <w:rsid w:val="00A76D99"/>
    <w:rsid w:val="00A76F8B"/>
    <w:rsid w:val="00A775B4"/>
    <w:rsid w:val="00A83D27"/>
    <w:rsid w:val="00A85CFA"/>
    <w:rsid w:val="00AA16A0"/>
    <w:rsid w:val="00AA21B0"/>
    <w:rsid w:val="00AA3123"/>
    <w:rsid w:val="00AA4A51"/>
    <w:rsid w:val="00AB0CF7"/>
    <w:rsid w:val="00AB1185"/>
    <w:rsid w:val="00AB2E33"/>
    <w:rsid w:val="00AB5109"/>
    <w:rsid w:val="00AB7088"/>
    <w:rsid w:val="00AC0741"/>
    <w:rsid w:val="00AC1054"/>
    <w:rsid w:val="00AC3DC7"/>
    <w:rsid w:val="00AC7ADA"/>
    <w:rsid w:val="00AD1A43"/>
    <w:rsid w:val="00AD36B7"/>
    <w:rsid w:val="00AD5658"/>
    <w:rsid w:val="00AE079C"/>
    <w:rsid w:val="00AE0DCC"/>
    <w:rsid w:val="00AE1BCD"/>
    <w:rsid w:val="00AE43B2"/>
    <w:rsid w:val="00AE4683"/>
    <w:rsid w:val="00AE46A0"/>
    <w:rsid w:val="00AE47F5"/>
    <w:rsid w:val="00AE5937"/>
    <w:rsid w:val="00AF19E7"/>
    <w:rsid w:val="00AF1CE1"/>
    <w:rsid w:val="00AF343C"/>
    <w:rsid w:val="00AF3550"/>
    <w:rsid w:val="00AF42E1"/>
    <w:rsid w:val="00AF6425"/>
    <w:rsid w:val="00B0192B"/>
    <w:rsid w:val="00B01A2E"/>
    <w:rsid w:val="00B02D76"/>
    <w:rsid w:val="00B0372A"/>
    <w:rsid w:val="00B10551"/>
    <w:rsid w:val="00B1068F"/>
    <w:rsid w:val="00B12BD9"/>
    <w:rsid w:val="00B16035"/>
    <w:rsid w:val="00B21B4C"/>
    <w:rsid w:val="00B256CF"/>
    <w:rsid w:val="00B277C3"/>
    <w:rsid w:val="00B340E5"/>
    <w:rsid w:val="00B34A6D"/>
    <w:rsid w:val="00B34C01"/>
    <w:rsid w:val="00B34EEB"/>
    <w:rsid w:val="00B34FF4"/>
    <w:rsid w:val="00B3615A"/>
    <w:rsid w:val="00B4043C"/>
    <w:rsid w:val="00B40CBB"/>
    <w:rsid w:val="00B4291A"/>
    <w:rsid w:val="00B42972"/>
    <w:rsid w:val="00B44A1D"/>
    <w:rsid w:val="00B456DA"/>
    <w:rsid w:val="00B46AE6"/>
    <w:rsid w:val="00B50C95"/>
    <w:rsid w:val="00B5595A"/>
    <w:rsid w:val="00B562AB"/>
    <w:rsid w:val="00B6185E"/>
    <w:rsid w:val="00B61E8F"/>
    <w:rsid w:val="00B65100"/>
    <w:rsid w:val="00B65973"/>
    <w:rsid w:val="00B66351"/>
    <w:rsid w:val="00B67CB4"/>
    <w:rsid w:val="00B82C10"/>
    <w:rsid w:val="00B91066"/>
    <w:rsid w:val="00B978B3"/>
    <w:rsid w:val="00BA249C"/>
    <w:rsid w:val="00BA30CE"/>
    <w:rsid w:val="00BA3A4A"/>
    <w:rsid w:val="00BA492A"/>
    <w:rsid w:val="00BA7AB6"/>
    <w:rsid w:val="00BB0372"/>
    <w:rsid w:val="00BB1541"/>
    <w:rsid w:val="00BC0EF7"/>
    <w:rsid w:val="00BC5221"/>
    <w:rsid w:val="00BC538D"/>
    <w:rsid w:val="00BD07E2"/>
    <w:rsid w:val="00BD0AE7"/>
    <w:rsid w:val="00BD192B"/>
    <w:rsid w:val="00BD384D"/>
    <w:rsid w:val="00BD4114"/>
    <w:rsid w:val="00BD4371"/>
    <w:rsid w:val="00BD4A05"/>
    <w:rsid w:val="00BE511E"/>
    <w:rsid w:val="00BE6C67"/>
    <w:rsid w:val="00BF06F1"/>
    <w:rsid w:val="00BF4A83"/>
    <w:rsid w:val="00C00064"/>
    <w:rsid w:val="00C00232"/>
    <w:rsid w:val="00C03125"/>
    <w:rsid w:val="00C04868"/>
    <w:rsid w:val="00C06CB1"/>
    <w:rsid w:val="00C11BE2"/>
    <w:rsid w:val="00C134EC"/>
    <w:rsid w:val="00C14A62"/>
    <w:rsid w:val="00C14CD4"/>
    <w:rsid w:val="00C26FDE"/>
    <w:rsid w:val="00C37962"/>
    <w:rsid w:val="00C414CB"/>
    <w:rsid w:val="00C53348"/>
    <w:rsid w:val="00C556B9"/>
    <w:rsid w:val="00C56A2B"/>
    <w:rsid w:val="00C61734"/>
    <w:rsid w:val="00C617FB"/>
    <w:rsid w:val="00C635BD"/>
    <w:rsid w:val="00C657AF"/>
    <w:rsid w:val="00C72E10"/>
    <w:rsid w:val="00C75F90"/>
    <w:rsid w:val="00C76B2B"/>
    <w:rsid w:val="00C777DC"/>
    <w:rsid w:val="00C801C7"/>
    <w:rsid w:val="00C82544"/>
    <w:rsid w:val="00C87A98"/>
    <w:rsid w:val="00C91438"/>
    <w:rsid w:val="00C93D8F"/>
    <w:rsid w:val="00C94742"/>
    <w:rsid w:val="00C95C6C"/>
    <w:rsid w:val="00C9773E"/>
    <w:rsid w:val="00CA01A3"/>
    <w:rsid w:val="00CA2C13"/>
    <w:rsid w:val="00CA3C28"/>
    <w:rsid w:val="00CA631F"/>
    <w:rsid w:val="00CA659B"/>
    <w:rsid w:val="00CB081D"/>
    <w:rsid w:val="00CB2DFE"/>
    <w:rsid w:val="00CB3CCE"/>
    <w:rsid w:val="00CB76E6"/>
    <w:rsid w:val="00CB7C33"/>
    <w:rsid w:val="00CC1825"/>
    <w:rsid w:val="00CC1D83"/>
    <w:rsid w:val="00CC40E4"/>
    <w:rsid w:val="00CC46F4"/>
    <w:rsid w:val="00CC4725"/>
    <w:rsid w:val="00CD0D66"/>
    <w:rsid w:val="00CD54AF"/>
    <w:rsid w:val="00CD588B"/>
    <w:rsid w:val="00CD5C96"/>
    <w:rsid w:val="00CE4DA9"/>
    <w:rsid w:val="00CE67D2"/>
    <w:rsid w:val="00CE6FD0"/>
    <w:rsid w:val="00CE7D19"/>
    <w:rsid w:val="00CF0865"/>
    <w:rsid w:val="00CF227A"/>
    <w:rsid w:val="00CF2FDA"/>
    <w:rsid w:val="00D060B0"/>
    <w:rsid w:val="00D1014E"/>
    <w:rsid w:val="00D10CF3"/>
    <w:rsid w:val="00D1240E"/>
    <w:rsid w:val="00D12E8C"/>
    <w:rsid w:val="00D203D0"/>
    <w:rsid w:val="00D23E1F"/>
    <w:rsid w:val="00D24DAC"/>
    <w:rsid w:val="00D26346"/>
    <w:rsid w:val="00D26574"/>
    <w:rsid w:val="00D35085"/>
    <w:rsid w:val="00D36C31"/>
    <w:rsid w:val="00D3760A"/>
    <w:rsid w:val="00D379F4"/>
    <w:rsid w:val="00D40E52"/>
    <w:rsid w:val="00D47AC1"/>
    <w:rsid w:val="00D5683C"/>
    <w:rsid w:val="00D56ADD"/>
    <w:rsid w:val="00D7207D"/>
    <w:rsid w:val="00D76C8D"/>
    <w:rsid w:val="00D76F0B"/>
    <w:rsid w:val="00D84164"/>
    <w:rsid w:val="00D867B6"/>
    <w:rsid w:val="00D87B62"/>
    <w:rsid w:val="00D906DB"/>
    <w:rsid w:val="00D91EE2"/>
    <w:rsid w:val="00D9738E"/>
    <w:rsid w:val="00DA07D1"/>
    <w:rsid w:val="00DA092E"/>
    <w:rsid w:val="00DA0FB9"/>
    <w:rsid w:val="00DA2486"/>
    <w:rsid w:val="00DA2BAA"/>
    <w:rsid w:val="00DA305E"/>
    <w:rsid w:val="00DA68F4"/>
    <w:rsid w:val="00DA6E08"/>
    <w:rsid w:val="00DA745E"/>
    <w:rsid w:val="00DB0BE8"/>
    <w:rsid w:val="00DB16CE"/>
    <w:rsid w:val="00DB75DD"/>
    <w:rsid w:val="00DC2FBE"/>
    <w:rsid w:val="00DC37DD"/>
    <w:rsid w:val="00DC55AD"/>
    <w:rsid w:val="00DC7965"/>
    <w:rsid w:val="00DD223B"/>
    <w:rsid w:val="00DD268A"/>
    <w:rsid w:val="00DD64B7"/>
    <w:rsid w:val="00DD7F25"/>
    <w:rsid w:val="00DF7822"/>
    <w:rsid w:val="00DF7F70"/>
    <w:rsid w:val="00E00947"/>
    <w:rsid w:val="00E014CC"/>
    <w:rsid w:val="00E026B5"/>
    <w:rsid w:val="00E05DDE"/>
    <w:rsid w:val="00E107BE"/>
    <w:rsid w:val="00E11A89"/>
    <w:rsid w:val="00E134F6"/>
    <w:rsid w:val="00E304B9"/>
    <w:rsid w:val="00E32003"/>
    <w:rsid w:val="00E322BC"/>
    <w:rsid w:val="00E32A26"/>
    <w:rsid w:val="00E3502F"/>
    <w:rsid w:val="00E35F31"/>
    <w:rsid w:val="00E44CA0"/>
    <w:rsid w:val="00E44DB2"/>
    <w:rsid w:val="00E46C69"/>
    <w:rsid w:val="00E47354"/>
    <w:rsid w:val="00E50B39"/>
    <w:rsid w:val="00E544D9"/>
    <w:rsid w:val="00E546C6"/>
    <w:rsid w:val="00E56E39"/>
    <w:rsid w:val="00E57CB4"/>
    <w:rsid w:val="00E6115C"/>
    <w:rsid w:val="00E61D43"/>
    <w:rsid w:val="00E718ED"/>
    <w:rsid w:val="00E72B78"/>
    <w:rsid w:val="00E75AC8"/>
    <w:rsid w:val="00E77F6F"/>
    <w:rsid w:val="00E8041D"/>
    <w:rsid w:val="00E8126F"/>
    <w:rsid w:val="00E85322"/>
    <w:rsid w:val="00E9190F"/>
    <w:rsid w:val="00E92D2C"/>
    <w:rsid w:val="00E93E46"/>
    <w:rsid w:val="00EA05D3"/>
    <w:rsid w:val="00EA0F08"/>
    <w:rsid w:val="00EA33B2"/>
    <w:rsid w:val="00EA4B4B"/>
    <w:rsid w:val="00EA4E8C"/>
    <w:rsid w:val="00EA5CFB"/>
    <w:rsid w:val="00EA7CC0"/>
    <w:rsid w:val="00EB41E8"/>
    <w:rsid w:val="00EB7EE1"/>
    <w:rsid w:val="00EC15FF"/>
    <w:rsid w:val="00EC4E61"/>
    <w:rsid w:val="00ED7E29"/>
    <w:rsid w:val="00EE69B9"/>
    <w:rsid w:val="00EE6A84"/>
    <w:rsid w:val="00EE6D1A"/>
    <w:rsid w:val="00EE7582"/>
    <w:rsid w:val="00EE7D84"/>
    <w:rsid w:val="00EF32AA"/>
    <w:rsid w:val="00EF58C2"/>
    <w:rsid w:val="00EF6ABC"/>
    <w:rsid w:val="00F04CA1"/>
    <w:rsid w:val="00F06A3E"/>
    <w:rsid w:val="00F07941"/>
    <w:rsid w:val="00F10030"/>
    <w:rsid w:val="00F134A4"/>
    <w:rsid w:val="00F152F0"/>
    <w:rsid w:val="00F2086D"/>
    <w:rsid w:val="00F2146C"/>
    <w:rsid w:val="00F23583"/>
    <w:rsid w:val="00F25C53"/>
    <w:rsid w:val="00F260C1"/>
    <w:rsid w:val="00F32092"/>
    <w:rsid w:val="00F42826"/>
    <w:rsid w:val="00F517BA"/>
    <w:rsid w:val="00F54516"/>
    <w:rsid w:val="00F6073C"/>
    <w:rsid w:val="00F6085C"/>
    <w:rsid w:val="00F60E52"/>
    <w:rsid w:val="00F654DA"/>
    <w:rsid w:val="00F70F25"/>
    <w:rsid w:val="00F83235"/>
    <w:rsid w:val="00F8537F"/>
    <w:rsid w:val="00F8620C"/>
    <w:rsid w:val="00F93E32"/>
    <w:rsid w:val="00F962A6"/>
    <w:rsid w:val="00FA2696"/>
    <w:rsid w:val="00FA33FE"/>
    <w:rsid w:val="00FA5229"/>
    <w:rsid w:val="00FA6D08"/>
    <w:rsid w:val="00FA70FF"/>
    <w:rsid w:val="00FB293F"/>
    <w:rsid w:val="00FB40D5"/>
    <w:rsid w:val="00FB7C1B"/>
    <w:rsid w:val="00FC0FBB"/>
    <w:rsid w:val="00FC2250"/>
    <w:rsid w:val="00FC3E62"/>
    <w:rsid w:val="00FC4B14"/>
    <w:rsid w:val="00FC6B6D"/>
    <w:rsid w:val="00FD0C22"/>
    <w:rsid w:val="00FD1E19"/>
    <w:rsid w:val="00FD21D6"/>
    <w:rsid w:val="00FD2B48"/>
    <w:rsid w:val="00FD2DE5"/>
    <w:rsid w:val="00FD71A2"/>
    <w:rsid w:val="00FD7C33"/>
    <w:rsid w:val="00FD7D3A"/>
    <w:rsid w:val="00FE0C94"/>
    <w:rsid w:val="00FE2373"/>
    <w:rsid w:val="00FE2D11"/>
    <w:rsid w:val="00FE7607"/>
    <w:rsid w:val="00FF113E"/>
    <w:rsid w:val="00FF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4FEB"/>
  <w15:chartTrackingRefBased/>
  <w15:docId w15:val="{C591588B-DBEB-4D6C-99C1-866A087B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ADA"/>
  </w:style>
  <w:style w:type="paragraph" w:styleId="1">
    <w:name w:val="heading 1"/>
    <w:basedOn w:val="a"/>
    <w:next w:val="a"/>
    <w:link w:val="10"/>
    <w:uiPriority w:val="9"/>
    <w:qFormat/>
    <w:rsid w:val="00F04C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К"/>
    <w:basedOn w:val="a"/>
    <w:uiPriority w:val="34"/>
    <w:qFormat/>
    <w:rsid w:val="00E546C6"/>
    <w:pPr>
      <w:ind w:left="720"/>
      <w:contextualSpacing/>
    </w:pPr>
  </w:style>
  <w:style w:type="table" w:styleId="a4">
    <w:name w:val="Table Grid"/>
    <w:basedOn w:val="a1"/>
    <w:uiPriority w:val="39"/>
    <w:rsid w:val="00E54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4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46579"/>
  </w:style>
  <w:style w:type="paragraph" w:styleId="a7">
    <w:name w:val="footer"/>
    <w:basedOn w:val="a"/>
    <w:link w:val="a8"/>
    <w:uiPriority w:val="99"/>
    <w:unhideWhenUsed/>
    <w:rsid w:val="00346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46579"/>
  </w:style>
  <w:style w:type="character" w:customStyle="1" w:styleId="10">
    <w:name w:val="Заголовок 1 Знак"/>
    <w:basedOn w:val="a0"/>
    <w:link w:val="1"/>
    <w:uiPriority w:val="9"/>
    <w:rsid w:val="00F04C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877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7590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256772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4"/>
    <w:uiPriority w:val="39"/>
    <w:rsid w:val="00374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CD5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8C7468"/>
    <w:pPr>
      <w:widowControl w:val="0"/>
      <w:snapToGrid w:val="0"/>
      <w:spacing w:after="0"/>
      <w:ind w:firstLine="50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10B27-2E63-412C-B27B-8D617694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7049</TotalTime>
  <Pages>22</Pages>
  <Words>9441</Words>
  <Characters>53819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DITiS</Company>
  <LinksUpToDate>false</LinksUpToDate>
  <CharactersWithSpaces>63134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Дрожачих Варвара Юрьевна</dc:creator>
  <cp:keywords/>
  <dc:description/>
  <cp:lastModifiedBy>Запольских Татьяна Николаевна</cp:lastModifiedBy>
  <cp:revision>525</cp:revision>
  <cp:lastPrinted>2025-09-17T04:23:00Z</cp:lastPrinted>
  <dcterms:created xsi:type="dcterms:W3CDTF">2023-02-08T08:52:00Z</dcterms:created>
  <dcterms:modified xsi:type="dcterms:W3CDTF">2025-10-30T05:12:00Z</dcterms:modified>
</cp:coreProperties>
</file>