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78CCB89"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 xml:space="preserve">В </w:t>
          </w:r>
          <w:r w:rsidR="00E04A5C">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F2FF4A5" w:rsidR="00C25ABA" w:rsidRPr="00432E60" w:rsidRDefault="00A472D6" w:rsidP="00310FBA">
      <w:pPr>
        <w:spacing w:line="276" w:lineRule="auto"/>
        <w:jc w:val="center"/>
      </w:pPr>
      <w:r w:rsidRPr="00432E60">
        <w:t>«</w:t>
      </w:r>
      <w:r w:rsidR="00B44122">
        <w:t xml:space="preserve">на поставку </w:t>
      </w:r>
      <w:r w:rsidR="007B5FCB" w:rsidRPr="007B5FCB">
        <w:t>системы хранения данных под продуктивный контур</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9F97429" w14:textId="5A2C0ED2" w:rsidR="00C4775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76755" w:history="1">
            <w:r w:rsidR="00C4775D" w:rsidRPr="000C1026">
              <w:rPr>
                <w:rStyle w:val="af2"/>
                <w:rFonts w:eastAsiaTheme="majorEastAsia"/>
                <w:lang w:val="ru"/>
              </w:rPr>
              <w:t>РАЗДЕЛ 1. ИНФОРМАЦИОННАЯ КАРТА</w:t>
            </w:r>
            <w:r w:rsidR="00C4775D">
              <w:rPr>
                <w:webHidden/>
              </w:rPr>
              <w:tab/>
            </w:r>
            <w:r w:rsidR="00C4775D">
              <w:rPr>
                <w:webHidden/>
              </w:rPr>
              <w:fldChar w:fldCharType="begin"/>
            </w:r>
            <w:r w:rsidR="00C4775D">
              <w:rPr>
                <w:webHidden/>
              </w:rPr>
              <w:instrText xml:space="preserve"> PAGEREF _Toc215476755 \h </w:instrText>
            </w:r>
            <w:r w:rsidR="00C4775D">
              <w:rPr>
                <w:webHidden/>
              </w:rPr>
            </w:r>
            <w:r w:rsidR="00C4775D">
              <w:rPr>
                <w:webHidden/>
              </w:rPr>
              <w:fldChar w:fldCharType="separate"/>
            </w:r>
            <w:r w:rsidR="00C4775D">
              <w:rPr>
                <w:webHidden/>
              </w:rPr>
              <w:t>4</w:t>
            </w:r>
            <w:r w:rsidR="00C4775D">
              <w:rPr>
                <w:webHidden/>
              </w:rPr>
              <w:fldChar w:fldCharType="end"/>
            </w:r>
          </w:hyperlink>
        </w:p>
        <w:p w14:paraId="31EA1566" w14:textId="35A9A917" w:rsidR="00C4775D" w:rsidRDefault="00C4775D">
          <w:pPr>
            <w:pStyle w:val="43"/>
            <w:rPr>
              <w:rFonts w:asciiTheme="minorHAnsi" w:eastAsiaTheme="minorEastAsia" w:hAnsiTheme="minorHAnsi" w:cstheme="minorBidi"/>
              <w:noProof/>
              <w:sz w:val="22"/>
              <w:szCs w:val="22"/>
            </w:rPr>
          </w:pPr>
          <w:hyperlink w:anchor="_Toc215476756" w:history="1">
            <w:r w:rsidRPr="000C1026">
              <w:rPr>
                <w:rStyle w:val="af2"/>
                <w:noProof/>
              </w:rPr>
              <w:t>Сведения о начальной максимальной цене</w:t>
            </w:r>
            <w:r>
              <w:rPr>
                <w:noProof/>
                <w:webHidden/>
              </w:rPr>
              <w:tab/>
            </w:r>
            <w:r>
              <w:rPr>
                <w:noProof/>
                <w:webHidden/>
              </w:rPr>
              <w:fldChar w:fldCharType="begin"/>
            </w:r>
            <w:r>
              <w:rPr>
                <w:noProof/>
                <w:webHidden/>
              </w:rPr>
              <w:instrText xml:space="preserve"> PAGEREF _Toc215476756 \h </w:instrText>
            </w:r>
            <w:r>
              <w:rPr>
                <w:noProof/>
                <w:webHidden/>
              </w:rPr>
            </w:r>
            <w:r>
              <w:rPr>
                <w:noProof/>
                <w:webHidden/>
              </w:rPr>
              <w:fldChar w:fldCharType="separate"/>
            </w:r>
            <w:r>
              <w:rPr>
                <w:noProof/>
                <w:webHidden/>
              </w:rPr>
              <w:t>9</w:t>
            </w:r>
            <w:r>
              <w:rPr>
                <w:noProof/>
                <w:webHidden/>
              </w:rPr>
              <w:fldChar w:fldCharType="end"/>
            </w:r>
          </w:hyperlink>
        </w:p>
        <w:p w14:paraId="7C43AEFC" w14:textId="619B8C14" w:rsidR="00C4775D" w:rsidRDefault="00C4775D">
          <w:pPr>
            <w:pStyle w:val="43"/>
            <w:rPr>
              <w:rFonts w:asciiTheme="minorHAnsi" w:eastAsiaTheme="minorEastAsia" w:hAnsiTheme="minorHAnsi" w:cstheme="minorBidi"/>
              <w:noProof/>
              <w:sz w:val="22"/>
              <w:szCs w:val="22"/>
            </w:rPr>
          </w:pPr>
          <w:hyperlink w:anchor="_Toc215476757" w:history="1">
            <w:r w:rsidRPr="000C1026">
              <w:rPr>
                <w:rStyle w:val="af2"/>
                <w:noProof/>
              </w:rPr>
              <w:t>Требования к участникам закупки</w:t>
            </w:r>
            <w:r>
              <w:rPr>
                <w:noProof/>
                <w:webHidden/>
              </w:rPr>
              <w:tab/>
            </w:r>
            <w:r>
              <w:rPr>
                <w:noProof/>
                <w:webHidden/>
              </w:rPr>
              <w:fldChar w:fldCharType="begin"/>
            </w:r>
            <w:r>
              <w:rPr>
                <w:noProof/>
                <w:webHidden/>
              </w:rPr>
              <w:instrText xml:space="preserve"> PAGEREF _Toc215476757 \h </w:instrText>
            </w:r>
            <w:r>
              <w:rPr>
                <w:noProof/>
                <w:webHidden/>
              </w:rPr>
            </w:r>
            <w:r>
              <w:rPr>
                <w:noProof/>
                <w:webHidden/>
              </w:rPr>
              <w:fldChar w:fldCharType="separate"/>
            </w:r>
            <w:r>
              <w:rPr>
                <w:noProof/>
                <w:webHidden/>
              </w:rPr>
              <w:t>10</w:t>
            </w:r>
            <w:r>
              <w:rPr>
                <w:noProof/>
                <w:webHidden/>
              </w:rPr>
              <w:fldChar w:fldCharType="end"/>
            </w:r>
          </w:hyperlink>
        </w:p>
        <w:p w14:paraId="4B9CFDF2" w14:textId="2E53339C" w:rsidR="00C4775D" w:rsidRDefault="00C4775D">
          <w:pPr>
            <w:pStyle w:val="43"/>
            <w:rPr>
              <w:rFonts w:asciiTheme="minorHAnsi" w:eastAsiaTheme="minorEastAsia" w:hAnsiTheme="minorHAnsi" w:cstheme="minorBidi"/>
              <w:noProof/>
              <w:sz w:val="22"/>
              <w:szCs w:val="22"/>
            </w:rPr>
          </w:pPr>
          <w:hyperlink w:anchor="_Toc215476758" w:history="1">
            <w:r w:rsidRPr="000C1026">
              <w:rPr>
                <w:rStyle w:val="af2"/>
                <w:noProof/>
              </w:rPr>
              <w:t>Требования к составу заявки</w:t>
            </w:r>
            <w:r>
              <w:rPr>
                <w:noProof/>
                <w:webHidden/>
              </w:rPr>
              <w:tab/>
            </w:r>
            <w:r>
              <w:rPr>
                <w:noProof/>
                <w:webHidden/>
              </w:rPr>
              <w:fldChar w:fldCharType="begin"/>
            </w:r>
            <w:r>
              <w:rPr>
                <w:noProof/>
                <w:webHidden/>
              </w:rPr>
              <w:instrText xml:space="preserve"> PAGEREF _Toc215476758 \h </w:instrText>
            </w:r>
            <w:r>
              <w:rPr>
                <w:noProof/>
                <w:webHidden/>
              </w:rPr>
            </w:r>
            <w:r>
              <w:rPr>
                <w:noProof/>
                <w:webHidden/>
              </w:rPr>
              <w:fldChar w:fldCharType="separate"/>
            </w:r>
            <w:r>
              <w:rPr>
                <w:noProof/>
                <w:webHidden/>
              </w:rPr>
              <w:t>13</w:t>
            </w:r>
            <w:r>
              <w:rPr>
                <w:noProof/>
                <w:webHidden/>
              </w:rPr>
              <w:fldChar w:fldCharType="end"/>
            </w:r>
          </w:hyperlink>
        </w:p>
        <w:p w14:paraId="60C70541" w14:textId="4DC8234D" w:rsidR="00C4775D" w:rsidRDefault="00C4775D">
          <w:pPr>
            <w:pStyle w:val="43"/>
            <w:rPr>
              <w:rFonts w:asciiTheme="minorHAnsi" w:eastAsiaTheme="minorEastAsia" w:hAnsiTheme="minorHAnsi" w:cstheme="minorBidi"/>
              <w:noProof/>
              <w:sz w:val="22"/>
              <w:szCs w:val="22"/>
            </w:rPr>
          </w:pPr>
          <w:hyperlink w:anchor="_Toc215476759" w:history="1">
            <w:r w:rsidRPr="000C1026">
              <w:rPr>
                <w:rStyle w:val="af2"/>
                <w:noProof/>
              </w:rPr>
              <w:t>Порядок оценки и сопоставления заявок</w:t>
            </w:r>
            <w:r>
              <w:rPr>
                <w:noProof/>
                <w:webHidden/>
              </w:rPr>
              <w:tab/>
            </w:r>
            <w:r>
              <w:rPr>
                <w:noProof/>
                <w:webHidden/>
              </w:rPr>
              <w:fldChar w:fldCharType="begin"/>
            </w:r>
            <w:r>
              <w:rPr>
                <w:noProof/>
                <w:webHidden/>
              </w:rPr>
              <w:instrText xml:space="preserve"> PAGEREF _Toc215476759 \h </w:instrText>
            </w:r>
            <w:r>
              <w:rPr>
                <w:noProof/>
                <w:webHidden/>
              </w:rPr>
            </w:r>
            <w:r>
              <w:rPr>
                <w:noProof/>
                <w:webHidden/>
              </w:rPr>
              <w:fldChar w:fldCharType="separate"/>
            </w:r>
            <w:r>
              <w:rPr>
                <w:noProof/>
                <w:webHidden/>
              </w:rPr>
              <w:t>14</w:t>
            </w:r>
            <w:r>
              <w:rPr>
                <w:noProof/>
                <w:webHidden/>
              </w:rPr>
              <w:fldChar w:fldCharType="end"/>
            </w:r>
          </w:hyperlink>
        </w:p>
        <w:p w14:paraId="4E216E5F" w14:textId="7D0DB277" w:rsidR="00C4775D" w:rsidRDefault="00C4775D">
          <w:pPr>
            <w:pStyle w:val="29"/>
            <w:tabs>
              <w:tab w:val="right" w:leader="dot" w:pos="9741"/>
            </w:tabs>
            <w:rPr>
              <w:rFonts w:asciiTheme="minorHAnsi" w:eastAsiaTheme="minorEastAsia" w:hAnsiTheme="minorHAnsi" w:cstheme="minorBidi"/>
              <w:sz w:val="22"/>
              <w:szCs w:val="22"/>
            </w:rPr>
          </w:pPr>
          <w:hyperlink w:anchor="_Toc215476760" w:history="1">
            <w:r w:rsidRPr="000C1026">
              <w:rPr>
                <w:rStyle w:val="af2"/>
                <w:rFonts w:eastAsiaTheme="majorEastAsia"/>
                <w:lang w:val="ru"/>
              </w:rPr>
              <w:t>РАЗДЕЛ 2. ОБРАЗЦЫ ФОРМ ДОКУМЕНТОВ, ВКЛЮЧАЕМЫХ В ЗАЯВКУ</w:t>
            </w:r>
            <w:r>
              <w:rPr>
                <w:webHidden/>
              </w:rPr>
              <w:tab/>
            </w:r>
            <w:r>
              <w:rPr>
                <w:webHidden/>
              </w:rPr>
              <w:fldChar w:fldCharType="begin"/>
            </w:r>
            <w:r>
              <w:rPr>
                <w:webHidden/>
              </w:rPr>
              <w:instrText xml:space="preserve"> PAGEREF _Toc215476760 \h </w:instrText>
            </w:r>
            <w:r>
              <w:rPr>
                <w:webHidden/>
              </w:rPr>
            </w:r>
            <w:r>
              <w:rPr>
                <w:webHidden/>
              </w:rPr>
              <w:fldChar w:fldCharType="separate"/>
            </w:r>
            <w:r>
              <w:rPr>
                <w:webHidden/>
              </w:rPr>
              <w:t>16</w:t>
            </w:r>
            <w:r>
              <w:rPr>
                <w:webHidden/>
              </w:rPr>
              <w:fldChar w:fldCharType="end"/>
            </w:r>
          </w:hyperlink>
        </w:p>
        <w:p w14:paraId="73941198" w14:textId="71882128" w:rsidR="00C4775D" w:rsidRDefault="00C4775D">
          <w:pPr>
            <w:pStyle w:val="43"/>
            <w:tabs>
              <w:tab w:val="left" w:pos="1120"/>
            </w:tabs>
            <w:rPr>
              <w:rFonts w:asciiTheme="minorHAnsi" w:eastAsiaTheme="minorEastAsia" w:hAnsiTheme="minorHAnsi" w:cstheme="minorBidi"/>
              <w:noProof/>
              <w:sz w:val="22"/>
              <w:szCs w:val="22"/>
            </w:rPr>
          </w:pPr>
          <w:hyperlink w:anchor="_Toc215476761" w:history="1">
            <w:r w:rsidRPr="000C1026">
              <w:rPr>
                <w:rStyle w:val="af2"/>
                <w:noProof/>
              </w:rPr>
              <w:t>2.1.</w:t>
            </w:r>
            <w:r>
              <w:rPr>
                <w:rFonts w:asciiTheme="minorHAnsi" w:eastAsiaTheme="minorEastAsia" w:hAnsiTheme="minorHAnsi" w:cstheme="minorBidi"/>
                <w:noProof/>
                <w:sz w:val="22"/>
                <w:szCs w:val="22"/>
              </w:rPr>
              <w:tab/>
            </w:r>
            <w:r w:rsidRPr="000C1026">
              <w:rPr>
                <w:rStyle w:val="af2"/>
                <w:noProof/>
              </w:rPr>
              <w:t>Заявка на участие в закупке (Форма 1)</w:t>
            </w:r>
            <w:r>
              <w:rPr>
                <w:noProof/>
                <w:webHidden/>
              </w:rPr>
              <w:tab/>
            </w:r>
            <w:r>
              <w:rPr>
                <w:noProof/>
                <w:webHidden/>
              </w:rPr>
              <w:fldChar w:fldCharType="begin"/>
            </w:r>
            <w:r>
              <w:rPr>
                <w:noProof/>
                <w:webHidden/>
              </w:rPr>
              <w:instrText xml:space="preserve"> PAGEREF _Toc215476761 \h </w:instrText>
            </w:r>
            <w:r>
              <w:rPr>
                <w:noProof/>
                <w:webHidden/>
              </w:rPr>
            </w:r>
            <w:r>
              <w:rPr>
                <w:noProof/>
                <w:webHidden/>
              </w:rPr>
              <w:fldChar w:fldCharType="separate"/>
            </w:r>
            <w:r>
              <w:rPr>
                <w:noProof/>
                <w:webHidden/>
              </w:rPr>
              <w:t>16</w:t>
            </w:r>
            <w:r>
              <w:rPr>
                <w:noProof/>
                <w:webHidden/>
              </w:rPr>
              <w:fldChar w:fldCharType="end"/>
            </w:r>
          </w:hyperlink>
        </w:p>
        <w:p w14:paraId="1273E151" w14:textId="10BC245F" w:rsidR="00C4775D" w:rsidRDefault="00C4775D">
          <w:pPr>
            <w:pStyle w:val="43"/>
            <w:tabs>
              <w:tab w:val="left" w:pos="1120"/>
            </w:tabs>
            <w:rPr>
              <w:rFonts w:asciiTheme="minorHAnsi" w:eastAsiaTheme="minorEastAsia" w:hAnsiTheme="minorHAnsi" w:cstheme="minorBidi"/>
              <w:noProof/>
              <w:sz w:val="22"/>
              <w:szCs w:val="22"/>
            </w:rPr>
          </w:pPr>
          <w:hyperlink w:anchor="_Toc215476762" w:history="1">
            <w:r w:rsidRPr="000C1026">
              <w:rPr>
                <w:rStyle w:val="af2"/>
                <w:noProof/>
              </w:rPr>
              <w:t>2.2.</w:t>
            </w:r>
            <w:r>
              <w:rPr>
                <w:rFonts w:asciiTheme="minorHAnsi" w:eastAsiaTheme="minorEastAsia" w:hAnsiTheme="minorHAnsi" w:cstheme="minorBidi"/>
                <w:noProof/>
                <w:sz w:val="22"/>
                <w:szCs w:val="22"/>
              </w:rPr>
              <w:tab/>
            </w:r>
            <w:r w:rsidRPr="000C1026">
              <w:rPr>
                <w:rStyle w:val="af2"/>
                <w:noProof/>
              </w:rPr>
              <w:t>Техническое предложение (Форма 2)</w:t>
            </w:r>
            <w:r>
              <w:rPr>
                <w:noProof/>
                <w:webHidden/>
              </w:rPr>
              <w:tab/>
            </w:r>
            <w:r>
              <w:rPr>
                <w:noProof/>
                <w:webHidden/>
              </w:rPr>
              <w:fldChar w:fldCharType="begin"/>
            </w:r>
            <w:r>
              <w:rPr>
                <w:noProof/>
                <w:webHidden/>
              </w:rPr>
              <w:instrText xml:space="preserve"> PAGEREF _Toc215476762 \h </w:instrText>
            </w:r>
            <w:r>
              <w:rPr>
                <w:noProof/>
                <w:webHidden/>
              </w:rPr>
            </w:r>
            <w:r>
              <w:rPr>
                <w:noProof/>
                <w:webHidden/>
              </w:rPr>
              <w:fldChar w:fldCharType="separate"/>
            </w:r>
            <w:r>
              <w:rPr>
                <w:noProof/>
                <w:webHidden/>
              </w:rPr>
              <w:t>21</w:t>
            </w:r>
            <w:r>
              <w:rPr>
                <w:noProof/>
                <w:webHidden/>
              </w:rPr>
              <w:fldChar w:fldCharType="end"/>
            </w:r>
          </w:hyperlink>
        </w:p>
        <w:p w14:paraId="0297A5E3" w14:textId="77C00201" w:rsidR="00C4775D" w:rsidRDefault="00C4775D">
          <w:pPr>
            <w:pStyle w:val="43"/>
            <w:tabs>
              <w:tab w:val="left" w:pos="1120"/>
            </w:tabs>
            <w:rPr>
              <w:rFonts w:asciiTheme="minorHAnsi" w:eastAsiaTheme="minorEastAsia" w:hAnsiTheme="minorHAnsi" w:cstheme="minorBidi"/>
              <w:noProof/>
              <w:sz w:val="22"/>
              <w:szCs w:val="22"/>
            </w:rPr>
          </w:pPr>
          <w:hyperlink w:anchor="_Toc215476763" w:history="1">
            <w:r w:rsidRPr="000C1026">
              <w:rPr>
                <w:rStyle w:val="af2"/>
                <w:noProof/>
              </w:rPr>
              <w:t>2.3.</w:t>
            </w:r>
            <w:r>
              <w:rPr>
                <w:rFonts w:asciiTheme="minorHAnsi" w:eastAsiaTheme="minorEastAsia" w:hAnsiTheme="minorHAnsi" w:cstheme="minorBidi"/>
                <w:noProof/>
                <w:sz w:val="22"/>
                <w:szCs w:val="22"/>
              </w:rPr>
              <w:tab/>
            </w:r>
            <w:r w:rsidRPr="000C1026">
              <w:rPr>
                <w:rStyle w:val="af2"/>
                <w:noProof/>
              </w:rPr>
              <w:t>Коммерческое предложение (Форма 3)</w:t>
            </w:r>
            <w:r>
              <w:rPr>
                <w:noProof/>
                <w:webHidden/>
              </w:rPr>
              <w:tab/>
            </w:r>
            <w:r>
              <w:rPr>
                <w:noProof/>
                <w:webHidden/>
              </w:rPr>
              <w:fldChar w:fldCharType="begin"/>
            </w:r>
            <w:r>
              <w:rPr>
                <w:noProof/>
                <w:webHidden/>
              </w:rPr>
              <w:instrText xml:space="preserve"> PAGEREF _Toc215476763 \h </w:instrText>
            </w:r>
            <w:r>
              <w:rPr>
                <w:noProof/>
                <w:webHidden/>
              </w:rPr>
            </w:r>
            <w:r>
              <w:rPr>
                <w:noProof/>
                <w:webHidden/>
              </w:rPr>
              <w:fldChar w:fldCharType="separate"/>
            </w:r>
            <w:r>
              <w:rPr>
                <w:noProof/>
                <w:webHidden/>
              </w:rPr>
              <w:t>24</w:t>
            </w:r>
            <w:r>
              <w:rPr>
                <w:noProof/>
                <w:webHidden/>
              </w:rPr>
              <w:fldChar w:fldCharType="end"/>
            </w:r>
          </w:hyperlink>
        </w:p>
        <w:p w14:paraId="0EC3B78E" w14:textId="02FE99CE" w:rsidR="00C4775D" w:rsidRDefault="00C4775D">
          <w:pPr>
            <w:pStyle w:val="43"/>
            <w:tabs>
              <w:tab w:val="left" w:pos="1120"/>
            </w:tabs>
            <w:rPr>
              <w:rFonts w:asciiTheme="minorHAnsi" w:eastAsiaTheme="minorEastAsia" w:hAnsiTheme="minorHAnsi" w:cstheme="minorBidi"/>
              <w:noProof/>
              <w:sz w:val="22"/>
              <w:szCs w:val="22"/>
            </w:rPr>
          </w:pPr>
          <w:hyperlink w:anchor="_Toc215476764" w:history="1">
            <w:r w:rsidRPr="000C1026">
              <w:rPr>
                <w:rStyle w:val="af2"/>
                <w:noProof/>
              </w:rPr>
              <w:t>2.4.</w:t>
            </w:r>
            <w:r>
              <w:rPr>
                <w:rFonts w:asciiTheme="minorHAnsi" w:eastAsiaTheme="minorEastAsia" w:hAnsiTheme="minorHAnsi" w:cstheme="minorBidi"/>
                <w:noProof/>
                <w:sz w:val="22"/>
                <w:szCs w:val="22"/>
              </w:rPr>
              <w:tab/>
            </w:r>
            <w:r w:rsidRPr="000C1026">
              <w:rPr>
                <w:rStyle w:val="af2"/>
                <w:noProof/>
              </w:rPr>
              <w:t>План распределения объемов поставки продукции (Форма 5)</w:t>
            </w:r>
            <w:r>
              <w:rPr>
                <w:noProof/>
                <w:webHidden/>
              </w:rPr>
              <w:tab/>
            </w:r>
            <w:r>
              <w:rPr>
                <w:noProof/>
                <w:webHidden/>
              </w:rPr>
              <w:fldChar w:fldCharType="begin"/>
            </w:r>
            <w:r>
              <w:rPr>
                <w:noProof/>
                <w:webHidden/>
              </w:rPr>
              <w:instrText xml:space="preserve"> PAGEREF _Toc215476764 \h </w:instrText>
            </w:r>
            <w:r>
              <w:rPr>
                <w:noProof/>
                <w:webHidden/>
              </w:rPr>
            </w:r>
            <w:r>
              <w:rPr>
                <w:noProof/>
                <w:webHidden/>
              </w:rPr>
              <w:fldChar w:fldCharType="separate"/>
            </w:r>
            <w:r>
              <w:rPr>
                <w:noProof/>
                <w:webHidden/>
              </w:rPr>
              <w:t>25</w:t>
            </w:r>
            <w:r>
              <w:rPr>
                <w:noProof/>
                <w:webHidden/>
              </w:rPr>
              <w:fldChar w:fldCharType="end"/>
            </w:r>
          </w:hyperlink>
        </w:p>
        <w:p w14:paraId="05657E03" w14:textId="19D645A2" w:rsidR="00C4775D" w:rsidRDefault="00C4775D">
          <w:pPr>
            <w:pStyle w:val="43"/>
            <w:tabs>
              <w:tab w:val="left" w:pos="1120"/>
            </w:tabs>
            <w:rPr>
              <w:rFonts w:asciiTheme="minorHAnsi" w:eastAsiaTheme="minorEastAsia" w:hAnsiTheme="minorHAnsi" w:cstheme="minorBidi"/>
              <w:noProof/>
              <w:sz w:val="22"/>
              <w:szCs w:val="22"/>
            </w:rPr>
          </w:pPr>
          <w:hyperlink w:anchor="_Toc215476765" w:history="1">
            <w:r w:rsidRPr="000C1026">
              <w:rPr>
                <w:rStyle w:val="af2"/>
                <w:noProof/>
              </w:rPr>
              <w:t>2.5.</w:t>
            </w:r>
            <w:r>
              <w:rPr>
                <w:rFonts w:asciiTheme="minorHAnsi" w:eastAsiaTheme="minorEastAsia" w:hAnsiTheme="minorHAnsi" w:cstheme="minorBidi"/>
                <w:noProof/>
                <w:sz w:val="22"/>
                <w:szCs w:val="22"/>
              </w:rPr>
              <w:tab/>
            </w:r>
            <w:r w:rsidRPr="000C1026">
              <w:rPr>
                <w:rStyle w:val="af2"/>
                <w:noProof/>
              </w:rPr>
              <w:t>Декларация соответствия члена коллективного участника (Форма 6)</w:t>
            </w:r>
            <w:r>
              <w:rPr>
                <w:noProof/>
                <w:webHidden/>
              </w:rPr>
              <w:tab/>
            </w:r>
            <w:r>
              <w:rPr>
                <w:noProof/>
                <w:webHidden/>
              </w:rPr>
              <w:fldChar w:fldCharType="begin"/>
            </w:r>
            <w:r>
              <w:rPr>
                <w:noProof/>
                <w:webHidden/>
              </w:rPr>
              <w:instrText xml:space="preserve"> PAGEREF _Toc215476765 \h </w:instrText>
            </w:r>
            <w:r>
              <w:rPr>
                <w:noProof/>
                <w:webHidden/>
              </w:rPr>
            </w:r>
            <w:r>
              <w:rPr>
                <w:noProof/>
                <w:webHidden/>
              </w:rPr>
              <w:fldChar w:fldCharType="separate"/>
            </w:r>
            <w:r>
              <w:rPr>
                <w:noProof/>
                <w:webHidden/>
              </w:rPr>
              <w:t>27</w:t>
            </w:r>
            <w:r>
              <w:rPr>
                <w:noProof/>
                <w:webHidden/>
              </w:rPr>
              <w:fldChar w:fldCharType="end"/>
            </w:r>
          </w:hyperlink>
        </w:p>
        <w:p w14:paraId="219FDEC8" w14:textId="7867439A" w:rsidR="00C4775D" w:rsidRDefault="00C4775D">
          <w:pPr>
            <w:pStyle w:val="29"/>
            <w:tabs>
              <w:tab w:val="right" w:leader="dot" w:pos="9741"/>
            </w:tabs>
            <w:rPr>
              <w:rFonts w:asciiTheme="minorHAnsi" w:eastAsiaTheme="minorEastAsia" w:hAnsiTheme="minorHAnsi" w:cstheme="minorBidi"/>
              <w:sz w:val="22"/>
              <w:szCs w:val="22"/>
            </w:rPr>
          </w:pPr>
          <w:hyperlink w:anchor="_Toc215476766" w:history="1">
            <w:r w:rsidRPr="000C1026">
              <w:rPr>
                <w:rStyle w:val="af2"/>
                <w:rFonts w:eastAsiaTheme="majorEastAsia"/>
                <w:lang w:val="ru"/>
              </w:rPr>
              <w:t>РАЗДЕЛ 3. ПРОЕКТ ДОГОВОРА</w:t>
            </w:r>
            <w:r>
              <w:rPr>
                <w:webHidden/>
              </w:rPr>
              <w:tab/>
            </w:r>
            <w:r>
              <w:rPr>
                <w:webHidden/>
              </w:rPr>
              <w:fldChar w:fldCharType="begin"/>
            </w:r>
            <w:r>
              <w:rPr>
                <w:webHidden/>
              </w:rPr>
              <w:instrText xml:space="preserve"> PAGEREF _Toc215476766 \h </w:instrText>
            </w:r>
            <w:r>
              <w:rPr>
                <w:webHidden/>
              </w:rPr>
            </w:r>
            <w:r>
              <w:rPr>
                <w:webHidden/>
              </w:rPr>
              <w:fldChar w:fldCharType="separate"/>
            </w:r>
            <w:r>
              <w:rPr>
                <w:webHidden/>
              </w:rPr>
              <w:t>29</w:t>
            </w:r>
            <w:r>
              <w:rPr>
                <w:webHidden/>
              </w:rPr>
              <w:fldChar w:fldCharType="end"/>
            </w:r>
          </w:hyperlink>
        </w:p>
        <w:p w14:paraId="0D326026" w14:textId="2B185EB1" w:rsidR="00C4775D" w:rsidRDefault="00C4775D">
          <w:pPr>
            <w:pStyle w:val="29"/>
            <w:tabs>
              <w:tab w:val="right" w:leader="dot" w:pos="9741"/>
            </w:tabs>
            <w:rPr>
              <w:rFonts w:asciiTheme="minorHAnsi" w:eastAsiaTheme="minorEastAsia" w:hAnsiTheme="minorHAnsi" w:cstheme="minorBidi"/>
              <w:sz w:val="22"/>
              <w:szCs w:val="22"/>
            </w:rPr>
          </w:pPr>
          <w:hyperlink w:anchor="_Toc215476767" w:history="1">
            <w:r w:rsidRPr="000C1026">
              <w:rPr>
                <w:rStyle w:val="af2"/>
                <w:rFonts w:eastAsiaTheme="majorEastAsia"/>
                <w:lang w:val="ru"/>
              </w:rPr>
              <w:t>РАЗДЕЛ 4. ТРЕБОВАНИЯ К ПРОДУКЦИИ (ПРЕДМЕТУ ЗАКУПКИ)</w:t>
            </w:r>
            <w:r>
              <w:rPr>
                <w:webHidden/>
              </w:rPr>
              <w:tab/>
            </w:r>
            <w:r>
              <w:rPr>
                <w:webHidden/>
              </w:rPr>
              <w:fldChar w:fldCharType="begin"/>
            </w:r>
            <w:r>
              <w:rPr>
                <w:webHidden/>
              </w:rPr>
              <w:instrText xml:space="preserve"> PAGEREF _Toc215476767 \h </w:instrText>
            </w:r>
            <w:r>
              <w:rPr>
                <w:webHidden/>
              </w:rPr>
            </w:r>
            <w:r>
              <w:rPr>
                <w:webHidden/>
              </w:rPr>
              <w:fldChar w:fldCharType="separate"/>
            </w:r>
            <w:r>
              <w:rPr>
                <w:webHidden/>
              </w:rPr>
              <w:t>30</w:t>
            </w:r>
            <w:r>
              <w:rPr>
                <w:webHidden/>
              </w:rPr>
              <w:fldChar w:fldCharType="end"/>
            </w:r>
          </w:hyperlink>
        </w:p>
        <w:p w14:paraId="609F3BD6" w14:textId="685DF71C" w:rsidR="00C4775D" w:rsidRDefault="00C4775D">
          <w:pPr>
            <w:pStyle w:val="29"/>
            <w:tabs>
              <w:tab w:val="right" w:leader="dot" w:pos="9741"/>
            </w:tabs>
            <w:rPr>
              <w:rFonts w:asciiTheme="minorHAnsi" w:eastAsiaTheme="minorEastAsia" w:hAnsiTheme="minorHAnsi" w:cstheme="minorBidi"/>
              <w:sz w:val="22"/>
              <w:szCs w:val="22"/>
            </w:rPr>
          </w:pPr>
          <w:hyperlink w:anchor="_Toc215476768" w:history="1">
            <w:r w:rsidRPr="000C1026">
              <w:rPr>
                <w:rStyle w:val="af2"/>
                <w:rFonts w:eastAsiaTheme="majorEastAsia"/>
                <w:lang w:val="ru"/>
              </w:rPr>
              <w:t>РАЗДЕЛ 5. ПОРЯДОК ПРОВЕДЕНИЯ ЗАКУПКИ</w:t>
            </w:r>
            <w:r>
              <w:rPr>
                <w:webHidden/>
              </w:rPr>
              <w:tab/>
            </w:r>
            <w:r>
              <w:rPr>
                <w:webHidden/>
              </w:rPr>
              <w:fldChar w:fldCharType="begin"/>
            </w:r>
            <w:r>
              <w:rPr>
                <w:webHidden/>
              </w:rPr>
              <w:instrText xml:space="preserve"> PAGEREF _Toc215476768 \h </w:instrText>
            </w:r>
            <w:r>
              <w:rPr>
                <w:webHidden/>
              </w:rPr>
            </w:r>
            <w:r>
              <w:rPr>
                <w:webHidden/>
              </w:rPr>
              <w:fldChar w:fldCharType="separate"/>
            </w:r>
            <w:r>
              <w:rPr>
                <w:webHidden/>
              </w:rPr>
              <w:t>31</w:t>
            </w:r>
            <w:r>
              <w:rPr>
                <w:webHidden/>
              </w:rPr>
              <w:fldChar w:fldCharType="end"/>
            </w:r>
          </w:hyperlink>
        </w:p>
        <w:p w14:paraId="57C77D1F" w14:textId="49DD2679" w:rsidR="00C4775D" w:rsidRDefault="00C4775D">
          <w:pPr>
            <w:pStyle w:val="34"/>
            <w:rPr>
              <w:rFonts w:asciiTheme="minorHAnsi" w:hAnsiTheme="minorHAnsi" w:cstheme="minorBidi"/>
              <w:sz w:val="22"/>
              <w:szCs w:val="22"/>
            </w:rPr>
          </w:pPr>
          <w:hyperlink w:anchor="_Toc215476769" w:history="1">
            <w:r w:rsidRPr="000C1026">
              <w:rPr>
                <w:rStyle w:val="af2"/>
                <w:lang w:eastAsia="en-US"/>
              </w:rPr>
              <w:t>1.</w:t>
            </w:r>
            <w:r>
              <w:rPr>
                <w:rFonts w:asciiTheme="minorHAnsi" w:hAnsiTheme="minorHAnsi" w:cstheme="minorBidi"/>
                <w:sz w:val="22"/>
                <w:szCs w:val="22"/>
              </w:rPr>
              <w:tab/>
            </w:r>
            <w:r w:rsidRPr="000C1026">
              <w:rPr>
                <w:rStyle w:val="af2"/>
                <w:lang w:eastAsia="en-US"/>
              </w:rPr>
              <w:t>Сокращения</w:t>
            </w:r>
            <w:r>
              <w:rPr>
                <w:webHidden/>
              </w:rPr>
              <w:tab/>
            </w:r>
            <w:r>
              <w:rPr>
                <w:webHidden/>
              </w:rPr>
              <w:fldChar w:fldCharType="begin"/>
            </w:r>
            <w:r>
              <w:rPr>
                <w:webHidden/>
              </w:rPr>
              <w:instrText xml:space="preserve"> PAGEREF _Toc215476769 \h </w:instrText>
            </w:r>
            <w:r>
              <w:rPr>
                <w:webHidden/>
              </w:rPr>
            </w:r>
            <w:r>
              <w:rPr>
                <w:webHidden/>
              </w:rPr>
              <w:fldChar w:fldCharType="separate"/>
            </w:r>
            <w:r>
              <w:rPr>
                <w:webHidden/>
              </w:rPr>
              <w:t>31</w:t>
            </w:r>
            <w:r>
              <w:rPr>
                <w:webHidden/>
              </w:rPr>
              <w:fldChar w:fldCharType="end"/>
            </w:r>
          </w:hyperlink>
        </w:p>
        <w:p w14:paraId="1B17FC2F" w14:textId="44BFD0BC" w:rsidR="00C4775D" w:rsidRDefault="00C4775D">
          <w:pPr>
            <w:pStyle w:val="34"/>
            <w:rPr>
              <w:rFonts w:asciiTheme="minorHAnsi" w:hAnsiTheme="minorHAnsi" w:cstheme="minorBidi"/>
              <w:sz w:val="22"/>
              <w:szCs w:val="22"/>
            </w:rPr>
          </w:pPr>
          <w:hyperlink w:anchor="_Toc215476770" w:history="1">
            <w:r w:rsidRPr="000C1026">
              <w:rPr>
                <w:rStyle w:val="af2"/>
                <w:lang w:eastAsia="en-US"/>
              </w:rPr>
              <w:t>2.</w:t>
            </w:r>
            <w:r>
              <w:rPr>
                <w:rFonts w:asciiTheme="minorHAnsi" w:hAnsiTheme="minorHAnsi" w:cstheme="minorBidi"/>
                <w:sz w:val="22"/>
                <w:szCs w:val="22"/>
              </w:rPr>
              <w:tab/>
            </w:r>
            <w:r w:rsidRPr="000C1026">
              <w:rPr>
                <w:rStyle w:val="af2"/>
                <w:lang w:eastAsia="en-US"/>
              </w:rPr>
              <w:t>Термины и определения</w:t>
            </w:r>
            <w:r>
              <w:rPr>
                <w:webHidden/>
              </w:rPr>
              <w:tab/>
            </w:r>
            <w:r>
              <w:rPr>
                <w:webHidden/>
              </w:rPr>
              <w:fldChar w:fldCharType="begin"/>
            </w:r>
            <w:r>
              <w:rPr>
                <w:webHidden/>
              </w:rPr>
              <w:instrText xml:space="preserve"> PAGEREF _Toc215476770 \h </w:instrText>
            </w:r>
            <w:r>
              <w:rPr>
                <w:webHidden/>
              </w:rPr>
            </w:r>
            <w:r>
              <w:rPr>
                <w:webHidden/>
              </w:rPr>
              <w:fldChar w:fldCharType="separate"/>
            </w:r>
            <w:r>
              <w:rPr>
                <w:webHidden/>
              </w:rPr>
              <w:t>31</w:t>
            </w:r>
            <w:r>
              <w:rPr>
                <w:webHidden/>
              </w:rPr>
              <w:fldChar w:fldCharType="end"/>
            </w:r>
          </w:hyperlink>
        </w:p>
        <w:p w14:paraId="02325C76" w14:textId="23EB444A" w:rsidR="00C4775D" w:rsidRDefault="00C4775D">
          <w:pPr>
            <w:pStyle w:val="34"/>
            <w:rPr>
              <w:rFonts w:asciiTheme="minorHAnsi" w:hAnsiTheme="minorHAnsi" w:cstheme="minorBidi"/>
              <w:sz w:val="22"/>
              <w:szCs w:val="22"/>
            </w:rPr>
          </w:pPr>
          <w:hyperlink w:anchor="_Toc215476771" w:history="1">
            <w:r w:rsidRPr="000C1026">
              <w:rPr>
                <w:rStyle w:val="af2"/>
                <w:lang w:eastAsia="en-US"/>
              </w:rPr>
              <w:t>3.</w:t>
            </w:r>
            <w:r>
              <w:rPr>
                <w:rFonts w:asciiTheme="minorHAnsi" w:hAnsiTheme="minorHAnsi" w:cstheme="minorBidi"/>
                <w:sz w:val="22"/>
                <w:szCs w:val="22"/>
              </w:rPr>
              <w:tab/>
            </w:r>
            <w:r w:rsidRPr="000C1026">
              <w:rPr>
                <w:rStyle w:val="af2"/>
                <w:lang w:eastAsia="en-US"/>
              </w:rPr>
              <w:t>Общие сведения о закупке</w:t>
            </w:r>
            <w:r>
              <w:rPr>
                <w:webHidden/>
              </w:rPr>
              <w:tab/>
            </w:r>
            <w:r>
              <w:rPr>
                <w:webHidden/>
              </w:rPr>
              <w:fldChar w:fldCharType="begin"/>
            </w:r>
            <w:r>
              <w:rPr>
                <w:webHidden/>
              </w:rPr>
              <w:instrText xml:space="preserve"> PAGEREF _Toc215476771 \h </w:instrText>
            </w:r>
            <w:r>
              <w:rPr>
                <w:webHidden/>
              </w:rPr>
            </w:r>
            <w:r>
              <w:rPr>
                <w:webHidden/>
              </w:rPr>
              <w:fldChar w:fldCharType="separate"/>
            </w:r>
            <w:r>
              <w:rPr>
                <w:webHidden/>
              </w:rPr>
              <w:t>33</w:t>
            </w:r>
            <w:r>
              <w:rPr>
                <w:webHidden/>
              </w:rPr>
              <w:fldChar w:fldCharType="end"/>
            </w:r>
          </w:hyperlink>
        </w:p>
        <w:p w14:paraId="6111D5FC" w14:textId="1586F5B4" w:rsidR="00C4775D" w:rsidRDefault="00C4775D">
          <w:pPr>
            <w:pStyle w:val="34"/>
            <w:rPr>
              <w:rFonts w:asciiTheme="minorHAnsi" w:hAnsiTheme="minorHAnsi" w:cstheme="minorBidi"/>
              <w:sz w:val="22"/>
              <w:szCs w:val="22"/>
            </w:rPr>
          </w:pPr>
          <w:hyperlink w:anchor="_Toc215476772" w:history="1">
            <w:r w:rsidRPr="000C1026">
              <w:rPr>
                <w:rStyle w:val="af2"/>
                <w:lang w:eastAsia="en-US"/>
              </w:rPr>
              <w:t>4.</w:t>
            </w:r>
            <w:r>
              <w:rPr>
                <w:rFonts w:asciiTheme="minorHAnsi" w:hAnsiTheme="minorHAnsi" w:cstheme="minorBidi"/>
                <w:sz w:val="22"/>
                <w:szCs w:val="22"/>
              </w:rPr>
              <w:tab/>
            </w:r>
            <w:r w:rsidRPr="000C1026">
              <w:rPr>
                <w:rStyle w:val="af2"/>
                <w:lang w:eastAsia="en-US"/>
              </w:rPr>
              <w:t>Правовой статус закупки и документов</w:t>
            </w:r>
            <w:r>
              <w:rPr>
                <w:webHidden/>
              </w:rPr>
              <w:tab/>
            </w:r>
            <w:r>
              <w:rPr>
                <w:webHidden/>
              </w:rPr>
              <w:fldChar w:fldCharType="begin"/>
            </w:r>
            <w:r>
              <w:rPr>
                <w:webHidden/>
              </w:rPr>
              <w:instrText xml:space="preserve"> PAGEREF _Toc215476772 \h </w:instrText>
            </w:r>
            <w:r>
              <w:rPr>
                <w:webHidden/>
              </w:rPr>
            </w:r>
            <w:r>
              <w:rPr>
                <w:webHidden/>
              </w:rPr>
              <w:fldChar w:fldCharType="separate"/>
            </w:r>
            <w:r>
              <w:rPr>
                <w:webHidden/>
              </w:rPr>
              <w:t>34</w:t>
            </w:r>
            <w:r>
              <w:rPr>
                <w:webHidden/>
              </w:rPr>
              <w:fldChar w:fldCharType="end"/>
            </w:r>
          </w:hyperlink>
        </w:p>
        <w:p w14:paraId="044B0A75" w14:textId="59DB15F4" w:rsidR="00C4775D" w:rsidRDefault="00C4775D">
          <w:pPr>
            <w:pStyle w:val="34"/>
            <w:rPr>
              <w:rFonts w:asciiTheme="minorHAnsi" w:hAnsiTheme="minorHAnsi" w:cstheme="minorBidi"/>
              <w:sz w:val="22"/>
              <w:szCs w:val="22"/>
            </w:rPr>
          </w:pPr>
          <w:hyperlink w:anchor="_Toc215476773" w:history="1">
            <w:r w:rsidRPr="000C1026">
              <w:rPr>
                <w:rStyle w:val="af2"/>
                <w:lang w:eastAsia="en-US"/>
              </w:rPr>
              <w:t>5.</w:t>
            </w:r>
            <w:r>
              <w:rPr>
                <w:rFonts w:asciiTheme="minorHAnsi" w:hAnsiTheme="minorHAnsi" w:cstheme="minorBidi"/>
                <w:sz w:val="22"/>
                <w:szCs w:val="22"/>
              </w:rPr>
              <w:tab/>
            </w:r>
            <w:r w:rsidRPr="000C1026">
              <w:rPr>
                <w:rStyle w:val="af2"/>
                <w:lang w:eastAsia="en-US"/>
              </w:rPr>
              <w:t>Особые положения, в случае проведения закупки в открытой форме</w:t>
            </w:r>
            <w:r>
              <w:rPr>
                <w:webHidden/>
              </w:rPr>
              <w:tab/>
            </w:r>
            <w:r>
              <w:rPr>
                <w:webHidden/>
              </w:rPr>
              <w:fldChar w:fldCharType="begin"/>
            </w:r>
            <w:r>
              <w:rPr>
                <w:webHidden/>
              </w:rPr>
              <w:instrText xml:space="preserve"> PAGEREF _Toc215476773 \h </w:instrText>
            </w:r>
            <w:r>
              <w:rPr>
                <w:webHidden/>
              </w:rPr>
            </w:r>
            <w:r>
              <w:rPr>
                <w:webHidden/>
              </w:rPr>
              <w:fldChar w:fldCharType="separate"/>
            </w:r>
            <w:r>
              <w:rPr>
                <w:webHidden/>
              </w:rPr>
              <w:t>34</w:t>
            </w:r>
            <w:r>
              <w:rPr>
                <w:webHidden/>
              </w:rPr>
              <w:fldChar w:fldCharType="end"/>
            </w:r>
          </w:hyperlink>
        </w:p>
        <w:p w14:paraId="4DDCCFD1" w14:textId="6C1AA0D8" w:rsidR="00C4775D" w:rsidRDefault="00C4775D">
          <w:pPr>
            <w:pStyle w:val="34"/>
            <w:rPr>
              <w:rFonts w:asciiTheme="minorHAnsi" w:hAnsiTheme="minorHAnsi" w:cstheme="minorBidi"/>
              <w:sz w:val="22"/>
              <w:szCs w:val="22"/>
            </w:rPr>
          </w:pPr>
          <w:hyperlink w:anchor="_Toc215476774" w:history="1">
            <w:r w:rsidRPr="000C1026">
              <w:rPr>
                <w:rStyle w:val="af2"/>
                <w:lang w:eastAsia="en-US"/>
              </w:rPr>
              <w:t>6.</w:t>
            </w:r>
            <w:r>
              <w:rPr>
                <w:rFonts w:asciiTheme="minorHAnsi" w:hAnsiTheme="minorHAnsi" w:cstheme="minorBidi"/>
                <w:sz w:val="22"/>
                <w:szCs w:val="22"/>
              </w:rPr>
              <w:tab/>
            </w:r>
            <w:r w:rsidRPr="000C1026">
              <w:rPr>
                <w:rStyle w:val="af2"/>
                <w:lang w:eastAsia="en-US"/>
              </w:rPr>
              <w:t>Особые положения, в случае проведения закупки в закрытой форме</w:t>
            </w:r>
            <w:r>
              <w:rPr>
                <w:webHidden/>
              </w:rPr>
              <w:tab/>
            </w:r>
            <w:r>
              <w:rPr>
                <w:webHidden/>
              </w:rPr>
              <w:fldChar w:fldCharType="begin"/>
            </w:r>
            <w:r>
              <w:rPr>
                <w:webHidden/>
              </w:rPr>
              <w:instrText xml:space="preserve"> PAGEREF _Toc215476774 \h </w:instrText>
            </w:r>
            <w:r>
              <w:rPr>
                <w:webHidden/>
              </w:rPr>
            </w:r>
            <w:r>
              <w:rPr>
                <w:webHidden/>
              </w:rPr>
              <w:fldChar w:fldCharType="separate"/>
            </w:r>
            <w:r>
              <w:rPr>
                <w:webHidden/>
              </w:rPr>
              <w:t>35</w:t>
            </w:r>
            <w:r>
              <w:rPr>
                <w:webHidden/>
              </w:rPr>
              <w:fldChar w:fldCharType="end"/>
            </w:r>
          </w:hyperlink>
        </w:p>
        <w:p w14:paraId="2B1D704D" w14:textId="19D7B04D" w:rsidR="00C4775D" w:rsidRDefault="00C4775D">
          <w:pPr>
            <w:pStyle w:val="34"/>
            <w:rPr>
              <w:rFonts w:asciiTheme="minorHAnsi" w:hAnsiTheme="minorHAnsi" w:cstheme="minorBidi"/>
              <w:sz w:val="22"/>
              <w:szCs w:val="22"/>
            </w:rPr>
          </w:pPr>
          <w:hyperlink w:anchor="_Toc215476775" w:history="1">
            <w:r w:rsidRPr="000C1026">
              <w:rPr>
                <w:rStyle w:val="af2"/>
                <w:lang w:eastAsia="en-US"/>
              </w:rPr>
              <w:t>7.</w:t>
            </w:r>
            <w:r>
              <w:rPr>
                <w:rFonts w:asciiTheme="minorHAnsi" w:hAnsiTheme="minorHAnsi" w:cstheme="minorBidi"/>
                <w:sz w:val="22"/>
                <w:szCs w:val="22"/>
              </w:rPr>
              <w:tab/>
            </w:r>
            <w:r w:rsidRPr="000C1026">
              <w:rPr>
                <w:rStyle w:val="af2"/>
                <w:lang w:eastAsia="en-US"/>
              </w:rPr>
              <w:t>Особые положения, в случае с проведением закупки в электронной форме</w:t>
            </w:r>
            <w:r>
              <w:rPr>
                <w:webHidden/>
              </w:rPr>
              <w:tab/>
            </w:r>
            <w:r>
              <w:rPr>
                <w:webHidden/>
              </w:rPr>
              <w:fldChar w:fldCharType="begin"/>
            </w:r>
            <w:r>
              <w:rPr>
                <w:webHidden/>
              </w:rPr>
              <w:instrText xml:space="preserve"> PAGEREF _Toc215476775 \h </w:instrText>
            </w:r>
            <w:r>
              <w:rPr>
                <w:webHidden/>
              </w:rPr>
            </w:r>
            <w:r>
              <w:rPr>
                <w:webHidden/>
              </w:rPr>
              <w:fldChar w:fldCharType="separate"/>
            </w:r>
            <w:r>
              <w:rPr>
                <w:webHidden/>
              </w:rPr>
              <w:t>36</w:t>
            </w:r>
            <w:r>
              <w:rPr>
                <w:webHidden/>
              </w:rPr>
              <w:fldChar w:fldCharType="end"/>
            </w:r>
          </w:hyperlink>
        </w:p>
        <w:p w14:paraId="2369F89D" w14:textId="017322A6" w:rsidR="00C4775D" w:rsidRDefault="00C4775D">
          <w:pPr>
            <w:pStyle w:val="34"/>
            <w:rPr>
              <w:rFonts w:asciiTheme="minorHAnsi" w:hAnsiTheme="minorHAnsi" w:cstheme="minorBidi"/>
              <w:sz w:val="22"/>
              <w:szCs w:val="22"/>
            </w:rPr>
          </w:pPr>
          <w:hyperlink w:anchor="_Toc215476776" w:history="1">
            <w:r w:rsidRPr="000C1026">
              <w:rPr>
                <w:rStyle w:val="af2"/>
                <w:lang w:eastAsia="en-US"/>
              </w:rPr>
              <w:t>8.</w:t>
            </w:r>
            <w:r>
              <w:rPr>
                <w:rFonts w:asciiTheme="minorHAnsi" w:hAnsiTheme="minorHAnsi" w:cstheme="minorBidi"/>
                <w:sz w:val="22"/>
                <w:szCs w:val="22"/>
              </w:rPr>
              <w:tab/>
            </w:r>
            <w:r w:rsidRPr="000C1026">
              <w:rPr>
                <w:rStyle w:val="af2"/>
                <w:lang w:eastAsia="en-US"/>
              </w:rPr>
              <w:t>Особые положения, в случае с проведением закупки в бумажной форме</w:t>
            </w:r>
            <w:r>
              <w:rPr>
                <w:webHidden/>
              </w:rPr>
              <w:tab/>
            </w:r>
            <w:r>
              <w:rPr>
                <w:webHidden/>
              </w:rPr>
              <w:fldChar w:fldCharType="begin"/>
            </w:r>
            <w:r>
              <w:rPr>
                <w:webHidden/>
              </w:rPr>
              <w:instrText xml:space="preserve"> PAGEREF _Toc215476776 \h </w:instrText>
            </w:r>
            <w:r>
              <w:rPr>
                <w:webHidden/>
              </w:rPr>
            </w:r>
            <w:r>
              <w:rPr>
                <w:webHidden/>
              </w:rPr>
              <w:fldChar w:fldCharType="separate"/>
            </w:r>
            <w:r>
              <w:rPr>
                <w:webHidden/>
              </w:rPr>
              <w:t>37</w:t>
            </w:r>
            <w:r>
              <w:rPr>
                <w:webHidden/>
              </w:rPr>
              <w:fldChar w:fldCharType="end"/>
            </w:r>
          </w:hyperlink>
        </w:p>
        <w:p w14:paraId="3373732E" w14:textId="50596199" w:rsidR="00C4775D" w:rsidRDefault="00C4775D">
          <w:pPr>
            <w:pStyle w:val="34"/>
            <w:rPr>
              <w:rFonts w:asciiTheme="minorHAnsi" w:hAnsiTheme="minorHAnsi" w:cstheme="minorBidi"/>
              <w:sz w:val="22"/>
              <w:szCs w:val="22"/>
            </w:rPr>
          </w:pPr>
          <w:hyperlink w:anchor="_Toc215476777" w:history="1">
            <w:r w:rsidRPr="000C1026">
              <w:rPr>
                <w:rStyle w:val="af2"/>
                <w:lang w:eastAsia="en-US"/>
              </w:rPr>
              <w:t>9.</w:t>
            </w:r>
            <w:r>
              <w:rPr>
                <w:rFonts w:asciiTheme="minorHAnsi" w:hAnsiTheme="minorHAnsi" w:cstheme="minorBidi"/>
                <w:sz w:val="22"/>
                <w:szCs w:val="22"/>
              </w:rPr>
              <w:tab/>
            </w:r>
            <w:r w:rsidRPr="000C1026">
              <w:rPr>
                <w:rStyle w:val="af2"/>
                <w:lang w:eastAsia="en-US"/>
              </w:rPr>
              <w:t>Особые положения в отношении многолотовой закупки</w:t>
            </w:r>
            <w:r>
              <w:rPr>
                <w:webHidden/>
              </w:rPr>
              <w:tab/>
            </w:r>
            <w:r>
              <w:rPr>
                <w:webHidden/>
              </w:rPr>
              <w:fldChar w:fldCharType="begin"/>
            </w:r>
            <w:r>
              <w:rPr>
                <w:webHidden/>
              </w:rPr>
              <w:instrText xml:space="preserve"> PAGEREF _Toc215476777 \h </w:instrText>
            </w:r>
            <w:r>
              <w:rPr>
                <w:webHidden/>
              </w:rPr>
            </w:r>
            <w:r>
              <w:rPr>
                <w:webHidden/>
              </w:rPr>
              <w:fldChar w:fldCharType="separate"/>
            </w:r>
            <w:r>
              <w:rPr>
                <w:webHidden/>
              </w:rPr>
              <w:t>37</w:t>
            </w:r>
            <w:r>
              <w:rPr>
                <w:webHidden/>
              </w:rPr>
              <w:fldChar w:fldCharType="end"/>
            </w:r>
          </w:hyperlink>
        </w:p>
        <w:p w14:paraId="6F1684E0" w14:textId="677557E0" w:rsidR="00C4775D" w:rsidRDefault="00C4775D">
          <w:pPr>
            <w:pStyle w:val="34"/>
            <w:rPr>
              <w:rFonts w:asciiTheme="minorHAnsi" w:hAnsiTheme="minorHAnsi" w:cstheme="minorBidi"/>
              <w:sz w:val="22"/>
              <w:szCs w:val="22"/>
            </w:rPr>
          </w:pPr>
          <w:hyperlink w:anchor="_Toc215476778" w:history="1">
            <w:r w:rsidRPr="000C1026">
              <w:rPr>
                <w:rStyle w:val="af2"/>
                <w:lang w:eastAsia="en-US"/>
              </w:rPr>
              <w:t>10.</w:t>
            </w:r>
            <w:r>
              <w:rPr>
                <w:rFonts w:asciiTheme="minorHAnsi" w:hAnsiTheme="minorHAnsi" w:cstheme="minorBidi"/>
                <w:sz w:val="22"/>
                <w:szCs w:val="22"/>
              </w:rPr>
              <w:tab/>
            </w:r>
            <w:r w:rsidRPr="000C1026">
              <w:rPr>
                <w:rStyle w:val="af2"/>
                <w:lang w:eastAsia="en-US"/>
              </w:rPr>
              <w:t>Особые положения в связи с выбором нескольких победителей</w:t>
            </w:r>
            <w:r>
              <w:rPr>
                <w:webHidden/>
              </w:rPr>
              <w:tab/>
            </w:r>
            <w:r>
              <w:rPr>
                <w:webHidden/>
              </w:rPr>
              <w:fldChar w:fldCharType="begin"/>
            </w:r>
            <w:r>
              <w:rPr>
                <w:webHidden/>
              </w:rPr>
              <w:instrText xml:space="preserve"> PAGEREF _Toc215476778 \h </w:instrText>
            </w:r>
            <w:r>
              <w:rPr>
                <w:webHidden/>
              </w:rPr>
            </w:r>
            <w:r>
              <w:rPr>
                <w:webHidden/>
              </w:rPr>
              <w:fldChar w:fldCharType="separate"/>
            </w:r>
            <w:r>
              <w:rPr>
                <w:webHidden/>
              </w:rPr>
              <w:t>39</w:t>
            </w:r>
            <w:r>
              <w:rPr>
                <w:webHidden/>
              </w:rPr>
              <w:fldChar w:fldCharType="end"/>
            </w:r>
          </w:hyperlink>
        </w:p>
        <w:p w14:paraId="4DF4650F" w14:textId="5E5C3F47" w:rsidR="00C4775D" w:rsidRDefault="00C4775D">
          <w:pPr>
            <w:pStyle w:val="34"/>
            <w:rPr>
              <w:rFonts w:asciiTheme="minorHAnsi" w:hAnsiTheme="minorHAnsi" w:cstheme="minorBidi"/>
              <w:sz w:val="22"/>
              <w:szCs w:val="22"/>
            </w:rPr>
          </w:pPr>
          <w:hyperlink w:anchor="_Toc215476779" w:history="1">
            <w:r w:rsidRPr="000C1026">
              <w:rPr>
                <w:rStyle w:val="af2"/>
                <w:lang w:eastAsia="en-US"/>
              </w:rPr>
              <w:t>11.</w:t>
            </w:r>
            <w:r>
              <w:rPr>
                <w:rFonts w:asciiTheme="minorHAnsi" w:hAnsiTheme="minorHAnsi" w:cstheme="minorBidi"/>
                <w:sz w:val="22"/>
                <w:szCs w:val="22"/>
              </w:rPr>
              <w:tab/>
            </w:r>
            <w:r w:rsidRPr="000C1026">
              <w:rPr>
                <w:rStyle w:val="af2"/>
                <w:lang w:eastAsia="en-US"/>
              </w:rPr>
              <w:t>Жалоба на закупку</w:t>
            </w:r>
            <w:r>
              <w:rPr>
                <w:webHidden/>
              </w:rPr>
              <w:tab/>
            </w:r>
            <w:r>
              <w:rPr>
                <w:webHidden/>
              </w:rPr>
              <w:fldChar w:fldCharType="begin"/>
            </w:r>
            <w:r>
              <w:rPr>
                <w:webHidden/>
              </w:rPr>
              <w:instrText xml:space="preserve"> PAGEREF _Toc215476779 \h </w:instrText>
            </w:r>
            <w:r>
              <w:rPr>
                <w:webHidden/>
              </w:rPr>
            </w:r>
            <w:r>
              <w:rPr>
                <w:webHidden/>
              </w:rPr>
              <w:fldChar w:fldCharType="separate"/>
            </w:r>
            <w:r>
              <w:rPr>
                <w:webHidden/>
              </w:rPr>
              <w:t>39</w:t>
            </w:r>
            <w:r>
              <w:rPr>
                <w:webHidden/>
              </w:rPr>
              <w:fldChar w:fldCharType="end"/>
            </w:r>
          </w:hyperlink>
        </w:p>
        <w:p w14:paraId="33D5C8A4" w14:textId="2445A6FE" w:rsidR="00C4775D" w:rsidRDefault="00C4775D">
          <w:pPr>
            <w:pStyle w:val="34"/>
            <w:rPr>
              <w:rFonts w:asciiTheme="minorHAnsi" w:hAnsiTheme="minorHAnsi" w:cstheme="minorBidi"/>
              <w:sz w:val="22"/>
              <w:szCs w:val="22"/>
            </w:rPr>
          </w:pPr>
          <w:hyperlink w:anchor="_Toc215476780" w:history="1">
            <w:r w:rsidRPr="000C1026">
              <w:rPr>
                <w:rStyle w:val="af2"/>
                <w:lang w:eastAsia="en-US"/>
              </w:rPr>
              <w:t>12.</w:t>
            </w:r>
            <w:r>
              <w:rPr>
                <w:rFonts w:asciiTheme="minorHAnsi" w:hAnsiTheme="minorHAnsi" w:cstheme="minorBidi"/>
                <w:sz w:val="22"/>
                <w:szCs w:val="22"/>
              </w:rPr>
              <w:tab/>
            </w:r>
            <w:r w:rsidRPr="000C1026">
              <w:rPr>
                <w:rStyle w:val="af2"/>
                <w:lang w:eastAsia="en-US"/>
              </w:rPr>
              <w:t>Общий порядок проведения закупки</w:t>
            </w:r>
            <w:r>
              <w:rPr>
                <w:webHidden/>
              </w:rPr>
              <w:tab/>
            </w:r>
            <w:r>
              <w:rPr>
                <w:webHidden/>
              </w:rPr>
              <w:fldChar w:fldCharType="begin"/>
            </w:r>
            <w:r>
              <w:rPr>
                <w:webHidden/>
              </w:rPr>
              <w:instrText xml:space="preserve"> PAGEREF _Toc215476780 \h </w:instrText>
            </w:r>
            <w:r>
              <w:rPr>
                <w:webHidden/>
              </w:rPr>
            </w:r>
            <w:r>
              <w:rPr>
                <w:webHidden/>
              </w:rPr>
              <w:fldChar w:fldCharType="separate"/>
            </w:r>
            <w:r>
              <w:rPr>
                <w:webHidden/>
              </w:rPr>
              <w:t>40</w:t>
            </w:r>
            <w:r>
              <w:rPr>
                <w:webHidden/>
              </w:rPr>
              <w:fldChar w:fldCharType="end"/>
            </w:r>
          </w:hyperlink>
        </w:p>
        <w:p w14:paraId="2B7F0D67" w14:textId="65C697C7" w:rsidR="00C4775D" w:rsidRDefault="00C4775D">
          <w:pPr>
            <w:pStyle w:val="34"/>
            <w:rPr>
              <w:rFonts w:asciiTheme="minorHAnsi" w:hAnsiTheme="minorHAnsi" w:cstheme="minorBidi"/>
              <w:sz w:val="22"/>
              <w:szCs w:val="22"/>
            </w:rPr>
          </w:pPr>
          <w:hyperlink w:anchor="_Toc215476781" w:history="1">
            <w:r w:rsidRPr="000C1026">
              <w:rPr>
                <w:rStyle w:val="af2"/>
                <w:lang w:eastAsia="en-US"/>
              </w:rPr>
              <w:t>13.</w:t>
            </w:r>
            <w:r>
              <w:rPr>
                <w:rFonts w:asciiTheme="minorHAnsi" w:hAnsiTheme="minorHAnsi" w:cstheme="minorBidi"/>
                <w:sz w:val="22"/>
                <w:szCs w:val="22"/>
              </w:rPr>
              <w:tab/>
            </w:r>
            <w:r w:rsidRPr="000C1026">
              <w:rPr>
                <w:rStyle w:val="af2"/>
                <w:lang w:eastAsia="en-US"/>
              </w:rPr>
              <w:t>Официальное размещение документации о закупке</w:t>
            </w:r>
            <w:r>
              <w:rPr>
                <w:webHidden/>
              </w:rPr>
              <w:tab/>
            </w:r>
            <w:r>
              <w:rPr>
                <w:webHidden/>
              </w:rPr>
              <w:fldChar w:fldCharType="begin"/>
            </w:r>
            <w:r>
              <w:rPr>
                <w:webHidden/>
              </w:rPr>
              <w:instrText xml:space="preserve"> PAGEREF _Toc215476781 \h </w:instrText>
            </w:r>
            <w:r>
              <w:rPr>
                <w:webHidden/>
              </w:rPr>
            </w:r>
            <w:r>
              <w:rPr>
                <w:webHidden/>
              </w:rPr>
              <w:fldChar w:fldCharType="separate"/>
            </w:r>
            <w:r>
              <w:rPr>
                <w:webHidden/>
              </w:rPr>
              <w:t>41</w:t>
            </w:r>
            <w:r>
              <w:rPr>
                <w:webHidden/>
              </w:rPr>
              <w:fldChar w:fldCharType="end"/>
            </w:r>
          </w:hyperlink>
        </w:p>
        <w:p w14:paraId="4431E962" w14:textId="023FB173" w:rsidR="00C4775D" w:rsidRDefault="00C4775D">
          <w:pPr>
            <w:pStyle w:val="34"/>
            <w:rPr>
              <w:rFonts w:asciiTheme="minorHAnsi" w:hAnsiTheme="minorHAnsi" w:cstheme="minorBidi"/>
              <w:sz w:val="22"/>
              <w:szCs w:val="22"/>
            </w:rPr>
          </w:pPr>
          <w:hyperlink w:anchor="_Toc215476782" w:history="1">
            <w:r w:rsidRPr="000C1026">
              <w:rPr>
                <w:rStyle w:val="af2"/>
                <w:lang w:eastAsia="en-US"/>
              </w:rPr>
              <w:t>14.</w:t>
            </w:r>
            <w:r>
              <w:rPr>
                <w:rFonts w:asciiTheme="minorHAnsi" w:hAnsiTheme="minorHAnsi" w:cstheme="minorBidi"/>
                <w:sz w:val="22"/>
                <w:szCs w:val="22"/>
              </w:rPr>
              <w:tab/>
            </w:r>
            <w:r w:rsidRPr="000C1026">
              <w:rPr>
                <w:rStyle w:val="af2"/>
                <w:lang w:eastAsia="en-US"/>
              </w:rPr>
              <w:t>Разъяснение документации о закупке</w:t>
            </w:r>
            <w:r>
              <w:rPr>
                <w:webHidden/>
              </w:rPr>
              <w:tab/>
            </w:r>
            <w:r>
              <w:rPr>
                <w:webHidden/>
              </w:rPr>
              <w:fldChar w:fldCharType="begin"/>
            </w:r>
            <w:r>
              <w:rPr>
                <w:webHidden/>
              </w:rPr>
              <w:instrText xml:space="preserve"> PAGEREF _Toc215476782 \h </w:instrText>
            </w:r>
            <w:r>
              <w:rPr>
                <w:webHidden/>
              </w:rPr>
            </w:r>
            <w:r>
              <w:rPr>
                <w:webHidden/>
              </w:rPr>
              <w:fldChar w:fldCharType="separate"/>
            </w:r>
            <w:r>
              <w:rPr>
                <w:webHidden/>
              </w:rPr>
              <w:t>42</w:t>
            </w:r>
            <w:r>
              <w:rPr>
                <w:webHidden/>
              </w:rPr>
              <w:fldChar w:fldCharType="end"/>
            </w:r>
          </w:hyperlink>
        </w:p>
        <w:p w14:paraId="49D31A96" w14:textId="0F50CF54" w:rsidR="00C4775D" w:rsidRDefault="00C4775D">
          <w:pPr>
            <w:pStyle w:val="34"/>
            <w:rPr>
              <w:rFonts w:asciiTheme="minorHAnsi" w:hAnsiTheme="minorHAnsi" w:cstheme="minorBidi"/>
              <w:sz w:val="22"/>
              <w:szCs w:val="22"/>
            </w:rPr>
          </w:pPr>
          <w:hyperlink w:anchor="_Toc215476783" w:history="1">
            <w:r w:rsidRPr="000C1026">
              <w:rPr>
                <w:rStyle w:val="af2"/>
                <w:lang w:eastAsia="en-US"/>
              </w:rPr>
              <w:t>15.</w:t>
            </w:r>
            <w:r>
              <w:rPr>
                <w:rFonts w:asciiTheme="minorHAnsi" w:hAnsiTheme="minorHAnsi" w:cstheme="minorBidi"/>
                <w:sz w:val="22"/>
                <w:szCs w:val="22"/>
              </w:rPr>
              <w:tab/>
            </w:r>
            <w:r w:rsidRPr="000C1026">
              <w:rPr>
                <w:rStyle w:val="af2"/>
                <w:lang w:eastAsia="en-US"/>
              </w:rPr>
              <w:t>Внесение изменений в документацию о закупке</w:t>
            </w:r>
            <w:r>
              <w:rPr>
                <w:webHidden/>
              </w:rPr>
              <w:tab/>
            </w:r>
            <w:r>
              <w:rPr>
                <w:webHidden/>
              </w:rPr>
              <w:fldChar w:fldCharType="begin"/>
            </w:r>
            <w:r>
              <w:rPr>
                <w:webHidden/>
              </w:rPr>
              <w:instrText xml:space="preserve"> PAGEREF _Toc215476783 \h </w:instrText>
            </w:r>
            <w:r>
              <w:rPr>
                <w:webHidden/>
              </w:rPr>
            </w:r>
            <w:r>
              <w:rPr>
                <w:webHidden/>
              </w:rPr>
              <w:fldChar w:fldCharType="separate"/>
            </w:r>
            <w:r>
              <w:rPr>
                <w:webHidden/>
              </w:rPr>
              <w:t>43</w:t>
            </w:r>
            <w:r>
              <w:rPr>
                <w:webHidden/>
              </w:rPr>
              <w:fldChar w:fldCharType="end"/>
            </w:r>
          </w:hyperlink>
        </w:p>
        <w:p w14:paraId="42AFB8FE" w14:textId="6CEA1A65" w:rsidR="00C4775D" w:rsidRDefault="00C4775D">
          <w:pPr>
            <w:pStyle w:val="34"/>
            <w:rPr>
              <w:rFonts w:asciiTheme="minorHAnsi" w:hAnsiTheme="minorHAnsi" w:cstheme="minorBidi"/>
              <w:sz w:val="22"/>
              <w:szCs w:val="22"/>
            </w:rPr>
          </w:pPr>
          <w:hyperlink w:anchor="_Toc215476784" w:history="1">
            <w:r w:rsidRPr="000C1026">
              <w:rPr>
                <w:rStyle w:val="af2"/>
                <w:lang w:eastAsia="en-US"/>
              </w:rPr>
              <w:t>16.</w:t>
            </w:r>
            <w:r>
              <w:rPr>
                <w:rFonts w:asciiTheme="minorHAnsi" w:hAnsiTheme="minorHAnsi" w:cstheme="minorBidi"/>
                <w:sz w:val="22"/>
                <w:szCs w:val="22"/>
              </w:rPr>
              <w:tab/>
            </w:r>
            <w:r w:rsidRPr="000C1026">
              <w:rPr>
                <w:rStyle w:val="af2"/>
                <w:lang w:eastAsia="en-US"/>
              </w:rPr>
              <w:t>Общие требования к заявке</w:t>
            </w:r>
            <w:r>
              <w:rPr>
                <w:webHidden/>
              </w:rPr>
              <w:tab/>
            </w:r>
            <w:r>
              <w:rPr>
                <w:webHidden/>
              </w:rPr>
              <w:fldChar w:fldCharType="begin"/>
            </w:r>
            <w:r>
              <w:rPr>
                <w:webHidden/>
              </w:rPr>
              <w:instrText xml:space="preserve"> PAGEREF _Toc215476784 \h </w:instrText>
            </w:r>
            <w:r>
              <w:rPr>
                <w:webHidden/>
              </w:rPr>
            </w:r>
            <w:r>
              <w:rPr>
                <w:webHidden/>
              </w:rPr>
              <w:fldChar w:fldCharType="separate"/>
            </w:r>
            <w:r>
              <w:rPr>
                <w:webHidden/>
              </w:rPr>
              <w:t>43</w:t>
            </w:r>
            <w:r>
              <w:rPr>
                <w:webHidden/>
              </w:rPr>
              <w:fldChar w:fldCharType="end"/>
            </w:r>
          </w:hyperlink>
        </w:p>
        <w:p w14:paraId="6A58D392" w14:textId="6D5B944E" w:rsidR="00C4775D" w:rsidRDefault="00C4775D">
          <w:pPr>
            <w:pStyle w:val="34"/>
            <w:rPr>
              <w:rFonts w:asciiTheme="minorHAnsi" w:hAnsiTheme="minorHAnsi" w:cstheme="minorBidi"/>
              <w:sz w:val="22"/>
              <w:szCs w:val="22"/>
            </w:rPr>
          </w:pPr>
          <w:hyperlink w:anchor="_Toc215476785" w:history="1">
            <w:r w:rsidRPr="000C1026">
              <w:rPr>
                <w:rStyle w:val="af2"/>
                <w:lang w:eastAsia="en-US"/>
              </w:rPr>
              <w:t>17.</w:t>
            </w:r>
            <w:r>
              <w:rPr>
                <w:rFonts w:asciiTheme="minorHAnsi" w:hAnsiTheme="minorHAnsi" w:cstheme="minorBidi"/>
                <w:sz w:val="22"/>
                <w:szCs w:val="22"/>
              </w:rPr>
              <w:tab/>
            </w:r>
            <w:r w:rsidRPr="000C1026">
              <w:rPr>
                <w:rStyle w:val="af2"/>
                <w:lang w:eastAsia="en-US"/>
              </w:rPr>
              <w:t>Требования к описанию продукции</w:t>
            </w:r>
            <w:r>
              <w:rPr>
                <w:webHidden/>
              </w:rPr>
              <w:tab/>
            </w:r>
            <w:r>
              <w:rPr>
                <w:webHidden/>
              </w:rPr>
              <w:fldChar w:fldCharType="begin"/>
            </w:r>
            <w:r>
              <w:rPr>
                <w:webHidden/>
              </w:rPr>
              <w:instrText xml:space="preserve"> PAGEREF _Toc215476785 \h </w:instrText>
            </w:r>
            <w:r>
              <w:rPr>
                <w:webHidden/>
              </w:rPr>
            </w:r>
            <w:r>
              <w:rPr>
                <w:webHidden/>
              </w:rPr>
              <w:fldChar w:fldCharType="separate"/>
            </w:r>
            <w:r>
              <w:rPr>
                <w:webHidden/>
              </w:rPr>
              <w:t>45</w:t>
            </w:r>
            <w:r>
              <w:rPr>
                <w:webHidden/>
              </w:rPr>
              <w:fldChar w:fldCharType="end"/>
            </w:r>
          </w:hyperlink>
        </w:p>
        <w:p w14:paraId="6CB96612" w14:textId="57DA2CE3" w:rsidR="00C4775D" w:rsidRDefault="00C4775D">
          <w:pPr>
            <w:pStyle w:val="34"/>
            <w:rPr>
              <w:rFonts w:asciiTheme="minorHAnsi" w:hAnsiTheme="minorHAnsi" w:cstheme="minorBidi"/>
              <w:sz w:val="22"/>
              <w:szCs w:val="22"/>
            </w:rPr>
          </w:pPr>
          <w:hyperlink w:anchor="_Toc215476786" w:history="1">
            <w:r w:rsidRPr="000C1026">
              <w:rPr>
                <w:rStyle w:val="af2"/>
                <w:lang w:eastAsia="en-US"/>
              </w:rPr>
              <w:t>18.</w:t>
            </w:r>
            <w:r>
              <w:rPr>
                <w:rFonts w:asciiTheme="minorHAnsi" w:hAnsiTheme="minorHAnsi" w:cstheme="minorBidi"/>
                <w:sz w:val="22"/>
                <w:szCs w:val="22"/>
              </w:rPr>
              <w:tab/>
            </w:r>
            <w:r w:rsidRPr="000C1026">
              <w:rPr>
                <w:rStyle w:val="af2"/>
                <w:lang w:eastAsia="en-US"/>
              </w:rPr>
              <w:t>Альтернативные предложения</w:t>
            </w:r>
            <w:r>
              <w:rPr>
                <w:webHidden/>
              </w:rPr>
              <w:tab/>
            </w:r>
            <w:r>
              <w:rPr>
                <w:webHidden/>
              </w:rPr>
              <w:fldChar w:fldCharType="begin"/>
            </w:r>
            <w:r>
              <w:rPr>
                <w:webHidden/>
              </w:rPr>
              <w:instrText xml:space="preserve"> PAGEREF _Toc215476786 \h </w:instrText>
            </w:r>
            <w:r>
              <w:rPr>
                <w:webHidden/>
              </w:rPr>
            </w:r>
            <w:r>
              <w:rPr>
                <w:webHidden/>
              </w:rPr>
              <w:fldChar w:fldCharType="separate"/>
            </w:r>
            <w:r>
              <w:rPr>
                <w:webHidden/>
              </w:rPr>
              <w:t>45</w:t>
            </w:r>
            <w:r>
              <w:rPr>
                <w:webHidden/>
              </w:rPr>
              <w:fldChar w:fldCharType="end"/>
            </w:r>
          </w:hyperlink>
        </w:p>
        <w:p w14:paraId="1F8DBF2C" w14:textId="39AFA594" w:rsidR="00C4775D" w:rsidRDefault="00C4775D">
          <w:pPr>
            <w:pStyle w:val="34"/>
            <w:rPr>
              <w:rFonts w:asciiTheme="minorHAnsi" w:hAnsiTheme="minorHAnsi" w:cstheme="minorBidi"/>
              <w:sz w:val="22"/>
              <w:szCs w:val="22"/>
            </w:rPr>
          </w:pPr>
          <w:hyperlink w:anchor="_Toc215476787" w:history="1">
            <w:r w:rsidRPr="000C1026">
              <w:rPr>
                <w:rStyle w:val="af2"/>
                <w:lang w:eastAsia="en-US"/>
              </w:rPr>
              <w:t>19.</w:t>
            </w:r>
            <w:r>
              <w:rPr>
                <w:rFonts w:asciiTheme="minorHAnsi" w:hAnsiTheme="minorHAnsi" w:cstheme="minorBidi"/>
                <w:sz w:val="22"/>
                <w:szCs w:val="22"/>
              </w:rPr>
              <w:tab/>
            </w:r>
            <w:r w:rsidRPr="000C1026">
              <w:rPr>
                <w:rStyle w:val="af2"/>
                <w:lang w:eastAsia="en-US"/>
              </w:rPr>
              <w:t>Начальная максимальная цена договора</w:t>
            </w:r>
            <w:r>
              <w:rPr>
                <w:webHidden/>
              </w:rPr>
              <w:tab/>
            </w:r>
            <w:r>
              <w:rPr>
                <w:webHidden/>
              </w:rPr>
              <w:fldChar w:fldCharType="begin"/>
            </w:r>
            <w:r>
              <w:rPr>
                <w:webHidden/>
              </w:rPr>
              <w:instrText xml:space="preserve"> PAGEREF _Toc215476787 \h </w:instrText>
            </w:r>
            <w:r>
              <w:rPr>
                <w:webHidden/>
              </w:rPr>
            </w:r>
            <w:r>
              <w:rPr>
                <w:webHidden/>
              </w:rPr>
              <w:fldChar w:fldCharType="separate"/>
            </w:r>
            <w:r>
              <w:rPr>
                <w:webHidden/>
              </w:rPr>
              <w:t>47</w:t>
            </w:r>
            <w:r>
              <w:rPr>
                <w:webHidden/>
              </w:rPr>
              <w:fldChar w:fldCharType="end"/>
            </w:r>
          </w:hyperlink>
        </w:p>
        <w:p w14:paraId="1BEBAD90" w14:textId="200EF285" w:rsidR="00C4775D" w:rsidRDefault="00C4775D">
          <w:pPr>
            <w:pStyle w:val="34"/>
            <w:rPr>
              <w:rFonts w:asciiTheme="minorHAnsi" w:hAnsiTheme="minorHAnsi" w:cstheme="minorBidi"/>
              <w:sz w:val="22"/>
              <w:szCs w:val="22"/>
            </w:rPr>
          </w:pPr>
          <w:hyperlink w:anchor="_Toc215476788" w:history="1">
            <w:r w:rsidRPr="000C1026">
              <w:rPr>
                <w:rStyle w:val="af2"/>
                <w:lang w:eastAsia="en-US"/>
              </w:rPr>
              <w:t>20.</w:t>
            </w:r>
            <w:r>
              <w:rPr>
                <w:rFonts w:asciiTheme="minorHAnsi" w:hAnsiTheme="minorHAnsi" w:cstheme="minorBidi"/>
                <w:sz w:val="22"/>
                <w:szCs w:val="22"/>
              </w:rPr>
              <w:tab/>
            </w:r>
            <w:r w:rsidRPr="000C1026">
              <w:rPr>
                <w:rStyle w:val="af2"/>
                <w:lang w:eastAsia="en-US"/>
              </w:rPr>
              <w:t>Обеспечение заявки</w:t>
            </w:r>
            <w:r>
              <w:rPr>
                <w:webHidden/>
              </w:rPr>
              <w:tab/>
            </w:r>
            <w:r>
              <w:rPr>
                <w:webHidden/>
              </w:rPr>
              <w:fldChar w:fldCharType="begin"/>
            </w:r>
            <w:r>
              <w:rPr>
                <w:webHidden/>
              </w:rPr>
              <w:instrText xml:space="preserve"> PAGEREF _Toc215476788 \h </w:instrText>
            </w:r>
            <w:r>
              <w:rPr>
                <w:webHidden/>
              </w:rPr>
            </w:r>
            <w:r>
              <w:rPr>
                <w:webHidden/>
              </w:rPr>
              <w:fldChar w:fldCharType="separate"/>
            </w:r>
            <w:r>
              <w:rPr>
                <w:webHidden/>
              </w:rPr>
              <w:t>47</w:t>
            </w:r>
            <w:r>
              <w:rPr>
                <w:webHidden/>
              </w:rPr>
              <w:fldChar w:fldCharType="end"/>
            </w:r>
          </w:hyperlink>
        </w:p>
        <w:p w14:paraId="3B6E3817" w14:textId="7A81497E" w:rsidR="00C4775D" w:rsidRDefault="00C4775D">
          <w:pPr>
            <w:pStyle w:val="34"/>
            <w:rPr>
              <w:rFonts w:asciiTheme="minorHAnsi" w:hAnsiTheme="minorHAnsi" w:cstheme="minorBidi"/>
              <w:sz w:val="22"/>
              <w:szCs w:val="22"/>
            </w:rPr>
          </w:pPr>
          <w:hyperlink w:anchor="_Toc215476789" w:history="1">
            <w:r w:rsidRPr="000C1026">
              <w:rPr>
                <w:rStyle w:val="af2"/>
                <w:lang w:eastAsia="en-US"/>
              </w:rPr>
              <w:t>21.</w:t>
            </w:r>
            <w:r>
              <w:rPr>
                <w:rFonts w:asciiTheme="minorHAnsi" w:hAnsiTheme="minorHAnsi" w:cstheme="minorBidi"/>
                <w:sz w:val="22"/>
                <w:szCs w:val="22"/>
              </w:rPr>
              <w:tab/>
            </w:r>
            <w:r w:rsidRPr="000C1026">
              <w:rPr>
                <w:rStyle w:val="af2"/>
                <w:lang w:eastAsia="en-US"/>
              </w:rPr>
              <w:t>Подача заявок</w:t>
            </w:r>
            <w:r>
              <w:rPr>
                <w:webHidden/>
              </w:rPr>
              <w:tab/>
            </w:r>
            <w:r>
              <w:rPr>
                <w:webHidden/>
              </w:rPr>
              <w:fldChar w:fldCharType="begin"/>
            </w:r>
            <w:r>
              <w:rPr>
                <w:webHidden/>
              </w:rPr>
              <w:instrText xml:space="preserve"> PAGEREF _Toc215476789 \h </w:instrText>
            </w:r>
            <w:r>
              <w:rPr>
                <w:webHidden/>
              </w:rPr>
            </w:r>
            <w:r>
              <w:rPr>
                <w:webHidden/>
              </w:rPr>
              <w:fldChar w:fldCharType="separate"/>
            </w:r>
            <w:r>
              <w:rPr>
                <w:webHidden/>
              </w:rPr>
              <w:t>48</w:t>
            </w:r>
            <w:r>
              <w:rPr>
                <w:webHidden/>
              </w:rPr>
              <w:fldChar w:fldCharType="end"/>
            </w:r>
          </w:hyperlink>
        </w:p>
        <w:p w14:paraId="0E6AAED6" w14:textId="3C53277C" w:rsidR="00C4775D" w:rsidRDefault="00C4775D">
          <w:pPr>
            <w:pStyle w:val="34"/>
            <w:rPr>
              <w:rFonts w:asciiTheme="minorHAnsi" w:hAnsiTheme="minorHAnsi" w:cstheme="minorBidi"/>
              <w:sz w:val="22"/>
              <w:szCs w:val="22"/>
            </w:rPr>
          </w:pPr>
          <w:hyperlink w:anchor="_Toc215476790" w:history="1">
            <w:r w:rsidRPr="000C1026">
              <w:rPr>
                <w:rStyle w:val="af2"/>
                <w:lang w:eastAsia="en-US"/>
              </w:rPr>
              <w:t>22.</w:t>
            </w:r>
            <w:r>
              <w:rPr>
                <w:rFonts w:asciiTheme="minorHAnsi" w:hAnsiTheme="minorHAnsi" w:cstheme="minorBidi"/>
                <w:sz w:val="22"/>
                <w:szCs w:val="22"/>
              </w:rPr>
              <w:tab/>
            </w:r>
            <w:r w:rsidRPr="000C1026">
              <w:rPr>
                <w:rStyle w:val="af2"/>
                <w:lang w:eastAsia="en-US"/>
              </w:rPr>
              <w:t>Изменение или отзыв заявки</w:t>
            </w:r>
            <w:r>
              <w:rPr>
                <w:webHidden/>
              </w:rPr>
              <w:tab/>
            </w:r>
            <w:r>
              <w:rPr>
                <w:webHidden/>
              </w:rPr>
              <w:fldChar w:fldCharType="begin"/>
            </w:r>
            <w:r>
              <w:rPr>
                <w:webHidden/>
              </w:rPr>
              <w:instrText xml:space="preserve"> PAGEREF _Toc215476790 \h </w:instrText>
            </w:r>
            <w:r>
              <w:rPr>
                <w:webHidden/>
              </w:rPr>
            </w:r>
            <w:r>
              <w:rPr>
                <w:webHidden/>
              </w:rPr>
              <w:fldChar w:fldCharType="separate"/>
            </w:r>
            <w:r>
              <w:rPr>
                <w:webHidden/>
              </w:rPr>
              <w:t>50</w:t>
            </w:r>
            <w:r>
              <w:rPr>
                <w:webHidden/>
              </w:rPr>
              <w:fldChar w:fldCharType="end"/>
            </w:r>
          </w:hyperlink>
        </w:p>
        <w:p w14:paraId="2DC21179" w14:textId="575BE8DA" w:rsidR="00C4775D" w:rsidRDefault="00C4775D">
          <w:pPr>
            <w:pStyle w:val="34"/>
            <w:rPr>
              <w:rFonts w:asciiTheme="minorHAnsi" w:hAnsiTheme="minorHAnsi" w:cstheme="minorBidi"/>
              <w:sz w:val="22"/>
              <w:szCs w:val="22"/>
            </w:rPr>
          </w:pPr>
          <w:hyperlink w:anchor="_Toc215476791" w:history="1">
            <w:r w:rsidRPr="000C1026">
              <w:rPr>
                <w:rStyle w:val="af2"/>
                <w:lang w:eastAsia="en-US"/>
              </w:rPr>
              <w:t>23.</w:t>
            </w:r>
            <w:r>
              <w:rPr>
                <w:rFonts w:asciiTheme="minorHAnsi" w:hAnsiTheme="minorHAnsi" w:cstheme="minorBidi"/>
                <w:sz w:val="22"/>
                <w:szCs w:val="22"/>
              </w:rPr>
              <w:tab/>
            </w:r>
            <w:r w:rsidRPr="000C1026">
              <w:rPr>
                <w:rStyle w:val="af2"/>
                <w:lang w:eastAsia="en-US"/>
              </w:rPr>
              <w:t>Открытие доступа к заявкам (в случае проведения закупки в электронной форме)</w:t>
            </w:r>
            <w:r>
              <w:rPr>
                <w:webHidden/>
              </w:rPr>
              <w:tab/>
            </w:r>
            <w:r>
              <w:rPr>
                <w:webHidden/>
              </w:rPr>
              <w:fldChar w:fldCharType="begin"/>
            </w:r>
            <w:r>
              <w:rPr>
                <w:webHidden/>
              </w:rPr>
              <w:instrText xml:space="preserve"> PAGEREF _Toc215476791 \h </w:instrText>
            </w:r>
            <w:r>
              <w:rPr>
                <w:webHidden/>
              </w:rPr>
            </w:r>
            <w:r>
              <w:rPr>
                <w:webHidden/>
              </w:rPr>
              <w:fldChar w:fldCharType="separate"/>
            </w:r>
            <w:r>
              <w:rPr>
                <w:webHidden/>
              </w:rPr>
              <w:t>50</w:t>
            </w:r>
            <w:r>
              <w:rPr>
                <w:webHidden/>
              </w:rPr>
              <w:fldChar w:fldCharType="end"/>
            </w:r>
          </w:hyperlink>
        </w:p>
        <w:p w14:paraId="09251E9C" w14:textId="154F0D2B" w:rsidR="00C4775D" w:rsidRDefault="00C4775D">
          <w:pPr>
            <w:pStyle w:val="34"/>
            <w:rPr>
              <w:rFonts w:asciiTheme="minorHAnsi" w:hAnsiTheme="minorHAnsi" w:cstheme="minorBidi"/>
              <w:sz w:val="22"/>
              <w:szCs w:val="22"/>
            </w:rPr>
          </w:pPr>
          <w:hyperlink w:anchor="_Toc215476792" w:history="1">
            <w:r w:rsidRPr="000C1026">
              <w:rPr>
                <w:rStyle w:val="af2"/>
                <w:lang w:eastAsia="en-US"/>
              </w:rPr>
              <w:t>24.</w:t>
            </w:r>
            <w:r>
              <w:rPr>
                <w:rFonts w:asciiTheme="minorHAnsi" w:hAnsiTheme="minorHAnsi" w:cstheme="minorBidi"/>
                <w:sz w:val="22"/>
                <w:szCs w:val="22"/>
              </w:rPr>
              <w:tab/>
            </w:r>
            <w:r w:rsidRPr="000C1026">
              <w:rPr>
                <w:rStyle w:val="af2"/>
                <w:lang w:eastAsia="en-US"/>
              </w:rPr>
              <w:t>Вскрытие конвертов с заявками (в случае проведения закупки в бумажной форме)</w:t>
            </w:r>
            <w:r>
              <w:rPr>
                <w:webHidden/>
              </w:rPr>
              <w:tab/>
            </w:r>
            <w:r>
              <w:rPr>
                <w:webHidden/>
              </w:rPr>
              <w:fldChar w:fldCharType="begin"/>
            </w:r>
            <w:r>
              <w:rPr>
                <w:webHidden/>
              </w:rPr>
              <w:instrText xml:space="preserve"> PAGEREF _Toc215476792 \h </w:instrText>
            </w:r>
            <w:r>
              <w:rPr>
                <w:webHidden/>
              </w:rPr>
            </w:r>
            <w:r>
              <w:rPr>
                <w:webHidden/>
              </w:rPr>
              <w:fldChar w:fldCharType="separate"/>
            </w:r>
            <w:r>
              <w:rPr>
                <w:webHidden/>
              </w:rPr>
              <w:t>51</w:t>
            </w:r>
            <w:r>
              <w:rPr>
                <w:webHidden/>
              </w:rPr>
              <w:fldChar w:fldCharType="end"/>
            </w:r>
          </w:hyperlink>
        </w:p>
        <w:p w14:paraId="7013FD5E" w14:textId="0BFDA028" w:rsidR="00C4775D" w:rsidRDefault="00C4775D">
          <w:pPr>
            <w:pStyle w:val="34"/>
            <w:rPr>
              <w:rFonts w:asciiTheme="minorHAnsi" w:hAnsiTheme="minorHAnsi" w:cstheme="minorBidi"/>
              <w:sz w:val="22"/>
              <w:szCs w:val="22"/>
            </w:rPr>
          </w:pPr>
          <w:hyperlink w:anchor="_Toc215476793" w:history="1">
            <w:r w:rsidRPr="000C1026">
              <w:rPr>
                <w:rStyle w:val="af2"/>
                <w:lang w:eastAsia="en-US"/>
              </w:rPr>
              <w:t>25.</w:t>
            </w:r>
            <w:r>
              <w:rPr>
                <w:rFonts w:asciiTheme="minorHAnsi" w:hAnsiTheme="minorHAnsi" w:cstheme="minorBidi"/>
                <w:sz w:val="22"/>
                <w:szCs w:val="22"/>
              </w:rPr>
              <w:tab/>
            </w:r>
            <w:r w:rsidRPr="000C1026">
              <w:rPr>
                <w:rStyle w:val="af2"/>
                <w:lang w:eastAsia="en-US"/>
              </w:rPr>
              <w:t>Рассмотрение заявок (отборочная стадия), дозапрос. Допуск к участию в закупке</w:t>
            </w:r>
            <w:r>
              <w:rPr>
                <w:webHidden/>
              </w:rPr>
              <w:tab/>
            </w:r>
            <w:r>
              <w:rPr>
                <w:webHidden/>
              </w:rPr>
              <w:fldChar w:fldCharType="begin"/>
            </w:r>
            <w:r>
              <w:rPr>
                <w:webHidden/>
              </w:rPr>
              <w:instrText xml:space="preserve"> PAGEREF _Toc215476793 \h </w:instrText>
            </w:r>
            <w:r>
              <w:rPr>
                <w:webHidden/>
              </w:rPr>
            </w:r>
            <w:r>
              <w:rPr>
                <w:webHidden/>
              </w:rPr>
              <w:fldChar w:fldCharType="separate"/>
            </w:r>
            <w:r>
              <w:rPr>
                <w:webHidden/>
              </w:rPr>
              <w:t>52</w:t>
            </w:r>
            <w:r>
              <w:rPr>
                <w:webHidden/>
              </w:rPr>
              <w:fldChar w:fldCharType="end"/>
            </w:r>
          </w:hyperlink>
        </w:p>
        <w:p w14:paraId="49EBEFEA" w14:textId="64555316" w:rsidR="00C4775D" w:rsidRDefault="00C4775D">
          <w:pPr>
            <w:pStyle w:val="34"/>
            <w:rPr>
              <w:rFonts w:asciiTheme="minorHAnsi" w:hAnsiTheme="minorHAnsi" w:cstheme="minorBidi"/>
              <w:sz w:val="22"/>
              <w:szCs w:val="22"/>
            </w:rPr>
          </w:pPr>
          <w:hyperlink w:anchor="_Toc215476794" w:history="1">
            <w:r w:rsidRPr="000C1026">
              <w:rPr>
                <w:rStyle w:val="af2"/>
                <w:lang w:eastAsia="en-US"/>
              </w:rPr>
              <w:t>26.</w:t>
            </w:r>
            <w:r>
              <w:rPr>
                <w:rFonts w:asciiTheme="minorHAnsi" w:hAnsiTheme="minorHAnsi" w:cstheme="minorBidi"/>
                <w:sz w:val="22"/>
                <w:szCs w:val="22"/>
              </w:rPr>
              <w:tab/>
            </w:r>
            <w:r w:rsidRPr="000C1026">
              <w:rPr>
                <w:rStyle w:val="af2"/>
                <w:lang w:eastAsia="en-US"/>
              </w:rPr>
              <w:t>Переторжка</w:t>
            </w:r>
            <w:r>
              <w:rPr>
                <w:webHidden/>
              </w:rPr>
              <w:tab/>
            </w:r>
            <w:r>
              <w:rPr>
                <w:webHidden/>
              </w:rPr>
              <w:fldChar w:fldCharType="begin"/>
            </w:r>
            <w:r>
              <w:rPr>
                <w:webHidden/>
              </w:rPr>
              <w:instrText xml:space="preserve"> PAGEREF _Toc215476794 \h </w:instrText>
            </w:r>
            <w:r>
              <w:rPr>
                <w:webHidden/>
              </w:rPr>
            </w:r>
            <w:r>
              <w:rPr>
                <w:webHidden/>
              </w:rPr>
              <w:fldChar w:fldCharType="separate"/>
            </w:r>
            <w:r>
              <w:rPr>
                <w:webHidden/>
              </w:rPr>
              <w:t>56</w:t>
            </w:r>
            <w:r>
              <w:rPr>
                <w:webHidden/>
              </w:rPr>
              <w:fldChar w:fldCharType="end"/>
            </w:r>
          </w:hyperlink>
        </w:p>
        <w:p w14:paraId="7B5FCC14" w14:textId="0B9AE1B8" w:rsidR="00C4775D" w:rsidRDefault="00C4775D">
          <w:pPr>
            <w:pStyle w:val="34"/>
            <w:rPr>
              <w:rFonts w:asciiTheme="minorHAnsi" w:hAnsiTheme="minorHAnsi" w:cstheme="minorBidi"/>
              <w:sz w:val="22"/>
              <w:szCs w:val="22"/>
            </w:rPr>
          </w:pPr>
          <w:hyperlink w:anchor="_Toc215476795" w:history="1">
            <w:r w:rsidRPr="000C1026">
              <w:rPr>
                <w:rStyle w:val="af2"/>
                <w:lang w:eastAsia="en-US"/>
              </w:rPr>
              <w:t>27.</w:t>
            </w:r>
            <w:r>
              <w:rPr>
                <w:rFonts w:asciiTheme="minorHAnsi" w:hAnsiTheme="minorHAnsi" w:cstheme="minorBidi"/>
                <w:sz w:val="22"/>
                <w:szCs w:val="22"/>
              </w:rPr>
              <w:tab/>
            </w:r>
            <w:r w:rsidRPr="000C1026">
              <w:rPr>
                <w:rStyle w:val="af2"/>
                <w:lang w:eastAsia="en-US"/>
              </w:rPr>
              <w:t>Оценка и сопоставление заявок (оценочная стадия) и подведение итогов закупки (определение победителя закупки)</w:t>
            </w:r>
            <w:r>
              <w:rPr>
                <w:webHidden/>
              </w:rPr>
              <w:tab/>
            </w:r>
            <w:r>
              <w:rPr>
                <w:webHidden/>
              </w:rPr>
              <w:fldChar w:fldCharType="begin"/>
            </w:r>
            <w:r>
              <w:rPr>
                <w:webHidden/>
              </w:rPr>
              <w:instrText xml:space="preserve"> PAGEREF _Toc215476795 \h </w:instrText>
            </w:r>
            <w:r>
              <w:rPr>
                <w:webHidden/>
              </w:rPr>
            </w:r>
            <w:r>
              <w:rPr>
                <w:webHidden/>
              </w:rPr>
              <w:fldChar w:fldCharType="separate"/>
            </w:r>
            <w:r>
              <w:rPr>
                <w:webHidden/>
              </w:rPr>
              <w:t>59</w:t>
            </w:r>
            <w:r>
              <w:rPr>
                <w:webHidden/>
              </w:rPr>
              <w:fldChar w:fldCharType="end"/>
            </w:r>
          </w:hyperlink>
        </w:p>
        <w:p w14:paraId="252526EF" w14:textId="43475466" w:rsidR="00C4775D" w:rsidRDefault="00C4775D">
          <w:pPr>
            <w:pStyle w:val="34"/>
            <w:rPr>
              <w:rFonts w:asciiTheme="minorHAnsi" w:hAnsiTheme="minorHAnsi" w:cstheme="minorBidi"/>
              <w:sz w:val="22"/>
              <w:szCs w:val="22"/>
            </w:rPr>
          </w:pPr>
          <w:hyperlink w:anchor="_Toc215476796" w:history="1">
            <w:r w:rsidRPr="000C1026">
              <w:rPr>
                <w:rStyle w:val="af2"/>
                <w:lang w:eastAsia="en-US"/>
              </w:rPr>
              <w:t>28.</w:t>
            </w:r>
            <w:r>
              <w:rPr>
                <w:rFonts w:asciiTheme="minorHAnsi" w:hAnsiTheme="minorHAnsi" w:cstheme="minorBidi"/>
                <w:sz w:val="22"/>
                <w:szCs w:val="22"/>
              </w:rPr>
              <w:tab/>
            </w:r>
            <w:r w:rsidRPr="000C1026">
              <w:rPr>
                <w:rStyle w:val="af2"/>
                <w:lang w:eastAsia="en-US"/>
              </w:rPr>
              <w:t>Постквалификация</w:t>
            </w:r>
            <w:r>
              <w:rPr>
                <w:webHidden/>
              </w:rPr>
              <w:tab/>
            </w:r>
            <w:r>
              <w:rPr>
                <w:webHidden/>
              </w:rPr>
              <w:fldChar w:fldCharType="begin"/>
            </w:r>
            <w:r>
              <w:rPr>
                <w:webHidden/>
              </w:rPr>
              <w:instrText xml:space="preserve"> PAGEREF _Toc215476796 \h </w:instrText>
            </w:r>
            <w:r>
              <w:rPr>
                <w:webHidden/>
              </w:rPr>
            </w:r>
            <w:r>
              <w:rPr>
                <w:webHidden/>
              </w:rPr>
              <w:fldChar w:fldCharType="separate"/>
            </w:r>
            <w:r>
              <w:rPr>
                <w:webHidden/>
              </w:rPr>
              <w:t>60</w:t>
            </w:r>
            <w:r>
              <w:rPr>
                <w:webHidden/>
              </w:rPr>
              <w:fldChar w:fldCharType="end"/>
            </w:r>
          </w:hyperlink>
        </w:p>
        <w:p w14:paraId="1D53687B" w14:textId="1C1FAEAB" w:rsidR="00C4775D" w:rsidRDefault="00C4775D">
          <w:pPr>
            <w:pStyle w:val="34"/>
            <w:rPr>
              <w:rFonts w:asciiTheme="minorHAnsi" w:hAnsiTheme="minorHAnsi" w:cstheme="minorBidi"/>
              <w:sz w:val="22"/>
              <w:szCs w:val="22"/>
            </w:rPr>
          </w:pPr>
          <w:hyperlink w:anchor="_Toc215476797" w:history="1">
            <w:r w:rsidRPr="000C1026">
              <w:rPr>
                <w:rStyle w:val="af2"/>
                <w:lang w:eastAsia="en-US"/>
              </w:rPr>
              <w:t>29.</w:t>
            </w:r>
            <w:r>
              <w:rPr>
                <w:rFonts w:asciiTheme="minorHAnsi" w:hAnsiTheme="minorHAnsi" w:cstheme="minorBidi"/>
                <w:sz w:val="22"/>
                <w:szCs w:val="22"/>
              </w:rPr>
              <w:tab/>
            </w:r>
            <w:r w:rsidRPr="000C1026">
              <w:rPr>
                <w:rStyle w:val="af2"/>
                <w:lang w:eastAsia="en-US"/>
              </w:rPr>
              <w:t>Антидемпинговые меры при проведении закупки</w:t>
            </w:r>
            <w:r>
              <w:rPr>
                <w:webHidden/>
              </w:rPr>
              <w:tab/>
            </w:r>
            <w:r>
              <w:rPr>
                <w:webHidden/>
              </w:rPr>
              <w:fldChar w:fldCharType="begin"/>
            </w:r>
            <w:r>
              <w:rPr>
                <w:webHidden/>
              </w:rPr>
              <w:instrText xml:space="preserve"> PAGEREF _Toc215476797 \h </w:instrText>
            </w:r>
            <w:r>
              <w:rPr>
                <w:webHidden/>
              </w:rPr>
            </w:r>
            <w:r>
              <w:rPr>
                <w:webHidden/>
              </w:rPr>
              <w:fldChar w:fldCharType="separate"/>
            </w:r>
            <w:r>
              <w:rPr>
                <w:webHidden/>
              </w:rPr>
              <w:t>63</w:t>
            </w:r>
            <w:r>
              <w:rPr>
                <w:webHidden/>
              </w:rPr>
              <w:fldChar w:fldCharType="end"/>
            </w:r>
          </w:hyperlink>
        </w:p>
        <w:p w14:paraId="23DBFF5E" w14:textId="1E7AD766" w:rsidR="00C4775D" w:rsidRDefault="00C4775D">
          <w:pPr>
            <w:pStyle w:val="34"/>
            <w:rPr>
              <w:rFonts w:asciiTheme="minorHAnsi" w:hAnsiTheme="minorHAnsi" w:cstheme="minorBidi"/>
              <w:sz w:val="22"/>
              <w:szCs w:val="22"/>
            </w:rPr>
          </w:pPr>
          <w:hyperlink w:anchor="_Toc215476798" w:history="1">
            <w:r w:rsidRPr="000C1026">
              <w:rPr>
                <w:rStyle w:val="af2"/>
                <w:lang w:eastAsia="en-US"/>
              </w:rPr>
              <w:t>30.</w:t>
            </w:r>
            <w:r>
              <w:rPr>
                <w:rFonts w:asciiTheme="minorHAnsi" w:hAnsiTheme="minorHAnsi" w:cstheme="minorBidi"/>
                <w:sz w:val="22"/>
                <w:szCs w:val="22"/>
              </w:rPr>
              <w:tab/>
            </w:r>
            <w:r w:rsidRPr="000C1026">
              <w:rPr>
                <w:rStyle w:val="af2"/>
                <w:lang w:eastAsia="en-US"/>
              </w:rPr>
              <w:t>Отстранение участника закупки</w:t>
            </w:r>
            <w:r>
              <w:rPr>
                <w:webHidden/>
              </w:rPr>
              <w:tab/>
            </w:r>
            <w:r>
              <w:rPr>
                <w:webHidden/>
              </w:rPr>
              <w:fldChar w:fldCharType="begin"/>
            </w:r>
            <w:r>
              <w:rPr>
                <w:webHidden/>
              </w:rPr>
              <w:instrText xml:space="preserve"> PAGEREF _Toc215476798 \h </w:instrText>
            </w:r>
            <w:r>
              <w:rPr>
                <w:webHidden/>
              </w:rPr>
            </w:r>
            <w:r>
              <w:rPr>
                <w:webHidden/>
              </w:rPr>
              <w:fldChar w:fldCharType="separate"/>
            </w:r>
            <w:r>
              <w:rPr>
                <w:webHidden/>
              </w:rPr>
              <w:t>63</w:t>
            </w:r>
            <w:r>
              <w:rPr>
                <w:webHidden/>
              </w:rPr>
              <w:fldChar w:fldCharType="end"/>
            </w:r>
          </w:hyperlink>
        </w:p>
        <w:p w14:paraId="49E073F8" w14:textId="0BA36E15" w:rsidR="00C4775D" w:rsidRDefault="00C4775D">
          <w:pPr>
            <w:pStyle w:val="34"/>
            <w:rPr>
              <w:rFonts w:asciiTheme="minorHAnsi" w:hAnsiTheme="minorHAnsi" w:cstheme="minorBidi"/>
              <w:sz w:val="22"/>
              <w:szCs w:val="22"/>
            </w:rPr>
          </w:pPr>
          <w:hyperlink w:anchor="_Toc215476799" w:history="1">
            <w:r w:rsidRPr="000C1026">
              <w:rPr>
                <w:rStyle w:val="af2"/>
                <w:lang w:eastAsia="en-US"/>
              </w:rPr>
              <w:t>31.</w:t>
            </w:r>
            <w:r>
              <w:rPr>
                <w:rFonts w:asciiTheme="minorHAnsi" w:hAnsiTheme="minorHAnsi" w:cstheme="minorBidi"/>
                <w:sz w:val="22"/>
                <w:szCs w:val="22"/>
              </w:rPr>
              <w:tab/>
            </w:r>
            <w:r w:rsidRPr="000C1026">
              <w:rPr>
                <w:rStyle w:val="af2"/>
                <w:lang w:eastAsia="en-US"/>
              </w:rPr>
              <w:t>Преддоговорные переговоры</w:t>
            </w:r>
            <w:r>
              <w:rPr>
                <w:webHidden/>
              </w:rPr>
              <w:tab/>
            </w:r>
            <w:r>
              <w:rPr>
                <w:webHidden/>
              </w:rPr>
              <w:fldChar w:fldCharType="begin"/>
            </w:r>
            <w:r>
              <w:rPr>
                <w:webHidden/>
              </w:rPr>
              <w:instrText xml:space="preserve"> PAGEREF _Toc215476799 \h </w:instrText>
            </w:r>
            <w:r>
              <w:rPr>
                <w:webHidden/>
              </w:rPr>
            </w:r>
            <w:r>
              <w:rPr>
                <w:webHidden/>
              </w:rPr>
              <w:fldChar w:fldCharType="separate"/>
            </w:r>
            <w:r>
              <w:rPr>
                <w:webHidden/>
              </w:rPr>
              <w:t>64</w:t>
            </w:r>
            <w:r>
              <w:rPr>
                <w:webHidden/>
              </w:rPr>
              <w:fldChar w:fldCharType="end"/>
            </w:r>
          </w:hyperlink>
        </w:p>
        <w:p w14:paraId="42CDBB20" w14:textId="55D26165" w:rsidR="00C4775D" w:rsidRDefault="00C4775D">
          <w:pPr>
            <w:pStyle w:val="34"/>
            <w:rPr>
              <w:rFonts w:asciiTheme="minorHAnsi" w:hAnsiTheme="minorHAnsi" w:cstheme="minorBidi"/>
              <w:sz w:val="22"/>
              <w:szCs w:val="22"/>
            </w:rPr>
          </w:pPr>
          <w:hyperlink w:anchor="_Toc215476800" w:history="1">
            <w:r w:rsidRPr="000C1026">
              <w:rPr>
                <w:rStyle w:val="af2"/>
                <w:lang w:eastAsia="en-US"/>
              </w:rPr>
              <w:t>32.</w:t>
            </w:r>
            <w:r>
              <w:rPr>
                <w:rFonts w:asciiTheme="minorHAnsi" w:hAnsiTheme="minorHAnsi" w:cstheme="minorBidi"/>
                <w:sz w:val="22"/>
                <w:szCs w:val="22"/>
              </w:rPr>
              <w:tab/>
            </w:r>
            <w:r w:rsidRPr="000C1026">
              <w:rPr>
                <w:rStyle w:val="af2"/>
                <w:lang w:eastAsia="en-US"/>
              </w:rPr>
              <w:t>Отмена закупки</w:t>
            </w:r>
            <w:r>
              <w:rPr>
                <w:webHidden/>
              </w:rPr>
              <w:tab/>
            </w:r>
            <w:r>
              <w:rPr>
                <w:webHidden/>
              </w:rPr>
              <w:fldChar w:fldCharType="begin"/>
            </w:r>
            <w:r>
              <w:rPr>
                <w:webHidden/>
              </w:rPr>
              <w:instrText xml:space="preserve"> PAGEREF _Toc215476800 \h </w:instrText>
            </w:r>
            <w:r>
              <w:rPr>
                <w:webHidden/>
              </w:rPr>
            </w:r>
            <w:r>
              <w:rPr>
                <w:webHidden/>
              </w:rPr>
              <w:fldChar w:fldCharType="separate"/>
            </w:r>
            <w:r>
              <w:rPr>
                <w:webHidden/>
              </w:rPr>
              <w:t>65</w:t>
            </w:r>
            <w:r>
              <w:rPr>
                <w:webHidden/>
              </w:rPr>
              <w:fldChar w:fldCharType="end"/>
            </w:r>
          </w:hyperlink>
        </w:p>
        <w:p w14:paraId="69907FC8" w14:textId="62D582BF" w:rsidR="00C4775D" w:rsidRDefault="00C4775D">
          <w:pPr>
            <w:pStyle w:val="34"/>
            <w:rPr>
              <w:rFonts w:asciiTheme="minorHAnsi" w:hAnsiTheme="minorHAnsi" w:cstheme="minorBidi"/>
              <w:sz w:val="22"/>
              <w:szCs w:val="22"/>
            </w:rPr>
          </w:pPr>
          <w:hyperlink w:anchor="_Toc215476801" w:history="1">
            <w:r w:rsidRPr="000C1026">
              <w:rPr>
                <w:rStyle w:val="af2"/>
                <w:lang w:eastAsia="en-US"/>
              </w:rPr>
              <w:t>33.</w:t>
            </w:r>
            <w:r>
              <w:rPr>
                <w:rFonts w:asciiTheme="minorHAnsi" w:hAnsiTheme="minorHAnsi" w:cstheme="minorBidi"/>
                <w:sz w:val="22"/>
                <w:szCs w:val="22"/>
              </w:rPr>
              <w:tab/>
            </w:r>
            <w:r w:rsidRPr="000C1026">
              <w:rPr>
                <w:rStyle w:val="af2"/>
                <w:lang w:eastAsia="en-US"/>
              </w:rPr>
              <w:t>Заключение договора</w:t>
            </w:r>
            <w:r>
              <w:rPr>
                <w:webHidden/>
              </w:rPr>
              <w:tab/>
            </w:r>
            <w:r>
              <w:rPr>
                <w:webHidden/>
              </w:rPr>
              <w:fldChar w:fldCharType="begin"/>
            </w:r>
            <w:r>
              <w:rPr>
                <w:webHidden/>
              </w:rPr>
              <w:instrText xml:space="preserve"> PAGEREF _Toc215476801 \h </w:instrText>
            </w:r>
            <w:r>
              <w:rPr>
                <w:webHidden/>
              </w:rPr>
            </w:r>
            <w:r>
              <w:rPr>
                <w:webHidden/>
              </w:rPr>
              <w:fldChar w:fldCharType="separate"/>
            </w:r>
            <w:r>
              <w:rPr>
                <w:webHidden/>
              </w:rPr>
              <w:t>65</w:t>
            </w:r>
            <w:r>
              <w:rPr>
                <w:webHidden/>
              </w:rPr>
              <w:fldChar w:fldCharType="end"/>
            </w:r>
          </w:hyperlink>
        </w:p>
        <w:p w14:paraId="67830E98" w14:textId="58C8C273" w:rsidR="00C4775D" w:rsidRDefault="00C4775D">
          <w:pPr>
            <w:pStyle w:val="34"/>
            <w:rPr>
              <w:rFonts w:asciiTheme="minorHAnsi" w:hAnsiTheme="minorHAnsi" w:cstheme="minorBidi"/>
              <w:sz w:val="22"/>
              <w:szCs w:val="22"/>
            </w:rPr>
          </w:pPr>
          <w:hyperlink w:anchor="_Toc215476802" w:history="1">
            <w:r w:rsidRPr="000C1026">
              <w:rPr>
                <w:rStyle w:val="af2"/>
                <w:lang w:eastAsia="en-US"/>
              </w:rPr>
              <w:t>34.</w:t>
            </w:r>
            <w:r>
              <w:rPr>
                <w:rFonts w:asciiTheme="minorHAnsi" w:hAnsiTheme="minorHAnsi" w:cstheme="minorBidi"/>
                <w:sz w:val="22"/>
                <w:szCs w:val="22"/>
              </w:rPr>
              <w:tab/>
            </w:r>
            <w:r w:rsidRPr="000C1026">
              <w:rPr>
                <w:rStyle w:val="af2"/>
                <w:lang w:eastAsia="en-US"/>
              </w:rPr>
              <w:t>Отказ от заключения договора</w:t>
            </w:r>
            <w:r>
              <w:rPr>
                <w:webHidden/>
              </w:rPr>
              <w:tab/>
            </w:r>
            <w:r>
              <w:rPr>
                <w:webHidden/>
              </w:rPr>
              <w:fldChar w:fldCharType="begin"/>
            </w:r>
            <w:r>
              <w:rPr>
                <w:webHidden/>
              </w:rPr>
              <w:instrText xml:space="preserve"> PAGEREF _Toc215476802 \h </w:instrText>
            </w:r>
            <w:r>
              <w:rPr>
                <w:webHidden/>
              </w:rPr>
            </w:r>
            <w:r>
              <w:rPr>
                <w:webHidden/>
              </w:rPr>
              <w:fldChar w:fldCharType="separate"/>
            </w:r>
            <w:r>
              <w:rPr>
                <w:webHidden/>
              </w:rPr>
              <w:t>70</w:t>
            </w:r>
            <w:r>
              <w:rPr>
                <w:webHidden/>
              </w:rPr>
              <w:fldChar w:fldCharType="end"/>
            </w:r>
          </w:hyperlink>
        </w:p>
        <w:p w14:paraId="29D3CF7C" w14:textId="26BC72F1" w:rsidR="00C4775D" w:rsidRDefault="00C4775D">
          <w:pPr>
            <w:pStyle w:val="34"/>
            <w:rPr>
              <w:rFonts w:asciiTheme="minorHAnsi" w:hAnsiTheme="minorHAnsi" w:cstheme="minorBidi"/>
              <w:sz w:val="22"/>
              <w:szCs w:val="22"/>
            </w:rPr>
          </w:pPr>
          <w:hyperlink w:anchor="_Toc215476803" w:history="1">
            <w:r w:rsidRPr="000C1026">
              <w:rPr>
                <w:rStyle w:val="af2"/>
                <w:lang w:eastAsia="en-US"/>
              </w:rPr>
              <w:t>35.</w:t>
            </w:r>
            <w:r>
              <w:rPr>
                <w:rFonts w:asciiTheme="minorHAnsi" w:hAnsiTheme="minorHAnsi" w:cstheme="minorBidi"/>
                <w:sz w:val="22"/>
                <w:szCs w:val="22"/>
              </w:rPr>
              <w:tab/>
            </w:r>
            <w:r w:rsidRPr="000C1026">
              <w:rPr>
                <w:rStyle w:val="af2"/>
                <w:lang w:eastAsia="en-US"/>
              </w:rPr>
              <w:t>Обеспечение исполнения договора</w:t>
            </w:r>
            <w:r>
              <w:rPr>
                <w:webHidden/>
              </w:rPr>
              <w:tab/>
            </w:r>
            <w:r>
              <w:rPr>
                <w:webHidden/>
              </w:rPr>
              <w:fldChar w:fldCharType="begin"/>
            </w:r>
            <w:r>
              <w:rPr>
                <w:webHidden/>
              </w:rPr>
              <w:instrText xml:space="preserve"> PAGEREF _Toc215476803 \h </w:instrText>
            </w:r>
            <w:r>
              <w:rPr>
                <w:webHidden/>
              </w:rPr>
            </w:r>
            <w:r>
              <w:rPr>
                <w:webHidden/>
              </w:rPr>
              <w:fldChar w:fldCharType="separate"/>
            </w:r>
            <w:r>
              <w:rPr>
                <w:webHidden/>
              </w:rPr>
              <w:t>71</w:t>
            </w:r>
            <w:r>
              <w:rPr>
                <w:webHidden/>
              </w:rPr>
              <w:fldChar w:fldCharType="end"/>
            </w:r>
          </w:hyperlink>
        </w:p>
        <w:p w14:paraId="3DCBA1F6" w14:textId="4A11F3C0" w:rsidR="00C4775D" w:rsidRDefault="00C4775D">
          <w:pPr>
            <w:pStyle w:val="34"/>
            <w:rPr>
              <w:rFonts w:asciiTheme="minorHAnsi" w:hAnsiTheme="minorHAnsi" w:cstheme="minorBidi"/>
              <w:sz w:val="22"/>
              <w:szCs w:val="22"/>
            </w:rPr>
          </w:pPr>
          <w:hyperlink w:anchor="_Toc215476804" w:history="1">
            <w:r w:rsidRPr="000C1026">
              <w:rPr>
                <w:rStyle w:val="af2"/>
                <w:lang w:eastAsia="en-US"/>
              </w:rPr>
              <w:t>36.</w:t>
            </w:r>
            <w:r>
              <w:rPr>
                <w:rFonts w:asciiTheme="minorHAnsi" w:hAnsiTheme="minorHAnsi" w:cstheme="minorBidi"/>
                <w:sz w:val="22"/>
                <w:szCs w:val="22"/>
              </w:rPr>
              <w:tab/>
            </w:r>
            <w:r w:rsidRPr="000C1026">
              <w:rPr>
                <w:rStyle w:val="af2"/>
                <w:lang w:eastAsia="en-US"/>
              </w:rPr>
              <w:t>Общие требования к участникам закупки</w:t>
            </w:r>
            <w:r>
              <w:rPr>
                <w:webHidden/>
              </w:rPr>
              <w:tab/>
            </w:r>
            <w:r>
              <w:rPr>
                <w:webHidden/>
              </w:rPr>
              <w:fldChar w:fldCharType="begin"/>
            </w:r>
            <w:r>
              <w:rPr>
                <w:webHidden/>
              </w:rPr>
              <w:instrText xml:space="preserve"> PAGEREF _Toc215476804 \h </w:instrText>
            </w:r>
            <w:r>
              <w:rPr>
                <w:webHidden/>
              </w:rPr>
            </w:r>
            <w:r>
              <w:rPr>
                <w:webHidden/>
              </w:rPr>
              <w:fldChar w:fldCharType="separate"/>
            </w:r>
            <w:r>
              <w:rPr>
                <w:webHidden/>
              </w:rPr>
              <w:t>72</w:t>
            </w:r>
            <w:r>
              <w:rPr>
                <w:webHidden/>
              </w:rPr>
              <w:fldChar w:fldCharType="end"/>
            </w:r>
          </w:hyperlink>
        </w:p>
        <w:p w14:paraId="48113302" w14:textId="665B55F3" w:rsidR="00C4775D" w:rsidRDefault="00C4775D">
          <w:pPr>
            <w:pStyle w:val="34"/>
            <w:rPr>
              <w:rFonts w:asciiTheme="minorHAnsi" w:hAnsiTheme="minorHAnsi" w:cstheme="minorBidi"/>
              <w:sz w:val="22"/>
              <w:szCs w:val="22"/>
            </w:rPr>
          </w:pPr>
          <w:hyperlink w:anchor="_Toc215476805" w:history="1">
            <w:r w:rsidRPr="000C1026">
              <w:rPr>
                <w:rStyle w:val="af2"/>
                <w:lang w:eastAsia="en-US"/>
              </w:rPr>
              <w:t>37.</w:t>
            </w:r>
            <w:r>
              <w:rPr>
                <w:rFonts w:asciiTheme="minorHAnsi" w:hAnsiTheme="minorHAnsi" w:cstheme="minorBidi"/>
                <w:sz w:val="22"/>
                <w:szCs w:val="22"/>
              </w:rPr>
              <w:tab/>
            </w:r>
            <w:r w:rsidRPr="000C1026">
              <w:rPr>
                <w:rStyle w:val="af2"/>
                <w:lang w:eastAsia="en-US"/>
              </w:rPr>
              <w:t>Условия участия коллективных участников</w:t>
            </w:r>
            <w:r>
              <w:rPr>
                <w:webHidden/>
              </w:rPr>
              <w:tab/>
            </w:r>
            <w:r>
              <w:rPr>
                <w:webHidden/>
              </w:rPr>
              <w:fldChar w:fldCharType="begin"/>
            </w:r>
            <w:r>
              <w:rPr>
                <w:webHidden/>
              </w:rPr>
              <w:instrText xml:space="preserve"> PAGEREF _Toc215476805 \h </w:instrText>
            </w:r>
            <w:r>
              <w:rPr>
                <w:webHidden/>
              </w:rPr>
            </w:r>
            <w:r>
              <w:rPr>
                <w:webHidden/>
              </w:rPr>
              <w:fldChar w:fldCharType="separate"/>
            </w:r>
            <w:r>
              <w:rPr>
                <w:webHidden/>
              </w:rPr>
              <w:t>73</w:t>
            </w:r>
            <w:r>
              <w:rPr>
                <w:webHidden/>
              </w:rPr>
              <w:fldChar w:fldCharType="end"/>
            </w:r>
          </w:hyperlink>
        </w:p>
        <w:p w14:paraId="56DEA8FE" w14:textId="2A02AF2E" w:rsidR="00C4775D" w:rsidRDefault="00C4775D">
          <w:pPr>
            <w:pStyle w:val="34"/>
            <w:rPr>
              <w:rFonts w:asciiTheme="minorHAnsi" w:hAnsiTheme="minorHAnsi" w:cstheme="minorBidi"/>
              <w:sz w:val="22"/>
              <w:szCs w:val="22"/>
            </w:rPr>
          </w:pPr>
          <w:hyperlink w:anchor="_Toc215476806" w:history="1">
            <w:r w:rsidRPr="000C1026">
              <w:rPr>
                <w:rStyle w:val="af2"/>
                <w:lang w:eastAsia="en-US"/>
              </w:rPr>
              <w:t>38.</w:t>
            </w:r>
            <w:r>
              <w:rPr>
                <w:rFonts w:asciiTheme="minorHAnsi" w:hAnsiTheme="minorHAnsi" w:cstheme="minorBidi"/>
                <w:sz w:val="22"/>
                <w:szCs w:val="22"/>
              </w:rPr>
              <w:tab/>
            </w:r>
            <w:r w:rsidRPr="000C1026">
              <w:rPr>
                <w:rStyle w:val="af2"/>
                <w:lang w:eastAsia="en-US"/>
              </w:rPr>
              <w:t>Признание закупки несостоявшейся</w:t>
            </w:r>
            <w:r>
              <w:rPr>
                <w:webHidden/>
              </w:rPr>
              <w:tab/>
            </w:r>
            <w:r>
              <w:rPr>
                <w:webHidden/>
              </w:rPr>
              <w:fldChar w:fldCharType="begin"/>
            </w:r>
            <w:r>
              <w:rPr>
                <w:webHidden/>
              </w:rPr>
              <w:instrText xml:space="preserve"> PAGEREF _Toc215476806 \h </w:instrText>
            </w:r>
            <w:r>
              <w:rPr>
                <w:webHidden/>
              </w:rPr>
            </w:r>
            <w:r>
              <w:rPr>
                <w:webHidden/>
              </w:rPr>
              <w:fldChar w:fldCharType="separate"/>
            </w:r>
            <w:r>
              <w:rPr>
                <w:webHidden/>
              </w:rPr>
              <w:t>75</w:t>
            </w:r>
            <w:r>
              <w:rPr>
                <w:webHidden/>
              </w:rPr>
              <w:fldChar w:fldCharType="end"/>
            </w:r>
          </w:hyperlink>
        </w:p>
        <w:p w14:paraId="78DE20EA" w14:textId="176C8A1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7675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0609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79386FEB"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D0609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3B72F19"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477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170A159"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477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65C3D743"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0054B6DB" w:rsidR="00D90342" w:rsidRPr="00432E60" w:rsidRDefault="0014667F">
            <w:pPr>
              <w:spacing w:line="276" w:lineRule="auto"/>
              <w:rPr>
                <w:i/>
                <w:sz w:val="20"/>
                <w:szCs w:val="20"/>
                <w:highlight w:val="yellow"/>
              </w:rPr>
            </w:pPr>
            <w:r>
              <w:rPr>
                <w:i/>
                <w:sz w:val="20"/>
                <w:szCs w:val="20"/>
              </w:rPr>
              <w:lastRenderedPageBreak/>
              <w:t>П</w:t>
            </w:r>
            <w:r w:rsidRPr="0014667F">
              <w:rPr>
                <w:i/>
                <w:sz w:val="20"/>
                <w:szCs w:val="20"/>
              </w:rPr>
              <w:t>оставк</w:t>
            </w:r>
            <w:r>
              <w:rPr>
                <w:i/>
                <w:sz w:val="20"/>
                <w:szCs w:val="20"/>
              </w:rPr>
              <w:t>а</w:t>
            </w:r>
            <w:r w:rsidRPr="0014667F">
              <w:rPr>
                <w:i/>
                <w:sz w:val="20"/>
                <w:szCs w:val="20"/>
              </w:rPr>
              <w:t xml:space="preserve"> </w:t>
            </w:r>
            <w:r w:rsidR="007371B8" w:rsidRPr="007371B8">
              <w:rPr>
                <w:i/>
                <w:sz w:val="20"/>
                <w:szCs w:val="20"/>
              </w:rPr>
              <w:t>системы хранения данных под продуктивный контур</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5260147"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3E0BD5C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71472ED"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689ED2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45CB3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3624BF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056939B2" w:rsidR="00D96C64" w:rsidRPr="00D96C64" w:rsidRDefault="007B5FCB" w:rsidP="00381A2C">
            <w:pPr>
              <w:spacing w:line="276" w:lineRule="auto"/>
              <w:rPr>
                <w:iCs/>
                <w:sz w:val="20"/>
                <w:szCs w:val="20"/>
              </w:rPr>
            </w:pPr>
            <w:r w:rsidRPr="007B5FCB">
              <w:rPr>
                <w:iCs/>
                <w:sz w:val="20"/>
                <w:szCs w:val="20"/>
              </w:rPr>
              <w:t xml:space="preserve">24 796 005,83 </w:t>
            </w:r>
            <w:r>
              <w:rPr>
                <w:iCs/>
                <w:sz w:val="20"/>
                <w:szCs w:val="20"/>
              </w:rPr>
              <w:t xml:space="preserve">руб. </w:t>
            </w:r>
            <w:r w:rsidR="00D96C64" w:rsidRPr="00D96C64">
              <w:rPr>
                <w:iCs/>
                <w:sz w:val="20"/>
                <w:szCs w:val="20"/>
              </w:rPr>
              <w:t>без учета НДС и</w:t>
            </w:r>
          </w:p>
          <w:p w14:paraId="3C3318A9" w14:textId="49F75166" w:rsidR="00A472D6" w:rsidRPr="00D96C64" w:rsidRDefault="007B5FCB" w:rsidP="00A02967">
            <w:pPr>
              <w:spacing w:line="276" w:lineRule="auto"/>
              <w:rPr>
                <w:iCs/>
                <w:sz w:val="20"/>
                <w:szCs w:val="20"/>
              </w:rPr>
            </w:pPr>
            <w:r w:rsidRPr="007B5FCB">
              <w:rPr>
                <w:iCs/>
                <w:sz w:val="20"/>
                <w:szCs w:val="20"/>
              </w:rPr>
              <w:t xml:space="preserve">29 755 207,00 руб. </w:t>
            </w:r>
            <w:r w:rsidR="00E3729B" w:rsidRPr="00D96C64">
              <w:rPr>
                <w:sz w:val="20"/>
                <w:szCs w:val="20"/>
              </w:rPr>
              <w:t>с НДС.</w:t>
            </w:r>
            <w:r w:rsidR="00C5606C" w:rsidRPr="00D96C64">
              <w:rPr>
                <w:sz w:val="20"/>
                <w:szCs w:val="20"/>
              </w:rPr>
              <w:t xml:space="preserve"> </w:t>
            </w:r>
          </w:p>
          <w:p w14:paraId="59335AB3" w14:textId="5D095810"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A843807"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D6632B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64B39B72"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95F5AE0"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17236D25" w:rsidR="00256C39" w:rsidRPr="00432E60" w:rsidRDefault="00256C39" w:rsidP="00D96C64">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66062970"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71C7006"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590256D7"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167BD87F" w14:textId="59F3F636" w:rsidR="006B1128" w:rsidRPr="003859CC" w:rsidRDefault="006B1128" w:rsidP="00381A2C">
            <w:pPr>
              <w:spacing w:line="276" w:lineRule="auto"/>
              <w:rPr>
                <w:sz w:val="20"/>
                <w:szCs w:val="20"/>
                <w:highlight w:val="yellow"/>
                <w:lang w:eastAsia="ar-SA"/>
              </w:rPr>
            </w:pPr>
            <w:r w:rsidRPr="003859CC">
              <w:rPr>
                <w:sz w:val="20"/>
                <w:szCs w:val="20"/>
                <w:highlight w:val="yellow"/>
                <w:lang w:eastAsia="ar-SA"/>
              </w:rPr>
              <w:t>Дата начала подачи заявок</w:t>
            </w:r>
            <w:r w:rsidRPr="003859CC">
              <w:rPr>
                <w:sz w:val="20"/>
                <w:szCs w:val="20"/>
                <w:highlight w:val="yellow"/>
              </w:rPr>
              <w:t xml:space="preserve"> на участие </w:t>
            </w:r>
            <w:r w:rsidR="005D2AA8" w:rsidRPr="003859CC">
              <w:rPr>
                <w:sz w:val="20"/>
                <w:szCs w:val="20"/>
                <w:highlight w:val="yellow"/>
              </w:rPr>
              <w:t>в закупке</w:t>
            </w:r>
            <w:r w:rsidR="00344D83">
              <w:rPr>
                <w:sz w:val="20"/>
                <w:szCs w:val="20"/>
                <w:highlight w:val="yellow"/>
                <w:lang w:eastAsia="ar-SA"/>
              </w:rPr>
              <w:t>: «____» ________ 2025</w:t>
            </w:r>
            <w:r w:rsidRPr="003859CC">
              <w:rPr>
                <w:sz w:val="20"/>
                <w:szCs w:val="20"/>
                <w:highlight w:val="yellow"/>
                <w:lang w:eastAsia="ar-SA"/>
              </w:rPr>
              <w:t xml:space="preserve"> г. </w:t>
            </w:r>
          </w:p>
          <w:p w14:paraId="282D36FC" w14:textId="7383A8E9" w:rsidR="006B1128" w:rsidRPr="003859CC" w:rsidRDefault="006B1128" w:rsidP="00381A2C">
            <w:pPr>
              <w:spacing w:line="276" w:lineRule="auto"/>
              <w:rPr>
                <w:i/>
                <w:sz w:val="20"/>
                <w:szCs w:val="20"/>
                <w:highlight w:val="yellow"/>
              </w:rPr>
            </w:pPr>
            <w:r w:rsidRPr="003859CC">
              <w:rPr>
                <w:sz w:val="20"/>
                <w:szCs w:val="20"/>
                <w:highlight w:val="yellow"/>
                <w:lang w:eastAsia="ar-SA"/>
              </w:rPr>
              <w:t>Дата окончания срока подачи заявок</w:t>
            </w:r>
            <w:r w:rsidRPr="003859CC">
              <w:rPr>
                <w:sz w:val="20"/>
                <w:szCs w:val="20"/>
                <w:highlight w:val="yellow"/>
              </w:rPr>
              <w:t xml:space="preserve"> на участие в </w:t>
            </w:r>
            <w:r w:rsidR="005D2AA8" w:rsidRPr="003859CC">
              <w:rPr>
                <w:sz w:val="20"/>
                <w:szCs w:val="20"/>
                <w:highlight w:val="yellow"/>
              </w:rPr>
              <w:t>закупке</w:t>
            </w:r>
            <w:r w:rsidRPr="003859CC">
              <w:rPr>
                <w:sz w:val="20"/>
                <w:szCs w:val="20"/>
                <w:highlight w:val="yellow"/>
                <w:lang w:eastAsia="ar-SA"/>
              </w:rPr>
              <w:t xml:space="preserve">: «____» </w:t>
            </w:r>
            <w:r w:rsidR="00344D83">
              <w:rPr>
                <w:sz w:val="20"/>
                <w:szCs w:val="20"/>
                <w:highlight w:val="yellow"/>
                <w:lang w:eastAsia="ar-SA"/>
              </w:rPr>
              <w:t>________ 2025</w:t>
            </w:r>
            <w:r w:rsidRPr="003859CC">
              <w:rPr>
                <w:sz w:val="20"/>
                <w:szCs w:val="20"/>
                <w:highlight w:val="yellow"/>
                <w:lang w:eastAsia="ar-SA"/>
              </w:rPr>
              <w:t>г.</w:t>
            </w:r>
            <w:r w:rsidRPr="003859CC">
              <w:rPr>
                <w:i/>
                <w:sz w:val="20"/>
                <w:szCs w:val="20"/>
                <w:highlight w:val="yellow"/>
              </w:rPr>
              <w:t xml:space="preserve"> </w:t>
            </w:r>
          </w:p>
          <w:p w14:paraId="69A339E3" w14:textId="621554C2" w:rsidR="006B1128" w:rsidRPr="00432E60" w:rsidRDefault="006B1128" w:rsidP="00367883">
            <w:pPr>
              <w:spacing w:line="276" w:lineRule="auto"/>
              <w:rPr>
                <w:sz w:val="20"/>
                <w:szCs w:val="20"/>
                <w:lang w:eastAsia="ar-SA"/>
              </w:rPr>
            </w:pPr>
            <w:r w:rsidRPr="003859CC">
              <w:rPr>
                <w:sz w:val="20"/>
                <w:szCs w:val="20"/>
                <w:highlight w:val="yellow"/>
                <w:lang w:eastAsia="ar-SA"/>
              </w:rPr>
              <w:t xml:space="preserve">Время окончания подачи заявок </w:t>
            </w:r>
            <w:r w:rsidRPr="003859CC">
              <w:rPr>
                <w:sz w:val="20"/>
                <w:szCs w:val="20"/>
                <w:highlight w:val="yellow"/>
              </w:rPr>
              <w:t xml:space="preserve">на участие в </w:t>
            </w:r>
            <w:r w:rsidR="005D2AA8" w:rsidRPr="003859CC">
              <w:rPr>
                <w:sz w:val="20"/>
                <w:szCs w:val="20"/>
                <w:highlight w:val="yellow"/>
              </w:rPr>
              <w:t>закупке</w:t>
            </w:r>
            <w:r w:rsidRPr="003859CC">
              <w:rPr>
                <w:sz w:val="20"/>
                <w:szCs w:val="20"/>
                <w:highlight w:val="yellow"/>
                <w:lang w:eastAsia="ar-SA"/>
              </w:rPr>
              <w:t xml:space="preserve">: __ ч. __ мин. (по местному времени </w:t>
            </w:r>
            <w:sdt>
              <w:sdtPr>
                <w:rPr>
                  <w:rFonts w:eastAsia="Arial"/>
                  <w:sz w:val="20"/>
                  <w:szCs w:val="20"/>
                  <w:highlight w:val="yellow"/>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Content>
                <w:r w:rsidRPr="003859CC" w:rsidDel="007F2FB6">
                  <w:rPr>
                    <w:rFonts w:eastAsia="Arial"/>
                    <w:color w:val="808080" w:themeColor="background1" w:themeShade="80"/>
                    <w:sz w:val="20"/>
                    <w:szCs w:val="20"/>
                    <w:highlight w:val="yellow"/>
                  </w:rPr>
                  <w:t>[Выбрать из списка]</w:t>
                </w:r>
              </w:sdtContent>
            </w:sdt>
            <w:r w:rsidRPr="003859CC">
              <w:rPr>
                <w:rFonts w:eastAsia="Arial"/>
                <w:sz w:val="20"/>
                <w:szCs w:val="20"/>
                <w:highlight w:val="yellow"/>
              </w:rPr>
              <w:t>)</w:t>
            </w:r>
            <w:r w:rsidRPr="00432E60">
              <w:rPr>
                <w:sz w:val="20"/>
                <w:szCs w:val="20"/>
              </w:rPr>
              <w:t xml:space="preserve"> </w:t>
            </w: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6CCBCC24" w14:textId="390E9BB1" w:rsidR="006B1128" w:rsidRPr="00432E60" w:rsidRDefault="006B1128" w:rsidP="00367883">
            <w:pPr>
              <w:spacing w:line="276" w:lineRule="auto"/>
              <w:rPr>
                <w:bCs/>
                <w:sz w:val="20"/>
                <w:szCs w:val="20"/>
              </w:rPr>
            </w:pPr>
            <w:r w:rsidRPr="003859CC">
              <w:rPr>
                <w:bCs/>
                <w:sz w:val="20"/>
                <w:szCs w:val="20"/>
                <w:highlight w:val="yellow"/>
              </w:rPr>
              <w:lastRenderedPageBreak/>
              <w:t xml:space="preserve">Разъяснения положений документации о закупке, полученные в соответствии с </w:t>
            </w:r>
            <w:r w:rsidR="008C44D2" w:rsidRPr="003859CC">
              <w:rPr>
                <w:bCs/>
                <w:sz w:val="20"/>
                <w:szCs w:val="20"/>
                <w:highlight w:val="yellow"/>
              </w:rPr>
              <w:t>п. </w:t>
            </w:r>
            <w:r w:rsidR="009E6781" w:rsidRPr="003859CC">
              <w:rPr>
                <w:color w:val="0000FF"/>
                <w:sz w:val="20"/>
                <w:szCs w:val="20"/>
                <w:highlight w:val="yellow"/>
                <w:u w:val="single"/>
              </w:rPr>
              <w:fldChar w:fldCharType="begin"/>
            </w:r>
            <w:r w:rsidR="009E6781" w:rsidRPr="003859CC">
              <w:rPr>
                <w:bCs/>
                <w:color w:val="0000FF"/>
                <w:sz w:val="20"/>
                <w:szCs w:val="20"/>
                <w:highlight w:val="yellow"/>
                <w:u w:val="single"/>
              </w:rPr>
              <w:instrText xml:space="preserve"> REF _Ref160708215 \n \h </w:instrText>
            </w:r>
            <w:r w:rsidR="00432E60" w:rsidRPr="003859CC">
              <w:rPr>
                <w:color w:val="0000FF"/>
                <w:sz w:val="20"/>
                <w:szCs w:val="20"/>
                <w:highlight w:val="yellow"/>
                <w:u w:val="single"/>
              </w:rPr>
              <w:instrText xml:space="preserve"> \* MERGEFORMAT </w:instrText>
            </w:r>
            <w:r w:rsidR="009E6781" w:rsidRPr="003859CC">
              <w:rPr>
                <w:color w:val="0000FF"/>
                <w:sz w:val="20"/>
                <w:szCs w:val="20"/>
                <w:highlight w:val="yellow"/>
                <w:u w:val="single"/>
              </w:rPr>
            </w:r>
            <w:r w:rsidR="009E6781" w:rsidRPr="003859CC">
              <w:rPr>
                <w:color w:val="0000FF"/>
                <w:sz w:val="20"/>
                <w:szCs w:val="20"/>
                <w:highlight w:val="yellow"/>
                <w:u w:val="single"/>
              </w:rPr>
              <w:fldChar w:fldCharType="separate"/>
            </w:r>
            <w:r w:rsidR="00C4775D">
              <w:rPr>
                <w:bCs/>
                <w:color w:val="0000FF"/>
                <w:sz w:val="20"/>
                <w:szCs w:val="20"/>
                <w:highlight w:val="yellow"/>
                <w:u w:val="single"/>
              </w:rPr>
              <w:t>14</w:t>
            </w:r>
            <w:r w:rsidR="009E6781" w:rsidRPr="003859CC">
              <w:rPr>
                <w:color w:val="0000FF"/>
                <w:sz w:val="20"/>
                <w:szCs w:val="20"/>
                <w:highlight w:val="yellow"/>
                <w:u w:val="single"/>
              </w:rPr>
              <w:fldChar w:fldCharType="end"/>
            </w:r>
            <w:r w:rsidR="003E2616" w:rsidRPr="003859CC">
              <w:rPr>
                <w:bCs/>
                <w:sz w:val="20"/>
                <w:szCs w:val="20"/>
                <w:highlight w:val="yellow"/>
              </w:rPr>
              <w:t xml:space="preserve"> Раздела 5</w:t>
            </w:r>
            <w:r w:rsidR="009E6781" w:rsidRPr="003859CC">
              <w:rPr>
                <w:bCs/>
                <w:sz w:val="20"/>
                <w:szCs w:val="20"/>
                <w:highlight w:val="yellow"/>
              </w:rPr>
              <w:t>,</w:t>
            </w:r>
            <w:r w:rsidRPr="003859CC">
              <w:rPr>
                <w:bCs/>
                <w:sz w:val="20"/>
                <w:szCs w:val="20"/>
                <w:highlight w:val="yellow"/>
              </w:rPr>
              <w:t xml:space="preserve"> предоставляются с «__» </w:t>
            </w:r>
            <w:r w:rsidRPr="003859CC">
              <w:rPr>
                <w:sz w:val="20"/>
                <w:szCs w:val="20"/>
                <w:highlight w:val="yellow"/>
                <w:lang w:eastAsia="ar-SA"/>
              </w:rPr>
              <w:t xml:space="preserve">________ </w:t>
            </w:r>
            <w:r w:rsidR="00344D83">
              <w:rPr>
                <w:bCs/>
                <w:sz w:val="20"/>
                <w:szCs w:val="20"/>
                <w:highlight w:val="yellow"/>
              </w:rPr>
              <w:t>2025 г. по «__» ____________ 2025</w:t>
            </w:r>
            <w:r w:rsidRPr="003859CC">
              <w:rPr>
                <w:bCs/>
                <w:sz w:val="20"/>
                <w:szCs w:val="20"/>
                <w:highlight w:val="yellow"/>
              </w:rPr>
              <w:t xml:space="preserve"> г. (включительно)</w:t>
            </w:r>
            <w:r w:rsidRPr="00432E60">
              <w:rPr>
                <w:bCs/>
                <w:sz w:val="20"/>
                <w:szCs w:val="20"/>
              </w:rPr>
              <w:t xml:space="preserve">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892A042"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477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8F7FDC4"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477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477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E0AA0AC"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F3D785E"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477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4751692"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0AC662D" w14:textId="0C57539C" w:rsidR="00DE4566" w:rsidRPr="00432E60" w:rsidRDefault="00003972" w:rsidP="00367883">
            <w:pPr>
              <w:spacing w:line="276" w:lineRule="auto"/>
              <w:rPr>
                <w:rFonts w:eastAsiaTheme="minorHAnsi"/>
                <w:sz w:val="20"/>
                <w:szCs w:val="20"/>
                <w:lang w:eastAsia="en-US"/>
              </w:rPr>
            </w:pPr>
            <w:r>
              <w:rPr>
                <w:bCs/>
                <w:sz w:val="20"/>
                <w:szCs w:val="20"/>
                <w:highlight w:val="yellow"/>
              </w:rPr>
              <w:t>«__» ____________ 2025</w:t>
            </w:r>
            <w:r w:rsidR="00DE4566" w:rsidRPr="003859CC">
              <w:rPr>
                <w:bCs/>
                <w:sz w:val="20"/>
                <w:szCs w:val="20"/>
                <w:highlight w:val="yellow"/>
              </w:rPr>
              <w:t xml:space="preserve"> г.</w:t>
            </w:r>
            <w:r w:rsidR="00DE4566" w:rsidRPr="00432E60">
              <w:rPr>
                <w:bCs/>
                <w:sz w:val="20"/>
                <w:szCs w:val="20"/>
              </w:rPr>
              <w:t xml:space="preserve"> </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24ACC272"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477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60DBE64B"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27DAB759" w14:textId="66400C1E" w:rsidR="00DE4566" w:rsidRPr="003859CC" w:rsidRDefault="00996318" w:rsidP="00381A2C">
            <w:pPr>
              <w:spacing w:line="276" w:lineRule="auto"/>
              <w:rPr>
                <w:bCs/>
                <w:i/>
                <w:sz w:val="20"/>
                <w:szCs w:val="20"/>
                <w:highlight w:val="yellow"/>
              </w:rPr>
            </w:pPr>
            <w:r>
              <w:rPr>
                <w:bCs/>
                <w:sz w:val="20"/>
                <w:szCs w:val="20"/>
                <w:highlight w:val="yellow"/>
              </w:rPr>
              <w:t>«__» ____________ 2025</w:t>
            </w:r>
            <w:r w:rsidR="00DE4566" w:rsidRPr="003859CC">
              <w:rPr>
                <w:bCs/>
                <w:sz w:val="20"/>
                <w:szCs w:val="20"/>
                <w:highlight w:val="yellow"/>
              </w:rPr>
              <w:t xml:space="preserve"> г. </w:t>
            </w:r>
          </w:p>
          <w:p w14:paraId="0CB8A149" w14:textId="18605B49"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78B99207" w:rsidR="00DE4566" w:rsidRPr="00432E60" w:rsidRDefault="00DE4566" w:rsidP="00367883">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477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3BC9034F"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4775D">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1D98698"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C4775D">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0" w:name="ИК12колвопобед"/>
            <w:bookmarkEnd w:id="30"/>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21DFA699"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15476756"/>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D96C64">
        <w:trPr>
          <w:trHeight w:val="20"/>
          <w:tblHeader/>
        </w:trPr>
        <w:tc>
          <w:tcPr>
            <w:tcW w:w="493" w:type="pct"/>
            <w:shd w:val="clear" w:color="auto" w:fill="F2F2F2" w:themeFill="background1" w:themeFillShade="F2"/>
            <w:vAlign w:val="center"/>
          </w:tcPr>
          <w:p w14:paraId="7EFBB0A3"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6A1BCCDC" w:rsidR="00FC30C3" w:rsidRPr="00D96C64" w:rsidRDefault="00FC30C3" w:rsidP="00C51494">
            <w:pPr>
              <w:spacing w:line="276" w:lineRule="auto"/>
              <w:jc w:val="center"/>
              <w:rPr>
                <w:rFonts w:eastAsiaTheme="majorEastAsia"/>
                <w:bCs/>
                <w:sz w:val="20"/>
                <w:szCs w:val="20"/>
                <w:lang w:val="ru"/>
              </w:rPr>
            </w:pPr>
            <w:r w:rsidRPr="00D96C64">
              <w:rPr>
                <w:rFonts w:eastAsiaTheme="majorEastAsia"/>
                <w:bCs/>
                <w:sz w:val="20"/>
                <w:szCs w:val="20"/>
                <w:lang w:val="ru"/>
              </w:rPr>
              <w:t xml:space="preserve">Кол-во, </w:t>
            </w:r>
            <w:r w:rsidR="00D96C64" w:rsidRPr="00D96C64">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НМЦ каждой единицы продукции, без учета НДС,</w:t>
            </w:r>
          </w:p>
          <w:p w14:paraId="04BD86D1" w14:textId="07244C6C" w:rsidR="00FC30C3" w:rsidRPr="00D96C64" w:rsidRDefault="00D96C64" w:rsidP="00310FBA">
            <w:pPr>
              <w:spacing w:line="276" w:lineRule="auto"/>
              <w:jc w:val="center"/>
              <w:rPr>
                <w:rFonts w:eastAsiaTheme="majorEastAsia"/>
                <w:bCs/>
                <w:sz w:val="20"/>
                <w:szCs w:val="20"/>
                <w:vertAlign w:val="superscript"/>
                <w:lang w:val="ru"/>
              </w:rPr>
            </w:pPr>
            <w:r w:rsidRPr="00D96C64">
              <w:rPr>
                <w:rFonts w:eastAsiaTheme="majorEastAsia"/>
                <w:bCs/>
                <w:sz w:val="20"/>
                <w:szCs w:val="20"/>
                <w:lang w:val="ru"/>
              </w:rPr>
              <w:t>руб.</w:t>
            </w:r>
          </w:p>
        </w:tc>
      </w:tr>
      <w:tr w:rsidR="00FC30C3" w:rsidRPr="00432E60" w14:paraId="48FDB92C" w14:textId="77777777" w:rsidTr="00D96C64">
        <w:trPr>
          <w:trHeight w:val="20"/>
        </w:trPr>
        <w:tc>
          <w:tcPr>
            <w:tcW w:w="493" w:type="pct"/>
          </w:tcPr>
          <w:p w14:paraId="1F04E594" w14:textId="2F72DF2C" w:rsidR="00FC30C3" w:rsidRPr="00D96C64" w:rsidRDefault="00D96C64" w:rsidP="00D96C64">
            <w:pPr>
              <w:spacing w:line="276" w:lineRule="auto"/>
              <w:jc w:val="center"/>
              <w:rPr>
                <w:rFonts w:eastAsiaTheme="majorEastAsia"/>
                <w:bCs/>
                <w:sz w:val="20"/>
                <w:szCs w:val="20"/>
                <w:lang w:val="ru"/>
              </w:rPr>
            </w:pPr>
            <w:r w:rsidRPr="00D96C64">
              <w:rPr>
                <w:rFonts w:eastAsiaTheme="majorEastAsia"/>
                <w:bCs/>
                <w:sz w:val="20"/>
                <w:szCs w:val="20"/>
                <w:lang w:val="ru"/>
              </w:rPr>
              <w:t>1</w:t>
            </w:r>
          </w:p>
        </w:tc>
        <w:tc>
          <w:tcPr>
            <w:tcW w:w="1785" w:type="pct"/>
          </w:tcPr>
          <w:p w14:paraId="19E824D4" w14:textId="23AD45CA" w:rsidR="00FC30C3" w:rsidRPr="00D96C64" w:rsidRDefault="007B5FCB" w:rsidP="00310FBA">
            <w:pPr>
              <w:spacing w:line="276" w:lineRule="auto"/>
              <w:rPr>
                <w:rFonts w:eastAsiaTheme="majorEastAsia"/>
                <w:bCs/>
                <w:sz w:val="20"/>
                <w:szCs w:val="20"/>
                <w:lang w:val="ru"/>
              </w:rPr>
            </w:pPr>
            <w:r>
              <w:rPr>
                <w:rFonts w:eastAsiaTheme="majorEastAsia"/>
                <w:bCs/>
                <w:sz w:val="20"/>
                <w:szCs w:val="20"/>
                <w:lang w:val="ru"/>
              </w:rPr>
              <w:t>С</w:t>
            </w:r>
            <w:r w:rsidRPr="007B5FCB">
              <w:rPr>
                <w:rFonts w:eastAsiaTheme="majorEastAsia"/>
                <w:bCs/>
                <w:sz w:val="20"/>
                <w:szCs w:val="20"/>
                <w:lang w:val="ru"/>
              </w:rPr>
              <w:t>истем</w:t>
            </w:r>
            <w:r>
              <w:rPr>
                <w:rFonts w:eastAsiaTheme="majorEastAsia"/>
                <w:bCs/>
                <w:sz w:val="20"/>
                <w:szCs w:val="20"/>
                <w:lang w:val="ru"/>
              </w:rPr>
              <w:t>а</w:t>
            </w:r>
            <w:r w:rsidRPr="007B5FCB">
              <w:rPr>
                <w:rFonts w:eastAsiaTheme="majorEastAsia"/>
                <w:bCs/>
                <w:sz w:val="20"/>
                <w:szCs w:val="20"/>
                <w:lang w:val="ru"/>
              </w:rPr>
              <w:t xml:space="preserve"> хранения данных под продуктивный контур</w:t>
            </w:r>
          </w:p>
        </w:tc>
        <w:tc>
          <w:tcPr>
            <w:tcW w:w="1362" w:type="pct"/>
          </w:tcPr>
          <w:p w14:paraId="79D9861F" w14:textId="71DFAE26" w:rsidR="00FC30C3" w:rsidRPr="00D96C64" w:rsidRDefault="007B5FCB" w:rsidP="00310FBA">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Pr>
          <w:p w14:paraId="28FB3A71" w14:textId="47572CC3" w:rsidR="00FC30C3" w:rsidRPr="00D96C64" w:rsidRDefault="007B5FCB" w:rsidP="00310FBA">
            <w:pPr>
              <w:spacing w:line="276" w:lineRule="auto"/>
              <w:jc w:val="center"/>
              <w:rPr>
                <w:rFonts w:eastAsiaTheme="majorEastAsia"/>
                <w:bCs/>
                <w:sz w:val="20"/>
                <w:szCs w:val="20"/>
                <w:lang w:val="ru"/>
              </w:rPr>
            </w:pPr>
            <w:r w:rsidRPr="007B5FCB">
              <w:rPr>
                <w:rFonts w:eastAsiaTheme="majorEastAsia"/>
                <w:bCs/>
                <w:sz w:val="20"/>
                <w:szCs w:val="20"/>
                <w:lang w:val="ru"/>
              </w:rPr>
              <w:t>24 796 005,83</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0A0CC37D" w:rsidR="00FC30C3" w:rsidRPr="00D96C64" w:rsidRDefault="007B5FCB" w:rsidP="00310FBA">
            <w:pPr>
              <w:spacing w:line="276" w:lineRule="auto"/>
              <w:jc w:val="center"/>
              <w:rPr>
                <w:rFonts w:eastAsiaTheme="majorEastAsia"/>
                <w:b/>
                <w:bCs/>
                <w:sz w:val="20"/>
                <w:szCs w:val="20"/>
              </w:rPr>
            </w:pPr>
            <w:r w:rsidRPr="007B5FCB">
              <w:rPr>
                <w:rFonts w:eastAsiaTheme="majorEastAsia"/>
                <w:b/>
                <w:bCs/>
                <w:sz w:val="20"/>
                <w:szCs w:val="20"/>
              </w:rPr>
              <w:t>24 796 005,83</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2EB28A64" w:rsidR="00FC30C3" w:rsidRPr="00432E60" w:rsidRDefault="007B5FCB" w:rsidP="00310FBA">
            <w:pPr>
              <w:spacing w:line="276" w:lineRule="auto"/>
              <w:jc w:val="center"/>
              <w:rPr>
                <w:rFonts w:eastAsiaTheme="majorEastAsia"/>
                <w:b/>
                <w:bCs/>
                <w:sz w:val="20"/>
                <w:szCs w:val="20"/>
                <w:lang w:val="ru"/>
              </w:rPr>
            </w:pPr>
            <w:r w:rsidRPr="007B5FCB">
              <w:rPr>
                <w:rFonts w:eastAsiaTheme="majorEastAsia"/>
                <w:b/>
                <w:bCs/>
                <w:sz w:val="20"/>
                <w:szCs w:val="20"/>
                <w:lang w:val="ru"/>
              </w:rPr>
              <w:t>29 755 207,00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15476757"/>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4E2180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F17740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2BF7487"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D06097"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3B94991" w:rsidR="00C378B9" w:rsidRPr="00630871" w:rsidRDefault="00D06097"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7B5FCB">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15476758"/>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B075473"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72C342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59BAF96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75CA1243"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C4775D">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C4775D">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C4775D">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C4775D">
              <w:rPr>
                <w:color w:val="0000FF"/>
                <w:sz w:val="20"/>
                <w:szCs w:val="20"/>
                <w:u w:val="single"/>
              </w:rPr>
              <w:t>9</w:t>
            </w:r>
            <w:r w:rsidR="009353CF" w:rsidRPr="00D038CA">
              <w:rPr>
                <w:color w:val="0000FF"/>
                <w:sz w:val="20"/>
                <w:szCs w:val="20"/>
                <w:u w:val="single"/>
              </w:rPr>
              <w:fldChar w:fldCharType="end"/>
            </w:r>
            <w:r w:rsidR="000F7D16">
              <w:rPr>
                <w:color w:val="0000FF"/>
                <w:sz w:val="20"/>
                <w:szCs w:val="20"/>
                <w:u w:val="single"/>
              </w:rPr>
              <w:t xml:space="preserve">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477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477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649C08"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477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74096FC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477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15476759"/>
      <w:bookmarkEnd w:id="55"/>
      <w:r w:rsidRPr="00630871">
        <w:rPr>
          <w:i w:val="0"/>
          <w:sz w:val="24"/>
        </w:rPr>
        <w:t>Порядок оценки и сопоставления заявок</w:t>
      </w:r>
      <w:bookmarkEnd w:id="56"/>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D0609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630871">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6BC4929F"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15476760"/>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Hlk196745263"/>
      <w:bookmarkStart w:id="71" w:name="_Toc215476761"/>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1"/>
    </w:p>
    <w:bookmarkEnd w:id="7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075942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477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477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D0609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D0609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15476762"/>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3C421EC9" w14:textId="77777777" w:rsidR="00480461" w:rsidRPr="00432E60" w:rsidRDefault="00480461" w:rsidP="00310FBA">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w:t>
      </w:r>
      <w:r w:rsidR="001D038A" w:rsidRPr="00432E60">
        <w:rPr>
          <w:b/>
          <w:iCs/>
          <w:snapToGrid w:val="0"/>
        </w:rPr>
        <w:t>тер</w:t>
      </w:r>
      <w:r w:rsidRPr="00432E60">
        <w:rPr>
          <w:b/>
          <w:iCs/>
          <w:snapToGrid w:val="0"/>
        </w:rPr>
        <w:t>истики или качественные характеристики товара</w:t>
      </w:r>
    </w:p>
    <w:p w14:paraId="357612F6" w14:textId="77777777" w:rsidR="00416AA3" w:rsidRPr="00432E60" w:rsidRDefault="00416AA3" w:rsidP="00310FBA">
      <w:pPr>
        <w:spacing w:line="276" w:lineRule="auto"/>
        <w:ind w:firstLine="567"/>
        <w:jc w:val="both"/>
        <w:rPr>
          <w:snapToGrid w:val="0"/>
        </w:rPr>
      </w:pPr>
    </w:p>
    <w:tbl>
      <w:tblPr>
        <w:tblW w:w="9645" w:type="dxa"/>
        <w:tblCellMar>
          <w:left w:w="0" w:type="dxa"/>
          <w:right w:w="0" w:type="dxa"/>
        </w:tblCellMar>
        <w:tblLook w:val="04A0" w:firstRow="1" w:lastRow="0" w:firstColumn="1" w:lastColumn="0" w:noHBand="0" w:noVBand="1"/>
      </w:tblPr>
      <w:tblGrid>
        <w:gridCol w:w="563"/>
        <w:gridCol w:w="3263"/>
        <w:gridCol w:w="2977"/>
        <w:gridCol w:w="2842"/>
      </w:tblGrid>
      <w:tr w:rsidR="00094365" w14:paraId="417162C7" w14:textId="77777777" w:rsidTr="00094365">
        <w:trPr>
          <w:trHeight w:val="70"/>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421D78" w14:textId="77777777" w:rsidR="00094365" w:rsidRDefault="00094365">
            <w:pPr>
              <w:spacing w:line="252" w:lineRule="auto"/>
              <w:jc w:val="center"/>
              <w:rPr>
                <w:color w:val="333333"/>
                <w:sz w:val="20"/>
                <w:szCs w:val="20"/>
              </w:rPr>
            </w:pPr>
            <w:r>
              <w:rPr>
                <w:snapToGrid w:val="0"/>
                <w:sz w:val="20"/>
                <w:szCs w:val="20"/>
                <w:highlight w:val="green"/>
              </w:rPr>
              <w:t>[заполняется участником закупки наименование продукции с указанием товарного знака / модели]</w:t>
            </w:r>
          </w:p>
        </w:tc>
      </w:tr>
      <w:tr w:rsidR="00094365" w14:paraId="1300D9EB" w14:textId="77777777" w:rsidTr="00094365">
        <w:trPr>
          <w:trHeight w:val="70"/>
        </w:trPr>
        <w:tc>
          <w:tcPr>
            <w:tcW w:w="563"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35E7527F" w14:textId="77777777" w:rsidR="00094365" w:rsidRDefault="00094365">
            <w:pPr>
              <w:spacing w:line="252" w:lineRule="auto"/>
              <w:ind w:hanging="142"/>
              <w:jc w:val="center"/>
              <w:rPr>
                <w:rFonts w:ascii="Calibri" w:hAnsi="Calibri" w:cs="Calibri"/>
                <w:sz w:val="20"/>
                <w:szCs w:val="20"/>
              </w:rPr>
            </w:pPr>
            <w:r>
              <w:rPr>
                <w:sz w:val="20"/>
                <w:szCs w:val="20"/>
              </w:rPr>
              <w:t xml:space="preserve">№ </w:t>
            </w:r>
          </w:p>
          <w:p w14:paraId="0654A2B0" w14:textId="77777777" w:rsidR="00094365" w:rsidRDefault="00094365">
            <w:pPr>
              <w:spacing w:line="252" w:lineRule="auto"/>
              <w:ind w:hanging="142"/>
              <w:jc w:val="center"/>
              <w:rPr>
                <w:sz w:val="20"/>
                <w:szCs w:val="20"/>
              </w:rPr>
            </w:pPr>
            <w:r>
              <w:rPr>
                <w:sz w:val="20"/>
                <w:szCs w:val="20"/>
              </w:rPr>
              <w:t>п/п</w:t>
            </w:r>
          </w:p>
        </w:tc>
        <w:tc>
          <w:tcPr>
            <w:tcW w:w="3263" w:type="dxa"/>
            <w:vMerge w:val="restart"/>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7F1F787" w14:textId="77777777" w:rsidR="00094365" w:rsidRDefault="00094365">
            <w:pPr>
              <w:spacing w:line="252" w:lineRule="auto"/>
              <w:jc w:val="center"/>
              <w:rPr>
                <w:sz w:val="20"/>
                <w:szCs w:val="20"/>
              </w:rPr>
            </w:pPr>
            <w:r>
              <w:rPr>
                <w:sz w:val="20"/>
                <w:szCs w:val="20"/>
              </w:rPr>
              <w:t>Наименование, ед. изм.</w:t>
            </w:r>
          </w:p>
        </w:tc>
        <w:tc>
          <w:tcPr>
            <w:tcW w:w="297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8B1DBB9" w14:textId="77777777" w:rsidR="00094365" w:rsidRDefault="00094365">
            <w:pPr>
              <w:spacing w:line="252" w:lineRule="auto"/>
              <w:jc w:val="center"/>
              <w:rPr>
                <w:sz w:val="20"/>
                <w:szCs w:val="20"/>
              </w:rPr>
            </w:pPr>
            <w:r>
              <w:rPr>
                <w:color w:val="333333"/>
                <w:sz w:val="20"/>
                <w:szCs w:val="20"/>
              </w:rPr>
              <w:t>Требование Заказчика</w:t>
            </w:r>
          </w:p>
        </w:tc>
        <w:tc>
          <w:tcPr>
            <w:tcW w:w="2842"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14:paraId="7A470E69" w14:textId="77777777" w:rsidR="00094365" w:rsidRDefault="00094365">
            <w:pPr>
              <w:spacing w:line="252" w:lineRule="auto"/>
              <w:jc w:val="center"/>
              <w:rPr>
                <w:color w:val="000000"/>
                <w:sz w:val="20"/>
                <w:szCs w:val="20"/>
              </w:rPr>
            </w:pPr>
            <w:r>
              <w:rPr>
                <w:color w:val="333333"/>
                <w:sz w:val="20"/>
                <w:szCs w:val="20"/>
              </w:rPr>
              <w:t>Предложение Участника</w:t>
            </w:r>
          </w:p>
        </w:tc>
      </w:tr>
      <w:tr w:rsidR="00094365" w14:paraId="316E72F3" w14:textId="77777777" w:rsidTr="00094365">
        <w:trPr>
          <w:trHeight w:val="70"/>
        </w:trPr>
        <w:tc>
          <w:tcPr>
            <w:tcW w:w="0" w:type="auto"/>
            <w:vMerge/>
            <w:tcBorders>
              <w:top w:val="nil"/>
              <w:left w:val="single" w:sz="8" w:space="0" w:color="000000"/>
              <w:bottom w:val="single" w:sz="8" w:space="0" w:color="000000"/>
              <w:right w:val="single" w:sz="8" w:space="0" w:color="000000"/>
            </w:tcBorders>
            <w:vAlign w:val="center"/>
            <w:hideMark/>
          </w:tcPr>
          <w:p w14:paraId="22B4C4F2" w14:textId="77777777" w:rsidR="00094365" w:rsidRDefault="00094365">
            <w:pPr>
              <w:rPr>
                <w:rFonts w:ascii="Calibri" w:eastAsiaTheme="minorHAnsi" w:hAnsi="Calibri" w:cs="Calibri"/>
                <w:sz w:val="20"/>
                <w:szCs w:val="20"/>
                <w:lang w:eastAsia="en-US"/>
              </w:rPr>
            </w:pPr>
          </w:p>
        </w:tc>
        <w:tc>
          <w:tcPr>
            <w:tcW w:w="0" w:type="auto"/>
            <w:vMerge/>
            <w:tcBorders>
              <w:top w:val="nil"/>
              <w:left w:val="nil"/>
              <w:bottom w:val="single" w:sz="8" w:space="0" w:color="000000"/>
              <w:right w:val="single" w:sz="8" w:space="0" w:color="000000"/>
            </w:tcBorders>
            <w:vAlign w:val="center"/>
            <w:hideMark/>
          </w:tcPr>
          <w:p w14:paraId="0BF430B7" w14:textId="77777777" w:rsidR="00094365" w:rsidRDefault="00094365">
            <w:pPr>
              <w:rPr>
                <w:rFonts w:ascii="Calibri" w:eastAsiaTheme="minorHAnsi" w:hAnsi="Calibri" w:cs="Calibri"/>
                <w:sz w:val="20"/>
                <w:szCs w:val="20"/>
                <w:lang w:eastAsia="en-US"/>
              </w:rPr>
            </w:pPr>
          </w:p>
        </w:tc>
        <w:tc>
          <w:tcPr>
            <w:tcW w:w="297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1FD83D2" w14:textId="77777777" w:rsidR="00094365" w:rsidRDefault="00094365">
            <w:pPr>
              <w:spacing w:line="252" w:lineRule="auto"/>
              <w:jc w:val="center"/>
              <w:rPr>
                <w:color w:val="000000"/>
                <w:sz w:val="20"/>
                <w:szCs w:val="20"/>
              </w:rPr>
            </w:pPr>
            <w:r>
              <w:rPr>
                <w:color w:val="000000"/>
                <w:sz w:val="20"/>
                <w:szCs w:val="20"/>
              </w:rPr>
              <w:t>значение</w:t>
            </w:r>
          </w:p>
        </w:tc>
        <w:tc>
          <w:tcPr>
            <w:tcW w:w="2842"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5B6D0A0" w14:textId="77777777" w:rsidR="00094365" w:rsidRDefault="00094365">
            <w:pPr>
              <w:spacing w:line="252" w:lineRule="auto"/>
              <w:jc w:val="center"/>
              <w:rPr>
                <w:color w:val="000000"/>
                <w:sz w:val="20"/>
                <w:szCs w:val="20"/>
              </w:rPr>
            </w:pPr>
            <w:r>
              <w:rPr>
                <w:color w:val="000000"/>
                <w:sz w:val="20"/>
                <w:szCs w:val="20"/>
              </w:rPr>
              <w:t>значение</w:t>
            </w:r>
          </w:p>
        </w:tc>
      </w:tr>
      <w:tr w:rsidR="00094365" w14:paraId="590493DA"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3CB289"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349A1EF1" w14:textId="77777777" w:rsidR="00094365" w:rsidRDefault="00094365">
            <w:pPr>
              <w:spacing w:line="252" w:lineRule="auto"/>
              <w:rPr>
                <w:sz w:val="20"/>
                <w:szCs w:val="20"/>
                <w:lang w:eastAsia="en-US"/>
              </w:rPr>
            </w:pPr>
            <w:r>
              <w:rPr>
                <w:sz w:val="20"/>
                <w:szCs w:val="20"/>
              </w:rPr>
              <w:t>Резервируемые контроллерные модули, работающие в режиме Symmetric Active-Active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7A1D00E" w14:textId="77777777" w:rsidR="00094365" w:rsidRDefault="00094365">
            <w:pPr>
              <w:spacing w:line="252" w:lineRule="auto"/>
              <w:jc w:val="center"/>
              <w:rPr>
                <w:sz w:val="20"/>
                <w:szCs w:val="20"/>
              </w:rPr>
            </w:pPr>
            <w:r>
              <w:rPr>
                <w:sz w:val="20"/>
                <w:szCs w:val="20"/>
              </w:rPr>
              <w:t>не менее 2</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B76E05" w14:textId="77777777" w:rsidR="00094365" w:rsidRDefault="00094365">
            <w:pPr>
              <w:spacing w:line="252" w:lineRule="auto"/>
              <w:jc w:val="center"/>
              <w:rPr>
                <w:sz w:val="20"/>
                <w:szCs w:val="20"/>
              </w:rPr>
            </w:pPr>
            <w:r>
              <w:rPr>
                <w:snapToGrid w:val="0"/>
                <w:sz w:val="20"/>
                <w:szCs w:val="20"/>
                <w:highlight w:val="green"/>
              </w:rPr>
              <w:t>[заполняется участником закупки]</w:t>
            </w:r>
          </w:p>
        </w:tc>
      </w:tr>
      <w:tr w:rsidR="00094365" w14:paraId="42A2F64C"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A8EA77"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2E3789A9" w14:textId="77777777" w:rsidR="00094365" w:rsidRDefault="00094365">
            <w:pPr>
              <w:spacing w:line="252" w:lineRule="auto"/>
              <w:rPr>
                <w:sz w:val="20"/>
                <w:szCs w:val="20"/>
                <w:lang w:eastAsia="en-US"/>
              </w:rPr>
            </w:pPr>
            <w:r>
              <w:rPr>
                <w:sz w:val="20"/>
                <w:szCs w:val="20"/>
              </w:rPr>
              <w:t>Монтажная высота контроллерного шасси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3A8D53D" w14:textId="77777777" w:rsidR="00094365" w:rsidRDefault="00094365">
            <w:pPr>
              <w:spacing w:line="252" w:lineRule="auto"/>
              <w:jc w:val="center"/>
              <w:rPr>
                <w:sz w:val="20"/>
                <w:szCs w:val="20"/>
                <w:highlight w:val="yellow"/>
              </w:rPr>
            </w:pPr>
            <w:r>
              <w:rPr>
                <w:sz w:val="20"/>
                <w:szCs w:val="20"/>
              </w:rPr>
              <w:t>не более 3U</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094B85" w14:textId="77777777" w:rsidR="00094365" w:rsidRDefault="00094365">
            <w:pPr>
              <w:spacing w:line="252" w:lineRule="auto"/>
              <w:jc w:val="center"/>
              <w:rPr>
                <w:snapToGrid w:val="0"/>
                <w:sz w:val="20"/>
                <w:szCs w:val="20"/>
                <w:highlight w:val="green"/>
              </w:rPr>
            </w:pPr>
          </w:p>
        </w:tc>
      </w:tr>
      <w:tr w:rsidR="00094365" w14:paraId="2C91F34D"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CF984E"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3712A1E2" w14:textId="77777777" w:rsidR="00094365" w:rsidRDefault="00094365">
            <w:pPr>
              <w:spacing w:line="252" w:lineRule="auto"/>
              <w:rPr>
                <w:sz w:val="20"/>
                <w:szCs w:val="20"/>
                <w:lang w:eastAsia="en-US"/>
              </w:rPr>
            </w:pPr>
            <w:r>
              <w:rPr>
                <w:sz w:val="20"/>
                <w:szCs w:val="20"/>
              </w:rPr>
              <w:t>Количество блоков питания с поддержкой «горячей» замены, шт</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0D921C2" w14:textId="77777777" w:rsidR="00094365" w:rsidRDefault="00094365">
            <w:pPr>
              <w:spacing w:line="252" w:lineRule="auto"/>
              <w:jc w:val="center"/>
              <w:rPr>
                <w:sz w:val="20"/>
                <w:szCs w:val="20"/>
              </w:rPr>
            </w:pPr>
            <w:r>
              <w:rPr>
                <w:sz w:val="20"/>
                <w:szCs w:val="20"/>
              </w:rPr>
              <w:t>не менее 2</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4F0FFCC" w14:textId="77777777" w:rsidR="00094365" w:rsidRDefault="00094365">
            <w:pPr>
              <w:spacing w:line="252" w:lineRule="auto"/>
              <w:jc w:val="center"/>
              <w:rPr>
                <w:snapToGrid w:val="0"/>
                <w:sz w:val="20"/>
                <w:szCs w:val="20"/>
                <w:highlight w:val="green"/>
              </w:rPr>
            </w:pPr>
          </w:p>
        </w:tc>
      </w:tr>
      <w:tr w:rsidR="00094365" w14:paraId="0667B2B6"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2FA1AB"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1C5A0F04" w14:textId="77777777" w:rsidR="00094365" w:rsidRDefault="00094365">
            <w:pPr>
              <w:spacing w:line="252" w:lineRule="auto"/>
              <w:rPr>
                <w:sz w:val="20"/>
                <w:szCs w:val="20"/>
                <w:lang w:eastAsia="en-US"/>
              </w:rPr>
            </w:pPr>
            <w:r>
              <w:rPr>
                <w:sz w:val="20"/>
                <w:szCs w:val="20"/>
              </w:rPr>
              <w:t>В каждом контроллере:</w:t>
            </w:r>
          </w:p>
          <w:p w14:paraId="45FEC386" w14:textId="77777777" w:rsidR="00094365" w:rsidRDefault="00094365">
            <w:pPr>
              <w:spacing w:line="252" w:lineRule="auto"/>
              <w:rPr>
                <w:sz w:val="20"/>
                <w:szCs w:val="20"/>
              </w:rPr>
            </w:pPr>
            <w:r>
              <w:rPr>
                <w:sz w:val="20"/>
                <w:szCs w:val="20"/>
              </w:rPr>
              <w:t xml:space="preserve">- процессор, шт </w:t>
            </w:r>
          </w:p>
          <w:p w14:paraId="599FD8ED" w14:textId="77777777" w:rsidR="00094365" w:rsidRDefault="00094365">
            <w:pPr>
              <w:spacing w:line="252" w:lineRule="auto"/>
              <w:rPr>
                <w:sz w:val="20"/>
                <w:szCs w:val="20"/>
              </w:rPr>
            </w:pPr>
            <w:r>
              <w:rPr>
                <w:sz w:val="20"/>
                <w:szCs w:val="20"/>
              </w:rPr>
              <w:t>- базовая частота каждого процессора, Ггц</w:t>
            </w:r>
          </w:p>
          <w:p w14:paraId="6451CF7E" w14:textId="77777777" w:rsidR="00094365" w:rsidRDefault="00094365">
            <w:pPr>
              <w:spacing w:line="252" w:lineRule="auto"/>
              <w:rPr>
                <w:sz w:val="20"/>
                <w:szCs w:val="20"/>
              </w:rPr>
            </w:pPr>
            <w:r>
              <w:rPr>
                <w:sz w:val="20"/>
                <w:szCs w:val="20"/>
              </w:rPr>
              <w:t>- минимальное количество ядер на каждый процессор, шт</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3191F4FC" w14:textId="77777777" w:rsidR="00094365" w:rsidRDefault="00094365">
            <w:pPr>
              <w:spacing w:line="252" w:lineRule="auto"/>
              <w:jc w:val="center"/>
              <w:rPr>
                <w:sz w:val="20"/>
                <w:szCs w:val="20"/>
              </w:rPr>
            </w:pPr>
          </w:p>
          <w:p w14:paraId="477023B7" w14:textId="77777777" w:rsidR="00094365" w:rsidRDefault="00094365">
            <w:pPr>
              <w:spacing w:line="252" w:lineRule="auto"/>
              <w:jc w:val="center"/>
              <w:rPr>
                <w:sz w:val="20"/>
                <w:szCs w:val="20"/>
              </w:rPr>
            </w:pPr>
            <w:r>
              <w:rPr>
                <w:sz w:val="20"/>
                <w:szCs w:val="20"/>
              </w:rPr>
              <w:t xml:space="preserve">не менее 1 </w:t>
            </w:r>
          </w:p>
          <w:p w14:paraId="3416F7DA" w14:textId="77777777" w:rsidR="00094365" w:rsidRDefault="00094365">
            <w:pPr>
              <w:spacing w:line="252" w:lineRule="auto"/>
              <w:jc w:val="center"/>
              <w:rPr>
                <w:sz w:val="20"/>
                <w:szCs w:val="20"/>
              </w:rPr>
            </w:pPr>
            <w:r>
              <w:rPr>
                <w:sz w:val="20"/>
                <w:szCs w:val="20"/>
              </w:rPr>
              <w:t>не менее 2</w:t>
            </w:r>
          </w:p>
          <w:p w14:paraId="702F2DE6" w14:textId="77777777" w:rsidR="00094365" w:rsidRDefault="00094365">
            <w:pPr>
              <w:spacing w:line="252" w:lineRule="auto"/>
              <w:jc w:val="center"/>
              <w:rPr>
                <w:sz w:val="20"/>
                <w:szCs w:val="20"/>
              </w:rPr>
            </w:pPr>
          </w:p>
          <w:p w14:paraId="5D00CA3D" w14:textId="77777777" w:rsidR="00094365" w:rsidRDefault="00094365">
            <w:pPr>
              <w:spacing w:line="252" w:lineRule="auto"/>
              <w:jc w:val="center"/>
              <w:rPr>
                <w:sz w:val="20"/>
                <w:szCs w:val="20"/>
                <w:highlight w:val="yellow"/>
              </w:rPr>
            </w:pPr>
            <w:r>
              <w:rPr>
                <w:sz w:val="20"/>
                <w:szCs w:val="20"/>
              </w:rPr>
              <w:t>не менее 24</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5B5F67" w14:textId="77777777" w:rsidR="00094365" w:rsidRDefault="00094365">
            <w:pPr>
              <w:spacing w:line="252" w:lineRule="auto"/>
              <w:jc w:val="center"/>
              <w:rPr>
                <w:snapToGrid w:val="0"/>
                <w:sz w:val="20"/>
                <w:szCs w:val="20"/>
                <w:highlight w:val="green"/>
              </w:rPr>
            </w:pPr>
          </w:p>
        </w:tc>
      </w:tr>
      <w:tr w:rsidR="00094365" w14:paraId="26D9A387"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3F9DC0"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4A93B0F9" w14:textId="77777777" w:rsidR="00094365" w:rsidRDefault="00094365">
            <w:pPr>
              <w:spacing w:line="252" w:lineRule="auto"/>
              <w:rPr>
                <w:sz w:val="20"/>
                <w:szCs w:val="20"/>
                <w:lang w:eastAsia="en-US"/>
              </w:rPr>
            </w:pPr>
            <w:r>
              <w:rPr>
                <w:sz w:val="20"/>
                <w:szCs w:val="20"/>
              </w:rPr>
              <w:t>Пропускная способность между контроллерами, Гбит/с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EF91009" w14:textId="77777777" w:rsidR="00094365" w:rsidRDefault="00094365">
            <w:pPr>
              <w:spacing w:line="252" w:lineRule="auto"/>
              <w:jc w:val="center"/>
              <w:rPr>
                <w:sz w:val="20"/>
                <w:szCs w:val="20"/>
                <w:highlight w:val="yellow"/>
              </w:rPr>
            </w:pPr>
            <w:r>
              <w:rPr>
                <w:sz w:val="20"/>
                <w:szCs w:val="20"/>
              </w:rPr>
              <w:t>не менее 200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E8D8FF" w14:textId="77777777" w:rsidR="00094365" w:rsidRDefault="00094365">
            <w:pPr>
              <w:spacing w:line="252" w:lineRule="auto"/>
              <w:jc w:val="center"/>
              <w:rPr>
                <w:snapToGrid w:val="0"/>
                <w:sz w:val="20"/>
                <w:szCs w:val="20"/>
                <w:highlight w:val="green"/>
              </w:rPr>
            </w:pPr>
          </w:p>
        </w:tc>
      </w:tr>
      <w:tr w:rsidR="00094365" w14:paraId="6A193F2C"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3334F"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26B41932" w14:textId="5714A96A" w:rsidR="00094365" w:rsidRDefault="00094365">
            <w:pPr>
              <w:spacing w:line="252" w:lineRule="auto"/>
              <w:rPr>
                <w:sz w:val="20"/>
                <w:szCs w:val="20"/>
                <w:lang w:eastAsia="en-US"/>
              </w:rPr>
            </w:pPr>
            <w:r>
              <w:rPr>
                <w:sz w:val="20"/>
                <w:szCs w:val="20"/>
              </w:rPr>
              <w:t>Версия шины при внутренней коммутации в контроллерах СХД</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6374F2E" w14:textId="77777777" w:rsidR="00094365" w:rsidRDefault="00094365">
            <w:pPr>
              <w:spacing w:line="252" w:lineRule="auto"/>
              <w:jc w:val="center"/>
              <w:rPr>
                <w:sz w:val="20"/>
                <w:szCs w:val="20"/>
                <w:lang w:val="en-US"/>
              </w:rPr>
            </w:pPr>
            <w:r>
              <w:rPr>
                <w:sz w:val="20"/>
                <w:szCs w:val="20"/>
              </w:rPr>
              <w:t xml:space="preserve">не ниже </w:t>
            </w:r>
            <w:r>
              <w:rPr>
                <w:sz w:val="20"/>
                <w:szCs w:val="20"/>
                <w:lang w:val="en-US"/>
              </w:rPr>
              <w:t>PCIe 3.0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E58481" w14:textId="77777777" w:rsidR="00094365" w:rsidRDefault="00094365">
            <w:pPr>
              <w:spacing w:line="252" w:lineRule="auto"/>
              <w:jc w:val="center"/>
              <w:rPr>
                <w:snapToGrid w:val="0"/>
                <w:sz w:val="20"/>
                <w:szCs w:val="20"/>
                <w:highlight w:val="green"/>
              </w:rPr>
            </w:pPr>
          </w:p>
        </w:tc>
      </w:tr>
      <w:tr w:rsidR="00094365" w14:paraId="54E16D76"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9973FE"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4B03BE86" w14:textId="77777777" w:rsidR="00094365" w:rsidRDefault="00094365">
            <w:pPr>
              <w:spacing w:line="252" w:lineRule="auto"/>
              <w:rPr>
                <w:sz w:val="20"/>
                <w:szCs w:val="20"/>
                <w:lang w:eastAsia="en-US"/>
              </w:rPr>
            </w:pPr>
            <w:r>
              <w:rPr>
                <w:sz w:val="20"/>
                <w:szCs w:val="20"/>
              </w:rPr>
              <w:t>Монтажная высота модулей расширения тип 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9B1000E" w14:textId="77777777" w:rsidR="00094365" w:rsidRDefault="00094365">
            <w:pPr>
              <w:spacing w:line="252" w:lineRule="auto"/>
              <w:jc w:val="center"/>
              <w:rPr>
                <w:sz w:val="20"/>
                <w:szCs w:val="20"/>
                <w:highlight w:val="yellow"/>
              </w:rPr>
            </w:pPr>
            <w:r>
              <w:rPr>
                <w:sz w:val="20"/>
                <w:szCs w:val="20"/>
              </w:rPr>
              <w:t>не более 4U</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5C1012" w14:textId="77777777" w:rsidR="00094365" w:rsidRDefault="00094365">
            <w:pPr>
              <w:spacing w:line="252" w:lineRule="auto"/>
              <w:jc w:val="center"/>
              <w:rPr>
                <w:snapToGrid w:val="0"/>
                <w:sz w:val="20"/>
                <w:szCs w:val="20"/>
                <w:highlight w:val="green"/>
              </w:rPr>
            </w:pPr>
          </w:p>
        </w:tc>
      </w:tr>
      <w:tr w:rsidR="00094365" w14:paraId="57D74D79"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31296C"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640F011A" w14:textId="77777777" w:rsidR="00094365" w:rsidRDefault="00094365">
            <w:pPr>
              <w:spacing w:line="252" w:lineRule="auto"/>
              <w:rPr>
                <w:sz w:val="20"/>
                <w:szCs w:val="20"/>
                <w:lang w:eastAsia="en-US"/>
              </w:rPr>
            </w:pPr>
            <w:r>
              <w:rPr>
                <w:sz w:val="20"/>
                <w:szCs w:val="20"/>
              </w:rPr>
              <w:t>Возможность поддержки блоков питания с возможностью «горячей» замены в каждом модуле расширения тип 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EAA3FBA" w14:textId="77777777" w:rsidR="00094365" w:rsidRDefault="00094365">
            <w:pPr>
              <w:spacing w:line="252" w:lineRule="auto"/>
              <w:jc w:val="center"/>
              <w:rPr>
                <w:sz w:val="20"/>
                <w:szCs w:val="20"/>
              </w:rPr>
            </w:pPr>
            <w:r>
              <w:rPr>
                <w:sz w:val="20"/>
                <w:szCs w:val="20"/>
              </w:rPr>
              <w:t>не менее 2</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5B9105" w14:textId="77777777" w:rsidR="00094365" w:rsidRDefault="00094365">
            <w:pPr>
              <w:spacing w:line="252" w:lineRule="auto"/>
              <w:jc w:val="center"/>
              <w:rPr>
                <w:snapToGrid w:val="0"/>
                <w:sz w:val="20"/>
                <w:szCs w:val="20"/>
                <w:highlight w:val="green"/>
              </w:rPr>
            </w:pPr>
          </w:p>
        </w:tc>
      </w:tr>
      <w:tr w:rsidR="00094365" w14:paraId="321866E5"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C400EE"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6F64B2D4" w14:textId="77777777" w:rsidR="00094365" w:rsidRDefault="00094365">
            <w:pPr>
              <w:spacing w:line="252" w:lineRule="auto"/>
              <w:rPr>
                <w:sz w:val="20"/>
                <w:szCs w:val="20"/>
                <w:lang w:eastAsia="en-US"/>
              </w:rPr>
            </w:pPr>
            <w:r>
              <w:rPr>
                <w:sz w:val="20"/>
                <w:szCs w:val="20"/>
              </w:rPr>
              <w:t xml:space="preserve">Возможность одновременно установленных накопителей </w:t>
            </w:r>
            <w:r>
              <w:rPr>
                <w:sz w:val="20"/>
                <w:szCs w:val="20"/>
                <w:lang w:val="en-US"/>
              </w:rPr>
              <w:t>SAS</w:t>
            </w:r>
            <w:r w:rsidRPr="00094365">
              <w:rPr>
                <w:sz w:val="20"/>
                <w:szCs w:val="20"/>
              </w:rPr>
              <w:t xml:space="preserve"> </w:t>
            </w:r>
            <w:r>
              <w:rPr>
                <w:sz w:val="20"/>
                <w:szCs w:val="20"/>
              </w:rPr>
              <w:lastRenderedPageBreak/>
              <w:t>(2,5” или 3,5”) в каждом модуле расширения тип 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52D5F56" w14:textId="7F22C6D8" w:rsidR="00094365" w:rsidRDefault="00094365">
            <w:pPr>
              <w:spacing w:line="252" w:lineRule="auto"/>
              <w:jc w:val="center"/>
              <w:rPr>
                <w:sz w:val="20"/>
                <w:szCs w:val="20"/>
              </w:rPr>
            </w:pPr>
            <w:r>
              <w:rPr>
                <w:sz w:val="20"/>
                <w:szCs w:val="20"/>
              </w:rPr>
              <w:lastRenderedPageBreak/>
              <w:t>не менее 96</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AF2482" w14:textId="77777777" w:rsidR="00094365" w:rsidRDefault="00094365">
            <w:pPr>
              <w:spacing w:line="252" w:lineRule="auto"/>
              <w:jc w:val="center"/>
              <w:rPr>
                <w:snapToGrid w:val="0"/>
                <w:sz w:val="20"/>
                <w:szCs w:val="20"/>
                <w:highlight w:val="green"/>
              </w:rPr>
            </w:pPr>
          </w:p>
        </w:tc>
      </w:tr>
      <w:tr w:rsidR="00094365" w14:paraId="32190154"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302698"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6B459964" w14:textId="77777777" w:rsidR="00094365" w:rsidRDefault="00094365">
            <w:pPr>
              <w:spacing w:line="252" w:lineRule="auto"/>
              <w:rPr>
                <w:sz w:val="20"/>
                <w:szCs w:val="20"/>
                <w:lang w:eastAsia="en-US"/>
              </w:rPr>
            </w:pPr>
            <w:r>
              <w:rPr>
                <w:sz w:val="20"/>
                <w:szCs w:val="20"/>
              </w:rPr>
              <w:t>Максимальный возможный объем одного накопителя в модуле расширения тип 1, Тб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81A7B0D" w14:textId="77777777" w:rsidR="00094365" w:rsidRDefault="00094365">
            <w:pPr>
              <w:spacing w:line="252" w:lineRule="auto"/>
              <w:jc w:val="center"/>
              <w:rPr>
                <w:sz w:val="20"/>
                <w:szCs w:val="20"/>
                <w:highlight w:val="yellow"/>
              </w:rPr>
            </w:pPr>
            <w:r>
              <w:rPr>
                <w:sz w:val="20"/>
                <w:szCs w:val="20"/>
              </w:rPr>
              <w:t>не менее 16</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EF86F3" w14:textId="77777777" w:rsidR="00094365" w:rsidRDefault="00094365">
            <w:pPr>
              <w:spacing w:line="252" w:lineRule="auto"/>
              <w:jc w:val="center"/>
              <w:rPr>
                <w:snapToGrid w:val="0"/>
                <w:sz w:val="20"/>
                <w:szCs w:val="20"/>
                <w:highlight w:val="green"/>
              </w:rPr>
            </w:pPr>
          </w:p>
        </w:tc>
      </w:tr>
      <w:tr w:rsidR="00094365" w14:paraId="27BD30CA"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54C052"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4262C43C" w14:textId="77777777" w:rsidR="00094365" w:rsidRDefault="00094365">
            <w:pPr>
              <w:spacing w:line="252" w:lineRule="auto"/>
              <w:rPr>
                <w:sz w:val="20"/>
                <w:szCs w:val="20"/>
                <w:lang w:eastAsia="en-US"/>
              </w:rPr>
            </w:pPr>
            <w:r>
              <w:rPr>
                <w:sz w:val="20"/>
                <w:szCs w:val="20"/>
              </w:rPr>
              <w:t xml:space="preserve">Версия быстрой шины </w:t>
            </w:r>
            <w:r>
              <w:rPr>
                <w:sz w:val="20"/>
                <w:szCs w:val="20"/>
                <w:lang w:val="en-US"/>
              </w:rPr>
              <w:t>SAS</w:t>
            </w:r>
            <w:r w:rsidRPr="00094365">
              <w:rPr>
                <w:sz w:val="20"/>
                <w:szCs w:val="20"/>
              </w:rPr>
              <w:t xml:space="preserve"> </w:t>
            </w:r>
            <w:r>
              <w:rPr>
                <w:sz w:val="20"/>
                <w:szCs w:val="20"/>
              </w:rPr>
              <w:t>для подключения дисковых полок тип 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20EFF59" w14:textId="77777777" w:rsidR="00094365" w:rsidRDefault="00094365">
            <w:pPr>
              <w:spacing w:line="252" w:lineRule="auto"/>
              <w:jc w:val="center"/>
              <w:rPr>
                <w:sz w:val="20"/>
                <w:szCs w:val="20"/>
              </w:rPr>
            </w:pPr>
            <w:r>
              <w:rPr>
                <w:sz w:val="20"/>
                <w:szCs w:val="20"/>
              </w:rPr>
              <w:t>не менее 3.0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66D318" w14:textId="77777777" w:rsidR="00094365" w:rsidRDefault="00094365">
            <w:pPr>
              <w:spacing w:line="252" w:lineRule="auto"/>
              <w:jc w:val="center"/>
              <w:rPr>
                <w:snapToGrid w:val="0"/>
                <w:sz w:val="20"/>
                <w:szCs w:val="20"/>
                <w:highlight w:val="green"/>
              </w:rPr>
            </w:pPr>
          </w:p>
        </w:tc>
      </w:tr>
      <w:tr w:rsidR="00094365" w14:paraId="66D97EC1"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56C9B"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0B244B22" w14:textId="77777777" w:rsidR="00094365" w:rsidRDefault="00094365">
            <w:pPr>
              <w:spacing w:line="252" w:lineRule="auto"/>
              <w:rPr>
                <w:sz w:val="20"/>
                <w:szCs w:val="20"/>
                <w:lang w:eastAsia="en-US"/>
              </w:rPr>
            </w:pPr>
            <w:r>
              <w:rPr>
                <w:sz w:val="20"/>
                <w:szCs w:val="20"/>
              </w:rPr>
              <w:t>Возможное количество модулей расширения тип 1 для одновременного подключения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A62FC25" w14:textId="77777777" w:rsidR="00094365" w:rsidRDefault="00094365">
            <w:pPr>
              <w:spacing w:line="252" w:lineRule="auto"/>
              <w:jc w:val="center"/>
              <w:rPr>
                <w:sz w:val="20"/>
                <w:szCs w:val="20"/>
              </w:rPr>
            </w:pPr>
            <w:r>
              <w:rPr>
                <w:sz w:val="20"/>
                <w:szCs w:val="20"/>
              </w:rPr>
              <w:t>не менее 6</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6FD20A" w14:textId="77777777" w:rsidR="00094365" w:rsidRDefault="00094365">
            <w:pPr>
              <w:spacing w:line="252" w:lineRule="auto"/>
              <w:jc w:val="center"/>
              <w:rPr>
                <w:snapToGrid w:val="0"/>
                <w:sz w:val="20"/>
                <w:szCs w:val="20"/>
                <w:highlight w:val="green"/>
              </w:rPr>
            </w:pPr>
          </w:p>
        </w:tc>
      </w:tr>
      <w:tr w:rsidR="00094365" w14:paraId="2A6717F2"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E0AA00"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05E68D75" w14:textId="77777777" w:rsidR="00094365" w:rsidRDefault="00094365">
            <w:pPr>
              <w:spacing w:line="252" w:lineRule="auto"/>
              <w:rPr>
                <w:sz w:val="20"/>
                <w:szCs w:val="20"/>
                <w:lang w:eastAsia="en-US"/>
              </w:rPr>
            </w:pPr>
            <w:r>
              <w:rPr>
                <w:sz w:val="20"/>
                <w:szCs w:val="20"/>
              </w:rPr>
              <w:t>Порты на одном адаптере ввода-вывода Fibre Channel</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8CD719B" w14:textId="77777777" w:rsidR="00094365" w:rsidRDefault="00094365">
            <w:pPr>
              <w:spacing w:line="252" w:lineRule="auto"/>
              <w:jc w:val="center"/>
              <w:rPr>
                <w:sz w:val="20"/>
                <w:szCs w:val="20"/>
                <w:highlight w:val="yellow"/>
              </w:rPr>
            </w:pPr>
            <w:r>
              <w:rPr>
                <w:sz w:val="20"/>
                <w:szCs w:val="20"/>
              </w:rPr>
              <w:t>не менее 4</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8C38AC" w14:textId="77777777" w:rsidR="00094365" w:rsidRDefault="00094365">
            <w:pPr>
              <w:spacing w:line="252" w:lineRule="auto"/>
              <w:jc w:val="center"/>
              <w:rPr>
                <w:snapToGrid w:val="0"/>
                <w:sz w:val="20"/>
                <w:szCs w:val="20"/>
                <w:highlight w:val="green"/>
              </w:rPr>
            </w:pPr>
          </w:p>
        </w:tc>
      </w:tr>
      <w:tr w:rsidR="00094365" w14:paraId="77A9EFBA"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0E6353"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53053AC5" w14:textId="4EB42564" w:rsidR="00094365" w:rsidRDefault="00094365">
            <w:pPr>
              <w:spacing w:line="252" w:lineRule="auto"/>
              <w:rPr>
                <w:sz w:val="20"/>
                <w:szCs w:val="20"/>
                <w:lang w:eastAsia="en-US"/>
              </w:rPr>
            </w:pPr>
            <w:r>
              <w:rPr>
                <w:sz w:val="20"/>
                <w:szCs w:val="20"/>
              </w:rPr>
              <w:t>Скорость передачи данных</w:t>
            </w:r>
            <w:r>
              <w:t xml:space="preserve"> </w:t>
            </w:r>
            <w:r>
              <w:rPr>
                <w:sz w:val="20"/>
                <w:szCs w:val="20"/>
              </w:rPr>
              <w:t>портов адаптера Fibre Channel, Гбит/с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AAC8CAF" w14:textId="77777777" w:rsidR="00094365" w:rsidRDefault="00094365">
            <w:pPr>
              <w:spacing w:line="252" w:lineRule="auto"/>
              <w:jc w:val="center"/>
              <w:rPr>
                <w:sz w:val="20"/>
                <w:szCs w:val="20"/>
                <w:highlight w:val="yellow"/>
              </w:rPr>
            </w:pPr>
            <w:r>
              <w:rPr>
                <w:sz w:val="20"/>
                <w:szCs w:val="20"/>
              </w:rPr>
              <w:t xml:space="preserve">не менее 32 </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9DC562" w14:textId="77777777" w:rsidR="00094365" w:rsidRDefault="00094365">
            <w:pPr>
              <w:spacing w:line="252" w:lineRule="auto"/>
              <w:jc w:val="center"/>
              <w:rPr>
                <w:snapToGrid w:val="0"/>
                <w:sz w:val="20"/>
                <w:szCs w:val="20"/>
                <w:highlight w:val="green"/>
              </w:rPr>
            </w:pPr>
          </w:p>
        </w:tc>
      </w:tr>
      <w:tr w:rsidR="00094365" w14:paraId="075E72F3"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5EBC70"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466FF6EB" w14:textId="2E92F6D9" w:rsidR="00094365" w:rsidRDefault="00094365">
            <w:pPr>
              <w:spacing w:line="252" w:lineRule="auto"/>
              <w:rPr>
                <w:sz w:val="20"/>
                <w:szCs w:val="20"/>
                <w:lang w:eastAsia="en-US"/>
              </w:rPr>
            </w:pPr>
            <w:r>
              <w:rPr>
                <w:sz w:val="20"/>
                <w:szCs w:val="20"/>
              </w:rPr>
              <w:t>Порты на адаптере ввода-вывода Ethernet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060743B" w14:textId="77777777" w:rsidR="00094365" w:rsidRDefault="00094365">
            <w:pPr>
              <w:spacing w:line="252" w:lineRule="auto"/>
              <w:jc w:val="center"/>
              <w:rPr>
                <w:sz w:val="20"/>
                <w:szCs w:val="20"/>
                <w:highlight w:val="yellow"/>
              </w:rPr>
            </w:pPr>
            <w:r>
              <w:rPr>
                <w:sz w:val="20"/>
                <w:szCs w:val="20"/>
              </w:rPr>
              <w:t>не менее 4</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57D3A0" w14:textId="77777777" w:rsidR="00094365" w:rsidRDefault="00094365">
            <w:pPr>
              <w:spacing w:line="252" w:lineRule="auto"/>
              <w:jc w:val="center"/>
              <w:rPr>
                <w:snapToGrid w:val="0"/>
                <w:sz w:val="20"/>
                <w:szCs w:val="20"/>
                <w:highlight w:val="green"/>
              </w:rPr>
            </w:pPr>
          </w:p>
        </w:tc>
      </w:tr>
      <w:tr w:rsidR="00094365" w14:paraId="1A4538B0"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6C953D"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59A63181" w14:textId="77777777" w:rsidR="00094365" w:rsidRDefault="00094365">
            <w:pPr>
              <w:spacing w:line="252" w:lineRule="auto"/>
              <w:rPr>
                <w:sz w:val="20"/>
                <w:szCs w:val="20"/>
                <w:lang w:eastAsia="en-US"/>
              </w:rPr>
            </w:pPr>
            <w:r>
              <w:rPr>
                <w:sz w:val="20"/>
                <w:szCs w:val="20"/>
              </w:rPr>
              <w:t>Максимальная скорость передачи данных каждого порта Ethernet, Гбит/с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7C614BA" w14:textId="77777777" w:rsidR="00094365" w:rsidRDefault="00094365">
            <w:pPr>
              <w:spacing w:line="252" w:lineRule="auto"/>
              <w:jc w:val="center"/>
              <w:rPr>
                <w:sz w:val="20"/>
                <w:szCs w:val="20"/>
                <w:highlight w:val="yellow"/>
              </w:rPr>
            </w:pPr>
            <w:r>
              <w:rPr>
                <w:sz w:val="20"/>
                <w:szCs w:val="20"/>
              </w:rPr>
              <w:t xml:space="preserve">не менее 25 </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160EDE" w14:textId="77777777" w:rsidR="00094365" w:rsidRDefault="00094365">
            <w:pPr>
              <w:spacing w:line="252" w:lineRule="auto"/>
              <w:jc w:val="center"/>
              <w:rPr>
                <w:snapToGrid w:val="0"/>
                <w:sz w:val="20"/>
                <w:szCs w:val="20"/>
                <w:highlight w:val="green"/>
              </w:rPr>
            </w:pPr>
          </w:p>
        </w:tc>
      </w:tr>
      <w:tr w:rsidR="00094365" w14:paraId="30946561"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9C69D6"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479535E5" w14:textId="77777777" w:rsidR="00094365" w:rsidRDefault="00094365">
            <w:pPr>
              <w:spacing w:line="252" w:lineRule="auto"/>
              <w:rPr>
                <w:sz w:val="20"/>
                <w:szCs w:val="20"/>
                <w:lang w:eastAsia="en-US"/>
              </w:rPr>
            </w:pPr>
            <w:r>
              <w:rPr>
                <w:sz w:val="20"/>
                <w:szCs w:val="20"/>
              </w:rPr>
              <w:t>Возможность установки адаптеров ввода-вывода в СХД, шт</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417579" w14:textId="77777777" w:rsidR="00094365" w:rsidRDefault="00094365">
            <w:pPr>
              <w:spacing w:line="252" w:lineRule="auto"/>
              <w:jc w:val="center"/>
              <w:rPr>
                <w:sz w:val="20"/>
                <w:szCs w:val="20"/>
              </w:rPr>
            </w:pPr>
            <w:r>
              <w:rPr>
                <w:sz w:val="20"/>
                <w:szCs w:val="20"/>
              </w:rPr>
              <w:t>не менее 10</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447048" w14:textId="77777777" w:rsidR="00094365" w:rsidRDefault="00094365">
            <w:pPr>
              <w:spacing w:line="252" w:lineRule="auto"/>
              <w:jc w:val="center"/>
              <w:rPr>
                <w:snapToGrid w:val="0"/>
                <w:sz w:val="20"/>
                <w:szCs w:val="20"/>
                <w:highlight w:val="green"/>
              </w:rPr>
            </w:pPr>
          </w:p>
        </w:tc>
      </w:tr>
      <w:tr w:rsidR="00094365" w14:paraId="375B9E60"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02114E"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125EB9BA" w14:textId="77777777" w:rsidR="00094365" w:rsidRDefault="00094365">
            <w:pPr>
              <w:spacing w:line="252" w:lineRule="auto"/>
              <w:rPr>
                <w:sz w:val="20"/>
                <w:szCs w:val="20"/>
                <w:lang w:eastAsia="en-US"/>
              </w:rPr>
            </w:pPr>
            <w:r>
              <w:rPr>
                <w:sz w:val="20"/>
                <w:szCs w:val="20"/>
              </w:rPr>
              <w:t xml:space="preserve">Установленное количество адаптеров ввода-вывода </w:t>
            </w:r>
            <w:r>
              <w:rPr>
                <w:sz w:val="20"/>
                <w:szCs w:val="20"/>
                <w:lang w:val="en-US"/>
              </w:rPr>
              <w:t>Fibre</w:t>
            </w:r>
            <w:r w:rsidRPr="00094365">
              <w:rPr>
                <w:sz w:val="20"/>
                <w:szCs w:val="20"/>
              </w:rPr>
              <w:t xml:space="preserve"> </w:t>
            </w:r>
            <w:r>
              <w:rPr>
                <w:sz w:val="20"/>
                <w:szCs w:val="20"/>
                <w:lang w:val="en-US"/>
              </w:rPr>
              <w:t>Channel</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707C69F" w14:textId="2F8533E3" w:rsidR="00094365" w:rsidRDefault="00F76DFD">
            <w:pPr>
              <w:spacing w:line="252" w:lineRule="auto"/>
              <w:jc w:val="center"/>
              <w:rPr>
                <w:sz w:val="20"/>
                <w:szCs w:val="20"/>
              </w:rPr>
            </w:pPr>
            <w:r>
              <w:rPr>
                <w:sz w:val="20"/>
                <w:szCs w:val="20"/>
              </w:rPr>
              <w:t>н</w:t>
            </w:r>
            <w:r w:rsidR="00094365">
              <w:rPr>
                <w:sz w:val="20"/>
                <w:szCs w:val="20"/>
              </w:rPr>
              <w:t>е менее 1</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5BA87D" w14:textId="77777777" w:rsidR="00094365" w:rsidRDefault="00094365">
            <w:pPr>
              <w:spacing w:line="252" w:lineRule="auto"/>
              <w:jc w:val="center"/>
              <w:rPr>
                <w:snapToGrid w:val="0"/>
                <w:sz w:val="20"/>
                <w:szCs w:val="20"/>
                <w:highlight w:val="green"/>
              </w:rPr>
            </w:pPr>
          </w:p>
        </w:tc>
      </w:tr>
      <w:tr w:rsidR="00094365" w14:paraId="442854B9"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D78FFB"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78BB787B" w14:textId="77777777" w:rsidR="00094365" w:rsidRDefault="00094365">
            <w:pPr>
              <w:spacing w:line="252" w:lineRule="auto"/>
              <w:rPr>
                <w:sz w:val="20"/>
                <w:szCs w:val="20"/>
                <w:lang w:eastAsia="en-US"/>
              </w:rPr>
            </w:pPr>
            <w:r>
              <w:rPr>
                <w:sz w:val="20"/>
                <w:szCs w:val="20"/>
              </w:rPr>
              <w:t xml:space="preserve">Установленное количество адаптеров ввода-вывода </w:t>
            </w:r>
            <w:r>
              <w:rPr>
                <w:sz w:val="20"/>
                <w:szCs w:val="20"/>
                <w:lang w:val="en-US"/>
              </w:rPr>
              <w:t>Ethernet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B0A00E4" w14:textId="216968DE" w:rsidR="00094365" w:rsidRDefault="00F76DFD">
            <w:pPr>
              <w:spacing w:line="252" w:lineRule="auto"/>
              <w:jc w:val="center"/>
              <w:rPr>
                <w:sz w:val="20"/>
                <w:szCs w:val="20"/>
              </w:rPr>
            </w:pPr>
            <w:r>
              <w:rPr>
                <w:sz w:val="20"/>
                <w:szCs w:val="20"/>
              </w:rPr>
              <w:t>н</w:t>
            </w:r>
            <w:r w:rsidR="00094365">
              <w:rPr>
                <w:sz w:val="20"/>
                <w:szCs w:val="20"/>
              </w:rPr>
              <w:t>е менее 1</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D10E8E" w14:textId="77777777" w:rsidR="00094365" w:rsidRDefault="00094365">
            <w:pPr>
              <w:spacing w:line="252" w:lineRule="auto"/>
              <w:jc w:val="center"/>
              <w:rPr>
                <w:snapToGrid w:val="0"/>
                <w:sz w:val="20"/>
                <w:szCs w:val="20"/>
                <w:highlight w:val="green"/>
              </w:rPr>
            </w:pPr>
          </w:p>
        </w:tc>
      </w:tr>
      <w:tr w:rsidR="00094365" w14:paraId="6C946134"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470FB4"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733245B4" w14:textId="77777777" w:rsidR="00094365" w:rsidRDefault="00094365">
            <w:pPr>
              <w:spacing w:line="252" w:lineRule="auto"/>
              <w:rPr>
                <w:sz w:val="20"/>
                <w:szCs w:val="20"/>
                <w:lang w:eastAsia="en-US"/>
              </w:rPr>
            </w:pPr>
            <w:r>
              <w:rPr>
                <w:sz w:val="20"/>
                <w:szCs w:val="20"/>
              </w:rPr>
              <w:t>Тип кэш-памяти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AA8F802" w14:textId="77777777" w:rsidR="00094365" w:rsidRDefault="00094365">
            <w:pPr>
              <w:spacing w:line="252" w:lineRule="auto"/>
              <w:jc w:val="center"/>
              <w:rPr>
                <w:sz w:val="20"/>
                <w:szCs w:val="20"/>
                <w:lang w:val="en-US"/>
              </w:rPr>
            </w:pPr>
            <w:r>
              <w:rPr>
                <w:sz w:val="20"/>
                <w:szCs w:val="20"/>
              </w:rPr>
              <w:t xml:space="preserve">не менее </w:t>
            </w:r>
            <w:r>
              <w:rPr>
                <w:sz w:val="20"/>
                <w:szCs w:val="20"/>
                <w:lang w:val="en-US"/>
              </w:rPr>
              <w:t>DDR4</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3F5B09" w14:textId="77777777" w:rsidR="00094365" w:rsidRDefault="00094365">
            <w:pPr>
              <w:spacing w:line="252" w:lineRule="auto"/>
              <w:jc w:val="center"/>
              <w:rPr>
                <w:snapToGrid w:val="0"/>
                <w:sz w:val="20"/>
                <w:szCs w:val="20"/>
                <w:highlight w:val="green"/>
              </w:rPr>
            </w:pPr>
          </w:p>
        </w:tc>
      </w:tr>
      <w:tr w:rsidR="00094365" w14:paraId="3C862E0A"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61E854"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2E1A894D" w14:textId="77777777" w:rsidR="00094365" w:rsidRDefault="00094365">
            <w:pPr>
              <w:spacing w:line="252" w:lineRule="auto"/>
              <w:rPr>
                <w:sz w:val="20"/>
                <w:szCs w:val="20"/>
                <w:lang w:eastAsia="en-US"/>
              </w:rPr>
            </w:pPr>
            <w:r>
              <w:rPr>
                <w:sz w:val="20"/>
                <w:szCs w:val="20"/>
              </w:rPr>
              <w:t>Объем кэш-памяти, ТБ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B121DF2" w14:textId="77777777" w:rsidR="00094365" w:rsidRDefault="00094365">
            <w:pPr>
              <w:spacing w:line="252" w:lineRule="auto"/>
              <w:jc w:val="center"/>
              <w:rPr>
                <w:sz w:val="20"/>
                <w:szCs w:val="20"/>
                <w:highlight w:val="yellow"/>
              </w:rPr>
            </w:pPr>
            <w:r>
              <w:rPr>
                <w:sz w:val="20"/>
                <w:szCs w:val="20"/>
              </w:rPr>
              <w:t xml:space="preserve">не менее 1 </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13B7FD" w14:textId="77777777" w:rsidR="00094365" w:rsidRDefault="00094365">
            <w:pPr>
              <w:spacing w:line="252" w:lineRule="auto"/>
              <w:jc w:val="center"/>
              <w:rPr>
                <w:snapToGrid w:val="0"/>
                <w:sz w:val="20"/>
                <w:szCs w:val="20"/>
                <w:highlight w:val="green"/>
              </w:rPr>
            </w:pPr>
          </w:p>
        </w:tc>
      </w:tr>
      <w:tr w:rsidR="00094365" w14:paraId="54973CEA"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A11A44"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79795401" w14:textId="77777777" w:rsidR="00094365" w:rsidRDefault="00094365">
            <w:pPr>
              <w:spacing w:line="252" w:lineRule="auto"/>
              <w:rPr>
                <w:sz w:val="20"/>
                <w:szCs w:val="20"/>
                <w:lang w:eastAsia="en-US"/>
              </w:rPr>
            </w:pPr>
            <w:r>
              <w:rPr>
                <w:sz w:val="20"/>
                <w:szCs w:val="20"/>
              </w:rPr>
              <w:t>Единый пул хранения, накопителей</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989823" w14:textId="77777777" w:rsidR="00094365" w:rsidRDefault="00094365">
            <w:pPr>
              <w:spacing w:line="252" w:lineRule="auto"/>
              <w:jc w:val="center"/>
              <w:rPr>
                <w:sz w:val="20"/>
                <w:szCs w:val="20"/>
                <w:highlight w:val="yellow"/>
              </w:rPr>
            </w:pPr>
            <w:r>
              <w:rPr>
                <w:sz w:val="20"/>
                <w:szCs w:val="20"/>
              </w:rPr>
              <w:t xml:space="preserve">до 250 </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F114529" w14:textId="77777777" w:rsidR="00094365" w:rsidRDefault="00094365">
            <w:pPr>
              <w:spacing w:line="252" w:lineRule="auto"/>
              <w:jc w:val="center"/>
              <w:rPr>
                <w:snapToGrid w:val="0"/>
                <w:sz w:val="20"/>
                <w:szCs w:val="20"/>
                <w:highlight w:val="green"/>
              </w:rPr>
            </w:pPr>
          </w:p>
        </w:tc>
      </w:tr>
      <w:tr w:rsidR="00094365" w14:paraId="20AFBD3F"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08C323"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7032DF4B" w14:textId="77777777" w:rsidR="00094365" w:rsidRDefault="00094365">
            <w:pPr>
              <w:spacing w:line="252" w:lineRule="auto"/>
              <w:rPr>
                <w:sz w:val="20"/>
                <w:szCs w:val="20"/>
                <w:lang w:eastAsia="en-US"/>
              </w:rPr>
            </w:pPr>
            <w:r>
              <w:rPr>
                <w:sz w:val="20"/>
                <w:szCs w:val="20"/>
              </w:rPr>
              <w:t>Количество установленных дисков SAS SSD</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AAD2852" w14:textId="77777777" w:rsidR="00094365" w:rsidRDefault="00094365">
            <w:pPr>
              <w:spacing w:line="252" w:lineRule="auto"/>
              <w:jc w:val="center"/>
              <w:rPr>
                <w:sz w:val="20"/>
                <w:szCs w:val="20"/>
                <w:highlight w:val="yellow"/>
              </w:rPr>
            </w:pPr>
            <w:r>
              <w:rPr>
                <w:sz w:val="20"/>
                <w:szCs w:val="20"/>
              </w:rPr>
              <w:t>не менее 12</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F0B72C" w14:textId="77777777" w:rsidR="00094365" w:rsidRDefault="00094365">
            <w:pPr>
              <w:spacing w:line="252" w:lineRule="auto"/>
              <w:jc w:val="center"/>
              <w:rPr>
                <w:snapToGrid w:val="0"/>
                <w:sz w:val="20"/>
                <w:szCs w:val="20"/>
                <w:highlight w:val="green"/>
              </w:rPr>
            </w:pPr>
          </w:p>
        </w:tc>
      </w:tr>
      <w:tr w:rsidR="00094365" w14:paraId="46E732C1" w14:textId="77777777" w:rsidTr="00094365">
        <w:trPr>
          <w:trHeight w:val="227"/>
        </w:trPr>
        <w:tc>
          <w:tcPr>
            <w:tcW w:w="5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FBDE73" w14:textId="77777777" w:rsidR="00094365" w:rsidRDefault="00094365" w:rsidP="00094365">
            <w:pPr>
              <w:pStyle w:val="ad"/>
              <w:numPr>
                <w:ilvl w:val="0"/>
                <w:numId w:val="20"/>
              </w:numPr>
              <w:spacing w:line="252" w:lineRule="auto"/>
              <w:ind w:left="313" w:hanging="291"/>
              <w:rPr>
                <w:sz w:val="20"/>
                <w:szCs w:val="20"/>
                <w:lang w:eastAsia="en-US"/>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hideMark/>
          </w:tcPr>
          <w:p w14:paraId="29919CF9" w14:textId="77777777" w:rsidR="00094365" w:rsidRPr="00094365" w:rsidRDefault="00094365">
            <w:pPr>
              <w:spacing w:line="252" w:lineRule="auto"/>
              <w:rPr>
                <w:sz w:val="20"/>
                <w:szCs w:val="20"/>
                <w:lang w:eastAsia="en-US"/>
              </w:rPr>
            </w:pPr>
            <w:r w:rsidRPr="00094365">
              <w:rPr>
                <w:sz w:val="20"/>
                <w:szCs w:val="20"/>
              </w:rPr>
              <w:t>Объем каждого установленного диска SAS SSD, Тб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23FC2F7" w14:textId="77777777" w:rsidR="00094365" w:rsidRDefault="00094365">
            <w:pPr>
              <w:spacing w:line="252" w:lineRule="auto"/>
              <w:jc w:val="center"/>
              <w:rPr>
                <w:sz w:val="20"/>
                <w:szCs w:val="20"/>
                <w:highlight w:val="yellow"/>
              </w:rPr>
            </w:pPr>
            <w:r>
              <w:rPr>
                <w:sz w:val="20"/>
                <w:szCs w:val="20"/>
              </w:rPr>
              <w:t xml:space="preserve">не менее 3,84 </w:t>
            </w:r>
          </w:p>
        </w:tc>
        <w:tc>
          <w:tcPr>
            <w:tcW w:w="2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2754A5" w14:textId="77777777" w:rsidR="00094365" w:rsidRDefault="00094365">
            <w:pPr>
              <w:spacing w:line="252" w:lineRule="auto"/>
              <w:jc w:val="center"/>
              <w:rPr>
                <w:snapToGrid w:val="0"/>
                <w:sz w:val="20"/>
                <w:szCs w:val="20"/>
                <w:highlight w:val="green"/>
              </w:rPr>
            </w:pPr>
          </w:p>
        </w:tc>
      </w:tr>
    </w:tbl>
    <w:p w14:paraId="1D3F73E3" w14:textId="77777777" w:rsidR="00432C5F" w:rsidRPr="004B23F2" w:rsidRDefault="00432C5F" w:rsidP="00432C5F">
      <w:pPr>
        <w:spacing w:line="276" w:lineRule="auto"/>
        <w:ind w:firstLine="567"/>
        <w:jc w:val="both"/>
        <w:rPr>
          <w:iCs/>
          <w:snapToGrid w:val="0"/>
        </w:rPr>
      </w:pPr>
    </w:p>
    <w:p w14:paraId="264D7D5E" w14:textId="4D514A0D" w:rsidR="000B0603" w:rsidRPr="000B0603" w:rsidRDefault="000B0603" w:rsidP="000B0603">
      <w:pPr>
        <w:spacing w:after="120"/>
        <w:ind w:firstLine="567"/>
        <w:jc w:val="both"/>
        <w:rPr>
          <w:snapToGrid w:val="0"/>
        </w:rPr>
      </w:pPr>
      <w:r w:rsidRPr="000B0603">
        <w:rPr>
          <w:snapToGrid w:val="0"/>
        </w:rPr>
        <w:t xml:space="preserve">Настоящим мы подтверждаем, что иные характеристики </w:t>
      </w:r>
      <w:r w:rsidR="00BE0F5F">
        <w:rPr>
          <w:snapToGrid w:val="0"/>
        </w:rPr>
        <w:t>поставляемого товара</w:t>
      </w:r>
      <w:r w:rsidRPr="000B0603">
        <w:rPr>
          <w:snapToGrid w:val="0"/>
        </w:rPr>
        <w:t xml:space="preserve"> полностью соответствуют </w:t>
      </w:r>
      <w:r w:rsidR="00BE0F5F" w:rsidRPr="000B0603">
        <w:rPr>
          <w:snapToGrid w:val="0"/>
        </w:rPr>
        <w:t xml:space="preserve">требованиям </w:t>
      </w:r>
      <w:r w:rsidR="00B97F1E" w:rsidRPr="00B97F1E">
        <w:rPr>
          <w:snapToGrid w:val="0"/>
        </w:rPr>
        <w:t>раздела 4 документации о закупке</w:t>
      </w:r>
      <w:r w:rsidRPr="00B97F1E">
        <w:rPr>
          <w:snapToGrid w:val="0"/>
        </w:rPr>
        <w:t>.</w:t>
      </w:r>
    </w:p>
    <w:p w14:paraId="483D6A0D" w14:textId="77777777" w:rsidR="00432C5F" w:rsidRPr="00356BC1"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 xml:space="preserve">г. № 63-ФЗ «Об электронной подписи», имеющего право действовать от имени участника закупки в </w:t>
      </w:r>
      <w:r w:rsidRPr="00432E60">
        <w:rPr>
          <w:highlight w:val="green"/>
        </w:rPr>
        <w:lastRenderedPageBreak/>
        <w:t>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1C661230" w14:textId="30B73A9E" w:rsidR="00C33342" w:rsidRDefault="00C33342" w:rsidP="00310C80">
      <w:pPr>
        <w:spacing w:line="276" w:lineRule="auto"/>
        <w:ind w:firstLine="567"/>
        <w:jc w:val="both"/>
      </w:pPr>
    </w:p>
    <w:p w14:paraId="0050841D" w14:textId="56AE96FF" w:rsidR="00C33342" w:rsidRDefault="00C33342" w:rsidP="00310C80">
      <w:pPr>
        <w:spacing w:line="276" w:lineRule="auto"/>
        <w:ind w:firstLine="567"/>
        <w:jc w:val="both"/>
      </w:pPr>
    </w:p>
    <w:p w14:paraId="02E39D9E" w14:textId="6CB3B3F1" w:rsidR="00C33342" w:rsidRDefault="00C33342" w:rsidP="00310C80">
      <w:pPr>
        <w:spacing w:line="276" w:lineRule="auto"/>
        <w:ind w:firstLine="567"/>
        <w:jc w:val="both"/>
      </w:pPr>
    </w:p>
    <w:p w14:paraId="450B1F22" w14:textId="43D33C2A" w:rsidR="00C33342" w:rsidRDefault="00C33342" w:rsidP="00310C80">
      <w:pPr>
        <w:spacing w:line="276" w:lineRule="auto"/>
        <w:ind w:firstLine="567"/>
        <w:jc w:val="both"/>
      </w:pPr>
    </w:p>
    <w:p w14:paraId="19B7DE98" w14:textId="401A1701" w:rsidR="00C33342" w:rsidRDefault="00C33342" w:rsidP="00310C80">
      <w:pPr>
        <w:spacing w:line="276" w:lineRule="auto"/>
        <w:ind w:firstLine="567"/>
        <w:jc w:val="both"/>
      </w:pPr>
    </w:p>
    <w:p w14:paraId="43F166F7" w14:textId="5ACDD373" w:rsidR="00C33342" w:rsidRDefault="00C33342" w:rsidP="00310C80">
      <w:pPr>
        <w:spacing w:line="276" w:lineRule="auto"/>
        <w:ind w:firstLine="567"/>
        <w:jc w:val="both"/>
      </w:pPr>
    </w:p>
    <w:p w14:paraId="2535C516" w14:textId="5E7EC199" w:rsidR="00C33342" w:rsidRDefault="00C33342" w:rsidP="00310C80">
      <w:pPr>
        <w:spacing w:line="276" w:lineRule="auto"/>
        <w:ind w:firstLine="567"/>
        <w:jc w:val="both"/>
      </w:pPr>
    </w:p>
    <w:p w14:paraId="3FD5EE63" w14:textId="3B78BCAE" w:rsidR="00C33342" w:rsidRDefault="00C33342" w:rsidP="00310C80">
      <w:pPr>
        <w:spacing w:line="276" w:lineRule="auto"/>
        <w:ind w:firstLine="567"/>
        <w:jc w:val="both"/>
      </w:pPr>
    </w:p>
    <w:p w14:paraId="21EB22F3" w14:textId="191E150A" w:rsidR="00C33342" w:rsidRDefault="00C33342" w:rsidP="00310C80">
      <w:pPr>
        <w:spacing w:line="276" w:lineRule="auto"/>
        <w:ind w:firstLine="567"/>
        <w:jc w:val="both"/>
      </w:pPr>
    </w:p>
    <w:p w14:paraId="3219EF75" w14:textId="55469A28" w:rsidR="00C33342" w:rsidRDefault="00C33342" w:rsidP="00310C80">
      <w:pPr>
        <w:spacing w:line="276" w:lineRule="auto"/>
        <w:ind w:firstLine="567"/>
        <w:jc w:val="both"/>
      </w:pPr>
    </w:p>
    <w:p w14:paraId="1094CF3E" w14:textId="7DDCC4A2" w:rsidR="00C33342" w:rsidRDefault="00C33342" w:rsidP="00310C80">
      <w:pPr>
        <w:spacing w:line="276" w:lineRule="auto"/>
        <w:ind w:firstLine="567"/>
        <w:jc w:val="both"/>
      </w:pPr>
    </w:p>
    <w:p w14:paraId="19706E3E" w14:textId="16130034" w:rsidR="00C33342" w:rsidRDefault="00C33342" w:rsidP="00310C80">
      <w:pPr>
        <w:spacing w:line="276" w:lineRule="auto"/>
        <w:ind w:firstLine="567"/>
        <w:jc w:val="both"/>
      </w:pPr>
    </w:p>
    <w:p w14:paraId="71FB8B07" w14:textId="47ADF593" w:rsidR="00C33342" w:rsidRDefault="00C33342" w:rsidP="00310C80">
      <w:pPr>
        <w:spacing w:line="276" w:lineRule="auto"/>
        <w:ind w:firstLine="567"/>
        <w:jc w:val="both"/>
      </w:pPr>
    </w:p>
    <w:p w14:paraId="77B2E2D6" w14:textId="68EE582C" w:rsidR="00C33342" w:rsidRDefault="00C33342" w:rsidP="00310C80">
      <w:pPr>
        <w:spacing w:line="276" w:lineRule="auto"/>
        <w:ind w:firstLine="567"/>
        <w:jc w:val="both"/>
      </w:pPr>
    </w:p>
    <w:p w14:paraId="1AB9840D" w14:textId="55B7CBB0" w:rsidR="00C33342" w:rsidRDefault="00C33342" w:rsidP="00310C80">
      <w:pPr>
        <w:spacing w:line="276" w:lineRule="auto"/>
        <w:ind w:firstLine="567"/>
        <w:jc w:val="both"/>
      </w:pPr>
    </w:p>
    <w:p w14:paraId="070E0C1D" w14:textId="16BC63CE" w:rsidR="00C33342" w:rsidRDefault="00C33342" w:rsidP="00310C80">
      <w:pPr>
        <w:spacing w:line="276" w:lineRule="auto"/>
        <w:ind w:firstLine="567"/>
        <w:jc w:val="both"/>
      </w:pPr>
    </w:p>
    <w:p w14:paraId="544D875D" w14:textId="262744E5" w:rsidR="00C33342" w:rsidRDefault="00C33342" w:rsidP="00310C80">
      <w:pPr>
        <w:spacing w:line="276" w:lineRule="auto"/>
        <w:ind w:firstLine="567"/>
        <w:jc w:val="both"/>
      </w:pPr>
    </w:p>
    <w:p w14:paraId="4B8AB96B" w14:textId="0A1490F9" w:rsidR="00C33342" w:rsidRDefault="00C33342" w:rsidP="00310C80">
      <w:pPr>
        <w:spacing w:line="276" w:lineRule="auto"/>
        <w:ind w:firstLine="567"/>
        <w:jc w:val="both"/>
      </w:pPr>
    </w:p>
    <w:p w14:paraId="520A4924" w14:textId="09037A26" w:rsidR="00C33342" w:rsidRDefault="00C33342" w:rsidP="00310C80">
      <w:pPr>
        <w:spacing w:line="276" w:lineRule="auto"/>
        <w:ind w:firstLine="567"/>
        <w:jc w:val="both"/>
      </w:pPr>
    </w:p>
    <w:p w14:paraId="6571B88D" w14:textId="50FF6374" w:rsidR="00C33342" w:rsidRDefault="00C33342" w:rsidP="00310C80">
      <w:pPr>
        <w:spacing w:line="276" w:lineRule="auto"/>
        <w:ind w:firstLine="567"/>
        <w:jc w:val="both"/>
      </w:pPr>
    </w:p>
    <w:p w14:paraId="709735C0" w14:textId="6BE0C9F3" w:rsidR="00C33342" w:rsidRDefault="00C33342" w:rsidP="00310C80">
      <w:pPr>
        <w:spacing w:line="276" w:lineRule="auto"/>
        <w:ind w:firstLine="567"/>
        <w:jc w:val="both"/>
      </w:pPr>
    </w:p>
    <w:p w14:paraId="29B05508" w14:textId="5A895478" w:rsidR="00C33342" w:rsidRDefault="00C33342" w:rsidP="00310C80">
      <w:pPr>
        <w:spacing w:line="276" w:lineRule="auto"/>
        <w:ind w:firstLine="567"/>
        <w:jc w:val="both"/>
      </w:pPr>
    </w:p>
    <w:p w14:paraId="617A6917" w14:textId="301E8DF8" w:rsidR="00D06097" w:rsidRDefault="00D06097" w:rsidP="00310C80">
      <w:pPr>
        <w:spacing w:line="276" w:lineRule="auto"/>
        <w:ind w:firstLine="567"/>
        <w:jc w:val="both"/>
      </w:pPr>
    </w:p>
    <w:p w14:paraId="1F392B2D" w14:textId="6F3A2D25" w:rsidR="00D06097" w:rsidRDefault="00D06097" w:rsidP="00310C80">
      <w:pPr>
        <w:spacing w:line="276" w:lineRule="auto"/>
        <w:ind w:firstLine="567"/>
        <w:jc w:val="both"/>
      </w:pPr>
    </w:p>
    <w:p w14:paraId="25E2CF71" w14:textId="093CE437" w:rsidR="00D06097" w:rsidRDefault="00D06097" w:rsidP="00310C80">
      <w:pPr>
        <w:spacing w:line="276" w:lineRule="auto"/>
        <w:ind w:firstLine="567"/>
        <w:jc w:val="both"/>
      </w:pPr>
    </w:p>
    <w:p w14:paraId="000BD45F" w14:textId="60DEF170" w:rsidR="00D06097" w:rsidRDefault="00D06097" w:rsidP="00310C80">
      <w:pPr>
        <w:spacing w:line="276" w:lineRule="auto"/>
        <w:ind w:firstLine="567"/>
        <w:jc w:val="both"/>
      </w:pPr>
    </w:p>
    <w:p w14:paraId="63E146FB" w14:textId="546CE4DF" w:rsidR="00D06097" w:rsidRDefault="00D06097" w:rsidP="00310C80">
      <w:pPr>
        <w:spacing w:line="276" w:lineRule="auto"/>
        <w:ind w:firstLine="567"/>
        <w:jc w:val="both"/>
      </w:pPr>
    </w:p>
    <w:p w14:paraId="7095291C" w14:textId="2556F8CE" w:rsidR="00D06097" w:rsidRDefault="00D06097" w:rsidP="00310C80">
      <w:pPr>
        <w:spacing w:line="276" w:lineRule="auto"/>
        <w:ind w:firstLine="567"/>
        <w:jc w:val="both"/>
      </w:pPr>
    </w:p>
    <w:p w14:paraId="1493C464" w14:textId="03E1E3BC" w:rsidR="00D06097" w:rsidRDefault="00D06097" w:rsidP="00310C80">
      <w:pPr>
        <w:spacing w:line="276" w:lineRule="auto"/>
        <w:ind w:firstLine="567"/>
        <w:jc w:val="both"/>
      </w:pPr>
    </w:p>
    <w:p w14:paraId="0BEA47A4" w14:textId="35CB15BA" w:rsidR="00D06097" w:rsidRDefault="00D06097" w:rsidP="00310C80">
      <w:pPr>
        <w:spacing w:line="276" w:lineRule="auto"/>
        <w:ind w:firstLine="567"/>
        <w:jc w:val="both"/>
      </w:pPr>
    </w:p>
    <w:p w14:paraId="4B0D4E6C" w14:textId="58865482" w:rsidR="00D06097" w:rsidRDefault="00D06097" w:rsidP="00310C80">
      <w:pPr>
        <w:spacing w:line="276" w:lineRule="auto"/>
        <w:ind w:firstLine="567"/>
        <w:jc w:val="both"/>
      </w:pPr>
    </w:p>
    <w:p w14:paraId="3464DFCF" w14:textId="1CEAE736" w:rsidR="00D06097" w:rsidRDefault="00D06097" w:rsidP="00310C80">
      <w:pPr>
        <w:spacing w:line="276" w:lineRule="auto"/>
        <w:ind w:firstLine="567"/>
        <w:jc w:val="both"/>
      </w:pPr>
    </w:p>
    <w:p w14:paraId="7AB4C261" w14:textId="0391F32F" w:rsidR="00D06097" w:rsidRDefault="00D06097" w:rsidP="00310C80">
      <w:pPr>
        <w:spacing w:line="276" w:lineRule="auto"/>
        <w:ind w:firstLine="567"/>
        <w:jc w:val="both"/>
      </w:pPr>
    </w:p>
    <w:p w14:paraId="112B13F0" w14:textId="3CA8AB11" w:rsidR="00D06097" w:rsidRDefault="00D06097" w:rsidP="00310C80">
      <w:pPr>
        <w:spacing w:line="276" w:lineRule="auto"/>
        <w:ind w:firstLine="567"/>
        <w:jc w:val="both"/>
      </w:pPr>
    </w:p>
    <w:p w14:paraId="2DB76C97" w14:textId="70CDA648" w:rsidR="00D06097" w:rsidRDefault="00D06097" w:rsidP="00310C80">
      <w:pPr>
        <w:spacing w:line="276" w:lineRule="auto"/>
        <w:ind w:firstLine="567"/>
        <w:jc w:val="both"/>
      </w:pPr>
    </w:p>
    <w:p w14:paraId="1C7118A9" w14:textId="39CBD2A7" w:rsidR="00D06097" w:rsidRDefault="00D06097" w:rsidP="00310C80">
      <w:pPr>
        <w:spacing w:line="276" w:lineRule="auto"/>
        <w:ind w:firstLine="567"/>
        <w:jc w:val="both"/>
      </w:pPr>
    </w:p>
    <w:p w14:paraId="5B5D208A" w14:textId="1EB6401A" w:rsidR="00D06097" w:rsidRDefault="00D06097" w:rsidP="00310C80">
      <w:pPr>
        <w:spacing w:line="276" w:lineRule="auto"/>
        <w:ind w:firstLine="567"/>
        <w:jc w:val="both"/>
      </w:pPr>
    </w:p>
    <w:p w14:paraId="50C5E37C" w14:textId="77777777" w:rsidR="00D06097" w:rsidRDefault="00D06097" w:rsidP="00310C80">
      <w:pPr>
        <w:spacing w:line="276" w:lineRule="auto"/>
        <w:ind w:firstLine="567"/>
        <w:jc w:val="both"/>
      </w:pPr>
    </w:p>
    <w:p w14:paraId="3DEF3602" w14:textId="77777777"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15476763"/>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D038CA">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3C0B9DA6"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D038CA">
              <w:rPr>
                <w:rFonts w:eastAsiaTheme="majorEastAsia"/>
                <w:bCs/>
                <w:sz w:val="20"/>
                <w:szCs w:val="20"/>
                <w:lang w:val="ru"/>
              </w:rPr>
              <w:t>шт.</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26A25BF" w:rsidR="006D578C" w:rsidRPr="00432E60" w:rsidRDefault="00D038C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5AA082E" w:rsidR="006D578C" w:rsidRPr="00432E60" w:rsidRDefault="00C507DC" w:rsidP="00D038C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038CA">
              <w:rPr>
                <w:rFonts w:eastAsiaTheme="majorEastAsia"/>
                <w:bCs/>
                <w:sz w:val="20"/>
                <w:szCs w:val="20"/>
                <w:lang w:val="ru"/>
              </w:rPr>
              <w:t xml:space="preserve"> руб. </w:t>
            </w:r>
          </w:p>
        </w:tc>
      </w:tr>
      <w:tr w:rsidR="00D038CA" w:rsidRPr="00DD4846" w14:paraId="35CB14BD" w14:textId="77777777" w:rsidTr="00D038CA">
        <w:trPr>
          <w:trHeight w:val="20"/>
        </w:trPr>
        <w:tc>
          <w:tcPr>
            <w:tcW w:w="249" w:type="pct"/>
          </w:tcPr>
          <w:p w14:paraId="70F01A17" w14:textId="308E38CF" w:rsidR="00D038CA" w:rsidRPr="00D038CA" w:rsidRDefault="00D038CA" w:rsidP="00D038CA">
            <w:pPr>
              <w:spacing w:line="276" w:lineRule="auto"/>
              <w:rPr>
                <w:sz w:val="20"/>
                <w:szCs w:val="20"/>
              </w:rPr>
            </w:pPr>
            <w:r w:rsidRPr="00D038CA">
              <w:rPr>
                <w:sz w:val="20"/>
                <w:szCs w:val="20"/>
              </w:rPr>
              <w:t>1</w:t>
            </w:r>
          </w:p>
        </w:tc>
        <w:tc>
          <w:tcPr>
            <w:tcW w:w="1494" w:type="pct"/>
          </w:tcPr>
          <w:p w14:paraId="4625CB62" w14:textId="4D6BA195" w:rsidR="00D038CA" w:rsidRPr="00D038CA" w:rsidRDefault="007B5FCB" w:rsidP="00D038CA">
            <w:pPr>
              <w:spacing w:line="276" w:lineRule="auto"/>
              <w:rPr>
                <w:rFonts w:eastAsiaTheme="majorEastAsia"/>
                <w:bCs/>
                <w:sz w:val="20"/>
                <w:szCs w:val="20"/>
                <w:lang w:val="ru"/>
              </w:rPr>
            </w:pPr>
            <w:r w:rsidRPr="007B5FCB">
              <w:rPr>
                <w:rFonts w:eastAsiaTheme="majorEastAsia"/>
                <w:bCs/>
                <w:sz w:val="20"/>
                <w:szCs w:val="20"/>
                <w:lang w:val="ru"/>
              </w:rPr>
              <w:t>Система хранения данных под продуктивный контур</w:t>
            </w:r>
          </w:p>
        </w:tc>
        <w:tc>
          <w:tcPr>
            <w:tcW w:w="727" w:type="pct"/>
          </w:tcPr>
          <w:p w14:paraId="32F83F27" w14:textId="3EC63244" w:rsidR="00D038CA" w:rsidRPr="00D038CA" w:rsidRDefault="00D038CA" w:rsidP="00D038CA">
            <w:pPr>
              <w:spacing w:line="276" w:lineRule="auto"/>
              <w:jc w:val="center"/>
              <w:rPr>
                <w:rFonts w:eastAsiaTheme="majorEastAsia"/>
                <w:bCs/>
                <w:sz w:val="20"/>
                <w:szCs w:val="20"/>
                <w:lang w:val="ru"/>
              </w:rPr>
            </w:pPr>
            <w:r w:rsidRPr="00D038CA">
              <w:rPr>
                <w:sz w:val="20"/>
                <w:szCs w:val="20"/>
              </w:rPr>
              <w:t>1</w:t>
            </w:r>
          </w:p>
        </w:tc>
        <w:tc>
          <w:tcPr>
            <w:tcW w:w="1311" w:type="pct"/>
          </w:tcPr>
          <w:p w14:paraId="789B78C2" w14:textId="77777777" w:rsidR="00D038CA" w:rsidRPr="00DD4846" w:rsidRDefault="00D038CA" w:rsidP="00D038CA">
            <w:pPr>
              <w:spacing w:line="276" w:lineRule="auto"/>
              <w:jc w:val="center"/>
              <w:rPr>
                <w:rFonts w:eastAsiaTheme="majorEastAsia"/>
                <w:bCs/>
                <w:sz w:val="20"/>
                <w:szCs w:val="20"/>
                <w:lang w:val="ru"/>
              </w:rPr>
            </w:pPr>
          </w:p>
        </w:tc>
        <w:tc>
          <w:tcPr>
            <w:tcW w:w="1219" w:type="pct"/>
          </w:tcPr>
          <w:p w14:paraId="7F749027" w14:textId="77777777" w:rsidR="00D038CA" w:rsidRPr="00DD4846" w:rsidRDefault="00D038CA" w:rsidP="00D038CA">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89" w:name="_Toc90385114"/>
      <w:bookmarkStart w:id="90" w:name="_Toc311975361"/>
      <w:bookmarkEnd w:id="84"/>
      <w:bookmarkEnd w:id="85"/>
      <w:bookmarkEnd w:id="86"/>
      <w:bookmarkEnd w:id="87"/>
      <w:bookmarkEnd w:id="88"/>
      <w:r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Start w:id="112" w:name="_Toc215476764"/>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12"/>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5476765"/>
      <w:bookmarkEnd w:id="114"/>
      <w:r w:rsidRPr="00432E60">
        <w:rPr>
          <w:i w:val="0"/>
          <w:sz w:val="24"/>
        </w:rPr>
        <w:lastRenderedPageBreak/>
        <w:t>Декларация соответствия члена коллективного уча</w:t>
      </w:r>
      <w:bookmarkStart w:id="117" w:name="_GoBack"/>
      <w:bookmarkEnd w:id="117"/>
      <w:r w:rsidRPr="00432E60">
        <w:rPr>
          <w:i w:val="0"/>
          <w:sz w:val="24"/>
        </w:rPr>
        <w:t>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A2905E2" w:rsidR="00310C80" w:rsidRPr="00432E60" w:rsidRDefault="00310C80" w:rsidP="00D038CA">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20" w:name="_2.8._Справка_о"/>
      <w:bookmarkStart w:id="121" w:name="_РАЗДЕЛ_3._ПРОЕКТ"/>
      <w:bookmarkStart w:id="122" w:name="_Toc215476766"/>
      <w:bookmarkEnd w:id="120"/>
      <w:bookmarkEnd w:id="121"/>
      <w:r w:rsidRPr="00432E60">
        <w:rPr>
          <w:rFonts w:eastAsiaTheme="majorEastAsia"/>
          <w:sz w:val="24"/>
          <w:szCs w:val="24"/>
          <w:lang w:val="ru"/>
        </w:rPr>
        <w:lastRenderedPageBreak/>
        <w:t>РАЗДЕЛ 3. ПРОЕКТ ДОГОВОРА</w:t>
      </w:r>
      <w:bookmarkEnd w:id="122"/>
    </w:p>
    <w:p w14:paraId="6538848D" w14:textId="2E720032"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D038CA" w:rsidRPr="00D038CA">
        <w:t>Проект договора</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3" w:name="P115"/>
      <w:bookmarkStart w:id="124" w:name="P400"/>
      <w:bookmarkStart w:id="125" w:name="P526"/>
      <w:bookmarkStart w:id="126" w:name="P527"/>
      <w:bookmarkStart w:id="127" w:name="P528"/>
      <w:bookmarkStart w:id="128" w:name="P529"/>
      <w:bookmarkStart w:id="129" w:name="P530"/>
      <w:bookmarkStart w:id="130" w:name="P531"/>
      <w:bookmarkStart w:id="131" w:name="P532"/>
      <w:bookmarkStart w:id="132" w:name="P533"/>
      <w:bookmarkStart w:id="133" w:name="_РАЗДЕЛ_4._ТРЕБОВАНИЯ"/>
      <w:bookmarkStart w:id="134" w:name="_Ref312031562"/>
      <w:bookmarkStart w:id="135" w:name="_Ref313447456"/>
      <w:bookmarkStart w:id="136" w:name="_Ref313447487"/>
      <w:bookmarkStart w:id="137" w:name="_Ref414042300"/>
      <w:bookmarkStart w:id="138" w:name="_Ref414042605"/>
      <w:bookmarkStart w:id="139" w:name="_Toc415874780"/>
      <w:bookmarkStart w:id="140" w:name="_Ref58587334"/>
      <w:bookmarkStart w:id="141" w:name="_Toc137206827"/>
      <w:bookmarkStart w:id="142" w:name="_Toc215476767"/>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4"/>
      <w:bookmarkEnd w:id="135"/>
      <w:bookmarkEnd w:id="136"/>
      <w:r w:rsidR="00B949AE" w:rsidRPr="00432E60">
        <w:rPr>
          <w:rFonts w:eastAsiaTheme="majorEastAsia"/>
          <w:sz w:val="24"/>
          <w:szCs w:val="24"/>
          <w:lang w:val="ru"/>
        </w:rPr>
        <w:t>РЕБОВАНИЯ К ПРОДУКЦИИ</w:t>
      </w:r>
      <w:bookmarkEnd w:id="137"/>
      <w:bookmarkEnd w:id="138"/>
      <w:bookmarkEnd w:id="139"/>
      <w:r w:rsidR="00B949AE" w:rsidRPr="00432E60">
        <w:rPr>
          <w:rFonts w:eastAsiaTheme="majorEastAsia"/>
          <w:sz w:val="24"/>
          <w:szCs w:val="24"/>
          <w:lang w:val="ru"/>
        </w:rPr>
        <w:t xml:space="preserve"> (ПРЕДМЕТУ ЗАКУПКИ)</w:t>
      </w:r>
      <w:bookmarkEnd w:id="140"/>
      <w:bookmarkEnd w:id="141"/>
      <w:bookmarkEnd w:id="142"/>
    </w:p>
    <w:p w14:paraId="6BDC5088" w14:textId="276B31C2"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D038CA">
        <w:t>1</w:t>
      </w:r>
      <w:r w:rsidR="00B949AE" w:rsidRPr="00432E60">
        <w:t xml:space="preserve"> к документации о </w:t>
      </w:r>
      <w:r w:rsidR="00B949AE" w:rsidRPr="00D038CA">
        <w:t>закупке</w:t>
      </w:r>
      <w:r w:rsidR="00384E70">
        <w:t xml:space="preserve"> (</w:t>
      </w:r>
      <w:r w:rsidR="00384E70" w:rsidRPr="00384E70">
        <w:t>файл под названием «Проект договора»</w:t>
      </w:r>
      <w:r w:rsidR="00384E70">
        <w:t xml:space="preserve"> - Приложение № 2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43" w:name="_РАЗДЕЛ_5._ПОРЯДОК"/>
      <w:bookmarkStart w:id="144" w:name="_Toc196745224"/>
      <w:bookmarkStart w:id="145" w:name="_Toc215476768"/>
      <w:bookmarkEnd w:id="143"/>
      <w:r w:rsidRPr="00432E60">
        <w:rPr>
          <w:rFonts w:eastAsiaTheme="majorEastAsia"/>
          <w:sz w:val="24"/>
          <w:szCs w:val="24"/>
          <w:lang w:val="ru"/>
        </w:rPr>
        <w:lastRenderedPageBreak/>
        <w:t>РАЗДЕЛ 5. ПОРЯДОК ПРОВЕДЕНИЯ ЗАКУПКИ</w:t>
      </w:r>
      <w:bookmarkEnd w:id="144"/>
      <w:bookmarkEnd w:id="145"/>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46" w:name="_Ref413862243"/>
      <w:bookmarkStart w:id="147" w:name="_Toc415874653"/>
      <w:bookmarkStart w:id="148" w:name="_Toc137208541"/>
      <w:bookmarkStart w:id="149" w:name="_Toc196745225"/>
      <w:bookmarkStart w:id="150" w:name="_Ref314254823"/>
      <w:bookmarkStart w:id="151" w:name="_Toc415874643"/>
      <w:bookmarkStart w:id="152" w:name="_Toc309773176"/>
      <w:bookmarkStart w:id="153" w:name="_Toc215476769"/>
      <w:r w:rsidRPr="00432E60">
        <w:rPr>
          <w:sz w:val="24"/>
          <w:szCs w:val="24"/>
          <w:lang w:eastAsia="en-US"/>
        </w:rPr>
        <w:t>Сокращения</w:t>
      </w:r>
      <w:bookmarkEnd w:id="146"/>
      <w:bookmarkEnd w:id="147"/>
      <w:bookmarkEnd w:id="148"/>
      <w:bookmarkEnd w:id="149"/>
      <w:bookmarkEnd w:id="153"/>
    </w:p>
    <w:p w14:paraId="4B50584F" w14:textId="77777777" w:rsidR="002F065D" w:rsidRPr="00432E60" w:rsidRDefault="002F065D" w:rsidP="002F065D">
      <w:pPr>
        <w:spacing w:line="276" w:lineRule="auto"/>
        <w:ind w:firstLine="567"/>
        <w:contextualSpacing/>
        <w:jc w:val="both"/>
        <w:rPr>
          <w:lang w:val="ru"/>
        </w:rPr>
      </w:pPr>
      <w:bookmarkStart w:id="154" w:name="_Ref314254573"/>
      <w:bookmarkStart w:id="155" w:name="_Ref314254831"/>
      <w:bookmarkStart w:id="156" w:name="_Ref413862184"/>
      <w:bookmarkStart w:id="157" w:name="_Toc415874654"/>
      <w:bookmarkStart w:id="15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Toc196745226"/>
      <w:bookmarkStart w:id="160" w:name="_Toc215476770"/>
      <w:r w:rsidRPr="00432E60">
        <w:rPr>
          <w:sz w:val="24"/>
          <w:szCs w:val="24"/>
          <w:lang w:eastAsia="en-US"/>
        </w:rPr>
        <w:t>Термины и определения</w:t>
      </w:r>
      <w:bookmarkEnd w:id="154"/>
      <w:bookmarkEnd w:id="155"/>
      <w:bookmarkEnd w:id="156"/>
      <w:bookmarkEnd w:id="157"/>
      <w:bookmarkEnd w:id="158"/>
      <w:bookmarkEnd w:id="159"/>
      <w:bookmarkEnd w:id="160"/>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6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3459E198"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1"/>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7304EC5"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2" w:name="_Hlk121236814"/>
      <w:r w:rsidRPr="00432E60">
        <w:t xml:space="preserve">за исключением юридического лица, являющимся иностранным агентом в соответствии Законом 255-ФЗ, </w:t>
      </w:r>
      <w:bookmarkEnd w:id="16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3" w:name="_Toc415874644"/>
      <w:bookmarkStart w:id="164" w:name="_Toc137208544"/>
      <w:bookmarkStart w:id="165" w:name="_Toc196745227"/>
      <w:bookmarkStart w:id="166" w:name="_Toc215476771"/>
      <w:bookmarkEnd w:id="150"/>
      <w:bookmarkEnd w:id="151"/>
      <w:r w:rsidRPr="00432E60">
        <w:rPr>
          <w:sz w:val="24"/>
          <w:szCs w:val="24"/>
          <w:lang w:eastAsia="en-US"/>
        </w:rPr>
        <w:t>Общие сведения о закупк</w:t>
      </w:r>
      <w:r>
        <w:rPr>
          <w:sz w:val="24"/>
          <w:szCs w:val="24"/>
          <w:lang w:eastAsia="en-US"/>
        </w:rPr>
        <w:t>е</w:t>
      </w:r>
      <w:bookmarkEnd w:id="163"/>
      <w:bookmarkEnd w:id="164"/>
      <w:bookmarkEnd w:id="165"/>
      <w:bookmarkEnd w:id="166"/>
    </w:p>
    <w:p w14:paraId="77F15BD2" w14:textId="2A6A56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667BF6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67"/>
    </w:p>
    <w:p w14:paraId="5229282A" w14:textId="2B1443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C4775D">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C4775D">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96BF6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C4775D">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4775D">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576DA8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4DC7D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68"/>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69"/>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0" w:name="_Toc415874645"/>
      <w:bookmarkStart w:id="171" w:name="_Toc137208545"/>
      <w:bookmarkStart w:id="172" w:name="_Toc196745228"/>
      <w:bookmarkStart w:id="173" w:name="_Toc215476772"/>
      <w:r w:rsidRPr="00432E60">
        <w:rPr>
          <w:sz w:val="24"/>
          <w:szCs w:val="24"/>
          <w:lang w:eastAsia="en-US"/>
        </w:rPr>
        <w:t>Правовой статус закупки и документов</w:t>
      </w:r>
      <w:bookmarkEnd w:id="170"/>
      <w:bookmarkEnd w:id="171"/>
      <w:bookmarkEnd w:id="172"/>
      <w:bookmarkEnd w:id="173"/>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41B902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4"/>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5"/>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CCCAC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C4775D">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6" w:name="_Ref160639962"/>
      <w:r w:rsidRPr="00432E60">
        <w:rPr>
          <w:color w:val="000000"/>
          <w:lang w:eastAsia="en-US"/>
        </w:rPr>
        <w:t>настоящая документация о закупке со всеми изменениями;</w:t>
      </w:r>
      <w:bookmarkEnd w:id="176"/>
    </w:p>
    <w:p w14:paraId="75F47154" w14:textId="70B4AF6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7" w:name="_Ref160654125"/>
      <w:bookmarkStart w:id="178"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C4775D">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C4775D">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77"/>
      <w:bookmarkEnd w:id="178"/>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6"/>
      <w:bookmarkStart w:id="180" w:name="_Toc137208546"/>
      <w:bookmarkStart w:id="181" w:name="_Toc196745229"/>
      <w:bookmarkStart w:id="182" w:name="_Toc115774239"/>
      <w:bookmarkStart w:id="183" w:name="_Toc170292235"/>
      <w:bookmarkStart w:id="184" w:name="_Toc210452273"/>
      <w:bookmarkStart w:id="185" w:name="_Toc372924971"/>
      <w:bookmarkStart w:id="186" w:name="_Ref414040223"/>
      <w:bookmarkStart w:id="187" w:name="_Toc215476773"/>
      <w:r w:rsidRPr="00432E60">
        <w:rPr>
          <w:sz w:val="24"/>
          <w:szCs w:val="24"/>
          <w:lang w:eastAsia="en-US"/>
        </w:rPr>
        <w:t>Особые положения, в случае проведения закупки в открытой форме</w:t>
      </w:r>
      <w:bookmarkEnd w:id="179"/>
      <w:bookmarkEnd w:id="180"/>
      <w:bookmarkEnd w:id="181"/>
      <w:bookmarkEnd w:id="187"/>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CFDBC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1365D3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Ref415253432"/>
      <w:bookmarkStart w:id="189" w:name="_Toc415874647"/>
      <w:bookmarkStart w:id="190" w:name="_Toc435821381"/>
      <w:bookmarkStart w:id="191" w:name="_Toc435821161"/>
      <w:bookmarkStart w:id="192" w:name="_Toc137211713"/>
      <w:bookmarkStart w:id="193" w:name="_Toc196745230"/>
      <w:bookmarkStart w:id="194" w:name="_Toc215476774"/>
      <w:r w:rsidRPr="00432E60">
        <w:rPr>
          <w:sz w:val="24"/>
          <w:szCs w:val="24"/>
          <w:lang w:eastAsia="en-US"/>
        </w:rPr>
        <w:t>Особые положения, в случае проведения закупки в закрытой форме</w:t>
      </w:r>
      <w:bookmarkEnd w:id="188"/>
      <w:bookmarkEnd w:id="189"/>
      <w:bookmarkEnd w:id="190"/>
      <w:bookmarkEnd w:id="191"/>
      <w:bookmarkEnd w:id="192"/>
      <w:bookmarkEnd w:id="193"/>
      <w:bookmarkEnd w:id="194"/>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5" w:name="_Ref414985105"/>
      <w:bookmarkStart w:id="196" w:name="_Toc415874648"/>
      <w:bookmarkStart w:id="197" w:name="_Toc137208547"/>
      <w:bookmarkStart w:id="198" w:name="_Toc196745231"/>
      <w:bookmarkStart w:id="199" w:name="_Toc21547677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2"/>
      <w:bookmarkEnd w:id="183"/>
      <w:bookmarkEnd w:id="184"/>
      <w:bookmarkEnd w:id="185"/>
      <w:r w:rsidRPr="00432E60">
        <w:rPr>
          <w:sz w:val="24"/>
          <w:szCs w:val="24"/>
          <w:lang w:eastAsia="en-US"/>
        </w:rPr>
        <w:t>закупки в электронной форме</w:t>
      </w:r>
      <w:bookmarkEnd w:id="186"/>
      <w:bookmarkEnd w:id="195"/>
      <w:bookmarkEnd w:id="196"/>
      <w:bookmarkEnd w:id="197"/>
      <w:bookmarkEnd w:id="198"/>
      <w:bookmarkEnd w:id="199"/>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446AFA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0" w:name="_Toc137214683"/>
      <w:bookmarkStart w:id="201" w:name="_Toc196745232"/>
      <w:bookmarkStart w:id="202" w:name="_Toc21547677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0"/>
      <w:bookmarkEnd w:id="201"/>
      <w:bookmarkEnd w:id="202"/>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6A791E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3" w:name="_Ref415753001"/>
      <w:bookmarkStart w:id="204" w:name="_Toc415874650"/>
      <w:bookmarkStart w:id="205" w:name="_Toc137208548"/>
      <w:bookmarkStart w:id="206" w:name="_Toc196745233"/>
      <w:bookmarkStart w:id="207" w:name="_Ref414030875"/>
      <w:bookmarkStart w:id="208" w:name="_Ref414030950"/>
      <w:bookmarkStart w:id="209" w:name="_Ref414648351"/>
      <w:bookmarkStart w:id="210" w:name="_Toc215476777"/>
      <w:r w:rsidRPr="00432E60">
        <w:rPr>
          <w:sz w:val="24"/>
          <w:szCs w:val="24"/>
          <w:lang w:eastAsia="en-US"/>
        </w:rPr>
        <w:t>Особые положения в отношении многолотовой закупки</w:t>
      </w:r>
      <w:bookmarkEnd w:id="203"/>
      <w:bookmarkEnd w:id="204"/>
      <w:bookmarkEnd w:id="205"/>
      <w:bookmarkEnd w:id="206"/>
      <w:bookmarkEnd w:id="210"/>
    </w:p>
    <w:p w14:paraId="081D1332" w14:textId="306CF6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5B0E8D54"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C4775D">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C4775D">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63EF5C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1"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11"/>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2" w:name="_Hlk121236901"/>
      <w:bookmarkStart w:id="213" w:name="_Hlk122453509"/>
      <w:bookmarkStart w:id="214" w:name="_Hlk122453992"/>
      <w:r w:rsidRPr="00432E60">
        <w:rPr>
          <w:color w:val="000000"/>
          <w:lang w:eastAsia="en-US"/>
        </w:rPr>
        <w:t xml:space="preserve"> (</w:t>
      </w:r>
      <w:bookmarkEnd w:id="212"/>
      <w:r w:rsidRPr="00432E60">
        <w:rPr>
          <w:color w:val="000000"/>
          <w:lang w:eastAsia="en-US"/>
        </w:rPr>
        <w:t xml:space="preserve">если </w:t>
      </w:r>
      <w:bookmarkStart w:id="215" w:name="_Hlk121236916"/>
      <w:r w:rsidRPr="00432E60">
        <w:rPr>
          <w:color w:val="000000"/>
          <w:lang w:eastAsia="en-US"/>
        </w:rPr>
        <w:t>установлено требование об обеспечении исполнения договора)</w:t>
      </w:r>
      <w:bookmarkEnd w:id="213"/>
      <w:bookmarkEnd w:id="214"/>
      <w:bookmarkEnd w:id="215"/>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6"/>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2A5B2F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251956"/>
      <w:bookmarkStart w:id="218" w:name="_Toc415874651"/>
      <w:bookmarkStart w:id="219" w:name="_Toc137208549"/>
      <w:bookmarkStart w:id="220" w:name="_Toc196745234"/>
      <w:bookmarkStart w:id="221" w:name="_Toc215476778"/>
      <w:r w:rsidRPr="00432E60">
        <w:rPr>
          <w:sz w:val="24"/>
          <w:szCs w:val="24"/>
          <w:lang w:eastAsia="en-US"/>
        </w:rPr>
        <w:t xml:space="preserve">Особые положения в </w:t>
      </w:r>
      <w:bookmarkEnd w:id="217"/>
      <w:r w:rsidRPr="00432E60">
        <w:rPr>
          <w:sz w:val="24"/>
          <w:szCs w:val="24"/>
          <w:lang w:eastAsia="en-US"/>
        </w:rPr>
        <w:t>связи с выбором нескольких победителей</w:t>
      </w:r>
      <w:bookmarkEnd w:id="218"/>
      <w:bookmarkEnd w:id="219"/>
      <w:bookmarkEnd w:id="220"/>
      <w:bookmarkEnd w:id="221"/>
    </w:p>
    <w:p w14:paraId="002EE02F" w14:textId="034712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3"/>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4"/>
    </w:p>
    <w:p w14:paraId="4678C0AB" w14:textId="58A41784"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5"/>
      <w:r>
        <w:rPr>
          <w:color w:val="000000"/>
          <w:lang w:eastAsia="en-US"/>
        </w:rPr>
        <w:t>.</w:t>
      </w:r>
    </w:p>
    <w:p w14:paraId="6612A22C" w14:textId="2A2704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6" w:name="_Ref410945632"/>
      <w:bookmarkStart w:id="22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27"/>
    <w:p w14:paraId="73E44C7F" w14:textId="6C04C1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Toc196745235"/>
      <w:bookmarkStart w:id="229" w:name="_Toc215476779"/>
      <w:bookmarkEnd w:id="207"/>
      <w:bookmarkEnd w:id="208"/>
      <w:bookmarkEnd w:id="209"/>
      <w:bookmarkEnd w:id="222"/>
      <w:r w:rsidRPr="00432E60">
        <w:rPr>
          <w:sz w:val="24"/>
          <w:szCs w:val="24"/>
          <w:lang w:eastAsia="en-US"/>
        </w:rPr>
        <w:t>Жалоба на закупку</w:t>
      </w:r>
      <w:bookmarkEnd w:id="228"/>
      <w:bookmarkEnd w:id="229"/>
    </w:p>
    <w:p w14:paraId="757A406A" w14:textId="4C16AC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518557527"/>
      <w:bookmarkStart w:id="231" w:name="_Ref407713749"/>
      <w:bookmarkStart w:id="232" w:name="_Ref313562581"/>
      <w:bookmarkStart w:id="233" w:name="_Ref311060002"/>
      <w:bookmarkStart w:id="234" w:name="_Ref55300680"/>
      <w:bookmarkStart w:id="235" w:name="_Toc55305378"/>
      <w:bookmarkStart w:id="236" w:name="_Toc57314640"/>
      <w:bookmarkStart w:id="237" w:name="_Toc69728963"/>
      <w:bookmarkStart w:id="238" w:name="_Toc98253982"/>
      <w:bookmarkStart w:id="239" w:name="_Ref314161335"/>
      <w:bookmarkStart w:id="240" w:name="_Toc415874655"/>
      <w:bookmarkStart w:id="241" w:name="_Toc312338855"/>
      <w:bookmarkStart w:id="242" w:name="_Toc311038125"/>
      <w:bookmarkEnd w:id="15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0"/>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419294747"/>
      <w:bookmarkStart w:id="244" w:name="_Ref413944471"/>
      <w:bookmarkEnd w:id="23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3"/>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4"/>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5"/>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6"/>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7" w:name="_Ref518217867"/>
      <w:bookmarkStart w:id="24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47"/>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9" w:name="_Ref440305687"/>
      <w:bookmarkStart w:id="250" w:name="_Toc518119235"/>
      <w:bookmarkStart w:id="251" w:name="_Toc55193148"/>
      <w:bookmarkStart w:id="252" w:name="_Toc55285342"/>
      <w:bookmarkStart w:id="253" w:name="_Toc55305379"/>
      <w:bookmarkStart w:id="254" w:name="_Toc57314641"/>
      <w:bookmarkStart w:id="255" w:name="_Toc69728964"/>
      <w:bookmarkStart w:id="256" w:name="_Toc311803555"/>
      <w:bookmarkStart w:id="257" w:name="_Toc415874656"/>
      <w:bookmarkStart w:id="258" w:name="_Toc137208552"/>
      <w:bookmarkStart w:id="259" w:name="_Ref160032807"/>
      <w:bookmarkStart w:id="260" w:name="_Toc196745236"/>
      <w:bookmarkStart w:id="261" w:name="_Ref312891719"/>
      <w:bookmarkStart w:id="262" w:name="_Toc312367048"/>
      <w:bookmarkStart w:id="263" w:name="_Toc215476780"/>
      <w:bookmarkEnd w:id="232"/>
      <w:bookmarkEnd w:id="233"/>
      <w:bookmarkEnd w:id="234"/>
      <w:bookmarkEnd w:id="235"/>
      <w:bookmarkEnd w:id="236"/>
      <w:bookmarkEnd w:id="237"/>
      <w:bookmarkEnd w:id="238"/>
      <w:bookmarkEnd w:id="239"/>
      <w:bookmarkEnd w:id="240"/>
      <w:bookmarkEnd w:id="248"/>
      <w:r w:rsidRPr="00432E60">
        <w:rPr>
          <w:sz w:val="24"/>
          <w:szCs w:val="24"/>
          <w:lang w:eastAsia="en-US"/>
        </w:rPr>
        <w:t xml:space="preserve">Общий порядок проведения </w:t>
      </w:r>
      <w:bookmarkEnd w:id="249"/>
      <w:bookmarkEnd w:id="250"/>
      <w:bookmarkEnd w:id="251"/>
      <w:bookmarkEnd w:id="252"/>
      <w:bookmarkEnd w:id="253"/>
      <w:bookmarkEnd w:id="254"/>
      <w:bookmarkEnd w:id="255"/>
      <w:bookmarkEnd w:id="256"/>
      <w:r w:rsidRPr="00432E60">
        <w:rPr>
          <w:sz w:val="24"/>
          <w:szCs w:val="24"/>
          <w:lang w:eastAsia="en-US"/>
        </w:rPr>
        <w:t>закупки</w:t>
      </w:r>
      <w:bookmarkEnd w:id="257"/>
      <w:bookmarkEnd w:id="258"/>
      <w:bookmarkEnd w:id="259"/>
      <w:bookmarkEnd w:id="260"/>
      <w:bookmarkEnd w:id="263"/>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5A03B20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9548E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7A9E7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C4775D" w:rsidRPr="00C477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03BA6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2F2CD89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6977F1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4" w:name="_Toc409528489"/>
      <w:bookmarkStart w:id="265" w:name="_Toc409630192"/>
      <w:bookmarkStart w:id="266" w:name="_Toc409474780"/>
      <w:bookmarkStart w:id="267" w:name="_Ref409690716"/>
      <w:bookmarkStart w:id="268" w:name="_Toc409703638"/>
      <w:bookmarkStart w:id="269" w:name="_Toc409711802"/>
      <w:bookmarkStart w:id="270" w:name="_Toc409715522"/>
      <w:bookmarkStart w:id="271" w:name="_Toc409721539"/>
      <w:bookmarkStart w:id="272" w:name="_Toc409720670"/>
      <w:bookmarkStart w:id="273" w:name="_Toc409721757"/>
      <w:bookmarkStart w:id="274" w:name="_Toc409807475"/>
      <w:bookmarkStart w:id="275" w:name="_Toc409812194"/>
      <w:bookmarkStart w:id="276" w:name="_Toc283764423"/>
      <w:bookmarkStart w:id="277" w:name="_Toc409908757"/>
      <w:bookmarkStart w:id="278" w:name="_Toc410902929"/>
      <w:bookmarkStart w:id="279" w:name="_Toc410907940"/>
      <w:bookmarkStart w:id="280" w:name="_Toc410908129"/>
      <w:bookmarkStart w:id="281" w:name="_Toc410910922"/>
      <w:bookmarkStart w:id="282" w:name="_Toc410911195"/>
      <w:bookmarkStart w:id="283" w:name="_Toc410920293"/>
      <w:bookmarkStart w:id="284" w:name="_Toc411279933"/>
      <w:bookmarkStart w:id="285" w:name="_Toc411626659"/>
      <w:bookmarkStart w:id="286" w:name="_Toc411632202"/>
      <w:bookmarkStart w:id="287" w:name="_Toc411882111"/>
      <w:bookmarkStart w:id="288" w:name="_Toc411941121"/>
      <w:bookmarkStart w:id="289" w:name="_Toc285801569"/>
      <w:bookmarkStart w:id="290" w:name="_Toc411949596"/>
      <w:bookmarkStart w:id="291" w:name="_Toc412111236"/>
      <w:bookmarkStart w:id="292" w:name="_Toc285977840"/>
      <w:bookmarkStart w:id="293" w:name="_Toc412128003"/>
      <w:bookmarkStart w:id="294" w:name="_Toc285999969"/>
      <w:bookmarkStart w:id="295" w:name="_Toc412218452"/>
      <w:bookmarkStart w:id="296" w:name="_Toc412543738"/>
      <w:bookmarkStart w:id="297" w:name="_Toc412551483"/>
      <w:bookmarkStart w:id="298" w:name="_Toc412754899"/>
      <w:r w:rsidRPr="00432E60">
        <w:rPr>
          <w:color w:val="000000"/>
          <w:lang w:eastAsia="en-US"/>
        </w:rPr>
        <w:t>Рассмотрение заявок (отборочная стадия), дозапрос. Допуск к участию в закупке</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215D02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99" w:name="_Toc409474782"/>
      <w:bookmarkStart w:id="300" w:name="_Toc409528491"/>
      <w:bookmarkStart w:id="301" w:name="_Toc409630194"/>
      <w:bookmarkStart w:id="302" w:name="_Toc409703639"/>
      <w:bookmarkStart w:id="303" w:name="_Toc409711803"/>
      <w:bookmarkStart w:id="304" w:name="_Toc409715523"/>
      <w:bookmarkStart w:id="305" w:name="_Toc409721540"/>
      <w:bookmarkStart w:id="306" w:name="_Toc409720671"/>
      <w:bookmarkStart w:id="307" w:name="_Toc409721758"/>
      <w:bookmarkStart w:id="308" w:name="_Toc409807476"/>
      <w:bookmarkStart w:id="309" w:name="_Toc409812195"/>
      <w:bookmarkStart w:id="310" w:name="_Toc283764424"/>
      <w:bookmarkStart w:id="311" w:name="_Toc409908758"/>
      <w:bookmarkStart w:id="312" w:name="_Ref410843009"/>
      <w:bookmarkStart w:id="313" w:name="_Toc410902930"/>
      <w:bookmarkStart w:id="314" w:name="_Toc410907941"/>
      <w:bookmarkStart w:id="315" w:name="_Toc410908130"/>
      <w:bookmarkStart w:id="316" w:name="_Toc410910923"/>
      <w:bookmarkStart w:id="317" w:name="_Toc410911196"/>
      <w:bookmarkStart w:id="318" w:name="_Toc410920294"/>
      <w:bookmarkStart w:id="319" w:name="_Toc411279934"/>
      <w:bookmarkStart w:id="320" w:name="_Toc411626660"/>
      <w:bookmarkStart w:id="321" w:name="_Toc411632203"/>
      <w:bookmarkStart w:id="322" w:name="_Toc411882112"/>
      <w:bookmarkStart w:id="323" w:name="_Toc411941122"/>
      <w:bookmarkStart w:id="324" w:name="_Toc285801570"/>
      <w:bookmarkStart w:id="325" w:name="_Toc411949597"/>
      <w:bookmarkStart w:id="326" w:name="_Toc412111237"/>
      <w:bookmarkStart w:id="327" w:name="_Toc285977841"/>
      <w:bookmarkStart w:id="328" w:name="_Toc412128004"/>
      <w:bookmarkStart w:id="329" w:name="_Toc285999970"/>
      <w:bookmarkStart w:id="330" w:name="_Toc412218453"/>
      <w:bookmarkStart w:id="331" w:name="_Toc412543739"/>
      <w:bookmarkStart w:id="332" w:name="_Toc412551484"/>
      <w:bookmarkStart w:id="33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017C661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F8CE5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C4775D" w:rsidRPr="00C477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38150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3164CAE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34" w:name="_Ref312927577"/>
      <w:bookmarkStart w:id="335" w:name="_Ref415753081"/>
      <w:bookmarkStart w:id="336" w:name="_Toc415874657"/>
      <w:bookmarkStart w:id="337" w:name="_Toc137208553"/>
      <w:bookmarkStart w:id="338" w:name="_Toc196745237"/>
      <w:bookmarkStart w:id="339" w:name="_Toc215476781"/>
      <w:r w:rsidRPr="00432E60">
        <w:rPr>
          <w:sz w:val="24"/>
          <w:szCs w:val="24"/>
          <w:lang w:eastAsia="en-US"/>
        </w:rPr>
        <w:lastRenderedPageBreak/>
        <w:t xml:space="preserve">Официальное размещение документации </w:t>
      </w:r>
      <w:bookmarkEnd w:id="261"/>
      <w:bookmarkEnd w:id="334"/>
      <w:r w:rsidRPr="00432E60">
        <w:rPr>
          <w:sz w:val="24"/>
          <w:szCs w:val="24"/>
          <w:lang w:eastAsia="en-US"/>
        </w:rPr>
        <w:t>о закупке</w:t>
      </w:r>
      <w:bookmarkEnd w:id="335"/>
      <w:bookmarkEnd w:id="336"/>
      <w:bookmarkEnd w:id="337"/>
      <w:bookmarkEnd w:id="338"/>
      <w:bookmarkEnd w:id="339"/>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0" w:name="_Ref413755480"/>
      <w:bookmarkStart w:id="34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6CE0F75B"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21E194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661B92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2" w:name="_Toc409528485"/>
      <w:bookmarkStart w:id="343" w:name="_Toc409630188"/>
      <w:bookmarkStart w:id="344" w:name="_Toc409474776"/>
      <w:bookmarkStart w:id="345" w:name="_Toc409703634"/>
      <w:bookmarkStart w:id="346" w:name="_Toc409711798"/>
      <w:bookmarkStart w:id="347" w:name="_Toc409715518"/>
      <w:bookmarkStart w:id="348" w:name="_Toc409721535"/>
      <w:bookmarkStart w:id="349" w:name="_Toc409720666"/>
      <w:bookmarkStart w:id="350" w:name="_Toc409721753"/>
      <w:bookmarkStart w:id="351" w:name="_Toc409807471"/>
      <w:bookmarkStart w:id="352" w:name="_Toc409812190"/>
      <w:bookmarkStart w:id="353" w:name="_Toc283764419"/>
      <w:bookmarkStart w:id="354" w:name="_Toc409908753"/>
      <w:bookmarkStart w:id="355" w:name="_Toc410902925"/>
      <w:bookmarkStart w:id="356" w:name="_Toc410907936"/>
      <w:bookmarkStart w:id="357" w:name="_Toc410908125"/>
      <w:bookmarkStart w:id="358" w:name="_Toc410910918"/>
      <w:bookmarkStart w:id="359" w:name="_Toc410911191"/>
      <w:bookmarkStart w:id="360" w:name="_Toc410920289"/>
      <w:bookmarkStart w:id="361" w:name="_Toc411279929"/>
      <w:bookmarkStart w:id="362" w:name="_Toc411626655"/>
      <w:bookmarkStart w:id="363" w:name="_Toc411632198"/>
      <w:bookmarkStart w:id="364" w:name="_Toc411882107"/>
      <w:bookmarkStart w:id="365" w:name="_Toc411941117"/>
      <w:bookmarkStart w:id="366" w:name="_Toc285801565"/>
      <w:bookmarkStart w:id="367" w:name="_Toc411949592"/>
      <w:bookmarkStart w:id="368" w:name="_Toc412111232"/>
      <w:bookmarkStart w:id="369" w:name="_Toc285977836"/>
      <w:bookmarkStart w:id="370" w:name="_Toc412127999"/>
      <w:bookmarkStart w:id="371" w:name="_Toc285999965"/>
      <w:bookmarkStart w:id="372" w:name="_Toc412218448"/>
      <w:bookmarkStart w:id="373" w:name="_Toc412543734"/>
      <w:bookmarkStart w:id="374" w:name="_Toc412551479"/>
      <w:bookmarkStart w:id="375" w:name="_Toc412754895"/>
      <w:bookmarkStart w:id="376" w:name="_Ref414292258"/>
      <w:bookmarkStart w:id="377" w:name="_Ref415073891"/>
      <w:bookmarkStart w:id="378" w:name="_Toc415874658"/>
      <w:bookmarkStart w:id="379" w:name="_Toc137208554"/>
      <w:bookmarkStart w:id="380" w:name="_Ref160708210"/>
      <w:bookmarkStart w:id="381" w:name="_Ref160708215"/>
      <w:bookmarkStart w:id="382" w:name="_Ref160883213"/>
      <w:bookmarkStart w:id="383" w:name="_Toc196745238"/>
      <w:bookmarkStart w:id="384" w:name="_Toc215476782"/>
      <w:r w:rsidRPr="00432E60">
        <w:rPr>
          <w:sz w:val="24"/>
          <w:szCs w:val="24"/>
          <w:lang w:eastAsia="en-US"/>
        </w:rPr>
        <w:t>Разъяснение документации о закупке</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55177037"/>
      <w:bookmarkStart w:id="38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5"/>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6"/>
    </w:p>
    <w:p w14:paraId="3DE01957" w14:textId="739081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0A2600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7"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C4775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8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214F20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713C84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C4775D">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8" w:name="_Toc409474777"/>
      <w:bookmarkStart w:id="389" w:name="_Toc409528486"/>
      <w:bookmarkStart w:id="390" w:name="_Toc409630189"/>
      <w:bookmarkStart w:id="391" w:name="_Toc409703635"/>
      <w:bookmarkStart w:id="392" w:name="_Toc409711799"/>
      <w:bookmarkStart w:id="393" w:name="_Toc409715519"/>
      <w:bookmarkStart w:id="394" w:name="_Toc409721536"/>
      <w:bookmarkStart w:id="395" w:name="_Toc409720667"/>
      <w:bookmarkStart w:id="396" w:name="_Toc409721754"/>
      <w:bookmarkStart w:id="397" w:name="_Toc409807472"/>
      <w:bookmarkStart w:id="398" w:name="_Toc409812191"/>
      <w:bookmarkStart w:id="399" w:name="_Toc283764420"/>
      <w:bookmarkStart w:id="400" w:name="_Toc409908754"/>
      <w:bookmarkStart w:id="401" w:name="_Toc410902926"/>
      <w:bookmarkStart w:id="402" w:name="_Toc410907937"/>
      <w:bookmarkStart w:id="403" w:name="_Toc410908126"/>
      <w:bookmarkStart w:id="404" w:name="_Toc410910919"/>
      <w:bookmarkStart w:id="405" w:name="_Toc410911192"/>
      <w:bookmarkStart w:id="406" w:name="_Toc410920290"/>
      <w:bookmarkStart w:id="407" w:name="_Toc411279930"/>
      <w:bookmarkStart w:id="408" w:name="_Toc411626656"/>
      <w:bookmarkStart w:id="409" w:name="_Toc411632199"/>
      <w:bookmarkStart w:id="410" w:name="_Toc411882108"/>
      <w:bookmarkStart w:id="411" w:name="_Toc411941118"/>
      <w:bookmarkStart w:id="412" w:name="_Toc285801566"/>
      <w:bookmarkStart w:id="413" w:name="_Toc411949593"/>
      <w:bookmarkStart w:id="414" w:name="_Toc412111233"/>
      <w:bookmarkStart w:id="415" w:name="_Toc285977837"/>
      <w:bookmarkStart w:id="416" w:name="_Toc412128000"/>
      <w:bookmarkStart w:id="417" w:name="_Toc285999966"/>
      <w:bookmarkStart w:id="418" w:name="_Toc412218449"/>
      <w:bookmarkStart w:id="419" w:name="_Toc412543735"/>
      <w:bookmarkStart w:id="420" w:name="_Toc412551480"/>
      <w:bookmarkStart w:id="421" w:name="_Toc412754896"/>
      <w:bookmarkStart w:id="422" w:name="_Ref414039231"/>
      <w:bookmarkStart w:id="423" w:name="_Toc415874659"/>
      <w:bookmarkStart w:id="424" w:name="_Toc137208555"/>
      <w:bookmarkStart w:id="425" w:name="_Toc196745239"/>
      <w:bookmarkStart w:id="426" w:name="_Toc215476783"/>
      <w:r w:rsidRPr="00432E60">
        <w:rPr>
          <w:sz w:val="24"/>
          <w:szCs w:val="24"/>
          <w:lang w:eastAsia="en-US"/>
        </w:rPr>
        <w:t>Внесение изменений в документацию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2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27"/>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28" w:name="_Toc418282159"/>
      <w:bookmarkStart w:id="429" w:name="_Ref56229154"/>
      <w:bookmarkStart w:id="430" w:name="_Toc57314645"/>
      <w:bookmarkStart w:id="431" w:name="_Toc311975315"/>
      <w:bookmarkStart w:id="432" w:name="_Toc415874660"/>
      <w:bookmarkStart w:id="433" w:name="_Toc137208556"/>
      <w:bookmarkStart w:id="434" w:name="_Ref313172693"/>
      <w:bookmarkStart w:id="435" w:name="_Ref313227280"/>
      <w:bookmarkStart w:id="436" w:name="_Toc196745240"/>
      <w:bookmarkStart w:id="437" w:name="_Toc215476784"/>
      <w:bookmarkEnd w:id="341"/>
      <w:bookmarkEnd w:id="428"/>
      <w:r w:rsidRPr="00432E60">
        <w:rPr>
          <w:sz w:val="24"/>
          <w:szCs w:val="24"/>
          <w:lang w:eastAsia="en-US"/>
        </w:rPr>
        <w:t>Общие требования к заявке</w:t>
      </w:r>
      <w:bookmarkEnd w:id="429"/>
      <w:bookmarkEnd w:id="430"/>
      <w:bookmarkEnd w:id="431"/>
      <w:bookmarkEnd w:id="432"/>
      <w:bookmarkEnd w:id="433"/>
      <w:bookmarkEnd w:id="434"/>
      <w:bookmarkEnd w:id="435"/>
      <w:bookmarkEnd w:id="436"/>
      <w:bookmarkEnd w:id="437"/>
    </w:p>
    <w:p w14:paraId="4C57FE86" w14:textId="1DED5C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30090695"/>
      <w:bookmarkStart w:id="43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38"/>
    </w:p>
    <w:p w14:paraId="66CC3B69" w14:textId="7D66C8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3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C4775D">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0"/>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1"/>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2" w:name="_Ref415862122"/>
      <w:bookmarkStart w:id="44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2"/>
    </w:p>
    <w:p w14:paraId="631A183A" w14:textId="0C7994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4"/>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5" w:name="_Ref160541648"/>
      <w:bookmarkStart w:id="446" w:name="_Ref30090704"/>
      <w:bookmarkEnd w:id="44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5"/>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6"/>
      <w:bookmarkEnd w:id="447"/>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49" w:name="_Ref414988650"/>
      <w:bookmarkStart w:id="45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4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48"/>
      <w:bookmarkEnd w:id="450"/>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1"/>
    <w:p w14:paraId="7FE6BC10" w14:textId="566A46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2" w:name="_Toc415874661"/>
      <w:bookmarkStart w:id="453" w:name="_Ref414297932"/>
      <w:bookmarkStart w:id="454" w:name="_Ref415072934"/>
      <w:bookmarkStart w:id="455" w:name="_Toc415874662"/>
      <w:bookmarkStart w:id="456" w:name="_Toc137208557"/>
      <w:bookmarkStart w:id="457" w:name="_Toc196745241"/>
      <w:bookmarkStart w:id="458" w:name="_Toc215476785"/>
      <w:bookmarkEnd w:id="452"/>
      <w:r w:rsidRPr="00432E60">
        <w:rPr>
          <w:sz w:val="24"/>
          <w:szCs w:val="24"/>
          <w:lang w:eastAsia="en-US"/>
        </w:rPr>
        <w:t>Требования к описанию продукции</w:t>
      </w:r>
      <w:bookmarkEnd w:id="453"/>
      <w:bookmarkEnd w:id="454"/>
      <w:bookmarkEnd w:id="455"/>
      <w:bookmarkEnd w:id="456"/>
      <w:bookmarkEnd w:id="457"/>
      <w:bookmarkEnd w:id="458"/>
    </w:p>
    <w:p w14:paraId="5E6AEE03" w14:textId="7C19B0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E2221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4E7319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5DAF9A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C4775D">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9" w:name="_Toc415874663"/>
      <w:bookmarkStart w:id="460" w:name="_Toc415874664"/>
      <w:bookmarkStart w:id="461" w:name="_Toc415874665"/>
      <w:bookmarkStart w:id="462" w:name="_Ref414297886"/>
      <w:bookmarkStart w:id="463" w:name="_Ref414885310"/>
      <w:bookmarkStart w:id="464" w:name="_Toc415874666"/>
      <w:bookmarkStart w:id="465" w:name="_Toc137208558"/>
      <w:bookmarkStart w:id="466" w:name="_Toc196745242"/>
      <w:bookmarkStart w:id="467" w:name="_Toc215476786"/>
      <w:bookmarkEnd w:id="459"/>
      <w:bookmarkEnd w:id="460"/>
      <w:bookmarkEnd w:id="461"/>
      <w:r w:rsidRPr="00432E60">
        <w:rPr>
          <w:sz w:val="24"/>
          <w:szCs w:val="24"/>
          <w:lang w:eastAsia="en-US"/>
        </w:rPr>
        <w:t>Альтернативные предложения</w:t>
      </w:r>
      <w:bookmarkEnd w:id="462"/>
      <w:bookmarkEnd w:id="463"/>
      <w:bookmarkEnd w:id="464"/>
      <w:bookmarkEnd w:id="465"/>
      <w:bookmarkEnd w:id="466"/>
      <w:bookmarkEnd w:id="467"/>
    </w:p>
    <w:p w14:paraId="1503EF66" w14:textId="3048C4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729F44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5CA4185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3E5EA0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F2EA2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8"/>
      <w:bookmarkStart w:id="469" w:name="_Ref416087557"/>
      <w:bookmarkStart w:id="470" w:name="_Toc137208560"/>
      <w:bookmarkStart w:id="471" w:name="_Toc196745243"/>
      <w:bookmarkStart w:id="472" w:name="_Ref414292290"/>
      <w:bookmarkStart w:id="473" w:name="_Toc215476787"/>
      <w:r w:rsidRPr="00432E60">
        <w:rPr>
          <w:sz w:val="24"/>
          <w:szCs w:val="24"/>
          <w:lang w:eastAsia="en-US"/>
        </w:rPr>
        <w:t>Начальная максимальная цена договора</w:t>
      </w:r>
      <w:bookmarkEnd w:id="468"/>
      <w:bookmarkEnd w:id="469"/>
      <w:bookmarkEnd w:id="470"/>
      <w:bookmarkEnd w:id="471"/>
      <w:bookmarkEnd w:id="473"/>
    </w:p>
    <w:p w14:paraId="0E229F82" w14:textId="4B12A2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24E846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7DE19144"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4" w:name="_Toc415874669"/>
      <w:bookmarkStart w:id="475" w:name="_Ref416087512"/>
      <w:bookmarkStart w:id="476" w:name="_Ref419804915"/>
      <w:bookmarkStart w:id="477" w:name="_Toc137208561"/>
      <w:bookmarkStart w:id="478" w:name="_Toc196745244"/>
      <w:bookmarkStart w:id="479" w:name="_Toc215476788"/>
      <w:r w:rsidRPr="00432E60">
        <w:rPr>
          <w:sz w:val="24"/>
          <w:szCs w:val="24"/>
          <w:lang w:eastAsia="en-US"/>
        </w:rPr>
        <w:t>Обеспечение заявки</w:t>
      </w:r>
      <w:bookmarkEnd w:id="472"/>
      <w:bookmarkEnd w:id="474"/>
      <w:bookmarkEnd w:id="475"/>
      <w:bookmarkEnd w:id="476"/>
      <w:bookmarkEnd w:id="477"/>
      <w:bookmarkEnd w:id="478"/>
      <w:bookmarkEnd w:id="479"/>
    </w:p>
    <w:p w14:paraId="24427557" w14:textId="518ED2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0"/>
    </w:p>
    <w:p w14:paraId="1D1CCE3B" w14:textId="6F2373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1"/>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E9990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Ref414292319"/>
      <w:bookmarkStart w:id="483" w:name="_Toc415874670"/>
      <w:bookmarkStart w:id="484" w:name="_Toc137208562"/>
      <w:bookmarkStart w:id="485" w:name="_Toc196745245"/>
      <w:bookmarkStart w:id="486" w:name="_Toc215476789"/>
      <w:r w:rsidRPr="00432E60">
        <w:rPr>
          <w:sz w:val="24"/>
          <w:szCs w:val="24"/>
          <w:lang w:eastAsia="en-US"/>
        </w:rPr>
        <w:t>Подача заявок</w:t>
      </w:r>
      <w:bookmarkEnd w:id="482"/>
      <w:bookmarkEnd w:id="483"/>
      <w:bookmarkEnd w:id="484"/>
      <w:bookmarkEnd w:id="485"/>
      <w:bookmarkEnd w:id="486"/>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1B8EA3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2E4394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212978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0D409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88"/>
    </w:p>
    <w:p w14:paraId="4FC60357" w14:textId="768E0A1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792F637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89" w:name="_Ref414989248"/>
      <w:bookmarkStart w:id="490" w:name="_Ref160886254"/>
      <w:r w:rsidRPr="00432E60">
        <w:rPr>
          <w:color w:val="000000"/>
          <w:lang w:eastAsia="en-US"/>
        </w:rPr>
        <w:t>почтовый адрес для возврата заявки в случае ее отзыва или опоздания</w:t>
      </w:r>
      <w:bookmarkStart w:id="491" w:name="_Ref414989745"/>
      <w:bookmarkEnd w:id="489"/>
      <w:r>
        <w:rPr>
          <w:color w:val="000000"/>
          <w:lang w:eastAsia="en-US"/>
        </w:rPr>
        <w:t>.</w:t>
      </w:r>
      <w:bookmarkEnd w:id="490"/>
    </w:p>
    <w:p w14:paraId="6C1E0A28" w14:textId="5BA66C9B"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C4775D">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1"/>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2C36D1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39E88F57"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C4775D">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2" w:name="_Ref414994625"/>
      <w:bookmarkStart w:id="493" w:name="_Toc415874671"/>
      <w:bookmarkStart w:id="494" w:name="_Toc137208563"/>
      <w:bookmarkStart w:id="495" w:name="_Toc196745246"/>
      <w:bookmarkStart w:id="496" w:name="_Toc215476790"/>
      <w:r w:rsidRPr="00432E60">
        <w:rPr>
          <w:sz w:val="24"/>
          <w:szCs w:val="24"/>
          <w:lang w:eastAsia="en-US"/>
        </w:rPr>
        <w:t>Изменение или отзыв заявки</w:t>
      </w:r>
      <w:bookmarkEnd w:id="492"/>
      <w:bookmarkEnd w:id="493"/>
      <w:bookmarkEnd w:id="494"/>
      <w:bookmarkEnd w:id="495"/>
      <w:bookmarkEnd w:id="496"/>
    </w:p>
    <w:p w14:paraId="58C1E4F3" w14:textId="22CD82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C4775D">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82B6D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97"/>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8" w:name="_Ref414020464"/>
      <w:bookmarkStart w:id="499" w:name="_Toc415874672"/>
      <w:bookmarkStart w:id="500" w:name="_Toc137208564"/>
      <w:bookmarkStart w:id="501" w:name="_Toc196745247"/>
      <w:bookmarkStart w:id="502" w:name="_Toc269472549"/>
      <w:bookmarkStart w:id="503" w:name="_Toc215476791"/>
      <w:bookmarkEnd w:id="487"/>
      <w:r w:rsidRPr="00432E60">
        <w:rPr>
          <w:sz w:val="24"/>
          <w:szCs w:val="24"/>
          <w:lang w:eastAsia="en-US"/>
        </w:rPr>
        <w:t>Открытие доступа к заявкам</w:t>
      </w:r>
      <w:bookmarkEnd w:id="498"/>
      <w:bookmarkEnd w:id="499"/>
      <w:bookmarkEnd w:id="500"/>
      <w:r w:rsidRPr="00432E60">
        <w:rPr>
          <w:sz w:val="24"/>
          <w:szCs w:val="24"/>
          <w:lang w:eastAsia="en-US"/>
        </w:rPr>
        <w:t xml:space="preserve"> (в случае проведения закупки в электронной форме)</w:t>
      </w:r>
      <w:bookmarkEnd w:id="501"/>
      <w:bookmarkEnd w:id="503"/>
    </w:p>
    <w:p w14:paraId="0EB0C034" w14:textId="393346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Toc137206258"/>
      <w:bookmarkStart w:id="506" w:name="_Ref160654711"/>
      <w:bookmarkStart w:id="507" w:name="_Toc196745248"/>
      <w:bookmarkStart w:id="508" w:name="_Toc215476792"/>
      <w:r w:rsidRPr="00432E60">
        <w:rPr>
          <w:sz w:val="24"/>
          <w:szCs w:val="24"/>
          <w:lang w:eastAsia="en-US"/>
        </w:rPr>
        <w:t>Вскрытие конвертов с заявками</w:t>
      </w:r>
      <w:bookmarkEnd w:id="505"/>
      <w:r w:rsidRPr="00432E60">
        <w:rPr>
          <w:sz w:val="24"/>
          <w:szCs w:val="24"/>
          <w:lang w:eastAsia="en-US"/>
        </w:rPr>
        <w:t xml:space="preserve"> (в случае проведения закупки в бумажной форме)</w:t>
      </w:r>
      <w:bookmarkEnd w:id="506"/>
      <w:bookmarkEnd w:id="507"/>
      <w:bookmarkEnd w:id="508"/>
    </w:p>
    <w:p w14:paraId="1FBDFC90" w14:textId="7F24CA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537077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Toc30096738"/>
      <w:bookmarkStart w:id="510" w:name="_Toc30097081"/>
      <w:bookmarkStart w:id="511" w:name="_Toc30096739"/>
      <w:bookmarkStart w:id="512" w:name="_Toc30097082"/>
      <w:bookmarkStart w:id="513" w:name="_Toc30096740"/>
      <w:bookmarkStart w:id="514" w:name="_Toc30097083"/>
      <w:bookmarkStart w:id="515" w:name="_Toc30096741"/>
      <w:bookmarkStart w:id="516" w:name="_Toc30097084"/>
      <w:bookmarkStart w:id="517" w:name="_Toc30096742"/>
      <w:bookmarkStart w:id="518" w:name="_Toc30097085"/>
      <w:bookmarkStart w:id="519" w:name="_Toc30096743"/>
      <w:bookmarkStart w:id="520" w:name="_Toc30097086"/>
      <w:bookmarkStart w:id="521" w:name="_Toc30096744"/>
      <w:bookmarkStart w:id="522" w:name="_Toc30097087"/>
      <w:bookmarkStart w:id="523" w:name="_Toc30096745"/>
      <w:bookmarkStart w:id="524" w:name="_Toc30097088"/>
      <w:bookmarkStart w:id="525" w:name="_Toc30096746"/>
      <w:bookmarkStart w:id="526" w:name="_Toc30097089"/>
      <w:bookmarkStart w:id="527" w:name="_Toc30096747"/>
      <w:bookmarkStart w:id="528" w:name="_Toc30097090"/>
      <w:bookmarkStart w:id="529" w:name="_Toc30096748"/>
      <w:bookmarkStart w:id="530" w:name="_Toc30097091"/>
      <w:bookmarkStart w:id="531" w:name="_Toc30096749"/>
      <w:bookmarkStart w:id="532" w:name="_Toc30097092"/>
      <w:bookmarkStart w:id="533" w:name="_Toc30096750"/>
      <w:bookmarkStart w:id="534" w:name="_Toc30097093"/>
      <w:bookmarkStart w:id="535" w:name="_Toc30096751"/>
      <w:bookmarkStart w:id="536" w:name="_Toc30097094"/>
      <w:bookmarkStart w:id="537" w:name="_Toc30096752"/>
      <w:bookmarkStart w:id="538" w:name="_Toc30097095"/>
      <w:bookmarkStart w:id="539" w:name="_Toc312338870"/>
      <w:bookmarkStart w:id="540" w:name="_Ref415833947"/>
      <w:bookmarkStart w:id="541" w:name="_Toc415874673"/>
      <w:bookmarkStart w:id="542" w:name="_Ref314266065"/>
      <w:bookmarkStart w:id="543" w:name="_Toc137208565"/>
      <w:bookmarkStart w:id="544" w:name="_Toc196745249"/>
      <w:bookmarkStart w:id="545" w:name="_Toc215476793"/>
      <w:bookmarkEnd w:id="502"/>
      <w:bookmarkEnd w:id="504"/>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432E60">
        <w:rPr>
          <w:sz w:val="24"/>
          <w:szCs w:val="24"/>
          <w:lang w:eastAsia="en-US"/>
        </w:rPr>
        <w:t xml:space="preserve">Рассмотрение заявок (отборочная стадия), дозапрос. </w:t>
      </w:r>
      <w:bookmarkEnd w:id="539"/>
      <w:r w:rsidRPr="00432E60">
        <w:rPr>
          <w:sz w:val="24"/>
          <w:szCs w:val="24"/>
          <w:lang w:eastAsia="en-US"/>
        </w:rPr>
        <w:t>Допуск к участию в закупке</w:t>
      </w:r>
      <w:bookmarkEnd w:id="540"/>
      <w:bookmarkEnd w:id="541"/>
      <w:bookmarkEnd w:id="542"/>
      <w:bookmarkEnd w:id="543"/>
      <w:bookmarkEnd w:id="544"/>
      <w:bookmarkEnd w:id="545"/>
    </w:p>
    <w:p w14:paraId="7290EF7D" w14:textId="1CA443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4B9EC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5BDD18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6"/>
    </w:p>
    <w:p w14:paraId="7B1B143F" w14:textId="761496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7" w:name="_Ref30092578"/>
      <w:bookmarkStart w:id="54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47"/>
    </w:p>
    <w:p w14:paraId="594EC1BD" w14:textId="19E6FF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C4775D">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49"/>
    </w:p>
    <w:p w14:paraId="3D6B57F6" w14:textId="008202C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C4775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4775D">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0"/>
    </w:p>
    <w:p w14:paraId="5A1A4C36" w14:textId="7D3B57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1"/>
    </w:p>
    <w:p w14:paraId="3DEA9746" w14:textId="00C9A85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C4775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AD202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2"/>
    </w:p>
    <w:p w14:paraId="5EC02E6A" w14:textId="2D5C485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484EEA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72F7D0A"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3" w:name="_Ref29808438"/>
      <w:bookmarkStart w:id="554" w:name="_Ref24126656"/>
      <w:bookmarkStart w:id="555"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C4775D">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C4775D">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53"/>
    </w:p>
    <w:p w14:paraId="563D1310" w14:textId="168AB8A4"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6"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6"/>
    </w:p>
    <w:bookmarkEnd w:id="554"/>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06723A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C4775D">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7"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57"/>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5A72EA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C4775D">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C4775D">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58"/>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5"/>
    </w:p>
    <w:p w14:paraId="57E6B235" w14:textId="1F38DF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C4775D">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59"/>
    </w:p>
    <w:p w14:paraId="484F783D" w14:textId="2C438F6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C4775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4775D">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5983BC3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300887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C4775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60DC93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434D1E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4505CD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C4775D">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1632A21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C4775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19086C5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C4775D">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4775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D1202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C4775D">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0" w:name="_Ref313834143"/>
      <w:bookmarkStart w:id="561" w:name="_Toc415874674"/>
      <w:bookmarkStart w:id="562" w:name="_Toc137208566"/>
      <w:bookmarkStart w:id="563" w:name="_Toc196745250"/>
      <w:bookmarkStart w:id="564" w:name="_Toc215476794"/>
      <w:bookmarkEnd w:id="548"/>
      <w:r w:rsidRPr="00432E60">
        <w:rPr>
          <w:sz w:val="24"/>
          <w:szCs w:val="24"/>
          <w:lang w:eastAsia="en-US"/>
        </w:rPr>
        <w:t>Переторжка</w:t>
      </w:r>
      <w:bookmarkEnd w:id="560"/>
      <w:bookmarkEnd w:id="561"/>
      <w:bookmarkEnd w:id="562"/>
      <w:bookmarkEnd w:id="563"/>
      <w:bookmarkEnd w:id="564"/>
    </w:p>
    <w:p w14:paraId="4E627BDF" w14:textId="5ED46E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5"/>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6"/>
    </w:p>
    <w:p w14:paraId="60E516B8" w14:textId="1AA162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511C15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67"/>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F2E6C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3F8F50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54952E3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7897AF6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C4775D">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827B3C3"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4775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068CB9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C4775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23E2D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C4775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8" w:name="_Ref415252233"/>
      <w:bookmarkStart w:id="569" w:name="_Toc415874675"/>
      <w:bookmarkStart w:id="570" w:name="_Ref414020540"/>
      <w:bookmarkStart w:id="571" w:name="_Ref313834186"/>
      <w:bookmarkStart w:id="572" w:name="_Toc137208567"/>
      <w:bookmarkStart w:id="573" w:name="_Ref196295281"/>
      <w:bookmarkStart w:id="574" w:name="_Toc196745251"/>
      <w:bookmarkStart w:id="575" w:name="_Toc21547679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68"/>
      <w:bookmarkEnd w:id="569"/>
      <w:bookmarkEnd w:id="570"/>
      <w:bookmarkEnd w:id="571"/>
      <w:bookmarkEnd w:id="572"/>
      <w:r>
        <w:rPr>
          <w:sz w:val="24"/>
          <w:szCs w:val="24"/>
          <w:lang w:eastAsia="en-US"/>
        </w:rPr>
        <w:t xml:space="preserve"> (определение победителя закупки)</w:t>
      </w:r>
      <w:bookmarkEnd w:id="573"/>
      <w:bookmarkEnd w:id="574"/>
      <w:bookmarkEnd w:id="575"/>
    </w:p>
    <w:p w14:paraId="1E8B677F" w14:textId="26CC0D44"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7D25B2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00A7BD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31D724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48B2601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C4775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6"/>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747EA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C4775D">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77" w:name="_Toc415874676"/>
      <w:bookmarkEnd w:id="577"/>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8" w:name="_Ref408753776"/>
      <w:bookmarkStart w:id="579" w:name="_Toc408775943"/>
      <w:bookmarkStart w:id="580" w:name="_Toc408779134"/>
      <w:bookmarkStart w:id="581" w:name="_Toc408780735"/>
      <w:bookmarkStart w:id="582" w:name="_Toc408840794"/>
      <w:bookmarkStart w:id="583" w:name="_Toc408842219"/>
      <w:bookmarkStart w:id="584" w:name="_Toc282982221"/>
      <w:bookmarkStart w:id="585" w:name="_Toc409088658"/>
      <w:bookmarkStart w:id="586" w:name="_Toc409088851"/>
      <w:bookmarkStart w:id="587" w:name="_Toc409089544"/>
      <w:bookmarkStart w:id="588" w:name="_Toc409089748"/>
      <w:bookmarkStart w:id="589" w:name="_Toc409090432"/>
      <w:bookmarkStart w:id="590" w:name="_Toc409113225"/>
      <w:bookmarkStart w:id="591" w:name="_Toc409174007"/>
      <w:bookmarkStart w:id="592" w:name="_Toc409174701"/>
      <w:bookmarkStart w:id="593" w:name="_Toc409189101"/>
      <w:bookmarkStart w:id="594" w:name="_Toc409198837"/>
      <w:bookmarkStart w:id="595" w:name="_Toc283058535"/>
      <w:bookmarkStart w:id="596" w:name="_Toc409204325"/>
      <w:bookmarkStart w:id="597" w:name="_Toc409474729"/>
      <w:bookmarkStart w:id="598" w:name="_Toc409528438"/>
      <w:bookmarkStart w:id="599" w:name="_Toc409630141"/>
      <w:bookmarkStart w:id="600" w:name="_Toc409703587"/>
      <w:bookmarkStart w:id="601" w:name="_Toc409711751"/>
      <w:bookmarkStart w:id="602" w:name="_Toc409715471"/>
      <w:bookmarkStart w:id="603" w:name="_Toc409721488"/>
      <w:bookmarkStart w:id="604" w:name="_Toc409720619"/>
      <w:bookmarkStart w:id="605" w:name="_Toc409721706"/>
      <w:bookmarkStart w:id="606" w:name="_Toc409807424"/>
      <w:bookmarkStart w:id="607" w:name="_Toc409812143"/>
      <w:bookmarkStart w:id="608" w:name="_Toc283764371"/>
      <w:bookmarkStart w:id="609" w:name="_Toc409908704"/>
      <w:bookmarkStart w:id="610" w:name="_Toc410902877"/>
      <w:bookmarkStart w:id="611" w:name="_Toc410907887"/>
      <w:bookmarkStart w:id="612" w:name="_Toc410908076"/>
      <w:bookmarkStart w:id="613" w:name="_Toc410910869"/>
      <w:bookmarkStart w:id="614" w:name="_Toc410911142"/>
      <w:bookmarkStart w:id="615" w:name="_Toc410920241"/>
      <w:bookmarkStart w:id="616" w:name="_Toc411279881"/>
      <w:bookmarkStart w:id="617" w:name="_Toc411626607"/>
      <w:bookmarkStart w:id="618" w:name="_Toc411632150"/>
      <w:bookmarkStart w:id="619" w:name="_Toc411882058"/>
      <w:bookmarkStart w:id="620" w:name="_Toc411941068"/>
      <w:bookmarkStart w:id="621" w:name="_Toc285801517"/>
      <w:bookmarkStart w:id="622" w:name="_Toc411949543"/>
      <w:bookmarkStart w:id="623" w:name="_Toc412111184"/>
      <w:bookmarkStart w:id="624" w:name="_Toc285977788"/>
      <w:bookmarkStart w:id="625" w:name="_Toc412127951"/>
      <w:bookmarkStart w:id="626" w:name="_Toc285999917"/>
      <w:bookmarkStart w:id="627" w:name="_Toc412218400"/>
      <w:bookmarkStart w:id="628" w:name="_Toc412543685"/>
      <w:bookmarkStart w:id="629" w:name="_Toc412551430"/>
      <w:bookmarkStart w:id="630" w:name="_Toc412754847"/>
      <w:bookmarkStart w:id="631" w:name="_Toc415874678"/>
      <w:bookmarkStart w:id="632" w:name="_Toc137208569"/>
      <w:bookmarkStart w:id="633" w:name="_Toc196745252"/>
      <w:bookmarkStart w:id="634" w:name="_Toc215476796"/>
      <w:r w:rsidRPr="002B2CEF">
        <w:rPr>
          <w:sz w:val="24"/>
          <w:szCs w:val="24"/>
          <w:lang w:eastAsia="en-US"/>
        </w:rPr>
        <w:t>Постквалификация</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769B0366"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5" w:name="_Ref61877486"/>
      <w:bookmarkStart w:id="636"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C4775D">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C4775D">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5"/>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6"/>
      <w:bookmarkEnd w:id="637"/>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0DC52F7"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4775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38"/>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39"/>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0"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1"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0"/>
      <w:bookmarkEnd w:id="641"/>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2"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42"/>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17AC4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290763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761087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70FD0D8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C4775D">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9E6CA1E"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C4775D">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11F3E0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C4775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402A28D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4775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43" w:name="_Toc409474766"/>
      <w:bookmarkStart w:id="644" w:name="_Toc409528475"/>
      <w:bookmarkStart w:id="645" w:name="_Toc409630178"/>
      <w:bookmarkStart w:id="646" w:name="_Toc409703624"/>
      <w:bookmarkStart w:id="647" w:name="_Toc409711788"/>
      <w:bookmarkStart w:id="648" w:name="_Toc409715508"/>
      <w:bookmarkStart w:id="649" w:name="_Toc409721525"/>
      <w:bookmarkStart w:id="650" w:name="_Toc409720656"/>
      <w:bookmarkStart w:id="651" w:name="_Toc409721743"/>
      <w:bookmarkStart w:id="652" w:name="_Toc409807461"/>
      <w:bookmarkStart w:id="653" w:name="_Toc409812180"/>
      <w:bookmarkStart w:id="654" w:name="_Toc283764409"/>
      <w:bookmarkStart w:id="655" w:name="_Toc409908743"/>
      <w:bookmarkStart w:id="656" w:name="_Toc410902915"/>
      <w:bookmarkStart w:id="657" w:name="_Toc410907926"/>
      <w:bookmarkStart w:id="658" w:name="_Toc410908115"/>
      <w:bookmarkStart w:id="659" w:name="_Toc410910908"/>
      <w:bookmarkStart w:id="660" w:name="_Toc410911181"/>
      <w:bookmarkStart w:id="661" w:name="_Toc410920279"/>
      <w:bookmarkStart w:id="662" w:name="_Toc411279919"/>
      <w:bookmarkStart w:id="663" w:name="_Toc411626645"/>
      <w:bookmarkStart w:id="664" w:name="_Toc411632188"/>
      <w:bookmarkStart w:id="665" w:name="_Toc411882096"/>
      <w:bookmarkStart w:id="666" w:name="_Toc411941106"/>
      <w:bookmarkStart w:id="667" w:name="_Toc285801555"/>
      <w:bookmarkStart w:id="668" w:name="_Toc411949581"/>
      <w:bookmarkStart w:id="669" w:name="_Toc412111222"/>
      <w:bookmarkStart w:id="670" w:name="_Toc285977826"/>
      <w:bookmarkStart w:id="671" w:name="_Toc412127989"/>
      <w:bookmarkStart w:id="672" w:name="_Toc285999955"/>
      <w:bookmarkStart w:id="673" w:name="_Toc412218438"/>
      <w:bookmarkStart w:id="674" w:name="_Toc412543724"/>
      <w:bookmarkStart w:id="675" w:name="_Toc412551469"/>
      <w:bookmarkStart w:id="676" w:name="_Toc412754885"/>
      <w:bookmarkStart w:id="677" w:name="_Ref414292367"/>
      <w:bookmarkStart w:id="678" w:name="_Toc415874679"/>
      <w:bookmarkStart w:id="679" w:name="_Toc137208570"/>
      <w:bookmarkStart w:id="680" w:name="_Ref160885411"/>
      <w:bookmarkStart w:id="681" w:name="_Ref160895485"/>
      <w:bookmarkStart w:id="682" w:name="_Toc196745253"/>
      <w:bookmarkStart w:id="683" w:name="_Toc215476797"/>
      <w:r w:rsidRPr="00432E60">
        <w:rPr>
          <w:sz w:val="24"/>
          <w:szCs w:val="24"/>
          <w:lang w:eastAsia="en-US"/>
        </w:rPr>
        <w:t>Антидемпинговые меры при проведении закупки</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AAC30B8" w14:textId="3CB65A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4"/>
    </w:p>
    <w:p w14:paraId="0AD5C9F4" w14:textId="2C5A76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0E0108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C4775D">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5" w:name="_Toc276141213"/>
      <w:bookmarkStart w:id="686" w:name="_Toc276577632"/>
      <w:bookmarkStart w:id="687" w:name="_Ref414043853"/>
      <w:bookmarkStart w:id="688" w:name="_Toc415874680"/>
      <w:bookmarkStart w:id="689" w:name="_Toc137208571"/>
      <w:bookmarkStart w:id="690" w:name="_Toc196745254"/>
      <w:bookmarkStart w:id="691" w:name="_Toc263441567"/>
      <w:bookmarkStart w:id="692" w:name="_Toc269476359"/>
      <w:bookmarkStart w:id="693" w:name="_Toc312338871"/>
      <w:bookmarkStart w:id="694" w:name="_Toc269835279"/>
      <w:bookmarkStart w:id="695" w:name="_Toc270595288"/>
      <w:bookmarkStart w:id="696" w:name="_Toc271294290"/>
      <w:bookmarkStart w:id="697" w:name="_Toc215476798"/>
      <w:bookmarkEnd w:id="685"/>
      <w:bookmarkEnd w:id="686"/>
      <w:r w:rsidRPr="00432E60">
        <w:rPr>
          <w:sz w:val="24"/>
          <w:szCs w:val="24"/>
          <w:lang w:eastAsia="en-US"/>
        </w:rPr>
        <w:t>Отстранение участника закупки</w:t>
      </w:r>
      <w:bookmarkEnd w:id="687"/>
      <w:bookmarkEnd w:id="688"/>
      <w:bookmarkEnd w:id="689"/>
      <w:bookmarkEnd w:id="690"/>
      <w:bookmarkEnd w:id="697"/>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2B090CF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42BCC59"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4775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312367110"/>
      <w:bookmarkStart w:id="699" w:name="_Ref313827061"/>
      <w:bookmarkStart w:id="700" w:name="_Ref414043818"/>
      <w:bookmarkStart w:id="701" w:name="_Ref414292419"/>
      <w:bookmarkStart w:id="702" w:name="_Toc415874681"/>
      <w:bookmarkStart w:id="703" w:name="_Ref30093417"/>
      <w:bookmarkStart w:id="704" w:name="_Toc137208572"/>
      <w:bookmarkStart w:id="705" w:name="_Ref160553588"/>
      <w:bookmarkStart w:id="706" w:name="_Ref196212658"/>
      <w:bookmarkStart w:id="707" w:name="_Toc196745255"/>
      <w:bookmarkStart w:id="708" w:name="_Toc215476799"/>
      <w:r w:rsidRPr="00432E60">
        <w:rPr>
          <w:sz w:val="24"/>
          <w:szCs w:val="24"/>
          <w:lang w:eastAsia="en-US"/>
        </w:rPr>
        <w:t>Преддоговорные переговоры</w:t>
      </w:r>
      <w:bookmarkEnd w:id="698"/>
      <w:bookmarkEnd w:id="699"/>
      <w:bookmarkEnd w:id="700"/>
      <w:bookmarkEnd w:id="701"/>
      <w:bookmarkEnd w:id="702"/>
      <w:bookmarkEnd w:id="703"/>
      <w:bookmarkEnd w:id="704"/>
      <w:bookmarkEnd w:id="705"/>
      <w:bookmarkEnd w:id="706"/>
      <w:bookmarkEnd w:id="707"/>
      <w:bookmarkEnd w:id="708"/>
    </w:p>
    <w:p w14:paraId="2843248E" w14:textId="57CC41D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C4775D">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09" w:name="_Hlk173741682"/>
      <w:r w:rsidRPr="00326E3A">
        <w:rPr>
          <w:color w:val="000000"/>
          <w:lang w:eastAsia="en-US"/>
        </w:rPr>
        <w:t xml:space="preserve">занимающим первое место в ранжировании </w:t>
      </w:r>
      <w:bookmarkEnd w:id="70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4775D">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4775D">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0" w:name="_Ref390162388"/>
      <w:r w:rsidRPr="00432E60">
        <w:rPr>
          <w:color w:val="000000"/>
          <w:lang w:eastAsia="en-US"/>
        </w:rPr>
        <w:t>Преддоговорные переговоры могут быть проведены по следующим аспектам:</w:t>
      </w:r>
      <w:bookmarkEnd w:id="710"/>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70A14AC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1" w:name="_Toc415874682"/>
      <w:bookmarkStart w:id="712" w:name="_Ref313834245"/>
      <w:bookmarkStart w:id="713" w:name="_Ref414297813"/>
      <w:bookmarkStart w:id="714"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5" w:name="_Toc415874677"/>
      <w:bookmarkStart w:id="716" w:name="_Toc137208568"/>
      <w:bookmarkStart w:id="717" w:name="_Ref160883496"/>
      <w:bookmarkStart w:id="718" w:name="_Toc196745256"/>
      <w:bookmarkStart w:id="719" w:name="_Toc215476800"/>
      <w:r w:rsidRPr="00E86D7F">
        <w:rPr>
          <w:sz w:val="24"/>
          <w:szCs w:val="24"/>
          <w:lang w:eastAsia="en-US"/>
        </w:rPr>
        <w:t>Отмена закупки</w:t>
      </w:r>
      <w:bookmarkEnd w:id="715"/>
      <w:bookmarkEnd w:id="716"/>
      <w:bookmarkEnd w:id="717"/>
      <w:bookmarkEnd w:id="718"/>
      <w:bookmarkEnd w:id="719"/>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0759C0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C4775D">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0" w:name="_Ref160715411"/>
      <w:bookmarkStart w:id="721" w:name="_Toc196745257"/>
      <w:bookmarkStart w:id="722" w:name="_Toc215476801"/>
      <w:r w:rsidRPr="00432E60">
        <w:rPr>
          <w:sz w:val="24"/>
          <w:szCs w:val="24"/>
          <w:lang w:eastAsia="en-US"/>
        </w:rPr>
        <w:t>Заключение договора</w:t>
      </w:r>
      <w:bookmarkEnd w:id="691"/>
      <w:bookmarkEnd w:id="692"/>
      <w:bookmarkEnd w:id="693"/>
      <w:bookmarkEnd w:id="711"/>
      <w:bookmarkEnd w:id="712"/>
      <w:bookmarkEnd w:id="713"/>
      <w:bookmarkEnd w:id="714"/>
      <w:bookmarkEnd w:id="720"/>
      <w:bookmarkEnd w:id="721"/>
      <w:bookmarkEnd w:id="722"/>
    </w:p>
    <w:p w14:paraId="754640C6" w14:textId="67A354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7FF60F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1DBF85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4"/>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6" w:name="_Ref30095273"/>
      <w:bookmarkStart w:id="72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6"/>
    </w:p>
    <w:p w14:paraId="15AB46DA" w14:textId="5D177A4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68BBA66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28"/>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27"/>
      <w:bookmarkEnd w:id="729"/>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CA73B9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4775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0"/>
    </w:p>
    <w:p w14:paraId="77B84B84" w14:textId="726324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1"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C4775D" w:rsidRPr="00C477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0095642"/>
      <w:bookmarkEnd w:id="73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5"/>
      <w:bookmarkEnd w:id="732"/>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1E7F4E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C4775D">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3"/>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4"/>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5C48A9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2D7AF5B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814D9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5"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5"/>
      <w:r w:rsidR="000A1C9E">
        <w:rPr>
          <w:color w:val="000000"/>
          <w:lang w:eastAsia="en-US"/>
        </w:rPr>
        <w:t>.</w:t>
      </w:r>
    </w:p>
    <w:p w14:paraId="662AC381" w14:textId="684B57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27054963"/>
      <w:bookmarkStart w:id="737" w:name="_Ref341089784"/>
      <w:bookmarkStart w:id="738"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6"/>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3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0" w:name="_Hlt341879772"/>
      <w:bookmarkEnd w:id="738"/>
      <w:bookmarkEnd w:id="740"/>
      <w:r w:rsidRPr="00432E60">
        <w:rPr>
          <w:color w:val="000000"/>
          <w:lang w:eastAsia="en-US"/>
        </w:rPr>
        <w:t>.</w:t>
      </w:r>
      <w:bookmarkEnd w:id="739"/>
    </w:p>
    <w:p w14:paraId="06784207" w14:textId="51CA11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25261764"/>
      <w:bookmarkStart w:id="742" w:name="_Ref26975237"/>
      <w:bookmarkStart w:id="743" w:name="_Ref410848926"/>
      <w:bookmarkStart w:id="74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5"/>
      <w:r w:rsidRPr="00432E60">
        <w:rPr>
          <w:color w:val="000000"/>
          <w:lang w:eastAsia="en-US"/>
        </w:rPr>
        <w:t>.</w:t>
      </w:r>
      <w:bookmarkEnd w:id="741"/>
      <w:bookmarkEnd w:id="742"/>
    </w:p>
    <w:p w14:paraId="4E89ABB5" w14:textId="4ADEC6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6"/>
    </w:p>
    <w:p w14:paraId="128D1C31" w14:textId="52CCE6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410848773"/>
      <w:bookmarkStart w:id="748" w:name="_Ref415167041"/>
      <w:bookmarkEnd w:id="743"/>
      <w:bookmarkEnd w:id="74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61877627"/>
      <w:bookmarkEnd w:id="747"/>
      <w:bookmarkEnd w:id="74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0"/>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49"/>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1"/>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60548CF8"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C4775D">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11027194"/>
      <w:bookmarkStart w:id="753" w:name="_Ref312068888"/>
      <w:bookmarkStart w:id="754" w:name="_Toc312338872"/>
      <w:bookmarkStart w:id="755" w:name="_Ref414031145"/>
      <w:r w:rsidRPr="00432E60">
        <w:rPr>
          <w:color w:val="000000"/>
          <w:lang w:eastAsia="en-US"/>
        </w:rPr>
        <w:t>Участник закупки признается уклонившимся от заключения договора в случае:</w:t>
      </w:r>
      <w:bookmarkEnd w:id="752"/>
      <w:bookmarkEnd w:id="753"/>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6A3E08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6"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6"/>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3384DD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C4775D">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6F66101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C4775D">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14AA19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052710"/>
      <w:bookmarkEnd w:id="757"/>
      <w:r w:rsidRPr="00432E60">
        <w:rPr>
          <w:color w:val="000000"/>
          <w:lang w:eastAsia="en-US"/>
        </w:rPr>
        <w:t>В случае уклонения победителя закупки от заключения договора заказчик закупки вправе:</w:t>
      </w:r>
    </w:p>
    <w:p w14:paraId="71B37BC5" w14:textId="18CAE37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4775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59"/>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4EB900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3E0D646C"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C4775D">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Ref160697595"/>
      <w:bookmarkStart w:id="761" w:name="_Toc196745258"/>
      <w:bookmarkStart w:id="762" w:name="_Toc215476802"/>
      <w:r w:rsidRPr="00432E60">
        <w:rPr>
          <w:sz w:val="24"/>
          <w:szCs w:val="24"/>
          <w:lang w:eastAsia="en-US"/>
        </w:rPr>
        <w:t>Отказ от заключения договора</w:t>
      </w:r>
      <w:bookmarkEnd w:id="760"/>
      <w:bookmarkEnd w:id="761"/>
      <w:bookmarkEnd w:id="762"/>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75820224"/>
      <w:bookmarkStart w:id="764" w:name="_Ref412488349"/>
      <w:bookmarkStart w:id="765" w:name="_Ref515637244"/>
      <w:bookmarkStart w:id="766" w:name="_Ref378771705"/>
      <w:bookmarkStart w:id="76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3"/>
      <w:bookmarkEnd w:id="764"/>
      <w:bookmarkEnd w:id="765"/>
      <w:bookmarkEnd w:id="766"/>
      <w:bookmarkEnd w:id="767"/>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79BFA5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C4775D">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8" w:name="_Toc518558318"/>
      <w:bookmarkStart w:id="769" w:name="_Toc518558319"/>
      <w:bookmarkStart w:id="770" w:name="_Toc518558320"/>
      <w:bookmarkStart w:id="771" w:name="_Toc518558321"/>
      <w:bookmarkStart w:id="772" w:name="_Toc518558322"/>
      <w:bookmarkStart w:id="773" w:name="_Toc518558323"/>
      <w:bookmarkStart w:id="774" w:name="_Toc518558324"/>
      <w:bookmarkStart w:id="775" w:name="_Ref414043912"/>
      <w:bookmarkStart w:id="776" w:name="_Toc415874683"/>
      <w:bookmarkStart w:id="777" w:name="_Toc137208574"/>
      <w:bookmarkStart w:id="778" w:name="_Toc196745259"/>
      <w:bookmarkStart w:id="779" w:name="_Toc215476803"/>
      <w:bookmarkEnd w:id="758"/>
      <w:bookmarkEnd w:id="768"/>
      <w:bookmarkEnd w:id="769"/>
      <w:bookmarkEnd w:id="770"/>
      <w:bookmarkEnd w:id="771"/>
      <w:bookmarkEnd w:id="772"/>
      <w:bookmarkEnd w:id="773"/>
      <w:bookmarkEnd w:id="774"/>
      <w:r w:rsidRPr="00432E60">
        <w:rPr>
          <w:sz w:val="24"/>
          <w:szCs w:val="24"/>
          <w:lang w:eastAsia="en-US"/>
        </w:rPr>
        <w:t>Обеспечение исполнения договора</w:t>
      </w:r>
      <w:bookmarkEnd w:id="694"/>
      <w:bookmarkEnd w:id="695"/>
      <w:bookmarkEnd w:id="696"/>
      <w:bookmarkEnd w:id="754"/>
      <w:bookmarkEnd w:id="755"/>
      <w:bookmarkEnd w:id="775"/>
      <w:bookmarkEnd w:id="776"/>
      <w:bookmarkEnd w:id="777"/>
      <w:bookmarkEnd w:id="778"/>
      <w:bookmarkEnd w:id="779"/>
    </w:p>
    <w:p w14:paraId="1B998E98" w14:textId="32D289CD"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0"/>
    </w:p>
    <w:p w14:paraId="6D0029CB" w14:textId="51FD4999"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2"/>
    <w:p w14:paraId="3A504303" w14:textId="33D1F9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6DA6456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C4775D">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4D789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1"/>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2BD4D33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1EB718C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323CC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0F57C473"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35182C53"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B692D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4" w:name="_Toc196745260"/>
      <w:bookmarkStart w:id="785" w:name="_Ref415873235"/>
      <w:bookmarkStart w:id="786" w:name="_Toc415874692"/>
      <w:bookmarkStart w:id="787" w:name="_Ref410722900"/>
      <w:bookmarkStart w:id="788" w:name="_Toc410902898"/>
      <w:bookmarkStart w:id="789" w:name="_Toc410907908"/>
      <w:bookmarkStart w:id="790" w:name="_Toc410908097"/>
      <w:bookmarkStart w:id="791" w:name="_Toc410910890"/>
      <w:bookmarkStart w:id="792" w:name="_Toc410911163"/>
      <w:bookmarkStart w:id="793" w:name="_Toc410920262"/>
      <w:bookmarkStart w:id="794" w:name="_Toc411279902"/>
      <w:bookmarkStart w:id="795" w:name="_Toc411626628"/>
      <w:bookmarkStart w:id="796" w:name="_Toc411632171"/>
      <w:bookmarkStart w:id="797" w:name="_Toc411882079"/>
      <w:bookmarkStart w:id="798" w:name="_Toc411941089"/>
      <w:bookmarkStart w:id="799" w:name="_Toc285801538"/>
      <w:bookmarkStart w:id="800" w:name="_Toc411949564"/>
      <w:bookmarkStart w:id="801" w:name="_Toc412111205"/>
      <w:bookmarkStart w:id="802" w:name="_Toc285977809"/>
      <w:bookmarkStart w:id="803" w:name="_Toc412127972"/>
      <w:bookmarkStart w:id="804" w:name="_Toc285999938"/>
      <w:bookmarkStart w:id="805" w:name="_Toc412218421"/>
      <w:bookmarkStart w:id="806" w:name="_Toc412543707"/>
      <w:bookmarkStart w:id="807" w:name="_Toc412551452"/>
      <w:bookmarkStart w:id="808" w:name="_Toc412754868"/>
      <w:bookmarkStart w:id="809" w:name="_Toc137208578"/>
      <w:bookmarkStart w:id="810" w:name="_Ref160699598"/>
      <w:bookmarkStart w:id="811" w:name="_Toc215476804"/>
      <w:bookmarkEnd w:id="241"/>
      <w:bookmarkEnd w:id="242"/>
      <w:r w:rsidRPr="00432E60">
        <w:rPr>
          <w:sz w:val="24"/>
          <w:szCs w:val="24"/>
          <w:lang w:eastAsia="en-US"/>
        </w:rPr>
        <w:t>Общие требования к участникам закупки</w:t>
      </w:r>
      <w:bookmarkEnd w:id="784"/>
      <w:bookmarkEnd w:id="811"/>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B70D4D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2A1F2B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09E9B3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6595E9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2" w:name="_Ref196146918"/>
      <w:bookmarkStart w:id="813" w:name="_Toc196745261"/>
      <w:bookmarkStart w:id="814" w:name="_Toc215476805"/>
      <w:r w:rsidRPr="00432E60">
        <w:rPr>
          <w:sz w:val="24"/>
          <w:szCs w:val="24"/>
          <w:lang w:eastAsia="en-US"/>
        </w:rPr>
        <w:t>Условия участия коллективных участников</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2"/>
      <w:bookmarkEnd w:id="813"/>
      <w:bookmarkEnd w:id="814"/>
    </w:p>
    <w:p w14:paraId="2E70F97A" w14:textId="0907228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4775D">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5"/>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6" w:name="_Ref414044093"/>
      <w:r w:rsidRPr="00432E60">
        <w:rPr>
          <w:color w:val="000000"/>
          <w:lang w:eastAsia="en-US"/>
        </w:rPr>
        <w:t>соответствие нормам Гражданского кодекса Российской Федерации;</w:t>
      </w:r>
      <w:bookmarkEnd w:id="816"/>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666517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17"/>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1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18"/>
    </w:p>
    <w:p w14:paraId="0863D913" w14:textId="6E89A1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20AC08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19"/>
    </w:p>
    <w:p w14:paraId="723222C5" w14:textId="5D3E00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EB252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0"/>
    </w:p>
    <w:p w14:paraId="53E85947" w14:textId="0A110D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C6B43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C4775D">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016FDE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1" w:name="_Ref415773147"/>
      <w:bookmarkStart w:id="822" w:name="_Toc127262883"/>
      <w:bookmarkStart w:id="823" w:name="_Toc255985672"/>
      <w:bookmarkStart w:id="824" w:name="_Ref313918774"/>
      <w:bookmarkStart w:id="82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26" w:name="_Toc419417292"/>
      <w:bookmarkStart w:id="827" w:name="_Toc415874694"/>
      <w:bookmarkEnd w:id="821"/>
      <w:bookmarkEnd w:id="822"/>
      <w:bookmarkEnd w:id="823"/>
      <w:bookmarkEnd w:id="824"/>
      <w:bookmarkEnd w:id="825"/>
      <w:bookmarkEnd w:id="826"/>
      <w:bookmarkEnd w:id="827"/>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8" w:name="_Ref195882242"/>
      <w:bookmarkStart w:id="829" w:name="_Toc196745262"/>
      <w:bookmarkStart w:id="830" w:name="_Toc215476806"/>
      <w:r>
        <w:rPr>
          <w:sz w:val="24"/>
          <w:szCs w:val="24"/>
          <w:lang w:eastAsia="en-US"/>
        </w:rPr>
        <w:t>Признание закупки несостоявшейся</w:t>
      </w:r>
      <w:bookmarkEnd w:id="828"/>
      <w:bookmarkEnd w:id="829"/>
      <w:bookmarkEnd w:id="830"/>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195883665"/>
      <w:r w:rsidRPr="00E10934">
        <w:rPr>
          <w:color w:val="000000"/>
          <w:lang w:eastAsia="en-US"/>
        </w:rPr>
        <w:t>по окончании срока подачи заявок не подано ни одной заявки;</w:t>
      </w:r>
      <w:bookmarkEnd w:id="831"/>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2" w:name="_Ref195883704"/>
      <w:r w:rsidRPr="00E10934">
        <w:rPr>
          <w:color w:val="000000"/>
          <w:lang w:eastAsia="en-US"/>
        </w:rPr>
        <w:lastRenderedPageBreak/>
        <w:t>по окончании срока подачи заявок подана только 1 (одна) заявка;</w:t>
      </w:r>
      <w:bookmarkEnd w:id="832"/>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3"/>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34"/>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5"/>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6"/>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9DC3DA3"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7"/>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063C8426"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8"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8"/>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9" w:name="_Ref195883383"/>
      <w:r w:rsidRPr="00DB0ABE">
        <w:rPr>
          <w:color w:val="000000"/>
          <w:lang w:eastAsia="en-US"/>
        </w:rPr>
        <w:t>отказаться от проведения закупки.</w:t>
      </w:r>
      <w:bookmarkEnd w:id="839"/>
    </w:p>
    <w:p w14:paraId="3F2A6AFF" w14:textId="6EBAC173"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4775D">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D06097" w:rsidRDefault="00D06097" w:rsidP="00A472D6">
      <w:r>
        <w:separator/>
      </w:r>
    </w:p>
  </w:endnote>
  <w:endnote w:type="continuationSeparator" w:id="0">
    <w:p w14:paraId="36A8F578" w14:textId="77777777" w:rsidR="00D06097" w:rsidRDefault="00D0609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471503CA" w:rsidR="00D06097" w:rsidRDefault="00D0609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D06097" w:rsidRDefault="00D06097" w:rsidP="00A472D6">
      <w:r>
        <w:separator/>
      </w:r>
    </w:p>
  </w:footnote>
  <w:footnote w:type="continuationSeparator" w:id="0">
    <w:p w14:paraId="4E3D1F89" w14:textId="77777777" w:rsidR="00D06097" w:rsidRDefault="00D06097" w:rsidP="00A472D6">
      <w:r>
        <w:continuationSeparator/>
      </w:r>
    </w:p>
  </w:footnote>
  <w:footnote w:id="1">
    <w:p w14:paraId="65EE48FD" w14:textId="77777777" w:rsidR="00D06097" w:rsidRPr="00F33059" w:rsidRDefault="00D0609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D06097" w:rsidRPr="00C43266" w:rsidRDefault="00D0609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D06097" w:rsidRDefault="00D0609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D06097" w:rsidRPr="00691547" w:rsidRDefault="00D0609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D06097" w:rsidRPr="00691547" w:rsidRDefault="00D0609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0661B"/>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4365"/>
    <w:rsid w:val="00096D2B"/>
    <w:rsid w:val="000A1C9E"/>
    <w:rsid w:val="000A33D0"/>
    <w:rsid w:val="000A65AF"/>
    <w:rsid w:val="000B0603"/>
    <w:rsid w:val="000B20FC"/>
    <w:rsid w:val="000B3739"/>
    <w:rsid w:val="000C3EEF"/>
    <w:rsid w:val="000D618D"/>
    <w:rsid w:val="000D7F57"/>
    <w:rsid w:val="000E7757"/>
    <w:rsid w:val="000F7D16"/>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67F"/>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299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73A"/>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56BC1"/>
    <w:rsid w:val="003614B3"/>
    <w:rsid w:val="0036271E"/>
    <w:rsid w:val="00363EAD"/>
    <w:rsid w:val="00367883"/>
    <w:rsid w:val="00371BE9"/>
    <w:rsid w:val="00373262"/>
    <w:rsid w:val="00377A45"/>
    <w:rsid w:val="00377B5E"/>
    <w:rsid w:val="00381A2C"/>
    <w:rsid w:val="00382819"/>
    <w:rsid w:val="00384E70"/>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E6C"/>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B23F2"/>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99"/>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1B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5643"/>
    <w:rsid w:val="0060131A"/>
    <w:rsid w:val="00602DC0"/>
    <w:rsid w:val="00603C41"/>
    <w:rsid w:val="006055F1"/>
    <w:rsid w:val="006073F4"/>
    <w:rsid w:val="006077CD"/>
    <w:rsid w:val="006102DD"/>
    <w:rsid w:val="00614EF6"/>
    <w:rsid w:val="006236B8"/>
    <w:rsid w:val="00625F09"/>
    <w:rsid w:val="006302A0"/>
    <w:rsid w:val="00630871"/>
    <w:rsid w:val="0064144D"/>
    <w:rsid w:val="006541F7"/>
    <w:rsid w:val="00660C9B"/>
    <w:rsid w:val="006611F6"/>
    <w:rsid w:val="00661D5D"/>
    <w:rsid w:val="00665C0B"/>
    <w:rsid w:val="00667D17"/>
    <w:rsid w:val="00673F7C"/>
    <w:rsid w:val="00675E27"/>
    <w:rsid w:val="00684561"/>
    <w:rsid w:val="006851FD"/>
    <w:rsid w:val="00690074"/>
    <w:rsid w:val="00691547"/>
    <w:rsid w:val="0069486B"/>
    <w:rsid w:val="006973F4"/>
    <w:rsid w:val="006A35DF"/>
    <w:rsid w:val="006A3917"/>
    <w:rsid w:val="006A4F96"/>
    <w:rsid w:val="006A7D6D"/>
    <w:rsid w:val="006B1128"/>
    <w:rsid w:val="006B3D13"/>
    <w:rsid w:val="006B4BD0"/>
    <w:rsid w:val="006B7B80"/>
    <w:rsid w:val="006C19A4"/>
    <w:rsid w:val="006C1E6C"/>
    <w:rsid w:val="006C345F"/>
    <w:rsid w:val="006C3EF5"/>
    <w:rsid w:val="006C4546"/>
    <w:rsid w:val="006C6B26"/>
    <w:rsid w:val="006D0351"/>
    <w:rsid w:val="006D15FC"/>
    <w:rsid w:val="006D2DDC"/>
    <w:rsid w:val="006D3D02"/>
    <w:rsid w:val="006D4348"/>
    <w:rsid w:val="006D578C"/>
    <w:rsid w:val="006E00D7"/>
    <w:rsid w:val="006F11D7"/>
    <w:rsid w:val="006F2CF6"/>
    <w:rsid w:val="006F3434"/>
    <w:rsid w:val="006F38C4"/>
    <w:rsid w:val="006F3B04"/>
    <w:rsid w:val="006F4AAC"/>
    <w:rsid w:val="006F6FB6"/>
    <w:rsid w:val="006F7327"/>
    <w:rsid w:val="00700119"/>
    <w:rsid w:val="0070174A"/>
    <w:rsid w:val="00701F56"/>
    <w:rsid w:val="007062A3"/>
    <w:rsid w:val="00716094"/>
    <w:rsid w:val="00720383"/>
    <w:rsid w:val="00722548"/>
    <w:rsid w:val="007302FE"/>
    <w:rsid w:val="007371B8"/>
    <w:rsid w:val="00737502"/>
    <w:rsid w:val="007410DF"/>
    <w:rsid w:val="007422D7"/>
    <w:rsid w:val="00743693"/>
    <w:rsid w:val="00744D7B"/>
    <w:rsid w:val="007453AA"/>
    <w:rsid w:val="00745AB0"/>
    <w:rsid w:val="00751E7F"/>
    <w:rsid w:val="00753450"/>
    <w:rsid w:val="00760E17"/>
    <w:rsid w:val="007623C9"/>
    <w:rsid w:val="007704E0"/>
    <w:rsid w:val="00775ECA"/>
    <w:rsid w:val="0077715F"/>
    <w:rsid w:val="00785644"/>
    <w:rsid w:val="00787762"/>
    <w:rsid w:val="00797B46"/>
    <w:rsid w:val="007A000D"/>
    <w:rsid w:val="007A5FAD"/>
    <w:rsid w:val="007A625A"/>
    <w:rsid w:val="007B33DE"/>
    <w:rsid w:val="007B5FCB"/>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063"/>
    <w:rsid w:val="008803AA"/>
    <w:rsid w:val="0088250A"/>
    <w:rsid w:val="00890F63"/>
    <w:rsid w:val="008936BA"/>
    <w:rsid w:val="008A7134"/>
    <w:rsid w:val="008A746D"/>
    <w:rsid w:val="008B787E"/>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3F6F"/>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A7F6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2554"/>
    <w:rsid w:val="00A64E73"/>
    <w:rsid w:val="00A6576F"/>
    <w:rsid w:val="00A6589C"/>
    <w:rsid w:val="00A66EB2"/>
    <w:rsid w:val="00A7165F"/>
    <w:rsid w:val="00A7207B"/>
    <w:rsid w:val="00A731F9"/>
    <w:rsid w:val="00A73404"/>
    <w:rsid w:val="00A80E5A"/>
    <w:rsid w:val="00A80E8B"/>
    <w:rsid w:val="00A82438"/>
    <w:rsid w:val="00A838B4"/>
    <w:rsid w:val="00A95B3C"/>
    <w:rsid w:val="00A9762F"/>
    <w:rsid w:val="00A97F59"/>
    <w:rsid w:val="00AA18E6"/>
    <w:rsid w:val="00AA2001"/>
    <w:rsid w:val="00AA4C4C"/>
    <w:rsid w:val="00AB2263"/>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97F1E"/>
    <w:rsid w:val="00BA4357"/>
    <w:rsid w:val="00BA57AC"/>
    <w:rsid w:val="00BA7A9D"/>
    <w:rsid w:val="00BB66CD"/>
    <w:rsid w:val="00BB7EC3"/>
    <w:rsid w:val="00BC049E"/>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10B18"/>
    <w:rsid w:val="00C15651"/>
    <w:rsid w:val="00C25853"/>
    <w:rsid w:val="00C25ABA"/>
    <w:rsid w:val="00C31714"/>
    <w:rsid w:val="00C33342"/>
    <w:rsid w:val="00C35060"/>
    <w:rsid w:val="00C36700"/>
    <w:rsid w:val="00C3714E"/>
    <w:rsid w:val="00C378B9"/>
    <w:rsid w:val="00C409C9"/>
    <w:rsid w:val="00C41B79"/>
    <w:rsid w:val="00C43266"/>
    <w:rsid w:val="00C46EE0"/>
    <w:rsid w:val="00C4775D"/>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8CA"/>
    <w:rsid w:val="00D05A17"/>
    <w:rsid w:val="00D0609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4A5C"/>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107E"/>
    <w:rsid w:val="00EC2121"/>
    <w:rsid w:val="00EC52B0"/>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0C32"/>
    <w:rsid w:val="00F11FF8"/>
    <w:rsid w:val="00F12850"/>
    <w:rsid w:val="00F2657C"/>
    <w:rsid w:val="00F3029A"/>
    <w:rsid w:val="00F320F5"/>
    <w:rsid w:val="00F33059"/>
    <w:rsid w:val="00F40919"/>
    <w:rsid w:val="00F44F0B"/>
    <w:rsid w:val="00F51EE9"/>
    <w:rsid w:val="00F54A09"/>
    <w:rsid w:val="00F723A5"/>
    <w:rsid w:val="00F76DFD"/>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84849650">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E0637"/>
    <w:rsid w:val="000F6952"/>
    <w:rsid w:val="001010E6"/>
    <w:rsid w:val="00136F80"/>
    <w:rsid w:val="00192F0B"/>
    <w:rsid w:val="0024062D"/>
    <w:rsid w:val="002D2551"/>
    <w:rsid w:val="002F314C"/>
    <w:rsid w:val="0038571A"/>
    <w:rsid w:val="004751BF"/>
    <w:rsid w:val="005439A6"/>
    <w:rsid w:val="00546BA4"/>
    <w:rsid w:val="005D4774"/>
    <w:rsid w:val="00611CFA"/>
    <w:rsid w:val="00736BB6"/>
    <w:rsid w:val="007649C1"/>
    <w:rsid w:val="007973CF"/>
    <w:rsid w:val="008308AE"/>
    <w:rsid w:val="00926088"/>
    <w:rsid w:val="009C0474"/>
    <w:rsid w:val="009D6266"/>
    <w:rsid w:val="009F47ED"/>
    <w:rsid w:val="00A17D62"/>
    <w:rsid w:val="00A77FC6"/>
    <w:rsid w:val="00AE0F8F"/>
    <w:rsid w:val="00B53748"/>
    <w:rsid w:val="00BF0039"/>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C68E0-C79C-410A-A53C-82876A84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76</Pages>
  <Words>31412</Words>
  <Characters>179049</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Иванова Анастасия Викторовна</cp:lastModifiedBy>
  <cp:revision>192</cp:revision>
  <dcterms:created xsi:type="dcterms:W3CDTF">2025-04-24T12:11:00Z</dcterms:created>
  <dcterms:modified xsi:type="dcterms:W3CDTF">2025-12-01T06:19:00Z</dcterms:modified>
</cp:coreProperties>
</file>