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C618B" w14:textId="5A8B3F43" w:rsidR="00504DE2" w:rsidRPr="006A438C" w:rsidRDefault="006A438C" w:rsidP="006A438C">
      <w:pPr>
        <w:spacing w:before="0"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A438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Извещение о проведении мониторинга цен</w:t>
      </w:r>
    </w:p>
    <w:p w14:paraId="72DCF04B" w14:textId="4892EB79" w:rsidR="00504DE2" w:rsidRPr="003567B8" w:rsidRDefault="00504DE2" w:rsidP="001A0514">
      <w:pPr>
        <w:spacing w:before="0"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9"/>
        <w:gridCol w:w="3801"/>
        <w:gridCol w:w="6020"/>
      </w:tblGrid>
      <w:tr w:rsidR="006A438C" w14:paraId="2D3B6C87" w14:textId="77777777" w:rsidTr="001D7A6E">
        <w:tc>
          <w:tcPr>
            <w:tcW w:w="10480" w:type="dxa"/>
            <w:gridSpan w:val="3"/>
          </w:tcPr>
          <w:p w14:paraId="1545AE46" w14:textId="4F8AD04E" w:rsidR="006A438C" w:rsidRPr="004B39C2" w:rsidRDefault="006A438C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об организаторе</w:t>
            </w:r>
          </w:p>
        </w:tc>
      </w:tr>
      <w:tr w:rsidR="004B39C2" w14:paraId="494EFD57" w14:textId="77777777" w:rsidTr="00D12EDB">
        <w:tc>
          <w:tcPr>
            <w:tcW w:w="659" w:type="dxa"/>
          </w:tcPr>
          <w:p w14:paraId="5CE61438" w14:textId="488F4BE4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801" w:type="dxa"/>
          </w:tcPr>
          <w:p w14:paraId="5BBF3A41" w14:textId="01B7ADD6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522AA6D4" w14:textId="75890748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«Инструмент – Д»</w:t>
            </w:r>
          </w:p>
        </w:tc>
      </w:tr>
      <w:tr w:rsidR="004B39C2" w14:paraId="3FD8E090" w14:textId="77777777" w:rsidTr="00D12EDB">
        <w:tc>
          <w:tcPr>
            <w:tcW w:w="659" w:type="dxa"/>
          </w:tcPr>
          <w:p w14:paraId="067CA2C5" w14:textId="3C5F40AC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801" w:type="dxa"/>
          </w:tcPr>
          <w:p w14:paraId="7659C2C7" w14:textId="66763738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Юридический адрес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6C9233C4" w14:textId="423517F5" w:rsidR="004B39C2" w:rsidRDefault="004B39C2" w:rsidP="00CB1E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111024, РФ, г. Москва, 2‑я ул. Энтузиастов, д. 5, корп. 31П, пом. 2</w:t>
            </w:r>
          </w:p>
        </w:tc>
      </w:tr>
      <w:tr w:rsidR="004B39C2" w14:paraId="3E28F5B5" w14:textId="77777777" w:rsidTr="00D12EDB">
        <w:tc>
          <w:tcPr>
            <w:tcW w:w="659" w:type="dxa"/>
          </w:tcPr>
          <w:p w14:paraId="09ABEA7C" w14:textId="36EB9DD5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  <w:tc>
          <w:tcPr>
            <w:tcW w:w="3801" w:type="dxa"/>
          </w:tcPr>
          <w:p w14:paraId="7E2BBF9D" w14:textId="57DCB2B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Контактные данные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7B58A895" w14:textId="0F0B39E5" w:rsidR="00385AF9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Петров Сергей Юрьевич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0C5C7555" w14:textId="520DED62" w:rsidR="004B39C2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8-915-393-16-11</w:t>
            </w:r>
          </w:p>
          <w:p w14:paraId="6F62D8ED" w14:textId="3B65606F" w:rsidR="00385AF9" w:rsidRPr="00CB1EC6" w:rsidRDefault="00385AF9" w:rsidP="00CB1EC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85AF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sergey.petrov@tool-d.com</w:t>
            </w:r>
          </w:p>
        </w:tc>
      </w:tr>
      <w:tr w:rsidR="00FD7343" w14:paraId="6D982926" w14:textId="77777777" w:rsidTr="001D7A6E">
        <w:tc>
          <w:tcPr>
            <w:tcW w:w="10480" w:type="dxa"/>
            <w:gridSpan w:val="3"/>
          </w:tcPr>
          <w:p w14:paraId="3C88F7D3" w14:textId="31AF7A83" w:rsidR="00FD7343" w:rsidRPr="004B39C2" w:rsidRDefault="00FD734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Сведения о закупке</w:t>
            </w:r>
          </w:p>
        </w:tc>
      </w:tr>
      <w:tr w:rsidR="004B39C2" w14:paraId="74177114" w14:textId="77777777" w:rsidTr="00D12EDB">
        <w:tc>
          <w:tcPr>
            <w:tcW w:w="659" w:type="dxa"/>
          </w:tcPr>
          <w:p w14:paraId="61259263" w14:textId="33D74799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801" w:type="dxa"/>
          </w:tcPr>
          <w:p w14:paraId="016F8C4C" w14:textId="15AC4F82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Способ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</w:tcPr>
          <w:p w14:paraId="2F65EBE5" w14:textId="49EF97F7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цен</w:t>
            </w:r>
            <w:r w:rsidR="00C92B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4B39C2" w14:paraId="7809A841" w14:textId="77777777" w:rsidTr="00D12EDB">
        <w:trPr>
          <w:trHeight w:val="424"/>
        </w:trPr>
        <w:tc>
          <w:tcPr>
            <w:tcW w:w="659" w:type="dxa"/>
          </w:tcPr>
          <w:p w14:paraId="38CE64CC" w14:textId="7572B66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</w:p>
        </w:tc>
        <w:tc>
          <w:tcPr>
            <w:tcW w:w="3801" w:type="dxa"/>
          </w:tcPr>
          <w:p w14:paraId="4259FD25" w14:textId="27AAA7CC" w:rsidR="004B39C2" w:rsidRPr="00FD7343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115153D4" w14:textId="7475EEFA" w:rsidR="0059084D" w:rsidRDefault="00BC4D63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оставка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инструмента</w:t>
            </w:r>
            <w:r w:rsidRPr="00BC4D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рамках ГОЗ</w:t>
            </w:r>
            <w:r w:rsidR="003C50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согласно приложенному перечню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(Файл </w:t>
            </w:r>
            <w:r w:rsidR="00B012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EE06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B39C2" w14:paraId="36C58E8A" w14:textId="77777777" w:rsidTr="00D12EDB">
        <w:tc>
          <w:tcPr>
            <w:tcW w:w="659" w:type="dxa"/>
          </w:tcPr>
          <w:p w14:paraId="24713DF5" w14:textId="60ECF5E6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</w:p>
        </w:tc>
        <w:tc>
          <w:tcPr>
            <w:tcW w:w="3801" w:type="dxa"/>
          </w:tcPr>
          <w:p w14:paraId="6CC49A82" w14:textId="6AE6AA5F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поставки эквивалентной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D68565A" w14:textId="525DD783" w:rsidR="004B39C2" w:rsidRPr="00EB1E0E" w:rsidRDefault="00EB1E0E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установлена</w:t>
            </w:r>
          </w:p>
        </w:tc>
      </w:tr>
      <w:tr w:rsidR="0059084D" w14:paraId="47223C64" w14:textId="77777777" w:rsidTr="00D12EDB">
        <w:tc>
          <w:tcPr>
            <w:tcW w:w="659" w:type="dxa"/>
          </w:tcPr>
          <w:p w14:paraId="11F40E2A" w14:textId="5C4EC31E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</w:t>
            </w:r>
          </w:p>
        </w:tc>
        <w:tc>
          <w:tcPr>
            <w:tcW w:w="3801" w:type="dxa"/>
          </w:tcPr>
          <w:p w14:paraId="5AD01A47" w14:textId="591D8274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Возможность подачи ч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астично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предложени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поставку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7C8CF865" w14:textId="59D2DA93" w:rsidR="0059084D" w:rsidRDefault="0059084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Установлена</w:t>
            </w:r>
          </w:p>
        </w:tc>
      </w:tr>
      <w:tr w:rsidR="004B39C2" w14:paraId="133D7D37" w14:textId="77777777" w:rsidTr="00D12EDB">
        <w:tc>
          <w:tcPr>
            <w:tcW w:w="659" w:type="dxa"/>
          </w:tcPr>
          <w:p w14:paraId="5E4A9C2D" w14:textId="20B03332" w:rsidR="004B39C2" w:rsidRP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801" w:type="dxa"/>
          </w:tcPr>
          <w:p w14:paraId="6A7256E2" w14:textId="7A760994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проведения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6020" w:type="dxa"/>
            <w:shd w:val="clear" w:color="auto" w:fill="auto"/>
          </w:tcPr>
          <w:p w14:paraId="3F7C00F5" w14:textId="08A5E987" w:rsidR="004B39C2" w:rsidRPr="009E2F9A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Согласно ЭТП</w:t>
            </w:r>
          </w:p>
        </w:tc>
      </w:tr>
      <w:tr w:rsidR="004B39C2" w14:paraId="11B550A9" w14:textId="77777777" w:rsidTr="00D12EDB">
        <w:tc>
          <w:tcPr>
            <w:tcW w:w="659" w:type="dxa"/>
          </w:tcPr>
          <w:p w14:paraId="563CAFA0" w14:textId="40EAD8C8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01" w:type="dxa"/>
          </w:tcPr>
          <w:p w14:paraId="2588C751" w14:textId="7D933EB2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6020" w:type="dxa"/>
          </w:tcPr>
          <w:p w14:paraId="0B533217" w14:textId="05BB1957" w:rsidR="004B39C2" w:rsidRPr="00CB1EC6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4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5D02292A" w14:textId="77777777" w:rsidTr="00D12EDB">
        <w:tc>
          <w:tcPr>
            <w:tcW w:w="659" w:type="dxa"/>
          </w:tcPr>
          <w:p w14:paraId="14FDBFDF" w14:textId="54F54FFC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3801" w:type="dxa"/>
          </w:tcPr>
          <w:p w14:paraId="41ECA4FE" w14:textId="4692A2CE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 поставки продукции</w:t>
            </w:r>
          </w:p>
        </w:tc>
        <w:tc>
          <w:tcPr>
            <w:tcW w:w="6020" w:type="dxa"/>
          </w:tcPr>
          <w:p w14:paraId="2E826FA7" w14:textId="04509141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договоренности сторон</w:t>
            </w:r>
          </w:p>
        </w:tc>
      </w:tr>
      <w:tr w:rsidR="004B39C2" w14:paraId="24789129" w14:textId="77777777" w:rsidTr="00D12EDB">
        <w:tc>
          <w:tcPr>
            <w:tcW w:w="659" w:type="dxa"/>
          </w:tcPr>
          <w:p w14:paraId="7E38CF87" w14:textId="3F450873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5908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3801" w:type="dxa"/>
          </w:tcPr>
          <w:p w14:paraId="36F225BF" w14:textId="14223C87" w:rsidR="004B39C2" w:rsidRDefault="004B39C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1E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Сроки (периоды) поставки продукции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029EE309" w14:textId="5368737A" w:rsidR="004B39C2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течение </w:t>
            </w:r>
            <w:r w:rsidR="00E358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недель</w:t>
            </w:r>
          </w:p>
        </w:tc>
      </w:tr>
      <w:tr w:rsidR="001808DF" w14:paraId="39FA461B" w14:textId="77777777" w:rsidTr="00D12EDB">
        <w:tc>
          <w:tcPr>
            <w:tcW w:w="659" w:type="dxa"/>
          </w:tcPr>
          <w:p w14:paraId="57389707" w14:textId="2EA8FB74" w:rsidR="001808DF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2.9</w:t>
            </w:r>
          </w:p>
        </w:tc>
        <w:tc>
          <w:tcPr>
            <w:tcW w:w="3801" w:type="dxa"/>
          </w:tcPr>
          <w:p w14:paraId="3106C8BA" w14:textId="20679EE1" w:rsidR="001808DF" w:rsidRPr="00CB1EC6" w:rsidRDefault="001808DF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оплаты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6C4F5199" w14:textId="1A2CC168" w:rsidR="001808DF" w:rsidRDefault="00E1350D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45 рабочих дней после приемки </w:t>
            </w:r>
            <w:r w:rsidR="001353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товара </w:t>
            </w:r>
            <w:r w:rsidR="001808DF" w:rsidRP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подписания универсального передаточного документа (УПД)</w:t>
            </w:r>
          </w:p>
        </w:tc>
      </w:tr>
      <w:tr w:rsidR="002C0852" w14:paraId="5DE7F7D3" w14:textId="77777777" w:rsidTr="00D12EDB">
        <w:tc>
          <w:tcPr>
            <w:tcW w:w="659" w:type="dxa"/>
          </w:tcPr>
          <w:p w14:paraId="3A7C205A" w14:textId="19C3B80B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801" w:type="dxa"/>
          </w:tcPr>
          <w:p w14:paraId="46F1EF6B" w14:textId="2E0A7CB4" w:rsidR="002C0852" w:rsidRPr="00CB1EC6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Поставка в рамках Федерального закона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29.12.2012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275- </w:t>
            </w:r>
            <w:r w:rsidRPr="002C08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"О государственном оборонном заказе"</w:t>
            </w:r>
          </w:p>
        </w:tc>
        <w:tc>
          <w:tcPr>
            <w:tcW w:w="6020" w:type="dxa"/>
            <w:shd w:val="clear" w:color="auto" w:fill="D3E5F6" w:themeFill="accent3" w:themeFillTint="33"/>
          </w:tcPr>
          <w:p w14:paraId="4A7AA3BA" w14:textId="2896C2C3" w:rsidR="002C0852" w:rsidRDefault="002C0852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</w:p>
        </w:tc>
      </w:tr>
      <w:tr w:rsidR="00596874" w14:paraId="2437659F" w14:textId="77777777" w:rsidTr="00D12EDB">
        <w:tc>
          <w:tcPr>
            <w:tcW w:w="659" w:type="dxa"/>
          </w:tcPr>
          <w:p w14:paraId="03701F03" w14:textId="1971B650" w:rsidR="00596874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  <w:r w:rsidR="001808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801" w:type="dxa"/>
          </w:tcPr>
          <w:p w14:paraId="7F626391" w14:textId="1B3B379D" w:rsidR="00596874" w:rsidRPr="00CB1EC6" w:rsidRDefault="00596874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68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 и порядок подачи заявок на участие в закупке</w:t>
            </w:r>
          </w:p>
        </w:tc>
        <w:tc>
          <w:tcPr>
            <w:tcW w:w="6020" w:type="dxa"/>
            <w:shd w:val="clear" w:color="auto" w:fill="FFFFFF" w:themeFill="background1"/>
          </w:tcPr>
          <w:p w14:paraId="7C92BBB1" w14:textId="580C34EB" w:rsidR="00596874" w:rsidRPr="00C73D70" w:rsidRDefault="00C73D70" w:rsidP="007C69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D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Заявки подаются в электронной форме в соответствии с регламентом и функционалом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ЭТП</w:t>
            </w:r>
            <w:r w:rsidR="00DE33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2237D" w14:paraId="26B6FA1E" w14:textId="77777777" w:rsidTr="0030298F">
        <w:tc>
          <w:tcPr>
            <w:tcW w:w="10480" w:type="dxa"/>
            <w:gridSpan w:val="3"/>
          </w:tcPr>
          <w:p w14:paraId="7C42B8C3" w14:textId="3B0C0621" w:rsidR="0092237D" w:rsidRPr="0092237D" w:rsidRDefault="0092237D" w:rsidP="0092237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2237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требования к закупке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</w:tr>
      <w:tr w:rsidR="00D12EDB" w14:paraId="3D65F0A6" w14:textId="77777777" w:rsidTr="00C97986">
        <w:tc>
          <w:tcPr>
            <w:tcW w:w="659" w:type="dxa"/>
          </w:tcPr>
          <w:p w14:paraId="2A7B0372" w14:textId="68E14A94" w:rsid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</w:p>
        </w:tc>
        <w:tc>
          <w:tcPr>
            <w:tcW w:w="9821" w:type="dxa"/>
            <w:gridSpan w:val="2"/>
          </w:tcPr>
          <w:p w14:paraId="4C2EE076" w14:textId="79ECD121" w:rsidR="00D12EDB" w:rsidRPr="00D12EDB" w:rsidRDefault="00D12EDB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2ED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 заключении договора участник обязан предоставить РКМ (расчетно-калькуляционные материалы на поставляемый товар). </w:t>
            </w:r>
          </w:p>
        </w:tc>
      </w:tr>
      <w:tr w:rsidR="0092237D" w14:paraId="1A092B3F" w14:textId="77777777" w:rsidTr="00C97986">
        <w:tc>
          <w:tcPr>
            <w:tcW w:w="659" w:type="dxa"/>
          </w:tcPr>
          <w:p w14:paraId="6FCD156A" w14:textId="2F305B4A" w:rsidR="0092237D" w:rsidRPr="0092237D" w:rsidRDefault="0092237D" w:rsidP="00D12ED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.13 </w:t>
            </w:r>
          </w:p>
        </w:tc>
        <w:tc>
          <w:tcPr>
            <w:tcW w:w="9821" w:type="dxa"/>
            <w:gridSpan w:val="2"/>
          </w:tcPr>
          <w:p w14:paraId="7E419D05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В связи с обязательными требованиями приёмки средств измерений и средств допускового контроля (далее — СИ и СДК) на площадках группы «Концерн Калашников» необходимо комплектовать следующими документами: </w:t>
            </w:r>
          </w:p>
          <w:p w14:paraId="3631B8AF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 xml:space="preserve">Паспорт на русском языке, в котором указаны заводской номер и обязательно дата изготовления. Паспорт должен быть заверен круглой печатью организации поставщика и подписью представителя компании (менеджера и т. д.). </w:t>
            </w:r>
          </w:p>
          <w:p w14:paraId="2C86F2C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соответствие метрологических характеристик СИ:</w:t>
            </w:r>
          </w:p>
          <w:p w14:paraId="501BC681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внесённых в Государственный реестр средств измерений (далее — ГРСИ), — свидетельство о поверке;</w:t>
            </w:r>
          </w:p>
          <w:p w14:paraId="549B2E62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для СИ, не внесённых в ГРСИ, — сертификат о калибровке. </w:t>
            </w:r>
          </w:p>
          <w:p w14:paraId="604F588A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•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ab/>
              <w:t>Документы, подтверждающие годность СДК:</w:t>
            </w:r>
          </w:p>
          <w:p w14:paraId="5F049866" w14:textId="77777777" w:rsidR="0092237D" w:rsidRPr="0092237D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сертификат о калибровке;</w:t>
            </w:r>
          </w:p>
          <w:p w14:paraId="29BB85CF" w14:textId="4E575AF8" w:rsidR="0092237D" w:rsidRPr="00D12EDB" w:rsidRDefault="0092237D" w:rsidP="0092237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2237D">
              <w:rPr>
                <w:rFonts w:ascii="Segoe UI Symbol" w:hAnsi="Segoe UI Symbol" w:cs="Segoe UI Symbol"/>
                <w:color w:val="auto"/>
                <w:sz w:val="24"/>
                <w:szCs w:val="24"/>
              </w:rPr>
              <w:t>✓</w:t>
            </w:r>
            <w:r w:rsidRPr="0092237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иной документ (паспорт, протокол измерения и т. д.), подтверждающий годность СДК.</w:t>
            </w:r>
          </w:p>
        </w:tc>
      </w:tr>
      <w:tr w:rsidR="001A2813" w14:paraId="0043A67B" w14:textId="77777777" w:rsidTr="001D7A6E">
        <w:tc>
          <w:tcPr>
            <w:tcW w:w="10480" w:type="dxa"/>
            <w:gridSpan w:val="3"/>
          </w:tcPr>
          <w:p w14:paraId="60177DD8" w14:textId="2B2A1214" w:rsidR="001A2813" w:rsidRPr="004B39C2" w:rsidRDefault="001A2813" w:rsidP="004B39C2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lastRenderedPageBreak/>
              <w:t>Требования к участнику закупки</w:t>
            </w:r>
          </w:p>
        </w:tc>
      </w:tr>
      <w:tr w:rsidR="001D7A6E" w14:paraId="3933C685" w14:textId="77777777" w:rsidTr="00D12EDB">
        <w:trPr>
          <w:trHeight w:val="1262"/>
        </w:trPr>
        <w:tc>
          <w:tcPr>
            <w:tcW w:w="659" w:type="dxa"/>
          </w:tcPr>
          <w:p w14:paraId="03B0A306" w14:textId="6BD91C8C" w:rsidR="001D7A6E" w:rsidRPr="004B39C2" w:rsidRDefault="004B39C2" w:rsidP="001D7A6E">
            <w:pPr>
              <w:pStyle w:val="af8"/>
              <w:ind w:left="0"/>
              <w:jc w:val="both"/>
            </w:pPr>
            <w:r>
              <w:t>3.1</w:t>
            </w:r>
          </w:p>
        </w:tc>
        <w:tc>
          <w:tcPr>
            <w:tcW w:w="9821" w:type="dxa"/>
            <w:gridSpan w:val="2"/>
          </w:tcPr>
          <w:p w14:paraId="16F1115C" w14:textId="131C34EB" w:rsidR="001D7A6E" w:rsidRPr="004B39C2" w:rsidRDefault="001D7A6E" w:rsidP="0059084D">
            <w:pPr>
              <w:pStyle w:val="af8"/>
              <w:ind w:left="0"/>
              <w:jc w:val="both"/>
            </w:pPr>
            <w:r w:rsidRPr="004B39C2">
              <w:rPr>
                <w:iCs/>
                <w:snapToGrid w:val="0"/>
              </w:rPr>
              <w:t>Наличие государственной регистрации в качестве юридического лица (для участников закупки – юридических лиц) / наличие государственной регистрации физического лица в качестве индивидуального предпринимателя (для участников закупки – индивидуальных предпринимателей) / отсутствие ограничения или лишения правоспособности и/или дееспособности (для участников закупки – физических лиц).</w:t>
            </w:r>
          </w:p>
        </w:tc>
      </w:tr>
      <w:tr w:rsidR="001D7A6E" w14:paraId="52FBEA30" w14:textId="77777777" w:rsidTr="00D12EDB">
        <w:trPr>
          <w:trHeight w:val="1256"/>
        </w:trPr>
        <w:tc>
          <w:tcPr>
            <w:tcW w:w="659" w:type="dxa"/>
          </w:tcPr>
          <w:p w14:paraId="0A60FE04" w14:textId="7B587EF6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9821" w:type="dxa"/>
            <w:gridSpan w:val="2"/>
          </w:tcPr>
          <w:p w14:paraId="682E4AE4" w14:textId="5D4B899B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В отношении участника закупки не проводится процедура ликвидации, отсутствует решение арбитражного суда о признании несостоятельным (банкротом) или об открытии конкурсного производства или о введении реализации имущества гражданина, деятельность не приостановлена в порядке, установленном кодексом Российской Федерации об административных правонарушениях.</w:t>
            </w:r>
          </w:p>
        </w:tc>
      </w:tr>
      <w:tr w:rsidR="001D7A6E" w14:paraId="266B5900" w14:textId="77777777" w:rsidTr="00D12EDB">
        <w:trPr>
          <w:trHeight w:val="691"/>
        </w:trPr>
        <w:tc>
          <w:tcPr>
            <w:tcW w:w="659" w:type="dxa"/>
          </w:tcPr>
          <w:p w14:paraId="580D43B0" w14:textId="0D0B8E12" w:rsidR="001D7A6E" w:rsidRPr="004B39C2" w:rsidRDefault="001D7A6E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255419B7" w14:textId="03E6F808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У участника отсутствуют недоимки по налогам, сборам, задолженности по иным обязательным платежам в бюджеты бюджетной системы Российской Федерации за прошедший календарный год, размер которых превышает 25% (двадцать пять процентов) балансовой стоимости активов по данным бухгалтерской отчетности за последний отчетный период (за исключением лиц, подавших в установленном порядке заявление об обжаловании указанных недоимки, задолженности и решение по такому заявлению на дату рассмотрения Заявки лица на участие в закупке не принято).</w:t>
            </w:r>
          </w:p>
        </w:tc>
      </w:tr>
      <w:tr w:rsidR="001D7A6E" w14:paraId="2431F7A6" w14:textId="77777777" w:rsidTr="00D12EDB">
        <w:trPr>
          <w:trHeight w:val="1256"/>
        </w:trPr>
        <w:tc>
          <w:tcPr>
            <w:tcW w:w="659" w:type="dxa"/>
          </w:tcPr>
          <w:p w14:paraId="3116EBF2" w14:textId="25F9934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7F420E77" w14:textId="733FA379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 участника закупки (для физического лица, в том числе индивидуального предпринимателя)] / руководителя, членов коллегиального исполнительного органа, лица, указанного в едином государственном реестре юридических лиц в качестве лица, имеющего право без доверенности действовать от имени юридического лица, или главного бухгалтера неснятой или непогашенной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исполнением договора, являющегося предметом настоящей закупки и административного наказания в виде дисквалификации.</w:t>
            </w:r>
          </w:p>
        </w:tc>
      </w:tr>
      <w:tr w:rsidR="001D7A6E" w14:paraId="258385F3" w14:textId="77777777" w:rsidTr="00D12EDB">
        <w:trPr>
          <w:trHeight w:val="1029"/>
        </w:trPr>
        <w:tc>
          <w:tcPr>
            <w:tcW w:w="659" w:type="dxa"/>
          </w:tcPr>
          <w:p w14:paraId="6315AA19" w14:textId="369D0AA3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3.5</w:t>
            </w:r>
          </w:p>
        </w:tc>
        <w:tc>
          <w:tcPr>
            <w:tcW w:w="9821" w:type="dxa"/>
            <w:gridSpan w:val="2"/>
          </w:tcPr>
          <w:p w14:paraId="2BF65E11" w14:textId="78A0B96F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Отсутствие в течение двух лет до момента подачи настоящей Заявки на участие в закупке привлечения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</w:tc>
      </w:tr>
      <w:tr w:rsidR="001D7A6E" w14:paraId="0F30EEE0" w14:textId="77777777" w:rsidTr="00D12EDB">
        <w:trPr>
          <w:trHeight w:val="1256"/>
        </w:trPr>
        <w:tc>
          <w:tcPr>
            <w:tcW w:w="659" w:type="dxa"/>
          </w:tcPr>
          <w:p w14:paraId="530E07B1" w14:textId="1B41F052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3.</w:t>
            </w:r>
            <w:r w:rsidR="001D7A6E"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41B6719A" w14:textId="6F276E02" w:rsidR="001D7A6E" w:rsidRPr="004B39C2" w:rsidRDefault="001D7A6E" w:rsidP="0059084D">
            <w:pPr>
              <w:jc w:val="both"/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 w:rsidRPr="004B39C2"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t>Отсутствие участника закупки в реестре иностранных агентов, размещенном на официальном сайте федерального органа исполнительной власти, уполномоченного в сфере регистрации некоммерческих организаций, в сети «Интернет» в соответствии с частью 4 статьи 5 Закона 255-ФЗ (отсутствие статуса иностранного агента).</w:t>
            </w:r>
          </w:p>
        </w:tc>
      </w:tr>
      <w:tr w:rsidR="001D7A6E" w14:paraId="77AB1512" w14:textId="77777777" w:rsidTr="00D12EDB">
        <w:trPr>
          <w:trHeight w:val="304"/>
        </w:trPr>
        <w:tc>
          <w:tcPr>
            <w:tcW w:w="659" w:type="dxa"/>
          </w:tcPr>
          <w:p w14:paraId="1416E62A" w14:textId="246DFE2C" w:rsidR="001D7A6E" w:rsidRPr="004B39C2" w:rsidRDefault="004B39C2" w:rsidP="001D7A6E">
            <w:pP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napToGrid w:val="0"/>
                <w:color w:val="auto"/>
                <w:sz w:val="24"/>
                <w:szCs w:val="24"/>
              </w:rPr>
              <w:lastRenderedPageBreak/>
              <w:t>3.7</w:t>
            </w:r>
          </w:p>
        </w:tc>
        <w:tc>
          <w:tcPr>
            <w:tcW w:w="9821" w:type="dxa"/>
            <w:gridSpan w:val="2"/>
          </w:tcPr>
          <w:p w14:paraId="6348B741" w14:textId="03928BB7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Участник закупки не является лицом, находящимся под санкциями в соответствии с Указом 252.</w:t>
            </w:r>
          </w:p>
        </w:tc>
      </w:tr>
      <w:tr w:rsidR="001D7A6E" w14:paraId="33F22833" w14:textId="77777777" w:rsidTr="00D12EDB">
        <w:trPr>
          <w:trHeight w:val="834"/>
        </w:trPr>
        <w:tc>
          <w:tcPr>
            <w:tcW w:w="659" w:type="dxa"/>
          </w:tcPr>
          <w:p w14:paraId="3596EB09" w14:textId="7F74EC7B" w:rsidR="001D7A6E" w:rsidRPr="004B39C2" w:rsidRDefault="004B39C2" w:rsidP="001D7A6E">
            <w:pPr>
              <w:pStyle w:val="af8"/>
              <w:ind w:left="0"/>
              <w:jc w:val="both"/>
              <w:rPr>
                <w:iCs/>
                <w:snapToGrid w:val="0"/>
              </w:rPr>
            </w:pPr>
            <w:r>
              <w:rPr>
                <w:iCs/>
                <w:snapToGrid w:val="0"/>
              </w:rPr>
              <w:t>3.8</w:t>
            </w:r>
          </w:p>
        </w:tc>
        <w:tc>
          <w:tcPr>
            <w:tcW w:w="9821" w:type="dxa"/>
            <w:gridSpan w:val="2"/>
          </w:tcPr>
          <w:p w14:paraId="79545948" w14:textId="1E587286" w:rsidR="001D7A6E" w:rsidRPr="004B39C2" w:rsidRDefault="001D7A6E" w:rsidP="0059084D">
            <w:pPr>
              <w:pStyle w:val="af8"/>
              <w:ind w:left="0"/>
              <w:jc w:val="both"/>
              <w:rPr>
                <w:iCs/>
                <w:snapToGrid w:val="0"/>
              </w:rPr>
            </w:pPr>
            <w:r w:rsidRPr="004B39C2">
              <w:rPr>
                <w:iCs/>
                <w:snapToGrid w:val="0"/>
              </w:rPr>
              <w:t>Сведения об участнике закупке отсутствуют в реестре недобросовестных поставщиков (подрядчиков, исполнителей), предусмотренном Законом 223-ФЗ, и в реестре недобросовестных поставщиков, предусмотренном Законом 44-ФЗ.</w:t>
            </w:r>
          </w:p>
        </w:tc>
      </w:tr>
      <w:tr w:rsidR="00CB1EC6" w14:paraId="0FB092ED" w14:textId="77777777" w:rsidTr="001D7A6E">
        <w:tc>
          <w:tcPr>
            <w:tcW w:w="10480" w:type="dxa"/>
            <w:gridSpan w:val="3"/>
          </w:tcPr>
          <w:p w14:paraId="13752246" w14:textId="41AAF79D" w:rsidR="00CB1EC6" w:rsidRPr="004B39C2" w:rsidRDefault="00CB1EC6" w:rsidP="0059084D">
            <w:pPr>
              <w:pStyle w:val="af8"/>
              <w:numPr>
                <w:ilvl w:val="0"/>
                <w:numId w:val="17"/>
              </w:numPr>
              <w:jc w:val="center"/>
              <w:rPr>
                <w:b/>
                <w:color w:val="000000" w:themeColor="text1"/>
              </w:rPr>
            </w:pPr>
            <w:r w:rsidRPr="004B39C2">
              <w:rPr>
                <w:b/>
                <w:color w:val="000000" w:themeColor="text1"/>
              </w:rPr>
              <w:t>Требования к составу заявки</w:t>
            </w:r>
          </w:p>
        </w:tc>
      </w:tr>
      <w:tr w:rsidR="002D7D3B" w14:paraId="4F42B7D4" w14:textId="77777777" w:rsidTr="00D12EDB">
        <w:trPr>
          <w:trHeight w:val="1628"/>
        </w:trPr>
        <w:tc>
          <w:tcPr>
            <w:tcW w:w="659" w:type="dxa"/>
          </w:tcPr>
          <w:p w14:paraId="642D06C7" w14:textId="38F84046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E33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4.1</w:t>
            </w:r>
          </w:p>
        </w:tc>
        <w:tc>
          <w:tcPr>
            <w:tcW w:w="9821" w:type="dxa"/>
            <w:gridSpan w:val="2"/>
          </w:tcPr>
          <w:p w14:paraId="2C19BA4B" w14:textId="1D9743FA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Коммерческое предложение, включающее обязательные сведения:</w:t>
            </w:r>
          </w:p>
          <w:p w14:paraId="720CA470" w14:textId="6F945032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Номенклатура поставщика</w:t>
            </w:r>
          </w:p>
          <w:p w14:paraId="6A0D4AAE" w14:textId="7FB4870E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Артикул поставщика</w:t>
            </w:r>
          </w:p>
          <w:p w14:paraId="1AF6E7EE" w14:textId="1E65C224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Цена (без НДС)</w:t>
            </w:r>
          </w:p>
          <w:p w14:paraId="71899A15" w14:textId="11A32D0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0D2D9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Валюта</w:t>
            </w:r>
          </w:p>
          <w:p w14:paraId="3C030F21" w14:textId="115A7559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Срок поставки</w:t>
            </w:r>
          </w:p>
          <w:p w14:paraId="37114E57" w14:textId="77777777" w:rsidR="002D7D3B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- </w:t>
            </w:r>
            <w:r w:rsidRPr="0019743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Номер и дата коммерческого предложения</w:t>
            </w:r>
          </w:p>
          <w:p w14:paraId="40852755" w14:textId="1ADA0C91" w:rsidR="00760387" w:rsidRPr="00422058" w:rsidRDefault="00760387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*</w:t>
            </w:r>
            <w:r w:rsidR="00DC1C9E" w:rsidRPr="00DC1C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оммерческое  предложение</w:t>
            </w:r>
            <w:proofErr w:type="gramEnd"/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оформляется на бланке организации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  подписью уполномоченного  лица  и печатью  общества</w:t>
            </w:r>
            <w:r w:rsidR="00E1350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а также </w:t>
            </w:r>
            <w:r w:rsidRPr="0076038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в формате </w:t>
            </w:r>
            <w:proofErr w:type="spellStart"/>
            <w:r w:rsidRPr="00E6281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exel</w:t>
            </w:r>
            <w:proofErr w:type="spellEnd"/>
          </w:p>
        </w:tc>
      </w:tr>
      <w:tr w:rsidR="002D7D3B" w14:paraId="7ADF84B9" w14:textId="77777777" w:rsidTr="00D12EDB">
        <w:trPr>
          <w:trHeight w:val="398"/>
        </w:trPr>
        <w:tc>
          <w:tcPr>
            <w:tcW w:w="659" w:type="dxa"/>
          </w:tcPr>
          <w:p w14:paraId="05415F54" w14:textId="4DE21FBF" w:rsidR="002D7D3B" w:rsidRPr="00DE3390" w:rsidRDefault="002D7D3B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4.2</w:t>
            </w:r>
          </w:p>
        </w:tc>
        <w:tc>
          <w:tcPr>
            <w:tcW w:w="9821" w:type="dxa"/>
            <w:gridSpan w:val="2"/>
          </w:tcPr>
          <w:p w14:paraId="37F2DB9A" w14:textId="700F7CEF" w:rsidR="002D7D3B" w:rsidRPr="00422058" w:rsidRDefault="002D7D3B" w:rsidP="0059084D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</w:t>
            </w:r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аполненный файл </w:t>
            </w:r>
            <w:proofErr w:type="spellStart"/>
            <w:r w:rsidRPr="002D7D3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Excel</w:t>
            </w:r>
            <w:proofErr w:type="spellEnd"/>
          </w:p>
        </w:tc>
      </w:tr>
      <w:tr w:rsidR="00F6393A" w14:paraId="182F5729" w14:textId="77777777" w:rsidTr="00D12EDB">
        <w:trPr>
          <w:trHeight w:val="2623"/>
        </w:trPr>
        <w:tc>
          <w:tcPr>
            <w:tcW w:w="659" w:type="dxa"/>
          </w:tcPr>
          <w:p w14:paraId="0AC09E21" w14:textId="77777777" w:rsidR="00F6393A" w:rsidRPr="00DE3390" w:rsidRDefault="00F6393A" w:rsidP="00422058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821" w:type="dxa"/>
            <w:gridSpan w:val="2"/>
          </w:tcPr>
          <w:p w14:paraId="1D9E3ABD" w14:textId="7033AE3B" w:rsidR="00F6393A" w:rsidRPr="00EB1E0E" w:rsidRDefault="00F6393A" w:rsidP="002D7D3B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2FC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Инструкция по заполнению</w:t>
            </w:r>
          </w:p>
          <w:p w14:paraId="6BEAFF9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Номенклатура поставщика: укажите название номенклатуры в вашей системе, чтобы последующие запросы мы могли направить вам с указанием Вашего названия. </w:t>
            </w:r>
          </w:p>
          <w:p w14:paraId="315D005B" w14:textId="329503D8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Артикул поставщика: аналогично предыдущему полю — ваш внутренний артикул для точной идентификации. </w:t>
            </w:r>
          </w:p>
          <w:p w14:paraId="57E36020" w14:textId="2440C716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3. Цена (без НДС): указывается числовое значение. Разделитель дробной части — запятая («,»). </w:t>
            </w:r>
          </w:p>
          <w:p w14:paraId="48EB86E3" w14:textId="14449B9C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4. Валюта: буквенный код по стандарту ISO 4217 (RUB, USD, EUR, CNY и т.д.). </w:t>
            </w:r>
          </w:p>
          <w:p w14:paraId="0EA29573" w14:textId="0B3E0EC5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5. Срок поставки (в календарных неделях): максимальный срок, указывается только целым числом (без пробелов, букв и иных символов). </w:t>
            </w:r>
          </w:p>
          <w:p w14:paraId="0E4C0E3C" w14:textId="77777777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8 (не «8 недель»). </w:t>
            </w:r>
          </w:p>
          <w:p w14:paraId="16CAC2C8" w14:textId="5212BFE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6. Номер и дата коммерческого предложения: обязательно для идентификации вашей оферты. Укажите исходящий номер и дату документа. </w:t>
            </w:r>
          </w:p>
          <w:p w14:paraId="7B9F21DC" w14:textId="37C0345A" w:rsidR="00F6393A" w:rsidRPr="00F6393A" w:rsidRDefault="00F6393A" w:rsidP="000613C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Дополнительные поля (заполняются при наличии информации) РЕКОМЕНДОВАНО</w:t>
            </w:r>
          </w:p>
          <w:p w14:paraId="22E2DF66" w14:textId="2B09FD90" w:rsidR="00F6393A" w:rsidRPr="00F6393A" w:rsidRDefault="00F6393A" w:rsidP="00F6393A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Кратность упаковки / минимальная партия: укажите минимальную партию в штуках или кратность упаковки, в случае если упаковка не может быть нарушена, указывается только целым числом (без пробелов, букв и иных символов). </w:t>
            </w:r>
          </w:p>
          <w:p w14:paraId="1A7F1402" w14:textId="7A9F8D64" w:rsidR="00F6393A" w:rsidRPr="00AD274E" w:rsidRDefault="00F6393A" w:rsidP="00154040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F6393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Пример: 10 (не «10 шт.»). </w:t>
            </w:r>
          </w:p>
        </w:tc>
      </w:tr>
      <w:tr w:rsidR="00422058" w14:paraId="2121696E" w14:textId="77777777" w:rsidTr="00D12EDB">
        <w:tc>
          <w:tcPr>
            <w:tcW w:w="659" w:type="dxa"/>
          </w:tcPr>
          <w:p w14:paraId="713A21CC" w14:textId="2ECD5D94" w:rsidR="00422058" w:rsidRPr="00422058" w:rsidRDefault="004B39C2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821" w:type="dxa"/>
            <w:gridSpan w:val="2"/>
          </w:tcPr>
          <w:p w14:paraId="1E3CE4C7" w14:textId="3CD8D8AD" w:rsidR="00422058" w:rsidRPr="00422058" w:rsidRDefault="00422058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0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Карта партнера</w:t>
            </w:r>
          </w:p>
        </w:tc>
      </w:tr>
      <w:tr w:rsidR="00DE3390" w14:paraId="404A2ECE" w14:textId="77777777" w:rsidTr="00D12EDB">
        <w:tc>
          <w:tcPr>
            <w:tcW w:w="659" w:type="dxa"/>
          </w:tcPr>
          <w:p w14:paraId="6444E035" w14:textId="68FCC56B" w:rsidR="00DE3390" w:rsidRPr="00DE3390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B15C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821" w:type="dxa"/>
            <w:gridSpan w:val="2"/>
          </w:tcPr>
          <w:p w14:paraId="415A4D09" w14:textId="432152E6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Копия Устава</w:t>
            </w:r>
          </w:p>
        </w:tc>
      </w:tr>
      <w:tr w:rsidR="00DE3390" w14:paraId="60F911D2" w14:textId="77777777" w:rsidTr="00D12EDB">
        <w:tc>
          <w:tcPr>
            <w:tcW w:w="659" w:type="dxa"/>
          </w:tcPr>
          <w:p w14:paraId="66012621" w14:textId="49DF87D3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821" w:type="dxa"/>
            <w:gridSpan w:val="2"/>
          </w:tcPr>
          <w:p w14:paraId="5520A8D0" w14:textId="34BBA501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постановке на учет в налоговом органе</w:t>
            </w:r>
          </w:p>
        </w:tc>
      </w:tr>
      <w:tr w:rsidR="00DE3390" w14:paraId="18F52DF6" w14:textId="77777777" w:rsidTr="00D12EDB">
        <w:tc>
          <w:tcPr>
            <w:tcW w:w="659" w:type="dxa"/>
          </w:tcPr>
          <w:p w14:paraId="74C68BBE" w14:textId="562ED454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821" w:type="dxa"/>
            <w:gridSpan w:val="2"/>
          </w:tcPr>
          <w:p w14:paraId="7FEBED22" w14:textId="1FF021A5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Выписка из ЕГРЮЛ</w:t>
            </w:r>
          </w:p>
        </w:tc>
      </w:tr>
      <w:tr w:rsidR="00DE3390" w14:paraId="38B76954" w14:textId="77777777" w:rsidTr="00D12EDB">
        <w:tc>
          <w:tcPr>
            <w:tcW w:w="659" w:type="dxa"/>
          </w:tcPr>
          <w:p w14:paraId="31AF8388" w14:textId="26CFCFBC" w:rsidR="00DE3390" w:rsidRPr="00C35167" w:rsidRDefault="00DE3390" w:rsidP="0042205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  <w:r w:rsidR="00B15C2B"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821" w:type="dxa"/>
            <w:gridSpan w:val="2"/>
          </w:tcPr>
          <w:p w14:paraId="3555D41F" w14:textId="09D724BE" w:rsidR="00DE3390" w:rsidRPr="00C35167" w:rsidRDefault="00DE3390" w:rsidP="0059084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Решение об одобрении крупной сделки (</w:t>
            </w:r>
            <w:bookmarkStart w:id="0" w:name="_GoBack"/>
            <w:bookmarkEnd w:id="0"/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 необходимости)</w:t>
            </w:r>
          </w:p>
        </w:tc>
      </w:tr>
      <w:tr w:rsidR="005F6B48" w14:paraId="51CA2A8D" w14:textId="77777777" w:rsidTr="00D12EDB">
        <w:tc>
          <w:tcPr>
            <w:tcW w:w="659" w:type="dxa"/>
          </w:tcPr>
          <w:p w14:paraId="2520184E" w14:textId="792A7E1B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4.8</w:t>
            </w:r>
          </w:p>
        </w:tc>
        <w:tc>
          <w:tcPr>
            <w:tcW w:w="9821" w:type="dxa"/>
            <w:gridSpan w:val="2"/>
          </w:tcPr>
          <w:p w14:paraId="6E34CBB7" w14:textId="77777777" w:rsidR="005F6B48" w:rsidRPr="00C35167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C35167">
              <w:rPr>
                <w:color w:val="000000" w:themeColor="text1"/>
              </w:rPr>
              <w:t>Копия документа (доверенности), подтверждающего полномочия лица действовать от имени участника закупки, оформленная в соответствии с законодательством, за исключением случаев подписания заявки:</w:t>
            </w:r>
          </w:p>
          <w:p w14:paraId="7A7819B2" w14:textId="77777777" w:rsidR="005F6B48" w:rsidRPr="00C35167" w:rsidRDefault="005F6B48" w:rsidP="005F6B48">
            <w:pPr>
              <w:pStyle w:val="af8"/>
              <w:ind w:left="22"/>
              <w:jc w:val="both"/>
              <w:rPr>
                <w:color w:val="000000" w:themeColor="text1"/>
              </w:rPr>
            </w:pPr>
            <w:r w:rsidRPr="00C35167">
              <w:rPr>
                <w:color w:val="000000" w:themeColor="text1"/>
              </w:rPr>
              <w:t>– индивидуальным предпринимателем, если участником закупки является индивидуальный предприниматель;</w:t>
            </w:r>
          </w:p>
          <w:p w14:paraId="5B511CC9" w14:textId="6C7EC95B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–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закупки является юридическое лицо.</w:t>
            </w:r>
          </w:p>
        </w:tc>
      </w:tr>
      <w:tr w:rsidR="005F6B48" w14:paraId="70758190" w14:textId="77777777" w:rsidTr="00D12EDB">
        <w:tc>
          <w:tcPr>
            <w:tcW w:w="659" w:type="dxa"/>
          </w:tcPr>
          <w:p w14:paraId="07E7A350" w14:textId="56FFA676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4.9</w:t>
            </w:r>
          </w:p>
        </w:tc>
        <w:tc>
          <w:tcPr>
            <w:tcW w:w="9821" w:type="dxa"/>
            <w:gridSpan w:val="2"/>
          </w:tcPr>
          <w:p w14:paraId="5C70DA59" w14:textId="28A1E731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Бухгалтерский баланс и отчет о финансовых результатах за последний отчетный период, последний отчетный год (форма по ОКУД 0710001 и 0710002), с уведомлением налогового органа о получении бухгалтерской отчетности (для юридических лиц и индивидуальных предпринимателей).</w:t>
            </w:r>
          </w:p>
        </w:tc>
      </w:tr>
      <w:tr w:rsidR="005F6B48" w14:paraId="16B3F9BE" w14:textId="77777777" w:rsidTr="00D12EDB">
        <w:tc>
          <w:tcPr>
            <w:tcW w:w="659" w:type="dxa"/>
          </w:tcPr>
          <w:p w14:paraId="1D58AB4B" w14:textId="662F12F9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4.10</w:t>
            </w:r>
          </w:p>
        </w:tc>
        <w:tc>
          <w:tcPr>
            <w:tcW w:w="9821" w:type="dxa"/>
            <w:gridSpan w:val="2"/>
          </w:tcPr>
          <w:p w14:paraId="6DB0121E" w14:textId="36F7C1EF" w:rsidR="005F6B48" w:rsidRPr="00C35167" w:rsidRDefault="005F6B48" w:rsidP="005F6B4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51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Иные документы</w:t>
            </w:r>
          </w:p>
        </w:tc>
      </w:tr>
    </w:tbl>
    <w:p w14:paraId="2186BE83" w14:textId="77777777" w:rsidR="00547E3D" w:rsidRDefault="00547E3D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8E746A" w14:textId="131B833F" w:rsidR="009E2F9A" w:rsidRDefault="009E2F9A" w:rsidP="007C697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</w:p>
    <w:p w14:paraId="2ABD691D" w14:textId="6D94B382" w:rsidR="004B39C2" w:rsidRDefault="00E22DF6" w:rsidP="009E2F9A">
      <w:pPr>
        <w:pStyle w:val="af8"/>
        <w:numPr>
          <w:ilvl w:val="0"/>
          <w:numId w:val="15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Приложение № 1 - </w:t>
      </w:r>
      <w:r w:rsidR="004B39C2">
        <w:rPr>
          <w:color w:val="000000" w:themeColor="text1"/>
        </w:rPr>
        <w:t xml:space="preserve">Перечень </w:t>
      </w:r>
      <w:r w:rsidR="0082414F">
        <w:rPr>
          <w:color w:val="000000" w:themeColor="text1"/>
        </w:rPr>
        <w:t xml:space="preserve">закупаемого </w:t>
      </w:r>
      <w:r w:rsidR="004B39C2">
        <w:rPr>
          <w:color w:val="000000" w:themeColor="text1"/>
        </w:rPr>
        <w:t>товара</w:t>
      </w:r>
      <w:r w:rsidR="000D38C1">
        <w:rPr>
          <w:color w:val="000000" w:themeColor="text1"/>
        </w:rPr>
        <w:t xml:space="preserve"> (Файл</w:t>
      </w:r>
      <w:r w:rsidR="00310616">
        <w:rPr>
          <w:color w:val="000000" w:themeColor="text1"/>
        </w:rPr>
        <w:t xml:space="preserve"> 5</w:t>
      </w:r>
      <w:r w:rsidR="000D38C1">
        <w:rPr>
          <w:color w:val="000000" w:themeColor="text1"/>
        </w:rPr>
        <w:t>)</w:t>
      </w:r>
    </w:p>
    <w:p w14:paraId="22727B13" w14:textId="1CE83D7B" w:rsidR="00FD7343" w:rsidRDefault="00FD7343" w:rsidP="00CD6FFF"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86E535" w14:textId="313B4F47" w:rsidR="005F6B48" w:rsidRDefault="005F6B48" w:rsidP="009E2F9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096653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2A961C06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FE08FD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A081C0D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5EB86D5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4BFEC34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D802A8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97C771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0DED46E2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3A4B856A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6D2A4D3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2D81E1E" w14:textId="77777777" w:rsidR="005F6B48" w:rsidRP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4B5D24DE" w14:textId="780843E8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70220168" w14:textId="639CE2CC" w:rsidR="005F6B48" w:rsidRDefault="005F6B48" w:rsidP="005F6B48">
      <w:pPr>
        <w:rPr>
          <w:rFonts w:ascii="Times New Roman" w:hAnsi="Times New Roman" w:cs="Times New Roman"/>
          <w:sz w:val="24"/>
          <w:szCs w:val="24"/>
        </w:rPr>
      </w:pPr>
    </w:p>
    <w:p w14:paraId="14B59B3B" w14:textId="1610E839" w:rsidR="00FD7343" w:rsidRPr="005F6B48" w:rsidRDefault="005F6B48" w:rsidP="005F6B48">
      <w:pPr>
        <w:tabs>
          <w:tab w:val="left" w:pos="39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D7343" w:rsidRPr="005F6B48" w:rsidSect="005F6B48">
      <w:footerReference w:type="default" r:id="rId11"/>
      <w:headerReference w:type="first" r:id="rId12"/>
      <w:footerReference w:type="first" r:id="rId13"/>
      <w:pgSz w:w="11907" w:h="16839" w:code="9"/>
      <w:pgMar w:top="568" w:right="850" w:bottom="2268" w:left="567" w:header="33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48F793" w14:textId="77777777" w:rsidR="00235F33" w:rsidRDefault="00235F33">
      <w:pPr>
        <w:spacing w:before="0" w:after="0" w:line="240" w:lineRule="auto"/>
      </w:pPr>
      <w:r>
        <w:separator/>
      </w:r>
    </w:p>
  </w:endnote>
  <w:endnote w:type="continuationSeparator" w:id="0">
    <w:p w14:paraId="53DD5974" w14:textId="77777777" w:rsidR="00235F33" w:rsidRDefault="00235F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Xinwei">
    <w:altName w:val="华文新魏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4591" w14:textId="7693055B" w:rsidR="002C64C2" w:rsidRPr="002C64C2" w:rsidRDefault="00AC377C" w:rsidP="002C64C2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="009E2F9A"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 w:rsidR="009E2F9A">
      <w:rPr>
        <w:color w:val="FF0000"/>
      </w:rPr>
      <w:t>организатора</w:t>
    </w:r>
    <w:r w:rsidR="009E2F9A"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55FF5553" w14:textId="10DFA630" w:rsidR="002C64C2" w:rsidRPr="00CF3913" w:rsidRDefault="002C64C2" w:rsidP="002C64C2">
    <w:pPr>
      <w:tabs>
        <w:tab w:val="left" w:pos="4095"/>
      </w:tabs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F793E2C" wp14:editId="295302D7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69" name="Рисунок 1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66F4A537" w14:textId="0BA5B057" w:rsidR="002C64C2" w:rsidRPr="00FD7343" w:rsidRDefault="002C64C2" w:rsidP="002C64C2">
    <w:pPr>
      <w:ind w:firstLine="720"/>
      <w:jc w:val="center"/>
      <w:rPr>
        <w:rFonts w:ascii="Times New Roman" w:hAnsi="Times New Roman" w:cs="Times New Roman"/>
        <w:color w:val="FF0000"/>
        <w:sz w:val="24"/>
        <w:szCs w:val="24"/>
      </w:rPr>
    </w:pPr>
  </w:p>
  <w:p w14:paraId="1E9E0B02" w14:textId="77777777" w:rsidR="009E2F9A" w:rsidRDefault="009E2F9A">
    <w:pPr>
      <w:pStyle w:val="af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CC01A9" w14:textId="719E9FE2" w:rsidR="00D45781" w:rsidRPr="00EB56DC" w:rsidRDefault="00EB56DC" w:rsidP="00EB56DC">
    <w:pPr>
      <w:ind w:firstLine="720"/>
      <w:jc w:val="both"/>
      <w:rPr>
        <w:color w:val="FF0000"/>
      </w:rPr>
    </w:pPr>
    <w:r w:rsidRPr="00AC377C">
      <w:rPr>
        <w:color w:val="FF0000"/>
      </w:rPr>
      <w:t xml:space="preserve">! </w:t>
    </w:r>
    <w:r w:rsidRPr="00FD7343">
      <w:rPr>
        <w:color w:val="FF0000"/>
      </w:rPr>
      <w:t xml:space="preserve">Мониторинг цен (далее – закупка) не является торгами согласно законодательству и не влечет за собой возникновения для </w:t>
    </w:r>
    <w:r>
      <w:rPr>
        <w:color w:val="FF0000"/>
      </w:rPr>
      <w:t>организатора</w:t>
    </w:r>
    <w:r w:rsidRPr="00FD7343">
      <w:rPr>
        <w:color w:val="FF0000"/>
      </w:rPr>
      <w:t xml:space="preserve"> закупки соответствующего объема обязательств, предусмотренного статьями 447 – 449 Гражданского кодекса РФ.</w:t>
    </w:r>
  </w:p>
  <w:p w14:paraId="14685B42" w14:textId="77777777" w:rsidR="00D45781" w:rsidRPr="00CF3913" w:rsidRDefault="00D45781" w:rsidP="00CF3913">
    <w:pPr>
      <w:jc w:val="center"/>
      <w:rPr>
        <w:rFonts w:ascii="Arial" w:hAnsi="Arial" w:cs="Arial"/>
        <w:noProof/>
        <w:color w:val="FFFFFF" w:themeColor="background1"/>
      </w:rPr>
    </w:pPr>
    <w:r>
      <w:rPr>
        <w:noProof/>
      </w:rPr>
      <w:drawing>
        <wp:anchor distT="0" distB="0" distL="114300" distR="114300" simplePos="0" relativeHeight="251653120" behindDoc="1" locked="0" layoutInCell="1" allowOverlap="1" wp14:anchorId="16702699" wp14:editId="67857619">
          <wp:simplePos x="0" y="0"/>
          <wp:positionH relativeFrom="column">
            <wp:posOffset>-388620</wp:posOffset>
          </wp:positionH>
          <wp:positionV relativeFrom="paragraph">
            <wp:posOffset>-5716</wp:posOffset>
          </wp:positionV>
          <wp:extent cx="7867650" cy="485775"/>
          <wp:effectExtent l="19050" t="19050" r="19050" b="28575"/>
          <wp:wrapNone/>
          <wp:docPr id="171" name="Рисунок 1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0" cy="485775"/>
                  </a:xfrm>
                  <a:prstGeom prst="rect">
                    <a:avLst/>
                  </a:prstGeom>
                  <a:noFill/>
                  <a:ln>
                    <a:solidFill>
                      <a:schemeClr val="bg1">
                        <a:lumMod val="75000"/>
                      </a:schemeClr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color w:val="FFFFFF" w:themeColor="background1"/>
      </w:rPr>
      <w:t>компле</w:t>
    </w:r>
    <w:r w:rsidRPr="00CF3913">
      <w:rPr>
        <w:rFonts w:ascii="Arial" w:hAnsi="Arial" w:cs="Arial"/>
        <w:noProof/>
        <w:color w:val="FFFFFF" w:themeColor="background1"/>
      </w:rPr>
      <w:t>ксное инструментальное обеспечение производства</w:t>
    </w:r>
  </w:p>
  <w:p w14:paraId="0281B990" w14:textId="77777777" w:rsidR="00D45781" w:rsidRDefault="00D45781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CDCB85" w14:textId="77777777" w:rsidR="00235F33" w:rsidRDefault="00235F33">
      <w:pPr>
        <w:spacing w:before="0" w:after="0" w:line="240" w:lineRule="auto"/>
      </w:pPr>
      <w:r>
        <w:separator/>
      </w:r>
    </w:p>
  </w:footnote>
  <w:footnote w:type="continuationSeparator" w:id="0">
    <w:p w14:paraId="623A94EC" w14:textId="77777777" w:rsidR="00235F33" w:rsidRDefault="00235F3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15B58" w14:textId="77777777" w:rsidR="00D45781" w:rsidRDefault="00D45781" w:rsidP="00D650CC">
    <w:pPr>
      <w:tabs>
        <w:tab w:val="left" w:pos="0"/>
        <w:tab w:val="right" w:pos="10773"/>
      </w:tabs>
      <w:spacing w:before="240" w:after="60" w:line="240" w:lineRule="auto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>
      <w:rPr>
        <w:rFonts w:ascii="Arial" w:eastAsia="PMingLiU" w:hAnsi="Arial" w:cs="Arial"/>
        <w:bCs/>
        <w:noProof/>
        <w:color w:val="auto"/>
        <w:kern w:val="28"/>
        <w:sz w:val="32"/>
        <w:szCs w:val="32"/>
      </w:rPr>
      <w:drawing>
        <wp:anchor distT="0" distB="0" distL="114300" distR="114300" simplePos="0" relativeHeight="251662336" behindDoc="0" locked="0" layoutInCell="1" allowOverlap="1" wp14:anchorId="17601694" wp14:editId="5C4EDECA">
          <wp:simplePos x="0" y="0"/>
          <wp:positionH relativeFrom="column">
            <wp:posOffset>-179070</wp:posOffset>
          </wp:positionH>
          <wp:positionV relativeFrom="paragraph">
            <wp:posOffset>152400</wp:posOffset>
          </wp:positionV>
          <wp:extent cx="2714625" cy="702310"/>
          <wp:effectExtent l="0" t="0" r="9525" b="2540"/>
          <wp:wrapSquare wrapText="bothSides"/>
          <wp:docPr id="170" name="Рисунок 1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73" t="24603" r="8134" b="20239"/>
                  <a:stretch/>
                </pic:blipFill>
                <pic:spPr bwMode="auto">
                  <a:xfrm>
                    <a:off x="0" y="0"/>
                    <a:ext cx="2714625" cy="7023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ab/>
    </w:r>
    <w:r w:rsidRPr="00CF3913"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ООО «ИНСТРУМЕНТ-Д</w:t>
    </w:r>
    <w:r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  <w:t>»</w:t>
    </w:r>
  </w:p>
  <w:p w14:paraId="140A192F" w14:textId="77777777" w:rsidR="00D45781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</w:pPr>
    <w:r w:rsidRPr="00D650CC">
      <w:rPr>
        <w:rFonts w:ascii="Arial" w:hAnsi="Arial" w:cs="Arial"/>
        <w:color w:val="000000" w:themeColor="text1"/>
        <w:sz w:val="16"/>
        <w:szCs w:val="16"/>
      </w:rPr>
      <w:t>111024, РФ, г. Москва, 2-я ул. Энтузиастов, дом 5, строение 31П, помещение 2</w:t>
    </w:r>
  </w:p>
  <w:p w14:paraId="6274EE39" w14:textId="77777777" w:rsidR="00D45781" w:rsidRPr="00D650CC" w:rsidRDefault="00D45781" w:rsidP="00D650CC">
    <w:pPr>
      <w:tabs>
        <w:tab w:val="left" w:pos="0"/>
        <w:tab w:val="right" w:pos="10773"/>
      </w:tabs>
      <w:spacing w:before="0" w:after="6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32"/>
        <w:szCs w:val="32"/>
        <w:lang w:eastAsia="sv-SE"/>
      </w:rPr>
    </w:pPr>
    <w:r w:rsidRPr="00CF3913">
      <w:rPr>
        <w:rFonts w:ascii="Arial" w:eastAsia="PMingLiU" w:hAnsi="Arial" w:cs="Arial"/>
        <w:b/>
        <w:bCs/>
        <w:color w:val="000000"/>
        <w:spacing w:val="-6"/>
        <w:kern w:val="28"/>
        <w:sz w:val="16"/>
        <w:szCs w:val="16"/>
        <w:lang w:eastAsia="sv-SE"/>
      </w:rPr>
      <w:t>ОГРН</w:t>
    </w:r>
    <w:r w:rsidRPr="00CF3913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 xml:space="preserve"> </w:t>
    </w:r>
    <w:r w:rsidRPr="000C151C">
      <w:rPr>
        <w:rFonts w:ascii="Arial" w:eastAsia="PMingLiU" w:hAnsi="Arial" w:cs="Arial"/>
        <w:bCs/>
        <w:color w:val="000000"/>
        <w:spacing w:val="-6"/>
        <w:kern w:val="28"/>
        <w:sz w:val="16"/>
        <w:szCs w:val="16"/>
        <w:lang w:eastAsia="sv-SE"/>
      </w:rPr>
      <w:t>1177746548583</w:t>
    </w:r>
  </w:p>
  <w:p w14:paraId="3AE3EBD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ИНН </w:t>
    </w:r>
    <w:r w:rsidRPr="00D650CC">
      <w:rPr>
        <w:rFonts w:ascii="Arial" w:hAnsi="Arial" w:cs="Arial"/>
        <w:color w:val="000000" w:themeColor="text1"/>
        <w:sz w:val="16"/>
        <w:szCs w:val="16"/>
      </w:rPr>
      <w:t>7704420043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 </w:t>
    </w:r>
  </w:p>
  <w:p w14:paraId="54DC00A8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КПП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9F7B31">
      <w:rPr>
        <w:rFonts w:ascii="Arial" w:hAnsi="Arial" w:cs="Arial"/>
        <w:color w:val="000000" w:themeColor="text1"/>
        <w:sz w:val="16"/>
        <w:szCs w:val="16"/>
      </w:rPr>
      <w:t>772001001</w:t>
    </w:r>
  </w:p>
  <w:p w14:paraId="17120D8B" w14:textId="77777777" w:rsidR="00D45781" w:rsidRPr="00CF3913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Р.сч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40702810438000053862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2A9E3F2D" w14:textId="77777777" w:rsidR="00D45781" w:rsidRPr="00CF3913" w:rsidRDefault="00D45781" w:rsidP="00D650CC">
    <w:pPr>
      <w:tabs>
        <w:tab w:val="left" w:pos="480"/>
        <w:tab w:val="right" w:pos="10773"/>
      </w:tabs>
      <w:spacing w:before="0" w:after="40" w:line="240" w:lineRule="auto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ab/>
    </w: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 xml:space="preserve">Кор. </w:t>
    </w:r>
    <w:proofErr w:type="spellStart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сч</w:t>
    </w:r>
    <w:proofErr w:type="spellEnd"/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.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30101810400000000225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</w:p>
  <w:p w14:paraId="13EA653C" w14:textId="77777777" w:rsidR="00D45781" w:rsidRPr="009437A7" w:rsidRDefault="00D45781" w:rsidP="00D650CC">
    <w:pPr>
      <w:spacing w:before="0" w:after="40" w:line="240" w:lineRule="auto"/>
      <w:jc w:val="right"/>
      <w:outlineLvl w:val="0"/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</w:pP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ПАО "Сбербанк" г. Москва</w:t>
    </w:r>
  </w:p>
  <w:p w14:paraId="223A7801" w14:textId="736ED9FA" w:rsidR="00D45781" w:rsidRPr="00CF3913" w:rsidRDefault="00D45781" w:rsidP="00D650CC">
    <w:pPr>
      <w:spacing w:before="0" w:after="40" w:line="240" w:lineRule="auto"/>
      <w:jc w:val="right"/>
      <w:outlineLvl w:val="0"/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</w:pPr>
    <w:r w:rsidRPr="00CF3913">
      <w:rPr>
        <w:rFonts w:ascii="Arial" w:eastAsia="PMingLiU" w:hAnsi="Arial" w:cs="Arial"/>
        <w:b/>
        <w:bCs/>
        <w:color w:val="auto"/>
        <w:kern w:val="28"/>
        <w:sz w:val="16"/>
        <w:szCs w:val="16"/>
        <w:lang w:eastAsia="sv-SE"/>
      </w:rPr>
      <w:t>БИК</w:t>
    </w:r>
    <w:r w:rsidRPr="00CF3913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 xml:space="preserve"> </w:t>
    </w:r>
    <w:r w:rsidRPr="00556B0E">
      <w:rPr>
        <w:rFonts w:ascii="Arial" w:eastAsia="PMingLiU" w:hAnsi="Arial" w:cs="Arial"/>
        <w:bCs/>
        <w:color w:val="auto"/>
        <w:kern w:val="28"/>
        <w:sz w:val="16"/>
        <w:szCs w:val="16"/>
        <w:lang w:eastAsia="sv-SE"/>
      </w:rPr>
      <w:t>044525225</w:t>
    </w:r>
    <w:r w:rsidRPr="00CF3913">
      <w:rPr>
        <w:rFonts w:ascii="Calibri" w:eastAsia="PMingLiU" w:hAnsi="Calibri" w:cs="Arial"/>
        <w:bCs/>
        <w:color w:val="auto"/>
        <w:kern w:val="28"/>
        <w:sz w:val="16"/>
        <w:szCs w:val="16"/>
        <w:lang w:eastAsia="sv-SE"/>
      </w:rPr>
      <w:t xml:space="preserve">        </w:t>
    </w:r>
  </w:p>
  <w:p w14:paraId="223CB1C6" w14:textId="01DFC333" w:rsidR="00D45781" w:rsidRPr="00164E17" w:rsidRDefault="00D45781" w:rsidP="00CF3913">
    <w:pPr>
      <w:spacing w:before="0" w:after="0" w:line="240" w:lineRule="auto"/>
      <w:outlineLvl w:val="0"/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</w:pP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-70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                         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ab/>
      <w:t xml:space="preserve">                      </w:t>
    </w:r>
    <w:r w:rsidRPr="00976511">
      <w:rPr>
        <w:rFonts w:ascii="Arial" w:eastAsia="PMingLiU" w:hAnsi="Arial" w:cs="Arial"/>
        <w:b/>
        <w:bCs/>
        <w:color w:val="FFFFFF" w:themeColor="background1"/>
        <w:kern w:val="28"/>
        <w:sz w:val="16"/>
        <w:szCs w:val="16"/>
        <w:lang w:eastAsia="sv-SE"/>
      </w:rPr>
      <w:t>Сайт:</w:t>
    </w:r>
    <w:r w:rsidRPr="00976511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 xml:space="preserve"> 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www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tool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-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d</w:t>
    </w:r>
    <w:r w:rsidRPr="00164E17"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eastAsia="sv-SE"/>
      </w:rPr>
      <w:t>.</w:t>
    </w:r>
    <w:r>
      <w:rPr>
        <w:rFonts w:ascii="Arial" w:eastAsia="PMingLiU" w:hAnsi="Arial" w:cs="Arial"/>
        <w:bCs/>
        <w:color w:val="FFFFFF" w:themeColor="background1"/>
        <w:kern w:val="28"/>
        <w:sz w:val="16"/>
        <w:szCs w:val="16"/>
        <w:lang w:val="en-US" w:eastAsia="sv-SE"/>
      </w:rPr>
      <w:t>com</w:t>
    </w:r>
  </w:p>
  <w:p w14:paraId="0D7CAD02" w14:textId="77777777" w:rsidR="00D45781" w:rsidRPr="00976511" w:rsidRDefault="00D45781">
    <w:pPr>
      <w:pStyle w:val="afc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1220D"/>
    <w:multiLevelType w:val="multilevel"/>
    <w:tmpl w:val="1514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53557"/>
    <w:multiLevelType w:val="hybridMultilevel"/>
    <w:tmpl w:val="8A32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E125F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0282D"/>
    <w:multiLevelType w:val="hybridMultilevel"/>
    <w:tmpl w:val="33D8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9E7001"/>
    <w:multiLevelType w:val="hybridMultilevel"/>
    <w:tmpl w:val="624ED8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060FAF"/>
    <w:multiLevelType w:val="hybridMultilevel"/>
    <w:tmpl w:val="C34C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AC6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176FE5"/>
    <w:multiLevelType w:val="hybridMultilevel"/>
    <w:tmpl w:val="E3388722"/>
    <w:lvl w:ilvl="0" w:tplc="880C9D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552F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A23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80B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3ED9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ECA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56D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ACC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547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48A21CE"/>
    <w:multiLevelType w:val="hybridMultilevel"/>
    <w:tmpl w:val="2E340A06"/>
    <w:lvl w:ilvl="0" w:tplc="F4DE8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454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A0C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3C92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4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8ED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10F6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46C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D690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3580B6F"/>
    <w:multiLevelType w:val="hybridMultilevel"/>
    <w:tmpl w:val="859054E0"/>
    <w:lvl w:ilvl="0" w:tplc="9D020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085C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D6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F07D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0C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3023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A0B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E8CF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ED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5351CE7"/>
    <w:multiLevelType w:val="hybridMultilevel"/>
    <w:tmpl w:val="C4DE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95FDB"/>
    <w:multiLevelType w:val="hybridMultilevel"/>
    <w:tmpl w:val="5CF2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057"/>
    <w:multiLevelType w:val="hybridMultilevel"/>
    <w:tmpl w:val="2B50F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BC626D"/>
    <w:multiLevelType w:val="hybridMultilevel"/>
    <w:tmpl w:val="CF92A4CE"/>
    <w:lvl w:ilvl="0" w:tplc="76C61C88">
      <w:start w:val="4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4" w15:restartNumberingAfterBreak="0">
    <w:nsid w:val="702B0212"/>
    <w:multiLevelType w:val="hybridMultilevel"/>
    <w:tmpl w:val="1B72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777BB"/>
    <w:multiLevelType w:val="hybridMultilevel"/>
    <w:tmpl w:val="01D467B8"/>
    <w:lvl w:ilvl="0" w:tplc="69D473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8D3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2FA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F29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C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3809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00E1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A5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206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A514371"/>
    <w:multiLevelType w:val="multilevel"/>
    <w:tmpl w:val="BB2ADE8C"/>
    <w:lvl w:ilvl="0">
      <w:start w:val="1"/>
      <w:numFmt w:val="decimal"/>
      <w:lvlRestart w:val="0"/>
      <w:pStyle w:val="ScheduleRU"/>
      <w:suff w:val="space"/>
      <w:lvlText w:val="ПРИЛОЖЕНИЕ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ScheduleHeadingToCRU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9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77"/>
        </w:tabs>
        <w:ind w:left="273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97"/>
        </w:tabs>
        <w:ind w:left="323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17"/>
        </w:tabs>
        <w:ind w:left="374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37"/>
        </w:tabs>
        <w:ind w:left="4320" w:hanging="1440"/>
      </w:pPr>
      <w:rPr>
        <w:rFonts w:hint="default"/>
      </w:rPr>
    </w:lvl>
  </w:abstractNum>
  <w:abstractNum w:abstractNumId="17" w15:restartNumberingAfterBreak="0">
    <w:nsid w:val="7B4F54EA"/>
    <w:multiLevelType w:val="hybridMultilevel"/>
    <w:tmpl w:val="BFD6EF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5"/>
  </w:num>
  <w:num w:numId="5">
    <w:abstractNumId w:val="17"/>
  </w:num>
  <w:num w:numId="6">
    <w:abstractNumId w:val="16"/>
  </w:num>
  <w:num w:numId="7">
    <w:abstractNumId w:val="0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6"/>
  </w:num>
  <w:num w:numId="17">
    <w:abstractNumId w:val="1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attachedTemplate r:id="rId1"/>
  <w:defaultTabStop w:val="720"/>
  <w:hyphenationZone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062"/>
    <w:rsid w:val="00000E5A"/>
    <w:rsid w:val="000015A9"/>
    <w:rsid w:val="000065B3"/>
    <w:rsid w:val="00012149"/>
    <w:rsid w:val="00013EE1"/>
    <w:rsid w:val="00015EBF"/>
    <w:rsid w:val="00025316"/>
    <w:rsid w:val="00032324"/>
    <w:rsid w:val="000328D7"/>
    <w:rsid w:val="00042BDC"/>
    <w:rsid w:val="00046513"/>
    <w:rsid w:val="00051223"/>
    <w:rsid w:val="00051578"/>
    <w:rsid w:val="00053FCE"/>
    <w:rsid w:val="00054FCE"/>
    <w:rsid w:val="000613C4"/>
    <w:rsid w:val="000729EE"/>
    <w:rsid w:val="00072FD2"/>
    <w:rsid w:val="00081367"/>
    <w:rsid w:val="00082074"/>
    <w:rsid w:val="000839BB"/>
    <w:rsid w:val="00085E9A"/>
    <w:rsid w:val="00087901"/>
    <w:rsid w:val="00094312"/>
    <w:rsid w:val="00094866"/>
    <w:rsid w:val="000A1B8E"/>
    <w:rsid w:val="000A24AB"/>
    <w:rsid w:val="000A449C"/>
    <w:rsid w:val="000A4A18"/>
    <w:rsid w:val="000A79F9"/>
    <w:rsid w:val="000B0B34"/>
    <w:rsid w:val="000B1155"/>
    <w:rsid w:val="000B14C4"/>
    <w:rsid w:val="000B3145"/>
    <w:rsid w:val="000B360B"/>
    <w:rsid w:val="000B4682"/>
    <w:rsid w:val="000B4B49"/>
    <w:rsid w:val="000B6ECA"/>
    <w:rsid w:val="000C0E5B"/>
    <w:rsid w:val="000C151C"/>
    <w:rsid w:val="000C214C"/>
    <w:rsid w:val="000C5A48"/>
    <w:rsid w:val="000C7291"/>
    <w:rsid w:val="000C72B0"/>
    <w:rsid w:val="000D2D90"/>
    <w:rsid w:val="000D38C1"/>
    <w:rsid w:val="000D398E"/>
    <w:rsid w:val="000D6A54"/>
    <w:rsid w:val="000F156F"/>
    <w:rsid w:val="000F4F46"/>
    <w:rsid w:val="00100A73"/>
    <w:rsid w:val="0010204B"/>
    <w:rsid w:val="00102321"/>
    <w:rsid w:val="00102D51"/>
    <w:rsid w:val="0010579D"/>
    <w:rsid w:val="00115206"/>
    <w:rsid w:val="0011621F"/>
    <w:rsid w:val="0012078F"/>
    <w:rsid w:val="0013011B"/>
    <w:rsid w:val="001315F7"/>
    <w:rsid w:val="0013535B"/>
    <w:rsid w:val="0013545F"/>
    <w:rsid w:val="00140893"/>
    <w:rsid w:val="0014364C"/>
    <w:rsid w:val="00144C68"/>
    <w:rsid w:val="00145201"/>
    <w:rsid w:val="0015028A"/>
    <w:rsid w:val="00153F73"/>
    <w:rsid w:val="00154040"/>
    <w:rsid w:val="00155395"/>
    <w:rsid w:val="00157010"/>
    <w:rsid w:val="001578DB"/>
    <w:rsid w:val="00160C8B"/>
    <w:rsid w:val="00161435"/>
    <w:rsid w:val="00164E17"/>
    <w:rsid w:val="001808DF"/>
    <w:rsid w:val="00185AF8"/>
    <w:rsid w:val="001959C7"/>
    <w:rsid w:val="00195C21"/>
    <w:rsid w:val="00197436"/>
    <w:rsid w:val="001A0514"/>
    <w:rsid w:val="001A056F"/>
    <w:rsid w:val="001A2813"/>
    <w:rsid w:val="001A5B12"/>
    <w:rsid w:val="001B04B5"/>
    <w:rsid w:val="001B6770"/>
    <w:rsid w:val="001C0FA0"/>
    <w:rsid w:val="001C4F43"/>
    <w:rsid w:val="001D44F9"/>
    <w:rsid w:val="001D7A6E"/>
    <w:rsid w:val="001E7857"/>
    <w:rsid w:val="001E7C45"/>
    <w:rsid w:val="001F35C0"/>
    <w:rsid w:val="001F5EE1"/>
    <w:rsid w:val="0020210A"/>
    <w:rsid w:val="002057B2"/>
    <w:rsid w:val="0020592B"/>
    <w:rsid w:val="002127E9"/>
    <w:rsid w:val="002153F5"/>
    <w:rsid w:val="00221FFC"/>
    <w:rsid w:val="0022207A"/>
    <w:rsid w:val="00235F33"/>
    <w:rsid w:val="00240550"/>
    <w:rsid w:val="00241E21"/>
    <w:rsid w:val="002422E2"/>
    <w:rsid w:val="00242D28"/>
    <w:rsid w:val="0024578B"/>
    <w:rsid w:val="00253009"/>
    <w:rsid w:val="00256AF9"/>
    <w:rsid w:val="0026378D"/>
    <w:rsid w:val="00270287"/>
    <w:rsid w:val="002807A8"/>
    <w:rsid w:val="002813EA"/>
    <w:rsid w:val="0028214A"/>
    <w:rsid w:val="00284A3F"/>
    <w:rsid w:val="0028729A"/>
    <w:rsid w:val="00290608"/>
    <w:rsid w:val="002932AB"/>
    <w:rsid w:val="002944C8"/>
    <w:rsid w:val="002954FD"/>
    <w:rsid w:val="002A0679"/>
    <w:rsid w:val="002A16D5"/>
    <w:rsid w:val="002A55DA"/>
    <w:rsid w:val="002B1C72"/>
    <w:rsid w:val="002B6E02"/>
    <w:rsid w:val="002B6F3B"/>
    <w:rsid w:val="002B717A"/>
    <w:rsid w:val="002C0852"/>
    <w:rsid w:val="002C225D"/>
    <w:rsid w:val="002C408E"/>
    <w:rsid w:val="002C64C2"/>
    <w:rsid w:val="002D266B"/>
    <w:rsid w:val="002D7D3B"/>
    <w:rsid w:val="002E1570"/>
    <w:rsid w:val="002E2334"/>
    <w:rsid w:val="002E44F9"/>
    <w:rsid w:val="002F2B02"/>
    <w:rsid w:val="002F33EF"/>
    <w:rsid w:val="002F7272"/>
    <w:rsid w:val="002F7AB0"/>
    <w:rsid w:val="00305CC5"/>
    <w:rsid w:val="00306D75"/>
    <w:rsid w:val="003078B9"/>
    <w:rsid w:val="00310616"/>
    <w:rsid w:val="00312B45"/>
    <w:rsid w:val="00316D6E"/>
    <w:rsid w:val="003201FA"/>
    <w:rsid w:val="00322B77"/>
    <w:rsid w:val="00324F1A"/>
    <w:rsid w:val="00325821"/>
    <w:rsid w:val="00326AF6"/>
    <w:rsid w:val="00335407"/>
    <w:rsid w:val="0033685B"/>
    <w:rsid w:val="00343846"/>
    <w:rsid w:val="00353BF1"/>
    <w:rsid w:val="00354C9E"/>
    <w:rsid w:val="003567B8"/>
    <w:rsid w:val="00356C67"/>
    <w:rsid w:val="00356EC7"/>
    <w:rsid w:val="00361E60"/>
    <w:rsid w:val="00363C58"/>
    <w:rsid w:val="00367F0B"/>
    <w:rsid w:val="00374CCE"/>
    <w:rsid w:val="00376454"/>
    <w:rsid w:val="00377E7D"/>
    <w:rsid w:val="003810EB"/>
    <w:rsid w:val="00381E7C"/>
    <w:rsid w:val="003855F3"/>
    <w:rsid w:val="00385AF9"/>
    <w:rsid w:val="003870E1"/>
    <w:rsid w:val="00391E2C"/>
    <w:rsid w:val="003A2674"/>
    <w:rsid w:val="003A616C"/>
    <w:rsid w:val="003A617E"/>
    <w:rsid w:val="003B1968"/>
    <w:rsid w:val="003B41A4"/>
    <w:rsid w:val="003C4221"/>
    <w:rsid w:val="003C50C8"/>
    <w:rsid w:val="003D0130"/>
    <w:rsid w:val="003D6AF5"/>
    <w:rsid w:val="003D6DB6"/>
    <w:rsid w:val="003E1C90"/>
    <w:rsid w:val="003E37E1"/>
    <w:rsid w:val="003E7426"/>
    <w:rsid w:val="003F4C70"/>
    <w:rsid w:val="003F5940"/>
    <w:rsid w:val="003F6DCF"/>
    <w:rsid w:val="004071F7"/>
    <w:rsid w:val="004075F4"/>
    <w:rsid w:val="00416A4C"/>
    <w:rsid w:val="00422058"/>
    <w:rsid w:val="00422DAC"/>
    <w:rsid w:val="00423328"/>
    <w:rsid w:val="004251A7"/>
    <w:rsid w:val="00430272"/>
    <w:rsid w:val="00431DC0"/>
    <w:rsid w:val="00434BBD"/>
    <w:rsid w:val="00440B56"/>
    <w:rsid w:val="00443411"/>
    <w:rsid w:val="00460D45"/>
    <w:rsid w:val="00461067"/>
    <w:rsid w:val="004624AF"/>
    <w:rsid w:val="00464D81"/>
    <w:rsid w:val="004674BA"/>
    <w:rsid w:val="00481C10"/>
    <w:rsid w:val="00484875"/>
    <w:rsid w:val="0048613A"/>
    <w:rsid w:val="00493C37"/>
    <w:rsid w:val="00493ECB"/>
    <w:rsid w:val="004B39C2"/>
    <w:rsid w:val="004B3B7D"/>
    <w:rsid w:val="004B5C53"/>
    <w:rsid w:val="004B6BEE"/>
    <w:rsid w:val="004C0578"/>
    <w:rsid w:val="004C092A"/>
    <w:rsid w:val="004C1360"/>
    <w:rsid w:val="004C2D38"/>
    <w:rsid w:val="004C2F35"/>
    <w:rsid w:val="004D4148"/>
    <w:rsid w:val="004E3E32"/>
    <w:rsid w:val="004E550B"/>
    <w:rsid w:val="004F151F"/>
    <w:rsid w:val="00504DE2"/>
    <w:rsid w:val="00510E52"/>
    <w:rsid w:val="0051262D"/>
    <w:rsid w:val="00514585"/>
    <w:rsid w:val="00514CEC"/>
    <w:rsid w:val="00516907"/>
    <w:rsid w:val="0052183A"/>
    <w:rsid w:val="00523F40"/>
    <w:rsid w:val="00524271"/>
    <w:rsid w:val="005332D2"/>
    <w:rsid w:val="00541C6D"/>
    <w:rsid w:val="005447F4"/>
    <w:rsid w:val="005464B5"/>
    <w:rsid w:val="00547E3D"/>
    <w:rsid w:val="005551E6"/>
    <w:rsid w:val="0055618C"/>
    <w:rsid w:val="00556B0E"/>
    <w:rsid w:val="00562DF2"/>
    <w:rsid w:val="005638B1"/>
    <w:rsid w:val="005701AA"/>
    <w:rsid w:val="00570DE4"/>
    <w:rsid w:val="005745EF"/>
    <w:rsid w:val="00574F44"/>
    <w:rsid w:val="0057530C"/>
    <w:rsid w:val="00576140"/>
    <w:rsid w:val="00581CB9"/>
    <w:rsid w:val="00583EF9"/>
    <w:rsid w:val="00586173"/>
    <w:rsid w:val="005868BC"/>
    <w:rsid w:val="0059084D"/>
    <w:rsid w:val="0059354E"/>
    <w:rsid w:val="0059444C"/>
    <w:rsid w:val="00595403"/>
    <w:rsid w:val="00596874"/>
    <w:rsid w:val="005A11C5"/>
    <w:rsid w:val="005A3395"/>
    <w:rsid w:val="005A53AA"/>
    <w:rsid w:val="005A5B94"/>
    <w:rsid w:val="005B0C2C"/>
    <w:rsid w:val="005B1D38"/>
    <w:rsid w:val="005B23F6"/>
    <w:rsid w:val="005C1F33"/>
    <w:rsid w:val="005D67DE"/>
    <w:rsid w:val="005D6AD7"/>
    <w:rsid w:val="005E5FF7"/>
    <w:rsid w:val="005E70D4"/>
    <w:rsid w:val="005F0342"/>
    <w:rsid w:val="005F616B"/>
    <w:rsid w:val="005F6B48"/>
    <w:rsid w:val="006004F7"/>
    <w:rsid w:val="006009B1"/>
    <w:rsid w:val="00603EF6"/>
    <w:rsid w:val="00613C99"/>
    <w:rsid w:val="00615EF0"/>
    <w:rsid w:val="00621770"/>
    <w:rsid w:val="00623EB7"/>
    <w:rsid w:val="00624055"/>
    <w:rsid w:val="00626F8E"/>
    <w:rsid w:val="006342A6"/>
    <w:rsid w:val="00643BCC"/>
    <w:rsid w:val="00645240"/>
    <w:rsid w:val="00653C45"/>
    <w:rsid w:val="00655791"/>
    <w:rsid w:val="00656A54"/>
    <w:rsid w:val="00656FFC"/>
    <w:rsid w:val="00662977"/>
    <w:rsid w:val="00664B9A"/>
    <w:rsid w:val="0066666C"/>
    <w:rsid w:val="00666CBF"/>
    <w:rsid w:val="006678EC"/>
    <w:rsid w:val="00672119"/>
    <w:rsid w:val="00673703"/>
    <w:rsid w:val="00674D03"/>
    <w:rsid w:val="00696DDD"/>
    <w:rsid w:val="006A1645"/>
    <w:rsid w:val="006A340B"/>
    <w:rsid w:val="006A438C"/>
    <w:rsid w:val="006B4EAF"/>
    <w:rsid w:val="006B6A1D"/>
    <w:rsid w:val="006B6E09"/>
    <w:rsid w:val="006B74FB"/>
    <w:rsid w:val="006B7C29"/>
    <w:rsid w:val="006C1CE7"/>
    <w:rsid w:val="006C3482"/>
    <w:rsid w:val="006C4280"/>
    <w:rsid w:val="006C7D5F"/>
    <w:rsid w:val="006D1F56"/>
    <w:rsid w:val="006D687C"/>
    <w:rsid w:val="006E164F"/>
    <w:rsid w:val="006E7880"/>
    <w:rsid w:val="006F0F21"/>
    <w:rsid w:val="00702187"/>
    <w:rsid w:val="007024ED"/>
    <w:rsid w:val="007215E8"/>
    <w:rsid w:val="007226F0"/>
    <w:rsid w:val="00723CBE"/>
    <w:rsid w:val="007264C6"/>
    <w:rsid w:val="00732421"/>
    <w:rsid w:val="00736895"/>
    <w:rsid w:val="00755D97"/>
    <w:rsid w:val="00760387"/>
    <w:rsid w:val="007607F0"/>
    <w:rsid w:val="00760E6B"/>
    <w:rsid w:val="00763D6F"/>
    <w:rsid w:val="007650BC"/>
    <w:rsid w:val="00781035"/>
    <w:rsid w:val="00795CA8"/>
    <w:rsid w:val="00797AAE"/>
    <w:rsid w:val="007A1027"/>
    <w:rsid w:val="007A2670"/>
    <w:rsid w:val="007A2672"/>
    <w:rsid w:val="007A3F6E"/>
    <w:rsid w:val="007C17D7"/>
    <w:rsid w:val="007C474D"/>
    <w:rsid w:val="007C5E71"/>
    <w:rsid w:val="007C697A"/>
    <w:rsid w:val="007C7C73"/>
    <w:rsid w:val="007D27D8"/>
    <w:rsid w:val="007D59CF"/>
    <w:rsid w:val="007D7FE7"/>
    <w:rsid w:val="007E1698"/>
    <w:rsid w:val="007E29CF"/>
    <w:rsid w:val="007E5501"/>
    <w:rsid w:val="007E5E3B"/>
    <w:rsid w:val="007E6BBC"/>
    <w:rsid w:val="007F0950"/>
    <w:rsid w:val="007F39C1"/>
    <w:rsid w:val="007F40D4"/>
    <w:rsid w:val="007F7345"/>
    <w:rsid w:val="00805B09"/>
    <w:rsid w:val="0080797C"/>
    <w:rsid w:val="00811426"/>
    <w:rsid w:val="008142A6"/>
    <w:rsid w:val="00817097"/>
    <w:rsid w:val="0081712C"/>
    <w:rsid w:val="008220F0"/>
    <w:rsid w:val="0082414F"/>
    <w:rsid w:val="00826F15"/>
    <w:rsid w:val="0084103C"/>
    <w:rsid w:val="008425A5"/>
    <w:rsid w:val="00847076"/>
    <w:rsid w:val="00851F6E"/>
    <w:rsid w:val="008526F0"/>
    <w:rsid w:val="00856616"/>
    <w:rsid w:val="00857490"/>
    <w:rsid w:val="00860B2D"/>
    <w:rsid w:val="00871CCF"/>
    <w:rsid w:val="008911F7"/>
    <w:rsid w:val="00895276"/>
    <w:rsid w:val="008A23B7"/>
    <w:rsid w:val="008A4CA6"/>
    <w:rsid w:val="008B05C3"/>
    <w:rsid w:val="008B4B8F"/>
    <w:rsid w:val="008C148C"/>
    <w:rsid w:val="008C1755"/>
    <w:rsid w:val="008C1B43"/>
    <w:rsid w:val="008C2E90"/>
    <w:rsid w:val="008C54BF"/>
    <w:rsid w:val="008D65E8"/>
    <w:rsid w:val="008E06B5"/>
    <w:rsid w:val="008E20C2"/>
    <w:rsid w:val="008E2DE7"/>
    <w:rsid w:val="008E7EBA"/>
    <w:rsid w:val="00901F90"/>
    <w:rsid w:val="009038F3"/>
    <w:rsid w:val="009108EB"/>
    <w:rsid w:val="00913062"/>
    <w:rsid w:val="0092237D"/>
    <w:rsid w:val="00922ABF"/>
    <w:rsid w:val="009278AD"/>
    <w:rsid w:val="0093346D"/>
    <w:rsid w:val="00934581"/>
    <w:rsid w:val="009409D9"/>
    <w:rsid w:val="00942B05"/>
    <w:rsid w:val="009437A7"/>
    <w:rsid w:val="00944EDA"/>
    <w:rsid w:val="00945F02"/>
    <w:rsid w:val="00947EF8"/>
    <w:rsid w:val="0095001B"/>
    <w:rsid w:val="009513BF"/>
    <w:rsid w:val="009539A0"/>
    <w:rsid w:val="00954D5B"/>
    <w:rsid w:val="00956338"/>
    <w:rsid w:val="0095705C"/>
    <w:rsid w:val="00966415"/>
    <w:rsid w:val="0097206D"/>
    <w:rsid w:val="00976511"/>
    <w:rsid w:val="009774FF"/>
    <w:rsid w:val="0098442A"/>
    <w:rsid w:val="00984E30"/>
    <w:rsid w:val="009851B4"/>
    <w:rsid w:val="009859BC"/>
    <w:rsid w:val="00987B52"/>
    <w:rsid w:val="00993328"/>
    <w:rsid w:val="00994A77"/>
    <w:rsid w:val="009964FA"/>
    <w:rsid w:val="009A0488"/>
    <w:rsid w:val="009A0DF9"/>
    <w:rsid w:val="009A71BB"/>
    <w:rsid w:val="009B25EB"/>
    <w:rsid w:val="009C30E7"/>
    <w:rsid w:val="009C7743"/>
    <w:rsid w:val="009C7F13"/>
    <w:rsid w:val="009D4BC2"/>
    <w:rsid w:val="009E2F9A"/>
    <w:rsid w:val="009F7B31"/>
    <w:rsid w:val="00A05432"/>
    <w:rsid w:val="00A13289"/>
    <w:rsid w:val="00A17FC7"/>
    <w:rsid w:val="00A258DA"/>
    <w:rsid w:val="00A273EC"/>
    <w:rsid w:val="00A27B9C"/>
    <w:rsid w:val="00A27D89"/>
    <w:rsid w:val="00A326E2"/>
    <w:rsid w:val="00A57824"/>
    <w:rsid w:val="00A57AD5"/>
    <w:rsid w:val="00A62FC3"/>
    <w:rsid w:val="00A64B15"/>
    <w:rsid w:val="00A66272"/>
    <w:rsid w:val="00A671C9"/>
    <w:rsid w:val="00A74951"/>
    <w:rsid w:val="00A76234"/>
    <w:rsid w:val="00A813D3"/>
    <w:rsid w:val="00A866CE"/>
    <w:rsid w:val="00A90708"/>
    <w:rsid w:val="00A90784"/>
    <w:rsid w:val="00A90DF4"/>
    <w:rsid w:val="00A92E7E"/>
    <w:rsid w:val="00A93E19"/>
    <w:rsid w:val="00A943EA"/>
    <w:rsid w:val="00A969C0"/>
    <w:rsid w:val="00AA756E"/>
    <w:rsid w:val="00AC1F84"/>
    <w:rsid w:val="00AC377C"/>
    <w:rsid w:val="00AC4502"/>
    <w:rsid w:val="00AC73A8"/>
    <w:rsid w:val="00AD274E"/>
    <w:rsid w:val="00AD6153"/>
    <w:rsid w:val="00AD6976"/>
    <w:rsid w:val="00AD73C2"/>
    <w:rsid w:val="00AE7234"/>
    <w:rsid w:val="00AF0E35"/>
    <w:rsid w:val="00AF15F8"/>
    <w:rsid w:val="00AF6315"/>
    <w:rsid w:val="00B00201"/>
    <w:rsid w:val="00B0115F"/>
    <w:rsid w:val="00B0126E"/>
    <w:rsid w:val="00B055A2"/>
    <w:rsid w:val="00B074B4"/>
    <w:rsid w:val="00B12CB1"/>
    <w:rsid w:val="00B139F5"/>
    <w:rsid w:val="00B15C2B"/>
    <w:rsid w:val="00B24383"/>
    <w:rsid w:val="00B244F8"/>
    <w:rsid w:val="00B300C2"/>
    <w:rsid w:val="00B4167B"/>
    <w:rsid w:val="00B42B5D"/>
    <w:rsid w:val="00B51E4A"/>
    <w:rsid w:val="00B525EE"/>
    <w:rsid w:val="00B53A26"/>
    <w:rsid w:val="00B56F64"/>
    <w:rsid w:val="00B64471"/>
    <w:rsid w:val="00B65CC5"/>
    <w:rsid w:val="00B703DF"/>
    <w:rsid w:val="00B71CC6"/>
    <w:rsid w:val="00B760C9"/>
    <w:rsid w:val="00B779FA"/>
    <w:rsid w:val="00B77F7D"/>
    <w:rsid w:val="00B80C30"/>
    <w:rsid w:val="00B87064"/>
    <w:rsid w:val="00B92DBF"/>
    <w:rsid w:val="00B94FB2"/>
    <w:rsid w:val="00BA3CD4"/>
    <w:rsid w:val="00BB1B90"/>
    <w:rsid w:val="00BC4CA3"/>
    <w:rsid w:val="00BC4D63"/>
    <w:rsid w:val="00BD1488"/>
    <w:rsid w:val="00BD3517"/>
    <w:rsid w:val="00BF2023"/>
    <w:rsid w:val="00C0478B"/>
    <w:rsid w:val="00C101A2"/>
    <w:rsid w:val="00C11948"/>
    <w:rsid w:val="00C12998"/>
    <w:rsid w:val="00C13DC6"/>
    <w:rsid w:val="00C13EF2"/>
    <w:rsid w:val="00C160E9"/>
    <w:rsid w:val="00C175EE"/>
    <w:rsid w:val="00C241A6"/>
    <w:rsid w:val="00C2436B"/>
    <w:rsid w:val="00C25D94"/>
    <w:rsid w:val="00C35167"/>
    <w:rsid w:val="00C35B04"/>
    <w:rsid w:val="00C401E1"/>
    <w:rsid w:val="00C46DC5"/>
    <w:rsid w:val="00C5097D"/>
    <w:rsid w:val="00C521EF"/>
    <w:rsid w:val="00C5768B"/>
    <w:rsid w:val="00C617F3"/>
    <w:rsid w:val="00C66308"/>
    <w:rsid w:val="00C668AA"/>
    <w:rsid w:val="00C738AA"/>
    <w:rsid w:val="00C73D70"/>
    <w:rsid w:val="00C8504F"/>
    <w:rsid w:val="00C86D3D"/>
    <w:rsid w:val="00C92B21"/>
    <w:rsid w:val="00C940D1"/>
    <w:rsid w:val="00CA0153"/>
    <w:rsid w:val="00CA037C"/>
    <w:rsid w:val="00CA11BB"/>
    <w:rsid w:val="00CB1EC6"/>
    <w:rsid w:val="00CB2F70"/>
    <w:rsid w:val="00CB321E"/>
    <w:rsid w:val="00CB3DB9"/>
    <w:rsid w:val="00CB7228"/>
    <w:rsid w:val="00CB79F1"/>
    <w:rsid w:val="00CB7EF7"/>
    <w:rsid w:val="00CC6B30"/>
    <w:rsid w:val="00CD1358"/>
    <w:rsid w:val="00CD6FFF"/>
    <w:rsid w:val="00CD71A5"/>
    <w:rsid w:val="00CE1E51"/>
    <w:rsid w:val="00CE1FA0"/>
    <w:rsid w:val="00CE260E"/>
    <w:rsid w:val="00CE3C69"/>
    <w:rsid w:val="00CE7C75"/>
    <w:rsid w:val="00CF08CF"/>
    <w:rsid w:val="00CF3913"/>
    <w:rsid w:val="00CF39E0"/>
    <w:rsid w:val="00D00C04"/>
    <w:rsid w:val="00D12EDB"/>
    <w:rsid w:val="00D14EA9"/>
    <w:rsid w:val="00D166D0"/>
    <w:rsid w:val="00D179AA"/>
    <w:rsid w:val="00D20E7A"/>
    <w:rsid w:val="00D23BA4"/>
    <w:rsid w:val="00D2413D"/>
    <w:rsid w:val="00D24851"/>
    <w:rsid w:val="00D30A0A"/>
    <w:rsid w:val="00D32406"/>
    <w:rsid w:val="00D37933"/>
    <w:rsid w:val="00D37C84"/>
    <w:rsid w:val="00D411B4"/>
    <w:rsid w:val="00D44B40"/>
    <w:rsid w:val="00D45781"/>
    <w:rsid w:val="00D52C0A"/>
    <w:rsid w:val="00D54578"/>
    <w:rsid w:val="00D55032"/>
    <w:rsid w:val="00D557C0"/>
    <w:rsid w:val="00D55A3E"/>
    <w:rsid w:val="00D57529"/>
    <w:rsid w:val="00D60E94"/>
    <w:rsid w:val="00D63016"/>
    <w:rsid w:val="00D650CC"/>
    <w:rsid w:val="00D71081"/>
    <w:rsid w:val="00D7433B"/>
    <w:rsid w:val="00D753B2"/>
    <w:rsid w:val="00D81DEB"/>
    <w:rsid w:val="00D91CAD"/>
    <w:rsid w:val="00D9524C"/>
    <w:rsid w:val="00D95AC4"/>
    <w:rsid w:val="00D97725"/>
    <w:rsid w:val="00DA4676"/>
    <w:rsid w:val="00DA530A"/>
    <w:rsid w:val="00DA6392"/>
    <w:rsid w:val="00DC152A"/>
    <w:rsid w:val="00DC1C9E"/>
    <w:rsid w:val="00DC3D2E"/>
    <w:rsid w:val="00DD2A17"/>
    <w:rsid w:val="00DD4888"/>
    <w:rsid w:val="00DD680C"/>
    <w:rsid w:val="00DE1C5A"/>
    <w:rsid w:val="00DE225E"/>
    <w:rsid w:val="00DE3390"/>
    <w:rsid w:val="00DE5CD3"/>
    <w:rsid w:val="00DF4945"/>
    <w:rsid w:val="00E02931"/>
    <w:rsid w:val="00E02B93"/>
    <w:rsid w:val="00E02EDB"/>
    <w:rsid w:val="00E07589"/>
    <w:rsid w:val="00E11E21"/>
    <w:rsid w:val="00E11F73"/>
    <w:rsid w:val="00E12EE4"/>
    <w:rsid w:val="00E1350D"/>
    <w:rsid w:val="00E2211F"/>
    <w:rsid w:val="00E22DF6"/>
    <w:rsid w:val="00E31DAC"/>
    <w:rsid w:val="00E3208C"/>
    <w:rsid w:val="00E32C10"/>
    <w:rsid w:val="00E34A92"/>
    <w:rsid w:val="00E34B5C"/>
    <w:rsid w:val="00E3580D"/>
    <w:rsid w:val="00E364DE"/>
    <w:rsid w:val="00E37B7F"/>
    <w:rsid w:val="00E50ADD"/>
    <w:rsid w:val="00E52067"/>
    <w:rsid w:val="00E55A4D"/>
    <w:rsid w:val="00E62811"/>
    <w:rsid w:val="00E653C9"/>
    <w:rsid w:val="00E65CB1"/>
    <w:rsid w:val="00E7409A"/>
    <w:rsid w:val="00E7740C"/>
    <w:rsid w:val="00E84B9D"/>
    <w:rsid w:val="00E8663B"/>
    <w:rsid w:val="00E95A5F"/>
    <w:rsid w:val="00EA505E"/>
    <w:rsid w:val="00EA5DBE"/>
    <w:rsid w:val="00EB1E0E"/>
    <w:rsid w:val="00EB231F"/>
    <w:rsid w:val="00EB56DC"/>
    <w:rsid w:val="00EB5F94"/>
    <w:rsid w:val="00EB773C"/>
    <w:rsid w:val="00EC0046"/>
    <w:rsid w:val="00EC115B"/>
    <w:rsid w:val="00EC7A2D"/>
    <w:rsid w:val="00ED1778"/>
    <w:rsid w:val="00ED1B2F"/>
    <w:rsid w:val="00ED776D"/>
    <w:rsid w:val="00EE06EF"/>
    <w:rsid w:val="00EE13DF"/>
    <w:rsid w:val="00EE1C88"/>
    <w:rsid w:val="00EE3752"/>
    <w:rsid w:val="00EE3FCE"/>
    <w:rsid w:val="00EE5BD3"/>
    <w:rsid w:val="00EF0113"/>
    <w:rsid w:val="00EF01A6"/>
    <w:rsid w:val="00EF1572"/>
    <w:rsid w:val="00F01082"/>
    <w:rsid w:val="00F03DA5"/>
    <w:rsid w:val="00F102C3"/>
    <w:rsid w:val="00F137FB"/>
    <w:rsid w:val="00F15D7B"/>
    <w:rsid w:val="00F27718"/>
    <w:rsid w:val="00F30DB2"/>
    <w:rsid w:val="00F31A7E"/>
    <w:rsid w:val="00F544F3"/>
    <w:rsid w:val="00F55F2F"/>
    <w:rsid w:val="00F60D64"/>
    <w:rsid w:val="00F6393A"/>
    <w:rsid w:val="00F66FD2"/>
    <w:rsid w:val="00F6798E"/>
    <w:rsid w:val="00F70504"/>
    <w:rsid w:val="00F72C35"/>
    <w:rsid w:val="00F73626"/>
    <w:rsid w:val="00F76FA6"/>
    <w:rsid w:val="00F8029F"/>
    <w:rsid w:val="00F80CC5"/>
    <w:rsid w:val="00F85BD8"/>
    <w:rsid w:val="00F86528"/>
    <w:rsid w:val="00FA2C5A"/>
    <w:rsid w:val="00FA31CF"/>
    <w:rsid w:val="00FA3A67"/>
    <w:rsid w:val="00FA3ECA"/>
    <w:rsid w:val="00FA4641"/>
    <w:rsid w:val="00FB04D0"/>
    <w:rsid w:val="00FB1417"/>
    <w:rsid w:val="00FB4937"/>
    <w:rsid w:val="00FB75D4"/>
    <w:rsid w:val="00FC1CDA"/>
    <w:rsid w:val="00FC2551"/>
    <w:rsid w:val="00FC391B"/>
    <w:rsid w:val="00FC5C5E"/>
    <w:rsid w:val="00FD0159"/>
    <w:rsid w:val="00FD19E1"/>
    <w:rsid w:val="00FD2446"/>
    <w:rsid w:val="00FD7343"/>
    <w:rsid w:val="00FF1031"/>
    <w:rsid w:val="00FF1385"/>
    <w:rsid w:val="00FF55B9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081C60"/>
  <w15:docId w15:val="{A812AA1D-310D-4997-8189-5C593069A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95959" w:themeColor="text1" w:themeTint="A6"/>
        <w:lang w:val="ru-RU" w:eastAsia="ru-RU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6DC"/>
    <w:rPr>
      <w:kern w:val="20"/>
    </w:rPr>
  </w:style>
  <w:style w:type="paragraph" w:styleId="1">
    <w:name w:val="heading 1"/>
    <w:basedOn w:val="a"/>
    <w:next w:val="a"/>
    <w:link w:val="10"/>
    <w:uiPriority w:val="1"/>
    <w:qFormat/>
    <w:rsid w:val="00CD13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363C58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D1358"/>
    <w:rPr>
      <w:rFonts w:asciiTheme="majorHAnsi" w:eastAsiaTheme="majorEastAsia" w:hAnsiTheme="majorHAnsi" w:cstheme="majorBidi"/>
      <w:color w:val="374C80" w:themeColor="accent1" w:themeShade="BF"/>
      <w:kern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363C58"/>
    <w:rPr>
      <w:rFonts w:asciiTheme="majorHAnsi" w:eastAsiaTheme="majorEastAsia" w:hAnsiTheme="majorHAnsi" w:cstheme="majorBidi"/>
      <w:color w:val="374C80" w:themeColor="accent1" w:themeShade="BF"/>
      <w:kern w:val="20"/>
      <w:sz w:val="26"/>
      <w:szCs w:val="26"/>
    </w:rPr>
  </w:style>
  <w:style w:type="paragraph" w:customStyle="1" w:styleId="11">
    <w:name w:val="заголовок 1"/>
    <w:basedOn w:val="a"/>
    <w:next w:val="a"/>
    <w:link w:val="12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4A66AC" w:themeColor="accent1"/>
      <w:sz w:val="21"/>
    </w:rPr>
  </w:style>
  <w:style w:type="character" w:customStyle="1" w:styleId="12">
    <w:name w:val="Заголовок 1 (знак)"/>
    <w:basedOn w:val="a0"/>
    <w:link w:val="11"/>
    <w:uiPriority w:val="1"/>
    <w:rPr>
      <w:rFonts w:asciiTheme="majorHAnsi" w:eastAsiaTheme="majorEastAsia" w:hAnsiTheme="majorHAnsi" w:cstheme="majorBidi"/>
      <w:caps/>
      <w:color w:val="4A66AC" w:themeColor="accent1"/>
      <w:kern w:val="20"/>
      <w:sz w:val="21"/>
    </w:rPr>
  </w:style>
  <w:style w:type="paragraph" w:customStyle="1" w:styleId="21">
    <w:name w:val="заголовок 2"/>
    <w:basedOn w:val="a"/>
    <w:next w:val="a"/>
    <w:link w:val="22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character" w:customStyle="1" w:styleId="22">
    <w:name w:val="Заголовок 2 (знак)"/>
    <w:basedOn w:val="a0"/>
    <w:link w:val="21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paragraph" w:customStyle="1" w:styleId="3">
    <w:name w:val="заголовок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A66AC" w:themeColor="accent1"/>
      <w14:ligatures w14:val="standardContextual"/>
    </w:rPr>
  </w:style>
  <w:style w:type="character" w:customStyle="1" w:styleId="30">
    <w:name w:val="Заголовок 3 (знак)"/>
    <w:basedOn w:val="a0"/>
    <w:link w:val="3"/>
    <w:uiPriority w:val="9"/>
    <w:rPr>
      <w:rFonts w:asciiTheme="majorHAnsi" w:eastAsiaTheme="majorEastAsia" w:hAnsiTheme="majorHAnsi" w:cstheme="majorBidi"/>
      <w:b/>
      <w:bCs/>
      <w:color w:val="4A66AC" w:themeColor="accent1"/>
      <w:kern w:val="20"/>
      <w14:ligatures w14:val="standardContextual"/>
    </w:rPr>
  </w:style>
  <w:style w:type="paragraph" w:customStyle="1" w:styleId="4">
    <w:name w:val="заголовок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A66AC" w:themeColor="accent1"/>
    </w:rPr>
  </w:style>
  <w:style w:type="character" w:customStyle="1" w:styleId="40">
    <w:name w:val="Заголовок 4 (знак)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A66AC" w:themeColor="accent1"/>
      <w:kern w:val="20"/>
    </w:rPr>
  </w:style>
  <w:style w:type="paragraph" w:customStyle="1" w:styleId="5">
    <w:name w:val="заголовок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255" w:themeColor="accent1" w:themeShade="7F"/>
    </w:rPr>
  </w:style>
  <w:style w:type="character" w:customStyle="1" w:styleId="50">
    <w:name w:val="Заголовок 5 (знак)"/>
    <w:basedOn w:val="a0"/>
    <w:link w:val="5"/>
    <w:uiPriority w:val="9"/>
    <w:semiHidden/>
    <w:rPr>
      <w:rFonts w:asciiTheme="majorHAnsi" w:eastAsiaTheme="majorEastAsia" w:hAnsiTheme="majorHAnsi" w:cstheme="majorBidi"/>
      <w:color w:val="243255" w:themeColor="accent1" w:themeShade="7F"/>
      <w:kern w:val="20"/>
    </w:rPr>
  </w:style>
  <w:style w:type="paragraph" w:customStyle="1" w:styleId="6">
    <w:name w:val="заголовок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255" w:themeColor="accent1" w:themeShade="7F"/>
    </w:rPr>
  </w:style>
  <w:style w:type="character" w:customStyle="1" w:styleId="60">
    <w:name w:val="Заголовок 6 (знак)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255" w:themeColor="accent1" w:themeShade="7F"/>
      <w:kern w:val="20"/>
    </w:rPr>
  </w:style>
  <w:style w:type="paragraph" w:customStyle="1" w:styleId="7">
    <w:name w:val="заголовок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70">
    <w:name w:val="Заголовок 7 (знак)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8">
    <w:name w:val="заголовок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80">
    <w:name w:val="Заголовок 8 (знак)"/>
    <w:basedOn w:val="a0"/>
    <w:link w:val="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paragraph" w:customStyle="1" w:styleId="9">
    <w:name w:val="заголовок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(знак)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paragraph" w:customStyle="1" w:styleId="a3">
    <w:name w:val="верхний колонтитул"/>
    <w:basedOn w:val="a"/>
    <w:link w:val="a4"/>
    <w:uiPriority w:val="9"/>
    <w:unhideWhenUsed/>
    <w:pPr>
      <w:spacing w:after="0" w:line="240" w:lineRule="auto"/>
    </w:pPr>
  </w:style>
  <w:style w:type="character" w:customStyle="1" w:styleId="a4">
    <w:name w:val="Верхний колонтитул (знак)"/>
    <w:basedOn w:val="a0"/>
    <w:link w:val="a3"/>
    <w:uiPriority w:val="9"/>
    <w:rPr>
      <w:kern w:val="20"/>
    </w:rPr>
  </w:style>
  <w:style w:type="paragraph" w:customStyle="1" w:styleId="a5">
    <w:name w:val="нижний колонтитул"/>
    <w:basedOn w:val="a"/>
    <w:link w:val="a6"/>
    <w:uiPriority w:val="2"/>
    <w:unhideWhenUsed/>
    <w:pPr>
      <w:pBdr>
        <w:top w:val="single" w:sz="4" w:space="6" w:color="90A1CF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a6">
    <w:name w:val="Нижний колонтитул (знак)"/>
    <w:basedOn w:val="a0"/>
    <w:link w:val="a5"/>
    <w:uiPriority w:val="2"/>
    <w:rPr>
      <w:kern w:val="20"/>
    </w:rPr>
  </w:style>
  <w:style w:type="paragraph" w:customStyle="1" w:styleId="a7">
    <w:name w:val="Текст резюме"/>
    <w:basedOn w:val="a"/>
    <w:qFormat/>
    <w:pPr>
      <w:spacing w:after="40"/>
      <w:ind w:right="1440"/>
    </w:pPr>
  </w:style>
  <w:style w:type="character" w:styleId="a8">
    <w:name w:val="Placeholder Text"/>
    <w:basedOn w:val="a0"/>
    <w:uiPriority w:val="99"/>
    <w:semiHidden/>
    <w:rPr>
      <w:color w:val="80808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a">
    <w:name w:val="Таблица резюме"/>
    <w:basedOn w:val="a1"/>
    <w:uiPriority w:val="99"/>
    <w:tblPr>
      <w:tblBorders>
        <w:insideH w:val="single" w:sz="4" w:space="0" w:color="4A66AC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ab">
    <w:name w:val="Таблица бланка письма"/>
    <w:basedOn w:val="a1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4A66AC" w:themeColor="accent1"/>
        <w:sz w:val="22"/>
      </w:rPr>
    </w:tblStylePr>
    <w:tblStylePr w:type="firstCol">
      <w:rPr>
        <w:b/>
      </w:rPr>
    </w:tblStylePr>
  </w:style>
  <w:style w:type="paragraph" w:styleId="ac">
    <w:name w:val="Date"/>
    <w:basedOn w:val="a"/>
    <w:next w:val="a"/>
    <w:link w:val="ad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4A66AC" w:themeColor="accent1"/>
    </w:rPr>
  </w:style>
  <w:style w:type="character" w:customStyle="1" w:styleId="ad">
    <w:name w:val="Дата Знак"/>
    <w:basedOn w:val="a0"/>
    <w:link w:val="ac"/>
    <w:uiPriority w:val="8"/>
    <w:rPr>
      <w:rFonts w:asciiTheme="majorHAnsi" w:eastAsiaTheme="majorEastAsia" w:hAnsiTheme="majorHAnsi" w:cstheme="majorBidi"/>
      <w:caps/>
      <w:color w:val="4A66AC" w:themeColor="accent1"/>
      <w:kern w:val="20"/>
    </w:rPr>
  </w:style>
  <w:style w:type="paragraph" w:customStyle="1" w:styleId="ae">
    <w:name w:val="Получатель"/>
    <w:basedOn w:val="a"/>
    <w:uiPriority w:val="8"/>
    <w:unhideWhenUsed/>
    <w:qFormat/>
    <w:pPr>
      <w:spacing w:after="40"/>
    </w:pPr>
    <w:rPr>
      <w:b/>
      <w:bCs/>
    </w:rPr>
  </w:style>
  <w:style w:type="paragraph" w:styleId="af">
    <w:name w:val="Salutation"/>
    <w:basedOn w:val="a"/>
    <w:next w:val="a"/>
    <w:link w:val="af0"/>
    <w:uiPriority w:val="8"/>
    <w:unhideWhenUsed/>
    <w:qFormat/>
    <w:pPr>
      <w:spacing w:before="720"/>
    </w:pPr>
  </w:style>
  <w:style w:type="character" w:customStyle="1" w:styleId="af0">
    <w:name w:val="Приветствие Знак"/>
    <w:basedOn w:val="a0"/>
    <w:link w:val="af"/>
    <w:uiPriority w:val="8"/>
    <w:rPr>
      <w:kern w:val="20"/>
    </w:rPr>
  </w:style>
  <w:style w:type="paragraph" w:customStyle="1" w:styleId="af1">
    <w:name w:val="Заключение"/>
    <w:basedOn w:val="a"/>
    <w:link w:val="af2"/>
    <w:uiPriority w:val="8"/>
    <w:unhideWhenUsed/>
    <w:qFormat/>
    <w:pPr>
      <w:spacing w:before="480" w:after="960" w:line="240" w:lineRule="auto"/>
    </w:pPr>
  </w:style>
  <w:style w:type="character" w:customStyle="1" w:styleId="af2">
    <w:name w:val="Заключение (знак)"/>
    <w:basedOn w:val="a0"/>
    <w:link w:val="af1"/>
    <w:uiPriority w:val="8"/>
    <w:rPr>
      <w:kern w:val="20"/>
    </w:rPr>
  </w:style>
  <w:style w:type="paragraph" w:styleId="af3">
    <w:name w:val="Signature"/>
    <w:basedOn w:val="a"/>
    <w:link w:val="af4"/>
    <w:uiPriority w:val="8"/>
    <w:unhideWhenUsed/>
    <w:qFormat/>
    <w:pPr>
      <w:spacing w:after="480"/>
    </w:pPr>
    <w:rPr>
      <w:b/>
      <w:bCs/>
    </w:rPr>
  </w:style>
  <w:style w:type="character" w:customStyle="1" w:styleId="af4">
    <w:name w:val="Подпись Знак"/>
    <w:basedOn w:val="a0"/>
    <w:link w:val="af3"/>
    <w:uiPriority w:val="8"/>
    <w:rPr>
      <w:b/>
      <w:bCs/>
      <w:kern w:val="20"/>
    </w:rPr>
  </w:style>
  <w:style w:type="character" w:styleId="af5">
    <w:name w:val="Emphasis"/>
    <w:basedOn w:val="a0"/>
    <w:uiPriority w:val="2"/>
    <w:unhideWhenUsed/>
    <w:qFormat/>
    <w:rPr>
      <w:color w:val="4A66AC" w:themeColor="accent1"/>
    </w:rPr>
  </w:style>
  <w:style w:type="paragraph" w:customStyle="1" w:styleId="af6">
    <w:name w:val="Контактные данные"/>
    <w:basedOn w:val="a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af7">
    <w:name w:val="Имя"/>
    <w:basedOn w:val="a"/>
    <w:next w:val="a"/>
    <w:uiPriority w:val="1"/>
    <w:qFormat/>
    <w:rsid w:val="00871CCF"/>
    <w:pPr>
      <w:pBdr>
        <w:top w:val="single" w:sz="4" w:space="4" w:color="0007DC"/>
        <w:left w:val="single" w:sz="4" w:space="6" w:color="0007DC"/>
        <w:bottom w:val="single" w:sz="4" w:space="4" w:color="0007DC"/>
        <w:right w:val="single" w:sz="4" w:space="6" w:color="0007DC"/>
      </w:pBdr>
      <w:shd w:val="clear" w:color="auto" w:fill="0007DC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af8">
    <w:name w:val="List Paragraph"/>
    <w:basedOn w:val="a"/>
    <w:uiPriority w:val="34"/>
    <w:qFormat/>
    <w:rsid w:val="000F4F46"/>
    <w:pPr>
      <w:spacing w:before="0"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9078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90784"/>
    <w:rPr>
      <w:rFonts w:ascii="Tahoma" w:hAnsi="Tahoma" w:cs="Tahoma"/>
      <w:kern w:val="20"/>
      <w:sz w:val="16"/>
      <w:szCs w:val="16"/>
    </w:rPr>
  </w:style>
  <w:style w:type="character" w:customStyle="1" w:styleId="apple-converted-space">
    <w:name w:val="apple-converted-space"/>
    <w:basedOn w:val="a0"/>
    <w:rsid w:val="002057B2"/>
  </w:style>
  <w:style w:type="paragraph" w:customStyle="1" w:styleId="13">
    <w:name w:val="Имя1"/>
    <w:basedOn w:val="a"/>
    <w:next w:val="a"/>
    <w:uiPriority w:val="1"/>
    <w:qFormat/>
    <w:pPr>
      <w:pBdr>
        <w:top w:val="single" w:sz="4" w:space="4" w:color="4A66AC" w:themeColor="accent1"/>
        <w:left w:val="single" w:sz="4" w:space="6" w:color="4A66AC" w:themeColor="accent1"/>
        <w:bottom w:val="single" w:sz="4" w:space="4" w:color="4A66AC" w:themeColor="accent1"/>
        <w:right w:val="single" w:sz="4" w:space="6" w:color="4A66AC" w:themeColor="accent1"/>
      </w:pBdr>
      <w:shd w:val="clear" w:color="auto" w:fill="4A66AC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table" w:customStyle="1" w:styleId="14">
    <w:name w:val="Сетка таблицы1"/>
    <w:basedOn w:val="a1"/>
    <w:next w:val="a9"/>
    <w:rsid w:val="005F0342"/>
    <w:pPr>
      <w:spacing w:before="0" w:after="240" w:line="240" w:lineRule="auto"/>
    </w:pPr>
    <w:rPr>
      <w:rFonts w:ascii="Times New Roman" w:eastAsia="PMingLiU" w:hAnsi="Times New Roman" w:cs="Times New Roman"/>
      <w:color w:val="auto"/>
      <w:lang w:val="sv-S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cheduleRU">
    <w:name w:val="Schedule RU"/>
    <w:rsid w:val="005F0342"/>
    <w:pPr>
      <w:numPr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sz w:val="22"/>
      <w:szCs w:val="22"/>
      <w:lang w:eastAsia="sv-SE"/>
    </w:rPr>
  </w:style>
  <w:style w:type="paragraph" w:customStyle="1" w:styleId="ScheduleHeadingToCRU">
    <w:name w:val="Schedule Heading ToC RU"/>
    <w:basedOn w:val="a"/>
    <w:next w:val="a"/>
    <w:qFormat/>
    <w:rsid w:val="005F0342"/>
    <w:pPr>
      <w:numPr>
        <w:ilvl w:val="1"/>
        <w:numId w:val="6"/>
      </w:numPr>
      <w:spacing w:before="0" w:after="240" w:line="240" w:lineRule="auto"/>
      <w:jc w:val="center"/>
    </w:pPr>
    <w:rPr>
      <w:rFonts w:ascii="Times New Roman" w:eastAsia="PMingLiU" w:hAnsi="Times New Roman" w:cs="Times New Roman"/>
      <w:b/>
      <w:caps/>
      <w:color w:val="auto"/>
      <w:kern w:val="0"/>
      <w:sz w:val="22"/>
      <w:szCs w:val="22"/>
      <w:lang w:eastAsia="sv-SE"/>
    </w:rPr>
  </w:style>
  <w:style w:type="character" w:styleId="afb">
    <w:name w:val="Hyperlink"/>
    <w:basedOn w:val="a0"/>
    <w:uiPriority w:val="99"/>
    <w:unhideWhenUsed/>
    <w:rsid w:val="00EC7A2D"/>
    <w:rPr>
      <w:color w:val="9454C3" w:themeColor="hyperlink"/>
      <w:u w:val="single"/>
    </w:rPr>
  </w:style>
  <w:style w:type="paragraph" w:styleId="afc">
    <w:name w:val="header"/>
    <w:basedOn w:val="a"/>
    <w:link w:val="afd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BC4CA3"/>
    <w:rPr>
      <w:kern w:val="20"/>
    </w:rPr>
  </w:style>
  <w:style w:type="paragraph" w:styleId="afe">
    <w:name w:val="footer"/>
    <w:basedOn w:val="a"/>
    <w:link w:val="aff"/>
    <w:uiPriority w:val="99"/>
    <w:unhideWhenUsed/>
    <w:rsid w:val="00BC4CA3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BC4CA3"/>
    <w:rPr>
      <w:kern w:val="20"/>
    </w:rPr>
  </w:style>
  <w:style w:type="character" w:styleId="aff0">
    <w:name w:val="FollowedHyperlink"/>
    <w:basedOn w:val="a0"/>
    <w:uiPriority w:val="99"/>
    <w:semiHidden/>
    <w:unhideWhenUsed/>
    <w:rsid w:val="000B4682"/>
    <w:rPr>
      <w:color w:val="954F72"/>
      <w:u w:val="single"/>
    </w:rPr>
  </w:style>
  <w:style w:type="paragraph" w:customStyle="1" w:styleId="xl66">
    <w:name w:val="xl6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7">
    <w:name w:val="xl6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8">
    <w:name w:val="xl6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69">
    <w:name w:val="xl6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0">
    <w:name w:val="xl7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1">
    <w:name w:val="xl7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2">
    <w:name w:val="xl7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3">
    <w:name w:val="xl7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80000"/>
      <w:kern w:val="0"/>
    </w:rPr>
  </w:style>
  <w:style w:type="paragraph" w:customStyle="1" w:styleId="xl74">
    <w:name w:val="xl7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5">
    <w:name w:val="xl7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76">
    <w:name w:val="xl7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7">
    <w:name w:val="xl7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78">
    <w:name w:val="xl7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customStyle="1" w:styleId="xl79">
    <w:name w:val="xl7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80">
    <w:name w:val="xl8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1">
    <w:name w:val="xl8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2">
    <w:name w:val="xl8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3">
    <w:name w:val="xl8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4">
    <w:name w:val="xl8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5">
    <w:name w:val="xl8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6">
    <w:name w:val="xl8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7">
    <w:name w:val="xl87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88">
    <w:name w:val="xl88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89">
    <w:name w:val="xl89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0">
    <w:name w:val="xl90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1">
    <w:name w:val="xl91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2">
    <w:name w:val="xl92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3">
    <w:name w:val="xl93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4">
    <w:name w:val="xl94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5">
    <w:name w:val="xl95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6">
    <w:name w:val="xl96"/>
    <w:basedOn w:val="a"/>
    <w:rsid w:val="000B46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80000"/>
      <w:kern w:val="0"/>
    </w:rPr>
  </w:style>
  <w:style w:type="paragraph" w:customStyle="1" w:styleId="xl97">
    <w:name w:val="xl97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DC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xl98">
    <w:name w:val="xl98"/>
    <w:basedOn w:val="a"/>
    <w:rsid w:val="00312B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auto"/>
      <w:kern w:val="0"/>
    </w:rPr>
  </w:style>
  <w:style w:type="paragraph" w:customStyle="1" w:styleId="msonormalmrcssattr">
    <w:name w:val="msonormal_mr_css_attr"/>
    <w:basedOn w:val="a"/>
    <w:rsid w:val="00732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18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56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001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840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694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83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424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469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284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954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85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530608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175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23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784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3315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7171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83406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7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86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4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5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81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73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2275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569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24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2102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02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74718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7049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985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55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44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gey%20Ermakov\AppData\Roaming\Microsoft\&#1064;&#1072;&#1073;&#1083;&#1086;&#1085;&#1099;\&#1055;&#1088;&#1086;&#1089;&#1090;&#1086;&#1077;%20&#1088;&#1077;&#1079;&#1102;&#1084;&#1077;.dotx" TargetMode="External"/></Relationships>
</file>

<file path=word/theme/theme1.xml><?xml version="1.0" encoding="utf-8"?>
<a:theme xmlns:a="http://schemas.openxmlformats.org/drawingml/2006/main" name="Business Set Blue">
  <a:themeElements>
    <a:clrScheme name="Теплый синий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alibri Light/Constantia">
      <a:majorFont>
        <a:latin typeface="Calibri Light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117465, Москва, Теплый Стан, 9-2-16</CompanyAddress>
  <CompanyPhone>+79167187050</CompanyPhone>
  <CompanyFax/>
  <CompanyEmail>sergey.a.ermakov@mail.ru</CompanyEmail>
</CoverPageProperties>
</file>

<file path=customXml/item2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3.xml><?xml version="1.0" encoding="utf-8"?>
<ds:datastoreItem xmlns:ds="http://schemas.openxmlformats.org/officeDocument/2006/customXml" ds:itemID="{5DFA3500-750C-4C04-93A9-50AF246921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B61652-A3A1-463B-81F1-D2234D30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Простое резюме</Template>
  <TotalTime>4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Sandvik AB</Company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 Сергей</dc:creator>
  <cp:lastModifiedBy>Пешина Ксения Сергеевна</cp:lastModifiedBy>
  <cp:revision>13</cp:revision>
  <cp:lastPrinted>2024-09-12T07:26:00Z</cp:lastPrinted>
  <dcterms:created xsi:type="dcterms:W3CDTF">2026-08-11T09:34:00Z</dcterms:created>
  <dcterms:modified xsi:type="dcterms:W3CDTF">2026-08-11T11:24:00Z</dcterms:modified>
  <cp:category>РФ, Москва, Теплый Стан, 9-2-16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TC028350579991</vt:lpwstr>
  </property>
</Properties>
</file>