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4CCB" w14:textId="77777777" w:rsidR="004C7987" w:rsidRDefault="004C7987" w:rsidP="004C7987">
      <w:pPr>
        <w:jc w:val="right"/>
        <w:rPr>
          <w:b/>
          <w:i/>
        </w:rPr>
      </w:pPr>
      <w:bookmarkStart w:id="0" w:name="_top"/>
      <w:bookmarkStart w:id="1" w:name="_GoBack"/>
      <w:bookmarkEnd w:id="0"/>
      <w:bookmarkEnd w:id="1"/>
      <w:permStart w:id="1852702845" w:edGrp="everyone"/>
      <w:r>
        <w:rPr>
          <w:b/>
          <w:i/>
        </w:rPr>
        <w:t>Приложение № 1 к документации о закупке – Проект договора</w:t>
      </w:r>
    </w:p>
    <w:p w14:paraId="084B418A" w14:textId="7A36322A" w:rsidR="004C7987" w:rsidRDefault="004C7987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0C2F7BE8" w14:textId="77777777" w:rsidR="004C7987" w:rsidRDefault="004C7987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5CE32E3A" w14:textId="0C1B2446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  <w:r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Договор поставки Товаров </w:t>
      </w:r>
    </w:p>
    <w:p w14:paraId="1271475B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1ECB3132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  <w:r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   ДОГОВОР ПОСТАВКИ № _________</w:t>
      </w:r>
    </w:p>
    <w:p w14:paraId="742B1B69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34C77997" w14:textId="56936EC6" w:rsidR="0092492C" w:rsidRPr="00F00A4D" w:rsidRDefault="0092492C" w:rsidP="0092492C">
      <w:pPr>
        <w:pStyle w:val="a4"/>
        <w:tabs>
          <w:tab w:val="left" w:pos="1260"/>
        </w:tabs>
        <w:ind w:right="22"/>
        <w:jc w:val="left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 xml:space="preserve">г. </w:t>
      </w:r>
      <w:r w:rsidR="00E62F49">
        <w:rPr>
          <w:rFonts w:ascii="Verdana" w:hAnsi="Verdana" w:cs="Arial Narrow"/>
          <w:sz w:val="20"/>
          <w:szCs w:val="20"/>
          <w:lang w:val="ru-RU"/>
        </w:rPr>
        <w:t>Киров</w:t>
      </w:r>
      <w:r w:rsidRPr="00F00A4D">
        <w:rPr>
          <w:rFonts w:ascii="Verdana" w:hAnsi="Verdana" w:cs="Arial Narrow"/>
          <w:sz w:val="20"/>
          <w:szCs w:val="20"/>
          <w:lang w:val="ru-RU"/>
        </w:rPr>
        <w:tab/>
      </w:r>
      <w:r w:rsidRPr="00F00A4D">
        <w:rPr>
          <w:rFonts w:ascii="Verdana" w:hAnsi="Verdana" w:cs="Arial Narrow"/>
          <w:sz w:val="20"/>
          <w:szCs w:val="20"/>
          <w:lang w:val="ru-RU"/>
        </w:rPr>
        <w:tab/>
        <w:t xml:space="preserve">                                                                                       _________ 20__г.</w:t>
      </w:r>
    </w:p>
    <w:p w14:paraId="639065CD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bCs/>
          <w:sz w:val="20"/>
          <w:szCs w:val="20"/>
          <w:lang w:val="ru-RU"/>
        </w:rPr>
      </w:pPr>
    </w:p>
    <w:p w14:paraId="359E6268" w14:textId="44A26090" w:rsidR="0092492C" w:rsidRPr="00F00A4D" w:rsidRDefault="0092492C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>________________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_________________________________</w:t>
      </w:r>
      <w:r>
        <w:rPr>
          <w:rFonts w:ascii="Verdana" w:hAnsi="Verdana" w:cs="Arial Narrow"/>
          <w:sz w:val="20"/>
          <w:szCs w:val="20"/>
          <w:lang w:val="ru-RU"/>
        </w:rPr>
        <w:t xml:space="preserve">, именуемое в дальнейшем 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«</w:t>
      </w:r>
      <w:r w:rsidRPr="00F00A4D">
        <w:rPr>
          <w:rFonts w:ascii="Verdana" w:hAnsi="Verdana" w:cs="Arial Narrow"/>
          <w:sz w:val="20"/>
          <w:szCs w:val="20"/>
          <w:lang w:val="ru-RU"/>
        </w:rPr>
        <w:t>Поставщик», в лице __________________________________________ действующ</w:t>
      </w:r>
      <w:r w:rsidR="000C092C">
        <w:rPr>
          <w:rFonts w:ascii="Verdana" w:hAnsi="Verdana" w:cs="Arial Narrow"/>
          <w:sz w:val="20"/>
          <w:szCs w:val="20"/>
          <w:lang w:val="ru-RU"/>
        </w:rPr>
        <w:t>ий</w:t>
      </w:r>
      <w:r w:rsidRPr="00F00A4D">
        <w:rPr>
          <w:rFonts w:ascii="Verdana" w:hAnsi="Verdana" w:cs="Arial Narrow"/>
          <w:sz w:val="20"/>
          <w:szCs w:val="20"/>
          <w:lang w:val="ru-RU"/>
        </w:rPr>
        <w:t xml:space="preserve"> на основании ______________________, с одной стороны, и</w:t>
      </w:r>
    </w:p>
    <w:permEnd w:id="1852702845"/>
    <w:p w14:paraId="18321011" w14:textId="7736881F" w:rsidR="0092492C" w:rsidRPr="00F00A4D" w:rsidRDefault="00E62F49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П</w:t>
      </w:r>
      <w:r w:rsidR="0092492C" w:rsidRPr="004653DC">
        <w:rPr>
          <w:rFonts w:ascii="Verdana" w:hAnsi="Verdana" w:cs="Arial Narrow"/>
          <w:b/>
          <w:bCs/>
          <w:sz w:val="20"/>
          <w:szCs w:val="20"/>
          <w:lang w:val="ru-RU"/>
        </w:rPr>
        <w:t>АО «</w:t>
      </w: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Кировский завод</w:t>
      </w:r>
      <w:r w:rsidR="0092492C" w:rsidRPr="004653DC">
        <w:rPr>
          <w:rFonts w:ascii="Verdana" w:hAnsi="Verdana" w:cs="Arial Narrow"/>
          <w:b/>
          <w:bCs/>
          <w:sz w:val="20"/>
          <w:szCs w:val="20"/>
          <w:lang w:val="ru-RU"/>
        </w:rPr>
        <w:t xml:space="preserve"> «</w:t>
      </w: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Маяк»</w:t>
      </w:r>
      <w:r w:rsidR="0092492C" w:rsidRPr="00F00A4D">
        <w:rPr>
          <w:rFonts w:ascii="Verdana" w:hAnsi="Verdana" w:cs="Arial Narrow"/>
          <w:sz w:val="20"/>
          <w:szCs w:val="20"/>
          <w:lang w:val="ru-RU"/>
        </w:rPr>
        <w:t>, в дальнейшем именуемое «Покупатель»,</w:t>
      </w:r>
      <w:r w:rsidR="000C092C" w:rsidRPr="000C092C">
        <w:rPr>
          <w:lang w:val="ru-RU"/>
        </w:rPr>
        <w:t xml:space="preserve"> </w:t>
      </w:r>
      <w:r w:rsidR="000C092C" w:rsidRPr="000C092C">
        <w:rPr>
          <w:rFonts w:ascii="Verdana" w:hAnsi="Verdana" w:cs="Arial Narrow"/>
          <w:sz w:val="20"/>
          <w:szCs w:val="20"/>
          <w:lang w:val="ru-RU"/>
        </w:rPr>
        <w:t>в лице заместителя генерального директора по коммерческим вопросам, Панкова Сергея Александровича, действующего на основании доверенности № 181-06-16</w:t>
      </w:r>
      <w:r w:rsidR="000A7E27">
        <w:rPr>
          <w:rFonts w:ascii="Verdana" w:hAnsi="Verdana" w:cs="Arial Narrow"/>
          <w:sz w:val="20"/>
          <w:szCs w:val="20"/>
          <w:lang w:val="ru-RU"/>
        </w:rPr>
        <w:t>-45</w:t>
      </w:r>
      <w:r w:rsidR="000C092C" w:rsidRPr="000C092C">
        <w:rPr>
          <w:rFonts w:ascii="Verdana" w:hAnsi="Verdana" w:cs="Arial Narrow"/>
          <w:sz w:val="20"/>
          <w:szCs w:val="20"/>
          <w:lang w:val="ru-RU"/>
        </w:rPr>
        <w:t xml:space="preserve"> от 12.05.2023 года,</w:t>
      </w:r>
      <w:r w:rsidR="001553AE">
        <w:rPr>
          <w:rFonts w:ascii="Verdana" w:hAnsi="Verdana" w:cs="Arial Narrow"/>
          <w:sz w:val="20"/>
          <w:szCs w:val="20"/>
          <w:lang w:val="ru-RU"/>
        </w:rPr>
        <w:t xml:space="preserve"> на основании протокола закупочной комиссии №</w:t>
      </w:r>
      <w:r w:rsidR="000C092C" w:rsidRPr="000C092C">
        <w:rPr>
          <w:rFonts w:ascii="Verdana" w:hAnsi="Verdana" w:cs="Arial Narrow"/>
          <w:sz w:val="20"/>
          <w:szCs w:val="20"/>
          <w:lang w:val="ru-RU"/>
        </w:rPr>
        <w:t xml:space="preserve"> </w:t>
      </w:r>
      <w:r w:rsidR="001553AE">
        <w:rPr>
          <w:rFonts w:ascii="Verdana" w:hAnsi="Verdana" w:cs="Arial Narrow"/>
          <w:sz w:val="20"/>
          <w:szCs w:val="20"/>
          <w:lang w:val="ru-RU"/>
        </w:rPr>
        <w:t xml:space="preserve">     от            </w:t>
      </w:r>
      <w:r w:rsidR="000C092C" w:rsidRPr="000C092C">
        <w:rPr>
          <w:rFonts w:ascii="Verdana" w:hAnsi="Verdana" w:cs="Arial Narrow"/>
          <w:sz w:val="20"/>
          <w:szCs w:val="20"/>
          <w:lang w:val="ru-RU"/>
        </w:rPr>
        <w:t>с другой стороны, именуемые в дальнейшем при совместном упоминании Стороны, а по отдельности - Сторона, заключили настоящий договор (далее-Договор) о нижеследующем:</w:t>
      </w:r>
      <w:permStart w:id="1145909879" w:edGrp="everyone"/>
    </w:p>
    <w:permEnd w:id="1145909879"/>
    <w:p w14:paraId="539F1F50" w14:textId="77777777" w:rsidR="0092492C" w:rsidRPr="00F00A4D" w:rsidRDefault="0092492C" w:rsidP="0092492C">
      <w:pPr>
        <w:numPr>
          <w:ilvl w:val="0"/>
          <w:numId w:val="1"/>
        </w:numPr>
        <w:tabs>
          <w:tab w:val="left" w:pos="1260"/>
        </w:tabs>
        <w:spacing w:before="120" w:after="120"/>
        <w:ind w:firstLine="567"/>
        <w:jc w:val="center"/>
        <w:rPr>
          <w:rFonts w:ascii="Verdana" w:hAnsi="Verdana" w:cs="Arial Narrow"/>
          <w:bCs/>
          <w:snapToGrid w:val="0"/>
          <w:sz w:val="20"/>
          <w:szCs w:val="20"/>
        </w:rPr>
      </w:pPr>
      <w:r w:rsidRPr="00F00A4D">
        <w:rPr>
          <w:rFonts w:ascii="Verdana" w:hAnsi="Verdana" w:cs="Arial Narrow"/>
          <w:bCs/>
          <w:snapToGrid w:val="0"/>
          <w:sz w:val="20"/>
          <w:szCs w:val="20"/>
        </w:rPr>
        <w:t xml:space="preserve">ПРЕДМЕТ ДОГОВОРА, ПРАВА И ОБЯЗАННОСТИ СТОРОН   </w:t>
      </w:r>
    </w:p>
    <w:p w14:paraId="1A811050" w14:textId="35C49BE9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соответствии с условиями Договора Поставщик обязуется поставить Покупателю Товары и/или продукцию (далее – Товар)</w:t>
      </w:r>
      <w:r>
        <w:rPr>
          <w:rFonts w:ascii="Verdana" w:hAnsi="Verdana" w:cs="Arial Narrow"/>
          <w:snapToGrid w:val="0"/>
          <w:sz w:val="20"/>
          <w:szCs w:val="20"/>
        </w:rPr>
        <w:t xml:space="preserve">, </w:t>
      </w:r>
      <w:r w:rsidRPr="00F00A4D">
        <w:rPr>
          <w:rFonts w:ascii="Verdana" w:hAnsi="Verdana" w:cs="Arial Narrow"/>
          <w:snapToGrid w:val="0"/>
          <w:sz w:val="20"/>
          <w:szCs w:val="20"/>
        </w:rPr>
        <w:t>а Покупатель обязуется принять и оплатить Товары в ассортименте, количестве, с к</w:t>
      </w:r>
      <w:r w:rsidRPr="00F00A4D">
        <w:rPr>
          <w:rFonts w:ascii="Verdana" w:hAnsi="Verdana" w:cs="Arial Narrow"/>
          <w:sz w:val="20"/>
          <w:szCs w:val="20"/>
        </w:rPr>
        <w:t>ачеством, соответствующими</w:t>
      </w:r>
      <w:r w:rsidR="000C092C" w:rsidRPr="000C092C">
        <w:t xml:space="preserve"> </w:t>
      </w:r>
      <w:r w:rsidR="000C092C" w:rsidRPr="000C092C">
        <w:rPr>
          <w:rFonts w:ascii="Verdana" w:hAnsi="Verdana" w:cs="Arial Narrow"/>
          <w:sz w:val="20"/>
          <w:szCs w:val="20"/>
        </w:rPr>
        <w:t>действующим ГОСТам, ТУ завода изготовителя, конструкторской и нормативной документации, в сроки и по ценам, указанным в Спецификации, прилагаемой к Договору и являющейся неотъемлемой частью Договора.</w:t>
      </w:r>
      <w:r w:rsidRPr="00F00A4D">
        <w:rPr>
          <w:rFonts w:ascii="Verdana" w:hAnsi="Verdana" w:cs="Arial Narrow"/>
          <w:sz w:val="20"/>
          <w:szCs w:val="20"/>
        </w:rPr>
        <w:t xml:space="preserve"> </w:t>
      </w:r>
      <w:permStart w:id="1902057322" w:edGrp="everyone"/>
    </w:p>
    <w:permEnd w:id="1902057322"/>
    <w:p w14:paraId="645B9524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Поставщик вправе:</w:t>
      </w:r>
    </w:p>
    <w:p w14:paraId="28757C3E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Требовать от Покупателя своевременной оплаты на условиях, предусмотренных в Спецификации</w:t>
      </w:r>
      <w:r>
        <w:rPr>
          <w:rFonts w:ascii="Verdana" w:hAnsi="Verdana" w:cs="Arial Narrow"/>
          <w:iCs/>
          <w:snapToGrid w:val="0"/>
          <w:sz w:val="20"/>
          <w:szCs w:val="20"/>
        </w:rPr>
        <w:t>/ях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, надлежащим образом поставленного и принятого Покупателем Товара.</w:t>
      </w:r>
    </w:p>
    <w:p w14:paraId="3E2C1B28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Поставщик обязан:</w:t>
      </w:r>
    </w:p>
    <w:p w14:paraId="3D1AB60F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Своевременно отгружать Товар Покупателю в ассортименте и количестве согласно Спецификации в соответствии с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обязательными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требованиями, установленными действующим законодательством Российской Федерации о техническом регулировании.</w:t>
      </w:r>
    </w:p>
    <w:p w14:paraId="44C71FD6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Обеспечить соответствие поставок Товара, в том числе материалов и/или комплектующих изделий, требованиям, установленным Договором.</w:t>
      </w:r>
    </w:p>
    <w:p w14:paraId="261D2C09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 требованию Покупателя компенсировать ему какие-либо понесенные убытки в связи с ненадлежащим исполнением условий Договора Поставщиком в сроки, установленные данным требованием.</w:t>
      </w:r>
    </w:p>
    <w:p w14:paraId="482F2033" w14:textId="300F8010" w:rsidR="0092492C" w:rsidRPr="000C092C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permStart w:id="437265547" w:edGrp="everyone"/>
      <w:r w:rsidRPr="000C092C">
        <w:rPr>
          <w:rFonts w:ascii="Verdana" w:hAnsi="Verdana" w:cs="Arial Narrow"/>
          <w:snapToGrid w:val="0"/>
          <w:sz w:val="20"/>
          <w:szCs w:val="20"/>
        </w:rPr>
        <w:t xml:space="preserve">При </w:t>
      </w:r>
      <w:r w:rsidRPr="000C092C">
        <w:rPr>
          <w:rFonts w:ascii="Verdana" w:hAnsi="Verdana" w:cs="Arial Narrow"/>
          <w:iCs/>
          <w:snapToGrid w:val="0"/>
          <w:sz w:val="20"/>
          <w:szCs w:val="20"/>
        </w:rPr>
        <w:t>въезде</w:t>
      </w:r>
      <w:r w:rsidRPr="000C092C">
        <w:rPr>
          <w:rFonts w:ascii="Verdana" w:hAnsi="Verdana" w:cs="Arial Narrow"/>
          <w:snapToGrid w:val="0"/>
          <w:sz w:val="20"/>
          <w:szCs w:val="20"/>
        </w:rPr>
        <w:t xml:space="preserve"> на территорию Покупателя предоставить документы, оформленные в соответствии с действующим законодательством Российской Федерации:</w:t>
      </w:r>
    </w:p>
    <w:p w14:paraId="52F31094" w14:textId="77777777" w:rsidR="0092492C" w:rsidRPr="000C092C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0C092C">
        <w:rPr>
          <w:rFonts w:ascii="Verdana" w:hAnsi="Verdana" w:cs="Arial Narrow"/>
          <w:snapToGrid w:val="0"/>
          <w:sz w:val="20"/>
          <w:szCs w:val="20"/>
        </w:rPr>
        <w:t xml:space="preserve"> действующее водительское удостоверение соответствующей категории у водителя транспортного средства Поставщика;</w:t>
      </w:r>
    </w:p>
    <w:p w14:paraId="51CFE59E" w14:textId="77777777" w:rsidR="0092492C" w:rsidRPr="000C092C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0C092C">
        <w:rPr>
          <w:rFonts w:ascii="Verdana" w:hAnsi="Verdana" w:cs="Arial Narrow"/>
          <w:snapToGrid w:val="0"/>
          <w:sz w:val="20"/>
          <w:szCs w:val="20"/>
        </w:rPr>
        <w:t xml:space="preserve"> действующее свидетельство о регистрации транспортного средства Поставщика;</w:t>
      </w:r>
    </w:p>
    <w:p w14:paraId="2FA8AECC" w14:textId="77777777" w:rsidR="0092492C" w:rsidRPr="000C092C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0C092C">
        <w:rPr>
          <w:rFonts w:ascii="Verdana" w:hAnsi="Verdana" w:cs="Arial Narrow"/>
          <w:snapToGrid w:val="0"/>
          <w:sz w:val="20"/>
          <w:szCs w:val="20"/>
        </w:rPr>
        <w:t xml:space="preserve"> действующий полис ОСАГО на транспортное средство Поставщика;</w:t>
      </w:r>
    </w:p>
    <w:p w14:paraId="062C22E1" w14:textId="688480CF" w:rsidR="0092492C" w:rsidRPr="000C092C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0C092C">
        <w:rPr>
          <w:rFonts w:ascii="Verdana" w:hAnsi="Verdana" w:cs="Arial Narrow"/>
          <w:snapToGrid w:val="0"/>
          <w:sz w:val="20"/>
          <w:szCs w:val="20"/>
        </w:rPr>
        <w:t>путевой лист с отметкой медицинского работника о прохождении предрейсового медицинского осмотра водителя транспортного средства Поставщика.</w:t>
      </w:r>
    </w:p>
    <w:p w14:paraId="6642CD28" w14:textId="77777777" w:rsidR="0092492C" w:rsidRPr="00F00A4D" w:rsidRDefault="0092492C" w:rsidP="0092492C">
      <w:p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0C092C">
        <w:rPr>
          <w:rFonts w:ascii="Verdana" w:hAnsi="Verdana" w:cs="Arial Narrow"/>
          <w:snapToGrid w:val="0"/>
          <w:sz w:val="20"/>
          <w:szCs w:val="20"/>
        </w:rPr>
        <w:t>Транспортное средство Поставщика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</w:t>
      </w:r>
    </w:p>
    <w:permEnd w:id="437265547"/>
    <w:p w14:paraId="2BC552F2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Покупатель обязан:</w:t>
      </w:r>
    </w:p>
    <w:p w14:paraId="4C0BD878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Принять поставленный Товар, соответствующий требованиям, установленным Договором, и оплатить этот Товар на указанных в Договоре условиях.</w:t>
      </w:r>
    </w:p>
    <w:p w14:paraId="7D7C432A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Покупатель вправе:</w:t>
      </w:r>
    </w:p>
    <w:p w14:paraId="23299EB7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надлежащее исполнение обязательств, предусмотренных Договором.</w:t>
      </w:r>
    </w:p>
    <w:p w14:paraId="0EBAA115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своевременного устранения выявленных недостатков Товара.</w:t>
      </w:r>
    </w:p>
    <w:p w14:paraId="28C26ADD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Осуществлять контроль исполнения Договора, в том числе на отдельных этапах его исполнения, не вмешиваясь в оперативную хозяйственную деятельность Поставщика.</w:t>
      </w:r>
    </w:p>
    <w:p w14:paraId="458A57A8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ЦЕНА И ПОРЯДОК РАСЧЕТОВ</w:t>
      </w:r>
    </w:p>
    <w:p w14:paraId="6751AAC9" w14:textId="1D693550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Порядок расчетов и цена за единицу Товара указывается в спецификации. Цена включает в себя </w:t>
      </w:r>
      <w:r w:rsidRPr="00F00A4D">
        <w:rPr>
          <w:rFonts w:ascii="Verdana" w:hAnsi="Verdana" w:cs="Arial Narrow"/>
          <w:sz w:val="20"/>
          <w:szCs w:val="20"/>
        </w:rPr>
        <w:t>стоимость</w:t>
      </w:r>
      <w:permStart w:id="1482385320" w:edGrp="everyone"/>
      <w:r w:rsidR="000C092C">
        <w:rPr>
          <w:rFonts w:ascii="Verdana" w:hAnsi="Verdana" w:cs="Arial Narrow"/>
          <w:sz w:val="20"/>
          <w:szCs w:val="20"/>
        </w:rPr>
        <w:t xml:space="preserve"> </w:t>
      </w:r>
      <w:r w:rsidRPr="00F00A4D">
        <w:rPr>
          <w:rFonts w:ascii="Verdana" w:hAnsi="Verdana" w:cs="Arial Narrow"/>
          <w:sz w:val="20"/>
          <w:szCs w:val="20"/>
        </w:rPr>
        <w:t xml:space="preserve">невозвратной тары, упаковки, </w:t>
      </w:r>
      <w:permEnd w:id="1482385320"/>
      <w:r w:rsidRPr="00F00A4D">
        <w:rPr>
          <w:rFonts w:ascii="Verdana" w:hAnsi="Verdana" w:cs="Arial Narrow"/>
          <w:sz w:val="20"/>
          <w:szCs w:val="20"/>
        </w:rPr>
        <w:t xml:space="preserve">маркировки, а также 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иные расходы, </w:t>
      </w:r>
      <w:r w:rsidRPr="00F00A4D">
        <w:rPr>
          <w:rFonts w:ascii="Verdana" w:hAnsi="Verdana" w:cs="Arial Narrow"/>
          <w:snapToGrid w:val="0"/>
          <w:sz w:val="20"/>
          <w:szCs w:val="20"/>
        </w:rPr>
        <w:lastRenderedPageBreak/>
        <w:t>относящиеся на Поставщика в соответствии с условиями Договора</w:t>
      </w:r>
      <w:permStart w:id="1620147924" w:edGrp="everyone"/>
      <w:r w:rsidRPr="00F00A4D">
        <w:rPr>
          <w:rFonts w:ascii="Verdana" w:hAnsi="Verdana" w:cs="Arial Narrow"/>
          <w:snapToGrid w:val="0"/>
          <w:sz w:val="20"/>
          <w:szCs w:val="20"/>
        </w:rPr>
        <w:t>, в том числе налоги и сборы, предусмотренные законодательством РФ.</w:t>
      </w:r>
    </w:p>
    <w:p w14:paraId="41D7B1EB" w14:textId="77777777" w:rsidR="00C57907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C57907">
        <w:rPr>
          <w:rFonts w:ascii="Verdana" w:hAnsi="Verdana" w:cs="Arial Narrow"/>
          <w:snapToGrid w:val="0"/>
          <w:sz w:val="20"/>
          <w:szCs w:val="20"/>
        </w:rPr>
        <w:t xml:space="preserve">Сумма Договора составляет ______ (________________________) руб. ________ коп., в т.ч. НДС – (_______________) руб. ______________ коп. </w:t>
      </w:r>
    </w:p>
    <w:p w14:paraId="7A3E4BAA" w14:textId="006F1DD2" w:rsidR="0092492C" w:rsidRPr="00C57907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C57907">
        <w:rPr>
          <w:rFonts w:ascii="Verdana" w:hAnsi="Verdana" w:cs="Arial Narrow"/>
          <w:snapToGrid w:val="0"/>
          <w:sz w:val="20"/>
          <w:szCs w:val="20"/>
        </w:rPr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Поставщика на режим налогообложения, не предусматривающий уплату НДС в бюджет, освобождения Поставщика от исполнения обязанностей налогоплательщика НДС, в случаях, предусмотренных действующим налоговым законодательством РФ,  а также в случае, если операция по реализации Товара не облагается НДС по основаниям, предусмотренным Налоговым кодексом Российской Федерации. В вышеуказанных случаях цена Товара подлежит уменьшению на сумму НДС.</w:t>
      </w:r>
    </w:p>
    <w:p w14:paraId="42E9AE52" w14:textId="77777777" w:rsidR="0092492C" w:rsidRDefault="0092492C" w:rsidP="0092492C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случае уменьшения ставки НДС пропорционально уменьшается цена Товара.</w:t>
      </w:r>
    </w:p>
    <w:permEnd w:id="1620147924"/>
    <w:p w14:paraId="19D1597B" w14:textId="77777777" w:rsidR="0092492C" w:rsidRDefault="0092492C" w:rsidP="0092492C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4345D1">
        <w:rPr>
          <w:rFonts w:ascii="Verdana" w:hAnsi="Verdana" w:cs="Arial Narrow"/>
          <w:snapToGrid w:val="0"/>
          <w:sz w:val="20"/>
          <w:szCs w:val="20"/>
        </w:rPr>
        <w:t>Увеличение суммы по Договору в связи с изменением режима налогообложения возможно путем подписан</w:t>
      </w:r>
      <w:r>
        <w:rPr>
          <w:rFonts w:ascii="Verdana" w:hAnsi="Verdana" w:cs="Arial Narrow"/>
          <w:snapToGrid w:val="0"/>
          <w:sz w:val="20"/>
          <w:szCs w:val="20"/>
        </w:rPr>
        <w:t>ия дополнительного соглашения к</w:t>
      </w:r>
      <w:r w:rsidRPr="004345D1">
        <w:rPr>
          <w:rFonts w:ascii="Verdana" w:hAnsi="Verdana" w:cs="Arial Narrow"/>
          <w:snapToGrid w:val="0"/>
          <w:sz w:val="20"/>
          <w:szCs w:val="20"/>
        </w:rPr>
        <w:t xml:space="preserve"> Договору, преду</w:t>
      </w:r>
      <w:r>
        <w:rPr>
          <w:rFonts w:ascii="Verdana" w:hAnsi="Verdana" w:cs="Arial Narrow"/>
          <w:snapToGrid w:val="0"/>
          <w:sz w:val="20"/>
          <w:szCs w:val="20"/>
        </w:rPr>
        <w:t>сматривающего такое увеличение.</w:t>
      </w:r>
    </w:p>
    <w:p w14:paraId="0F62876C" w14:textId="77777777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Цена Товара, согласованная Сторонами, является твердой и не подлежит изменению в течение срока действия Договора, за исключением случаев, предусмотренных Договором. 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Договора, оплата Товара производится по ценам не выше изначально зафиксированных в спецификациях. Допоставка Товара, не поставленного в срок, указанный в спецификации, производится после письменного согласования с Покупателем.</w:t>
      </w:r>
    </w:p>
    <w:p w14:paraId="51F1F580" w14:textId="7777777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Моментом исполнения обязательств Покупателя по оплате Товара считается дата списания денежных средств с расчетного счета Покупателя.</w:t>
      </w:r>
    </w:p>
    <w:p w14:paraId="4A642357" w14:textId="77777777" w:rsidR="0092492C" w:rsidRPr="00F00A4D" w:rsidRDefault="0092492C" w:rsidP="0092492C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Поставка Товаров не является предоставлением Покупателю Товарного кредита в соответствии со ст. 822 ГК РФ. </w:t>
      </w:r>
    </w:p>
    <w:p w14:paraId="7EAC9366" w14:textId="77777777" w:rsidR="0092492C" w:rsidRPr="00F00A4D" w:rsidRDefault="0092492C" w:rsidP="0092492C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bCs/>
          <w:sz w:val="20"/>
          <w:szCs w:val="20"/>
        </w:rPr>
        <w:t>Несовпадение момента получения Товара по настоящему Договору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начисляются.</w:t>
      </w:r>
    </w:p>
    <w:p w14:paraId="3D9FA53E" w14:textId="07551C47" w:rsidR="0092492C" w:rsidRPr="00781A5E" w:rsidRDefault="00781A5E" w:rsidP="00166168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bCs/>
          <w:sz w:val="20"/>
          <w:szCs w:val="20"/>
        </w:rPr>
      </w:pPr>
      <w:r w:rsidRPr="00781A5E">
        <w:rPr>
          <w:rFonts w:ascii="Verdana" w:hAnsi="Verdana"/>
          <w:sz w:val="20"/>
          <w:szCs w:val="20"/>
        </w:rPr>
        <w:t>Стороны подписывают акт сверки взаимных расчетов по мере необходимости, а после проведения окончательных расчетов по Договору в обязательном порядке</w:t>
      </w:r>
      <w:r w:rsidR="0092492C" w:rsidRPr="00781A5E">
        <w:rPr>
          <w:rFonts w:ascii="Verdana" w:hAnsi="Verdana"/>
          <w:sz w:val="20"/>
          <w:szCs w:val="20"/>
        </w:rPr>
        <w:t>.</w:t>
      </w:r>
      <w:permStart w:id="700126546" w:edGrp="everyone"/>
    </w:p>
    <w:p w14:paraId="309318A9" w14:textId="4A5185B8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выставить счет-фактуру по авансам не позднее 5 (пяти) календарных дней, считая со дня получения сумм оплаты, частичной оплаты в счет предстоящих поставок Товаров, в т.ч. сканированную копию счета-фактуры по авансу на электронный адрес: </w:t>
      </w:r>
      <w:hyperlink r:id="rId8" w:history="1">
        <w:r w:rsidR="008E2E4F">
          <w:rPr>
            <w:rStyle w:val="ae"/>
            <w:rFonts w:ascii="Verdana" w:hAnsi="Verdana" w:cs="Arial Narrow"/>
            <w:sz w:val="20"/>
            <w:szCs w:val="20"/>
            <w:lang w:val="en-US"/>
          </w:rPr>
          <w:t>zagoskinagv</w:t>
        </w:r>
        <w:r w:rsidR="00DC156A" w:rsidRPr="00F47483">
          <w:rPr>
            <w:rStyle w:val="ae"/>
            <w:rFonts w:ascii="Verdana" w:hAnsi="Verdana" w:cs="Arial Narrow"/>
            <w:sz w:val="20"/>
            <w:szCs w:val="20"/>
          </w:rPr>
          <w:t>@</w:t>
        </w:r>
        <w:r w:rsidR="00DC156A" w:rsidRPr="00F47483">
          <w:rPr>
            <w:rStyle w:val="ae"/>
            <w:rFonts w:ascii="Verdana" w:hAnsi="Verdana" w:cs="Arial Narrow"/>
            <w:sz w:val="20"/>
            <w:szCs w:val="20"/>
            <w:lang w:val="en-US"/>
          </w:rPr>
          <w:t>kzmayak</w:t>
        </w:r>
        <w:r w:rsidR="00DC156A" w:rsidRPr="00F47483">
          <w:rPr>
            <w:rStyle w:val="ae"/>
            <w:rFonts w:ascii="Verdana" w:hAnsi="Verdana" w:cs="Arial Narrow"/>
            <w:sz w:val="20"/>
            <w:szCs w:val="20"/>
          </w:rPr>
          <w:t>.</w:t>
        </w:r>
        <w:proofErr w:type="spellStart"/>
        <w:r w:rsidR="00DC156A" w:rsidRPr="00F47483">
          <w:rPr>
            <w:rStyle w:val="ae"/>
            <w:rFonts w:ascii="Verdana" w:hAnsi="Verdana" w:cs="Arial Narrow"/>
            <w:sz w:val="20"/>
            <w:szCs w:val="20"/>
            <w:lang w:val="en-US"/>
          </w:rPr>
          <w:t>ru</w:t>
        </w:r>
        <w:proofErr w:type="spellEnd"/>
      </w:hyperlink>
      <w:r w:rsidR="00DC156A" w:rsidRPr="00DC156A">
        <w:rPr>
          <w:rFonts w:ascii="Verdana" w:hAnsi="Verdana" w:cs="Arial Narrow"/>
          <w:sz w:val="20"/>
          <w:szCs w:val="20"/>
        </w:rPr>
        <w:t xml:space="preserve"> </w:t>
      </w:r>
      <w:r w:rsidRPr="00F00A4D">
        <w:rPr>
          <w:rFonts w:ascii="Verdana" w:hAnsi="Verdana" w:cs="Arial Narrow"/>
          <w:sz w:val="20"/>
          <w:szCs w:val="20"/>
        </w:rPr>
        <w:t xml:space="preserve">, не позднее 5 (пяти) календарных дней со дня получения сумм оплаты (частичной предоплаты). </w:t>
      </w:r>
    </w:p>
    <w:p w14:paraId="1625DCC5" w14:textId="77777777" w:rsidR="0092492C" w:rsidRPr="00F00A4D" w:rsidRDefault="0092492C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Оригинал счета-фактуры по авансу подлежит направлению заказным письмом с уведомлением на почтовый адрес Покупателя. Оформление счетов-фактур производится в порядке, предусмотренным для авансовых платежей. </w:t>
      </w:r>
    </w:p>
    <w:p w14:paraId="32C66619" w14:textId="77777777" w:rsidR="00166168" w:rsidRDefault="0092492C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Суммы налога, принятые Покупателем к вычету в отношении оплаты, частичной оплаты в счет предстоящих поставок Товаров, передаче имущественных прав, подлежат восстановлению в размере налога, принятого Покупателем к вычету по приобретенным им Товарам, переданным имущественным правам, в оплату которых подлежат зачету суммы ранее перечисленной оплаты, частичной оплаты согласно условиям Договора. </w:t>
      </w:r>
    </w:p>
    <w:p w14:paraId="45932F15" w14:textId="688CAC4A" w:rsidR="0092492C" w:rsidRPr="00166168" w:rsidRDefault="00166168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166168">
        <w:rPr>
          <w:rFonts w:ascii="Verdana" w:hAnsi="Verdana"/>
          <w:sz w:val="20"/>
          <w:szCs w:val="20"/>
        </w:rPr>
        <w:t>Стороны имеют право обмениваться первичными учетными документами (счета-фактуры, акты выполненных работ (оказанных услуг), товарные накладные) в электронной форме посредством электронного документооборота (ЭДО)</w:t>
      </w:r>
      <w:r w:rsidR="0078615D">
        <w:rPr>
          <w:rFonts w:ascii="Verdana" w:hAnsi="Verdana"/>
          <w:sz w:val="20"/>
          <w:szCs w:val="20"/>
        </w:rPr>
        <w:t>.</w:t>
      </w:r>
    </w:p>
    <w:p w14:paraId="2BC62EDC" w14:textId="71DF0FF6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Оплата </w:t>
      </w:r>
      <w:r w:rsidRPr="00F00A4D">
        <w:rPr>
          <w:rFonts w:ascii="Verdana" w:hAnsi="Verdana" w:cs="Arial Narrow"/>
          <w:sz w:val="20"/>
          <w:szCs w:val="20"/>
        </w:rPr>
        <w:t xml:space="preserve">Товара в срок, указанный в спецификации, осуществляется при условии надлежащего исполнения Поставщиком обязательств по поставке Товара и </w:t>
      </w:r>
      <w:r w:rsidRPr="00F00A4D">
        <w:rPr>
          <w:rFonts w:ascii="Verdana" w:hAnsi="Verdana"/>
          <w:bCs/>
          <w:sz w:val="20"/>
          <w:szCs w:val="20"/>
        </w:rPr>
        <w:t>предоставления</w:t>
      </w:r>
      <w:r w:rsidRPr="00F00A4D">
        <w:rPr>
          <w:rFonts w:ascii="Verdana" w:hAnsi="Verdana" w:cs="Arial Narrow"/>
          <w:sz w:val="20"/>
          <w:szCs w:val="20"/>
        </w:rPr>
        <w:t xml:space="preserve"> эксплуатационных документов на Товар. В случае неисполнения Поставщиком обязанности по передаче эксплуатационных документов сроки оплаты увеличиваются на период предоставления Поставщиком указанных в пунктах</w:t>
      </w:r>
      <w:r w:rsidRPr="00EB7418">
        <w:rPr>
          <w:rFonts w:ascii="Verdana" w:hAnsi="Verdana" w:cs="Arial Narrow"/>
          <w:color w:val="000000"/>
          <w:sz w:val="20"/>
          <w:szCs w:val="20"/>
        </w:rPr>
        <w:t xml:space="preserve"> 3.16 и 3.17</w:t>
      </w:r>
      <w:r w:rsidRPr="00F00A4D">
        <w:rPr>
          <w:rFonts w:ascii="Verdana" w:hAnsi="Verdana" w:cs="Arial Narrow"/>
          <w:sz w:val="20"/>
          <w:szCs w:val="20"/>
        </w:rPr>
        <w:t xml:space="preserve"> Договора документов. При этом нарушения сроков оплаты, влекущих ответственность Покупателя по пункту 4.1. Договора, не возникнет.</w:t>
      </w:r>
    </w:p>
    <w:permEnd w:id="700126546"/>
    <w:p w14:paraId="6D0087FC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КАЧЕСТВО ТОВАРА И ПОРЯДОК ПОСТАВКИ</w:t>
      </w:r>
    </w:p>
    <w:p w14:paraId="486DB520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На основании спецификации к Договору Покупатель подает Поставщику заявку, содержащую сведения о количестве, ассортименте требуемого Товара, если иное не предусмотрено в спецификации. Заявка подается Покупателем по электронной почте, указанной </w:t>
      </w:r>
      <w:permStart w:id="569468184" w:edGrp="everyone"/>
      <w:r w:rsidRPr="00F00A4D">
        <w:rPr>
          <w:rFonts w:ascii="Verdana" w:hAnsi="Verdana" w:cs="Arial Narrow"/>
          <w:snapToGrid w:val="0"/>
          <w:sz w:val="20"/>
          <w:szCs w:val="20"/>
        </w:rPr>
        <w:t xml:space="preserve">в п. 7.2 </w:t>
      </w:r>
      <w:permEnd w:id="569468184"/>
      <w:r w:rsidRPr="00F00A4D">
        <w:rPr>
          <w:rFonts w:ascii="Verdana" w:hAnsi="Verdana" w:cs="Arial Narrow"/>
          <w:snapToGrid w:val="0"/>
          <w:sz w:val="20"/>
          <w:szCs w:val="20"/>
        </w:rPr>
        <w:t xml:space="preserve">Договора. </w:t>
      </w:r>
    </w:p>
    <w:p w14:paraId="33CA59BA" w14:textId="77777777" w:rsidR="0092492C" w:rsidRPr="00F00A4D" w:rsidRDefault="0092492C" w:rsidP="0092492C">
      <w:pPr>
        <w:pStyle w:val="1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Принятие Товара Покупателем подтверждается подписанием первичных документов </w:t>
      </w:r>
      <w:permStart w:id="1146694686" w:edGrp="everyone"/>
      <w:r w:rsidRPr="00F00A4D">
        <w:rPr>
          <w:rFonts w:ascii="Verdana" w:hAnsi="Verdana" w:cs="Arial Narrow"/>
          <w:sz w:val="20"/>
          <w:szCs w:val="20"/>
        </w:rPr>
        <w:t xml:space="preserve">(акт приема-передачи/накладной/УПД). Поставщик обязан выставить счет-фактуру и передать ее </w:t>
      </w:r>
      <w:r w:rsidRPr="00F00A4D">
        <w:rPr>
          <w:rFonts w:ascii="Verdana" w:hAnsi="Verdana" w:cs="Arial Narrow"/>
          <w:sz w:val="20"/>
          <w:szCs w:val="20"/>
        </w:rPr>
        <w:lastRenderedPageBreak/>
        <w:t xml:space="preserve">Покупателю не позднее пяти календарных дней с момента подписания первичных документов (акта приема-передачи/ накладной). </w:t>
      </w:r>
    </w:p>
    <w:permEnd w:id="1146694686"/>
    <w:p w14:paraId="74E10AE3" w14:textId="77777777" w:rsidR="0092492C" w:rsidRPr="00F00A4D" w:rsidRDefault="0092492C" w:rsidP="0092492C">
      <w:pPr>
        <w:pStyle w:val="1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Порядок и сроки поставки Товара согласовываются сторонами в Спецификации. </w:t>
      </w:r>
    </w:p>
    <w:p w14:paraId="5095F187" w14:textId="374BD99E" w:rsidR="0092492C" w:rsidRPr="00DC156A" w:rsidRDefault="0092492C" w:rsidP="00DC156A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/>
          <w:bCs/>
          <w:sz w:val="20"/>
          <w:szCs w:val="20"/>
        </w:rPr>
      </w:pPr>
      <w:permStart w:id="1056395016" w:edGrp="everyone"/>
      <w:r w:rsidRPr="00F00A4D">
        <w:rPr>
          <w:rFonts w:ascii="Verdana" w:hAnsi="Verdana"/>
          <w:bCs/>
          <w:sz w:val="20"/>
          <w:szCs w:val="20"/>
        </w:rPr>
        <w:t>Право собственности на Товар и риск случайной гибели переходит от Поставщика к Покупателю на складе Покупателя</w:t>
      </w:r>
      <w:r w:rsidRPr="00F00A4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00A4D">
        <w:rPr>
          <w:rFonts w:ascii="Verdana" w:hAnsi="Verdana"/>
          <w:bCs/>
          <w:sz w:val="20"/>
          <w:szCs w:val="20"/>
        </w:rPr>
        <w:t>с момента подписания представителем акт</w:t>
      </w:r>
      <w:r>
        <w:rPr>
          <w:rFonts w:ascii="Verdana" w:hAnsi="Verdana"/>
          <w:bCs/>
          <w:sz w:val="20"/>
          <w:szCs w:val="20"/>
        </w:rPr>
        <w:t>а</w:t>
      </w:r>
      <w:r w:rsidRPr="00F00A4D">
        <w:rPr>
          <w:rFonts w:ascii="Verdana" w:hAnsi="Verdana"/>
          <w:bCs/>
          <w:sz w:val="20"/>
          <w:szCs w:val="20"/>
        </w:rPr>
        <w:t xml:space="preserve"> приема-передачи/накладной/УПД.</w:t>
      </w:r>
    </w:p>
    <w:permEnd w:id="1056395016"/>
    <w:p w14:paraId="235FB212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14:paraId="293F10D7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гарантирует, что Товар, поставляемый в рамках настоящего Договора, является новым, не бывшем в употреблении, не прошедшим ремонт (в том числе восстановление, замену составных частей, восстановление потребительских свойств), не является контрафактным, фальсифицированным Товаром*, в поставляемом Товаре не используется контрафактная продукция. Поставка Товара бывшего в употреблении, контрафактного или фальсифицированного Товара, Товара, изготовленного с использованием контрафактной продукции, в рамках настоящего Договора является существенным нарушением требований к качеству Товара.</w:t>
      </w:r>
    </w:p>
    <w:p w14:paraId="7375D9B3" w14:textId="77777777" w:rsidR="0092492C" w:rsidRPr="00F00A4D" w:rsidRDefault="0092492C" w:rsidP="0092492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</w:p>
    <w:p w14:paraId="0B2DA0D1" w14:textId="77777777" w:rsidR="0092492C" w:rsidRPr="00F00A4D" w:rsidRDefault="0092492C" w:rsidP="0092492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Договору,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14:paraId="707F1DE8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гарантировать, что только новые и аутентичные изделия (материалы) содержатся в поставляемом Товаре.</w:t>
      </w:r>
    </w:p>
    <w:p w14:paraId="57AB3F05" w14:textId="77777777" w:rsidR="0092492C" w:rsidRPr="00F00A4D" w:rsidRDefault="0092492C" w:rsidP="0092492C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может закупать изделия (материалы) только напрямую у действительных изготовителей компонентов, уполномоченных действительным изготовителем компонента (франчайзинговых) дистрибьюторов или уполномоченных изготовителей вторичного рынка. Использование изделий (материалов) из иных источников не допускается, кроме как при наличии письменного согласия Покупателя.</w:t>
      </w:r>
    </w:p>
    <w:p w14:paraId="5F9D98D4" w14:textId="77777777" w:rsidR="0092492C" w:rsidRPr="00F00A4D" w:rsidRDefault="0092492C" w:rsidP="0092492C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применять метод прослеживаемости в цепи поставок, который гарантирует идентификацию наименования, место нахождения, адреса всех организаций-посредников в цепи поставок, от изготовителя до непосредственного источника продукции (материалов), и должен включать идентификацию партий изготовителя изделий (материалов), в том числе коды даты, партий, серийных номеров и другие идентификаторы партии.</w:t>
      </w:r>
    </w:p>
    <w:p w14:paraId="3BFCDA14" w14:textId="559A18B2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 xml:space="preserve">В случае обнаружения Покупателем контрафактных или фальсифицированных Товаров Покупатель уведомляет об этом Поставщика в течении 10 </w:t>
      </w:r>
      <w:r w:rsidR="007141A6">
        <w:rPr>
          <w:rFonts w:ascii="Verdana" w:hAnsi="Verdana"/>
          <w:bCs/>
          <w:sz w:val="20"/>
          <w:szCs w:val="20"/>
        </w:rPr>
        <w:t xml:space="preserve">(Десяти) </w:t>
      </w:r>
      <w:r w:rsidRPr="00F00A4D">
        <w:rPr>
          <w:rFonts w:ascii="Verdana" w:hAnsi="Verdana"/>
          <w:bCs/>
          <w:sz w:val="20"/>
          <w:szCs w:val="20"/>
        </w:rPr>
        <w:t>дней с момента их обнаружения, при этом Товар считается не поставленным, а принятым на ответственное хранение. Поставщик обязан возместить расходы по хранению Товара в размере 0,5 % от стоимости Товара за каждый день хранения. Поставщик обязуется вывезти Товар с территории Покупателя в течение 10</w:t>
      </w:r>
      <w:r w:rsidR="007141A6">
        <w:rPr>
          <w:rFonts w:ascii="Verdana" w:hAnsi="Verdana"/>
          <w:bCs/>
          <w:sz w:val="20"/>
          <w:szCs w:val="20"/>
        </w:rPr>
        <w:t xml:space="preserve"> (Десяти)</w:t>
      </w:r>
      <w:r w:rsidRPr="00F00A4D">
        <w:rPr>
          <w:rFonts w:ascii="Verdana" w:hAnsi="Verdana"/>
          <w:bCs/>
          <w:sz w:val="20"/>
          <w:szCs w:val="20"/>
        </w:rPr>
        <w:t xml:space="preserve"> дней с момента получения соответствующего требования Покупателя, в этот же срок вернуть сумму оплаты за Товар. Все расходы по возврату такого Товара относятся на Поставщика. </w:t>
      </w:r>
    </w:p>
    <w:p w14:paraId="6E46FBAB" w14:textId="77777777" w:rsidR="0092492C" w:rsidRPr="00F00A4D" w:rsidRDefault="0092492C" w:rsidP="0092492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В данном случае Покупатель вправе в одностороннем внесудебном порядке отказаться от исполнения настоящего Договора.</w:t>
      </w:r>
    </w:p>
    <w:p w14:paraId="3431B71F" w14:textId="4E61C5FF" w:rsidR="0092492C" w:rsidRPr="009D577E" w:rsidRDefault="0092492C" w:rsidP="0092492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 xml:space="preserve">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</w:t>
      </w:r>
      <w:r w:rsidRPr="009D577E">
        <w:rPr>
          <w:rFonts w:ascii="Verdana" w:hAnsi="Verdana"/>
          <w:bCs/>
          <w:sz w:val="20"/>
          <w:szCs w:val="20"/>
        </w:rPr>
        <w:t xml:space="preserve">Товар за счет Поставщика в течение 30 </w:t>
      </w:r>
      <w:r w:rsidR="00135E59">
        <w:rPr>
          <w:rFonts w:ascii="Verdana" w:hAnsi="Verdana"/>
          <w:bCs/>
          <w:sz w:val="20"/>
          <w:szCs w:val="20"/>
        </w:rPr>
        <w:t xml:space="preserve">(Тридцати) </w:t>
      </w:r>
      <w:r w:rsidRPr="009D577E">
        <w:rPr>
          <w:rFonts w:ascii="Verdana" w:hAnsi="Verdana"/>
          <w:bCs/>
          <w:sz w:val="20"/>
          <w:szCs w:val="20"/>
        </w:rPr>
        <w:t>дней с даты выявления нарушения.</w:t>
      </w:r>
    </w:p>
    <w:p w14:paraId="724AFE98" w14:textId="47BA32EB" w:rsidR="0092492C" w:rsidRDefault="0092492C" w:rsidP="0092492C">
      <w:pPr>
        <w:widowControl w:val="0"/>
        <w:numPr>
          <w:ilvl w:val="1"/>
          <w:numId w:val="1"/>
        </w:numPr>
        <w:ind w:firstLine="709"/>
        <w:jc w:val="both"/>
        <w:rPr>
          <w:rFonts w:ascii="Verdana" w:hAnsi="Verdana" w:cs="Arial Narrow"/>
          <w:sz w:val="20"/>
          <w:szCs w:val="20"/>
        </w:rPr>
      </w:pPr>
      <w:permStart w:id="1463318718" w:edGrp="everyone"/>
      <w:r w:rsidRPr="009D577E">
        <w:rPr>
          <w:rFonts w:ascii="Verdana" w:hAnsi="Verdana" w:cs="Arial Narrow"/>
          <w:sz w:val="20"/>
          <w:szCs w:val="20"/>
        </w:rPr>
        <w:t xml:space="preserve">Приемка по количеству Товара осуществляется в соответствии с </w:t>
      </w:r>
      <w:r w:rsidRPr="009D577E">
        <w:rPr>
          <w:rStyle w:val="FontStyle91"/>
          <w:rFonts w:ascii="Verdana" w:hAnsi="Verdana" w:cs="Arial Narrow"/>
          <w:sz w:val="20"/>
          <w:szCs w:val="20"/>
        </w:rPr>
        <w:t xml:space="preserve">Инструкцией о порядке приемки продукции </w:t>
      </w:r>
      <w:proofErr w:type="spellStart"/>
      <w:r w:rsidRPr="009D577E">
        <w:rPr>
          <w:rStyle w:val="FontStyle91"/>
          <w:rFonts w:ascii="Verdana" w:hAnsi="Verdana" w:cs="Arial Narrow"/>
          <w:sz w:val="20"/>
          <w:szCs w:val="20"/>
        </w:rPr>
        <w:t>производственно</w:t>
      </w:r>
      <w:proofErr w:type="spellEnd"/>
      <w:r w:rsidR="00DC156A" w:rsidRPr="00DC156A">
        <w:rPr>
          <w:rStyle w:val="FontStyle91"/>
          <w:rFonts w:ascii="Verdana" w:hAnsi="Verdana" w:cs="Arial Narrow"/>
          <w:sz w:val="20"/>
          <w:szCs w:val="20"/>
        </w:rPr>
        <w:t xml:space="preserve"> </w:t>
      </w:r>
      <w:r w:rsidRPr="009D577E">
        <w:rPr>
          <w:rStyle w:val="FontStyle91"/>
          <w:rFonts w:ascii="Verdana" w:hAnsi="Verdana" w:cs="Arial Narrow"/>
          <w:sz w:val="20"/>
          <w:szCs w:val="20"/>
        </w:rPr>
        <w:t xml:space="preserve">– технического назначения и Товаров народного потребления по количеству, </w:t>
      </w:r>
      <w:r w:rsidRPr="009D577E">
        <w:rPr>
          <w:rFonts w:ascii="Verdana" w:hAnsi="Verdana" w:cs="Arial Narrow"/>
          <w:sz w:val="20"/>
          <w:szCs w:val="20"/>
        </w:rPr>
        <w:t xml:space="preserve">утверждённой Постановлением Госарбитража при Совете Министров СССР от 15.06.1965 № П-6. </w:t>
      </w:r>
      <w:proofErr w:type="spellStart"/>
      <w:r w:rsidRPr="009D577E">
        <w:rPr>
          <w:rFonts w:ascii="Verdana" w:hAnsi="Verdana" w:cs="Arial Narrow"/>
          <w:sz w:val="20"/>
          <w:szCs w:val="20"/>
        </w:rPr>
        <w:t>Внутритарная</w:t>
      </w:r>
      <w:proofErr w:type="spellEnd"/>
      <w:r w:rsidRPr="009D577E">
        <w:rPr>
          <w:rFonts w:ascii="Verdana" w:hAnsi="Verdana" w:cs="Arial Narrow"/>
          <w:sz w:val="20"/>
          <w:szCs w:val="20"/>
        </w:rPr>
        <w:t xml:space="preserve"> (окончательная) приемка поступившего Товара по количеству, а также приемка Товара, поступившего в транспортном средстве с исправными пломбами, исключающими возможность доступа к Товару, производится на складе Покупателя в полном объеме без приостановления приемки. Кроме того, при поставке значительного объема Товара, не позволяющего произвести единовременный стопроцентный </w:t>
      </w:r>
      <w:proofErr w:type="spellStart"/>
      <w:r w:rsidRPr="009D577E">
        <w:rPr>
          <w:rFonts w:ascii="Verdana" w:hAnsi="Verdana" w:cs="Arial Narrow"/>
          <w:sz w:val="20"/>
          <w:szCs w:val="20"/>
        </w:rPr>
        <w:t>внутритарный</w:t>
      </w:r>
      <w:proofErr w:type="spellEnd"/>
      <w:r w:rsidRPr="009D577E">
        <w:rPr>
          <w:rFonts w:ascii="Verdana" w:hAnsi="Verdana" w:cs="Arial Narrow"/>
          <w:sz w:val="20"/>
          <w:szCs w:val="20"/>
        </w:rPr>
        <w:t xml:space="preserve"> пересчет, допускаются перерывы в приемке Товара с обеспечением условий по его ответственному хранению. Покупатель в течение трех суток с момента обнаружения недостачи составляет акт и уведомляет об этом Поставщика по </w:t>
      </w:r>
      <w:r w:rsidRPr="009D577E">
        <w:rPr>
          <w:rFonts w:ascii="Verdana" w:hAnsi="Verdana" w:cs="Arial Narrow"/>
          <w:sz w:val="20"/>
          <w:szCs w:val="20"/>
        </w:rPr>
        <w:lastRenderedPageBreak/>
        <w:t>электронной почте, указанной в п. 7.2 Договора.</w:t>
      </w:r>
    </w:p>
    <w:permEnd w:id="1463318718"/>
    <w:p w14:paraId="4216015C" w14:textId="77777777" w:rsidR="0092492C" w:rsidRPr="009D577E" w:rsidRDefault="0092492C" w:rsidP="0092492C">
      <w:pPr>
        <w:widowControl w:val="0"/>
        <w:numPr>
          <w:ilvl w:val="2"/>
          <w:numId w:val="1"/>
        </w:numPr>
        <w:ind w:firstLine="709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t xml:space="preserve">В случае указания Поставщиком ошибочно некорректной суммы, предъявленной к оплате, в первичном документе, при возврате поставщику товаров в случае обнаружения брака, а также в случае, указанном </w:t>
      </w:r>
      <w:permStart w:id="316430892" w:edGrp="everyone"/>
      <w:r w:rsidRPr="009D577E">
        <w:rPr>
          <w:rFonts w:ascii="Verdana" w:hAnsi="Verdana" w:cs="Arial Narrow"/>
          <w:sz w:val="20"/>
          <w:szCs w:val="20"/>
        </w:rPr>
        <w:t xml:space="preserve">в п.3.7 </w:t>
      </w:r>
      <w:permEnd w:id="316430892"/>
      <w:r w:rsidRPr="009D577E">
        <w:rPr>
          <w:rFonts w:ascii="Verdana" w:hAnsi="Verdana" w:cs="Arial Narrow"/>
          <w:sz w:val="20"/>
          <w:szCs w:val="20"/>
        </w:rPr>
        <w:t xml:space="preserve">Договора, Поставщик обязан выставить Покупателю </w:t>
      </w:r>
      <w:permStart w:id="419373795" w:edGrp="everyone"/>
      <w:r w:rsidRPr="009D577E">
        <w:rPr>
          <w:rFonts w:ascii="Verdana" w:hAnsi="Verdana" w:cs="Arial Narrow"/>
          <w:sz w:val="20"/>
          <w:szCs w:val="20"/>
        </w:rPr>
        <w:t xml:space="preserve">корректировочный счет-фактуру/корректировочный УПД </w:t>
      </w:r>
      <w:permEnd w:id="419373795"/>
      <w:r w:rsidRPr="009D577E">
        <w:rPr>
          <w:rFonts w:ascii="Verdana" w:hAnsi="Verdana" w:cs="Arial Narrow"/>
          <w:sz w:val="20"/>
          <w:szCs w:val="20"/>
        </w:rPr>
        <w:t xml:space="preserve">в порядке, предусмотренном статьей 168 НК РФ. В случае, непредставления Поставщиком </w:t>
      </w:r>
      <w:permStart w:id="2021856460" w:edGrp="everyone"/>
      <w:r w:rsidRPr="009D577E">
        <w:rPr>
          <w:rFonts w:ascii="Verdana" w:hAnsi="Verdana" w:cs="Arial Narrow"/>
          <w:sz w:val="20"/>
          <w:szCs w:val="20"/>
        </w:rPr>
        <w:t xml:space="preserve">корректировочного счета-фактуры/корректировочного УПД, </w:t>
      </w:r>
      <w:permEnd w:id="2021856460"/>
      <w:r w:rsidRPr="009D577E">
        <w:rPr>
          <w:rFonts w:ascii="Verdana" w:hAnsi="Verdana" w:cs="Arial Narrow"/>
          <w:sz w:val="20"/>
          <w:szCs w:val="20"/>
        </w:rPr>
        <w:t xml:space="preserve">Поставщик обязан уплатить штраф в размере суммы НДС, которая указана в первой счет-фактуре Поставщика, предъявленной Покупателю. </w:t>
      </w:r>
    </w:p>
    <w:p w14:paraId="613EEEE0" w14:textId="73E8447B" w:rsidR="0092492C" w:rsidRPr="009D577E" w:rsidRDefault="0092492C" w:rsidP="0092492C">
      <w:pPr>
        <w:widowControl w:val="0"/>
        <w:tabs>
          <w:tab w:val="num" w:pos="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t>Покупатель вправе отказаться от оплаты недостающего Товара. В случае, если к моменту обнаружения недостачи Товар оплачен в полном объеме, то Поставщик возвращает денежные средства за недопоставленный Товар путем перечисления денежных средств на расчетный счет Покупателя.</w:t>
      </w:r>
      <w:r w:rsidRPr="009D577E">
        <w:rPr>
          <w:rFonts w:ascii="Verdana" w:hAnsi="Verdana"/>
          <w:snapToGrid w:val="0"/>
          <w:sz w:val="20"/>
          <w:szCs w:val="20"/>
        </w:rPr>
        <w:t xml:space="preserve"> В этом случае Поставщик обязан выставить Покупателю корректировочный счет-фактуру, в порядке, предусмотренном статьей 168 НК РФ. В случае, непредставления Поставщиком корректировочного счета-фактуры, Поставщик обязан уплатить штраф в размере суммы НДС, которая указана в первой счет-фактуре Поставщика, предъявленной Покупателю.</w:t>
      </w:r>
    </w:p>
    <w:p w14:paraId="465EFA04" w14:textId="77777777" w:rsidR="0092492C" w:rsidRPr="00D23F16" w:rsidRDefault="0092492C" w:rsidP="0092492C">
      <w:pPr>
        <w:widowControl w:val="0"/>
        <w:numPr>
          <w:ilvl w:val="1"/>
          <w:numId w:val="1"/>
        </w:numPr>
        <w:ind w:firstLine="426"/>
        <w:jc w:val="both"/>
        <w:rPr>
          <w:rFonts w:ascii="Verdana" w:hAnsi="Verdana" w:cs="Arial Narrow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В случае выявления товаров ненадлежащего качества в процессе выборочной (частичной)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почте, указанной в п.7.2 настоящего Договора.</w:t>
      </w:r>
    </w:p>
    <w:p w14:paraId="44AA41D8" w14:textId="30C84BE0" w:rsidR="0092492C" w:rsidRPr="002E78C8" w:rsidRDefault="0092492C" w:rsidP="0092492C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При неявке представителя Поставщика по вызову Покупателя в установленный уведомлением срок, результаты выборочной (частичной) проверки распространяются на всю партию</w:t>
      </w:r>
      <w:r w:rsidRPr="00D23F16">
        <w:rPr>
          <w:rStyle w:val="ad"/>
          <w:rFonts w:ascii="Verdana" w:hAnsi="Verdana"/>
          <w:sz w:val="20"/>
          <w:szCs w:val="20"/>
        </w:rPr>
        <w:footnoteReference w:id="1"/>
      </w:r>
      <w:r w:rsidRPr="00D23F16">
        <w:rPr>
          <w:rFonts w:ascii="Verdana" w:hAnsi="Verdana"/>
          <w:sz w:val="20"/>
          <w:szCs w:val="20"/>
          <w:vertAlign w:val="superscript"/>
        </w:rPr>
        <w:t xml:space="preserve"> </w:t>
      </w:r>
      <w:r w:rsidRPr="00D23F16">
        <w:rPr>
          <w:rFonts w:ascii="Verdana" w:hAnsi="Verdana"/>
          <w:sz w:val="20"/>
          <w:szCs w:val="20"/>
        </w:rPr>
        <w:t>поставленного товара и Покупатель имеет право отказаться от нее в полном объеме. При этом Поставщик не освобождается от ответственности за неисполнение обязательств по настоящему Договору.</w:t>
      </w:r>
    </w:p>
    <w:p w14:paraId="52ACE5DE" w14:textId="3E39F13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 момента обнаружения Товара ненадлежащего качества либо некомплектного Товара он считается принятым на ответственное хранение. Поставщик обязан возместить расходы по хранению Товара в размере</w:t>
      </w:r>
      <w:r w:rsidRPr="00F00A4D">
        <w:rPr>
          <w:rFonts w:ascii="Verdana" w:hAnsi="Verdana"/>
          <w:sz w:val="20"/>
          <w:szCs w:val="20"/>
        </w:rPr>
        <w:t xml:space="preserve"> 0,1</w:t>
      </w:r>
      <w:r w:rsidRPr="00F00A4D">
        <w:rPr>
          <w:rFonts w:ascii="Verdana" w:hAnsi="Verdana" w:cs="Arial Narrow"/>
          <w:sz w:val="20"/>
          <w:szCs w:val="20"/>
        </w:rPr>
        <w:t>% от стоимости Товара за каждый день хранения в течение 10</w:t>
      </w:r>
      <w:r w:rsidR="001E73AD">
        <w:rPr>
          <w:rFonts w:ascii="Verdana" w:hAnsi="Verdana" w:cs="Arial Narrow"/>
          <w:sz w:val="20"/>
          <w:szCs w:val="20"/>
        </w:rPr>
        <w:t xml:space="preserve"> (Десяти)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с даты выставления Покупателем счета. Покупатель вправе зачесть сумму, причитающуюся ему за ответственное хранение Товара, в счет оплаты этой или других партий Товара, поставленных во исполнение Договора.</w:t>
      </w:r>
    </w:p>
    <w:p w14:paraId="4DFB4CCA" w14:textId="48E069C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вывезти Товар ненадлежащего качества либо некомплектный с территории Покупателя в течение 5 </w:t>
      </w:r>
      <w:r w:rsidR="001E73AD">
        <w:rPr>
          <w:rFonts w:ascii="Verdana" w:hAnsi="Verdana" w:cs="Arial Narrow"/>
          <w:sz w:val="20"/>
          <w:szCs w:val="20"/>
        </w:rPr>
        <w:t xml:space="preserve">(Пяти) </w:t>
      </w:r>
      <w:r w:rsidRPr="00F00A4D">
        <w:rPr>
          <w:rFonts w:ascii="Verdana" w:hAnsi="Verdana" w:cs="Arial Narrow"/>
          <w:sz w:val="20"/>
          <w:szCs w:val="20"/>
        </w:rPr>
        <w:t>дней с момента получения соответствующего требования Покупателя. При этом все расходы по возврату такого Товара относятся на Поставщика. В случае невыполнения обязанности Поставщика по вывозу забракованного Товара Покупатель вправе распорядиться указанным Товаром, в том числе утилизировать его, с отнесением всех расходов на Поставщика.</w:t>
      </w:r>
    </w:p>
    <w:p w14:paraId="3CBDC4BD" w14:textId="77BC256D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Покупатель вправе отказаться от оплаты некачественного и (или) некомплектного Товара. По своему усмотрению Покупатель вправе вместо отказа от оплаты некачественного и (или) некомплектного Товара потребовать от Поставщика устранения недостатков поставляемого Товара. В этом случае Поставщик обязан за свой счет забрать Товар ненадлежащего качества, устранить недостатки и возвратить его </w:t>
      </w:r>
      <w:permStart w:id="1894973445" w:edGrp="everyone"/>
      <w:r w:rsidRPr="00F00A4D">
        <w:rPr>
          <w:rFonts w:ascii="Verdana" w:hAnsi="Verdana" w:cs="Arial Narrow"/>
          <w:sz w:val="20"/>
          <w:szCs w:val="20"/>
        </w:rPr>
        <w:t>в течение 15</w:t>
      </w:r>
      <w:r w:rsidR="00682E8C">
        <w:rPr>
          <w:rFonts w:ascii="Verdana" w:hAnsi="Verdana" w:cs="Arial Narrow"/>
          <w:sz w:val="20"/>
          <w:szCs w:val="20"/>
        </w:rPr>
        <w:t xml:space="preserve"> (Пятнадцати)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</w:t>
      </w:r>
      <w:permEnd w:id="1894973445"/>
      <w:r w:rsidRPr="00F00A4D">
        <w:rPr>
          <w:rFonts w:ascii="Verdana" w:hAnsi="Verdana" w:cs="Arial Narrow"/>
          <w:sz w:val="20"/>
          <w:szCs w:val="20"/>
        </w:rPr>
        <w:t>с момента получения требования. При невозможности устранения недостатков Поставщик обязуется в указанный срок за свой счет заменить Товар ненадлежащего качества на Товар, качество которого соответствует требованиям по Договору, и передать его Покупателю.</w:t>
      </w:r>
    </w:p>
    <w:p w14:paraId="57315AF4" w14:textId="24DF6735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неустранения выявленных неисправностей или неосуществления замены Товара </w:t>
      </w:r>
      <w:permStart w:id="1553035563" w:edGrp="everyone"/>
      <w:r w:rsidRPr="00F00A4D">
        <w:rPr>
          <w:rFonts w:ascii="Verdana" w:hAnsi="Verdana" w:cs="Arial Narrow"/>
          <w:sz w:val="20"/>
          <w:szCs w:val="20"/>
        </w:rPr>
        <w:t>в течение 15</w:t>
      </w:r>
      <w:r w:rsidR="00682E8C">
        <w:rPr>
          <w:rFonts w:ascii="Verdana" w:hAnsi="Verdana" w:cs="Arial Narrow"/>
          <w:sz w:val="20"/>
          <w:szCs w:val="20"/>
        </w:rPr>
        <w:t xml:space="preserve"> (Пятнадцати)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с даты получения от Покупателя требования об устранении неисправностей Товара или о замене Товара, </w:t>
      </w:r>
      <w:permEnd w:id="1553035563"/>
      <w:r w:rsidRPr="00F00A4D">
        <w:rPr>
          <w:rFonts w:ascii="Verdana" w:hAnsi="Verdana" w:cs="Arial Narrow"/>
          <w:sz w:val="20"/>
          <w:szCs w:val="20"/>
        </w:rPr>
        <w:t>Поставщик несет ответственность, предусмотренную п.4.3 Договора.</w:t>
      </w:r>
    </w:p>
    <w:p w14:paraId="1B7B29BF" w14:textId="10BE5015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Покупатель имеет право предъявлять Поставщику претензии о ненадлежащем качестве Товара, выявленном на входном контроле, в процессе переработки Товара, гарантийной эксплуатации и оформлять документы по его возврату. Поставщик обязан в срок не позднее 15 </w:t>
      </w:r>
      <w:r w:rsidR="00157A36">
        <w:rPr>
          <w:rFonts w:ascii="Verdana" w:hAnsi="Verdana" w:cs="Arial Narrow"/>
          <w:sz w:val="20"/>
          <w:szCs w:val="20"/>
        </w:rPr>
        <w:t xml:space="preserve">(Пятнадцати) </w:t>
      </w:r>
      <w:r w:rsidRPr="00F00A4D">
        <w:rPr>
          <w:rFonts w:ascii="Verdana" w:hAnsi="Verdana" w:cs="Arial Narrow"/>
          <w:sz w:val="20"/>
          <w:szCs w:val="20"/>
        </w:rPr>
        <w:t xml:space="preserve">календарных дней с момента получения требования возместить Покупателю в соответствии со ст. 15 ГК РФ убытки, связанные с выполнением работ по рассортировке, доработке, монтажу, демонтажу, хранению, возврату некачественного Товара, все прочие расходы, связанные с поставкой Товара ненадлежащего качества, в том числе расходы, понесенные Покупателем в результате использования Товара со скрытым дефектом (браком), выявленным в процессе производства продукции или при эксплуатации (использовании) этой продукции у Покупателя в производстве, а также убытки, понесенные </w:t>
      </w:r>
      <w:r w:rsidRPr="00F00A4D">
        <w:rPr>
          <w:rFonts w:ascii="Verdana" w:hAnsi="Verdana" w:cs="Arial Narrow"/>
          <w:sz w:val="20"/>
          <w:szCs w:val="20"/>
        </w:rPr>
        <w:lastRenderedPageBreak/>
        <w:t xml:space="preserve">Покупателем в связи с удовлетворением требований третьих лиц. Перечень расходов в каждом конкретном случае устанавливается Покупателем в соответствии с перечнем дефектов, зафиксированных в актах, и подтверждается калькуляцией предъявляемых затрат, сформированной Покупателем. При наличии мотивированных разногласий о составе затрат, Стороны руководствуются перечнем основных последствий нарушения договорных обязательств и видов (состава) ущерба (убытков), установленных «Временной методикой определения размера ущерба (убытков), причиненного нарушениями хозяйственных договоров» (приложение к Письму Госарбитража СССР от 28.12.1990 N С-12/НА-225). </w:t>
      </w:r>
    </w:p>
    <w:p w14:paraId="12F955E5" w14:textId="3E6C90D0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permStart w:id="1828807559" w:edGrp="everyone"/>
      <w:r w:rsidRPr="00F00A4D">
        <w:rPr>
          <w:rFonts w:ascii="Verdana" w:hAnsi="Verdana" w:cs="Arial Narrow"/>
          <w:sz w:val="20"/>
          <w:szCs w:val="20"/>
        </w:rPr>
        <w:t>Поставщик обязан направить с отгрузкой закупаемого Товара комплект документов (паспорт, руководство по эксплуатации и другое) в соответствии с требованиями нормативных документов.</w:t>
      </w:r>
    </w:p>
    <w:p w14:paraId="5C8DE950" w14:textId="1D39DFEF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несоблюдения Поставщиком требований, установленных в пункте </w:t>
      </w:r>
      <w:r w:rsidRPr="00F00A4D">
        <w:rPr>
          <w:rFonts w:ascii="Verdana" w:hAnsi="Verdana" w:cs="Arial Narrow"/>
          <w:color w:val="FF0000"/>
          <w:sz w:val="20"/>
          <w:szCs w:val="20"/>
        </w:rPr>
        <w:t>3.1</w:t>
      </w:r>
      <w:r w:rsidR="00D55259">
        <w:rPr>
          <w:rFonts w:ascii="Verdana" w:hAnsi="Verdana" w:cs="Arial Narrow"/>
          <w:color w:val="FF0000"/>
          <w:sz w:val="20"/>
          <w:szCs w:val="20"/>
        </w:rPr>
        <w:t>4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последний обязан в течении 7 (</w:t>
      </w:r>
      <w:r w:rsidR="00520448">
        <w:rPr>
          <w:rFonts w:ascii="Verdana" w:hAnsi="Verdana" w:cs="Arial Narrow"/>
          <w:sz w:val="20"/>
          <w:szCs w:val="20"/>
        </w:rPr>
        <w:t>С</w:t>
      </w:r>
      <w:r w:rsidRPr="00F00A4D">
        <w:rPr>
          <w:rFonts w:ascii="Verdana" w:hAnsi="Verdana" w:cs="Arial Narrow"/>
          <w:sz w:val="20"/>
          <w:szCs w:val="20"/>
        </w:rPr>
        <w:t>еми) календарных дней с момента отгрузки Товара передать Покупателю необходимые документы.</w:t>
      </w:r>
    </w:p>
    <w:p w14:paraId="4B3C9B99" w14:textId="33AF304A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Если Поставщик не передает или отказывается передать Покупателю документы, относящиеся к закупаемому Товару</w:t>
      </w:r>
      <w:r w:rsidR="00DA69BC">
        <w:rPr>
          <w:rFonts w:ascii="Verdana" w:hAnsi="Verdana" w:cs="Arial Narrow"/>
          <w:sz w:val="20"/>
          <w:szCs w:val="20"/>
        </w:rPr>
        <w:t>,</w:t>
      </w:r>
      <w:r w:rsidRPr="00F00A4D">
        <w:rPr>
          <w:rFonts w:ascii="Verdana" w:hAnsi="Verdana" w:cs="Arial Narrow"/>
          <w:sz w:val="20"/>
          <w:szCs w:val="20"/>
        </w:rPr>
        <w:t xml:space="preserve"> и истек назначенный Покупателем для такой передачи срок, указанный в пункте </w:t>
      </w:r>
      <w:r w:rsidRPr="00F00A4D">
        <w:rPr>
          <w:rFonts w:ascii="Verdana" w:hAnsi="Verdana" w:cs="Arial Narrow"/>
          <w:color w:val="FF0000"/>
          <w:sz w:val="20"/>
          <w:szCs w:val="20"/>
        </w:rPr>
        <w:t>3.1</w:t>
      </w:r>
      <w:r w:rsidR="00D55259">
        <w:rPr>
          <w:rFonts w:ascii="Verdana" w:hAnsi="Verdana" w:cs="Arial Narrow"/>
          <w:color w:val="FF0000"/>
          <w:sz w:val="20"/>
          <w:szCs w:val="20"/>
        </w:rPr>
        <w:t>5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Покупатель вправе отказаться от Товара. В этом случае Поставщик обязан забрать Товар</w:t>
      </w:r>
      <w:r w:rsidR="007947D7" w:rsidRPr="007947D7">
        <w:rPr>
          <w:rFonts w:ascii="Verdana" w:hAnsi="Verdana" w:cs="Arial Narrow"/>
          <w:sz w:val="20"/>
          <w:szCs w:val="20"/>
        </w:rPr>
        <w:t xml:space="preserve"> </w:t>
      </w:r>
      <w:r w:rsidRPr="00F00A4D">
        <w:rPr>
          <w:rFonts w:ascii="Verdana" w:hAnsi="Verdana" w:cs="Arial Narrow"/>
          <w:sz w:val="20"/>
          <w:szCs w:val="20"/>
        </w:rPr>
        <w:t>и возместить документально подтвержденные убытки в сроки, указанные в требовании Покупателя.</w:t>
      </w:r>
    </w:p>
    <w:p w14:paraId="6F2A1EE3" w14:textId="2153E2EF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случае, если документы не переданы Поставщиком одновременно с Товаром, Товар считается непоставленным и приемке не подлежит, а считается принятым на ответственное хранение в порядке п. </w:t>
      </w:r>
      <w:r w:rsidRPr="00F00A4D">
        <w:rPr>
          <w:rFonts w:ascii="Verdana" w:hAnsi="Verdana" w:cs="Arial Narrow"/>
          <w:color w:val="FF0000"/>
          <w:sz w:val="20"/>
          <w:szCs w:val="20"/>
        </w:rPr>
        <w:t>3.9</w:t>
      </w:r>
      <w:r w:rsidRPr="00F00A4D">
        <w:rPr>
          <w:rFonts w:ascii="Verdana" w:hAnsi="Verdana" w:cs="Arial Narrow"/>
          <w:sz w:val="20"/>
          <w:szCs w:val="20"/>
        </w:rPr>
        <w:t xml:space="preserve"> Договора.</w:t>
      </w:r>
    </w:p>
    <w:p w14:paraId="3DEFD04B" w14:textId="1C5CB5B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гарантирует маркировку Товара в соответствии с обязательными требованиями Договора и действующего законодательства РФ, обеспечивающую идентификацию поставляемого Товара с товаросопроводительными документами и с данными о Поставщике. При отсутствии возможности идентифицировать Товар, а равно соотнести его с товаросопроводительными документами, предоставленными Поставщиком, Покупатель вправе организовать приёмку поставляемого Товара и подписание товаросопроводительных документов, поместив Товар на ответственное хранение. В данном случае Покупатель в течение </w:t>
      </w:r>
      <w:r w:rsidR="00D55259">
        <w:rPr>
          <w:rFonts w:ascii="Verdana" w:hAnsi="Verdana" w:cs="Arial Narrow"/>
          <w:sz w:val="20"/>
          <w:szCs w:val="20"/>
        </w:rPr>
        <w:t>5</w:t>
      </w:r>
      <w:r w:rsidRPr="00F00A4D">
        <w:rPr>
          <w:rFonts w:ascii="Verdana" w:hAnsi="Verdana" w:cs="Arial Narrow"/>
          <w:sz w:val="20"/>
          <w:szCs w:val="20"/>
        </w:rPr>
        <w:t xml:space="preserve"> дней направляет уведомление о вызове представителя Поставщика для совместного осмотра и идентификации Товара. По результатам идентификации Стороны составляют акт осмотра и делают заверенную подписями отметку с его реквизитами в товаросопроводительных документах.</w:t>
      </w:r>
    </w:p>
    <w:p w14:paraId="3416A164" w14:textId="18ECB2EC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неявки Поставщика для осуществления идентификации Товара в порядке, предусмотренном пунктом </w:t>
      </w:r>
      <w:r w:rsidRPr="00F00A4D">
        <w:rPr>
          <w:rFonts w:ascii="Verdana" w:hAnsi="Verdana" w:cs="Arial Narrow"/>
          <w:color w:val="FF0000"/>
          <w:sz w:val="20"/>
          <w:szCs w:val="20"/>
        </w:rPr>
        <w:t>3.</w:t>
      </w:r>
      <w:r w:rsidR="008E2E4F">
        <w:rPr>
          <w:rFonts w:ascii="Verdana" w:hAnsi="Verdana" w:cs="Arial Narrow"/>
          <w:color w:val="FF0000"/>
          <w:sz w:val="20"/>
          <w:szCs w:val="20"/>
        </w:rPr>
        <w:t>18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Покупатель вправе отказаться от приёмки Товара, идентификация которого затруднена. По своему выбору Покупатель вместо отказа от приёмки неидентифицированного Товара имеет право самостоятельно организовать его маркировку в соответствии с порядком, установленным у Покупателя, что является для Сторон настоящего Договора надлежащей идентификацией Товара в случае возникновения спора о принадлежности поставленной партии Товара и предъявления рекламаций (претензий) по нему.</w:t>
      </w:r>
    </w:p>
    <w:permEnd w:id="1828807559"/>
    <w:p w14:paraId="51A1DF9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предоставления копий документов они должны быть надлежащим образом заверены. Отметка о заверении копии документа должна содержать слово «Верно» или «Копия верна», наименование должности лица, заверившего копию, его собственноручную подпись, расшифровку подписи (инициалы, фамилию), дату заверения копии (выписки из документа) и может быть заверена печатью организации (при наличии). Если надлежащим образом заверенные документы не переданы Поставщиком одновременно с Товаром, Товар считается непоставленным и приемке не подлежит, а считается принятым на ответственное хранение.</w:t>
      </w:r>
    </w:p>
    <w:p w14:paraId="525630A0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>Стороны пришли к соглашению о том, что поставка некачественного Товара, неаутентичного, контрафактного, фальсифицированного Товара является существенным нарушением требований качества Товара.</w:t>
      </w:r>
      <w:permStart w:id="730602621" w:edGrp="everyone"/>
    </w:p>
    <w:p w14:paraId="4F944649" w14:textId="0724BC81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>Поставщик должен иметь систему менеджмента качества, которая соответствует ГОСТ Р ИСО 9001-2015, что подтверждается наличием действующего сертификата.</w:t>
      </w:r>
    </w:p>
    <w:p w14:paraId="06594866" w14:textId="77777777" w:rsidR="0092492C" w:rsidRPr="00F00A4D" w:rsidRDefault="0092492C" w:rsidP="0092492C">
      <w:p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>В случае, если в ходе выполнения настоящего Договора органом по сертификации приостановлено или прекращено действие указанного сертификата соответствия, Поставщик обязан в срок не позднее трех дней известить Покупателя о получении такого извещения.</w:t>
      </w:r>
    </w:p>
    <w:permEnd w:id="730602621"/>
    <w:p w14:paraId="2A3B176B" w14:textId="77777777" w:rsidR="0092492C" w:rsidRPr="00F00A4D" w:rsidRDefault="0092492C" w:rsidP="0092492C">
      <w:pPr>
        <w:pStyle w:val="a"/>
        <w:ind w:firstLine="567"/>
        <w:rPr>
          <w:sz w:val="20"/>
          <w:szCs w:val="20"/>
          <w:lang w:bidi="he-IL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ОТВЕТСТВЕННОСТЬ СТОРОН И ПОРЯДОК РАЗРЕШЕНИЯ СПОРОВ</w:t>
      </w:r>
    </w:p>
    <w:p w14:paraId="37FE3DB6" w14:textId="61C3D795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lastRenderedPageBreak/>
        <w:t>В случае неоплаты поставленного Товара в сроки и на условиях, указанных в Договоре, Поставщик вправе требовать от Покупателя уплаты пени в размере 0,01% (одной сотой процента) от суммы неоплаченного Товара за каждый день просрочки платежа</w:t>
      </w:r>
      <w:r w:rsidR="0011117F">
        <w:rPr>
          <w:rFonts w:ascii="Verdana" w:hAnsi="Verdana" w:cs="Arial Narrow"/>
          <w:sz w:val="20"/>
          <w:szCs w:val="20"/>
        </w:rPr>
        <w:t xml:space="preserve">, </w:t>
      </w:r>
      <w:r w:rsidR="0011117F" w:rsidRPr="006248E1">
        <w:rPr>
          <w:rFonts w:ascii="Verdana" w:hAnsi="Verdana" w:cs="Arial Narrow"/>
          <w:sz w:val="20"/>
          <w:szCs w:val="20"/>
        </w:rPr>
        <w:t>но не более 10% от суммы задолженности</w:t>
      </w:r>
      <w:r w:rsidRPr="006248E1">
        <w:rPr>
          <w:rFonts w:ascii="Verdana" w:hAnsi="Verdana" w:cs="Arial Narrow"/>
          <w:sz w:val="20"/>
          <w:szCs w:val="20"/>
        </w:rPr>
        <w:t>.</w:t>
      </w:r>
      <w:r w:rsidRPr="00F00A4D">
        <w:rPr>
          <w:rFonts w:ascii="Verdana" w:hAnsi="Verdana" w:cs="Arial Narrow"/>
          <w:sz w:val="20"/>
          <w:szCs w:val="20"/>
        </w:rPr>
        <w:t xml:space="preserve"> Другие виды ответственности за просрочку оплаты пост</w:t>
      </w:r>
      <w:r>
        <w:rPr>
          <w:rFonts w:ascii="Verdana" w:hAnsi="Verdana" w:cs="Arial Narrow"/>
          <w:sz w:val="20"/>
          <w:szCs w:val="20"/>
        </w:rPr>
        <w:t>авленного Товара не применяются, пени на аванс не начисляются.</w:t>
      </w:r>
    </w:p>
    <w:p w14:paraId="18CC5EC6" w14:textId="348D584C" w:rsidR="0092492C" w:rsidRPr="007947D7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 xml:space="preserve">В случае просрочки поставки Товара, недопоставки Товара Поставщик уплачивает Покупателю пени </w:t>
      </w:r>
      <w:r w:rsidRPr="00F00A4D">
        <w:rPr>
          <w:rFonts w:ascii="Verdana" w:hAnsi="Verdana" w:cs="Arial Narrow"/>
          <w:sz w:val="20"/>
          <w:szCs w:val="20"/>
        </w:rPr>
        <w:t>в размере 0,01% (одной сотой процента)</w:t>
      </w:r>
      <w:r w:rsidR="0011117F">
        <w:rPr>
          <w:rFonts w:ascii="Verdana" w:hAnsi="Verdana" w:cs="Arial Narrow"/>
          <w:sz w:val="20"/>
          <w:szCs w:val="20"/>
        </w:rPr>
        <w:t xml:space="preserve"> </w:t>
      </w:r>
      <w:r w:rsidRPr="00F00A4D">
        <w:rPr>
          <w:rFonts w:ascii="Verdana" w:hAnsi="Verdana" w:cs="Arial Narrow"/>
          <w:sz w:val="20"/>
          <w:szCs w:val="20"/>
        </w:rPr>
        <w:t xml:space="preserve">от суммы 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непоставленного Товара за каждый календарный день с момента нарушения </w:t>
      </w:r>
      <w:r w:rsidRPr="00F00A4D">
        <w:rPr>
          <w:rFonts w:ascii="Verdana" w:hAnsi="Verdana" w:cs="Arial Narrow"/>
          <w:sz w:val="20"/>
          <w:szCs w:val="20"/>
        </w:rPr>
        <w:t>обязательств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по поставке.  В этом случае Покупатель также вправе расторгнуть Договор в одностороннем порядке без возмещения Поставщику каких-либо расходов или убытков, вызванных отказом Покупателя.</w:t>
      </w:r>
      <w:permStart w:id="1027687312" w:edGrp="everyone"/>
    </w:p>
    <w:permEnd w:id="1027687312"/>
    <w:p w14:paraId="735CA027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 xml:space="preserve">В случае нарушения сроков, установленных пунктами </w:t>
      </w:r>
      <w:permStart w:id="831523768" w:edGrp="everyone"/>
      <w:r w:rsidRPr="00F00A4D">
        <w:rPr>
          <w:rFonts w:ascii="Verdana" w:hAnsi="Verdana" w:cs="Arial Narrow"/>
          <w:sz w:val="20"/>
          <w:szCs w:val="20"/>
          <w:lang w:bidi="he-IL"/>
        </w:rPr>
        <w:t xml:space="preserve">3.11 и 3.12 </w:t>
      </w:r>
      <w:permEnd w:id="831523768"/>
      <w:r w:rsidRPr="00F00A4D">
        <w:rPr>
          <w:rFonts w:ascii="Verdana" w:hAnsi="Verdana" w:cs="Arial Narrow"/>
          <w:sz w:val="20"/>
          <w:szCs w:val="20"/>
          <w:lang w:bidi="he-IL"/>
        </w:rPr>
        <w:t xml:space="preserve">настоящего Договора, Поставщик уплачивает Покупателю пеню в размере 0,01% (одной сотой процента) от стоимости Товара, подлежащего замене и/или ремонту за каждый день просрочки. При этом пеня рассчитывается за период с даты истечения срока для замены и/или устранения недостатков Товара до даты исполнения Поставщиком обязательств </w:t>
      </w:r>
      <w:r w:rsidRPr="00F00A4D">
        <w:rPr>
          <w:rFonts w:ascii="Verdana" w:hAnsi="Verdana" w:cs="Arial Narrow"/>
          <w:sz w:val="20"/>
          <w:szCs w:val="20"/>
        </w:rPr>
        <w:t>по замене и/или устранения недостатков.  В этом случае Покупатель имеет право на односторонний отказ от исполнения Договора поставки (ст. 523 ГК РФ) и на возмещение потерь от покупки данного Товара у альтернативного Поставщика.</w:t>
      </w:r>
    </w:p>
    <w:p w14:paraId="4378EA49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поставки некачественного товара Поставщик независимо от обязанностей, предусмотренных </w:t>
      </w:r>
      <w:permStart w:id="432744220" w:edGrp="everyone"/>
      <w:r w:rsidRPr="00F00A4D">
        <w:rPr>
          <w:rFonts w:ascii="Verdana" w:hAnsi="Verdana" w:cs="Arial Narrow"/>
          <w:sz w:val="20"/>
          <w:szCs w:val="20"/>
        </w:rPr>
        <w:t xml:space="preserve">п.3.11, </w:t>
      </w:r>
      <w:permEnd w:id="432744220"/>
      <w:r w:rsidRPr="00F00A4D">
        <w:rPr>
          <w:rFonts w:ascii="Verdana" w:hAnsi="Verdana" w:cs="Arial Narrow"/>
          <w:sz w:val="20"/>
          <w:szCs w:val="20"/>
        </w:rPr>
        <w:t xml:space="preserve">обязан уплатить Покупателю штраф в размере </w:t>
      </w:r>
      <w:permStart w:id="871186106" w:edGrp="everyone"/>
      <w:r w:rsidRPr="00F00A4D">
        <w:rPr>
          <w:rFonts w:ascii="Verdana" w:hAnsi="Verdana" w:cs="Arial Narrow"/>
          <w:sz w:val="20"/>
          <w:szCs w:val="20"/>
        </w:rPr>
        <w:t xml:space="preserve">30 % </w:t>
      </w:r>
      <w:permEnd w:id="871186106"/>
      <w:r w:rsidRPr="00F00A4D">
        <w:rPr>
          <w:rFonts w:ascii="Verdana" w:hAnsi="Verdana" w:cs="Arial Narrow"/>
          <w:sz w:val="20"/>
          <w:szCs w:val="20"/>
        </w:rPr>
        <w:t>от стоимости некачественного товара.</w:t>
      </w:r>
    </w:p>
    <w:p w14:paraId="10C0BE93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14:paraId="4D5BCEE4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Однократное нарушение Поставщиком срока поставки Товара является существенным нарушением Договора, что даёт право Покупателю в одностороннем порядке отказаться от исполнения обязательств по Договору.</w:t>
      </w:r>
    </w:p>
    <w:p w14:paraId="561CD13A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</w:rPr>
        <w:t>Договором предусматривается досудебный претензионный порядок разрешения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</w:t>
      </w:r>
    </w:p>
    <w:p w14:paraId="2A937417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"/>
          <w:sz w:val="20"/>
          <w:szCs w:val="20"/>
        </w:rPr>
        <w:t xml:space="preserve">Способ направления претензии – по электронной почте, указанной </w:t>
      </w:r>
      <w:permStart w:id="47660199" w:edGrp="everyone"/>
      <w:r w:rsidRPr="00F00A4D">
        <w:rPr>
          <w:rFonts w:ascii="Verdana" w:hAnsi="Verdana" w:cs="Arial"/>
          <w:sz w:val="20"/>
          <w:szCs w:val="20"/>
        </w:rPr>
        <w:t xml:space="preserve">в пункте 7.2. </w:t>
      </w:r>
      <w:permEnd w:id="47660199"/>
      <w:r w:rsidRPr="00F00A4D">
        <w:rPr>
          <w:rFonts w:ascii="Verdana" w:hAnsi="Verdana" w:cs="Arial"/>
          <w:sz w:val="20"/>
          <w:szCs w:val="20"/>
        </w:rPr>
        <w:t xml:space="preserve">Договора с дублированием отправки на почтовый адрес, указанный </w:t>
      </w:r>
      <w:permStart w:id="1535257955" w:edGrp="everyone"/>
      <w:r w:rsidRPr="00F00A4D">
        <w:rPr>
          <w:rFonts w:ascii="Verdana" w:hAnsi="Verdana" w:cs="Arial"/>
          <w:sz w:val="20"/>
          <w:szCs w:val="20"/>
        </w:rPr>
        <w:t xml:space="preserve">в </w:t>
      </w:r>
      <w:r>
        <w:rPr>
          <w:rFonts w:ascii="Verdana" w:hAnsi="Verdana" w:cs="Arial"/>
          <w:sz w:val="20"/>
          <w:szCs w:val="20"/>
        </w:rPr>
        <w:t xml:space="preserve">разделе </w:t>
      </w:r>
      <w:r w:rsidRPr="00F00A4D">
        <w:rPr>
          <w:rFonts w:ascii="Verdana" w:hAnsi="Verdana" w:cs="Arial"/>
          <w:sz w:val="20"/>
          <w:szCs w:val="20"/>
        </w:rPr>
        <w:t xml:space="preserve">8 </w:t>
      </w:r>
      <w:permEnd w:id="1535257955"/>
      <w:r w:rsidRPr="00F00A4D">
        <w:rPr>
          <w:rFonts w:ascii="Verdana" w:hAnsi="Verdana" w:cs="Arial"/>
          <w:sz w:val="20"/>
          <w:szCs w:val="20"/>
        </w:rPr>
        <w:t xml:space="preserve">Договора заказным письмом с простым уведомлением. </w:t>
      </w:r>
    </w:p>
    <w:p w14:paraId="75D95DE9" w14:textId="7EA53C5F" w:rsidR="0092492C" w:rsidRPr="00F00A4D" w:rsidRDefault="0092492C" w:rsidP="0092492C">
      <w:pPr>
        <w:autoSpaceDE w:val="0"/>
        <w:autoSpaceDN w:val="0"/>
        <w:ind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Срок рассмотрения претензии - </w:t>
      </w:r>
      <w:r w:rsidR="00A41C38" w:rsidRPr="006167CF">
        <w:rPr>
          <w:rFonts w:ascii="Verdana" w:hAnsi="Verdana" w:cs="Arial"/>
          <w:sz w:val="20"/>
          <w:szCs w:val="20"/>
        </w:rPr>
        <w:t>2</w:t>
      </w:r>
      <w:r w:rsidRPr="006167CF">
        <w:rPr>
          <w:rFonts w:ascii="Verdana" w:hAnsi="Verdana" w:cs="Arial"/>
          <w:sz w:val="20"/>
          <w:szCs w:val="20"/>
        </w:rPr>
        <w:t>0 (</w:t>
      </w:r>
      <w:r w:rsidR="00A41C38" w:rsidRPr="006167CF">
        <w:rPr>
          <w:rFonts w:ascii="Verdana" w:hAnsi="Verdana" w:cs="Arial"/>
          <w:sz w:val="20"/>
          <w:szCs w:val="20"/>
        </w:rPr>
        <w:t>двадцать</w:t>
      </w:r>
      <w:r w:rsidRPr="006167CF">
        <w:rPr>
          <w:rFonts w:ascii="Verdana" w:hAnsi="Verdana" w:cs="Arial"/>
          <w:sz w:val="20"/>
          <w:szCs w:val="20"/>
        </w:rPr>
        <w:t>) календарных</w:t>
      </w:r>
      <w:r w:rsidRPr="00F00A4D">
        <w:rPr>
          <w:rFonts w:ascii="Verdana" w:hAnsi="Verdana" w:cs="Arial"/>
          <w:sz w:val="20"/>
          <w:szCs w:val="20"/>
        </w:rPr>
        <w:t xml:space="preserve"> дней с момента ее получения. 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2EF49F65" w14:textId="1197BF69" w:rsidR="0092492C" w:rsidRPr="007428E3" w:rsidRDefault="007428E3" w:rsidP="009C58CA">
      <w:pPr>
        <w:autoSpaceDE w:val="0"/>
        <w:autoSpaceDN w:val="0"/>
        <w:ind w:firstLine="567"/>
        <w:jc w:val="both"/>
        <w:rPr>
          <w:rFonts w:ascii="Verdana" w:hAnsi="Verdana" w:cs="Arial"/>
          <w:sz w:val="20"/>
          <w:szCs w:val="20"/>
        </w:rPr>
      </w:pPr>
      <w:bookmarkStart w:id="2" w:name="_Hlk199507209"/>
      <w:r w:rsidRPr="007428E3">
        <w:rPr>
          <w:rFonts w:ascii="Verdana" w:hAnsi="Verdana"/>
          <w:sz w:val="20"/>
          <w:szCs w:val="20"/>
        </w:rPr>
        <w:t>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и/или незаключенным</w:t>
      </w:r>
      <w:bookmarkEnd w:id="2"/>
      <w:r w:rsidR="0092492C" w:rsidRPr="007428E3">
        <w:rPr>
          <w:rFonts w:ascii="Verdana" w:hAnsi="Verdana" w:cs="Arial"/>
          <w:sz w:val="20"/>
          <w:szCs w:val="20"/>
        </w:rPr>
        <w:t>.</w:t>
      </w:r>
    </w:p>
    <w:p w14:paraId="7993A0F5" w14:textId="7C7BCB6E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споры не урегулированы Сторонами в досудебном претензионн</w:t>
      </w:r>
      <w:r w:rsidRPr="00F00A4D">
        <w:rPr>
          <w:rFonts w:ascii="Verdana" w:hAnsi="Verdana" w:cs="Arial"/>
          <w:sz w:val="20"/>
          <w:szCs w:val="20"/>
        </w:rPr>
        <w:t xml:space="preserve">ом порядке, они передаются заинтересованной Стороной на рассмотрение </w:t>
      </w:r>
      <w:permStart w:id="488524108" w:edGrp="everyone"/>
      <w:r w:rsidRPr="00F00A4D">
        <w:rPr>
          <w:rFonts w:ascii="Verdana" w:hAnsi="Verdana" w:cs="Arial"/>
          <w:sz w:val="20"/>
          <w:szCs w:val="20"/>
        </w:rPr>
        <w:t xml:space="preserve">в Арбитражный суд </w:t>
      </w:r>
      <w:r w:rsidR="00A41C38">
        <w:rPr>
          <w:rFonts w:ascii="Verdana" w:hAnsi="Verdana" w:cs="Arial"/>
          <w:sz w:val="20"/>
          <w:szCs w:val="20"/>
        </w:rPr>
        <w:t>Кировской области</w:t>
      </w:r>
      <w:r w:rsidRPr="00F00A4D">
        <w:rPr>
          <w:rFonts w:ascii="Verdana" w:hAnsi="Verdana" w:cs="Arial"/>
          <w:sz w:val="20"/>
          <w:szCs w:val="20"/>
        </w:rPr>
        <w:t>.</w:t>
      </w:r>
    </w:p>
    <w:permEnd w:id="488524108"/>
    <w:p w14:paraId="2F92CAD8" w14:textId="3CDCFD98" w:rsidR="0092492C" w:rsidRPr="00F00A4D" w:rsidRDefault="0092492C" w:rsidP="0092492C">
      <w:pPr>
        <w:autoSpaceDE w:val="0"/>
        <w:autoSpaceDN w:val="0"/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В случае нарушения Поставщиком срока выставления счета-фактуры, </w:t>
      </w:r>
      <w:permStart w:id="1075465592" w:edGrp="everyone"/>
      <w:r w:rsidRPr="00F00A4D">
        <w:rPr>
          <w:rFonts w:ascii="Verdana" w:hAnsi="Verdana"/>
          <w:sz w:val="20"/>
          <w:szCs w:val="20"/>
        </w:rPr>
        <w:t xml:space="preserve">предусмотренного п. </w:t>
      </w:r>
      <w:r w:rsidRPr="00F00A4D">
        <w:rPr>
          <w:rFonts w:ascii="Verdana" w:hAnsi="Verdana"/>
          <w:color w:val="FF0000"/>
          <w:sz w:val="20"/>
          <w:szCs w:val="20"/>
        </w:rPr>
        <w:t>2.</w:t>
      </w:r>
      <w:r w:rsidR="008E2E4F">
        <w:rPr>
          <w:rFonts w:ascii="Verdana" w:hAnsi="Verdana"/>
          <w:color w:val="FF0000"/>
          <w:sz w:val="20"/>
          <w:szCs w:val="20"/>
        </w:rPr>
        <w:t>9</w:t>
      </w:r>
      <w:r w:rsidRPr="00F00A4D">
        <w:rPr>
          <w:rFonts w:ascii="Verdana" w:hAnsi="Verdana"/>
          <w:color w:val="FF0000"/>
          <w:sz w:val="20"/>
          <w:szCs w:val="20"/>
        </w:rPr>
        <w:t xml:space="preserve"> </w:t>
      </w:r>
      <w:r w:rsidRPr="00F00A4D">
        <w:rPr>
          <w:rFonts w:ascii="Verdana" w:hAnsi="Verdana"/>
          <w:sz w:val="20"/>
          <w:szCs w:val="20"/>
        </w:rPr>
        <w:t xml:space="preserve">Договора, </w:t>
      </w:r>
      <w:permEnd w:id="1075465592"/>
      <w:r w:rsidRPr="00F00A4D">
        <w:rPr>
          <w:rFonts w:ascii="Verdana" w:hAnsi="Verdana"/>
          <w:sz w:val="20"/>
          <w:szCs w:val="20"/>
        </w:rPr>
        <w:t>а также нарушения порядка оформления счета-фактуры, установленного законодательством РФ, Поставщик уплачивает Покупателю штраф в размере суммы НДС, указанной в выставленном счете-фактуре.</w:t>
      </w:r>
    </w:p>
    <w:p w14:paraId="2D7C936A" w14:textId="79517C2B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permStart w:id="262933301" w:edGrp="everyone"/>
      <w:r w:rsidRPr="00F00A4D">
        <w:rPr>
          <w:rFonts w:ascii="Verdana" w:hAnsi="Verdana" w:cs="Arial Narrow"/>
          <w:sz w:val="20"/>
          <w:szCs w:val="20"/>
        </w:rPr>
        <w:t>Поставщик</w:t>
      </w:r>
      <w:r w:rsidRPr="00F00A4D">
        <w:rPr>
          <w:rFonts w:ascii="Verdana" w:hAnsi="Verdana" w:cs="Arial"/>
          <w:sz w:val="20"/>
          <w:szCs w:val="20"/>
        </w:rPr>
        <w:t xml:space="preserve"> обязан возместить Покупателю убытки в виде реального ущерба, в том числе включающего расходы на возмещение Покупателем убытков, причиненных третьим лицам, если такие убытки возникли вследствие причинения вреда Покупателю и третьим лицам, находящимся на территории Покупателя.</w:t>
      </w:r>
    </w:p>
    <w:p w14:paraId="1F302645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ФОРС-МАЖОР</w:t>
      </w:r>
    </w:p>
    <w:p w14:paraId="1538F9F7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не освобождается от ответственности за неисполнение либо </w:t>
      </w:r>
      <w:r w:rsidRPr="00F00A4D">
        <w:rPr>
          <w:rFonts w:ascii="Verdana" w:hAnsi="Verdana" w:cs="Arial"/>
          <w:sz w:val="20"/>
          <w:szCs w:val="20"/>
        </w:rPr>
        <w:t>ненадлежащее</w:t>
      </w:r>
      <w:r w:rsidRPr="00F00A4D">
        <w:rPr>
          <w:rFonts w:ascii="Verdana" w:hAnsi="Verdana" w:cs="Arial Narrow"/>
          <w:sz w:val="20"/>
          <w:szCs w:val="20"/>
        </w:rPr>
        <w:t xml:space="preserve"> исполнение обязательств по договору, если это вызвано </w:t>
      </w:r>
      <w:r w:rsidRPr="00F00A4D">
        <w:rPr>
          <w:rFonts w:ascii="Verdana" w:hAnsi="Verdana" w:cs="Arial"/>
          <w:sz w:val="20"/>
          <w:szCs w:val="20"/>
        </w:rPr>
        <w:t>обстоятельствами</w:t>
      </w:r>
      <w:r w:rsidRPr="00F00A4D">
        <w:rPr>
          <w:rFonts w:ascii="Verdana" w:hAnsi="Verdana" w:cs="Arial Narrow"/>
          <w:sz w:val="20"/>
          <w:szCs w:val="20"/>
        </w:rPr>
        <w:t xml:space="preserve">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</w:t>
      </w:r>
    </w:p>
    <w:permEnd w:id="262933301"/>
    <w:p w14:paraId="45DA247D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АНТИКОРРУПЦИОННАЯ ОГОВОРКА</w:t>
      </w:r>
    </w:p>
    <w:p w14:paraId="5CB6AC3F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При исполнении своих обязательств по Договору Стороны, их аффилированные лица</w:t>
      </w:r>
      <w:r w:rsidRPr="00F00A4D">
        <w:rPr>
          <w:rFonts w:ascii="Verdana" w:hAnsi="Verdana" w:cs="Arial"/>
          <w:sz w:val="20"/>
          <w:szCs w:val="20"/>
        </w:rPr>
        <w:t xml:space="preserve">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</w:t>
      </w:r>
      <w:r w:rsidRPr="00F00A4D">
        <w:rPr>
          <w:rFonts w:ascii="Verdana" w:hAnsi="Verdana" w:cs="Arial"/>
          <w:sz w:val="20"/>
          <w:szCs w:val="20"/>
        </w:rPr>
        <w:lastRenderedPageBreak/>
        <w:t>неправомерные преимущества или достичь иные неправомерные цели.</w:t>
      </w:r>
    </w:p>
    <w:p w14:paraId="66FAC8BF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DF43BC0" w14:textId="4B27C361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</w:t>
      </w:r>
      <w:r w:rsidR="007C5F41">
        <w:rPr>
          <w:rFonts w:ascii="Verdana" w:hAnsi="Verdana" w:cs="Arial"/>
          <w:sz w:val="20"/>
          <w:szCs w:val="20"/>
        </w:rPr>
        <w:t xml:space="preserve">(десяти) </w:t>
      </w:r>
      <w:r w:rsidRPr="00F00A4D">
        <w:rPr>
          <w:rFonts w:ascii="Verdana" w:hAnsi="Verdana" w:cs="Arial"/>
          <w:sz w:val="20"/>
          <w:szCs w:val="20"/>
        </w:rPr>
        <w:t>дней с даты направления письменного уведомления.</w:t>
      </w:r>
    </w:p>
    <w:p w14:paraId="5DA511F6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0AEE2B6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/>
          <w:b/>
          <w:bCs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нарушения Сторонами обязательств, предусмотренных настоящим разделом</w:t>
      </w:r>
      <w:r w:rsidRPr="00F00A4D">
        <w:rPr>
          <w:rFonts w:ascii="Verdana" w:hAnsi="Verdana"/>
          <w:bCs/>
          <w:sz w:val="20"/>
          <w:szCs w:val="20"/>
        </w:rPr>
        <w:t xml:space="preserve">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03C1982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ПРОЧИЕ УСЛОВИЯ</w:t>
      </w:r>
    </w:p>
    <w:p w14:paraId="4CAB95AC" w14:textId="7C263671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Договор вступает в силу и становится обязательным для Сторон с момента его заключения и </w:t>
      </w:r>
      <w:permStart w:id="366702900" w:edGrp="everyone"/>
      <w:r w:rsidRPr="00F00A4D">
        <w:rPr>
          <w:rFonts w:ascii="Verdana" w:hAnsi="Verdana"/>
          <w:sz w:val="20"/>
          <w:szCs w:val="20"/>
        </w:rPr>
        <w:t xml:space="preserve">действует </w:t>
      </w:r>
      <w:r w:rsidR="00E33E23">
        <w:rPr>
          <w:rFonts w:ascii="Verdana" w:hAnsi="Verdana"/>
          <w:sz w:val="20"/>
          <w:szCs w:val="20"/>
        </w:rPr>
        <w:t>п</w:t>
      </w:r>
      <w:r w:rsidRPr="00F00A4D">
        <w:rPr>
          <w:rFonts w:ascii="Verdana" w:hAnsi="Verdana"/>
          <w:sz w:val="20"/>
          <w:szCs w:val="20"/>
        </w:rPr>
        <w:t xml:space="preserve">о </w:t>
      </w:r>
      <w:r w:rsidR="008E2E4F">
        <w:rPr>
          <w:rFonts w:ascii="Verdana" w:hAnsi="Verdana"/>
          <w:sz w:val="20"/>
          <w:szCs w:val="20"/>
        </w:rPr>
        <w:t>31.12.</w:t>
      </w:r>
      <w:r w:rsidRPr="00F00A4D">
        <w:rPr>
          <w:rFonts w:ascii="Verdana" w:hAnsi="Verdana"/>
          <w:sz w:val="20"/>
          <w:szCs w:val="20"/>
        </w:rPr>
        <w:t>20</w:t>
      </w:r>
      <w:r w:rsidR="008E2E4F">
        <w:rPr>
          <w:rFonts w:ascii="Verdana" w:hAnsi="Verdana"/>
          <w:sz w:val="20"/>
          <w:szCs w:val="20"/>
        </w:rPr>
        <w:t>26</w:t>
      </w:r>
      <w:r w:rsidRPr="00F00A4D">
        <w:rPr>
          <w:rFonts w:ascii="Verdana" w:hAnsi="Verdana"/>
          <w:sz w:val="20"/>
          <w:szCs w:val="20"/>
        </w:rPr>
        <w:t xml:space="preserve"> г.</w:t>
      </w:r>
    </w:p>
    <w:permEnd w:id="366702900"/>
    <w:p w14:paraId="6D99D4A7" w14:textId="77777777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14:paraId="417FFD75" w14:textId="77777777" w:rsidR="0092492C" w:rsidRPr="00F00A4D" w:rsidRDefault="0092492C" w:rsidP="0092492C">
      <w:pPr>
        <w:ind w:firstLine="567"/>
        <w:rPr>
          <w:rFonts w:ascii="Verdana" w:hAnsi="Verdana" w:cs="Calibri"/>
          <w:sz w:val="20"/>
          <w:szCs w:val="20"/>
          <w:lang w:eastAsia="en-US"/>
        </w:rPr>
      </w:pPr>
      <w:r w:rsidRPr="00F00A4D">
        <w:rPr>
          <w:rFonts w:ascii="Verdana" w:hAnsi="Verdana"/>
          <w:sz w:val="20"/>
          <w:szCs w:val="20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14:paraId="662B55D5" w14:textId="77777777" w:rsidR="0092492C" w:rsidRPr="00F00A4D" w:rsidRDefault="0092492C" w:rsidP="0092492C">
      <w:pPr>
        <w:ind w:firstLine="567"/>
        <w:jc w:val="both"/>
        <w:rPr>
          <w:rFonts w:ascii="Verdana" w:hAnsi="Verdana"/>
          <w:sz w:val="20"/>
          <w:szCs w:val="20"/>
        </w:rPr>
      </w:pPr>
      <w:permStart w:id="8017228" w:edGrp="everyone"/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Поставщика: _________________</w:t>
      </w:r>
      <w:proofErr w:type="gramStart"/>
      <w:r w:rsidRPr="00F00A4D">
        <w:rPr>
          <w:rFonts w:ascii="Verdana" w:hAnsi="Verdana"/>
          <w:sz w:val="20"/>
          <w:szCs w:val="20"/>
        </w:rPr>
        <w:t>_ .</w:t>
      </w:r>
      <w:proofErr w:type="gramEnd"/>
    </w:p>
    <w:p w14:paraId="24E9B9AD" w14:textId="6D5E0126" w:rsidR="007947D7" w:rsidRPr="008E2E4F" w:rsidRDefault="0092492C" w:rsidP="007947D7">
      <w:pPr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Покупателя</w:t>
      </w:r>
      <w:r w:rsidR="007947D7" w:rsidRPr="007947D7">
        <w:rPr>
          <w:rFonts w:ascii="Verdana" w:hAnsi="Verdana"/>
          <w:sz w:val="20"/>
          <w:szCs w:val="20"/>
        </w:rPr>
        <w:t xml:space="preserve">: </w:t>
      </w:r>
      <w:hyperlink r:id="rId9" w:history="1">
        <w:r w:rsidR="008E2E4F" w:rsidRPr="00E5210B">
          <w:rPr>
            <w:rStyle w:val="ae"/>
            <w:rFonts w:ascii="Verdana" w:hAnsi="Verdana"/>
            <w:sz w:val="20"/>
            <w:szCs w:val="20"/>
            <w:lang w:val="en-US"/>
          </w:rPr>
          <w:t>zagoskinagv</w:t>
        </w:r>
        <w:r w:rsidR="008E2E4F" w:rsidRPr="00E5210B">
          <w:rPr>
            <w:rStyle w:val="ae"/>
            <w:rFonts w:ascii="Verdana" w:hAnsi="Verdana"/>
            <w:sz w:val="20"/>
            <w:szCs w:val="20"/>
          </w:rPr>
          <w:t>@kzmayak.ru</w:t>
        </w:r>
      </w:hyperlink>
    </w:p>
    <w:permEnd w:id="8017228"/>
    <w:p w14:paraId="419C95A9" w14:textId="5E23F7E3" w:rsidR="0092492C" w:rsidRPr="00F00A4D" w:rsidRDefault="0092492C" w:rsidP="007947D7">
      <w:pPr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2F2650B5" w14:textId="77777777" w:rsidR="0092492C" w:rsidRPr="00F00A4D" w:rsidRDefault="0092492C" w:rsidP="0092492C">
      <w:pPr>
        <w:pStyle w:val="a9"/>
        <w:spacing w:after="0"/>
        <w:ind w:left="0"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Договора), в том числе с использованием систем обмена мгновенными сообщениями между пользователями с помощью сети Интернет (таким как Telegram и др.), путём размещения в облачных сервисах и иными способами.</w:t>
      </w:r>
    </w:p>
    <w:p w14:paraId="6BF30133" w14:textId="77777777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14:paraId="6481EC60" w14:textId="7F6AC04B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permStart w:id="1404533072" w:edGrp="everyone"/>
      <w:r w:rsidRPr="00F00A4D">
        <w:rPr>
          <w:rFonts w:ascii="Verdana" w:hAnsi="Verdana" w:cs="Arial Narrow"/>
          <w:sz w:val="20"/>
          <w:szCs w:val="20"/>
        </w:rPr>
        <w:t>Договор заключен путем составления одного документа на</w:t>
      </w:r>
      <w:r w:rsidR="0023338C">
        <w:rPr>
          <w:rFonts w:ascii="Verdana" w:hAnsi="Verdana" w:cs="Arial Narrow"/>
          <w:sz w:val="20"/>
          <w:szCs w:val="20"/>
        </w:rPr>
        <w:t xml:space="preserve"> 10 </w:t>
      </w:r>
      <w:r w:rsidRPr="00F00A4D">
        <w:rPr>
          <w:rFonts w:ascii="Verdana" w:hAnsi="Verdana" w:cs="Arial Narrow"/>
          <w:sz w:val="20"/>
          <w:szCs w:val="20"/>
        </w:rPr>
        <w:t xml:space="preserve">листах, в двух экземплярах по одному для каждой из Сторон. </w:t>
      </w:r>
    </w:p>
    <w:permEnd w:id="1404533072"/>
    <w:p w14:paraId="6855D499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К форме Договора, изменений и дополнений к Договору сторонами устанавливаются следующие дополнительные требования:</w:t>
      </w:r>
    </w:p>
    <w:p w14:paraId="3FC9E63F" w14:textId="77777777" w:rsidR="0092492C" w:rsidRPr="00F00A4D" w:rsidRDefault="0092492C" w:rsidP="0092492C">
      <w:pPr>
        <w:numPr>
          <w:ilvl w:val="0"/>
          <w:numId w:val="2"/>
        </w:numPr>
        <w:tabs>
          <w:tab w:val="clear" w:pos="1494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14:paraId="7E801586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протоколы урегулирования разногласий к Договору, а также изменения и дополнения к Договору составлены в виде одного документа, подписанного сторонами, то к ним устанавливаются дополнительные требования, указанные в настоящем пункте Договора.</w:t>
      </w:r>
    </w:p>
    <w:p w14:paraId="12C6BD4E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Данные требования не применяются к Договору, заключенному в виде единого электронного документа.</w:t>
      </w:r>
    </w:p>
    <w:p w14:paraId="6D59041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bookmarkStart w:id="3" w:name="_Hlk151554182"/>
      <w:r w:rsidRPr="00F00A4D">
        <w:rPr>
          <w:rFonts w:ascii="Verdana" w:hAnsi="Verdana" w:cs="Arial Narrow"/>
          <w:sz w:val="20"/>
          <w:szCs w:val="20"/>
        </w:rPr>
        <w:t xml:space="preserve">Порядок рассмотрения Сторонами предложений по внесению изменений в условия Договора устанавливается в срок, согласованный Сторонами. </w:t>
      </w:r>
    </w:p>
    <w:p w14:paraId="0AFFE83D" w14:textId="4943154E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Стороны договорились, что Договор, спецификации, приложения, заявки, изменения, дополнительные соглашения и прочие документы, оформляемые в рамках </w:t>
      </w:r>
      <w:r w:rsidRPr="00F00A4D">
        <w:rPr>
          <w:rFonts w:ascii="Verdana" w:hAnsi="Verdana" w:cs="Arial Narrow"/>
          <w:sz w:val="20"/>
          <w:szCs w:val="20"/>
        </w:rPr>
        <w:lastRenderedPageBreak/>
        <w:t>Договора (далее – договорные документы), оформляются Сторонами в письменной форме на бумажном носителе. Сторона, получившая оригинал договорного документа от другой стороны, обязана поставить на договорном документе подпись уполномоченного лица, печать организации (при наличии) и направить оригинал другой стороне в течение 30</w:t>
      </w:r>
      <w:r w:rsidR="00693245">
        <w:rPr>
          <w:rFonts w:ascii="Verdana" w:hAnsi="Verdana" w:cs="Arial Narrow"/>
          <w:sz w:val="20"/>
          <w:szCs w:val="20"/>
        </w:rPr>
        <w:t xml:space="preserve"> (Тридцати)</w:t>
      </w:r>
      <w:r w:rsidRPr="00F00A4D">
        <w:rPr>
          <w:rFonts w:ascii="Verdana" w:hAnsi="Verdana" w:cs="Arial Narrow"/>
          <w:sz w:val="20"/>
          <w:szCs w:val="20"/>
        </w:rPr>
        <w:t xml:space="preserve"> дней со дня получения оригинала договорного документа.</w:t>
      </w:r>
    </w:p>
    <w:p w14:paraId="167D3106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До обмена на бумажном носителе экземплярами документов, связанных с исполнением, изменением или расторжением Договора, содержащими собственноручные подписи уполномоченных представителей сторон, надлежаще оформленными являются документы, оформленные сторонами с использованием сканированного воспроизведения подписи и печати, направляемые сторонами друг другу по адресам электронной почты, указанным в </w:t>
      </w:r>
      <w:permStart w:id="308310424" w:edGrp="everyone"/>
      <w:r w:rsidRPr="00F00A4D">
        <w:rPr>
          <w:rFonts w:ascii="Verdana" w:hAnsi="Verdana" w:cs="Arial Narrow"/>
          <w:sz w:val="20"/>
          <w:szCs w:val="20"/>
        </w:rPr>
        <w:t xml:space="preserve">п.7.2 </w:t>
      </w:r>
      <w:permEnd w:id="308310424"/>
      <w:r w:rsidRPr="00F00A4D">
        <w:rPr>
          <w:rFonts w:ascii="Verdana" w:hAnsi="Verdana" w:cs="Arial Narrow"/>
          <w:sz w:val="20"/>
          <w:szCs w:val="20"/>
        </w:rPr>
        <w:t xml:space="preserve">настоящего Договора. Договорные документы, оформленные сторонами с использованием сканированного воспроизведения подписи и печати, имеют правовое значение, если исполнены на официальном бланке организации, содержат подпись должностного лица, заверенную печатью. Вышеуказанные документы имеют юридическую силу и являются действительными доказательствами. Указанные документы признаются сторонами юридически эквивалентными без каких-либо ограничений документам, составленным в письменной форме, при условии возможности установления стороны, от которой они исходят. </w:t>
      </w:r>
    </w:p>
    <w:p w14:paraId="5BCE63E2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При направлении сторонами документов по электронной почте электронное сообщение, содержащее документы, оформленные сторонами с использованием сканированного воспроизведения подписи и печати, считается полученным в момент, когда оно поступает на почтовый сервер адресата.</w:t>
      </w:r>
    </w:p>
    <w:bookmarkEnd w:id="3"/>
    <w:p w14:paraId="17DAB17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14:paraId="3BD7E0D3" w14:textId="0A3CE1F8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обязаны информировать друг друга об изменении адресов и реквизитов, указанных в Договоре в течение 5 (</w:t>
      </w:r>
      <w:r w:rsidR="00032C08">
        <w:rPr>
          <w:rFonts w:ascii="Verdana" w:hAnsi="Verdana" w:cs="Arial Narrow"/>
          <w:sz w:val="20"/>
          <w:szCs w:val="20"/>
        </w:rPr>
        <w:t>П</w:t>
      </w:r>
      <w:r w:rsidRPr="00F00A4D">
        <w:rPr>
          <w:rFonts w:ascii="Verdana" w:hAnsi="Verdana" w:cs="Arial Narrow"/>
          <w:sz w:val="20"/>
          <w:szCs w:val="20"/>
        </w:rPr>
        <w:t>яти) рабочих дней со дня их изменения.</w:t>
      </w:r>
    </w:p>
    <w:p w14:paraId="63D8E561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14:paraId="12E49534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bCs/>
          <w:spacing w:val="-1"/>
          <w:sz w:val="20"/>
          <w:szCs w:val="20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663CB2FF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 На дату подписания Договора Стороны предоставляют следующие заверения об обстоятельствах:</w:t>
      </w:r>
    </w:p>
    <w:p w14:paraId="41ABC8F0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Стороны являются </w:t>
      </w:r>
      <w:permStart w:id="211429822" w:edGrp="everyone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юридическими лицами/индивидуальными предпринимателями, </w:t>
      </w:r>
      <w:permEnd w:id="211429822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надлежащим образом созданными и осуществляющими деятельность в соответствии с законодательством Российской Федерации;</w:t>
      </w:r>
    </w:p>
    <w:p w14:paraId="76487307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14:paraId="5471DD8F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получили все предусмотренные применимым законодательством разрешения,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Arial"/>
          <w:sz w:val="20"/>
          <w:szCs w:val="20"/>
          <w:shd w:val="clear" w:color="auto" w:fill="FFFFFF"/>
        </w:rPr>
        <w:t>необходимые лицензии, допуски СРО,</w:t>
      </w:r>
      <w:r w:rsidRPr="00F00A4D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необходимые для заключения и исполнения Договора;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лицо, подписывающее Договор с каждой из Сторон, имеет на это все полномочия;</w:t>
      </w:r>
    </w:p>
    <w:p w14:paraId="2F4DA745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5116C042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14:paraId="70DA74AC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07BADC61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поставляемый по Договору Товар принадлежит Поставщику на праве собственности, не находится в залоге или под арестом и не является предметом спора третьих лиц.</w:t>
      </w:r>
    </w:p>
    <w:p w14:paraId="26A52C50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Поставщик гарантирует, что все операции по покупке Товара у своих поставщиков, продаже Товара Покупателю полностью отражены в первичной документации, в бухгалтерской, налоговой и любой иной отчетности, обязанность по ведению которой возлагается на Поставщика.</w:t>
      </w:r>
    </w:p>
    <w:p w14:paraId="29A1BFF2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lastRenderedPageBreak/>
        <w:t>Поставщик гарантирует, что в случае привлечения к исполнению Договора третьих лиц заключит с ними гражданско-правовые договоры, которые обязуется предоставить по требованию Покупателя и/или налоговых органов.</w:t>
      </w:r>
    </w:p>
    <w:p w14:paraId="3D4D7A4F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предоставит Покупателю полностью соответствующие законодательству РФ первичные документы, которыми оформляется продажа/поставка Товара по Договору.</w:t>
      </w:r>
    </w:p>
    <w:p w14:paraId="605A08E8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имеет все необходимые материальные и трудовые ресурсы для выполнения своих обязательств по Договору.</w:t>
      </w:r>
    </w:p>
    <w:p w14:paraId="79148ECF" w14:textId="0E024FD3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permStart w:id="209269503" w:edGrp="everyone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 и обязуется отражать в налоговой отчетности НДС, уплаченный Покупателем Поставщику в составе цены Товара.</w:t>
      </w:r>
    </w:p>
    <w:permEnd w:id="209269503"/>
    <w:p w14:paraId="31FFB9AE" w14:textId="4F25DAF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</w:rPr>
        <w:t xml:space="preserve">Если какое-либо из заверений об обстоятельствах, указанных в </w:t>
      </w:r>
      <w:r w:rsidRPr="00F00A4D">
        <w:rPr>
          <w:rFonts w:ascii="Verdana" w:hAnsi="Verdana" w:cs="Segoe UI"/>
          <w:color w:val="FF0000"/>
          <w:sz w:val="20"/>
          <w:szCs w:val="20"/>
        </w:rPr>
        <w:t>п. 7.11.</w:t>
      </w:r>
      <w:r w:rsidRPr="00F00A4D">
        <w:rPr>
          <w:rFonts w:ascii="Verdana" w:hAnsi="Verdana" w:cs="Segoe UI"/>
          <w:sz w:val="20"/>
          <w:szCs w:val="20"/>
        </w:rPr>
        <w:t xml:space="preserve"> Договора, окажется недостоверным, неполным или неточным, Сторона, предоставившая такое заверение об обстоятельствах, обязана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возместить убытки или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 xml:space="preserve">уплатить другой Стороне по ее требованию штраф в размере </w:t>
      </w:r>
      <w:permStart w:id="1164988319" w:edGrp="everyone"/>
      <w:r w:rsidR="00D64688" w:rsidRPr="00D64688">
        <w:rPr>
          <w:rFonts w:ascii="Verdana" w:hAnsi="Verdana"/>
          <w:sz w:val="20"/>
          <w:szCs w:val="20"/>
        </w:rPr>
        <w:t>10</w:t>
      </w:r>
      <w:proofErr w:type="gramStart"/>
      <w:r w:rsidRPr="00F00A4D">
        <w:rPr>
          <w:rFonts w:ascii="Verdana" w:hAnsi="Verdana"/>
          <w:sz w:val="20"/>
          <w:szCs w:val="20"/>
        </w:rPr>
        <w:t xml:space="preserve">% </w:t>
      </w:r>
      <w:r w:rsidRPr="00F00A4D">
        <w:rPr>
          <w:rFonts w:ascii="Verdana" w:hAnsi="Verdana" w:cs="Segoe UI"/>
          <w:sz w:val="20"/>
          <w:szCs w:val="20"/>
        </w:rPr>
        <w:t xml:space="preserve"> </w:t>
      </w:r>
      <w:permEnd w:id="1164988319"/>
      <w:r w:rsidRPr="00F00A4D">
        <w:rPr>
          <w:rFonts w:ascii="Verdana" w:hAnsi="Verdana" w:cs="Segoe UI"/>
          <w:sz w:val="20"/>
          <w:szCs w:val="20"/>
        </w:rPr>
        <w:t>от</w:t>
      </w:r>
      <w:proofErr w:type="gramEnd"/>
      <w:r w:rsidRPr="00F00A4D">
        <w:rPr>
          <w:rFonts w:ascii="Verdana" w:hAnsi="Verdana" w:cs="Segoe UI"/>
          <w:sz w:val="20"/>
          <w:szCs w:val="20"/>
        </w:rPr>
        <w:t xml:space="preserve"> общей суммы Договора.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Кроме того,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Arial"/>
          <w:sz w:val="20"/>
          <w:szCs w:val="20"/>
        </w:rPr>
        <w:t>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</w:t>
      </w:r>
    </w:p>
    <w:p w14:paraId="3A832978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Также, в случае нарушения Поставщиком </w:t>
      </w:r>
      <w:permStart w:id="1377373543" w:edGrp="everyone"/>
      <w:r w:rsidRPr="00F00A4D">
        <w:rPr>
          <w:rFonts w:ascii="Verdana" w:hAnsi="Verdana" w:cs="Arial"/>
          <w:sz w:val="20"/>
          <w:szCs w:val="20"/>
        </w:rPr>
        <w:t xml:space="preserve">п.7.11.6, 7.11.7, 7.11.8 </w:t>
      </w:r>
      <w:permEnd w:id="1377373543"/>
      <w:r w:rsidRPr="00F00A4D">
        <w:rPr>
          <w:rFonts w:ascii="Verdana" w:hAnsi="Verdana" w:cs="Arial"/>
          <w:sz w:val="20"/>
          <w:szCs w:val="20"/>
        </w:rPr>
        <w:t>и/или нарушения Поставщиком налогового законодательства, отраженных в решениях налоговых органов, Поставщик обязуется возместить Покупателю имущественные потери.</w:t>
      </w:r>
    </w:p>
    <w:p w14:paraId="54DAB197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Стороны заранее оценили размер имущественных потерь, которые Поставщик обязуется возместить Покупателю, в размере, равном сумме вычетов НДС или расходов, а также сумме уплаченных пени и штрафов. Поставщик возмещает Покупателю имущественные потери в течение 5-ти календарных дней с момента получения от Покупателя соответствующего требования.</w:t>
      </w:r>
    </w:p>
    <w:p w14:paraId="64DBD541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Покупатель вправе удовлетворить требования к Поставщику о возмещении имущественных потерь из денежных средств, причитающихся выплате Поставщику по любым основаниям, в порядке зачета встречных денежных требований, направив соответствующее заявление о зачете.</w:t>
      </w:r>
    </w:p>
    <w:p w14:paraId="4725E6C7" w14:textId="7A4E25BF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Поставщик гарантирует, что в поставляемом товаре Поставщиком и/или контрагентами Поставщика (в том числе, но не исключительно, контрагентами, у которых Поставщик закупает товар или комплектующие для товара/производства товара) не использованы результаты интеллектуальной деятельности, а также интеллектуальные права третьих лиц. В случае если в поставляемом товаре использованы результаты интеллектуальной деятельности, то такие результаты интеллектуальной деятельности свободны от прав третьих лиц </w:t>
      </w:r>
      <w:r w:rsidR="00B002CA" w:rsidRPr="00F00A4D">
        <w:rPr>
          <w:rFonts w:ascii="Verdana" w:hAnsi="Verdana" w:cs="Arial"/>
          <w:sz w:val="20"/>
          <w:szCs w:val="20"/>
        </w:rPr>
        <w:t>или использованы</w:t>
      </w:r>
      <w:r w:rsidRPr="00F00A4D">
        <w:rPr>
          <w:rFonts w:ascii="Verdana" w:hAnsi="Verdana" w:cs="Arial"/>
          <w:sz w:val="20"/>
          <w:szCs w:val="20"/>
        </w:rPr>
        <w:t xml:space="preserve"> в товаре на законном основании.</w:t>
      </w:r>
    </w:p>
    <w:p w14:paraId="14133ACF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предъявления к Покупателю претензий, исков, иных требований о нарушении Покупателем интеллектуальных прав третьих лиц на любые результаты интеллектуальной деятельности, использованные в товаре, Поставщик обязуется урегулировать соответствующие споры с третьими лицами своими силами и за свой счет, в том числе принять участие в судебном разбирательстве в качестве соответчика /третьего лица на стороне Покупателя, а также взять на себя все судебные расходы, связанные с этими требованиями.</w:t>
      </w:r>
    </w:p>
    <w:p w14:paraId="5FACC016" w14:textId="7CDCA272" w:rsidR="0092492C" w:rsidRPr="00D64688" w:rsidRDefault="0092492C" w:rsidP="00D64688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Поставщик компенсирует Покупателю все суммы,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деятельности, использованные в товаре, в том числе компенсирует упущенную выгоду. Настоящее условие Договора сохраняет свою силу на протяжении срока действия исключительных прав на результаты интеллектуальной деятельности, использованные в товаре.</w:t>
      </w:r>
      <w:permStart w:id="1128027386" w:edGrp="everyone"/>
    </w:p>
    <w:p w14:paraId="7925E043" w14:textId="60F74E65" w:rsidR="0092492C" w:rsidRDefault="0092492C" w:rsidP="0092492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8755D5" w14:textId="77777777" w:rsidR="0023338C" w:rsidRPr="00F00A4D" w:rsidRDefault="0023338C" w:rsidP="0092492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D19581C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АДРЕСА, РЕКВИЗИТЫ И ПОДПИСИ СТОРОН</w:t>
      </w:r>
    </w:p>
    <w:p w14:paraId="1056080F" w14:textId="77777777" w:rsidR="0092492C" w:rsidRPr="00F00A4D" w:rsidRDefault="0092492C" w:rsidP="0092492C">
      <w:pPr>
        <w:ind w:firstLine="567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92492C" w:rsidRPr="00F00A4D" w14:paraId="0D346D76" w14:textId="77777777" w:rsidTr="009E70EF">
        <w:tc>
          <w:tcPr>
            <w:tcW w:w="4928" w:type="dxa"/>
            <w:shd w:val="clear" w:color="auto" w:fill="auto"/>
          </w:tcPr>
          <w:p w14:paraId="4F7FF1C7" w14:textId="77777777" w:rsidR="0092492C" w:rsidRPr="00BE7D5B" w:rsidRDefault="0092492C" w:rsidP="009E70EF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</w:rPr>
              <w:t>ПОКУПАТЕЛЬ:</w:t>
            </w:r>
          </w:p>
          <w:p w14:paraId="0AF29C89" w14:textId="0BDA31EB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</w:rPr>
              <w:t>П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>АО «</w:t>
            </w:r>
            <w:r w:rsidRPr="00BE7D5B">
              <w:rPr>
                <w:rFonts w:ascii="Verdana" w:hAnsi="Verdana"/>
                <w:b/>
                <w:spacing w:val="-2"/>
                <w:sz w:val="20"/>
              </w:rPr>
              <w:t>Кировский завод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 xml:space="preserve"> «</w:t>
            </w:r>
            <w:r w:rsidRPr="00BE7D5B">
              <w:rPr>
                <w:rFonts w:ascii="Verdana" w:hAnsi="Verdana"/>
                <w:b/>
                <w:spacing w:val="-2"/>
                <w:sz w:val="20"/>
              </w:rPr>
              <w:t>Маяк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>»</w:t>
            </w:r>
            <w:r w:rsidR="0092492C" w:rsidRPr="00BE7D5B">
              <w:rPr>
                <w:rFonts w:ascii="Verdana" w:hAnsi="Verdana"/>
                <w:spacing w:val="-2"/>
                <w:sz w:val="20"/>
              </w:rPr>
              <w:t xml:space="preserve"> </w:t>
            </w:r>
            <w:r w:rsidR="0092492C" w:rsidRPr="00BE7D5B">
              <w:rPr>
                <w:rFonts w:ascii="Verdana" w:hAnsi="Verdana"/>
                <w:spacing w:val="-2"/>
                <w:sz w:val="20"/>
              </w:rPr>
              <w:br/>
            </w:r>
            <w:r w:rsidRPr="00BE7D5B">
              <w:rPr>
                <w:rFonts w:ascii="Verdana" w:hAnsi="Verdana"/>
                <w:spacing w:val="-2"/>
                <w:sz w:val="20"/>
              </w:rPr>
              <w:t>610017, РФ, Кировская область, город Киров, улица Молодой Гвардии, дом 67</w:t>
            </w:r>
          </w:p>
          <w:p w14:paraId="186BE18E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ИНН/КПП 4345000947/434501001</w:t>
            </w:r>
          </w:p>
          <w:p w14:paraId="7DB8B762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ОГРН 1024301308371</w:t>
            </w:r>
          </w:p>
          <w:p w14:paraId="326030A6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ОКПО 08628904</w:t>
            </w:r>
          </w:p>
          <w:p w14:paraId="721961F5" w14:textId="6E7F6259" w:rsidR="00BE7D5B" w:rsidRPr="00DF1201" w:rsidRDefault="00BE7D5B" w:rsidP="00BE7D5B">
            <w:pPr>
              <w:pStyle w:val="Normal1"/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DF1201">
              <w:rPr>
                <w:rFonts w:ascii="Verdana" w:hAnsi="Verdana"/>
                <w:sz w:val="20"/>
              </w:rPr>
              <w:t xml:space="preserve">р/c </w:t>
            </w:r>
            <w:r w:rsidR="00DF1201">
              <w:rPr>
                <w:rFonts w:ascii="Verdana" w:hAnsi="Verdana"/>
                <w:sz w:val="20"/>
              </w:rPr>
              <w:t>40702810427020101257</w:t>
            </w:r>
          </w:p>
          <w:p w14:paraId="52CFDB54" w14:textId="65C03B49" w:rsidR="00BE7D5B" w:rsidRPr="00DF1201" w:rsidRDefault="00DF1201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 w:val="20"/>
              </w:rPr>
            </w:pPr>
            <w:r w:rsidRPr="00DF1201">
              <w:rPr>
                <w:rFonts w:ascii="Verdana" w:hAnsi="Verdana"/>
                <w:i/>
                <w:spacing w:val="-2"/>
                <w:sz w:val="20"/>
              </w:rPr>
              <w:lastRenderedPageBreak/>
              <w:t>к/с 30101810500000000609</w:t>
            </w:r>
          </w:p>
          <w:p w14:paraId="0B1E11F1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</w:p>
          <w:p w14:paraId="1BA2F7A9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</w:p>
          <w:p w14:paraId="52A97CEA" w14:textId="25B19149" w:rsidR="00D64688" w:rsidRPr="00DF1201" w:rsidRDefault="00D64688" w:rsidP="00D64688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 w:val="20"/>
              </w:rPr>
            </w:pPr>
            <w:r w:rsidRPr="00DF1201">
              <w:rPr>
                <w:rFonts w:ascii="Verdana" w:hAnsi="Verdana"/>
                <w:i/>
                <w:spacing w:val="-2"/>
                <w:sz w:val="20"/>
              </w:rPr>
              <w:t xml:space="preserve">Заместитель генерального директора по коммерческим вопросам </w:t>
            </w:r>
          </w:p>
          <w:p w14:paraId="285EE9A1" w14:textId="544247A2" w:rsidR="0092492C" w:rsidRPr="00D64688" w:rsidRDefault="00D64688" w:rsidP="00D64688">
            <w:pPr>
              <w:pStyle w:val="Normal1"/>
              <w:spacing w:line="276" w:lineRule="auto"/>
              <w:ind w:firstLine="0"/>
              <w:jc w:val="right"/>
            </w:pPr>
            <w:r w:rsidRPr="00DF1201">
              <w:rPr>
                <w:rFonts w:ascii="Verdana" w:hAnsi="Verdana"/>
                <w:spacing w:val="-2"/>
                <w:sz w:val="20"/>
              </w:rPr>
              <w:t>____________</w:t>
            </w:r>
            <w:r w:rsidR="00BE7D5B" w:rsidRPr="00DF1201">
              <w:rPr>
                <w:rFonts w:ascii="Verdana" w:hAnsi="Verdana"/>
                <w:spacing w:val="-2"/>
                <w:sz w:val="20"/>
              </w:rPr>
              <w:t>____________/</w:t>
            </w:r>
            <w:r w:rsidRPr="00DF1201">
              <w:rPr>
                <w:rFonts w:ascii="Verdana" w:hAnsi="Verdana"/>
                <w:i/>
                <w:spacing w:val="-2"/>
                <w:sz w:val="20"/>
              </w:rPr>
              <w:t>Панков Сергей Александрович</w:t>
            </w:r>
          </w:p>
        </w:tc>
        <w:tc>
          <w:tcPr>
            <w:tcW w:w="4961" w:type="dxa"/>
            <w:shd w:val="clear" w:color="auto" w:fill="auto"/>
          </w:tcPr>
          <w:p w14:paraId="5C358B78" w14:textId="77777777" w:rsidR="0092492C" w:rsidRPr="00BE7D5B" w:rsidRDefault="0092492C" w:rsidP="009E70EF">
            <w:pPr>
              <w:rPr>
                <w:rFonts w:ascii="Verdana" w:hAnsi="Verdana"/>
                <w:sz w:val="20"/>
                <w:szCs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  <w:szCs w:val="20"/>
              </w:rPr>
              <w:lastRenderedPageBreak/>
              <w:t>ПОСТАВЩИК:</w:t>
            </w:r>
          </w:p>
        </w:tc>
      </w:tr>
    </w:tbl>
    <w:p w14:paraId="2F580CCD" w14:textId="77777777" w:rsidR="0092492C" w:rsidRPr="00957F40" w:rsidRDefault="0092492C" w:rsidP="0092492C">
      <w:pPr>
        <w:ind w:firstLine="567"/>
        <w:rPr>
          <w:rFonts w:ascii="Verdana" w:hAnsi="Verdana"/>
          <w:sz w:val="21"/>
          <w:szCs w:val="21"/>
        </w:rPr>
      </w:pPr>
    </w:p>
    <w:permEnd w:id="1128027386"/>
    <w:p w14:paraId="5FEFF282" w14:textId="77777777" w:rsidR="003B7F14" w:rsidRPr="00F414D0" w:rsidRDefault="003B7F14">
      <w:pPr>
        <w:rPr>
          <w:lang w:val="en-US"/>
        </w:rPr>
      </w:pPr>
    </w:p>
    <w:sectPr w:rsidR="003B7F14" w:rsidRPr="00F414D0" w:rsidSect="004C7987">
      <w:headerReference w:type="default" r:id="rId10"/>
      <w:headerReference w:type="first" r:id="rId11"/>
      <w:pgSz w:w="11906" w:h="16838"/>
      <w:pgMar w:top="426" w:right="56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A1B03" w14:textId="77777777" w:rsidR="00DF7D7E" w:rsidRDefault="00DF7D7E" w:rsidP="0092492C">
      <w:r>
        <w:separator/>
      </w:r>
    </w:p>
  </w:endnote>
  <w:endnote w:type="continuationSeparator" w:id="0">
    <w:p w14:paraId="484308B1" w14:textId="77777777" w:rsidR="00DF7D7E" w:rsidRDefault="00DF7D7E" w:rsidP="009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E08AB" w14:textId="77777777" w:rsidR="00DF7D7E" w:rsidRDefault="00DF7D7E" w:rsidP="0092492C">
      <w:r>
        <w:separator/>
      </w:r>
    </w:p>
  </w:footnote>
  <w:footnote w:type="continuationSeparator" w:id="0">
    <w:p w14:paraId="0982114A" w14:textId="77777777" w:rsidR="00DF7D7E" w:rsidRDefault="00DF7D7E" w:rsidP="0092492C">
      <w:r>
        <w:continuationSeparator/>
      </w:r>
    </w:p>
  </w:footnote>
  <w:footnote w:id="1">
    <w:p w14:paraId="78AF59A7" w14:textId="77777777" w:rsidR="0092492C" w:rsidRPr="00D23F16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2C47DA">
        <w:rPr>
          <w:rStyle w:val="ad"/>
          <w:rFonts w:ascii="Verdana" w:hAnsi="Verdana"/>
          <w:sz w:val="16"/>
          <w:szCs w:val="16"/>
        </w:rPr>
        <w:footnoteRef/>
      </w:r>
      <w:r w:rsidRPr="002C47DA">
        <w:rPr>
          <w:rFonts w:ascii="Verdana" w:hAnsi="Verdana"/>
          <w:sz w:val="16"/>
          <w:szCs w:val="16"/>
        </w:rPr>
        <w:t xml:space="preserve"> Под партией товара понимаются товары, поступившие одновременно по одному товаротранспортному документу.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E328" w14:textId="77777777" w:rsidR="00B63445" w:rsidRPr="00E84AB9" w:rsidRDefault="00F82FFB" w:rsidP="001A140D">
    <w:pPr>
      <w:pStyle w:val="a6"/>
      <w:jc w:val="center"/>
      <w:rPr>
        <w:rFonts w:ascii="Verdana" w:hAnsi="Verdana"/>
        <w:sz w:val="20"/>
        <w:szCs w:val="23"/>
      </w:rPr>
    </w:pPr>
    <w:r w:rsidRPr="00E84AB9">
      <w:rPr>
        <w:rFonts w:ascii="Verdana" w:hAnsi="Verdana"/>
        <w:sz w:val="20"/>
        <w:szCs w:val="23"/>
      </w:rPr>
      <w:fldChar w:fldCharType="begin"/>
    </w:r>
    <w:r w:rsidRPr="00E84AB9">
      <w:rPr>
        <w:rFonts w:ascii="Verdana" w:hAnsi="Verdana"/>
        <w:sz w:val="20"/>
        <w:szCs w:val="23"/>
      </w:rPr>
      <w:instrText>PAGE   \* MERGEFORMAT</w:instrText>
    </w:r>
    <w:r w:rsidRPr="00E84AB9">
      <w:rPr>
        <w:rFonts w:ascii="Verdana" w:hAnsi="Verdana"/>
        <w:sz w:val="20"/>
        <w:szCs w:val="23"/>
      </w:rPr>
      <w:fldChar w:fldCharType="separate"/>
    </w:r>
    <w:r>
      <w:rPr>
        <w:rFonts w:ascii="Verdana" w:hAnsi="Verdana"/>
        <w:noProof/>
        <w:sz w:val="20"/>
        <w:szCs w:val="23"/>
      </w:rPr>
      <w:t>4</w:t>
    </w:r>
    <w:r w:rsidRPr="00E84AB9">
      <w:rPr>
        <w:rFonts w:ascii="Verdana" w:hAnsi="Verdana"/>
        <w:sz w:val="20"/>
        <w:szCs w:val="2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3F15" w14:textId="07D1EC93" w:rsidR="000C092C" w:rsidRDefault="00F82FFB" w:rsidP="000C092C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  <w:r w:rsidRPr="00A91189">
      <w:rPr>
        <w:rFonts w:ascii="Verdana" w:hAnsi="Verdana"/>
        <w:sz w:val="15"/>
        <w:szCs w:val="15"/>
      </w:rPr>
      <w:t xml:space="preserve">                                                                                                               </w:t>
    </w:r>
  </w:p>
  <w:p w14:paraId="0277DDAD" w14:textId="212A7A66" w:rsidR="00B63445" w:rsidRDefault="00B63445" w:rsidP="00D26E1F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163F14"/>
    <w:multiLevelType w:val="multilevel"/>
    <w:tmpl w:val="EB5828BA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7A3472BC"/>
    <w:multiLevelType w:val="multilevel"/>
    <w:tmpl w:val="C212AB7A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readOnly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2C"/>
    <w:rsid w:val="00032C08"/>
    <w:rsid w:val="00081C55"/>
    <w:rsid w:val="000A7E27"/>
    <w:rsid w:val="000C092C"/>
    <w:rsid w:val="000D4966"/>
    <w:rsid w:val="0011117F"/>
    <w:rsid w:val="001233F4"/>
    <w:rsid w:val="00135E59"/>
    <w:rsid w:val="00151AC8"/>
    <w:rsid w:val="001553AE"/>
    <w:rsid w:val="00157A36"/>
    <w:rsid w:val="00166168"/>
    <w:rsid w:val="001A140D"/>
    <w:rsid w:val="001B5DA3"/>
    <w:rsid w:val="001E73AD"/>
    <w:rsid w:val="001F168D"/>
    <w:rsid w:val="001F2537"/>
    <w:rsid w:val="00217D8B"/>
    <w:rsid w:val="0023338C"/>
    <w:rsid w:val="00283383"/>
    <w:rsid w:val="002B32AC"/>
    <w:rsid w:val="002D54C9"/>
    <w:rsid w:val="0032181A"/>
    <w:rsid w:val="003359C0"/>
    <w:rsid w:val="003641EE"/>
    <w:rsid w:val="003751D7"/>
    <w:rsid w:val="003B7F14"/>
    <w:rsid w:val="004077E5"/>
    <w:rsid w:val="00457AD9"/>
    <w:rsid w:val="004653DC"/>
    <w:rsid w:val="004A71B8"/>
    <w:rsid w:val="004C7987"/>
    <w:rsid w:val="004E1F62"/>
    <w:rsid w:val="00520448"/>
    <w:rsid w:val="005E60F4"/>
    <w:rsid w:val="005F2397"/>
    <w:rsid w:val="00605D79"/>
    <w:rsid w:val="006167CF"/>
    <w:rsid w:val="006248E1"/>
    <w:rsid w:val="006622E3"/>
    <w:rsid w:val="00664AE8"/>
    <w:rsid w:val="00676DD5"/>
    <w:rsid w:val="00682E8C"/>
    <w:rsid w:val="0068706B"/>
    <w:rsid w:val="00693245"/>
    <w:rsid w:val="006F3DCF"/>
    <w:rsid w:val="007141A6"/>
    <w:rsid w:val="00730606"/>
    <w:rsid w:val="007428E3"/>
    <w:rsid w:val="00754DB9"/>
    <w:rsid w:val="00781A5E"/>
    <w:rsid w:val="0078615D"/>
    <w:rsid w:val="00792985"/>
    <w:rsid w:val="007947D7"/>
    <w:rsid w:val="007A2344"/>
    <w:rsid w:val="007A6D53"/>
    <w:rsid w:val="007C5F41"/>
    <w:rsid w:val="007C7E22"/>
    <w:rsid w:val="007D4524"/>
    <w:rsid w:val="007E2765"/>
    <w:rsid w:val="00832B85"/>
    <w:rsid w:val="00891500"/>
    <w:rsid w:val="008957B1"/>
    <w:rsid w:val="008A24DF"/>
    <w:rsid w:val="008B2C5C"/>
    <w:rsid w:val="008E2E4F"/>
    <w:rsid w:val="00920AE6"/>
    <w:rsid w:val="0092492C"/>
    <w:rsid w:val="00936D3A"/>
    <w:rsid w:val="009533DF"/>
    <w:rsid w:val="009554CF"/>
    <w:rsid w:val="009773AD"/>
    <w:rsid w:val="009C58CA"/>
    <w:rsid w:val="00A05B50"/>
    <w:rsid w:val="00A10311"/>
    <w:rsid w:val="00A41C38"/>
    <w:rsid w:val="00A80D9A"/>
    <w:rsid w:val="00AB61AC"/>
    <w:rsid w:val="00B002CA"/>
    <w:rsid w:val="00B10128"/>
    <w:rsid w:val="00B21955"/>
    <w:rsid w:val="00B63445"/>
    <w:rsid w:val="00B81878"/>
    <w:rsid w:val="00BC0893"/>
    <w:rsid w:val="00BE7D5B"/>
    <w:rsid w:val="00C04397"/>
    <w:rsid w:val="00C218DD"/>
    <w:rsid w:val="00C430D6"/>
    <w:rsid w:val="00C57907"/>
    <w:rsid w:val="00C85CA4"/>
    <w:rsid w:val="00C955F2"/>
    <w:rsid w:val="00C962AB"/>
    <w:rsid w:val="00D55259"/>
    <w:rsid w:val="00D64688"/>
    <w:rsid w:val="00DA69BC"/>
    <w:rsid w:val="00DC156A"/>
    <w:rsid w:val="00DE08F8"/>
    <w:rsid w:val="00DF1201"/>
    <w:rsid w:val="00DF7D7E"/>
    <w:rsid w:val="00E33E23"/>
    <w:rsid w:val="00E50486"/>
    <w:rsid w:val="00E62F49"/>
    <w:rsid w:val="00E723D9"/>
    <w:rsid w:val="00EC41D5"/>
    <w:rsid w:val="00ED1C2A"/>
    <w:rsid w:val="00ED55D4"/>
    <w:rsid w:val="00F414D0"/>
    <w:rsid w:val="00F56910"/>
    <w:rsid w:val="00F82FFB"/>
    <w:rsid w:val="00F97C36"/>
    <w:rsid w:val="00FA563F"/>
    <w:rsid w:val="00FB35F2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B711"/>
  <w15:chartTrackingRefBased/>
  <w15:docId w15:val="{4706D338-B4B8-459C-B50F-D0CE3B4D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49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2492C"/>
    <w:pPr>
      <w:ind w:right="-341"/>
      <w:jc w:val="center"/>
    </w:pPr>
    <w:rPr>
      <w:sz w:val="22"/>
      <w:szCs w:val="22"/>
      <w:lang w:val="en-US"/>
    </w:rPr>
  </w:style>
  <w:style w:type="character" w:customStyle="1" w:styleId="a5">
    <w:name w:val="Основной текст Знак"/>
    <w:basedOn w:val="a1"/>
    <w:link w:val="a4"/>
    <w:rsid w:val="0092492C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paragraph" w:styleId="a6">
    <w:name w:val="header"/>
    <w:basedOn w:val="a0"/>
    <w:link w:val="a7"/>
    <w:uiPriority w:val="99"/>
    <w:rsid w:val="009249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">
    <w:name w:val="РАЗДЕЛ"/>
    <w:basedOn w:val="a8"/>
    <w:next w:val="4"/>
    <w:rsid w:val="0092492C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customStyle="1" w:styleId="1">
    <w:name w:val="Абзац списка1"/>
    <w:basedOn w:val="a0"/>
    <w:rsid w:val="0092492C"/>
    <w:pPr>
      <w:ind w:left="720"/>
    </w:pPr>
  </w:style>
  <w:style w:type="paragraph" w:styleId="a9">
    <w:name w:val="Body Text Indent"/>
    <w:basedOn w:val="a0"/>
    <w:link w:val="aa"/>
    <w:rsid w:val="0092492C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91">
    <w:name w:val="Font Style91"/>
    <w:rsid w:val="0092492C"/>
    <w:rPr>
      <w:rFonts w:ascii="Times New Roman" w:hAnsi="Times New Roman"/>
      <w:sz w:val="26"/>
    </w:rPr>
  </w:style>
  <w:style w:type="paragraph" w:styleId="ab">
    <w:name w:val="footnote text"/>
    <w:basedOn w:val="a0"/>
    <w:link w:val="ac"/>
    <w:uiPriority w:val="99"/>
    <w:rsid w:val="0092492C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2492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footnote reference"/>
    <w:uiPriority w:val="99"/>
    <w:rsid w:val="0092492C"/>
    <w:rPr>
      <w:vertAlign w:val="superscript"/>
    </w:rPr>
  </w:style>
  <w:style w:type="paragraph" w:styleId="2">
    <w:name w:val="Body Text Indent 2"/>
    <w:basedOn w:val="a0"/>
    <w:link w:val="20"/>
    <w:rsid w:val="009249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rsid w:val="0092492C"/>
    <w:rPr>
      <w:color w:val="0000FF"/>
      <w:u w:val="single"/>
    </w:rPr>
  </w:style>
  <w:style w:type="character" w:customStyle="1" w:styleId="apple-converted-space">
    <w:name w:val="apple-converted-space"/>
    <w:basedOn w:val="a1"/>
    <w:rsid w:val="0092492C"/>
  </w:style>
  <w:style w:type="paragraph" w:customStyle="1" w:styleId="Normal1">
    <w:name w:val="Normal1"/>
    <w:uiPriority w:val="99"/>
    <w:rsid w:val="0092492C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8">
    <w:name w:val="Note Heading"/>
    <w:basedOn w:val="a0"/>
    <w:next w:val="a0"/>
    <w:link w:val="af"/>
    <w:uiPriority w:val="99"/>
    <w:semiHidden/>
    <w:unhideWhenUsed/>
    <w:rsid w:val="0092492C"/>
  </w:style>
  <w:style w:type="character" w:customStyle="1" w:styleId="af">
    <w:name w:val="Заголовок записки Знак"/>
    <w:basedOn w:val="a1"/>
    <w:link w:val="a8"/>
    <w:uiPriority w:val="99"/>
    <w:semiHidden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List Continue 4"/>
    <w:basedOn w:val="a0"/>
    <w:uiPriority w:val="99"/>
    <w:semiHidden/>
    <w:unhideWhenUsed/>
    <w:rsid w:val="0092492C"/>
    <w:pPr>
      <w:spacing w:after="120"/>
      <w:ind w:left="1132"/>
      <w:contextualSpacing/>
    </w:pPr>
  </w:style>
  <w:style w:type="paragraph" w:styleId="af0">
    <w:name w:val="footer"/>
    <w:basedOn w:val="a0"/>
    <w:link w:val="af1"/>
    <w:uiPriority w:val="99"/>
    <w:unhideWhenUsed/>
    <w:rsid w:val="00E62F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62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Unresolved Mention"/>
    <w:basedOn w:val="a1"/>
    <w:uiPriority w:val="99"/>
    <w:semiHidden/>
    <w:unhideWhenUsed/>
    <w:rsid w:val="00DC156A"/>
    <w:rPr>
      <w:color w:val="605E5C"/>
      <w:shd w:val="clear" w:color="auto" w:fill="E1DFDD"/>
    </w:rPr>
  </w:style>
  <w:style w:type="paragraph" w:styleId="af3">
    <w:name w:val="Balloon Text"/>
    <w:basedOn w:val="a0"/>
    <w:link w:val="af4"/>
    <w:uiPriority w:val="99"/>
    <w:semiHidden/>
    <w:unhideWhenUsed/>
    <w:rsid w:val="004C798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798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levitskaia@kzmaya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goskinagv@kzmay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A54F-AEBB-48F4-8325-9A2F6497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Людмила Сергеевна</dc:creator>
  <cp:keywords/>
  <dc:description/>
  <cp:lastModifiedBy>Леушина Юлия Викторовна</cp:lastModifiedBy>
  <cp:revision>9</cp:revision>
  <cp:lastPrinted>2025-07-28T07:15:00Z</cp:lastPrinted>
  <dcterms:created xsi:type="dcterms:W3CDTF">2025-07-08T06:38:00Z</dcterms:created>
  <dcterms:modified xsi:type="dcterms:W3CDTF">2025-07-28T07:21:00Z</dcterms:modified>
</cp:coreProperties>
</file>