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FC3" w:rsidRDefault="00A26FC3" w:rsidP="001771F9">
      <w:pPr>
        <w:ind w:firstLine="1063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Приложение №1 </w:t>
      </w:r>
    </w:p>
    <w:p w:rsidR="00F826FA" w:rsidRDefault="00A26FC3" w:rsidP="001771F9">
      <w:pPr>
        <w:ind w:firstLine="10632"/>
        <w:jc w:val="both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к договору </w:t>
      </w:r>
      <w:r w:rsidR="000254A4">
        <w:rPr>
          <w:rFonts w:ascii="Verdana" w:hAnsi="Verdana"/>
          <w:sz w:val="22"/>
          <w:szCs w:val="22"/>
        </w:rPr>
        <w:t xml:space="preserve">№ </w:t>
      </w:r>
      <w:r w:rsidR="00623F52">
        <w:rPr>
          <w:rFonts w:ascii="Verdana" w:hAnsi="Verdana"/>
          <w:bCs/>
          <w:sz w:val="22"/>
          <w:szCs w:val="22"/>
        </w:rPr>
        <w:t>________________</w:t>
      </w:r>
    </w:p>
    <w:p w:rsidR="00A26FC3" w:rsidRPr="00193AA3" w:rsidRDefault="00A26FC3" w:rsidP="001771F9">
      <w:pPr>
        <w:ind w:firstLine="10632"/>
        <w:jc w:val="both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от </w:t>
      </w:r>
      <w:r w:rsidR="000254A4">
        <w:rPr>
          <w:rFonts w:ascii="Verdana" w:hAnsi="Verdana"/>
          <w:sz w:val="22"/>
          <w:szCs w:val="22"/>
        </w:rPr>
        <w:t>______ 202</w:t>
      </w:r>
      <w:r w:rsidR="00846F70">
        <w:rPr>
          <w:rFonts w:ascii="Verdana" w:hAnsi="Verdana"/>
          <w:sz w:val="22"/>
          <w:szCs w:val="22"/>
        </w:rPr>
        <w:t>5</w:t>
      </w:r>
      <w:r w:rsidR="000254A4">
        <w:rPr>
          <w:rFonts w:ascii="Verdana" w:hAnsi="Verdana"/>
          <w:sz w:val="22"/>
          <w:szCs w:val="22"/>
        </w:rPr>
        <w:t xml:space="preserve"> г.</w:t>
      </w:r>
    </w:p>
    <w:p w:rsidR="00A26FC3" w:rsidRDefault="00A26FC3" w:rsidP="00A26FC3">
      <w:pPr>
        <w:jc w:val="center"/>
        <w:rPr>
          <w:rFonts w:ascii="Verdana" w:hAnsi="Verdana"/>
          <w:sz w:val="22"/>
          <w:szCs w:val="22"/>
        </w:rPr>
      </w:pPr>
    </w:p>
    <w:p w:rsidR="00A26FC3" w:rsidRDefault="00A26FC3" w:rsidP="00A26FC3">
      <w:pPr>
        <w:jc w:val="center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СПЕЦИФИКАЦИЯ № </w:t>
      </w:r>
      <w:r>
        <w:rPr>
          <w:rFonts w:ascii="Verdana" w:hAnsi="Verdana"/>
          <w:sz w:val="22"/>
          <w:szCs w:val="22"/>
        </w:rPr>
        <w:t>1</w:t>
      </w:r>
    </w:p>
    <w:p w:rsidR="00FE2EAF" w:rsidRDefault="00FE2EAF" w:rsidP="00A26FC3">
      <w:pPr>
        <w:jc w:val="center"/>
        <w:rPr>
          <w:rFonts w:ascii="Verdana" w:hAnsi="Verdana"/>
          <w:sz w:val="22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851"/>
        <w:gridCol w:w="850"/>
        <w:gridCol w:w="1559"/>
        <w:gridCol w:w="1560"/>
        <w:gridCol w:w="1559"/>
        <w:gridCol w:w="1417"/>
        <w:gridCol w:w="2694"/>
      </w:tblGrid>
      <w:tr w:rsidR="00926A48" w:rsidRPr="00C91A08" w:rsidTr="00457D88">
        <w:trPr>
          <w:trHeight w:val="755"/>
        </w:trPr>
        <w:tc>
          <w:tcPr>
            <w:tcW w:w="704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Кол-во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Ед. изм.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A48" w:rsidRPr="00C91A08" w:rsidRDefault="00926A48" w:rsidP="00AE243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Цена за единицу товара без НДС, руб.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Сумма без НДС, руб</w:t>
            </w:r>
            <w:r w:rsidR="00AD6A1C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Сумма НДС,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Сумма с учетом НДС, руб</w:t>
            </w:r>
            <w:r w:rsidR="00423FDF" w:rsidRPr="00C91A0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Срок поставки</w:t>
            </w:r>
          </w:p>
        </w:tc>
      </w:tr>
      <w:tr w:rsidR="00782979" w:rsidRPr="00C91A08" w:rsidTr="00457D88">
        <w:trPr>
          <w:trHeight w:val="583"/>
        </w:trPr>
        <w:tc>
          <w:tcPr>
            <w:tcW w:w="704" w:type="dxa"/>
            <w:shd w:val="clear" w:color="auto" w:fill="auto"/>
            <w:vAlign w:val="center"/>
          </w:tcPr>
          <w:p w:rsidR="00782979" w:rsidRPr="00C91A08" w:rsidRDefault="00782979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82979" w:rsidRPr="00C5266F" w:rsidRDefault="00623F52" w:rsidP="00457D88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23F52">
              <w:rPr>
                <w:rFonts w:ascii="Verdana" w:hAnsi="Verdana"/>
                <w:sz w:val="20"/>
                <w:szCs w:val="20"/>
              </w:rPr>
              <w:t xml:space="preserve">Батарея аккумуляторная </w:t>
            </w:r>
            <w:proofErr w:type="spellStart"/>
            <w:r w:rsidRPr="00623F52">
              <w:rPr>
                <w:rFonts w:ascii="Verdana" w:hAnsi="Verdana"/>
                <w:sz w:val="20"/>
                <w:szCs w:val="20"/>
              </w:rPr>
              <w:t>Delta</w:t>
            </w:r>
            <w:proofErr w:type="spellEnd"/>
            <w:r w:rsidRPr="00623F52">
              <w:rPr>
                <w:rFonts w:ascii="Verdana" w:hAnsi="Verdana"/>
                <w:sz w:val="20"/>
                <w:szCs w:val="20"/>
              </w:rPr>
              <w:t xml:space="preserve"> HR 12-100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979" w:rsidRPr="00C91A08" w:rsidRDefault="00623F52" w:rsidP="00272D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979" w:rsidRPr="00C91A08" w:rsidRDefault="00782979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979" w:rsidRPr="0078518D" w:rsidRDefault="00782979" w:rsidP="00255DD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82979" w:rsidRPr="00C91A08" w:rsidRDefault="00782979" w:rsidP="00C528B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82979" w:rsidRPr="00C91A08" w:rsidRDefault="00782979" w:rsidP="00C528B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979" w:rsidRPr="00E53532" w:rsidRDefault="00782979" w:rsidP="00C528B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82979" w:rsidRPr="00C91A08" w:rsidRDefault="00782979" w:rsidP="00E93A65">
            <w:pPr>
              <w:rPr>
                <w:rFonts w:ascii="Verdana" w:hAnsi="Verdana"/>
                <w:sz w:val="20"/>
                <w:szCs w:val="20"/>
              </w:rPr>
            </w:pPr>
            <w:r w:rsidRPr="00480053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5B4095">
              <w:rPr>
                <w:rFonts w:ascii="Verdana" w:hAnsi="Verdana"/>
                <w:sz w:val="20"/>
                <w:szCs w:val="20"/>
              </w:rPr>
              <w:t>20 календарных дней</w:t>
            </w:r>
            <w:r>
              <w:rPr>
                <w:rFonts w:ascii="Verdana" w:hAnsi="Verdana"/>
                <w:sz w:val="20"/>
                <w:szCs w:val="20"/>
              </w:rPr>
              <w:t xml:space="preserve"> с момента</w:t>
            </w:r>
            <w:r w:rsidRPr="00480053">
              <w:rPr>
                <w:rFonts w:ascii="Verdana" w:hAnsi="Verdana"/>
                <w:sz w:val="20"/>
                <w:szCs w:val="20"/>
              </w:rPr>
              <w:t xml:space="preserve"> подписания Договора Сторонами</w:t>
            </w:r>
            <w:r w:rsidRPr="002759ED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  <w:tr w:rsidR="00926A48" w:rsidRPr="00C91A08" w:rsidTr="00423FDF">
        <w:tblPrEx>
          <w:tblLook w:val="0000" w:firstRow="0" w:lastRow="0" w:firstColumn="0" w:lastColumn="0" w:noHBand="0" w:noVBand="0"/>
        </w:tblPrEx>
        <w:trPr>
          <w:gridBefore w:val="4"/>
          <w:gridAfter w:val="1"/>
          <w:wBefore w:w="5807" w:type="dxa"/>
          <w:wAfter w:w="2694" w:type="dxa"/>
          <w:trHeight w:val="161"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6A48" w:rsidRPr="00C91A08" w:rsidRDefault="00926A48" w:rsidP="00BE6D6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6A48" w:rsidRPr="00C91A08" w:rsidRDefault="00926A48" w:rsidP="00BE6D6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926A48" w:rsidRPr="00C91A08" w:rsidRDefault="00926A48" w:rsidP="00BE6D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26A48" w:rsidRPr="00C91A08" w:rsidRDefault="00926A48" w:rsidP="00BE6D6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23FDF" w:rsidRPr="00433EAC" w:rsidRDefault="00423FDF" w:rsidP="00A26FC3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</w:p>
    <w:p w:rsidR="00185B7C" w:rsidRPr="00185B7C" w:rsidRDefault="00A26FC3" w:rsidP="00A61007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185B7C">
        <w:rPr>
          <w:rFonts w:ascii="Verdana" w:hAnsi="Verdana"/>
          <w:bCs/>
          <w:sz w:val="20"/>
          <w:szCs w:val="20"/>
        </w:rPr>
        <w:t>Стоимость товара, поставляемого по Спецификации, составляет</w:t>
      </w:r>
      <w:r w:rsidR="00480053" w:rsidRPr="00E608B2">
        <w:rPr>
          <w:rFonts w:ascii="Verdana" w:hAnsi="Verdana"/>
          <w:bCs/>
          <w:sz w:val="20"/>
          <w:szCs w:val="20"/>
        </w:rPr>
        <w:t xml:space="preserve"> </w:t>
      </w:r>
      <w:bookmarkStart w:id="0" w:name="_Hlk183517577"/>
      <w:r w:rsidR="00623F52">
        <w:rPr>
          <w:rFonts w:ascii="Verdana" w:hAnsi="Verdana"/>
          <w:bCs/>
          <w:sz w:val="20"/>
          <w:szCs w:val="20"/>
        </w:rPr>
        <w:t>________________</w:t>
      </w:r>
      <w:r w:rsidR="00902F43" w:rsidRPr="00902F43">
        <w:rPr>
          <w:rFonts w:ascii="Verdana" w:hAnsi="Verdana"/>
          <w:bCs/>
          <w:sz w:val="20"/>
          <w:szCs w:val="20"/>
        </w:rPr>
        <w:t xml:space="preserve"> руб. (</w:t>
      </w:r>
      <w:r w:rsidR="00623F52">
        <w:rPr>
          <w:rFonts w:ascii="Verdana" w:hAnsi="Verdana"/>
          <w:bCs/>
          <w:sz w:val="20"/>
          <w:szCs w:val="20"/>
        </w:rPr>
        <w:t>_____________</w:t>
      </w:r>
      <w:r w:rsidR="00902F43" w:rsidRPr="00902F43">
        <w:rPr>
          <w:rFonts w:ascii="Verdana" w:hAnsi="Verdana"/>
          <w:bCs/>
          <w:sz w:val="20"/>
          <w:szCs w:val="20"/>
        </w:rPr>
        <w:t xml:space="preserve"> рублей </w:t>
      </w:r>
      <w:r w:rsidR="00623F52">
        <w:rPr>
          <w:rFonts w:ascii="Verdana" w:hAnsi="Verdana"/>
          <w:bCs/>
          <w:sz w:val="20"/>
          <w:szCs w:val="20"/>
        </w:rPr>
        <w:t>___</w:t>
      </w:r>
      <w:r w:rsidR="00902F43" w:rsidRPr="00902F43">
        <w:rPr>
          <w:rFonts w:ascii="Verdana" w:hAnsi="Verdana"/>
          <w:bCs/>
          <w:sz w:val="20"/>
          <w:szCs w:val="20"/>
        </w:rPr>
        <w:t xml:space="preserve"> копеек), </w:t>
      </w:r>
      <w:bookmarkStart w:id="1" w:name="Par56"/>
      <w:bookmarkEnd w:id="1"/>
      <w:r w:rsidR="00902F43" w:rsidRPr="00902F43">
        <w:rPr>
          <w:rFonts w:ascii="Verdana" w:hAnsi="Verdana"/>
          <w:bCs/>
          <w:sz w:val="20"/>
          <w:szCs w:val="20"/>
        </w:rPr>
        <w:t xml:space="preserve">включая НДС 20 % - </w:t>
      </w:r>
      <w:r w:rsidR="00623F52">
        <w:rPr>
          <w:rFonts w:ascii="Verdana" w:hAnsi="Verdana"/>
          <w:bCs/>
          <w:sz w:val="20"/>
          <w:szCs w:val="20"/>
        </w:rPr>
        <w:t>_____________</w:t>
      </w:r>
      <w:r w:rsidR="00902F43" w:rsidRPr="00902F43">
        <w:rPr>
          <w:rFonts w:ascii="Verdana" w:hAnsi="Verdana"/>
          <w:bCs/>
          <w:sz w:val="20"/>
          <w:szCs w:val="20"/>
        </w:rPr>
        <w:t xml:space="preserve"> руб. (</w:t>
      </w:r>
      <w:r w:rsidR="00623F52">
        <w:rPr>
          <w:rFonts w:ascii="Verdana" w:hAnsi="Verdana"/>
          <w:bCs/>
          <w:sz w:val="20"/>
          <w:szCs w:val="20"/>
        </w:rPr>
        <w:t>_____________</w:t>
      </w:r>
      <w:r w:rsidR="00C5266F">
        <w:rPr>
          <w:rFonts w:ascii="Verdana" w:hAnsi="Verdana"/>
          <w:bCs/>
          <w:sz w:val="20"/>
          <w:szCs w:val="20"/>
        </w:rPr>
        <w:t xml:space="preserve"> рублей </w:t>
      </w:r>
      <w:r w:rsidR="00623F52">
        <w:rPr>
          <w:rFonts w:ascii="Verdana" w:hAnsi="Verdana"/>
          <w:bCs/>
          <w:sz w:val="20"/>
          <w:szCs w:val="20"/>
        </w:rPr>
        <w:t>__</w:t>
      </w:r>
      <w:r w:rsidR="00C5266F">
        <w:rPr>
          <w:rFonts w:ascii="Verdana" w:hAnsi="Verdana"/>
          <w:bCs/>
          <w:sz w:val="20"/>
          <w:szCs w:val="20"/>
        </w:rPr>
        <w:t xml:space="preserve"> </w:t>
      </w:r>
      <w:r w:rsidR="00902F43" w:rsidRPr="00902F43">
        <w:rPr>
          <w:rFonts w:ascii="Verdana" w:hAnsi="Verdana"/>
          <w:bCs/>
          <w:sz w:val="20"/>
          <w:szCs w:val="20"/>
        </w:rPr>
        <w:t>копеек)</w:t>
      </w:r>
      <w:bookmarkEnd w:id="0"/>
      <w:r w:rsidR="00480053" w:rsidRPr="00480053">
        <w:rPr>
          <w:rFonts w:ascii="Verdana" w:hAnsi="Verdana"/>
          <w:bCs/>
          <w:sz w:val="20"/>
          <w:szCs w:val="20"/>
        </w:rPr>
        <w:t>.</w:t>
      </w:r>
    </w:p>
    <w:p w:rsidR="00185B7C" w:rsidRPr="00433EAC" w:rsidRDefault="00185B7C" w:rsidP="00A61007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433EAC">
        <w:rPr>
          <w:rFonts w:ascii="Verdana" w:hAnsi="Verdana"/>
          <w:bCs/>
          <w:sz w:val="20"/>
          <w:szCs w:val="20"/>
        </w:rPr>
        <w:t xml:space="preserve"> </w:t>
      </w:r>
    </w:p>
    <w:p w:rsidR="00A61007" w:rsidRPr="00480053" w:rsidRDefault="00A26FC3" w:rsidP="00A61007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480053">
        <w:rPr>
          <w:rFonts w:ascii="Verdana" w:hAnsi="Verdana"/>
          <w:bCs/>
          <w:sz w:val="20"/>
          <w:szCs w:val="20"/>
        </w:rPr>
        <w:t xml:space="preserve">Условия оплаты: </w:t>
      </w:r>
    </w:p>
    <w:p w:rsidR="00C451D6" w:rsidRPr="00480053" w:rsidRDefault="00480053" w:rsidP="00480053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480053">
        <w:rPr>
          <w:rFonts w:ascii="Verdana" w:hAnsi="Verdana"/>
          <w:bCs/>
          <w:sz w:val="20"/>
          <w:szCs w:val="20"/>
        </w:rPr>
        <w:t xml:space="preserve">оплата стоимости поставленного товара с отсрочкой платежа до </w:t>
      </w:r>
      <w:r w:rsidR="00AD6A1C">
        <w:rPr>
          <w:rFonts w:ascii="Verdana" w:hAnsi="Verdana"/>
          <w:bCs/>
          <w:sz w:val="20"/>
          <w:szCs w:val="20"/>
        </w:rPr>
        <w:t>30</w:t>
      </w:r>
      <w:r w:rsidRPr="00480053">
        <w:rPr>
          <w:rFonts w:ascii="Verdana" w:hAnsi="Verdana"/>
          <w:bCs/>
          <w:sz w:val="20"/>
          <w:szCs w:val="20"/>
        </w:rPr>
        <w:t xml:space="preserve"> календарных дней с даты поставки товара, при условии предоставления Покупателю оформленных в соответствии с действующим законодательством первичных документов </w:t>
      </w:r>
      <w:r w:rsidR="00A83510">
        <w:rPr>
          <w:rFonts w:ascii="Verdana" w:hAnsi="Verdana"/>
          <w:sz w:val="20"/>
          <w:szCs w:val="20"/>
        </w:rPr>
        <w:t>(</w:t>
      </w:r>
      <w:r w:rsidR="00623F52">
        <w:rPr>
          <w:rFonts w:ascii="Verdana" w:hAnsi="Verdana"/>
          <w:sz w:val="20"/>
          <w:szCs w:val="20"/>
        </w:rPr>
        <w:t>накладная,</w:t>
      </w:r>
      <w:r w:rsidR="00467433">
        <w:rPr>
          <w:rFonts w:ascii="Verdana" w:hAnsi="Verdana"/>
          <w:sz w:val="20"/>
          <w:szCs w:val="20"/>
        </w:rPr>
        <w:t xml:space="preserve"> </w:t>
      </w:r>
      <w:r w:rsidR="00623F52">
        <w:rPr>
          <w:rFonts w:ascii="Verdana" w:hAnsi="Verdana"/>
          <w:sz w:val="20"/>
          <w:szCs w:val="20"/>
        </w:rPr>
        <w:t>счет-фактура/</w:t>
      </w:r>
      <w:r w:rsidR="00A83510">
        <w:rPr>
          <w:rFonts w:ascii="Verdana" w:hAnsi="Verdana"/>
          <w:sz w:val="20"/>
          <w:szCs w:val="20"/>
        </w:rPr>
        <w:t>УПД)</w:t>
      </w:r>
      <w:r w:rsidRPr="00480053">
        <w:rPr>
          <w:rFonts w:ascii="Verdana" w:hAnsi="Verdana"/>
          <w:bCs/>
          <w:sz w:val="20"/>
          <w:szCs w:val="20"/>
        </w:rPr>
        <w:t>.</w:t>
      </w:r>
    </w:p>
    <w:p w:rsidR="00AE2DA8" w:rsidRPr="00423FDF" w:rsidRDefault="00AE2DA8" w:rsidP="00AE2DA8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</w:p>
    <w:p w:rsidR="00A26FC3" w:rsidRPr="00480053" w:rsidRDefault="00A26FC3" w:rsidP="002A78C4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480053">
        <w:rPr>
          <w:rFonts w:ascii="Verdana" w:hAnsi="Verdana"/>
          <w:bCs/>
          <w:sz w:val="20"/>
          <w:szCs w:val="20"/>
        </w:rPr>
        <w:t xml:space="preserve">Условия поставки: </w:t>
      </w:r>
    </w:p>
    <w:p w:rsidR="00A26FC3" w:rsidRPr="007B258B" w:rsidRDefault="00A26FC3" w:rsidP="0022186F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7B258B">
        <w:rPr>
          <w:rFonts w:ascii="Verdana" w:hAnsi="Verdana"/>
          <w:bCs/>
          <w:sz w:val="20"/>
          <w:szCs w:val="20"/>
        </w:rPr>
        <w:t xml:space="preserve">- доставка товара Продавцом и за счет Продавца до местонахождения Покупателя по адресу: </w:t>
      </w:r>
      <w:r w:rsidR="004A5FCA" w:rsidRPr="0022186F">
        <w:rPr>
          <w:rFonts w:ascii="Verdana" w:hAnsi="Verdana"/>
          <w:bCs/>
          <w:sz w:val="20"/>
          <w:szCs w:val="20"/>
        </w:rPr>
        <w:t xml:space="preserve">426006 РФ, Удмуртская </w:t>
      </w:r>
      <w:proofErr w:type="gramStart"/>
      <w:r w:rsidR="004A5FCA" w:rsidRPr="0022186F">
        <w:rPr>
          <w:rFonts w:ascii="Verdana" w:hAnsi="Verdana"/>
          <w:bCs/>
          <w:sz w:val="20"/>
          <w:szCs w:val="20"/>
        </w:rPr>
        <w:t xml:space="preserve">Республика, </w:t>
      </w:r>
      <w:r w:rsidR="00A84F9D">
        <w:rPr>
          <w:rFonts w:ascii="Verdana" w:hAnsi="Verdana"/>
          <w:bCs/>
          <w:sz w:val="20"/>
          <w:szCs w:val="20"/>
        </w:rPr>
        <w:t xml:space="preserve">  </w:t>
      </w:r>
      <w:proofErr w:type="gramEnd"/>
      <w:r w:rsidR="00A84F9D">
        <w:rPr>
          <w:rFonts w:ascii="Verdana" w:hAnsi="Verdana"/>
          <w:bCs/>
          <w:sz w:val="20"/>
          <w:szCs w:val="20"/>
        </w:rPr>
        <w:t xml:space="preserve">                         </w:t>
      </w:r>
      <w:r w:rsidR="004A5FCA" w:rsidRPr="0022186F">
        <w:rPr>
          <w:rFonts w:ascii="Verdana" w:hAnsi="Verdana"/>
          <w:bCs/>
          <w:sz w:val="20"/>
          <w:szCs w:val="20"/>
        </w:rPr>
        <w:t>г. Ижевск, проезд им. Дерябина, 2/193</w:t>
      </w:r>
      <w:r w:rsidR="00433EAC" w:rsidRPr="00433EAC">
        <w:rPr>
          <w:rFonts w:ascii="Verdana" w:hAnsi="Verdana"/>
          <w:bCs/>
          <w:sz w:val="20"/>
          <w:szCs w:val="20"/>
        </w:rPr>
        <w:t xml:space="preserve">. </w:t>
      </w:r>
      <w:r w:rsidR="007B258B" w:rsidRPr="007B258B">
        <w:rPr>
          <w:rFonts w:ascii="Verdana" w:hAnsi="Verdana"/>
          <w:bCs/>
          <w:sz w:val="20"/>
          <w:szCs w:val="20"/>
        </w:rPr>
        <w:t xml:space="preserve"> </w:t>
      </w:r>
      <w:r w:rsidRPr="007B258B">
        <w:rPr>
          <w:rFonts w:ascii="Verdana" w:hAnsi="Verdana"/>
          <w:bCs/>
          <w:sz w:val="20"/>
          <w:szCs w:val="20"/>
        </w:rPr>
        <w:t>Погрузка и разгрузка товара осуществляется силами Продавца, расходы на погрузку и разгрузку учитываются в общей сумме договора.</w:t>
      </w:r>
    </w:p>
    <w:p w:rsidR="00961D10" w:rsidRPr="00480053" w:rsidRDefault="00961D10" w:rsidP="00480053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480053">
        <w:rPr>
          <w:rFonts w:ascii="Verdana" w:hAnsi="Verdana"/>
          <w:bCs/>
          <w:sz w:val="20"/>
          <w:szCs w:val="20"/>
        </w:rPr>
        <w:t>Обязательства Продавца по передаче Товара считаются выполненными с момента приемки Товара по количеству, качеству, ассортименту на складе Покупателя и подписания представителем Покупателя универсального передаточного документа.</w:t>
      </w:r>
    </w:p>
    <w:p w:rsidR="00423FDF" w:rsidRPr="00423FDF" w:rsidRDefault="00423FDF" w:rsidP="002A78C4">
      <w:pPr>
        <w:spacing w:line="216" w:lineRule="auto"/>
        <w:jc w:val="both"/>
        <w:rPr>
          <w:rFonts w:ascii="Verdana" w:hAnsi="Verdana"/>
          <w:sz w:val="20"/>
          <w:szCs w:val="20"/>
        </w:rPr>
      </w:pPr>
    </w:p>
    <w:p w:rsidR="00A26FC3" w:rsidRPr="00B90A53" w:rsidRDefault="00A26FC3" w:rsidP="00A26FC3">
      <w:pPr>
        <w:rPr>
          <w:rFonts w:ascii="Verdana" w:hAnsi="Verdana"/>
          <w:sz w:val="22"/>
          <w:szCs w:val="22"/>
        </w:rPr>
      </w:pPr>
      <w:bookmarkStart w:id="2" w:name="_Hlk181979376"/>
      <w:r w:rsidRPr="00B90A53">
        <w:rPr>
          <w:rFonts w:ascii="Verdana" w:hAnsi="Verdana"/>
          <w:sz w:val="22"/>
          <w:szCs w:val="22"/>
        </w:rPr>
        <w:t>ПОДПИСИ СТОРОН:</w:t>
      </w:r>
    </w:p>
    <w:tbl>
      <w:tblPr>
        <w:tblW w:w="15073" w:type="dxa"/>
        <w:tblLook w:val="01E0" w:firstRow="1" w:lastRow="1" w:firstColumn="1" w:lastColumn="1" w:noHBand="0" w:noVBand="0"/>
      </w:tblPr>
      <w:tblGrid>
        <w:gridCol w:w="7536"/>
        <w:gridCol w:w="7537"/>
      </w:tblGrid>
      <w:tr w:rsidR="00A26FC3" w:rsidRPr="00B90A53" w:rsidTr="00E93A65">
        <w:trPr>
          <w:trHeight w:val="859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 xml:space="preserve">ПОКУПАТЕЛЬ 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>АО «Концерн «Калашников»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537" w:type="dxa"/>
            <w:shd w:val="clear" w:color="auto" w:fill="auto"/>
          </w:tcPr>
          <w:p w:rsidR="00A26FC3" w:rsidRPr="007B258B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7B258B">
              <w:rPr>
                <w:rFonts w:ascii="Verdana" w:hAnsi="Verdana"/>
                <w:b/>
                <w:sz w:val="22"/>
                <w:szCs w:val="22"/>
              </w:rPr>
              <w:t xml:space="preserve">ПРОДАВЕЦ </w:t>
            </w:r>
          </w:p>
          <w:p w:rsidR="00A26FC3" w:rsidRPr="007B258B" w:rsidRDefault="00623F52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_____________________</w:t>
            </w:r>
          </w:p>
          <w:p w:rsidR="00A26FC3" w:rsidRPr="007B258B" w:rsidRDefault="00A26FC3" w:rsidP="00E93A65">
            <w:pPr>
              <w:spacing w:line="21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A26FC3" w:rsidRPr="00B90A53" w:rsidTr="00E93A65">
        <w:trPr>
          <w:trHeight w:val="706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 xml:space="preserve">_______________ </w:t>
            </w:r>
            <w:r w:rsidRPr="00525D7A">
              <w:rPr>
                <w:rFonts w:ascii="Verdana" w:hAnsi="Verdana"/>
                <w:sz w:val="22"/>
                <w:szCs w:val="22"/>
              </w:rPr>
              <w:t>/</w:t>
            </w:r>
            <w:r w:rsidR="000E31F6" w:rsidRPr="00525D7A">
              <w:rPr>
                <w:rFonts w:ascii="Verdana" w:hAnsi="Verdana"/>
                <w:spacing w:val="-2"/>
                <w:sz w:val="22"/>
                <w:szCs w:val="22"/>
              </w:rPr>
              <w:t>Смоленцев А.А./</w:t>
            </w:r>
            <w:r w:rsidRPr="00B90A53">
              <w:rPr>
                <w:rFonts w:ascii="Verdana" w:hAnsi="Verdana"/>
                <w:sz w:val="22"/>
                <w:szCs w:val="22"/>
              </w:rPr>
              <w:t xml:space="preserve"> </w:t>
            </w:r>
            <w:bookmarkStart w:id="3" w:name="_GoBack"/>
            <w:bookmarkEnd w:id="3"/>
          </w:p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7537" w:type="dxa"/>
            <w:shd w:val="clear" w:color="auto" w:fill="auto"/>
          </w:tcPr>
          <w:p w:rsidR="006B7DF7" w:rsidRPr="007B258B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7B258B">
              <w:rPr>
                <w:rFonts w:ascii="Verdana" w:hAnsi="Verdana"/>
                <w:sz w:val="22"/>
                <w:szCs w:val="22"/>
              </w:rPr>
              <w:t>_______________ /</w:t>
            </w:r>
            <w:r w:rsidR="00623F52">
              <w:rPr>
                <w:rFonts w:ascii="Verdana" w:hAnsi="Verdana"/>
                <w:sz w:val="22"/>
                <w:szCs w:val="22"/>
              </w:rPr>
              <w:t>_____________</w:t>
            </w:r>
            <w:r w:rsidR="002A78C4" w:rsidRPr="007B258B">
              <w:rPr>
                <w:rFonts w:ascii="Verdana" w:hAnsi="Verdana"/>
                <w:sz w:val="22"/>
                <w:szCs w:val="22"/>
              </w:rPr>
              <w:t>/</w:t>
            </w:r>
          </w:p>
          <w:p w:rsidR="00A26FC3" w:rsidRPr="007B258B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7B258B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  <w:bookmarkEnd w:id="2"/>
    </w:tbl>
    <w:p w:rsidR="00A26FC3" w:rsidRDefault="00A26FC3"/>
    <w:sectPr w:rsidR="00A26FC3" w:rsidSect="0099705A">
      <w:pgSz w:w="16838" w:h="11906" w:orient="landscape"/>
      <w:pgMar w:top="71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623" w:rsidRDefault="00900623" w:rsidP="00A26FC3">
      <w:r>
        <w:separator/>
      </w:r>
    </w:p>
  </w:endnote>
  <w:endnote w:type="continuationSeparator" w:id="0">
    <w:p w:rsidR="00900623" w:rsidRDefault="00900623" w:rsidP="00A2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623" w:rsidRDefault="00900623" w:rsidP="00A26FC3">
      <w:r>
        <w:separator/>
      </w:r>
    </w:p>
  </w:footnote>
  <w:footnote w:type="continuationSeparator" w:id="0">
    <w:p w:rsidR="00900623" w:rsidRDefault="00900623" w:rsidP="00A2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44DF"/>
    <w:multiLevelType w:val="multilevel"/>
    <w:tmpl w:val="57389544"/>
    <w:lvl w:ilvl="0">
      <w:start w:val="4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4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A0"/>
    <w:rsid w:val="000109DA"/>
    <w:rsid w:val="000134CA"/>
    <w:rsid w:val="000254A4"/>
    <w:rsid w:val="00035C44"/>
    <w:rsid w:val="00091F9A"/>
    <w:rsid w:val="000B368D"/>
    <w:rsid w:val="000E31F6"/>
    <w:rsid w:val="000E7BB4"/>
    <w:rsid w:val="000F302A"/>
    <w:rsid w:val="00134C44"/>
    <w:rsid w:val="001359E4"/>
    <w:rsid w:val="00135BB8"/>
    <w:rsid w:val="0014298B"/>
    <w:rsid w:val="001477AE"/>
    <w:rsid w:val="00151CF5"/>
    <w:rsid w:val="001547DD"/>
    <w:rsid w:val="0015511F"/>
    <w:rsid w:val="00157200"/>
    <w:rsid w:val="00175D70"/>
    <w:rsid w:val="001771F9"/>
    <w:rsid w:val="00183502"/>
    <w:rsid w:val="00185B7C"/>
    <w:rsid w:val="00197DD1"/>
    <w:rsid w:val="001C4DA4"/>
    <w:rsid w:val="00201C54"/>
    <w:rsid w:val="00202CD5"/>
    <w:rsid w:val="0022186F"/>
    <w:rsid w:val="00223B91"/>
    <w:rsid w:val="002253B0"/>
    <w:rsid w:val="00237CFE"/>
    <w:rsid w:val="00242530"/>
    <w:rsid w:val="00254AF4"/>
    <w:rsid w:val="00255DD1"/>
    <w:rsid w:val="00260E4D"/>
    <w:rsid w:val="00272DB5"/>
    <w:rsid w:val="00276D92"/>
    <w:rsid w:val="00294DDC"/>
    <w:rsid w:val="002A78C4"/>
    <w:rsid w:val="002B49CA"/>
    <w:rsid w:val="002F3F16"/>
    <w:rsid w:val="0031674A"/>
    <w:rsid w:val="00317D20"/>
    <w:rsid w:val="00320356"/>
    <w:rsid w:val="00367BA2"/>
    <w:rsid w:val="003A50C3"/>
    <w:rsid w:val="003C31D1"/>
    <w:rsid w:val="003F0E93"/>
    <w:rsid w:val="00423FDF"/>
    <w:rsid w:val="00427287"/>
    <w:rsid w:val="00433EAC"/>
    <w:rsid w:val="0045175E"/>
    <w:rsid w:val="00457D88"/>
    <w:rsid w:val="00467433"/>
    <w:rsid w:val="00480053"/>
    <w:rsid w:val="00481316"/>
    <w:rsid w:val="00483FC5"/>
    <w:rsid w:val="004A5FCA"/>
    <w:rsid w:val="004A7A22"/>
    <w:rsid w:val="004F1277"/>
    <w:rsid w:val="004F1C43"/>
    <w:rsid w:val="00504965"/>
    <w:rsid w:val="00517F76"/>
    <w:rsid w:val="00525D7A"/>
    <w:rsid w:val="00563173"/>
    <w:rsid w:val="005B4095"/>
    <w:rsid w:val="005B78FC"/>
    <w:rsid w:val="005C0CED"/>
    <w:rsid w:val="005E1E9B"/>
    <w:rsid w:val="005F3E6D"/>
    <w:rsid w:val="00623F52"/>
    <w:rsid w:val="00646E08"/>
    <w:rsid w:val="006600EE"/>
    <w:rsid w:val="00685E32"/>
    <w:rsid w:val="006B7DF7"/>
    <w:rsid w:val="006D4BA8"/>
    <w:rsid w:val="006E00BC"/>
    <w:rsid w:val="00750D2A"/>
    <w:rsid w:val="00771D7E"/>
    <w:rsid w:val="0077342D"/>
    <w:rsid w:val="0077571E"/>
    <w:rsid w:val="00782979"/>
    <w:rsid w:val="0078518D"/>
    <w:rsid w:val="007863DE"/>
    <w:rsid w:val="007A3737"/>
    <w:rsid w:val="007B258B"/>
    <w:rsid w:val="007E7667"/>
    <w:rsid w:val="007F5691"/>
    <w:rsid w:val="00846F70"/>
    <w:rsid w:val="00854EA0"/>
    <w:rsid w:val="00871A09"/>
    <w:rsid w:val="00884D4E"/>
    <w:rsid w:val="008E2C3D"/>
    <w:rsid w:val="008F12DC"/>
    <w:rsid w:val="00900623"/>
    <w:rsid w:val="00902F43"/>
    <w:rsid w:val="009218F4"/>
    <w:rsid w:val="009265E8"/>
    <w:rsid w:val="00926A48"/>
    <w:rsid w:val="00945E49"/>
    <w:rsid w:val="00961D10"/>
    <w:rsid w:val="00964619"/>
    <w:rsid w:val="0099705A"/>
    <w:rsid w:val="009A4E48"/>
    <w:rsid w:val="009A5F2C"/>
    <w:rsid w:val="009D2A82"/>
    <w:rsid w:val="00A0132C"/>
    <w:rsid w:val="00A15BBB"/>
    <w:rsid w:val="00A26FC3"/>
    <w:rsid w:val="00A50363"/>
    <w:rsid w:val="00A512D9"/>
    <w:rsid w:val="00A60BA4"/>
    <w:rsid w:val="00A61007"/>
    <w:rsid w:val="00A615D5"/>
    <w:rsid w:val="00A750F3"/>
    <w:rsid w:val="00A8210F"/>
    <w:rsid w:val="00A83510"/>
    <w:rsid w:val="00A84F9D"/>
    <w:rsid w:val="00AA01FB"/>
    <w:rsid w:val="00AD6A1C"/>
    <w:rsid w:val="00AE2431"/>
    <w:rsid w:val="00AE2DA8"/>
    <w:rsid w:val="00AF4E56"/>
    <w:rsid w:val="00B30142"/>
    <w:rsid w:val="00B41669"/>
    <w:rsid w:val="00B46881"/>
    <w:rsid w:val="00B513F1"/>
    <w:rsid w:val="00B90A53"/>
    <w:rsid w:val="00B970E8"/>
    <w:rsid w:val="00BA418B"/>
    <w:rsid w:val="00BA4D62"/>
    <w:rsid w:val="00BC3DC0"/>
    <w:rsid w:val="00BD4CB6"/>
    <w:rsid w:val="00BE6D68"/>
    <w:rsid w:val="00BF5450"/>
    <w:rsid w:val="00C00A81"/>
    <w:rsid w:val="00C049F6"/>
    <w:rsid w:val="00C3123C"/>
    <w:rsid w:val="00C32013"/>
    <w:rsid w:val="00C34291"/>
    <w:rsid w:val="00C451D6"/>
    <w:rsid w:val="00C5266F"/>
    <w:rsid w:val="00C528BF"/>
    <w:rsid w:val="00C618BF"/>
    <w:rsid w:val="00C66273"/>
    <w:rsid w:val="00C830EE"/>
    <w:rsid w:val="00C91A08"/>
    <w:rsid w:val="00C93758"/>
    <w:rsid w:val="00CA56FE"/>
    <w:rsid w:val="00CD54B2"/>
    <w:rsid w:val="00D60734"/>
    <w:rsid w:val="00D87189"/>
    <w:rsid w:val="00DA4D9C"/>
    <w:rsid w:val="00DB3919"/>
    <w:rsid w:val="00DE21E9"/>
    <w:rsid w:val="00DE7BE1"/>
    <w:rsid w:val="00DF00A0"/>
    <w:rsid w:val="00E53532"/>
    <w:rsid w:val="00E608B2"/>
    <w:rsid w:val="00E614C0"/>
    <w:rsid w:val="00E93A65"/>
    <w:rsid w:val="00E95F69"/>
    <w:rsid w:val="00EB47BB"/>
    <w:rsid w:val="00EE68AB"/>
    <w:rsid w:val="00F4307D"/>
    <w:rsid w:val="00F513D2"/>
    <w:rsid w:val="00F80FD2"/>
    <w:rsid w:val="00F819D2"/>
    <w:rsid w:val="00F826FA"/>
    <w:rsid w:val="00F929CA"/>
    <w:rsid w:val="00FD58E2"/>
    <w:rsid w:val="00FE2EAF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1FA323"/>
  <w15:chartTrackingRefBased/>
  <w15:docId w15:val="{8FF8DC37-8B4E-4D08-A4A3-65AC2747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A26FC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A26FC3"/>
    <w:rPr>
      <w:rFonts w:ascii="Calibri" w:hAnsi="Calibri"/>
      <w:szCs w:val="21"/>
    </w:rPr>
  </w:style>
  <w:style w:type="paragraph" w:styleId="a9">
    <w:name w:val="List Paragraph"/>
    <w:basedOn w:val="a"/>
    <w:uiPriority w:val="99"/>
    <w:qFormat/>
    <w:rsid w:val="00A26FC3"/>
    <w:pPr>
      <w:ind w:left="720"/>
      <w:contextualSpacing/>
    </w:pPr>
    <w:rPr>
      <w:color w:val="000000"/>
    </w:rPr>
  </w:style>
  <w:style w:type="paragraph" w:customStyle="1" w:styleId="Default">
    <w:name w:val="Default"/>
    <w:rsid w:val="00964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2A78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ListParagraphChar">
    <w:name w:val="List Paragraph Char"/>
    <w:link w:val="1"/>
    <w:locked/>
    <w:rsid w:val="00F929CA"/>
    <w:rPr>
      <w:sz w:val="24"/>
      <w:szCs w:val="24"/>
    </w:rPr>
  </w:style>
  <w:style w:type="paragraph" w:customStyle="1" w:styleId="1">
    <w:name w:val="Абзац списка1"/>
    <w:basedOn w:val="a"/>
    <w:link w:val="ListParagraphChar"/>
    <w:rsid w:val="00F929CA"/>
    <w:pPr>
      <w:ind w:left="720"/>
    </w:pPr>
    <w:rPr>
      <w:rFonts w:asciiTheme="minorHAnsi" w:eastAsiaTheme="minorHAnsi" w:hAnsiTheme="minorHAnsi" w:cstheme="minorBid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961D10"/>
    <w:pPr>
      <w:suppressAutoHyphens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61D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61D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FD878-EA82-4A16-88D8-69BC1AB0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Созонова Мария Владимировна</dc:creator>
  <cp:keywords/>
  <dc:description/>
  <cp:lastModifiedBy>Фитц Елена Владимировна</cp:lastModifiedBy>
  <cp:revision>27</cp:revision>
  <cp:lastPrinted>2025-08-18T06:36:00Z</cp:lastPrinted>
  <dcterms:created xsi:type="dcterms:W3CDTF">2025-05-19T07:37:00Z</dcterms:created>
  <dcterms:modified xsi:type="dcterms:W3CDTF">2025-09-05T06:14:00Z</dcterms:modified>
</cp:coreProperties>
</file>