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979" w:rsidRPr="006262EA" w:rsidRDefault="006262EA" w:rsidP="006262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2EA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:rsidR="006262EA" w:rsidRDefault="006262EA" w:rsidP="006262EA">
      <w:pPr>
        <w:pStyle w:val="a3"/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</w:t>
      </w:r>
      <w:r>
        <w:rPr>
          <w:rFonts w:ascii="Times New Roman" w:hAnsi="Times New Roman"/>
          <w:sz w:val="28"/>
          <w:szCs w:val="28"/>
        </w:rPr>
        <w:t>зготовление, доставк</w:t>
      </w:r>
      <w:r w:rsidR="00F23C7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 монтаж бытовки/блок-контейнера на аэр</w:t>
      </w:r>
      <w:r>
        <w:rPr>
          <w:rFonts w:ascii="Times New Roman" w:hAnsi="Times New Roman"/>
          <w:sz w:val="28"/>
          <w:szCs w:val="28"/>
        </w:rPr>
        <w:t>одром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Пирогово</w:t>
      </w:r>
      <w:proofErr w:type="spellEnd"/>
      <w:r w:rsidR="00F23C77">
        <w:rPr>
          <w:rFonts w:ascii="Times New Roman" w:hAnsi="Times New Roman"/>
          <w:sz w:val="28"/>
          <w:szCs w:val="28"/>
        </w:rPr>
        <w:t xml:space="preserve"> г. Ижевск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6262EA" w:rsidRDefault="006262EA" w:rsidP="006262EA">
      <w:pPr>
        <w:pStyle w:val="a3"/>
        <w:numPr>
          <w:ilvl w:val="0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габаритные размеры: 8000*2300*2300;</w:t>
      </w:r>
    </w:p>
    <w:p w:rsidR="006262EA" w:rsidRDefault="006262EA" w:rsidP="006262EA">
      <w:pPr>
        <w:pStyle w:val="a3"/>
        <w:numPr>
          <w:ilvl w:val="0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перебазирования без разбора конструкции;</w:t>
      </w:r>
    </w:p>
    <w:p w:rsidR="006262EA" w:rsidRDefault="006262EA" w:rsidP="006262EA">
      <w:pPr>
        <w:pStyle w:val="a3"/>
        <w:numPr>
          <w:ilvl w:val="0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Утепление: минимальная толщина утепления со всех сторон 100мм., утепленная дверь;</w:t>
      </w:r>
    </w:p>
    <w:p w:rsidR="006262EA" w:rsidRPr="006262EA" w:rsidRDefault="006262EA" w:rsidP="006262E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>Пол: Фанера влагостойкая ламинированная противоскользящая;</w:t>
      </w:r>
    </w:p>
    <w:p w:rsidR="006262EA" w:rsidRPr="006262EA" w:rsidRDefault="006262EA" w:rsidP="006262E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>Стены, потолок: Фанера влагостойкая светлого цвета;</w:t>
      </w:r>
    </w:p>
    <w:p w:rsidR="006262EA" w:rsidRPr="006262EA" w:rsidRDefault="006262EA" w:rsidP="006262E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Внешняя отделка: Лист </w:t>
      </w:r>
      <w:r w:rsidRPr="006262EA">
        <w:rPr>
          <w:rFonts w:ascii="Times New Roman" w:hAnsi="Times New Roman"/>
          <w:sz w:val="28"/>
          <w:szCs w:val="28"/>
        </w:rPr>
        <w:t>профильный С</w:t>
      </w:r>
      <w:r w:rsidRPr="006262EA">
        <w:rPr>
          <w:rFonts w:ascii="Times New Roman" w:hAnsi="Times New Roman"/>
          <w:sz w:val="28"/>
          <w:szCs w:val="28"/>
        </w:rPr>
        <w:t>-8, цвет синий;</w:t>
      </w:r>
    </w:p>
    <w:p w:rsidR="006262EA" w:rsidRDefault="006262EA" w:rsidP="006262EA">
      <w:pPr>
        <w:pStyle w:val="a3"/>
        <w:numPr>
          <w:ilvl w:val="0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окон и двери: окна </w:t>
      </w:r>
      <w:r w:rsidRPr="00F9059F">
        <w:rPr>
          <w:rFonts w:ascii="Times New Roman" w:hAnsi="Times New Roman"/>
          <w:sz w:val="28"/>
          <w:szCs w:val="28"/>
        </w:rPr>
        <w:t>~</w:t>
      </w:r>
      <w:r>
        <w:rPr>
          <w:rFonts w:ascii="Times New Roman" w:hAnsi="Times New Roman"/>
          <w:sz w:val="28"/>
          <w:szCs w:val="28"/>
        </w:rPr>
        <w:t xml:space="preserve">1200*900, дверь </w:t>
      </w:r>
      <w:r w:rsidRPr="00F9059F">
        <w:rPr>
          <w:rFonts w:ascii="Times New Roman" w:hAnsi="Times New Roman"/>
          <w:sz w:val="28"/>
          <w:szCs w:val="28"/>
        </w:rPr>
        <w:t>~</w:t>
      </w:r>
      <w:r>
        <w:rPr>
          <w:rFonts w:ascii="Times New Roman" w:hAnsi="Times New Roman"/>
          <w:sz w:val="28"/>
          <w:szCs w:val="28"/>
        </w:rPr>
        <w:t>900*2100;</w:t>
      </w:r>
    </w:p>
    <w:p w:rsidR="006262EA" w:rsidRDefault="006262EA" w:rsidP="006262EA">
      <w:pPr>
        <w:pStyle w:val="a3"/>
        <w:numPr>
          <w:ilvl w:val="0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электропроводка 220В:</w:t>
      </w:r>
    </w:p>
    <w:p w:rsidR="006262EA" w:rsidRDefault="006262EA" w:rsidP="006262EA">
      <w:pPr>
        <w:pStyle w:val="a3"/>
        <w:numPr>
          <w:ilvl w:val="1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Светодиодное освещение с выключателем при входе;</w:t>
      </w:r>
    </w:p>
    <w:p w:rsidR="006262EA" w:rsidRDefault="006262EA" w:rsidP="006262EA">
      <w:pPr>
        <w:pStyle w:val="a3"/>
        <w:numPr>
          <w:ilvl w:val="1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тройные розетки, распределенные по углам помещения;</w:t>
      </w:r>
    </w:p>
    <w:p w:rsidR="006262EA" w:rsidRDefault="006262EA" w:rsidP="006262EA">
      <w:pPr>
        <w:pStyle w:val="a3"/>
        <w:numPr>
          <w:ilvl w:val="1"/>
          <w:numId w:val="2"/>
        </w:numPr>
        <w:tabs>
          <w:tab w:val="left" w:pos="-142"/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нагрузка до 5 кВт;</w:t>
      </w:r>
    </w:p>
    <w:p w:rsidR="006262EA" w:rsidRPr="006262EA" w:rsidRDefault="006262EA" w:rsidP="006262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2EA">
        <w:rPr>
          <w:rFonts w:ascii="Times New Roman" w:eastAsia="Calibri" w:hAnsi="Times New Roman" w:cs="Times New Roman"/>
          <w:sz w:val="28"/>
          <w:szCs w:val="28"/>
        </w:rPr>
        <w:t>Наличие электрощита с блоком автоматов.</w:t>
      </w:r>
    </w:p>
    <w:p w:rsidR="006262EA" w:rsidRDefault="006262EA" w:rsidP="006262EA">
      <w:pPr>
        <w:jc w:val="center"/>
      </w:pPr>
    </w:p>
    <w:p w:rsidR="006262EA" w:rsidRDefault="006262EA" w:rsidP="006262EA">
      <w:pPr>
        <w:jc w:val="center"/>
      </w:pPr>
      <w:r w:rsidRPr="006262EA">
        <w:drawing>
          <wp:inline distT="0" distB="0" distL="0" distR="0" wp14:anchorId="0D3757D0" wp14:editId="2457CA26">
            <wp:extent cx="5940425" cy="4243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1E2"/>
    <w:multiLevelType w:val="hybridMultilevel"/>
    <w:tmpl w:val="5C64C2E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33F5833"/>
    <w:multiLevelType w:val="hybridMultilevel"/>
    <w:tmpl w:val="B814481C"/>
    <w:lvl w:ilvl="0" w:tplc="ADC61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EA"/>
    <w:rsid w:val="002F3477"/>
    <w:rsid w:val="006262EA"/>
    <w:rsid w:val="00B459D3"/>
    <w:rsid w:val="00F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FD6D"/>
  <w15:chartTrackingRefBased/>
  <w15:docId w15:val="{4DE22203-DA53-41BA-92B7-B40B2897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Романик Андрей Владимирович</dc:creator>
  <cp:keywords/>
  <dc:description/>
  <cp:lastModifiedBy>Романик Андрей Владимирович</cp:lastModifiedBy>
  <cp:revision>2</cp:revision>
  <dcterms:created xsi:type="dcterms:W3CDTF">2025-11-18T12:43:00Z</dcterms:created>
  <dcterms:modified xsi:type="dcterms:W3CDTF">2025-11-18T12:49:00Z</dcterms:modified>
</cp:coreProperties>
</file>