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540" w:rsidRPr="00022987" w:rsidRDefault="00187070" w:rsidP="00187070">
      <w:pPr>
        <w:keepNext/>
        <w:spacing w:after="0" w:line="240" w:lineRule="auto"/>
        <w:ind w:right="-83"/>
        <w:jc w:val="center"/>
        <w:outlineLvl w:val="0"/>
        <w:rPr>
          <w:rFonts w:ascii="Tahoma" w:hAnsi="Tahoma" w:cs="Tahoma"/>
        </w:rPr>
      </w:pPr>
      <w:r w:rsidRPr="00022987">
        <w:rPr>
          <w:rFonts w:ascii="Tahoma" w:hAnsi="Tahoma" w:cs="Tahoma"/>
          <w:noProof/>
        </w:rPr>
        <w:drawing>
          <wp:anchor distT="0" distB="0" distL="114300" distR="114300" simplePos="0" relativeHeight="251659264" behindDoc="0" locked="0" layoutInCell="1" allowOverlap="1" wp14:anchorId="66BB73D4" wp14:editId="405785D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691765" cy="60325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6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070" w:rsidRPr="00022987" w:rsidRDefault="00187070" w:rsidP="001870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187070" w:rsidRDefault="00187070" w:rsidP="001870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19630C" w:rsidRPr="00022987" w:rsidRDefault="0019630C" w:rsidP="001870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187070" w:rsidRPr="00022987" w:rsidRDefault="00187070" w:rsidP="00187070">
      <w:pPr>
        <w:spacing w:after="0" w:line="240" w:lineRule="auto"/>
        <w:jc w:val="center"/>
        <w:rPr>
          <w:rFonts w:ascii="Tahoma" w:hAnsi="Tahoma" w:cs="Tahoma"/>
          <w:iCs/>
        </w:rPr>
      </w:pPr>
    </w:p>
    <w:p w:rsidR="005965CC" w:rsidRPr="00F124B2" w:rsidRDefault="0019061A" w:rsidP="00BB0093">
      <w:pPr>
        <w:jc w:val="center"/>
        <w:rPr>
          <w:rFonts w:ascii="Tahoma" w:hAnsi="Tahoma" w:cs="Tahoma"/>
          <w:iCs/>
        </w:rPr>
      </w:pPr>
      <w:r w:rsidRPr="0019061A">
        <w:rPr>
          <w:rFonts w:ascii="Tahoma" w:hAnsi="Tahoma" w:cs="Tahoma"/>
          <w:b/>
          <w:bCs/>
        </w:rPr>
        <w:t xml:space="preserve">Извещение о проведении Запроса котировок </w:t>
      </w:r>
      <w:r w:rsidR="00961F82" w:rsidRPr="00961F82">
        <w:rPr>
          <w:rFonts w:ascii="Tahoma" w:hAnsi="Tahoma" w:cs="Tahoma"/>
          <w:b/>
          <w:bCs/>
        </w:rPr>
        <w:t xml:space="preserve">на </w:t>
      </w:r>
      <w:r w:rsidR="00E751DE" w:rsidRPr="00D52CEA">
        <w:rPr>
          <w:rFonts w:ascii="Tahoma" w:hAnsi="Tahoma" w:cs="Tahoma"/>
          <w:b/>
          <w:bCs/>
        </w:rPr>
        <w:t xml:space="preserve">предоставление </w:t>
      </w:r>
      <w:r w:rsidR="005965CC" w:rsidRPr="00D52CEA">
        <w:rPr>
          <w:rFonts w:ascii="Tahoma" w:hAnsi="Tahoma" w:cs="Tahoma"/>
          <w:b/>
          <w:iCs/>
        </w:rPr>
        <w:t>простой (неисключительной) лицензии права использования</w:t>
      </w:r>
      <w:r w:rsidR="00834612" w:rsidRPr="00D52CEA">
        <w:rPr>
          <w:rFonts w:ascii="Tahoma" w:hAnsi="Tahoma" w:cs="Tahoma"/>
          <w:b/>
          <w:iCs/>
        </w:rPr>
        <w:t>, внедрени</w:t>
      </w:r>
      <w:r w:rsidR="00C40CEE" w:rsidRPr="00D52CEA">
        <w:rPr>
          <w:rFonts w:ascii="Tahoma" w:hAnsi="Tahoma" w:cs="Tahoma"/>
          <w:b/>
          <w:iCs/>
        </w:rPr>
        <w:t>е</w:t>
      </w:r>
      <w:r w:rsidR="005965CC" w:rsidRPr="00D52CEA">
        <w:rPr>
          <w:rFonts w:ascii="Tahoma" w:hAnsi="Tahoma" w:cs="Tahoma"/>
          <w:b/>
          <w:iCs/>
        </w:rPr>
        <w:t xml:space="preserve"> </w:t>
      </w:r>
      <w:r w:rsidR="005965CC" w:rsidRPr="00824760">
        <w:rPr>
          <w:rFonts w:ascii="Tahoma" w:hAnsi="Tahoma" w:cs="Tahoma"/>
          <w:b/>
          <w:iCs/>
        </w:rPr>
        <w:t>и техническ</w:t>
      </w:r>
      <w:r w:rsidR="000E592C">
        <w:rPr>
          <w:rFonts w:ascii="Tahoma" w:hAnsi="Tahoma" w:cs="Tahoma"/>
          <w:b/>
          <w:iCs/>
        </w:rPr>
        <w:t>ую</w:t>
      </w:r>
      <w:r w:rsidR="005965CC" w:rsidRPr="00824760">
        <w:rPr>
          <w:rFonts w:ascii="Tahoma" w:hAnsi="Tahoma" w:cs="Tahoma"/>
          <w:b/>
          <w:iCs/>
        </w:rPr>
        <w:t xml:space="preserve"> поддержк</w:t>
      </w:r>
      <w:r w:rsidR="000E592C">
        <w:rPr>
          <w:rFonts w:ascii="Tahoma" w:hAnsi="Tahoma" w:cs="Tahoma"/>
          <w:b/>
          <w:iCs/>
        </w:rPr>
        <w:t>у</w:t>
      </w:r>
      <w:bookmarkStart w:id="0" w:name="_GoBack"/>
      <w:bookmarkEnd w:id="0"/>
      <w:r w:rsidR="005965CC" w:rsidRPr="00D52CEA">
        <w:rPr>
          <w:rFonts w:ascii="Tahoma" w:hAnsi="Tahoma" w:cs="Tahoma"/>
          <w:b/>
          <w:bCs/>
        </w:rPr>
        <w:t xml:space="preserve"> </w:t>
      </w:r>
      <w:r w:rsidR="005965CC" w:rsidRPr="00D52CEA">
        <w:rPr>
          <w:rFonts w:ascii="Tahoma" w:hAnsi="Tahoma" w:cs="Tahoma"/>
          <w:b/>
          <w:iCs/>
        </w:rPr>
        <w:t xml:space="preserve">системы распознавания документов (далее – </w:t>
      </w:r>
      <w:r w:rsidR="005965CC" w:rsidRPr="00D52CEA">
        <w:rPr>
          <w:rFonts w:ascii="Tahoma" w:hAnsi="Tahoma" w:cs="Tahoma"/>
          <w:b/>
          <w:iCs/>
          <w:lang w:val="en-US"/>
        </w:rPr>
        <w:t>OCR</w:t>
      </w:r>
      <w:r w:rsidR="005965CC" w:rsidRPr="00D52CEA">
        <w:rPr>
          <w:rFonts w:ascii="Tahoma" w:hAnsi="Tahoma" w:cs="Tahoma"/>
          <w:b/>
          <w:iCs/>
        </w:rPr>
        <w:t>) для нужд Азиатско-Тихоокеанский Банк» (АО)</w:t>
      </w:r>
    </w:p>
    <w:tbl>
      <w:tblPr>
        <w:tblW w:w="4952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6127"/>
      </w:tblGrid>
      <w:tr w:rsidR="00CA6947" w:rsidRPr="00767B15" w:rsidTr="00B84777">
        <w:trPr>
          <w:trHeight w:val="730"/>
        </w:trPr>
        <w:tc>
          <w:tcPr>
            <w:tcW w:w="1966" w:type="pct"/>
            <w:vAlign w:val="center"/>
          </w:tcPr>
          <w:p w:rsidR="00CA6947" w:rsidRPr="00767B15" w:rsidRDefault="00CA6947" w:rsidP="008C3CC8">
            <w:pPr>
              <w:spacing w:after="0" w:line="240" w:lineRule="auto"/>
              <w:jc w:val="center"/>
              <w:rPr>
                <w:rFonts w:ascii="Tahoma" w:hAnsi="Tahoma" w:cs="Tahoma"/>
                <w:b/>
                <w:iCs/>
              </w:rPr>
            </w:pPr>
            <w:r w:rsidRPr="00767B15">
              <w:rPr>
                <w:rFonts w:ascii="Tahoma" w:hAnsi="Tahoma" w:cs="Tahoma"/>
                <w:b/>
                <w:iCs/>
              </w:rPr>
              <w:t>Способ проведения закупки</w:t>
            </w:r>
          </w:p>
        </w:tc>
        <w:tc>
          <w:tcPr>
            <w:tcW w:w="3034" w:type="pct"/>
            <w:vAlign w:val="center"/>
          </w:tcPr>
          <w:p w:rsidR="00CA6947" w:rsidRPr="00767B15" w:rsidRDefault="00CA6947" w:rsidP="008C3CC8">
            <w:pPr>
              <w:spacing w:after="0" w:line="240" w:lineRule="auto"/>
              <w:jc w:val="center"/>
              <w:rPr>
                <w:rFonts w:ascii="Tahoma" w:hAnsi="Tahoma" w:cs="Tahoma"/>
                <w:b/>
                <w:iCs/>
              </w:rPr>
            </w:pPr>
            <w:r w:rsidRPr="00767B15">
              <w:rPr>
                <w:rFonts w:ascii="Tahoma" w:hAnsi="Tahoma" w:cs="Tahoma"/>
                <w:b/>
                <w:iCs/>
              </w:rPr>
              <w:t>Запрос котировок</w:t>
            </w:r>
          </w:p>
        </w:tc>
      </w:tr>
      <w:tr w:rsidR="00CA6947" w:rsidRPr="00767B15" w:rsidTr="00B84777">
        <w:trPr>
          <w:trHeight w:val="253"/>
        </w:trPr>
        <w:tc>
          <w:tcPr>
            <w:tcW w:w="1966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Наименование Заказчика </w:t>
            </w:r>
          </w:p>
        </w:tc>
        <w:tc>
          <w:tcPr>
            <w:tcW w:w="3034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«Азиатско-Тихоокеанский Банк» (АО)</w:t>
            </w:r>
            <w:r w:rsidR="008458C3">
              <w:rPr>
                <w:rFonts w:ascii="Tahoma" w:hAnsi="Tahoma" w:cs="Tahoma"/>
                <w:iCs/>
              </w:rPr>
              <w:t>.</w:t>
            </w:r>
          </w:p>
        </w:tc>
      </w:tr>
      <w:tr w:rsidR="00CA6947" w:rsidRPr="00767B15" w:rsidTr="00B84777">
        <w:trPr>
          <w:trHeight w:val="400"/>
        </w:trPr>
        <w:tc>
          <w:tcPr>
            <w:tcW w:w="1966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Адрес местонахождения Заказчика</w:t>
            </w:r>
          </w:p>
        </w:tc>
        <w:tc>
          <w:tcPr>
            <w:tcW w:w="3034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Россия, Амурская область, г. Благовещенск, ул. Амурская, д. 225</w:t>
            </w:r>
            <w:r w:rsidR="008458C3">
              <w:rPr>
                <w:rFonts w:ascii="Tahoma" w:hAnsi="Tahoma" w:cs="Tahoma"/>
                <w:iCs/>
              </w:rPr>
              <w:t>.</w:t>
            </w:r>
          </w:p>
        </w:tc>
      </w:tr>
      <w:tr w:rsidR="00183EBE" w:rsidRPr="00767B15" w:rsidTr="00B84777">
        <w:trPr>
          <w:trHeight w:val="487"/>
        </w:trPr>
        <w:tc>
          <w:tcPr>
            <w:tcW w:w="1966" w:type="pct"/>
          </w:tcPr>
          <w:p w:rsidR="00183EBE" w:rsidRPr="00767B15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Контактная информация: </w:t>
            </w:r>
          </w:p>
        </w:tc>
        <w:tc>
          <w:tcPr>
            <w:tcW w:w="3034" w:type="pct"/>
          </w:tcPr>
          <w:p w:rsidR="00240DA6" w:rsidRDefault="00240DA6" w:rsidP="00240DA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890215">
              <w:rPr>
                <w:rFonts w:ascii="Tahoma" w:hAnsi="Tahoma" w:cs="Tahoma"/>
                <w:iCs/>
              </w:rPr>
              <w:t>Номер контактного телефона: +7 (4162)</w:t>
            </w:r>
            <w:r w:rsidR="00BB0093">
              <w:rPr>
                <w:rFonts w:ascii="Tahoma" w:hAnsi="Tahoma" w:cs="Tahoma"/>
                <w:iCs/>
              </w:rPr>
              <w:t xml:space="preserve"> </w:t>
            </w:r>
            <w:r w:rsidR="00834612">
              <w:rPr>
                <w:rFonts w:ascii="Tahoma" w:hAnsi="Tahoma" w:cs="Tahoma"/>
                <w:iCs/>
              </w:rPr>
              <w:t>22-04-24</w:t>
            </w:r>
            <w:r w:rsidR="00BB0093">
              <w:rPr>
                <w:rFonts w:ascii="Tahoma" w:hAnsi="Tahoma" w:cs="Tahoma"/>
                <w:iCs/>
              </w:rPr>
              <w:t xml:space="preserve"> </w:t>
            </w:r>
            <w:r w:rsidR="00834612">
              <w:rPr>
                <w:rFonts w:ascii="Tahoma" w:hAnsi="Tahoma" w:cs="Tahoma"/>
                <w:iCs/>
              </w:rPr>
              <w:t>(1921)</w:t>
            </w:r>
            <w:r w:rsidR="00834612" w:rsidRPr="00834612">
              <w:rPr>
                <w:rFonts w:ascii="Tahoma" w:hAnsi="Tahoma" w:cs="Tahoma"/>
                <w:iCs/>
              </w:rPr>
              <w:t>,</w:t>
            </w:r>
            <w:r>
              <w:rPr>
                <w:rFonts w:ascii="Tahoma" w:hAnsi="Tahoma" w:cs="Tahoma"/>
                <w:iCs/>
              </w:rPr>
              <w:t xml:space="preserve"> </w:t>
            </w:r>
            <w:r w:rsidRPr="00890215">
              <w:rPr>
                <w:rFonts w:ascii="Tahoma" w:hAnsi="Tahoma" w:cs="Tahoma"/>
                <w:iCs/>
              </w:rPr>
              <w:t>22-45-31</w:t>
            </w:r>
            <w:r>
              <w:rPr>
                <w:rFonts w:ascii="Tahoma" w:hAnsi="Tahoma" w:cs="Tahoma"/>
                <w:iCs/>
              </w:rPr>
              <w:t>.</w:t>
            </w:r>
            <w:r w:rsidRPr="00890215">
              <w:rPr>
                <w:rFonts w:ascii="Tahoma" w:hAnsi="Tahoma" w:cs="Tahoma"/>
                <w:iCs/>
              </w:rPr>
              <w:t xml:space="preserve"> </w:t>
            </w:r>
          </w:p>
          <w:p w:rsidR="00240DA6" w:rsidRDefault="00240DA6" w:rsidP="00240DA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Контактное лицо: </w:t>
            </w:r>
            <w:r w:rsidR="00834612" w:rsidRPr="00834612">
              <w:rPr>
                <w:rFonts w:ascii="Tahoma" w:hAnsi="Tahoma" w:cs="Tahoma"/>
                <w:iCs/>
                <w:color w:val="000000" w:themeColor="text1"/>
              </w:rPr>
              <w:t xml:space="preserve">Щербакова Татьяна </w:t>
            </w:r>
            <w:r w:rsidR="00834612">
              <w:rPr>
                <w:rFonts w:ascii="Tahoma" w:hAnsi="Tahoma" w:cs="Tahoma"/>
                <w:iCs/>
              </w:rPr>
              <w:t>Викторовна, менеджер</w:t>
            </w:r>
            <w:r>
              <w:rPr>
                <w:rFonts w:ascii="Tahoma" w:hAnsi="Tahoma" w:cs="Tahoma"/>
                <w:iCs/>
              </w:rPr>
              <w:t xml:space="preserve"> Отдела закупок УКР.</w:t>
            </w:r>
          </w:p>
          <w:p w:rsidR="00183EBE" w:rsidRPr="00767B15" w:rsidRDefault="00240DA6" w:rsidP="00240DA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890215">
              <w:rPr>
                <w:rFonts w:ascii="Tahoma" w:hAnsi="Tahoma" w:cs="Tahoma"/>
                <w:iCs/>
              </w:rPr>
              <w:t xml:space="preserve">Адрес электронной почты: </w:t>
            </w:r>
            <w:hyperlink r:id="rId9" w:history="1">
              <w:r w:rsidRPr="00890215">
                <w:rPr>
                  <w:rStyle w:val="a8"/>
                  <w:rFonts w:ascii="Tahoma" w:hAnsi="Tahoma" w:cs="Tahoma"/>
                  <w:iCs/>
                </w:rPr>
                <w:t>zakupki@atb.su</w:t>
              </w:r>
            </w:hyperlink>
          </w:p>
        </w:tc>
      </w:tr>
      <w:tr w:rsidR="00ED0D54" w:rsidRPr="00767B15" w:rsidTr="006E526D">
        <w:trPr>
          <w:trHeight w:val="567"/>
        </w:trPr>
        <w:tc>
          <w:tcPr>
            <w:tcW w:w="1966" w:type="pct"/>
          </w:tcPr>
          <w:p w:rsidR="00ED0D54" w:rsidRPr="00767B15" w:rsidRDefault="00ED0D54" w:rsidP="00ED0D54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Предмет закупки</w:t>
            </w:r>
          </w:p>
        </w:tc>
        <w:tc>
          <w:tcPr>
            <w:tcW w:w="3034" w:type="pct"/>
          </w:tcPr>
          <w:p w:rsidR="00ED0D54" w:rsidRPr="005832B9" w:rsidRDefault="00F901CA" w:rsidP="003A5E48">
            <w:pPr>
              <w:jc w:val="both"/>
              <w:rPr>
                <w:rFonts w:ascii="Tahoma" w:hAnsi="Tahoma" w:cs="Tahoma"/>
              </w:rPr>
            </w:pPr>
            <w:r w:rsidRPr="00D52CEA">
              <w:rPr>
                <w:rFonts w:ascii="Tahoma" w:hAnsi="Tahoma" w:cs="Tahoma"/>
                <w:iCs/>
              </w:rPr>
              <w:t>Предоставление простой (неисключительной) лицензии права использования</w:t>
            </w:r>
            <w:r w:rsidR="00834612" w:rsidRPr="00D52CEA">
              <w:rPr>
                <w:rFonts w:ascii="Tahoma" w:hAnsi="Tahoma" w:cs="Tahoma"/>
                <w:iCs/>
              </w:rPr>
              <w:t>, внедрени</w:t>
            </w:r>
            <w:r w:rsidR="00C40CEE" w:rsidRPr="00D52CEA">
              <w:rPr>
                <w:rFonts w:ascii="Tahoma" w:hAnsi="Tahoma" w:cs="Tahoma"/>
                <w:iCs/>
              </w:rPr>
              <w:t>е</w:t>
            </w:r>
            <w:r w:rsidRPr="00D52CEA">
              <w:rPr>
                <w:rFonts w:ascii="Tahoma" w:hAnsi="Tahoma" w:cs="Tahoma"/>
                <w:iCs/>
              </w:rPr>
              <w:t xml:space="preserve"> и </w:t>
            </w:r>
            <w:r w:rsidRPr="003A5E48">
              <w:rPr>
                <w:rFonts w:ascii="Tahoma" w:hAnsi="Tahoma" w:cs="Tahoma"/>
                <w:iCs/>
              </w:rPr>
              <w:t>техническ</w:t>
            </w:r>
            <w:r w:rsidR="003A5E48" w:rsidRPr="003A5E48">
              <w:rPr>
                <w:rFonts w:ascii="Tahoma" w:hAnsi="Tahoma" w:cs="Tahoma"/>
                <w:iCs/>
              </w:rPr>
              <w:t>ая</w:t>
            </w:r>
            <w:r w:rsidRPr="003A5E48">
              <w:rPr>
                <w:rFonts w:ascii="Tahoma" w:hAnsi="Tahoma" w:cs="Tahoma"/>
                <w:iCs/>
              </w:rPr>
              <w:t xml:space="preserve"> поддержк</w:t>
            </w:r>
            <w:r w:rsidR="003A5E48" w:rsidRPr="003A5E48">
              <w:rPr>
                <w:rFonts w:ascii="Tahoma" w:hAnsi="Tahoma" w:cs="Tahoma"/>
                <w:iCs/>
              </w:rPr>
              <w:t>а</w:t>
            </w:r>
            <w:r w:rsidRPr="003A5E48">
              <w:rPr>
                <w:rFonts w:ascii="Tahoma" w:hAnsi="Tahoma" w:cs="Tahoma"/>
                <w:iCs/>
              </w:rPr>
              <w:t xml:space="preserve"> </w:t>
            </w:r>
            <w:r w:rsidRPr="00D52CEA">
              <w:rPr>
                <w:rFonts w:ascii="Tahoma" w:hAnsi="Tahoma" w:cs="Tahoma"/>
                <w:iCs/>
              </w:rPr>
              <w:t xml:space="preserve">системы распознавания документов (далее – </w:t>
            </w:r>
            <w:r w:rsidRPr="003A5E48">
              <w:rPr>
                <w:rFonts w:ascii="Tahoma" w:hAnsi="Tahoma" w:cs="Tahoma"/>
                <w:iCs/>
              </w:rPr>
              <w:t>OCR</w:t>
            </w:r>
            <w:r w:rsidRPr="00D52CEA">
              <w:rPr>
                <w:rFonts w:ascii="Tahoma" w:hAnsi="Tahoma" w:cs="Tahoma"/>
                <w:iCs/>
              </w:rPr>
              <w:t>) для нужд Азиатско-Тихоокеанский Банк» (АО)</w:t>
            </w:r>
            <w:r w:rsidRPr="00A702CD">
              <w:rPr>
                <w:rFonts w:ascii="Tahoma" w:hAnsi="Tahoma" w:cs="Tahoma"/>
                <w:iCs/>
              </w:rPr>
              <w:t xml:space="preserve"> </w:t>
            </w:r>
          </w:p>
        </w:tc>
      </w:tr>
      <w:tr w:rsidR="00961F82" w:rsidRPr="00767B15" w:rsidTr="00B84777">
        <w:trPr>
          <w:trHeight w:val="918"/>
        </w:trPr>
        <w:tc>
          <w:tcPr>
            <w:tcW w:w="1966" w:type="pct"/>
          </w:tcPr>
          <w:p w:rsidR="00961F82" w:rsidRPr="00767B1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Наименование и адрес размещения документации (и/или наименование и адрес электронной торговой площадки) в информационно-телекоммуникационной сети Интернет</w:t>
            </w:r>
            <w:r>
              <w:rPr>
                <w:rFonts w:ascii="Tahoma" w:hAnsi="Tahoma" w:cs="Tahoma"/>
                <w:iCs/>
              </w:rPr>
              <w:t xml:space="preserve"> </w:t>
            </w:r>
          </w:p>
        </w:tc>
        <w:tc>
          <w:tcPr>
            <w:tcW w:w="3034" w:type="pct"/>
          </w:tcPr>
          <w:p w:rsidR="00961F82" w:rsidRPr="00A2113C" w:rsidRDefault="00961F82" w:rsidP="003A5E48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A2113C">
              <w:rPr>
                <w:rFonts w:ascii="Tahoma" w:hAnsi="Tahoma" w:cs="Tahoma"/>
                <w:color w:val="000000"/>
              </w:rPr>
              <w:t xml:space="preserve">Заявки подаются в форме электронного документа на электронной торговой площадке </w:t>
            </w:r>
            <w:hyperlink r:id="rId10" w:history="1">
              <w:r w:rsidRPr="00A2113C">
                <w:rPr>
                  <w:rStyle w:val="a8"/>
                  <w:rFonts w:ascii="Tahoma" w:hAnsi="Tahoma" w:cs="Tahoma"/>
                </w:rPr>
                <w:t>https://etprf.ru/</w:t>
              </w:r>
            </w:hyperlink>
          </w:p>
          <w:p w:rsidR="00961F82" w:rsidRPr="00A2113C" w:rsidRDefault="00961F82" w:rsidP="003A5E48">
            <w:pPr>
              <w:spacing w:after="0" w:line="240" w:lineRule="auto"/>
              <w:jc w:val="both"/>
              <w:rPr>
                <w:rFonts w:ascii="Tahoma" w:hAnsi="Tahoma" w:cs="Tahoma"/>
                <w:iCs/>
                <w:color w:val="000000"/>
              </w:rPr>
            </w:pPr>
            <w:r w:rsidRPr="00A2113C">
              <w:rPr>
                <w:rFonts w:ascii="Tahoma" w:hAnsi="Tahoma" w:cs="Tahoma"/>
                <w:iCs/>
                <w:color w:val="000000"/>
              </w:rPr>
              <w:t>Запрос котировок проводится в открытой форме.</w:t>
            </w:r>
          </w:p>
          <w:p w:rsidR="00961F82" w:rsidRPr="00B6334E" w:rsidRDefault="00961F82" w:rsidP="003A5E4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A2113C">
              <w:rPr>
                <w:rFonts w:ascii="Tahoma" w:hAnsi="Tahoma" w:cs="Tahoma"/>
                <w:iCs/>
                <w:color w:val="000000"/>
              </w:rPr>
              <w:t>Правила подачи заявок, порядок проведения закупки предусмотрены регламентом ЭТП.</w:t>
            </w:r>
          </w:p>
        </w:tc>
      </w:tr>
      <w:tr w:rsidR="00ED0D54" w:rsidRPr="00767B15" w:rsidTr="00B84777">
        <w:trPr>
          <w:trHeight w:val="589"/>
        </w:trPr>
        <w:tc>
          <w:tcPr>
            <w:tcW w:w="1966" w:type="pct"/>
          </w:tcPr>
          <w:p w:rsidR="00ED0D54" w:rsidRPr="00767B15" w:rsidRDefault="00ED0D54" w:rsidP="00ED0D54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Место поставки товара (выполнения работ, оказания услуг)</w:t>
            </w:r>
          </w:p>
        </w:tc>
        <w:tc>
          <w:tcPr>
            <w:tcW w:w="3034" w:type="pct"/>
          </w:tcPr>
          <w:p w:rsidR="003A5E48" w:rsidRPr="003C01DC" w:rsidRDefault="00791E82" w:rsidP="003C01DC">
            <w:pPr>
              <w:spacing w:after="0" w:line="240" w:lineRule="auto"/>
              <w:jc w:val="both"/>
              <w:rPr>
                <w:rFonts w:ascii="Tahoma" w:hAnsi="Tahoma" w:cs="Tahoma"/>
                <w:bCs/>
                <w:color w:val="000000"/>
              </w:rPr>
            </w:pPr>
            <w:r w:rsidRPr="003C01DC">
              <w:rPr>
                <w:rFonts w:ascii="Tahoma" w:hAnsi="Tahoma" w:cs="Tahoma"/>
                <w:bCs/>
                <w:color w:val="000000"/>
              </w:rPr>
              <w:t>Право использования лицензии системы OCR передаётся путём направления</w:t>
            </w:r>
            <w:r w:rsidR="003A5E48" w:rsidRPr="003C01DC">
              <w:rPr>
                <w:rFonts w:ascii="Tahoma" w:hAnsi="Tahoma" w:cs="Tahoma"/>
                <w:bCs/>
                <w:color w:val="000000"/>
              </w:rPr>
              <w:t xml:space="preserve"> </w:t>
            </w:r>
            <w:r w:rsidRPr="003C01DC">
              <w:rPr>
                <w:rFonts w:ascii="Tahoma" w:hAnsi="Tahoma" w:cs="Tahoma"/>
                <w:bCs/>
                <w:color w:val="000000"/>
              </w:rPr>
              <w:t>электронных ключей на адрес электронной почты Заказчика.</w:t>
            </w:r>
          </w:p>
          <w:p w:rsidR="003966D4" w:rsidRPr="004408A7" w:rsidRDefault="00791E82" w:rsidP="003C01DC">
            <w:pPr>
              <w:spacing w:after="0" w:line="240" w:lineRule="auto"/>
              <w:jc w:val="both"/>
              <w:rPr>
                <w:rFonts w:ascii="Tahoma" w:hAnsi="Tahoma" w:cs="Tahoma"/>
                <w:iCs/>
                <w:highlight w:val="red"/>
              </w:rPr>
            </w:pPr>
            <w:r w:rsidRPr="003C01DC">
              <w:rPr>
                <w:rFonts w:ascii="Tahoma" w:hAnsi="Tahoma" w:cs="Tahoma"/>
                <w:bCs/>
                <w:color w:val="000000"/>
              </w:rPr>
              <w:t>Техническая поддержка</w:t>
            </w:r>
            <w:r w:rsidR="00834612" w:rsidRPr="003C01DC">
              <w:rPr>
                <w:rFonts w:ascii="Tahoma" w:hAnsi="Tahoma" w:cs="Tahoma"/>
                <w:bCs/>
                <w:color w:val="000000"/>
              </w:rPr>
              <w:t xml:space="preserve"> и внедрение</w:t>
            </w:r>
            <w:r w:rsidRPr="003C01DC">
              <w:rPr>
                <w:rFonts w:ascii="Tahoma" w:hAnsi="Tahoma" w:cs="Tahoma"/>
                <w:bCs/>
                <w:color w:val="000000"/>
              </w:rPr>
              <w:t xml:space="preserve"> осуществляется дистанционно</w:t>
            </w:r>
            <w:r w:rsidR="00834612" w:rsidRPr="003C01DC">
              <w:rPr>
                <w:rFonts w:ascii="Tahoma" w:hAnsi="Tahoma" w:cs="Tahoma"/>
                <w:bCs/>
                <w:color w:val="000000"/>
              </w:rPr>
              <w:t>.</w:t>
            </w:r>
          </w:p>
        </w:tc>
      </w:tr>
      <w:tr w:rsidR="00D63858" w:rsidRPr="00767B15" w:rsidTr="00E31E07">
        <w:trPr>
          <w:trHeight w:val="416"/>
        </w:trPr>
        <w:tc>
          <w:tcPr>
            <w:tcW w:w="1966" w:type="pct"/>
          </w:tcPr>
          <w:p w:rsidR="00D63858" w:rsidRPr="00292DE5" w:rsidRDefault="00D63858" w:rsidP="00D6385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292DE5">
              <w:rPr>
                <w:rFonts w:ascii="Tahoma" w:hAnsi="Tahoma" w:cs="Tahoma"/>
                <w:iCs/>
              </w:rPr>
              <w:t>Сроки исполнения обязательств по договору</w:t>
            </w:r>
          </w:p>
        </w:tc>
        <w:tc>
          <w:tcPr>
            <w:tcW w:w="3034" w:type="pct"/>
            <w:shd w:val="clear" w:color="auto" w:fill="auto"/>
          </w:tcPr>
          <w:p w:rsidR="00834612" w:rsidRPr="00D52CEA" w:rsidRDefault="00D63858" w:rsidP="00D63858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D52CEA">
              <w:rPr>
                <w:rFonts w:ascii="Tahoma" w:hAnsi="Tahoma" w:cs="Tahoma"/>
                <w:bCs/>
                <w:color w:val="000000"/>
              </w:rPr>
              <w:t>Срок действия лицензии (права использования):</w:t>
            </w:r>
            <w:r w:rsidR="00834612" w:rsidRPr="00D52CEA">
              <w:rPr>
                <w:rFonts w:ascii="Tahoma" w:hAnsi="Tahoma" w:cs="Tahoma"/>
                <w:color w:val="000000"/>
              </w:rPr>
              <w:t xml:space="preserve"> </w:t>
            </w:r>
            <w:r w:rsidR="00791E82" w:rsidRPr="00D52CEA">
              <w:rPr>
                <w:rFonts w:ascii="Tahoma" w:hAnsi="Tahoma" w:cs="Tahoma"/>
                <w:iCs/>
                <w:color w:val="000000" w:themeColor="text1"/>
              </w:rPr>
              <w:t xml:space="preserve">в течение </w:t>
            </w:r>
            <w:r w:rsidR="007169D9" w:rsidRPr="00D52CEA">
              <w:rPr>
                <w:rFonts w:ascii="Tahoma" w:hAnsi="Tahoma" w:cs="Tahoma"/>
                <w:iCs/>
                <w:color w:val="000000" w:themeColor="text1"/>
              </w:rPr>
              <w:t>36</w:t>
            </w:r>
            <w:r w:rsidR="00791E82" w:rsidRPr="00D52CEA">
              <w:rPr>
                <w:rFonts w:ascii="Tahoma" w:hAnsi="Tahoma" w:cs="Tahoma"/>
                <w:iCs/>
                <w:color w:val="000000" w:themeColor="text1"/>
              </w:rPr>
              <w:t xml:space="preserve"> месяцев с даты подписания акта</w:t>
            </w:r>
            <w:r w:rsidR="00834612" w:rsidRPr="00D52CEA">
              <w:rPr>
                <w:rFonts w:ascii="Tahoma" w:hAnsi="Tahoma" w:cs="Tahoma"/>
                <w:iCs/>
                <w:color w:val="000000" w:themeColor="text1"/>
              </w:rPr>
              <w:t xml:space="preserve"> приёма</w:t>
            </w:r>
            <w:r w:rsidR="00DC1F8F" w:rsidRPr="00D52CEA">
              <w:rPr>
                <w:rFonts w:ascii="Tahoma" w:hAnsi="Tahoma" w:cs="Tahoma"/>
                <w:iCs/>
                <w:color w:val="000000" w:themeColor="text1"/>
              </w:rPr>
              <w:t>-</w:t>
            </w:r>
            <w:r w:rsidR="00834612" w:rsidRPr="00D52CEA">
              <w:rPr>
                <w:rFonts w:ascii="Tahoma" w:hAnsi="Tahoma" w:cs="Tahoma"/>
                <w:iCs/>
                <w:color w:val="000000" w:themeColor="text1"/>
              </w:rPr>
              <w:t xml:space="preserve"> передачи выполненных работ по внедрению.</w:t>
            </w:r>
            <w:r w:rsidR="00791E82" w:rsidRPr="00D52CEA">
              <w:rPr>
                <w:rFonts w:ascii="Tahoma" w:hAnsi="Tahoma" w:cs="Tahoma"/>
                <w:iCs/>
                <w:color w:val="000000" w:themeColor="text1"/>
              </w:rPr>
              <w:t xml:space="preserve"> </w:t>
            </w:r>
          </w:p>
          <w:p w:rsidR="00D63858" w:rsidRPr="00D52CEA" w:rsidRDefault="00D63858" w:rsidP="00D63858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D52CEA">
              <w:rPr>
                <w:rFonts w:ascii="Tahoma" w:hAnsi="Tahoma" w:cs="Tahoma"/>
                <w:color w:val="000000"/>
              </w:rPr>
              <w:t xml:space="preserve">Срок </w:t>
            </w:r>
            <w:r w:rsidRPr="00D52CEA">
              <w:rPr>
                <w:rFonts w:ascii="Tahoma" w:hAnsi="Tahoma" w:cs="Tahoma"/>
                <w:bCs/>
                <w:color w:val="000000"/>
              </w:rPr>
              <w:t>передачи лицензи</w:t>
            </w:r>
            <w:r w:rsidR="001756F2" w:rsidRPr="00D52CEA">
              <w:rPr>
                <w:rFonts w:ascii="Tahoma" w:hAnsi="Tahoma" w:cs="Tahoma"/>
                <w:bCs/>
                <w:color w:val="000000"/>
              </w:rPr>
              <w:t xml:space="preserve">и </w:t>
            </w:r>
            <w:r w:rsidRPr="00D52CEA">
              <w:rPr>
                <w:rFonts w:ascii="Tahoma" w:hAnsi="Tahoma" w:cs="Tahoma"/>
                <w:bCs/>
                <w:color w:val="000000"/>
              </w:rPr>
              <w:t>Заказчику</w:t>
            </w:r>
            <w:r w:rsidRPr="00D52CEA">
              <w:rPr>
                <w:rFonts w:ascii="Tahoma" w:hAnsi="Tahoma" w:cs="Tahoma"/>
                <w:color w:val="000000"/>
              </w:rPr>
              <w:t>:</w:t>
            </w:r>
            <w:r w:rsidR="00834612" w:rsidRPr="00D52CEA">
              <w:rPr>
                <w:rFonts w:ascii="Tahoma" w:hAnsi="Tahoma" w:cs="Tahoma"/>
                <w:color w:val="000000"/>
              </w:rPr>
              <w:t xml:space="preserve"> </w:t>
            </w:r>
            <w:r w:rsidR="00791E82" w:rsidRPr="00D52CEA">
              <w:rPr>
                <w:rFonts w:ascii="Tahoma" w:hAnsi="Tahoma" w:cs="Tahoma"/>
                <w:iCs/>
                <w:color w:val="000000" w:themeColor="text1"/>
              </w:rPr>
              <w:t xml:space="preserve">не позднее 30 календарных дней с даты </w:t>
            </w:r>
            <w:r w:rsidR="00834612" w:rsidRPr="00D52CEA">
              <w:rPr>
                <w:rFonts w:ascii="Tahoma" w:hAnsi="Tahoma" w:cs="Tahoma"/>
                <w:iCs/>
                <w:color w:val="000000" w:themeColor="text1"/>
              </w:rPr>
              <w:t>зачисления предварительной оплаты на расчётный счёт Исполнителя.</w:t>
            </w:r>
            <w:r w:rsidRPr="00D52CEA">
              <w:rPr>
                <w:rFonts w:ascii="Tahoma" w:hAnsi="Tahoma" w:cs="Tahoma"/>
                <w:color w:val="000000"/>
              </w:rPr>
              <w:t xml:space="preserve"> </w:t>
            </w:r>
          </w:p>
          <w:p w:rsidR="00791E82" w:rsidRPr="00D52CEA" w:rsidRDefault="00D63858" w:rsidP="00D63858">
            <w:pPr>
              <w:spacing w:after="0" w:line="240" w:lineRule="auto"/>
              <w:jc w:val="both"/>
              <w:rPr>
                <w:rFonts w:ascii="Tahoma" w:hAnsi="Tahoma" w:cs="Tahoma"/>
                <w:iCs/>
                <w:color w:val="000000" w:themeColor="text1"/>
              </w:rPr>
            </w:pPr>
            <w:r w:rsidRPr="00D52CEA">
              <w:rPr>
                <w:rFonts w:ascii="Tahoma" w:hAnsi="Tahoma" w:cs="Tahoma"/>
                <w:color w:val="000000"/>
              </w:rPr>
              <w:t xml:space="preserve">Срок </w:t>
            </w:r>
            <w:r w:rsidR="001756F2" w:rsidRPr="00D52CEA">
              <w:rPr>
                <w:rFonts w:ascii="Tahoma" w:hAnsi="Tahoma" w:cs="Tahoma"/>
                <w:color w:val="000000"/>
              </w:rPr>
              <w:t>внедрения лицензии</w:t>
            </w:r>
            <w:r w:rsidRPr="00D52CEA">
              <w:rPr>
                <w:rFonts w:ascii="Tahoma" w:hAnsi="Tahoma" w:cs="Tahoma"/>
                <w:color w:val="000000"/>
              </w:rPr>
              <w:t xml:space="preserve">: </w:t>
            </w:r>
            <w:r w:rsidR="00791E82" w:rsidRPr="00D52CEA">
              <w:rPr>
                <w:rFonts w:ascii="Tahoma" w:hAnsi="Tahoma" w:cs="Tahoma"/>
                <w:iCs/>
                <w:color w:val="000000" w:themeColor="text1"/>
              </w:rPr>
              <w:t xml:space="preserve">не позднее </w:t>
            </w:r>
            <w:r w:rsidR="00834612" w:rsidRPr="00D52CEA">
              <w:rPr>
                <w:rFonts w:ascii="Tahoma" w:hAnsi="Tahoma" w:cs="Tahoma"/>
                <w:iCs/>
                <w:color w:val="000000" w:themeColor="text1"/>
              </w:rPr>
              <w:t xml:space="preserve">29 </w:t>
            </w:r>
            <w:r w:rsidR="00791E82" w:rsidRPr="00D52CEA">
              <w:rPr>
                <w:rFonts w:ascii="Tahoma" w:hAnsi="Tahoma" w:cs="Tahoma"/>
                <w:iCs/>
                <w:color w:val="000000" w:themeColor="text1"/>
              </w:rPr>
              <w:t>декабря 2025 года (включительно).</w:t>
            </w:r>
          </w:p>
          <w:p w:rsidR="00834612" w:rsidRPr="00D52CEA" w:rsidRDefault="00D63858" w:rsidP="00834612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D52CEA">
              <w:rPr>
                <w:rFonts w:ascii="Tahoma" w:hAnsi="Tahoma" w:cs="Tahoma"/>
                <w:color w:val="000000"/>
              </w:rPr>
              <w:t xml:space="preserve">Срок технической поддержки: </w:t>
            </w:r>
            <w:r w:rsidR="00834612" w:rsidRPr="00D52CEA">
              <w:rPr>
                <w:rFonts w:ascii="Tahoma" w:hAnsi="Tahoma" w:cs="Tahoma"/>
                <w:iCs/>
                <w:color w:val="000000" w:themeColor="text1"/>
              </w:rPr>
              <w:t xml:space="preserve">в течение </w:t>
            </w:r>
            <w:r w:rsidR="006770BD" w:rsidRPr="00D52CEA">
              <w:rPr>
                <w:rFonts w:ascii="Tahoma" w:hAnsi="Tahoma" w:cs="Tahoma"/>
                <w:iCs/>
                <w:color w:val="000000" w:themeColor="text1"/>
              </w:rPr>
              <w:t>36</w:t>
            </w:r>
            <w:r w:rsidR="00834612" w:rsidRPr="00D52CEA">
              <w:rPr>
                <w:rFonts w:ascii="Tahoma" w:hAnsi="Tahoma" w:cs="Tahoma"/>
                <w:iCs/>
                <w:color w:val="000000" w:themeColor="text1"/>
              </w:rPr>
              <w:t xml:space="preserve"> месяцев с даты подписания акта</w:t>
            </w:r>
            <w:r w:rsidR="006770BD" w:rsidRPr="00D52CEA">
              <w:rPr>
                <w:rFonts w:ascii="Tahoma" w:hAnsi="Tahoma" w:cs="Tahoma"/>
                <w:iCs/>
                <w:color w:val="000000" w:themeColor="text1"/>
              </w:rPr>
              <w:t xml:space="preserve"> приёма</w:t>
            </w:r>
            <w:r w:rsidR="00DC1F8F" w:rsidRPr="00D52CEA">
              <w:rPr>
                <w:rFonts w:ascii="Tahoma" w:hAnsi="Tahoma" w:cs="Tahoma"/>
                <w:iCs/>
                <w:color w:val="000000" w:themeColor="text1"/>
              </w:rPr>
              <w:t>-</w:t>
            </w:r>
            <w:r w:rsidR="006770BD" w:rsidRPr="00D52CEA">
              <w:rPr>
                <w:rFonts w:ascii="Tahoma" w:hAnsi="Tahoma" w:cs="Tahoma"/>
                <w:iCs/>
                <w:color w:val="000000" w:themeColor="text1"/>
              </w:rPr>
              <w:t>пер</w:t>
            </w:r>
            <w:r w:rsidR="000275D7" w:rsidRPr="00D52CEA">
              <w:rPr>
                <w:rFonts w:ascii="Tahoma" w:hAnsi="Tahoma" w:cs="Tahoma"/>
                <w:iCs/>
                <w:color w:val="000000" w:themeColor="text1"/>
              </w:rPr>
              <w:t>е</w:t>
            </w:r>
            <w:r w:rsidR="006770BD" w:rsidRPr="00D52CEA">
              <w:rPr>
                <w:rFonts w:ascii="Tahoma" w:hAnsi="Tahoma" w:cs="Tahoma"/>
                <w:iCs/>
                <w:color w:val="000000" w:themeColor="text1"/>
              </w:rPr>
              <w:t xml:space="preserve">дачи выполненных работ </w:t>
            </w:r>
            <w:r w:rsidR="00834612" w:rsidRPr="00D52CEA">
              <w:rPr>
                <w:rFonts w:ascii="Tahoma" w:hAnsi="Tahoma" w:cs="Tahoma"/>
                <w:iCs/>
                <w:color w:val="000000" w:themeColor="text1"/>
              </w:rPr>
              <w:t>по внедрению</w:t>
            </w:r>
            <w:r w:rsidR="00AE594F" w:rsidRPr="00D52CEA">
              <w:rPr>
                <w:rFonts w:ascii="Tahoma" w:hAnsi="Tahoma" w:cs="Tahoma"/>
                <w:iCs/>
                <w:color w:val="000000" w:themeColor="text1"/>
              </w:rPr>
              <w:t xml:space="preserve">, </w:t>
            </w:r>
            <w:r w:rsidR="006770BD" w:rsidRPr="00D52CEA">
              <w:rPr>
                <w:rFonts w:ascii="Tahoma" w:hAnsi="Tahoma" w:cs="Tahoma"/>
                <w:iCs/>
                <w:color w:val="000000" w:themeColor="text1"/>
              </w:rPr>
              <w:t>из них 12 месяцев с даты подписания акта приёма</w:t>
            </w:r>
            <w:r w:rsidR="003D1694" w:rsidRPr="00D52CEA">
              <w:rPr>
                <w:rFonts w:ascii="Tahoma" w:hAnsi="Tahoma" w:cs="Tahoma"/>
                <w:iCs/>
                <w:color w:val="000000" w:themeColor="text1"/>
              </w:rPr>
              <w:t>-</w:t>
            </w:r>
            <w:r w:rsidR="006770BD" w:rsidRPr="00D52CEA">
              <w:rPr>
                <w:rFonts w:ascii="Tahoma" w:hAnsi="Tahoma" w:cs="Tahoma"/>
                <w:iCs/>
                <w:color w:val="000000" w:themeColor="text1"/>
              </w:rPr>
              <w:t xml:space="preserve">передачи выполненных </w:t>
            </w:r>
            <w:r w:rsidR="000275D7" w:rsidRPr="00D52CEA">
              <w:rPr>
                <w:rFonts w:ascii="Tahoma" w:hAnsi="Tahoma" w:cs="Tahoma"/>
                <w:iCs/>
                <w:color w:val="000000" w:themeColor="text1"/>
              </w:rPr>
              <w:t>работ по</w:t>
            </w:r>
            <w:r w:rsidR="006770BD" w:rsidRPr="00D52CEA">
              <w:rPr>
                <w:rFonts w:ascii="Tahoma" w:hAnsi="Tahoma" w:cs="Tahoma"/>
                <w:iCs/>
                <w:color w:val="000000" w:themeColor="text1"/>
              </w:rPr>
              <w:t xml:space="preserve"> внедрению </w:t>
            </w:r>
            <w:r w:rsidR="00AE594F" w:rsidRPr="00D52CEA">
              <w:rPr>
                <w:rFonts w:ascii="Tahoma" w:hAnsi="Tahoma" w:cs="Tahoma"/>
                <w:iCs/>
                <w:color w:val="000000" w:themeColor="text1"/>
              </w:rPr>
              <w:t>предоставляются в рамках гарантийных обязательств</w:t>
            </w:r>
            <w:r w:rsidR="00834612" w:rsidRPr="00D52CEA">
              <w:rPr>
                <w:rFonts w:ascii="Tahoma" w:hAnsi="Tahoma" w:cs="Tahoma"/>
                <w:iCs/>
                <w:color w:val="000000" w:themeColor="text1"/>
              </w:rPr>
              <w:t xml:space="preserve">. </w:t>
            </w:r>
          </w:p>
          <w:p w:rsidR="00D63858" w:rsidRPr="00D52CEA" w:rsidRDefault="00D63858" w:rsidP="00D63858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D52CEA">
              <w:rPr>
                <w:rFonts w:ascii="Tahoma" w:hAnsi="Tahoma" w:cs="Tahoma"/>
                <w:color w:val="000000"/>
              </w:rPr>
              <w:t>Гарантийные обязательства Исполнителя:</w:t>
            </w:r>
            <w:r w:rsidRPr="00D52CEA">
              <w:rPr>
                <w:rFonts w:ascii="Tahoma" w:hAnsi="Tahoma" w:cs="Tahoma"/>
                <w:b/>
                <w:color w:val="000000"/>
              </w:rPr>
              <w:t xml:space="preserve"> </w:t>
            </w:r>
            <w:r w:rsidR="00791E82" w:rsidRPr="00D52CEA">
              <w:rPr>
                <w:rFonts w:ascii="Tahoma" w:hAnsi="Tahoma" w:cs="Tahoma"/>
                <w:iCs/>
              </w:rPr>
              <w:t>12 месяцев</w:t>
            </w:r>
            <w:r w:rsidR="00AE594F" w:rsidRPr="00D52CEA">
              <w:rPr>
                <w:rFonts w:ascii="Tahoma" w:hAnsi="Tahoma" w:cs="Tahoma"/>
                <w:iCs/>
              </w:rPr>
              <w:t xml:space="preserve"> с даты </w:t>
            </w:r>
            <w:r w:rsidR="00AE594F" w:rsidRPr="00D52CEA">
              <w:rPr>
                <w:rFonts w:ascii="Tahoma" w:hAnsi="Tahoma" w:cs="Tahoma"/>
                <w:iCs/>
                <w:color w:val="000000" w:themeColor="text1"/>
              </w:rPr>
              <w:t>подписания акта приёма</w:t>
            </w:r>
            <w:r w:rsidR="00DC1F8F" w:rsidRPr="00D52CEA">
              <w:rPr>
                <w:rFonts w:ascii="Tahoma" w:hAnsi="Tahoma" w:cs="Tahoma"/>
                <w:iCs/>
                <w:color w:val="000000" w:themeColor="text1"/>
              </w:rPr>
              <w:t>-</w:t>
            </w:r>
            <w:r w:rsidR="00AE594F" w:rsidRPr="00D52CEA">
              <w:rPr>
                <w:rFonts w:ascii="Tahoma" w:hAnsi="Tahoma" w:cs="Tahoma"/>
                <w:iCs/>
                <w:color w:val="000000" w:themeColor="text1"/>
              </w:rPr>
              <w:t>передачи выполненных работ по внедрению</w:t>
            </w:r>
            <w:r w:rsidRPr="00D52CEA">
              <w:rPr>
                <w:rFonts w:ascii="Tahoma" w:hAnsi="Tahoma" w:cs="Tahoma"/>
                <w:color w:val="000000"/>
              </w:rPr>
              <w:t>.</w:t>
            </w:r>
          </w:p>
          <w:p w:rsidR="00D63858" w:rsidRPr="00D52CEA" w:rsidRDefault="00D63858" w:rsidP="00D638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2CEA">
              <w:rPr>
                <w:rFonts w:ascii="Tahoma" w:hAnsi="Tahoma" w:cs="Tahoma"/>
                <w:color w:val="000000"/>
              </w:rPr>
              <w:t>Возможна пролонгация заключенного Договора с Исполнителем, при отсутствии нарушений Исполнителем условий Договора.</w:t>
            </w:r>
          </w:p>
        </w:tc>
      </w:tr>
      <w:tr w:rsidR="00D63858" w:rsidRPr="00767B15" w:rsidTr="00E36AFE">
        <w:trPr>
          <w:trHeight w:val="417"/>
        </w:trPr>
        <w:tc>
          <w:tcPr>
            <w:tcW w:w="1966" w:type="pct"/>
          </w:tcPr>
          <w:p w:rsidR="00D63858" w:rsidRPr="00767B15" w:rsidRDefault="00D63858" w:rsidP="00D6385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Начальная (максимальная) цена договора </w:t>
            </w:r>
          </w:p>
        </w:tc>
        <w:tc>
          <w:tcPr>
            <w:tcW w:w="3034" w:type="pct"/>
          </w:tcPr>
          <w:p w:rsidR="00D63858" w:rsidRDefault="00D63858" w:rsidP="00D63858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НМЦД</w:t>
            </w:r>
            <w:r w:rsidRPr="00FD300C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>не установлена.</w:t>
            </w:r>
          </w:p>
          <w:p w:rsidR="00D63858" w:rsidRPr="007F23BD" w:rsidRDefault="00D63858" w:rsidP="001756F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4F6C8F">
              <w:rPr>
                <w:rFonts w:ascii="Tahoma" w:hAnsi="Tahoma" w:cs="Tahoma"/>
              </w:rPr>
              <w:lastRenderedPageBreak/>
              <w:t xml:space="preserve">Цена </w:t>
            </w:r>
            <w:r w:rsidRPr="006E2C84">
              <w:rPr>
                <w:rFonts w:ascii="Tahoma" w:hAnsi="Tahoma" w:cs="Tahoma"/>
              </w:rPr>
              <w:t>Договора должна включать в себя стоимость</w:t>
            </w:r>
            <w:r>
              <w:rPr>
                <w:rFonts w:ascii="Tahoma" w:hAnsi="Tahoma" w:cs="Tahoma"/>
              </w:rPr>
              <w:t xml:space="preserve"> </w:t>
            </w:r>
            <w:r w:rsidRPr="006E2C84">
              <w:rPr>
                <w:rFonts w:ascii="Tahoma" w:hAnsi="Tahoma" w:cs="Tahoma"/>
              </w:rPr>
              <w:t>лицензий,</w:t>
            </w:r>
            <w:r w:rsidR="001756F2">
              <w:rPr>
                <w:rFonts w:ascii="Tahoma" w:hAnsi="Tahoma" w:cs="Tahoma"/>
              </w:rPr>
              <w:t xml:space="preserve"> внедрения,</w:t>
            </w:r>
            <w:r w:rsidRPr="006E2C84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технической </w:t>
            </w:r>
            <w:r w:rsidRPr="006E2C84">
              <w:rPr>
                <w:rFonts w:ascii="Tahoma" w:hAnsi="Tahoma" w:cs="Tahoma"/>
              </w:rPr>
              <w:t>поддержк</w:t>
            </w:r>
            <w:r>
              <w:rPr>
                <w:rFonts w:ascii="Tahoma" w:hAnsi="Tahoma" w:cs="Tahoma"/>
              </w:rPr>
              <w:t>и</w:t>
            </w:r>
            <w:r w:rsidRPr="006E2C84">
              <w:rPr>
                <w:rFonts w:ascii="Tahoma" w:hAnsi="Tahoma" w:cs="Tahoma"/>
              </w:rPr>
              <w:t>, налоги, сборы</w:t>
            </w:r>
            <w:r w:rsidRPr="00F62161">
              <w:rPr>
                <w:rFonts w:ascii="Tahoma" w:hAnsi="Tahoma" w:cs="Tahoma"/>
                <w:iCs/>
                <w:color w:val="000000"/>
              </w:rPr>
              <w:t xml:space="preserve"> и другие обязательные платежи, а также все затраты, издержки</w:t>
            </w:r>
            <w:r w:rsidRPr="004F6C8F">
              <w:rPr>
                <w:rFonts w:ascii="Tahoma" w:hAnsi="Tahoma" w:cs="Tahoma"/>
              </w:rPr>
              <w:t xml:space="preserve">, и иные расходы </w:t>
            </w:r>
            <w:r>
              <w:rPr>
                <w:rFonts w:ascii="Tahoma" w:hAnsi="Tahoma" w:cs="Tahoma"/>
              </w:rPr>
              <w:t>Исполнителя</w:t>
            </w:r>
            <w:r w:rsidRPr="004F6C8F">
              <w:rPr>
                <w:rFonts w:ascii="Tahoma" w:hAnsi="Tahoma" w:cs="Tahoma"/>
              </w:rPr>
              <w:t>, связанные с исполнением им обязательств по Договору</w:t>
            </w:r>
            <w:r>
              <w:rPr>
                <w:rFonts w:ascii="Tahoma" w:hAnsi="Tahoma" w:cs="Tahoma"/>
              </w:rPr>
              <w:t>.</w:t>
            </w:r>
          </w:p>
        </w:tc>
      </w:tr>
      <w:tr w:rsidR="00183EBE" w:rsidRPr="00767B15" w:rsidTr="00B84777">
        <w:trPr>
          <w:trHeight w:val="654"/>
        </w:trPr>
        <w:tc>
          <w:tcPr>
            <w:tcW w:w="1966" w:type="pct"/>
          </w:tcPr>
          <w:p w:rsidR="00183EBE" w:rsidRPr="00CA6947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kern w:val="26"/>
              </w:rPr>
            </w:pPr>
            <w:r w:rsidRPr="00CA6947">
              <w:rPr>
                <w:rFonts w:ascii="Tahoma" w:hAnsi="Tahoma" w:cs="Tahoma"/>
                <w:kern w:val="26"/>
              </w:rPr>
              <w:lastRenderedPageBreak/>
              <w:t>Количество поставленного товара, объем выполняемых работ, оказываемых услуг</w:t>
            </w:r>
          </w:p>
        </w:tc>
        <w:tc>
          <w:tcPr>
            <w:tcW w:w="3034" w:type="pct"/>
          </w:tcPr>
          <w:p w:rsidR="00183EBE" w:rsidRPr="00767B15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B6334E">
              <w:rPr>
                <w:rFonts w:ascii="Tahoma" w:hAnsi="Tahoma" w:cs="Tahoma"/>
              </w:rPr>
              <w:t xml:space="preserve">Приведены в </w:t>
            </w:r>
            <w:sdt>
              <w:sdtPr>
                <w:rPr>
                  <w:rFonts w:ascii="Tahoma" w:hAnsi="Tahoma" w:cs="Tahoma"/>
                </w:rPr>
                <w:alias w:val="Спецификация товаров"/>
                <w:tag w:val="СпекТоваров"/>
                <w:id w:val="1243987409"/>
                <w:placeholder>
                  <w:docPart w:val="6BD01FC410DE45CAB6C95B278C73C48F"/>
                </w:placeholder>
                <w:text/>
              </w:sdtPr>
              <w:sdtEndPr/>
              <w:sdtContent>
                <w:r w:rsidRPr="00B6334E">
                  <w:rPr>
                    <w:rFonts w:ascii="Tahoma" w:hAnsi="Tahoma" w:cs="Tahoma"/>
                  </w:rPr>
                  <w:t xml:space="preserve">Техническом задании </w:t>
                </w:r>
              </w:sdtContent>
            </w:sdt>
            <w:r w:rsidRPr="00B6334E">
              <w:rPr>
                <w:rFonts w:ascii="Tahoma" w:hAnsi="Tahoma" w:cs="Tahoma"/>
              </w:rPr>
              <w:t xml:space="preserve">(Приложение </w:t>
            </w:r>
            <w:r>
              <w:rPr>
                <w:rFonts w:ascii="Tahoma" w:hAnsi="Tahoma" w:cs="Tahoma"/>
              </w:rPr>
              <w:t xml:space="preserve">№2 </w:t>
            </w:r>
            <w:r w:rsidRPr="00B6334E">
              <w:rPr>
                <w:rFonts w:ascii="Tahoma" w:hAnsi="Tahoma" w:cs="Tahoma"/>
              </w:rPr>
              <w:t>к настоящему Извещению).</w:t>
            </w:r>
          </w:p>
        </w:tc>
      </w:tr>
      <w:tr w:rsidR="00CA6947" w:rsidRPr="00767B15" w:rsidTr="00B84777">
        <w:trPr>
          <w:trHeight w:val="841"/>
        </w:trPr>
        <w:tc>
          <w:tcPr>
            <w:tcW w:w="1966" w:type="pct"/>
          </w:tcPr>
          <w:p w:rsidR="00CA6947" w:rsidRPr="00DF08A4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DF08A4">
              <w:rPr>
                <w:rFonts w:ascii="Tahoma" w:hAnsi="Tahoma" w:cs="Tahoma"/>
                <w:iCs/>
              </w:rPr>
              <w:t>Требования, предъявляемые к участникам запроса котировок</w:t>
            </w:r>
          </w:p>
        </w:tc>
        <w:tc>
          <w:tcPr>
            <w:tcW w:w="3034" w:type="pct"/>
          </w:tcPr>
          <w:p w:rsidR="00DC1E5E" w:rsidRPr="00EB7647" w:rsidRDefault="00DC1E5E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EB7647">
              <w:rPr>
                <w:rFonts w:ascii="Tahoma" w:hAnsi="Tahoma" w:cs="Tahoma"/>
                <w:b/>
              </w:rPr>
              <w:t>Единые требования к Участникам закупки:</w:t>
            </w:r>
          </w:p>
          <w:p w:rsidR="002C6688" w:rsidRPr="008607FD" w:rsidRDefault="002C6688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8607FD">
              <w:rPr>
                <w:rFonts w:ascii="Tahoma" w:hAnsi="Tahoma" w:cs="Tahoma"/>
              </w:rPr>
              <w:t>наличие правоспособности</w:t>
            </w:r>
            <w:r>
              <w:rPr>
                <w:rFonts w:ascii="Tahoma" w:hAnsi="Tahoma" w:cs="Tahoma"/>
              </w:rPr>
              <w:t>, достаточной</w:t>
            </w:r>
            <w:r w:rsidRPr="008607FD">
              <w:rPr>
                <w:rFonts w:ascii="Tahoma" w:hAnsi="Tahoma" w:cs="Tahoma"/>
              </w:rPr>
              <w:t xml:space="preserve"> для заключения и исполнения </w:t>
            </w:r>
            <w:r>
              <w:rPr>
                <w:rFonts w:ascii="Tahoma" w:hAnsi="Tahoma" w:cs="Tahoma"/>
              </w:rPr>
              <w:t>Д</w:t>
            </w:r>
            <w:r w:rsidRPr="008607FD">
              <w:rPr>
                <w:rFonts w:ascii="Tahoma" w:hAnsi="Tahoma" w:cs="Tahoma"/>
              </w:rPr>
              <w:t>оговора по результатам Закупочной процедуры (физическое лицо</w:t>
            </w:r>
            <w:r>
              <w:rPr>
                <w:rFonts w:ascii="Tahoma" w:hAnsi="Tahoma" w:cs="Tahoma"/>
              </w:rPr>
              <w:t xml:space="preserve"> также</w:t>
            </w:r>
            <w:r w:rsidRPr="008607FD">
              <w:rPr>
                <w:rFonts w:ascii="Tahoma" w:hAnsi="Tahoma" w:cs="Tahoma"/>
              </w:rPr>
              <w:t xml:space="preserve"> должно обладать дееспособностью</w:t>
            </w:r>
            <w:r>
              <w:rPr>
                <w:rFonts w:ascii="Tahoma" w:hAnsi="Tahoma" w:cs="Tahoma"/>
              </w:rPr>
              <w:t>)</w:t>
            </w:r>
            <w:r w:rsidRPr="008607FD">
              <w:rPr>
                <w:rFonts w:ascii="Tahoma" w:hAnsi="Tahoma" w:cs="Tahoma"/>
              </w:rPr>
              <w:t>;</w:t>
            </w:r>
          </w:p>
          <w:p w:rsidR="002C6688" w:rsidRPr="008607FD" w:rsidRDefault="002C6688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8607FD">
              <w:rPr>
                <w:rFonts w:ascii="Tahoma" w:hAnsi="Tahoma" w:cs="Tahoma"/>
              </w:rPr>
              <w:t xml:space="preserve">наличие документов, подтверждающих соответствие </w:t>
            </w:r>
            <w:r>
              <w:rPr>
                <w:rFonts w:ascii="Tahoma" w:hAnsi="Tahoma" w:cs="Tahoma"/>
              </w:rPr>
              <w:t xml:space="preserve">Участника </w:t>
            </w:r>
            <w:hyperlink r:id="rId11" w:history="1">
              <w:r w:rsidRPr="008607FD">
                <w:rPr>
                  <w:rFonts w:ascii="Tahoma" w:hAnsi="Tahoma" w:cs="Tahoma"/>
                </w:rPr>
                <w:t>требованиям</w:t>
              </w:r>
            </w:hyperlink>
            <w:r w:rsidRPr="008607FD">
              <w:rPr>
                <w:rFonts w:ascii="Tahoma" w:hAnsi="Tahoma" w:cs="Tahoma"/>
              </w:rPr>
              <w:t>, установленным в соответствии с законодательством Российской Федерации</w:t>
            </w:r>
            <w:r>
              <w:rPr>
                <w:rFonts w:ascii="Tahoma" w:hAnsi="Tahoma" w:cs="Tahoma"/>
              </w:rPr>
              <w:t>,</w:t>
            </w:r>
            <w:r w:rsidRPr="008607FD">
              <w:rPr>
                <w:rFonts w:ascii="Tahoma" w:hAnsi="Tahoma" w:cs="Tahoma"/>
              </w:rPr>
              <w:t xml:space="preserve"> к лицам, осуществляющим поставку Продукции, являющейся предметом Закупки;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наличие</w:t>
            </w:r>
            <w:r w:rsidR="002C6688" w:rsidRPr="002C6688">
              <w:rPr>
                <w:rFonts w:ascii="Tahoma" w:hAnsi="Tahoma" w:cs="Tahoma"/>
              </w:rPr>
              <w:t xml:space="preserve"> регистрации в качестве субъекта экономической деятельности в установленном законодательством </w:t>
            </w:r>
            <w:r w:rsidR="002C6688" w:rsidRPr="008607FD">
              <w:rPr>
                <w:rFonts w:ascii="Tahoma" w:hAnsi="Tahoma" w:cs="Tahoma"/>
              </w:rPr>
              <w:t xml:space="preserve">Российской Федерации </w:t>
            </w:r>
            <w:r w:rsidR="002C6688" w:rsidRPr="002C6688">
              <w:rPr>
                <w:rFonts w:ascii="Tahoma" w:hAnsi="Tahoma" w:cs="Tahoma"/>
              </w:rPr>
              <w:t>порядке (Участник Закупки не должен являться оффшорной компанией);</w:t>
            </w:r>
          </w:p>
          <w:p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 xml:space="preserve">не 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предпринимателя, физического лица несостоятельным (банкротом) и об открытии конкурсного производства. </w:t>
            </w:r>
          </w:p>
          <w:p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 xml:space="preserve">отсутствие приостановления деятельности Участника Закупки в порядке, установленном </w:t>
            </w:r>
            <w:hyperlink r:id="rId12" w:history="1">
              <w:r w:rsidR="002C6688" w:rsidRPr="008607FD">
                <w:rPr>
                  <w:rFonts w:ascii="Tahoma" w:hAnsi="Tahoma" w:cs="Tahoma"/>
                </w:rPr>
                <w:t>Кодексом</w:t>
              </w:r>
            </w:hyperlink>
            <w:r w:rsidR="002C6688" w:rsidRPr="008607FD">
              <w:rPr>
                <w:rFonts w:ascii="Tahoma" w:hAnsi="Tahoma" w:cs="Tahoma"/>
              </w:rPr>
              <w:t xml:space="preserve"> Российской Федерации об административных правонарушениях</w:t>
            </w:r>
            <w:r w:rsidR="002C6688">
              <w:rPr>
                <w:rFonts w:ascii="Tahoma" w:hAnsi="Tahoma" w:cs="Tahoma"/>
              </w:rPr>
              <w:t>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наложения ареста на имущество и приостановления операций по счетам Участника</w:t>
            </w:r>
            <w:r w:rsidR="002C6688" w:rsidRPr="008607FD">
              <w:rPr>
                <w:rFonts w:ascii="Tahoma" w:hAnsi="Tahoma" w:cs="Tahoma"/>
              </w:rPr>
              <w:t>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сведений об Участнике Закупочной процедуры в Реестре недобросовестных Поставщиков (далее – РНП или реестр недобросовестных поставщиков), размещенном на сайте </w:t>
            </w:r>
            <w:hyperlink r:id="rId13" w:history="1">
              <w:r w:rsidR="002C6688" w:rsidRPr="002C6688">
                <w:rPr>
                  <w:rFonts w:ascii="Tahoma" w:hAnsi="Tahoma" w:cs="Tahoma"/>
                </w:rPr>
                <w:t>www.zakupki.gov.ru</w:t>
              </w:r>
            </w:hyperlink>
            <w:r w:rsidR="002C6688" w:rsidRPr="002C6688">
              <w:rPr>
                <w:rFonts w:ascii="Tahoma" w:hAnsi="Tahoma" w:cs="Tahoma"/>
              </w:rPr>
              <w:t>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судимости за преступления в сфере экономики (за исключением лиц, у которых такая судимость погашена или снята) у руководителя, членов коллегиального исполнительного органа или главного бухгалтера юридического лица и не нахождение их под следствием, а также не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недопущение</w:t>
            </w:r>
            <w:r w:rsidR="002C6688" w:rsidRPr="002C6688">
              <w:rPr>
                <w:rFonts w:ascii="Tahoma" w:hAnsi="Tahoma" w:cs="Tahoma"/>
              </w:rPr>
              <w:t xml:space="preserve"> Участником Закупки действий коррупционного характера, и </w:t>
            </w:r>
            <w:r w:rsidR="002C6688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конфликта интересов между Участником Закупки и Заказчиком;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наличие</w:t>
            </w:r>
            <w:r w:rsidR="002C6688" w:rsidRPr="002C6688">
              <w:rPr>
                <w:rFonts w:ascii="Tahoma" w:hAnsi="Tahoma" w:cs="Tahoma"/>
              </w:rPr>
              <w:t xml:space="preserve"> регистрации на территории Российской Федерации. Участник должен быть резидентом </w:t>
            </w:r>
            <w:r w:rsidR="002C6688" w:rsidRPr="002C6688">
              <w:rPr>
                <w:rFonts w:ascii="Tahoma" w:hAnsi="Tahoma" w:cs="Tahoma"/>
              </w:rPr>
              <w:lastRenderedPageBreak/>
              <w:t>Российской Федерации за исключением случаев приобретения Продукции на территории иностранных государств в соответствии с разделом 13 настоящего Положения;</w:t>
            </w:r>
          </w:p>
          <w:p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 xml:space="preserve">обладание Участником Закупки исключительными правами на результаты интеллектуальной деятельности, если в связи с исполнением </w:t>
            </w:r>
            <w:r w:rsidR="002C6688">
              <w:rPr>
                <w:rFonts w:ascii="Tahoma" w:hAnsi="Tahoma" w:cs="Tahoma"/>
              </w:rPr>
              <w:t>Д</w:t>
            </w:r>
            <w:r w:rsidR="002C6688" w:rsidRPr="008607FD">
              <w:rPr>
                <w:rFonts w:ascii="Tahoma" w:hAnsi="Tahoma" w:cs="Tahoma"/>
              </w:rPr>
              <w:t>оговора Заказчик приобретает права на такие результаты;</w:t>
            </w:r>
          </w:p>
          <w:p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 у Участника Закупки ограничений для участия в Закупках, установленных законодательством Российской Федерации.</w:t>
            </w:r>
          </w:p>
          <w:p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соответстви</w:t>
            </w:r>
            <w:r w:rsidR="002C6688">
              <w:rPr>
                <w:rFonts w:ascii="Tahoma" w:hAnsi="Tahoma" w:cs="Tahoma"/>
              </w:rPr>
              <w:t>е</w:t>
            </w:r>
            <w:r w:rsidR="002C6688" w:rsidRPr="008607FD">
              <w:rPr>
                <w:rFonts w:ascii="Tahoma" w:hAnsi="Tahoma" w:cs="Tahoma"/>
              </w:rPr>
              <w:t xml:space="preserve"> требованиям, установленным законодательством Российской Федерации к лицам, </w:t>
            </w:r>
            <w:r w:rsidR="002C6688" w:rsidRPr="002C6688">
              <w:rPr>
                <w:rFonts w:ascii="Tahoma" w:hAnsi="Tahoma" w:cs="Tahoma"/>
              </w:rPr>
              <w:t>осуществляющим</w:t>
            </w:r>
            <w:r w:rsidR="002C6688" w:rsidRPr="008607FD">
              <w:rPr>
                <w:rFonts w:ascii="Tahoma" w:hAnsi="Tahoma" w:cs="Tahoma"/>
              </w:rPr>
              <w:t xml:space="preserve"> поставку Продукции, являющ</w:t>
            </w:r>
            <w:r w:rsidR="002C6688">
              <w:rPr>
                <w:rFonts w:ascii="Tahoma" w:hAnsi="Tahoma" w:cs="Tahoma"/>
              </w:rPr>
              <w:t>ей</w:t>
            </w:r>
            <w:r w:rsidR="002C6688" w:rsidRPr="008607FD">
              <w:rPr>
                <w:rFonts w:ascii="Tahoma" w:hAnsi="Tahoma" w:cs="Tahoma"/>
              </w:rPr>
              <w:t xml:space="preserve">ся предметом </w:t>
            </w:r>
            <w:r w:rsidR="002C6688">
              <w:rPr>
                <w:rFonts w:ascii="Tahoma" w:hAnsi="Tahoma" w:cs="Tahoma"/>
              </w:rPr>
              <w:t>Д</w:t>
            </w:r>
            <w:r w:rsidR="002C6688" w:rsidRPr="008607FD">
              <w:rPr>
                <w:rFonts w:ascii="Tahoma" w:hAnsi="Tahoma" w:cs="Tahoma"/>
              </w:rPr>
              <w:t>оговора, заключаемого по результатам Закупочной процедуры (наличие лицензий, выписок из реестров членов саморегулируемых организаций, допусков и других документов);</w:t>
            </w:r>
          </w:p>
          <w:p w:rsidR="00EB7647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наличи</w:t>
            </w:r>
            <w:r w:rsidR="002C6688">
              <w:rPr>
                <w:rFonts w:ascii="Tahoma" w:hAnsi="Tahoma" w:cs="Tahoma"/>
              </w:rPr>
              <w:t>е</w:t>
            </w:r>
            <w:r w:rsidR="002C6688" w:rsidRPr="008607FD">
              <w:rPr>
                <w:rFonts w:ascii="Tahoma" w:hAnsi="Tahoma" w:cs="Tahoma"/>
              </w:rPr>
              <w:t xml:space="preserve"> сертификатов на поставляемую Продукцию, если такое требование установлено законодательством Российской Федерации</w:t>
            </w:r>
            <w:r w:rsidR="00EB7647">
              <w:rPr>
                <w:rFonts w:ascii="Tahoma" w:hAnsi="Tahoma" w:cs="Tahoma"/>
              </w:rPr>
              <w:t>;</w:t>
            </w:r>
          </w:p>
          <w:p w:rsidR="00EB7647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B7647">
              <w:rPr>
                <w:rFonts w:ascii="Tahoma" w:hAnsi="Tahoma" w:cs="Tahoma"/>
              </w:rPr>
              <w:t>- не являт</w:t>
            </w:r>
            <w:r>
              <w:rPr>
                <w:rFonts w:ascii="Tahoma" w:hAnsi="Tahoma" w:cs="Tahoma"/>
              </w:rPr>
              <w:t>ь</w:t>
            </w:r>
            <w:r w:rsidRPr="00EB7647">
              <w:rPr>
                <w:rFonts w:ascii="Tahoma" w:hAnsi="Tahoma" w:cs="Tahoma"/>
              </w:rPr>
              <w:t>ся лицом, находящимся под санкциями в соответствии с Указом Президента Российской Федерации от 03.05.2022 г. № 252 «О применении ответных специальных экономических мер в связи с недружественными действиями некоторых иностранных государств</w:t>
            </w:r>
            <w:r>
              <w:rPr>
                <w:rFonts w:ascii="Tahoma" w:hAnsi="Tahoma" w:cs="Tahoma"/>
              </w:rPr>
              <w:t xml:space="preserve"> и международных организаций»;</w:t>
            </w:r>
          </w:p>
          <w:p w:rsidR="00EB7647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r w:rsidRPr="00EB7647">
              <w:rPr>
                <w:rFonts w:ascii="Tahoma" w:hAnsi="Tahoma" w:cs="Tahoma"/>
              </w:rPr>
              <w:t xml:space="preserve">  отсутств</w:t>
            </w:r>
            <w:r>
              <w:rPr>
                <w:rFonts w:ascii="Tahoma" w:hAnsi="Tahoma" w:cs="Tahoma"/>
              </w:rPr>
              <w:t>ие</w:t>
            </w:r>
            <w:r w:rsidRPr="00EB7647">
              <w:rPr>
                <w:rFonts w:ascii="Tahoma" w:hAnsi="Tahoma" w:cs="Tahoma"/>
              </w:rPr>
              <w:t xml:space="preserve"> недоимки по налогам, сборам, задолженности по иным обязательным платежам в бюджеты (за исключением сумм, на которые предоставлены отсрочка, рассрочка, инвестиционный налоговый кредит в соответствии с законодательством о налогах и сборах, которые реструктурированы в соответствии с законодательством,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сборах) за прошедший календарный год, размер которых превышает 25% балансовой стоимости активов участника по данным бухгалтерской отчетности за последний отчетный период</w:t>
            </w:r>
            <w:r>
              <w:rPr>
                <w:rFonts w:ascii="Tahoma" w:hAnsi="Tahoma" w:cs="Tahoma"/>
              </w:rPr>
              <w:t>;</w:t>
            </w:r>
          </w:p>
          <w:p w:rsidR="00EB7647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н</w:t>
            </w:r>
            <w:r w:rsidRPr="00EB7647">
              <w:rPr>
                <w:rFonts w:ascii="Tahoma" w:hAnsi="Tahoma" w:cs="Tahoma"/>
              </w:rPr>
              <w:t>е являт</w:t>
            </w:r>
            <w:r>
              <w:rPr>
                <w:rFonts w:ascii="Tahoma" w:hAnsi="Tahoma" w:cs="Tahoma"/>
              </w:rPr>
              <w:t>ь</w:t>
            </w:r>
            <w:r w:rsidRPr="00EB7647">
              <w:rPr>
                <w:rFonts w:ascii="Tahoma" w:hAnsi="Tahoma" w:cs="Tahoma"/>
              </w:rPr>
              <w:t>ся   иностранным лицом, связанным с иностранными государствами,  которые совершают в отношении РФ, российских юридических лиц и физических лиц недружественные действия (в том числе имеющим  гражданство этих государств, место регистрации, место  преимущественного ведения хозяйственной деятельности или место преимущественного извлечения  прибыли от деятельности  в таких государствах), или лицом, которое находятся под контролем указанных иностранных лиц, независимо от места их регистрации (за исключением случаев, если местом их регистрации является Российская Федерация) или места преимущественного ведения</w:t>
            </w:r>
            <w:r>
              <w:rPr>
                <w:rFonts w:ascii="Tahoma" w:hAnsi="Tahoma" w:cs="Tahoma"/>
              </w:rPr>
              <w:t xml:space="preserve"> ими хозяйственной деятельности;</w:t>
            </w:r>
          </w:p>
          <w:p w:rsidR="00227584" w:rsidRPr="008607FD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отсутствие </w:t>
            </w:r>
            <w:r w:rsidRPr="00EB7647">
              <w:rPr>
                <w:rFonts w:ascii="Tahoma" w:hAnsi="Tahoma" w:cs="Tahoma"/>
              </w:rPr>
              <w:t xml:space="preserve">в отношении </w:t>
            </w:r>
            <w:r>
              <w:rPr>
                <w:rFonts w:ascii="Tahoma" w:hAnsi="Tahoma" w:cs="Tahoma"/>
              </w:rPr>
              <w:t>У</w:t>
            </w:r>
            <w:r w:rsidRPr="00EB7647">
              <w:rPr>
                <w:rFonts w:ascii="Tahoma" w:hAnsi="Tahoma" w:cs="Tahoma"/>
              </w:rPr>
              <w:t>частника сведени</w:t>
            </w:r>
            <w:r>
              <w:rPr>
                <w:rFonts w:ascii="Tahoma" w:hAnsi="Tahoma" w:cs="Tahoma"/>
              </w:rPr>
              <w:t>й</w:t>
            </w:r>
            <w:r w:rsidRPr="00EB7647">
              <w:rPr>
                <w:rFonts w:ascii="Tahoma" w:hAnsi="Tahoma" w:cs="Tahoma"/>
              </w:rPr>
              <w:t xml:space="preserve"> в реестре иностранных агентов, размещенном на официальном сайте федерального органа исполнительной власти, </w:t>
            </w:r>
            <w:r w:rsidRPr="00EB7647">
              <w:rPr>
                <w:rFonts w:ascii="Tahoma" w:hAnsi="Tahoma" w:cs="Tahoma"/>
              </w:rPr>
              <w:lastRenderedPageBreak/>
              <w:t>уполномоченного в сфере регистрации некоммерческих организаций, в информационно-телекоммуникационной сети «Интернет» в соответствии с частью 4 статьи 5 Закона 255-ФЗ (отсутствие статуса иностранного агента)</w:t>
            </w:r>
            <w:r w:rsidR="00227584" w:rsidRPr="00227584">
              <w:rPr>
                <w:rFonts w:ascii="Tahoma" w:hAnsi="Tahoma" w:cs="Tahoma"/>
              </w:rPr>
              <w:t>.</w:t>
            </w:r>
          </w:p>
          <w:p w:rsidR="00ED0D54" w:rsidRPr="00D13AF2" w:rsidRDefault="00ED0D54" w:rsidP="00ED0D54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D52CEA">
              <w:rPr>
                <w:rFonts w:ascii="Tahoma" w:hAnsi="Tahoma" w:cs="Tahoma"/>
                <w:b/>
                <w:iCs/>
              </w:rPr>
              <w:t>Дополнительные требования для отбора Заявок Участников</w:t>
            </w:r>
            <w:r w:rsidRPr="00D52CEA">
              <w:rPr>
                <w:rFonts w:ascii="Tahoma" w:hAnsi="Tahoma" w:cs="Tahoma"/>
                <w:iCs/>
              </w:rPr>
              <w:t>:</w:t>
            </w:r>
          </w:p>
          <w:p w:rsidR="00E120CF" w:rsidRPr="00046C0F" w:rsidRDefault="00E120CF" w:rsidP="00BB0093">
            <w:pPr>
              <w:autoSpaceDE w:val="0"/>
              <w:autoSpaceDN w:val="0"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46C0F">
              <w:rPr>
                <w:rFonts w:ascii="Tahoma" w:hAnsi="Tahoma" w:cs="Tahoma"/>
              </w:rPr>
              <w:t>Участник должен являться авторизованным партнером Правообладателя решения, которое предлагается к поставке</w:t>
            </w:r>
            <w:r w:rsidR="00046C0F">
              <w:rPr>
                <w:rFonts w:ascii="Tahoma" w:hAnsi="Tahoma" w:cs="Tahoma"/>
              </w:rPr>
              <w:t>.</w:t>
            </w:r>
            <w:r w:rsidRPr="00046C0F">
              <w:rPr>
                <w:rFonts w:ascii="Tahoma" w:hAnsi="Tahoma" w:cs="Tahoma"/>
              </w:rPr>
              <w:t xml:space="preserve"> </w:t>
            </w:r>
          </w:p>
          <w:p w:rsidR="00285AB8" w:rsidRPr="00DF08A4" w:rsidRDefault="00285AB8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F08A4">
              <w:rPr>
                <w:rFonts w:ascii="Tahoma" w:hAnsi="Tahoma" w:cs="Tahoma"/>
              </w:rPr>
              <w:t xml:space="preserve">Перечень документов, подтверждающих соответствие Участника дополнительным требованиям, приведен </w:t>
            </w:r>
            <w:r w:rsidR="00E36AFE">
              <w:rPr>
                <w:rFonts w:ascii="Tahoma" w:hAnsi="Tahoma" w:cs="Tahoma"/>
              </w:rPr>
              <w:t>Декларации (</w:t>
            </w:r>
            <w:r w:rsidR="00E36AFE" w:rsidRPr="002C6688">
              <w:rPr>
                <w:rFonts w:ascii="Tahoma" w:hAnsi="Tahoma" w:cs="Tahoma"/>
              </w:rPr>
              <w:t>Приложение № 1 к Заявке Участника)</w:t>
            </w:r>
            <w:r w:rsidRPr="00DF08A4">
              <w:rPr>
                <w:rFonts w:ascii="Tahoma" w:hAnsi="Tahoma" w:cs="Tahoma"/>
              </w:rPr>
              <w:t>.</w:t>
            </w:r>
          </w:p>
        </w:tc>
      </w:tr>
      <w:tr w:rsidR="00CA6947" w:rsidRPr="00767B15" w:rsidTr="00183EBE">
        <w:trPr>
          <w:trHeight w:val="831"/>
        </w:trPr>
        <w:tc>
          <w:tcPr>
            <w:tcW w:w="1966" w:type="pct"/>
          </w:tcPr>
          <w:p w:rsidR="00CA6947" w:rsidRPr="00767B15" w:rsidRDefault="00CA6947" w:rsidP="00BB2EC7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lastRenderedPageBreak/>
              <w:t>Дата начала подачи заявок на участие в запросе котировок</w:t>
            </w:r>
          </w:p>
        </w:tc>
        <w:tc>
          <w:tcPr>
            <w:tcW w:w="3034" w:type="pct"/>
          </w:tcPr>
          <w:p w:rsidR="00BA01F9" w:rsidRPr="00FB19AC" w:rsidRDefault="00CA6947" w:rsidP="00600E58">
            <w:pPr>
              <w:spacing w:after="0" w:line="240" w:lineRule="auto"/>
              <w:jc w:val="both"/>
              <w:rPr>
                <w:rStyle w:val="a8"/>
                <w:rFonts w:ascii="Tahoma" w:hAnsi="Tahoma" w:cs="Tahoma"/>
                <w:iCs/>
              </w:rPr>
            </w:pPr>
            <w:r w:rsidRPr="00FB19AC">
              <w:rPr>
                <w:rFonts w:ascii="Tahoma" w:hAnsi="Tahoma" w:cs="Tahoma"/>
                <w:iCs/>
              </w:rPr>
              <w:t xml:space="preserve">С момента размещения </w:t>
            </w:r>
            <w:r w:rsidR="00D15E0B" w:rsidRPr="00FB19AC">
              <w:rPr>
                <w:rFonts w:ascii="Tahoma" w:hAnsi="Tahoma" w:cs="Tahoma"/>
                <w:iCs/>
              </w:rPr>
              <w:t>И</w:t>
            </w:r>
            <w:r w:rsidRPr="00FB19AC">
              <w:rPr>
                <w:rFonts w:ascii="Tahoma" w:hAnsi="Tahoma" w:cs="Tahoma"/>
                <w:iCs/>
              </w:rPr>
              <w:t xml:space="preserve">звещения о проведении </w:t>
            </w:r>
            <w:r w:rsidR="009614CC" w:rsidRPr="00FB19AC">
              <w:rPr>
                <w:rFonts w:ascii="Tahoma" w:hAnsi="Tahoma" w:cs="Tahoma"/>
                <w:iCs/>
              </w:rPr>
              <w:t>З</w:t>
            </w:r>
            <w:r w:rsidRPr="00FB19AC">
              <w:rPr>
                <w:rFonts w:ascii="Tahoma" w:hAnsi="Tahoma" w:cs="Tahoma"/>
                <w:iCs/>
              </w:rPr>
              <w:t xml:space="preserve">апроса котировок на </w:t>
            </w:r>
            <w:r w:rsidR="006D42EF" w:rsidRPr="00FB19AC">
              <w:rPr>
                <w:rFonts w:ascii="Tahoma" w:hAnsi="Tahoma" w:cs="Tahoma"/>
                <w:iCs/>
              </w:rPr>
              <w:t>ЭТП</w:t>
            </w:r>
          </w:p>
          <w:p w:rsidR="00CA6947" w:rsidRPr="00FB19AC" w:rsidRDefault="003A5E48" w:rsidP="003A5E4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3A5E48">
              <w:rPr>
                <w:rFonts w:ascii="Tahoma" w:hAnsi="Tahoma" w:cs="Tahoma"/>
                <w:iCs/>
              </w:rPr>
              <w:t>06</w:t>
            </w:r>
            <w:r w:rsidR="00183EBE" w:rsidRPr="003A5E48">
              <w:rPr>
                <w:rFonts w:ascii="Tahoma" w:hAnsi="Tahoma" w:cs="Tahoma"/>
                <w:iCs/>
              </w:rPr>
              <w:t>.</w:t>
            </w:r>
            <w:r w:rsidRPr="003A5E48">
              <w:rPr>
                <w:rFonts w:ascii="Tahoma" w:hAnsi="Tahoma" w:cs="Tahoma"/>
                <w:iCs/>
              </w:rPr>
              <w:t>10</w:t>
            </w:r>
            <w:r w:rsidR="00183EBE" w:rsidRPr="003A5E48">
              <w:rPr>
                <w:rFonts w:ascii="Tahoma" w:hAnsi="Tahoma" w:cs="Tahoma"/>
                <w:iCs/>
              </w:rPr>
              <w:t>.2025</w:t>
            </w:r>
          </w:p>
        </w:tc>
      </w:tr>
      <w:tr w:rsidR="00CA6947" w:rsidRPr="00767B15" w:rsidTr="00B84777">
        <w:trPr>
          <w:trHeight w:val="125"/>
        </w:trPr>
        <w:tc>
          <w:tcPr>
            <w:tcW w:w="1966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Дата и время окончания подачи заявок на участие </w:t>
            </w:r>
          </w:p>
        </w:tc>
        <w:tc>
          <w:tcPr>
            <w:tcW w:w="3034" w:type="pct"/>
          </w:tcPr>
          <w:p w:rsidR="009564BB" w:rsidRPr="00FB19AC" w:rsidRDefault="00FB19AC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3A5E48">
              <w:rPr>
                <w:rFonts w:ascii="Tahoma" w:hAnsi="Tahoma" w:cs="Tahoma"/>
                <w:iCs/>
              </w:rPr>
              <w:t>1</w:t>
            </w:r>
            <w:r w:rsidR="003A5E48" w:rsidRPr="003A5E48">
              <w:rPr>
                <w:rFonts w:ascii="Tahoma" w:hAnsi="Tahoma" w:cs="Tahoma"/>
                <w:iCs/>
              </w:rPr>
              <w:t>3</w:t>
            </w:r>
            <w:r w:rsidR="00183EBE" w:rsidRPr="003A5E48">
              <w:rPr>
                <w:rFonts w:ascii="Tahoma" w:hAnsi="Tahoma" w:cs="Tahoma"/>
                <w:iCs/>
              </w:rPr>
              <w:t>.</w:t>
            </w:r>
            <w:r w:rsidR="003A5E48" w:rsidRPr="003A5E48">
              <w:rPr>
                <w:rFonts w:ascii="Tahoma" w:hAnsi="Tahoma" w:cs="Tahoma"/>
                <w:iCs/>
              </w:rPr>
              <w:t>10</w:t>
            </w:r>
            <w:r w:rsidR="00183EBE" w:rsidRPr="003A5E48">
              <w:rPr>
                <w:rFonts w:ascii="Tahoma" w:hAnsi="Tahoma" w:cs="Tahoma"/>
                <w:iCs/>
              </w:rPr>
              <w:t>.2025</w:t>
            </w:r>
            <w:r w:rsidR="00183EBE" w:rsidRPr="00FB19AC">
              <w:rPr>
                <w:rFonts w:ascii="Tahoma" w:hAnsi="Tahoma" w:cs="Tahoma"/>
                <w:iCs/>
              </w:rPr>
              <w:t>, до 10:00 (время МСК)</w:t>
            </w:r>
          </w:p>
          <w:p w:rsidR="00CA6947" w:rsidRPr="00FB19AC" w:rsidRDefault="009564BB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FB19AC">
              <w:rPr>
                <w:rFonts w:ascii="Tahoma" w:hAnsi="Tahoma" w:cs="Tahoma"/>
                <w:iCs/>
              </w:rPr>
              <w:t>Ба</w:t>
            </w:r>
            <w:r w:rsidR="0023373F" w:rsidRPr="00FB19AC">
              <w:rPr>
                <w:rFonts w:ascii="Tahoma" w:hAnsi="Tahoma" w:cs="Tahoma"/>
                <w:iCs/>
              </w:rPr>
              <w:t>нк вправе продлить срок подачи З</w:t>
            </w:r>
            <w:r w:rsidRPr="00FB19AC">
              <w:rPr>
                <w:rFonts w:ascii="Tahoma" w:hAnsi="Tahoma" w:cs="Tahoma"/>
                <w:iCs/>
              </w:rPr>
              <w:t>аявок.</w:t>
            </w:r>
          </w:p>
        </w:tc>
      </w:tr>
      <w:tr w:rsidR="00CA6947" w:rsidRPr="00767B15" w:rsidTr="00E36AFE">
        <w:trPr>
          <w:trHeight w:val="809"/>
        </w:trPr>
        <w:tc>
          <w:tcPr>
            <w:tcW w:w="1966" w:type="pct"/>
          </w:tcPr>
          <w:p w:rsidR="00CA6947" w:rsidRPr="00767B15" w:rsidRDefault="00E36AFE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Д</w:t>
            </w:r>
            <w:r w:rsidR="00CA6947" w:rsidRPr="00767B15">
              <w:rPr>
                <w:rFonts w:ascii="Tahoma" w:hAnsi="Tahoma" w:cs="Tahoma"/>
                <w:iCs/>
              </w:rPr>
              <w:t>ата и время рассмотрения и подведения итогов на участие в запросе котировок</w:t>
            </w:r>
          </w:p>
        </w:tc>
        <w:tc>
          <w:tcPr>
            <w:tcW w:w="3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BE" w:rsidRPr="00FB19AC" w:rsidRDefault="00760F6E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3A5E48">
              <w:rPr>
                <w:rFonts w:ascii="Tahoma" w:hAnsi="Tahoma" w:cs="Tahoma"/>
                <w:iCs/>
              </w:rPr>
              <w:t>2</w:t>
            </w:r>
            <w:r w:rsidR="003A5E48" w:rsidRPr="003A5E48">
              <w:rPr>
                <w:rFonts w:ascii="Tahoma" w:hAnsi="Tahoma" w:cs="Tahoma"/>
                <w:iCs/>
              </w:rPr>
              <w:t>3</w:t>
            </w:r>
            <w:r w:rsidR="00183EBE" w:rsidRPr="003A5E48">
              <w:rPr>
                <w:rFonts w:ascii="Tahoma" w:hAnsi="Tahoma" w:cs="Tahoma"/>
                <w:iCs/>
              </w:rPr>
              <w:t>.</w:t>
            </w:r>
            <w:r w:rsidR="003A5E48" w:rsidRPr="003A5E48">
              <w:rPr>
                <w:rFonts w:ascii="Tahoma" w:hAnsi="Tahoma" w:cs="Tahoma"/>
                <w:iCs/>
              </w:rPr>
              <w:t>10</w:t>
            </w:r>
            <w:r w:rsidR="00183EBE" w:rsidRPr="003A5E48">
              <w:rPr>
                <w:rFonts w:ascii="Tahoma" w:hAnsi="Tahoma" w:cs="Tahoma"/>
                <w:iCs/>
              </w:rPr>
              <w:t>.2025,</w:t>
            </w:r>
            <w:r w:rsidR="00183EBE" w:rsidRPr="00FB19AC">
              <w:rPr>
                <w:rFonts w:ascii="Tahoma" w:hAnsi="Tahoma" w:cs="Tahoma"/>
                <w:iCs/>
              </w:rPr>
              <w:t xml:space="preserve"> до 18:00 часов (время МСК)</w:t>
            </w:r>
          </w:p>
          <w:p w:rsidR="00CA6947" w:rsidRPr="00FB19AC" w:rsidRDefault="00CA6947" w:rsidP="00DE30E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FB19AC">
              <w:rPr>
                <w:rFonts w:ascii="Tahoma" w:hAnsi="Tahoma" w:cs="Tahoma"/>
              </w:rPr>
              <w:t xml:space="preserve">Банк вправе продлить срок рассмотрения </w:t>
            </w:r>
            <w:r w:rsidR="00FD3158" w:rsidRPr="00FB19AC">
              <w:rPr>
                <w:rFonts w:ascii="Tahoma" w:hAnsi="Tahoma" w:cs="Tahoma"/>
              </w:rPr>
              <w:t>З</w:t>
            </w:r>
            <w:r w:rsidRPr="00FB19AC">
              <w:rPr>
                <w:rFonts w:ascii="Tahoma" w:hAnsi="Tahoma" w:cs="Tahoma"/>
              </w:rPr>
              <w:t>аявок и подведения итогов.</w:t>
            </w:r>
          </w:p>
        </w:tc>
      </w:tr>
      <w:tr w:rsidR="00D63858" w:rsidRPr="00767B15" w:rsidTr="00B84777">
        <w:trPr>
          <w:trHeight w:val="557"/>
        </w:trPr>
        <w:tc>
          <w:tcPr>
            <w:tcW w:w="1966" w:type="pct"/>
          </w:tcPr>
          <w:p w:rsidR="00D63858" w:rsidRPr="00DC1F8F" w:rsidRDefault="00D63858" w:rsidP="00D63858">
            <w:pPr>
              <w:spacing w:after="0" w:line="240" w:lineRule="auto"/>
              <w:jc w:val="both"/>
              <w:rPr>
                <w:rFonts w:ascii="Tahoma" w:hAnsi="Tahoma" w:cs="Tahoma"/>
                <w:iCs/>
                <w:color w:val="000000" w:themeColor="text1"/>
              </w:rPr>
            </w:pPr>
            <w:r w:rsidRPr="00DC1F8F">
              <w:rPr>
                <w:rFonts w:ascii="Tahoma" w:hAnsi="Tahoma" w:cs="Tahoma"/>
                <w:iCs/>
                <w:color w:val="000000" w:themeColor="text1"/>
              </w:rPr>
              <w:t xml:space="preserve">Порядок расчетов </w:t>
            </w:r>
          </w:p>
          <w:p w:rsidR="00D63858" w:rsidRPr="00767B15" w:rsidRDefault="00D63858" w:rsidP="00D6385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DC1F8F">
              <w:rPr>
                <w:rFonts w:ascii="Tahoma" w:hAnsi="Tahoma" w:cs="Tahoma"/>
                <w:iCs/>
                <w:color w:val="000000" w:themeColor="text1"/>
              </w:rPr>
              <w:t>по договору</w:t>
            </w:r>
          </w:p>
        </w:tc>
        <w:tc>
          <w:tcPr>
            <w:tcW w:w="3034" w:type="pct"/>
          </w:tcPr>
          <w:p w:rsidR="00D63858" w:rsidRPr="00FB19AC" w:rsidRDefault="00D63858" w:rsidP="00D6385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FB19AC">
              <w:rPr>
                <w:rFonts w:ascii="Tahoma" w:hAnsi="Tahoma" w:cs="Tahoma"/>
                <w:iCs/>
              </w:rPr>
              <w:t xml:space="preserve">Оплата </w:t>
            </w:r>
            <w:r w:rsidR="00CF502D" w:rsidRPr="00FB19AC">
              <w:rPr>
                <w:rFonts w:ascii="Tahoma" w:hAnsi="Tahoma" w:cs="Tahoma"/>
              </w:rPr>
              <w:t>лицензии</w:t>
            </w:r>
            <w:r w:rsidR="00CF502D" w:rsidRPr="00FB19AC">
              <w:rPr>
                <w:rFonts w:ascii="Tahoma" w:hAnsi="Tahoma" w:cs="Tahoma"/>
                <w:iCs/>
              </w:rPr>
              <w:t xml:space="preserve"> </w:t>
            </w:r>
            <w:r w:rsidRPr="00FB19AC">
              <w:rPr>
                <w:rFonts w:ascii="Tahoma" w:hAnsi="Tahoma" w:cs="Tahoma"/>
                <w:iCs/>
              </w:rPr>
              <w:t xml:space="preserve">производится на условиях предоплаты в размере </w:t>
            </w:r>
            <w:r w:rsidR="000275D7">
              <w:rPr>
                <w:rFonts w:ascii="Tahoma" w:hAnsi="Tahoma" w:cs="Tahoma"/>
                <w:iCs/>
              </w:rPr>
              <w:t>3</w:t>
            </w:r>
            <w:r w:rsidRPr="00FB19AC">
              <w:rPr>
                <w:rFonts w:ascii="Tahoma" w:hAnsi="Tahoma" w:cs="Tahoma"/>
                <w:iCs/>
              </w:rPr>
              <w:t>0 %, на основании полученного Заказчиком счета на предоплату, выставленного Исполнителем, путём перечисления денежных средств, в течение 10 (десяти) календарных дней с даты получения счета Заказчиком, на расчётный счёт Исполнителя.</w:t>
            </w:r>
          </w:p>
          <w:p w:rsidR="00D63858" w:rsidRDefault="00D63858" w:rsidP="00D6385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FB19AC">
              <w:rPr>
                <w:rFonts w:ascii="Tahoma" w:hAnsi="Tahoma" w:cs="Tahoma"/>
                <w:iCs/>
              </w:rPr>
              <w:t>Оплата остатка производится в течение 10 (десяти) календарных дней с даты подписания Сторонами Акта приема-перед</w:t>
            </w:r>
            <w:r w:rsidR="00CF502D" w:rsidRPr="00FB19AC">
              <w:rPr>
                <w:rFonts w:ascii="Tahoma" w:hAnsi="Tahoma" w:cs="Tahoma"/>
                <w:iCs/>
              </w:rPr>
              <w:t>ачи</w:t>
            </w:r>
            <w:r w:rsidRPr="00FB19AC">
              <w:rPr>
                <w:rFonts w:ascii="Tahoma" w:hAnsi="Tahoma" w:cs="Tahoma"/>
                <w:iCs/>
              </w:rPr>
              <w:t>/УПД, на основании полученного Заказчиком счета на оплату, выставленного Исполнителем, путем перечисления денежных средств на расчетный счет Исполнителя.</w:t>
            </w:r>
          </w:p>
          <w:p w:rsidR="000275D7" w:rsidRPr="00FB19AC" w:rsidRDefault="000275D7" w:rsidP="00D6385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Оплата лицензии и услуг технической поддержки </w:t>
            </w:r>
            <w:r w:rsidR="00DC1F8F">
              <w:rPr>
                <w:rFonts w:ascii="Tahoma" w:hAnsi="Tahoma" w:cs="Tahoma"/>
                <w:iCs/>
              </w:rPr>
              <w:t>на второй</w:t>
            </w:r>
            <w:r>
              <w:rPr>
                <w:rFonts w:ascii="Tahoma" w:hAnsi="Tahoma" w:cs="Tahoma"/>
                <w:iCs/>
              </w:rPr>
              <w:t xml:space="preserve"> и третий </w:t>
            </w:r>
            <w:r w:rsidR="00DC1F8F">
              <w:rPr>
                <w:rFonts w:ascii="Tahoma" w:hAnsi="Tahoma" w:cs="Tahoma"/>
                <w:iCs/>
              </w:rPr>
              <w:t>годы</w:t>
            </w:r>
            <w:r w:rsidR="00BB0093">
              <w:rPr>
                <w:rFonts w:ascii="Tahoma" w:hAnsi="Tahoma" w:cs="Tahoma"/>
                <w:iCs/>
              </w:rPr>
              <w:t>,</w:t>
            </w:r>
            <w:r w:rsidR="00DC1F8F">
              <w:rPr>
                <w:rFonts w:ascii="Tahoma" w:hAnsi="Tahoma" w:cs="Tahoma"/>
                <w:iCs/>
              </w:rPr>
              <w:t xml:space="preserve"> производится</w:t>
            </w:r>
            <w:r w:rsidRPr="00FB19AC">
              <w:rPr>
                <w:rFonts w:ascii="Tahoma" w:hAnsi="Tahoma" w:cs="Tahoma"/>
                <w:iCs/>
              </w:rPr>
              <w:t xml:space="preserve"> на условиях предоплаты в размере </w:t>
            </w:r>
            <w:r>
              <w:rPr>
                <w:rFonts w:ascii="Tahoma" w:hAnsi="Tahoma" w:cs="Tahoma"/>
                <w:iCs/>
              </w:rPr>
              <w:t>10</w:t>
            </w:r>
            <w:r w:rsidRPr="00FB19AC">
              <w:rPr>
                <w:rFonts w:ascii="Tahoma" w:hAnsi="Tahoma" w:cs="Tahoma"/>
                <w:iCs/>
              </w:rPr>
              <w:t>0 %, на основании полученного Заказчиком счета на предоплату, выставленного Исполнителем, путём перечисления денежных средств, в течение 10 (десяти) календарных дней с даты получения счета Заказчиком, на расчётный счёт Исполнителя</w:t>
            </w:r>
            <w:r>
              <w:rPr>
                <w:rFonts w:ascii="Tahoma" w:hAnsi="Tahoma" w:cs="Tahoma"/>
                <w:iCs/>
              </w:rPr>
              <w:t>.</w:t>
            </w:r>
          </w:p>
          <w:p w:rsidR="00CF502D" w:rsidRPr="00FB19AC" w:rsidRDefault="00CF502D" w:rsidP="00C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FB19AC">
              <w:rPr>
                <w:rFonts w:ascii="Tahoma" w:hAnsi="Tahoma" w:cs="Tahoma"/>
              </w:rPr>
              <w:t xml:space="preserve">Оплата работ производится, </w:t>
            </w:r>
            <w:r w:rsidRPr="00FB19AC">
              <w:rPr>
                <w:rFonts w:ascii="Tahoma" w:hAnsi="Tahoma" w:cs="Tahoma"/>
                <w:iCs/>
              </w:rPr>
              <w:t xml:space="preserve">в течение 15 (Пятнадцати) рабочих дней с даты подписания Сторонами Акта приема-сдачи выполненных работ, на основании полученного Заказчиком счета на оплату, выставленного </w:t>
            </w:r>
            <w:r w:rsidRPr="00FB19AC">
              <w:rPr>
                <w:rFonts w:ascii="Tahoma" w:eastAsiaTheme="minorHAnsi" w:hAnsi="Tahoma" w:cs="Tahoma"/>
                <w:iCs/>
                <w:lang w:eastAsia="en-US"/>
              </w:rPr>
              <w:t>Исполнителем</w:t>
            </w:r>
            <w:r w:rsidRPr="00FB19AC">
              <w:rPr>
                <w:rFonts w:ascii="Tahoma" w:hAnsi="Tahoma" w:cs="Tahoma"/>
                <w:iCs/>
              </w:rPr>
              <w:t xml:space="preserve">, путём перечисления денежных средств на расчётный счёт </w:t>
            </w:r>
            <w:r w:rsidRPr="00FB19AC">
              <w:rPr>
                <w:rFonts w:ascii="Tahoma" w:eastAsiaTheme="minorHAnsi" w:hAnsi="Tahoma" w:cs="Tahoma"/>
                <w:iCs/>
                <w:lang w:eastAsia="en-US"/>
              </w:rPr>
              <w:t>Исполнителя</w:t>
            </w:r>
            <w:r w:rsidRPr="00FB19AC">
              <w:rPr>
                <w:rFonts w:ascii="Tahoma" w:hAnsi="Tahoma" w:cs="Tahoma"/>
                <w:iCs/>
              </w:rPr>
              <w:t>.</w:t>
            </w:r>
          </w:p>
          <w:p w:rsidR="00D63858" w:rsidRPr="00FB19AC" w:rsidRDefault="00D63858" w:rsidP="00D6385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FB19AC">
              <w:rPr>
                <w:rFonts w:ascii="Tahoma" w:hAnsi="Tahoma" w:cs="Tahoma"/>
                <w:iCs/>
              </w:rPr>
              <w:t>Стороны так же могут договориться об иной схеме оплаты, зафиксировав ее в Приложении к Договору.</w:t>
            </w:r>
          </w:p>
        </w:tc>
      </w:tr>
      <w:tr w:rsidR="00CA6947" w:rsidRPr="00767B15" w:rsidTr="00B84777">
        <w:trPr>
          <w:trHeight w:val="125"/>
        </w:trPr>
        <w:tc>
          <w:tcPr>
            <w:tcW w:w="1966" w:type="pct"/>
            <w:tcBorders>
              <w:right w:val="single" w:sz="4" w:space="0" w:color="auto"/>
            </w:tcBorders>
          </w:tcPr>
          <w:p w:rsidR="00CA6947" w:rsidRPr="00767B15" w:rsidRDefault="00CA6947" w:rsidP="008C3CC8">
            <w:pPr>
              <w:spacing w:after="0" w:line="240" w:lineRule="auto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Форма заявки для участия в запросе котировок</w:t>
            </w:r>
          </w:p>
        </w:tc>
        <w:tc>
          <w:tcPr>
            <w:tcW w:w="3034" w:type="pct"/>
            <w:tcBorders>
              <w:left w:val="single" w:sz="4" w:space="0" w:color="auto"/>
            </w:tcBorders>
          </w:tcPr>
          <w:p w:rsidR="00CA6947" w:rsidRPr="00767B15" w:rsidRDefault="00CA6947" w:rsidP="00E36AF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Для участия в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апросе котировок, с момента размещения </w:t>
            </w:r>
            <w:r w:rsidR="00A42E5C">
              <w:rPr>
                <w:rFonts w:ascii="Tahoma" w:hAnsi="Tahoma" w:cs="Tahoma"/>
                <w:iCs/>
              </w:rPr>
              <w:t>И</w:t>
            </w:r>
            <w:r w:rsidRPr="00767B15">
              <w:rPr>
                <w:rFonts w:ascii="Tahoma" w:hAnsi="Tahoma" w:cs="Tahoma"/>
                <w:iCs/>
              </w:rPr>
              <w:t xml:space="preserve">звещения о проведении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>апроса котировок, получения приглашения для участи</w:t>
            </w:r>
            <w:r w:rsidR="00F77CFC">
              <w:rPr>
                <w:rFonts w:ascii="Tahoma" w:hAnsi="Tahoma" w:cs="Tahoma"/>
                <w:iCs/>
              </w:rPr>
              <w:t>я</w:t>
            </w:r>
            <w:r w:rsidRPr="00767B15">
              <w:rPr>
                <w:rFonts w:ascii="Tahoma" w:hAnsi="Tahoma" w:cs="Tahoma"/>
                <w:iCs/>
              </w:rPr>
              <w:t xml:space="preserve"> в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апросе котировок, </w:t>
            </w:r>
            <w:r w:rsidR="00A42E5C">
              <w:rPr>
                <w:rFonts w:ascii="Tahoma" w:hAnsi="Tahoma" w:cs="Tahoma"/>
                <w:iCs/>
              </w:rPr>
              <w:t>У</w:t>
            </w:r>
            <w:r w:rsidRPr="00767B15">
              <w:rPr>
                <w:rFonts w:ascii="Tahoma" w:hAnsi="Tahoma" w:cs="Tahoma"/>
                <w:iCs/>
              </w:rPr>
              <w:t xml:space="preserve">частник закупки подает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аявку на участие в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апросе котировок по форме, </w:t>
            </w:r>
            <w:r w:rsidRPr="00767B15">
              <w:rPr>
                <w:rFonts w:ascii="Tahoma" w:hAnsi="Tahoma" w:cs="Tahoma"/>
              </w:rPr>
              <w:t xml:space="preserve">являющейся Приложением </w:t>
            </w:r>
            <w:r w:rsidRPr="00A81977">
              <w:rPr>
                <w:rFonts w:ascii="Tahoma" w:hAnsi="Tahoma" w:cs="Tahoma"/>
              </w:rPr>
              <w:t>№ 1 к</w:t>
            </w:r>
            <w:r w:rsidRPr="00767B15">
              <w:rPr>
                <w:rFonts w:ascii="Tahoma" w:hAnsi="Tahoma" w:cs="Tahoma"/>
              </w:rPr>
              <w:t xml:space="preserve"> настоящему Извещению.</w:t>
            </w:r>
          </w:p>
        </w:tc>
      </w:tr>
      <w:tr w:rsidR="007A20E7" w:rsidRPr="00767B15" w:rsidTr="00ED0D54">
        <w:trPr>
          <w:trHeight w:val="617"/>
        </w:trPr>
        <w:tc>
          <w:tcPr>
            <w:tcW w:w="1966" w:type="pct"/>
            <w:tcBorders>
              <w:right w:val="single" w:sz="4" w:space="0" w:color="auto"/>
            </w:tcBorders>
          </w:tcPr>
          <w:p w:rsidR="007A20E7" w:rsidRPr="00767B15" w:rsidRDefault="007A20E7" w:rsidP="007A20E7">
            <w:pPr>
              <w:spacing w:after="0" w:line="240" w:lineRule="auto"/>
              <w:rPr>
                <w:rFonts w:ascii="Tahoma" w:hAnsi="Tahoma" w:cs="Tahoma"/>
                <w:iCs/>
              </w:rPr>
            </w:pPr>
            <w:r w:rsidRPr="00E120CF">
              <w:rPr>
                <w:rFonts w:ascii="Tahoma" w:hAnsi="Tahoma" w:cs="Tahoma"/>
                <w:iCs/>
                <w:color w:val="000000" w:themeColor="text1"/>
              </w:rPr>
              <w:t>Иная информация</w:t>
            </w:r>
          </w:p>
        </w:tc>
        <w:tc>
          <w:tcPr>
            <w:tcW w:w="3034" w:type="pct"/>
            <w:tcBorders>
              <w:left w:val="single" w:sz="4" w:space="0" w:color="auto"/>
            </w:tcBorders>
          </w:tcPr>
          <w:p w:rsidR="007A20E7" w:rsidRDefault="007A20E7" w:rsidP="007A20E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D62AD">
              <w:rPr>
                <w:rFonts w:ascii="Tahoma" w:hAnsi="Tahoma" w:cs="Tahoma"/>
              </w:rPr>
              <w:t xml:space="preserve">Допускается </w:t>
            </w:r>
            <w:r>
              <w:rPr>
                <w:rFonts w:ascii="Tahoma" w:hAnsi="Tahoma" w:cs="Tahoma"/>
              </w:rPr>
              <w:t>заключение договора с Победителем по</w:t>
            </w:r>
            <w:r w:rsidRPr="005D62AD">
              <w:rPr>
                <w:rFonts w:ascii="Tahoma" w:hAnsi="Tahoma" w:cs="Tahoma"/>
              </w:rPr>
              <w:t xml:space="preserve"> форм</w:t>
            </w:r>
            <w:r>
              <w:rPr>
                <w:rFonts w:ascii="Tahoma" w:hAnsi="Tahoma" w:cs="Tahoma"/>
              </w:rPr>
              <w:t xml:space="preserve">е договора Победителя закупочной процедуры при условии согласования формы договора Победителя Заказчиком с включением в нее/или исключением из нее условий, которые Заказчик сочтет необходимыми </w:t>
            </w:r>
            <w:r>
              <w:rPr>
                <w:rFonts w:ascii="Tahoma" w:hAnsi="Tahoma" w:cs="Tahoma"/>
              </w:rPr>
              <w:lastRenderedPageBreak/>
              <w:t>включить и/или исключить в соответствии с Порядком договорной работы Заказчика</w:t>
            </w:r>
            <w:r w:rsidRPr="005D62AD">
              <w:rPr>
                <w:rFonts w:ascii="Tahoma" w:hAnsi="Tahoma" w:cs="Tahoma"/>
              </w:rPr>
              <w:t>.</w:t>
            </w:r>
          </w:p>
          <w:p w:rsidR="007A20E7" w:rsidRPr="008C677B" w:rsidRDefault="007A20E7" w:rsidP="007A20E7">
            <w:pPr>
              <w:shd w:val="clear" w:color="auto" w:fill="FFFFFF"/>
              <w:spacing w:after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Приоритетным является заключение договора с Победителем по проекту договора Заказчика. Проект такого договора/условия могут быть адаптированы с учетом сложившихся ныне обстоятельств/условий/потребностей закупки.</w:t>
            </w:r>
          </w:p>
        </w:tc>
      </w:tr>
      <w:tr w:rsidR="00BD528D" w:rsidRPr="00767B15" w:rsidTr="00B84777">
        <w:trPr>
          <w:trHeight w:val="147"/>
        </w:trPr>
        <w:tc>
          <w:tcPr>
            <w:tcW w:w="1966" w:type="pct"/>
          </w:tcPr>
          <w:p w:rsidR="00BD528D" w:rsidRPr="00767B15" w:rsidRDefault="00F91716" w:rsidP="008C3CC8">
            <w:pPr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lastRenderedPageBreak/>
              <w:t>Дополнительные элементы Запроса котировок</w:t>
            </w:r>
          </w:p>
        </w:tc>
        <w:tc>
          <w:tcPr>
            <w:tcW w:w="3034" w:type="pct"/>
          </w:tcPr>
          <w:p w:rsidR="00ED0D54" w:rsidRPr="00D63858" w:rsidRDefault="006D42EF" w:rsidP="00D63858">
            <w:pPr>
              <w:pStyle w:val="ae"/>
              <w:tabs>
                <w:tab w:val="left" w:pos="271"/>
              </w:tabs>
              <w:ind w:left="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6E19AE">
              <w:rPr>
                <w:rFonts w:ascii="Tahoma" w:hAnsi="Tahoma" w:cs="Tahoma"/>
                <w:iCs/>
                <w:sz w:val="22"/>
                <w:szCs w:val="22"/>
              </w:rPr>
              <w:t>Предусмотрена возможность проведения дополнительных этапов в соответствии с регламентом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ЭТП</w:t>
            </w:r>
            <w:r w:rsidRPr="006E19AE">
              <w:rPr>
                <w:rFonts w:ascii="Tahoma" w:hAnsi="Tahoma" w:cs="Tahoma"/>
                <w:iCs/>
                <w:sz w:val="22"/>
                <w:szCs w:val="22"/>
              </w:rPr>
              <w:t xml:space="preserve"> и использования дополнительных элементов в соответствии </w:t>
            </w:r>
            <w:r w:rsidRPr="00A44ABE">
              <w:rPr>
                <w:rFonts w:ascii="Tahoma" w:hAnsi="Tahoma" w:cs="Tahoma"/>
                <w:iCs/>
                <w:sz w:val="22"/>
                <w:szCs w:val="22"/>
              </w:rPr>
              <w:t>с ВНД Заказчика.</w:t>
            </w:r>
          </w:p>
        </w:tc>
      </w:tr>
    </w:tbl>
    <w:p w:rsidR="00E90984" w:rsidRPr="00F710B7" w:rsidRDefault="00E90984" w:rsidP="00E90984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hAnsi="Tahoma" w:cs="Tahoma"/>
        </w:rPr>
        <w:t>Заказчик</w:t>
      </w:r>
      <w:r w:rsidRPr="00022987">
        <w:rPr>
          <w:rFonts w:ascii="Tahoma" w:hAnsi="Tahoma" w:cs="Tahoma"/>
        </w:rPr>
        <w:t xml:space="preserve"> оставляет за собой право </w:t>
      </w:r>
      <w:r>
        <w:rPr>
          <w:rFonts w:ascii="Tahoma" w:hAnsi="Tahoma" w:cs="Tahoma"/>
        </w:rPr>
        <w:t>о</w:t>
      </w:r>
      <w:r w:rsidRPr="00F710B7">
        <w:rPr>
          <w:rFonts w:ascii="Tahoma" w:hAnsi="Tahoma" w:cs="Tahoma"/>
        </w:rPr>
        <w:t>тказаться от проведения закупки после ее объявления в любое время, а также</w:t>
      </w:r>
      <w:r w:rsidRPr="00022987">
        <w:rPr>
          <w:rFonts w:ascii="Tahoma" w:hAnsi="Tahoma" w:cs="Tahoma"/>
        </w:rPr>
        <w:t xml:space="preserve"> отказать в закл</w:t>
      </w:r>
      <w:r>
        <w:rPr>
          <w:rFonts w:ascii="Tahoma" w:hAnsi="Tahoma" w:cs="Tahoma"/>
        </w:rPr>
        <w:t>ючении Договора по результатам З</w:t>
      </w:r>
      <w:r w:rsidRPr="00022987">
        <w:rPr>
          <w:rFonts w:ascii="Tahoma" w:hAnsi="Tahoma" w:cs="Tahoma"/>
        </w:rPr>
        <w:t xml:space="preserve">апроса </w:t>
      </w:r>
      <w:r>
        <w:rPr>
          <w:rFonts w:ascii="Tahoma" w:hAnsi="Tahoma" w:cs="Tahoma"/>
        </w:rPr>
        <w:t>котировок</w:t>
      </w:r>
      <w:r w:rsidRPr="00022987">
        <w:rPr>
          <w:rFonts w:ascii="Tahoma" w:hAnsi="Tahoma" w:cs="Tahoma"/>
        </w:rPr>
        <w:t>, без объяснения каких-либо причин.</w:t>
      </w:r>
      <w:r w:rsidRPr="00F710B7">
        <w:rPr>
          <w:rFonts w:ascii="Tahoma" w:eastAsiaTheme="minorHAnsi" w:hAnsi="Tahoma" w:cs="Tahoma"/>
          <w:lang w:eastAsia="en-US"/>
        </w:rPr>
        <w:t xml:space="preserve"> </w:t>
      </w:r>
    </w:p>
    <w:p w:rsidR="00E90984" w:rsidRPr="00022987" w:rsidRDefault="00E90984" w:rsidP="00C70449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  <w:iCs/>
        </w:rPr>
      </w:pPr>
    </w:p>
    <w:sectPr w:rsidR="00E90984" w:rsidRPr="00022987" w:rsidSect="000D6FA4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F82" w:rsidRDefault="00167F82" w:rsidP="00187070">
      <w:pPr>
        <w:spacing w:after="0" w:line="240" w:lineRule="auto"/>
      </w:pPr>
      <w:r>
        <w:separator/>
      </w:r>
    </w:p>
  </w:endnote>
  <w:endnote w:type="continuationSeparator" w:id="0">
    <w:p w:rsidR="00167F82" w:rsidRDefault="00167F82" w:rsidP="00187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 ExCn Rg">
    <w:altName w:val="Tahoma"/>
    <w:charset w:val="CC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F82" w:rsidRDefault="00167F82" w:rsidP="00187070">
      <w:pPr>
        <w:spacing w:after="0" w:line="240" w:lineRule="auto"/>
      </w:pPr>
      <w:r>
        <w:separator/>
      </w:r>
    </w:p>
  </w:footnote>
  <w:footnote w:type="continuationSeparator" w:id="0">
    <w:p w:rsidR="00167F82" w:rsidRDefault="00167F82" w:rsidP="00187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bullet"/>
      <w:pStyle w:val="a"/>
      <w:lvlText w:val=""/>
      <w:lvlJc w:val="left"/>
      <w:pPr>
        <w:tabs>
          <w:tab w:val="num" w:pos="1571"/>
        </w:tabs>
        <w:ind w:left="1571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A5280"/>
    <w:multiLevelType w:val="hybridMultilevel"/>
    <w:tmpl w:val="C3924D2A"/>
    <w:lvl w:ilvl="0" w:tplc="A4ACFA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11D5C"/>
    <w:multiLevelType w:val="multilevel"/>
    <w:tmpl w:val="23C49E6E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3" w15:restartNumberingAfterBreak="0">
    <w:nsid w:val="17902816"/>
    <w:multiLevelType w:val="hybridMultilevel"/>
    <w:tmpl w:val="424CCE06"/>
    <w:lvl w:ilvl="0" w:tplc="16B46F6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240EE"/>
    <w:multiLevelType w:val="hybridMultilevel"/>
    <w:tmpl w:val="61C670B6"/>
    <w:lvl w:ilvl="0" w:tplc="C940112E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8C9192F"/>
    <w:multiLevelType w:val="hybridMultilevel"/>
    <w:tmpl w:val="590EE8EC"/>
    <w:lvl w:ilvl="0" w:tplc="56E63792">
      <w:start w:val="1"/>
      <w:numFmt w:val="russianLower"/>
      <w:lvlText w:val="%1)"/>
      <w:lvlJc w:val="left"/>
      <w:pPr>
        <w:ind w:left="1406" w:hanging="555"/>
      </w:pPr>
      <w:rPr>
        <w:rFonts w:ascii="Tahoma" w:eastAsia="Times New Roman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A2831E2"/>
    <w:multiLevelType w:val="multilevel"/>
    <w:tmpl w:val="B15A7E0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229204D8"/>
    <w:multiLevelType w:val="hybridMultilevel"/>
    <w:tmpl w:val="64AEF8AE"/>
    <w:lvl w:ilvl="0" w:tplc="B792D1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A02A19"/>
    <w:multiLevelType w:val="hybridMultilevel"/>
    <w:tmpl w:val="4860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4425D"/>
    <w:multiLevelType w:val="hybridMultilevel"/>
    <w:tmpl w:val="D820F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D27E7"/>
    <w:multiLevelType w:val="hybridMultilevel"/>
    <w:tmpl w:val="95067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82F9A"/>
    <w:multiLevelType w:val="hybridMultilevel"/>
    <w:tmpl w:val="DC240072"/>
    <w:lvl w:ilvl="0" w:tplc="575276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91AEC"/>
    <w:multiLevelType w:val="hybridMultilevel"/>
    <w:tmpl w:val="BC629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F79CD"/>
    <w:multiLevelType w:val="hybridMultilevel"/>
    <w:tmpl w:val="1638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F4726"/>
    <w:multiLevelType w:val="hybridMultilevel"/>
    <w:tmpl w:val="8DAA35CA"/>
    <w:lvl w:ilvl="0" w:tplc="AE744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00D64"/>
    <w:multiLevelType w:val="hybridMultilevel"/>
    <w:tmpl w:val="EB3A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62995"/>
    <w:multiLevelType w:val="hybridMultilevel"/>
    <w:tmpl w:val="B3AC5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930B2"/>
    <w:multiLevelType w:val="multilevel"/>
    <w:tmpl w:val="C7C8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D22B75"/>
    <w:multiLevelType w:val="hybridMultilevel"/>
    <w:tmpl w:val="B1DCF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B73F2"/>
    <w:multiLevelType w:val="hybridMultilevel"/>
    <w:tmpl w:val="BEDED2DC"/>
    <w:lvl w:ilvl="0" w:tplc="4BF8E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F72FE"/>
    <w:multiLevelType w:val="hybridMultilevel"/>
    <w:tmpl w:val="3318AC8C"/>
    <w:lvl w:ilvl="0" w:tplc="55A4E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A28F7"/>
    <w:multiLevelType w:val="hybridMultilevel"/>
    <w:tmpl w:val="957668E6"/>
    <w:lvl w:ilvl="0" w:tplc="779AD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21284"/>
    <w:multiLevelType w:val="hybridMultilevel"/>
    <w:tmpl w:val="536A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234AB"/>
    <w:multiLevelType w:val="hybridMultilevel"/>
    <w:tmpl w:val="CB669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E548D"/>
    <w:multiLevelType w:val="multilevel"/>
    <w:tmpl w:val="5E7C11B2"/>
    <w:lvl w:ilvl="0">
      <w:start w:val="1"/>
      <w:numFmt w:val="decimal"/>
      <w:pStyle w:val="2"/>
      <w:lvlText w:val="%1."/>
      <w:lvlJc w:val="left"/>
      <w:pPr>
        <w:ind w:left="1134" w:hanging="1134"/>
      </w:pPr>
    </w:lvl>
    <w:lvl w:ilvl="1">
      <w:start w:val="1"/>
      <w:numFmt w:val="decimal"/>
      <w:pStyle w:val="3"/>
      <w:lvlText w:val="%1.%2"/>
      <w:lvlJc w:val="left"/>
      <w:pPr>
        <w:ind w:left="1985" w:hanging="1134"/>
      </w:p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b w:val="0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b w:val="0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</w:lvl>
    <w:lvl w:ilvl="5">
      <w:start w:val="1"/>
      <w:numFmt w:val="none"/>
      <w:pStyle w:val="a0"/>
      <w:lvlText w:val=""/>
      <w:lvlJc w:val="left"/>
      <w:pPr>
        <w:ind w:left="1134" w:hanging="1134"/>
      </w:pPr>
    </w:lvl>
    <w:lvl w:ilvl="6">
      <w:start w:val="1"/>
      <w:numFmt w:val="none"/>
      <w:lvlText w:val=""/>
      <w:lvlJc w:val="left"/>
      <w:pPr>
        <w:ind w:left="1134" w:hanging="1134"/>
      </w:pPr>
    </w:lvl>
    <w:lvl w:ilvl="7">
      <w:start w:val="1"/>
      <w:numFmt w:val="none"/>
      <w:lvlText w:val=""/>
      <w:lvlJc w:val="left"/>
      <w:pPr>
        <w:ind w:left="1134" w:hanging="1134"/>
      </w:pPr>
    </w:lvl>
    <w:lvl w:ilvl="8">
      <w:start w:val="1"/>
      <w:numFmt w:val="none"/>
      <w:lvlText w:val=""/>
      <w:lvlJc w:val="left"/>
      <w:pPr>
        <w:ind w:left="1134" w:hanging="1134"/>
      </w:pPr>
    </w:lvl>
  </w:abstractNum>
  <w:num w:numId="1">
    <w:abstractNumId w:val="17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8"/>
  </w:num>
  <w:num w:numId="6">
    <w:abstractNumId w:val="10"/>
  </w:num>
  <w:num w:numId="7">
    <w:abstractNumId w:val="19"/>
  </w:num>
  <w:num w:numId="8">
    <w:abstractNumId w:val="4"/>
  </w:num>
  <w:num w:numId="9">
    <w:abstractNumId w:val="0"/>
  </w:num>
  <w:num w:numId="10">
    <w:abstractNumId w:val="21"/>
  </w:num>
  <w:num w:numId="11">
    <w:abstractNumId w:val="3"/>
  </w:num>
  <w:num w:numId="12">
    <w:abstractNumId w:val="20"/>
  </w:num>
  <w:num w:numId="13">
    <w:abstractNumId w:val="11"/>
  </w:num>
  <w:num w:numId="14">
    <w:abstractNumId w:val="16"/>
  </w:num>
  <w:num w:numId="15">
    <w:abstractNumId w:val="23"/>
  </w:num>
  <w:num w:numId="16">
    <w:abstractNumId w:val="13"/>
  </w:num>
  <w:num w:numId="17">
    <w:abstractNumId w:val="12"/>
  </w:num>
  <w:num w:numId="18">
    <w:abstractNumId w:val="9"/>
  </w:num>
  <w:num w:numId="19">
    <w:abstractNumId w:val="14"/>
  </w:num>
  <w:num w:numId="20">
    <w:abstractNumId w:val="22"/>
  </w:num>
  <w:num w:numId="21">
    <w:abstractNumId w:val="5"/>
  </w:num>
  <w:num w:numId="22">
    <w:abstractNumId w:val="15"/>
  </w:num>
  <w:num w:numId="23">
    <w:abstractNumId w:val="5"/>
  </w:num>
  <w:num w:numId="24">
    <w:abstractNumId w:val="0"/>
  </w:num>
  <w:num w:numId="25">
    <w:abstractNumId w:val="0"/>
  </w:num>
  <w:num w:numId="26">
    <w:abstractNumId w:val="8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B9"/>
    <w:rsid w:val="00001E7F"/>
    <w:rsid w:val="00002520"/>
    <w:rsid w:val="00006ED5"/>
    <w:rsid w:val="000130F6"/>
    <w:rsid w:val="00015B15"/>
    <w:rsid w:val="00016843"/>
    <w:rsid w:val="00017BD1"/>
    <w:rsid w:val="000204B6"/>
    <w:rsid w:val="0002177C"/>
    <w:rsid w:val="00022000"/>
    <w:rsid w:val="00022987"/>
    <w:rsid w:val="000275D7"/>
    <w:rsid w:val="00034769"/>
    <w:rsid w:val="00037912"/>
    <w:rsid w:val="000428FC"/>
    <w:rsid w:val="00042971"/>
    <w:rsid w:val="00042D04"/>
    <w:rsid w:val="00043EC0"/>
    <w:rsid w:val="000448B8"/>
    <w:rsid w:val="00045B22"/>
    <w:rsid w:val="000460BF"/>
    <w:rsid w:val="00046C0F"/>
    <w:rsid w:val="00047872"/>
    <w:rsid w:val="0005127B"/>
    <w:rsid w:val="0005146F"/>
    <w:rsid w:val="00051F2E"/>
    <w:rsid w:val="000540BE"/>
    <w:rsid w:val="00055AD8"/>
    <w:rsid w:val="0005782D"/>
    <w:rsid w:val="000645CF"/>
    <w:rsid w:val="00067F5F"/>
    <w:rsid w:val="00070446"/>
    <w:rsid w:val="000725A2"/>
    <w:rsid w:val="00072FDE"/>
    <w:rsid w:val="00073E70"/>
    <w:rsid w:val="00075F8F"/>
    <w:rsid w:val="00081EEF"/>
    <w:rsid w:val="00087234"/>
    <w:rsid w:val="0009294B"/>
    <w:rsid w:val="000977F2"/>
    <w:rsid w:val="000A143E"/>
    <w:rsid w:val="000A16E2"/>
    <w:rsid w:val="000A46DC"/>
    <w:rsid w:val="000A7362"/>
    <w:rsid w:val="000B17F8"/>
    <w:rsid w:val="000B26AD"/>
    <w:rsid w:val="000B2E8A"/>
    <w:rsid w:val="000B7796"/>
    <w:rsid w:val="000C0AEC"/>
    <w:rsid w:val="000C1BD2"/>
    <w:rsid w:val="000C235B"/>
    <w:rsid w:val="000D0B50"/>
    <w:rsid w:val="000D1E25"/>
    <w:rsid w:val="000D284D"/>
    <w:rsid w:val="000D3C63"/>
    <w:rsid w:val="000D653E"/>
    <w:rsid w:val="000D67DE"/>
    <w:rsid w:val="000D69B6"/>
    <w:rsid w:val="000D6FA4"/>
    <w:rsid w:val="000D720A"/>
    <w:rsid w:val="000E58A9"/>
    <w:rsid w:val="000E592C"/>
    <w:rsid w:val="000E6BAF"/>
    <w:rsid w:val="000F7349"/>
    <w:rsid w:val="000F7521"/>
    <w:rsid w:val="000F7F2F"/>
    <w:rsid w:val="000F7F7C"/>
    <w:rsid w:val="00101148"/>
    <w:rsid w:val="00102BA6"/>
    <w:rsid w:val="0010327A"/>
    <w:rsid w:val="00103DF1"/>
    <w:rsid w:val="00104AA9"/>
    <w:rsid w:val="00112713"/>
    <w:rsid w:val="001150DF"/>
    <w:rsid w:val="001173C7"/>
    <w:rsid w:val="00121525"/>
    <w:rsid w:val="00122EE4"/>
    <w:rsid w:val="001236FD"/>
    <w:rsid w:val="0012394C"/>
    <w:rsid w:val="00125BBF"/>
    <w:rsid w:val="00125DEE"/>
    <w:rsid w:val="00132761"/>
    <w:rsid w:val="001339FB"/>
    <w:rsid w:val="00137C8D"/>
    <w:rsid w:val="00140135"/>
    <w:rsid w:val="00140231"/>
    <w:rsid w:val="00141502"/>
    <w:rsid w:val="00142A08"/>
    <w:rsid w:val="00145098"/>
    <w:rsid w:val="0014589D"/>
    <w:rsid w:val="001465D3"/>
    <w:rsid w:val="00150170"/>
    <w:rsid w:val="00152C85"/>
    <w:rsid w:val="00153522"/>
    <w:rsid w:val="001556B3"/>
    <w:rsid w:val="001568EB"/>
    <w:rsid w:val="0015759E"/>
    <w:rsid w:val="00163770"/>
    <w:rsid w:val="00164D8F"/>
    <w:rsid w:val="00167AD0"/>
    <w:rsid w:val="00167F82"/>
    <w:rsid w:val="00173243"/>
    <w:rsid w:val="0017468B"/>
    <w:rsid w:val="001756F2"/>
    <w:rsid w:val="00176BE4"/>
    <w:rsid w:val="001772EA"/>
    <w:rsid w:val="0017784C"/>
    <w:rsid w:val="00182A5A"/>
    <w:rsid w:val="00183EBE"/>
    <w:rsid w:val="0018476B"/>
    <w:rsid w:val="001866AD"/>
    <w:rsid w:val="00186D34"/>
    <w:rsid w:val="00187070"/>
    <w:rsid w:val="001879AD"/>
    <w:rsid w:val="00190357"/>
    <w:rsid w:val="0019061A"/>
    <w:rsid w:val="00192D7C"/>
    <w:rsid w:val="0019529E"/>
    <w:rsid w:val="0019592A"/>
    <w:rsid w:val="0019630C"/>
    <w:rsid w:val="00196C95"/>
    <w:rsid w:val="001974C9"/>
    <w:rsid w:val="00197FDB"/>
    <w:rsid w:val="001A096F"/>
    <w:rsid w:val="001A09FF"/>
    <w:rsid w:val="001A27B9"/>
    <w:rsid w:val="001A6BB0"/>
    <w:rsid w:val="001A7168"/>
    <w:rsid w:val="001B1BA4"/>
    <w:rsid w:val="001B3544"/>
    <w:rsid w:val="001B49D0"/>
    <w:rsid w:val="001C0073"/>
    <w:rsid w:val="001C03D8"/>
    <w:rsid w:val="001C6A38"/>
    <w:rsid w:val="001D64B9"/>
    <w:rsid w:val="001E1E31"/>
    <w:rsid w:val="001E3048"/>
    <w:rsid w:val="001E4FD9"/>
    <w:rsid w:val="001E7021"/>
    <w:rsid w:val="001F0A00"/>
    <w:rsid w:val="001F0F2D"/>
    <w:rsid w:val="001F5ABA"/>
    <w:rsid w:val="001F6845"/>
    <w:rsid w:val="00200DF1"/>
    <w:rsid w:val="00203F3F"/>
    <w:rsid w:val="0021182E"/>
    <w:rsid w:val="002120E8"/>
    <w:rsid w:val="00213E37"/>
    <w:rsid w:val="00214219"/>
    <w:rsid w:val="00214C94"/>
    <w:rsid w:val="00215BF8"/>
    <w:rsid w:val="002166A4"/>
    <w:rsid w:val="00217FDF"/>
    <w:rsid w:val="00220365"/>
    <w:rsid w:val="002228D7"/>
    <w:rsid w:val="00227014"/>
    <w:rsid w:val="0022706F"/>
    <w:rsid w:val="00227584"/>
    <w:rsid w:val="0023373F"/>
    <w:rsid w:val="002351B5"/>
    <w:rsid w:val="00235445"/>
    <w:rsid w:val="002376A1"/>
    <w:rsid w:val="00240DA6"/>
    <w:rsid w:val="00241135"/>
    <w:rsid w:val="002440DF"/>
    <w:rsid w:val="00246BC4"/>
    <w:rsid w:val="0024721D"/>
    <w:rsid w:val="00247BB8"/>
    <w:rsid w:val="00256E22"/>
    <w:rsid w:val="00265EDE"/>
    <w:rsid w:val="00266C64"/>
    <w:rsid w:val="00267C85"/>
    <w:rsid w:val="00270553"/>
    <w:rsid w:val="00270EF7"/>
    <w:rsid w:val="00272589"/>
    <w:rsid w:val="002725EA"/>
    <w:rsid w:val="0027402D"/>
    <w:rsid w:val="0027498F"/>
    <w:rsid w:val="0027559D"/>
    <w:rsid w:val="00276798"/>
    <w:rsid w:val="00277104"/>
    <w:rsid w:val="0028359A"/>
    <w:rsid w:val="00284665"/>
    <w:rsid w:val="00285AB8"/>
    <w:rsid w:val="00287961"/>
    <w:rsid w:val="00290786"/>
    <w:rsid w:val="002912A0"/>
    <w:rsid w:val="00292DE5"/>
    <w:rsid w:val="00293700"/>
    <w:rsid w:val="00293DB6"/>
    <w:rsid w:val="00293E73"/>
    <w:rsid w:val="0029510B"/>
    <w:rsid w:val="002955F6"/>
    <w:rsid w:val="00296BD5"/>
    <w:rsid w:val="002A0859"/>
    <w:rsid w:val="002A229E"/>
    <w:rsid w:val="002A2590"/>
    <w:rsid w:val="002A2634"/>
    <w:rsid w:val="002A28EC"/>
    <w:rsid w:val="002A5717"/>
    <w:rsid w:val="002A572B"/>
    <w:rsid w:val="002A5D14"/>
    <w:rsid w:val="002A5FD1"/>
    <w:rsid w:val="002B01BE"/>
    <w:rsid w:val="002B0EA8"/>
    <w:rsid w:val="002B11FF"/>
    <w:rsid w:val="002B1B28"/>
    <w:rsid w:val="002B32EE"/>
    <w:rsid w:val="002B38BB"/>
    <w:rsid w:val="002B3DA2"/>
    <w:rsid w:val="002B5A58"/>
    <w:rsid w:val="002B6ADB"/>
    <w:rsid w:val="002C3966"/>
    <w:rsid w:val="002C5BD8"/>
    <w:rsid w:val="002C5E60"/>
    <w:rsid w:val="002C6364"/>
    <w:rsid w:val="002C6688"/>
    <w:rsid w:val="002C7FAA"/>
    <w:rsid w:val="002D106D"/>
    <w:rsid w:val="002D2543"/>
    <w:rsid w:val="002D3023"/>
    <w:rsid w:val="002D6154"/>
    <w:rsid w:val="002E4CC9"/>
    <w:rsid w:val="002E5927"/>
    <w:rsid w:val="002F1A7C"/>
    <w:rsid w:val="002F2AA2"/>
    <w:rsid w:val="002F3058"/>
    <w:rsid w:val="002F3E2D"/>
    <w:rsid w:val="002F51C1"/>
    <w:rsid w:val="002F583E"/>
    <w:rsid w:val="00301C3C"/>
    <w:rsid w:val="0030397B"/>
    <w:rsid w:val="003122C6"/>
    <w:rsid w:val="00314171"/>
    <w:rsid w:val="0031566F"/>
    <w:rsid w:val="003162AA"/>
    <w:rsid w:val="00316E46"/>
    <w:rsid w:val="00317106"/>
    <w:rsid w:val="00321EE6"/>
    <w:rsid w:val="003224E8"/>
    <w:rsid w:val="00322ADA"/>
    <w:rsid w:val="00322CD3"/>
    <w:rsid w:val="00330FE1"/>
    <w:rsid w:val="00331965"/>
    <w:rsid w:val="00332BD8"/>
    <w:rsid w:val="00336A28"/>
    <w:rsid w:val="00337FD1"/>
    <w:rsid w:val="00340BD8"/>
    <w:rsid w:val="00343D97"/>
    <w:rsid w:val="00345D3E"/>
    <w:rsid w:val="0034741C"/>
    <w:rsid w:val="00352CF4"/>
    <w:rsid w:val="00353DB3"/>
    <w:rsid w:val="00354A0B"/>
    <w:rsid w:val="00354B0B"/>
    <w:rsid w:val="00356450"/>
    <w:rsid w:val="0035671E"/>
    <w:rsid w:val="00357290"/>
    <w:rsid w:val="003603F6"/>
    <w:rsid w:val="003605B9"/>
    <w:rsid w:val="00366F4F"/>
    <w:rsid w:val="00371852"/>
    <w:rsid w:val="00375CD4"/>
    <w:rsid w:val="003773BB"/>
    <w:rsid w:val="003777A0"/>
    <w:rsid w:val="00377FAA"/>
    <w:rsid w:val="00380E24"/>
    <w:rsid w:val="003813DA"/>
    <w:rsid w:val="003818CC"/>
    <w:rsid w:val="00381A63"/>
    <w:rsid w:val="00381AED"/>
    <w:rsid w:val="00383CE5"/>
    <w:rsid w:val="00385819"/>
    <w:rsid w:val="00387D01"/>
    <w:rsid w:val="003915AD"/>
    <w:rsid w:val="00391CBA"/>
    <w:rsid w:val="00392A8F"/>
    <w:rsid w:val="003930BB"/>
    <w:rsid w:val="00393B9A"/>
    <w:rsid w:val="003946C4"/>
    <w:rsid w:val="00394DB2"/>
    <w:rsid w:val="003966D4"/>
    <w:rsid w:val="003973CF"/>
    <w:rsid w:val="003A5C0A"/>
    <w:rsid w:val="003A5E48"/>
    <w:rsid w:val="003B08E6"/>
    <w:rsid w:val="003B498C"/>
    <w:rsid w:val="003B4AC6"/>
    <w:rsid w:val="003B7945"/>
    <w:rsid w:val="003C01DC"/>
    <w:rsid w:val="003C110A"/>
    <w:rsid w:val="003C32AB"/>
    <w:rsid w:val="003C6FE0"/>
    <w:rsid w:val="003D1694"/>
    <w:rsid w:val="003D2F3D"/>
    <w:rsid w:val="003D3807"/>
    <w:rsid w:val="003D47C0"/>
    <w:rsid w:val="003D782D"/>
    <w:rsid w:val="003D78D8"/>
    <w:rsid w:val="003E1056"/>
    <w:rsid w:val="003E1C54"/>
    <w:rsid w:val="003E1DF0"/>
    <w:rsid w:val="003E75EC"/>
    <w:rsid w:val="003F225D"/>
    <w:rsid w:val="003F5F1C"/>
    <w:rsid w:val="003F721D"/>
    <w:rsid w:val="003F788E"/>
    <w:rsid w:val="004000CC"/>
    <w:rsid w:val="00404343"/>
    <w:rsid w:val="0041085F"/>
    <w:rsid w:val="0041193E"/>
    <w:rsid w:val="00420B01"/>
    <w:rsid w:val="00421714"/>
    <w:rsid w:val="00422458"/>
    <w:rsid w:val="00422C7C"/>
    <w:rsid w:val="00422F1F"/>
    <w:rsid w:val="00424A7F"/>
    <w:rsid w:val="00426264"/>
    <w:rsid w:val="0042716F"/>
    <w:rsid w:val="0042720D"/>
    <w:rsid w:val="00431C3F"/>
    <w:rsid w:val="004325D9"/>
    <w:rsid w:val="004336E8"/>
    <w:rsid w:val="00436376"/>
    <w:rsid w:val="004408A7"/>
    <w:rsid w:val="004417E3"/>
    <w:rsid w:val="00450FC8"/>
    <w:rsid w:val="004515C3"/>
    <w:rsid w:val="0046433B"/>
    <w:rsid w:val="00465E9F"/>
    <w:rsid w:val="00466B3B"/>
    <w:rsid w:val="00471871"/>
    <w:rsid w:val="004719D4"/>
    <w:rsid w:val="00471EB0"/>
    <w:rsid w:val="004734AD"/>
    <w:rsid w:val="004748F7"/>
    <w:rsid w:val="004763AC"/>
    <w:rsid w:val="004779F3"/>
    <w:rsid w:val="00477CCB"/>
    <w:rsid w:val="00480926"/>
    <w:rsid w:val="00482DBD"/>
    <w:rsid w:val="00490D7B"/>
    <w:rsid w:val="00494095"/>
    <w:rsid w:val="0049796E"/>
    <w:rsid w:val="004A049C"/>
    <w:rsid w:val="004A3729"/>
    <w:rsid w:val="004A5571"/>
    <w:rsid w:val="004A77AA"/>
    <w:rsid w:val="004B060F"/>
    <w:rsid w:val="004B2847"/>
    <w:rsid w:val="004B2B6D"/>
    <w:rsid w:val="004B2D5C"/>
    <w:rsid w:val="004B418F"/>
    <w:rsid w:val="004B4913"/>
    <w:rsid w:val="004B4FC4"/>
    <w:rsid w:val="004B57FA"/>
    <w:rsid w:val="004B6748"/>
    <w:rsid w:val="004C04D8"/>
    <w:rsid w:val="004C69F7"/>
    <w:rsid w:val="004C6AC5"/>
    <w:rsid w:val="004D3043"/>
    <w:rsid w:val="004D368D"/>
    <w:rsid w:val="004D6B99"/>
    <w:rsid w:val="004D6EFA"/>
    <w:rsid w:val="004D7F3B"/>
    <w:rsid w:val="004E0683"/>
    <w:rsid w:val="004E1309"/>
    <w:rsid w:val="004E38DC"/>
    <w:rsid w:val="004F2899"/>
    <w:rsid w:val="004F609B"/>
    <w:rsid w:val="00503612"/>
    <w:rsid w:val="005109C3"/>
    <w:rsid w:val="00511BF9"/>
    <w:rsid w:val="005177B6"/>
    <w:rsid w:val="00517A29"/>
    <w:rsid w:val="00520226"/>
    <w:rsid w:val="00520327"/>
    <w:rsid w:val="005233E1"/>
    <w:rsid w:val="00530E9A"/>
    <w:rsid w:val="00533394"/>
    <w:rsid w:val="00534359"/>
    <w:rsid w:val="00535277"/>
    <w:rsid w:val="00535829"/>
    <w:rsid w:val="005362C3"/>
    <w:rsid w:val="00536EB4"/>
    <w:rsid w:val="00542AB4"/>
    <w:rsid w:val="0054318D"/>
    <w:rsid w:val="00543AA7"/>
    <w:rsid w:val="00543DF3"/>
    <w:rsid w:val="005448DA"/>
    <w:rsid w:val="005451AE"/>
    <w:rsid w:val="005457B9"/>
    <w:rsid w:val="00551810"/>
    <w:rsid w:val="005539B1"/>
    <w:rsid w:val="005569D2"/>
    <w:rsid w:val="00566FF7"/>
    <w:rsid w:val="00571504"/>
    <w:rsid w:val="00580747"/>
    <w:rsid w:val="005825F0"/>
    <w:rsid w:val="005832B9"/>
    <w:rsid w:val="00584961"/>
    <w:rsid w:val="00587082"/>
    <w:rsid w:val="00587C01"/>
    <w:rsid w:val="0059360A"/>
    <w:rsid w:val="0059478F"/>
    <w:rsid w:val="005965CC"/>
    <w:rsid w:val="005A1C07"/>
    <w:rsid w:val="005A3AA7"/>
    <w:rsid w:val="005A5E96"/>
    <w:rsid w:val="005B5212"/>
    <w:rsid w:val="005B550E"/>
    <w:rsid w:val="005B6AEA"/>
    <w:rsid w:val="005C6F71"/>
    <w:rsid w:val="005D0155"/>
    <w:rsid w:val="005D0FF3"/>
    <w:rsid w:val="005D1858"/>
    <w:rsid w:val="005D40A2"/>
    <w:rsid w:val="005D60E3"/>
    <w:rsid w:val="005E2A13"/>
    <w:rsid w:val="005E41B9"/>
    <w:rsid w:val="005E5E1F"/>
    <w:rsid w:val="005E6FD9"/>
    <w:rsid w:val="005E7A2D"/>
    <w:rsid w:val="005F235F"/>
    <w:rsid w:val="005F2DF0"/>
    <w:rsid w:val="006006BF"/>
    <w:rsid w:val="00600E58"/>
    <w:rsid w:val="00603A44"/>
    <w:rsid w:val="00603FD3"/>
    <w:rsid w:val="006053A4"/>
    <w:rsid w:val="00611FC1"/>
    <w:rsid w:val="006151D0"/>
    <w:rsid w:val="00615DC0"/>
    <w:rsid w:val="00621065"/>
    <w:rsid w:val="00621603"/>
    <w:rsid w:val="00625B7B"/>
    <w:rsid w:val="0063279E"/>
    <w:rsid w:val="006337EB"/>
    <w:rsid w:val="00633EA3"/>
    <w:rsid w:val="00635148"/>
    <w:rsid w:val="00640F29"/>
    <w:rsid w:val="00641372"/>
    <w:rsid w:val="00643CB5"/>
    <w:rsid w:val="006515F6"/>
    <w:rsid w:val="00652C35"/>
    <w:rsid w:val="00654AD8"/>
    <w:rsid w:val="00655AC1"/>
    <w:rsid w:val="006601BE"/>
    <w:rsid w:val="0066341F"/>
    <w:rsid w:val="006641B7"/>
    <w:rsid w:val="00665DFD"/>
    <w:rsid w:val="00672AB4"/>
    <w:rsid w:val="00673016"/>
    <w:rsid w:val="0067412D"/>
    <w:rsid w:val="00674FBE"/>
    <w:rsid w:val="00675CA2"/>
    <w:rsid w:val="00676A18"/>
    <w:rsid w:val="006770BD"/>
    <w:rsid w:val="0068216A"/>
    <w:rsid w:val="00682E84"/>
    <w:rsid w:val="00684082"/>
    <w:rsid w:val="00684798"/>
    <w:rsid w:val="00684D15"/>
    <w:rsid w:val="006856E1"/>
    <w:rsid w:val="00690381"/>
    <w:rsid w:val="00692310"/>
    <w:rsid w:val="00693E5E"/>
    <w:rsid w:val="00694943"/>
    <w:rsid w:val="00694D49"/>
    <w:rsid w:val="00696346"/>
    <w:rsid w:val="006A0A70"/>
    <w:rsid w:val="006A1E9F"/>
    <w:rsid w:val="006B224F"/>
    <w:rsid w:val="006B4A66"/>
    <w:rsid w:val="006B509C"/>
    <w:rsid w:val="006B64CD"/>
    <w:rsid w:val="006C06BF"/>
    <w:rsid w:val="006C0820"/>
    <w:rsid w:val="006C0896"/>
    <w:rsid w:val="006C6AFC"/>
    <w:rsid w:val="006C6BB0"/>
    <w:rsid w:val="006C6BD5"/>
    <w:rsid w:val="006D2546"/>
    <w:rsid w:val="006D2D4D"/>
    <w:rsid w:val="006D3F48"/>
    <w:rsid w:val="006D42EF"/>
    <w:rsid w:val="006D79A3"/>
    <w:rsid w:val="006D7A92"/>
    <w:rsid w:val="006D7D3F"/>
    <w:rsid w:val="006E061F"/>
    <w:rsid w:val="006E123F"/>
    <w:rsid w:val="006E4363"/>
    <w:rsid w:val="006E5063"/>
    <w:rsid w:val="006E526D"/>
    <w:rsid w:val="006E7342"/>
    <w:rsid w:val="006E7A00"/>
    <w:rsid w:val="006F3E22"/>
    <w:rsid w:val="007004B8"/>
    <w:rsid w:val="0070081D"/>
    <w:rsid w:val="00704DB0"/>
    <w:rsid w:val="0071127F"/>
    <w:rsid w:val="007120DD"/>
    <w:rsid w:val="007144B6"/>
    <w:rsid w:val="007154BD"/>
    <w:rsid w:val="007169D9"/>
    <w:rsid w:val="0072074E"/>
    <w:rsid w:val="00721C5F"/>
    <w:rsid w:val="0072345A"/>
    <w:rsid w:val="007264F6"/>
    <w:rsid w:val="007276A1"/>
    <w:rsid w:val="007276FF"/>
    <w:rsid w:val="00727C6B"/>
    <w:rsid w:val="007338D8"/>
    <w:rsid w:val="007354B1"/>
    <w:rsid w:val="00736751"/>
    <w:rsid w:val="0073766A"/>
    <w:rsid w:val="00740190"/>
    <w:rsid w:val="0074081C"/>
    <w:rsid w:val="00742559"/>
    <w:rsid w:val="00742B3C"/>
    <w:rsid w:val="0074560E"/>
    <w:rsid w:val="00750590"/>
    <w:rsid w:val="00751D62"/>
    <w:rsid w:val="00755C7D"/>
    <w:rsid w:val="007602D0"/>
    <w:rsid w:val="00760F6E"/>
    <w:rsid w:val="007626C8"/>
    <w:rsid w:val="00762DC7"/>
    <w:rsid w:val="007634F1"/>
    <w:rsid w:val="00765F0A"/>
    <w:rsid w:val="00766400"/>
    <w:rsid w:val="00767BBE"/>
    <w:rsid w:val="00770145"/>
    <w:rsid w:val="00770846"/>
    <w:rsid w:val="0077240D"/>
    <w:rsid w:val="00775C52"/>
    <w:rsid w:val="00777C90"/>
    <w:rsid w:val="00781449"/>
    <w:rsid w:val="007839CE"/>
    <w:rsid w:val="00790A5B"/>
    <w:rsid w:val="00791E82"/>
    <w:rsid w:val="007A1D9F"/>
    <w:rsid w:val="007A20E7"/>
    <w:rsid w:val="007A4177"/>
    <w:rsid w:val="007A5086"/>
    <w:rsid w:val="007A5E23"/>
    <w:rsid w:val="007A62A8"/>
    <w:rsid w:val="007A7F75"/>
    <w:rsid w:val="007B1368"/>
    <w:rsid w:val="007B25DB"/>
    <w:rsid w:val="007B2A00"/>
    <w:rsid w:val="007B2ACD"/>
    <w:rsid w:val="007B40A7"/>
    <w:rsid w:val="007B67C2"/>
    <w:rsid w:val="007C4D63"/>
    <w:rsid w:val="007C5202"/>
    <w:rsid w:val="007D3BB7"/>
    <w:rsid w:val="007D6127"/>
    <w:rsid w:val="007D649B"/>
    <w:rsid w:val="007D71CA"/>
    <w:rsid w:val="007E0A7C"/>
    <w:rsid w:val="007E2494"/>
    <w:rsid w:val="007E6CC2"/>
    <w:rsid w:val="007E7A2C"/>
    <w:rsid w:val="007F5118"/>
    <w:rsid w:val="007F6313"/>
    <w:rsid w:val="007F66F9"/>
    <w:rsid w:val="008028DE"/>
    <w:rsid w:val="008030FD"/>
    <w:rsid w:val="008030FF"/>
    <w:rsid w:val="00804DA7"/>
    <w:rsid w:val="0081665B"/>
    <w:rsid w:val="008221AA"/>
    <w:rsid w:val="00822A61"/>
    <w:rsid w:val="008242E3"/>
    <w:rsid w:val="00824760"/>
    <w:rsid w:val="00825E22"/>
    <w:rsid w:val="008263F4"/>
    <w:rsid w:val="008309F5"/>
    <w:rsid w:val="00830D1C"/>
    <w:rsid w:val="0083117D"/>
    <w:rsid w:val="00833A65"/>
    <w:rsid w:val="00834612"/>
    <w:rsid w:val="00845755"/>
    <w:rsid w:val="008458C3"/>
    <w:rsid w:val="00845CBD"/>
    <w:rsid w:val="00850089"/>
    <w:rsid w:val="008545CC"/>
    <w:rsid w:val="008572A6"/>
    <w:rsid w:val="008576FA"/>
    <w:rsid w:val="008616E5"/>
    <w:rsid w:val="00862710"/>
    <w:rsid w:val="00864085"/>
    <w:rsid w:val="00864C5B"/>
    <w:rsid w:val="00865880"/>
    <w:rsid w:val="00867969"/>
    <w:rsid w:val="00871209"/>
    <w:rsid w:val="00871692"/>
    <w:rsid w:val="0087260D"/>
    <w:rsid w:val="00872A97"/>
    <w:rsid w:val="00874D6F"/>
    <w:rsid w:val="008774F5"/>
    <w:rsid w:val="00880C62"/>
    <w:rsid w:val="0088294A"/>
    <w:rsid w:val="00882A1B"/>
    <w:rsid w:val="00884D11"/>
    <w:rsid w:val="00885CD2"/>
    <w:rsid w:val="00886005"/>
    <w:rsid w:val="00886D7E"/>
    <w:rsid w:val="008923F5"/>
    <w:rsid w:val="00896A1E"/>
    <w:rsid w:val="008976ED"/>
    <w:rsid w:val="00897DEC"/>
    <w:rsid w:val="008A0CC8"/>
    <w:rsid w:val="008A2289"/>
    <w:rsid w:val="008A3A19"/>
    <w:rsid w:val="008A3D1F"/>
    <w:rsid w:val="008A5F02"/>
    <w:rsid w:val="008B3097"/>
    <w:rsid w:val="008B3D38"/>
    <w:rsid w:val="008B4229"/>
    <w:rsid w:val="008B4C21"/>
    <w:rsid w:val="008B64AD"/>
    <w:rsid w:val="008B67AA"/>
    <w:rsid w:val="008C163D"/>
    <w:rsid w:val="008C3CFB"/>
    <w:rsid w:val="008C617D"/>
    <w:rsid w:val="008C677B"/>
    <w:rsid w:val="008C7F55"/>
    <w:rsid w:val="008D4B62"/>
    <w:rsid w:val="008D6DDB"/>
    <w:rsid w:val="008D7B99"/>
    <w:rsid w:val="008E1793"/>
    <w:rsid w:val="008E1C23"/>
    <w:rsid w:val="008E32F6"/>
    <w:rsid w:val="008E5645"/>
    <w:rsid w:val="008E6156"/>
    <w:rsid w:val="008F0954"/>
    <w:rsid w:val="008F0EA1"/>
    <w:rsid w:val="008F194B"/>
    <w:rsid w:val="008F3D66"/>
    <w:rsid w:val="008F601A"/>
    <w:rsid w:val="00904C02"/>
    <w:rsid w:val="00905148"/>
    <w:rsid w:val="00905D4E"/>
    <w:rsid w:val="009072B5"/>
    <w:rsid w:val="009112D3"/>
    <w:rsid w:val="0091700E"/>
    <w:rsid w:val="00917AE5"/>
    <w:rsid w:val="009236A3"/>
    <w:rsid w:val="00923EC9"/>
    <w:rsid w:val="009248C9"/>
    <w:rsid w:val="00927772"/>
    <w:rsid w:val="0093542E"/>
    <w:rsid w:val="00937A64"/>
    <w:rsid w:val="009415E1"/>
    <w:rsid w:val="0094280C"/>
    <w:rsid w:val="00942A1A"/>
    <w:rsid w:val="00942A1B"/>
    <w:rsid w:val="00943EBB"/>
    <w:rsid w:val="00944524"/>
    <w:rsid w:val="00950FA9"/>
    <w:rsid w:val="00951DA0"/>
    <w:rsid w:val="0095434C"/>
    <w:rsid w:val="009564BB"/>
    <w:rsid w:val="00956F70"/>
    <w:rsid w:val="00957D48"/>
    <w:rsid w:val="00957D85"/>
    <w:rsid w:val="00957FAD"/>
    <w:rsid w:val="009606BC"/>
    <w:rsid w:val="009614CC"/>
    <w:rsid w:val="00961F82"/>
    <w:rsid w:val="009624D2"/>
    <w:rsid w:val="00963CCD"/>
    <w:rsid w:val="0096598E"/>
    <w:rsid w:val="0096737F"/>
    <w:rsid w:val="00972889"/>
    <w:rsid w:val="0097621F"/>
    <w:rsid w:val="009807D9"/>
    <w:rsid w:val="00980F13"/>
    <w:rsid w:val="00982AEF"/>
    <w:rsid w:val="009856EA"/>
    <w:rsid w:val="009864F1"/>
    <w:rsid w:val="009934C3"/>
    <w:rsid w:val="009A00E3"/>
    <w:rsid w:val="009A030D"/>
    <w:rsid w:val="009A34F7"/>
    <w:rsid w:val="009A3AB1"/>
    <w:rsid w:val="009A6187"/>
    <w:rsid w:val="009A6815"/>
    <w:rsid w:val="009A7EAA"/>
    <w:rsid w:val="009B6E38"/>
    <w:rsid w:val="009B703B"/>
    <w:rsid w:val="009C21E0"/>
    <w:rsid w:val="009C25A6"/>
    <w:rsid w:val="009C2D38"/>
    <w:rsid w:val="009C382E"/>
    <w:rsid w:val="009C3F92"/>
    <w:rsid w:val="009C4CED"/>
    <w:rsid w:val="009C76A6"/>
    <w:rsid w:val="009D261E"/>
    <w:rsid w:val="009D2CD1"/>
    <w:rsid w:val="009D3D99"/>
    <w:rsid w:val="009D523B"/>
    <w:rsid w:val="009D5874"/>
    <w:rsid w:val="009D5C7E"/>
    <w:rsid w:val="009D761B"/>
    <w:rsid w:val="009E3D6E"/>
    <w:rsid w:val="009E3F37"/>
    <w:rsid w:val="009F0FC5"/>
    <w:rsid w:val="009F20EA"/>
    <w:rsid w:val="009F4C5B"/>
    <w:rsid w:val="009F51DD"/>
    <w:rsid w:val="009F56DF"/>
    <w:rsid w:val="00A00DE5"/>
    <w:rsid w:val="00A01CBB"/>
    <w:rsid w:val="00A029AD"/>
    <w:rsid w:val="00A03AE6"/>
    <w:rsid w:val="00A06D4E"/>
    <w:rsid w:val="00A06E01"/>
    <w:rsid w:val="00A12297"/>
    <w:rsid w:val="00A134C6"/>
    <w:rsid w:val="00A140A8"/>
    <w:rsid w:val="00A2428B"/>
    <w:rsid w:val="00A27390"/>
    <w:rsid w:val="00A27AC8"/>
    <w:rsid w:val="00A34A9A"/>
    <w:rsid w:val="00A412C5"/>
    <w:rsid w:val="00A427D9"/>
    <w:rsid w:val="00A42E5C"/>
    <w:rsid w:val="00A444F9"/>
    <w:rsid w:val="00A44794"/>
    <w:rsid w:val="00A50524"/>
    <w:rsid w:val="00A50F0C"/>
    <w:rsid w:val="00A5106A"/>
    <w:rsid w:val="00A53CD4"/>
    <w:rsid w:val="00A55987"/>
    <w:rsid w:val="00A55BB2"/>
    <w:rsid w:val="00A56913"/>
    <w:rsid w:val="00A57161"/>
    <w:rsid w:val="00A5792F"/>
    <w:rsid w:val="00A60310"/>
    <w:rsid w:val="00A61629"/>
    <w:rsid w:val="00A64343"/>
    <w:rsid w:val="00A66637"/>
    <w:rsid w:val="00A67634"/>
    <w:rsid w:val="00A7197C"/>
    <w:rsid w:val="00A71A22"/>
    <w:rsid w:val="00A72D66"/>
    <w:rsid w:val="00A73023"/>
    <w:rsid w:val="00A736CC"/>
    <w:rsid w:val="00A74E54"/>
    <w:rsid w:val="00A75DA3"/>
    <w:rsid w:val="00A80700"/>
    <w:rsid w:val="00A80FAB"/>
    <w:rsid w:val="00A81977"/>
    <w:rsid w:val="00A82211"/>
    <w:rsid w:val="00A8253C"/>
    <w:rsid w:val="00A838DB"/>
    <w:rsid w:val="00A85587"/>
    <w:rsid w:val="00A855BA"/>
    <w:rsid w:val="00A8590C"/>
    <w:rsid w:val="00A862B7"/>
    <w:rsid w:val="00A90254"/>
    <w:rsid w:val="00A910A9"/>
    <w:rsid w:val="00A92723"/>
    <w:rsid w:val="00A92A38"/>
    <w:rsid w:val="00A9378F"/>
    <w:rsid w:val="00A97F89"/>
    <w:rsid w:val="00AA38AF"/>
    <w:rsid w:val="00AA55BD"/>
    <w:rsid w:val="00AA6277"/>
    <w:rsid w:val="00AA7D10"/>
    <w:rsid w:val="00AB1136"/>
    <w:rsid w:val="00AB2822"/>
    <w:rsid w:val="00AB4078"/>
    <w:rsid w:val="00AC0564"/>
    <w:rsid w:val="00AC1F7E"/>
    <w:rsid w:val="00AC3249"/>
    <w:rsid w:val="00AC36A8"/>
    <w:rsid w:val="00AC4BA3"/>
    <w:rsid w:val="00AC5673"/>
    <w:rsid w:val="00AD1B20"/>
    <w:rsid w:val="00AD2040"/>
    <w:rsid w:val="00AD2D15"/>
    <w:rsid w:val="00AD623F"/>
    <w:rsid w:val="00AE2BBB"/>
    <w:rsid w:val="00AE594F"/>
    <w:rsid w:val="00AE7338"/>
    <w:rsid w:val="00AF10C9"/>
    <w:rsid w:val="00AF3552"/>
    <w:rsid w:val="00AF54B0"/>
    <w:rsid w:val="00AF64B2"/>
    <w:rsid w:val="00AF6C88"/>
    <w:rsid w:val="00AF714A"/>
    <w:rsid w:val="00B02092"/>
    <w:rsid w:val="00B03434"/>
    <w:rsid w:val="00B03B51"/>
    <w:rsid w:val="00B11FB4"/>
    <w:rsid w:val="00B12057"/>
    <w:rsid w:val="00B148CE"/>
    <w:rsid w:val="00B23F0A"/>
    <w:rsid w:val="00B258E9"/>
    <w:rsid w:val="00B269B7"/>
    <w:rsid w:val="00B26AD1"/>
    <w:rsid w:val="00B27F07"/>
    <w:rsid w:val="00B31704"/>
    <w:rsid w:val="00B35CBD"/>
    <w:rsid w:val="00B363CC"/>
    <w:rsid w:val="00B372EF"/>
    <w:rsid w:val="00B378FA"/>
    <w:rsid w:val="00B40F92"/>
    <w:rsid w:val="00B45D86"/>
    <w:rsid w:val="00B52E59"/>
    <w:rsid w:val="00B538D7"/>
    <w:rsid w:val="00B539CE"/>
    <w:rsid w:val="00B54ECD"/>
    <w:rsid w:val="00B57E01"/>
    <w:rsid w:val="00B6200C"/>
    <w:rsid w:val="00B62D83"/>
    <w:rsid w:val="00B63404"/>
    <w:rsid w:val="00B6758F"/>
    <w:rsid w:val="00B67D4B"/>
    <w:rsid w:val="00B712D1"/>
    <w:rsid w:val="00B736F7"/>
    <w:rsid w:val="00B74A74"/>
    <w:rsid w:val="00B7535C"/>
    <w:rsid w:val="00B774AA"/>
    <w:rsid w:val="00B842EE"/>
    <w:rsid w:val="00B84777"/>
    <w:rsid w:val="00B84D66"/>
    <w:rsid w:val="00B85871"/>
    <w:rsid w:val="00B871B9"/>
    <w:rsid w:val="00B94488"/>
    <w:rsid w:val="00B961EB"/>
    <w:rsid w:val="00BA01F9"/>
    <w:rsid w:val="00BA42F2"/>
    <w:rsid w:val="00BA6BBA"/>
    <w:rsid w:val="00BB0093"/>
    <w:rsid w:val="00BB2EC7"/>
    <w:rsid w:val="00BB3C49"/>
    <w:rsid w:val="00BB3E4F"/>
    <w:rsid w:val="00BB4844"/>
    <w:rsid w:val="00BB49D6"/>
    <w:rsid w:val="00BB6732"/>
    <w:rsid w:val="00BB7988"/>
    <w:rsid w:val="00BC198C"/>
    <w:rsid w:val="00BC6BA0"/>
    <w:rsid w:val="00BD04A0"/>
    <w:rsid w:val="00BD288E"/>
    <w:rsid w:val="00BD528D"/>
    <w:rsid w:val="00BD64EF"/>
    <w:rsid w:val="00BE0144"/>
    <w:rsid w:val="00BE20BB"/>
    <w:rsid w:val="00BE3E7E"/>
    <w:rsid w:val="00BE4403"/>
    <w:rsid w:val="00BE5BC2"/>
    <w:rsid w:val="00BE648A"/>
    <w:rsid w:val="00BF3D36"/>
    <w:rsid w:val="00BF3F39"/>
    <w:rsid w:val="00BF430C"/>
    <w:rsid w:val="00BF72F1"/>
    <w:rsid w:val="00BF7588"/>
    <w:rsid w:val="00C004DF"/>
    <w:rsid w:val="00C00E63"/>
    <w:rsid w:val="00C0123E"/>
    <w:rsid w:val="00C01A92"/>
    <w:rsid w:val="00C02923"/>
    <w:rsid w:val="00C03239"/>
    <w:rsid w:val="00C05AE3"/>
    <w:rsid w:val="00C069FE"/>
    <w:rsid w:val="00C071FB"/>
    <w:rsid w:val="00C100AB"/>
    <w:rsid w:val="00C11125"/>
    <w:rsid w:val="00C1338C"/>
    <w:rsid w:val="00C16297"/>
    <w:rsid w:val="00C17C0C"/>
    <w:rsid w:val="00C17D5C"/>
    <w:rsid w:val="00C17E94"/>
    <w:rsid w:val="00C206D9"/>
    <w:rsid w:val="00C21455"/>
    <w:rsid w:val="00C238D6"/>
    <w:rsid w:val="00C246A6"/>
    <w:rsid w:val="00C252DA"/>
    <w:rsid w:val="00C344D8"/>
    <w:rsid w:val="00C35E76"/>
    <w:rsid w:val="00C361B9"/>
    <w:rsid w:val="00C3764E"/>
    <w:rsid w:val="00C376D5"/>
    <w:rsid w:val="00C40421"/>
    <w:rsid w:val="00C40CEE"/>
    <w:rsid w:val="00C44507"/>
    <w:rsid w:val="00C463F0"/>
    <w:rsid w:val="00C46F8D"/>
    <w:rsid w:val="00C51EA6"/>
    <w:rsid w:val="00C528A3"/>
    <w:rsid w:val="00C52B0C"/>
    <w:rsid w:val="00C530C0"/>
    <w:rsid w:val="00C53299"/>
    <w:rsid w:val="00C60267"/>
    <w:rsid w:val="00C61ADA"/>
    <w:rsid w:val="00C61E4E"/>
    <w:rsid w:val="00C62F72"/>
    <w:rsid w:val="00C65911"/>
    <w:rsid w:val="00C66854"/>
    <w:rsid w:val="00C70449"/>
    <w:rsid w:val="00C7193A"/>
    <w:rsid w:val="00C73E1E"/>
    <w:rsid w:val="00C745F9"/>
    <w:rsid w:val="00C75072"/>
    <w:rsid w:val="00C76065"/>
    <w:rsid w:val="00C83F34"/>
    <w:rsid w:val="00C91DF3"/>
    <w:rsid w:val="00C92D18"/>
    <w:rsid w:val="00C931B0"/>
    <w:rsid w:val="00C9335D"/>
    <w:rsid w:val="00C93E7D"/>
    <w:rsid w:val="00C9594B"/>
    <w:rsid w:val="00C9680C"/>
    <w:rsid w:val="00C978B8"/>
    <w:rsid w:val="00CA0A64"/>
    <w:rsid w:val="00CA1B0F"/>
    <w:rsid w:val="00CA29E0"/>
    <w:rsid w:val="00CA34A8"/>
    <w:rsid w:val="00CA4AF6"/>
    <w:rsid w:val="00CA5E09"/>
    <w:rsid w:val="00CA6947"/>
    <w:rsid w:val="00CB0FCC"/>
    <w:rsid w:val="00CB2825"/>
    <w:rsid w:val="00CB3F3A"/>
    <w:rsid w:val="00CB509F"/>
    <w:rsid w:val="00CB6D36"/>
    <w:rsid w:val="00CB6EDA"/>
    <w:rsid w:val="00CC0F50"/>
    <w:rsid w:val="00CC141D"/>
    <w:rsid w:val="00CC5608"/>
    <w:rsid w:val="00CD4A03"/>
    <w:rsid w:val="00CD574E"/>
    <w:rsid w:val="00CD5D11"/>
    <w:rsid w:val="00CD5EA8"/>
    <w:rsid w:val="00CD6A80"/>
    <w:rsid w:val="00CD6AD2"/>
    <w:rsid w:val="00CD7246"/>
    <w:rsid w:val="00CE025E"/>
    <w:rsid w:val="00CE2065"/>
    <w:rsid w:val="00CE226F"/>
    <w:rsid w:val="00CE3C9A"/>
    <w:rsid w:val="00CE769B"/>
    <w:rsid w:val="00CF0AA5"/>
    <w:rsid w:val="00CF12C4"/>
    <w:rsid w:val="00CF1A38"/>
    <w:rsid w:val="00CF1D40"/>
    <w:rsid w:val="00CF2CAB"/>
    <w:rsid w:val="00CF502D"/>
    <w:rsid w:val="00CF5426"/>
    <w:rsid w:val="00CF6967"/>
    <w:rsid w:val="00CF7FB2"/>
    <w:rsid w:val="00D00B45"/>
    <w:rsid w:val="00D01B41"/>
    <w:rsid w:val="00D02C2B"/>
    <w:rsid w:val="00D038B4"/>
    <w:rsid w:val="00D039AF"/>
    <w:rsid w:val="00D114A1"/>
    <w:rsid w:val="00D114F1"/>
    <w:rsid w:val="00D134A8"/>
    <w:rsid w:val="00D14077"/>
    <w:rsid w:val="00D1437A"/>
    <w:rsid w:val="00D146C3"/>
    <w:rsid w:val="00D15170"/>
    <w:rsid w:val="00D15E0B"/>
    <w:rsid w:val="00D20440"/>
    <w:rsid w:val="00D21A8E"/>
    <w:rsid w:val="00D23774"/>
    <w:rsid w:val="00D23F14"/>
    <w:rsid w:val="00D25ED6"/>
    <w:rsid w:val="00D273B0"/>
    <w:rsid w:val="00D326BA"/>
    <w:rsid w:val="00D34076"/>
    <w:rsid w:val="00D3471B"/>
    <w:rsid w:val="00D34B3D"/>
    <w:rsid w:val="00D40306"/>
    <w:rsid w:val="00D42B17"/>
    <w:rsid w:val="00D453BF"/>
    <w:rsid w:val="00D4797D"/>
    <w:rsid w:val="00D523B0"/>
    <w:rsid w:val="00D52CEA"/>
    <w:rsid w:val="00D551C4"/>
    <w:rsid w:val="00D564D6"/>
    <w:rsid w:val="00D63858"/>
    <w:rsid w:val="00D73CF6"/>
    <w:rsid w:val="00D73F6E"/>
    <w:rsid w:val="00D80821"/>
    <w:rsid w:val="00D81510"/>
    <w:rsid w:val="00D840FD"/>
    <w:rsid w:val="00D87B47"/>
    <w:rsid w:val="00D9121D"/>
    <w:rsid w:val="00D91DEC"/>
    <w:rsid w:val="00D93037"/>
    <w:rsid w:val="00DA1A21"/>
    <w:rsid w:val="00DA27FE"/>
    <w:rsid w:val="00DA4B80"/>
    <w:rsid w:val="00DA4BC7"/>
    <w:rsid w:val="00DA5E8B"/>
    <w:rsid w:val="00DA6EFC"/>
    <w:rsid w:val="00DB48A7"/>
    <w:rsid w:val="00DB503A"/>
    <w:rsid w:val="00DB5B09"/>
    <w:rsid w:val="00DB7861"/>
    <w:rsid w:val="00DC0E64"/>
    <w:rsid w:val="00DC18EC"/>
    <w:rsid w:val="00DC1E5E"/>
    <w:rsid w:val="00DC1F8F"/>
    <w:rsid w:val="00DC2D1C"/>
    <w:rsid w:val="00DC3B27"/>
    <w:rsid w:val="00DC4D5D"/>
    <w:rsid w:val="00DC4EAE"/>
    <w:rsid w:val="00DC5A67"/>
    <w:rsid w:val="00DC69F3"/>
    <w:rsid w:val="00DD1F80"/>
    <w:rsid w:val="00DD44F7"/>
    <w:rsid w:val="00DD4A96"/>
    <w:rsid w:val="00DE0633"/>
    <w:rsid w:val="00DE1260"/>
    <w:rsid w:val="00DE30E6"/>
    <w:rsid w:val="00DE6DAC"/>
    <w:rsid w:val="00DF0524"/>
    <w:rsid w:val="00DF08A4"/>
    <w:rsid w:val="00DF3874"/>
    <w:rsid w:val="00DF5120"/>
    <w:rsid w:val="00DF7AB5"/>
    <w:rsid w:val="00E01A65"/>
    <w:rsid w:val="00E04B2C"/>
    <w:rsid w:val="00E05540"/>
    <w:rsid w:val="00E05E26"/>
    <w:rsid w:val="00E120CF"/>
    <w:rsid w:val="00E1339C"/>
    <w:rsid w:val="00E15D6B"/>
    <w:rsid w:val="00E162F7"/>
    <w:rsid w:val="00E16DFB"/>
    <w:rsid w:val="00E170AC"/>
    <w:rsid w:val="00E20475"/>
    <w:rsid w:val="00E21B2E"/>
    <w:rsid w:val="00E22FBD"/>
    <w:rsid w:val="00E230F9"/>
    <w:rsid w:val="00E24384"/>
    <w:rsid w:val="00E27B01"/>
    <w:rsid w:val="00E27CAD"/>
    <w:rsid w:val="00E27FD6"/>
    <w:rsid w:val="00E308D8"/>
    <w:rsid w:val="00E30BC3"/>
    <w:rsid w:val="00E31E07"/>
    <w:rsid w:val="00E33DCE"/>
    <w:rsid w:val="00E35B9C"/>
    <w:rsid w:val="00E36AFE"/>
    <w:rsid w:val="00E37E7C"/>
    <w:rsid w:val="00E40333"/>
    <w:rsid w:val="00E473F1"/>
    <w:rsid w:val="00E61D39"/>
    <w:rsid w:val="00E62B84"/>
    <w:rsid w:val="00E63220"/>
    <w:rsid w:val="00E641A3"/>
    <w:rsid w:val="00E660AD"/>
    <w:rsid w:val="00E751DE"/>
    <w:rsid w:val="00E76B87"/>
    <w:rsid w:val="00E800D3"/>
    <w:rsid w:val="00E80684"/>
    <w:rsid w:val="00E830CA"/>
    <w:rsid w:val="00E84E4A"/>
    <w:rsid w:val="00E871CD"/>
    <w:rsid w:val="00E8794C"/>
    <w:rsid w:val="00E905E2"/>
    <w:rsid w:val="00E90984"/>
    <w:rsid w:val="00E91FC4"/>
    <w:rsid w:val="00E939A8"/>
    <w:rsid w:val="00E9455C"/>
    <w:rsid w:val="00E94C71"/>
    <w:rsid w:val="00E95214"/>
    <w:rsid w:val="00E95FBB"/>
    <w:rsid w:val="00EA0EC7"/>
    <w:rsid w:val="00EA1B3F"/>
    <w:rsid w:val="00EA22F4"/>
    <w:rsid w:val="00EA26C4"/>
    <w:rsid w:val="00EA2B3A"/>
    <w:rsid w:val="00EA399E"/>
    <w:rsid w:val="00EA434A"/>
    <w:rsid w:val="00EA565F"/>
    <w:rsid w:val="00EB1482"/>
    <w:rsid w:val="00EB1D83"/>
    <w:rsid w:val="00EB38F1"/>
    <w:rsid w:val="00EB7647"/>
    <w:rsid w:val="00EC2897"/>
    <w:rsid w:val="00EC3567"/>
    <w:rsid w:val="00EC3EE5"/>
    <w:rsid w:val="00EC48E5"/>
    <w:rsid w:val="00EC48EC"/>
    <w:rsid w:val="00EC4E95"/>
    <w:rsid w:val="00EC5239"/>
    <w:rsid w:val="00EC5FEB"/>
    <w:rsid w:val="00EC6CDA"/>
    <w:rsid w:val="00ED0D54"/>
    <w:rsid w:val="00ED4456"/>
    <w:rsid w:val="00ED6219"/>
    <w:rsid w:val="00ED6C6D"/>
    <w:rsid w:val="00EE07CE"/>
    <w:rsid w:val="00EE19BA"/>
    <w:rsid w:val="00EE3B54"/>
    <w:rsid w:val="00EE56AE"/>
    <w:rsid w:val="00EF120D"/>
    <w:rsid w:val="00EF79BA"/>
    <w:rsid w:val="00F02776"/>
    <w:rsid w:val="00F0419C"/>
    <w:rsid w:val="00F05118"/>
    <w:rsid w:val="00F0587B"/>
    <w:rsid w:val="00F06C38"/>
    <w:rsid w:val="00F1406C"/>
    <w:rsid w:val="00F15D4E"/>
    <w:rsid w:val="00F22539"/>
    <w:rsid w:val="00F2495F"/>
    <w:rsid w:val="00F24B6C"/>
    <w:rsid w:val="00F266F0"/>
    <w:rsid w:val="00F276B3"/>
    <w:rsid w:val="00F307C3"/>
    <w:rsid w:val="00F34A12"/>
    <w:rsid w:val="00F37259"/>
    <w:rsid w:val="00F377B0"/>
    <w:rsid w:val="00F40089"/>
    <w:rsid w:val="00F47F3C"/>
    <w:rsid w:val="00F500FC"/>
    <w:rsid w:val="00F51844"/>
    <w:rsid w:val="00F52C5A"/>
    <w:rsid w:val="00F53D0E"/>
    <w:rsid w:val="00F5401A"/>
    <w:rsid w:val="00F54616"/>
    <w:rsid w:val="00F54897"/>
    <w:rsid w:val="00F57455"/>
    <w:rsid w:val="00F64104"/>
    <w:rsid w:val="00F6443E"/>
    <w:rsid w:val="00F64D00"/>
    <w:rsid w:val="00F701F9"/>
    <w:rsid w:val="00F726E0"/>
    <w:rsid w:val="00F77CFC"/>
    <w:rsid w:val="00F80217"/>
    <w:rsid w:val="00F82B16"/>
    <w:rsid w:val="00F83EB2"/>
    <w:rsid w:val="00F845D4"/>
    <w:rsid w:val="00F870CF"/>
    <w:rsid w:val="00F87530"/>
    <w:rsid w:val="00F901CA"/>
    <w:rsid w:val="00F91716"/>
    <w:rsid w:val="00F936B7"/>
    <w:rsid w:val="00F93E88"/>
    <w:rsid w:val="00F9409F"/>
    <w:rsid w:val="00F94766"/>
    <w:rsid w:val="00FA13A8"/>
    <w:rsid w:val="00FA2A94"/>
    <w:rsid w:val="00FA5CB8"/>
    <w:rsid w:val="00FB19AC"/>
    <w:rsid w:val="00FB3C28"/>
    <w:rsid w:val="00FB3D56"/>
    <w:rsid w:val="00FB463E"/>
    <w:rsid w:val="00FB4E84"/>
    <w:rsid w:val="00FB6462"/>
    <w:rsid w:val="00FC049C"/>
    <w:rsid w:val="00FC18DD"/>
    <w:rsid w:val="00FC20C8"/>
    <w:rsid w:val="00FC2276"/>
    <w:rsid w:val="00FC4E82"/>
    <w:rsid w:val="00FC5A12"/>
    <w:rsid w:val="00FC7F83"/>
    <w:rsid w:val="00FD1993"/>
    <w:rsid w:val="00FD3158"/>
    <w:rsid w:val="00FD378E"/>
    <w:rsid w:val="00FD616E"/>
    <w:rsid w:val="00FD6400"/>
    <w:rsid w:val="00FD653B"/>
    <w:rsid w:val="00FE2236"/>
    <w:rsid w:val="00FE2CA7"/>
    <w:rsid w:val="00FE4DF9"/>
    <w:rsid w:val="00FE539B"/>
    <w:rsid w:val="00FE55C8"/>
    <w:rsid w:val="00FE575E"/>
    <w:rsid w:val="00FE59D7"/>
    <w:rsid w:val="00FF1CDF"/>
    <w:rsid w:val="00FF4382"/>
    <w:rsid w:val="00FF5869"/>
    <w:rsid w:val="00FF5AEA"/>
    <w:rsid w:val="00FF5C00"/>
    <w:rsid w:val="00FF5E0D"/>
    <w:rsid w:val="00FF7A08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0964"/>
  <w15:docId w15:val="{20D5F821-79E5-4AD2-8DF7-B925347D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3764E"/>
    <w:pPr>
      <w:spacing w:after="160" w:line="256" w:lineRule="auto"/>
    </w:pPr>
    <w:rPr>
      <w:rFonts w:ascii="Calibri" w:eastAsia="Times New Roman" w:hAnsi="Calibri" w:cs="Calibri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E05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E05540"/>
    <w:rPr>
      <w:rFonts w:ascii="Tahoma" w:hAnsi="Tahoma" w:cs="Tahoma"/>
      <w:sz w:val="16"/>
      <w:szCs w:val="16"/>
    </w:rPr>
  </w:style>
  <w:style w:type="table" w:styleId="a7">
    <w:name w:val="Table Grid"/>
    <w:basedOn w:val="a3"/>
    <w:rsid w:val="005D4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C2D1C"/>
    <w:rPr>
      <w:color w:val="0000FF"/>
      <w:u w:val="single"/>
    </w:rPr>
  </w:style>
  <w:style w:type="paragraph" w:customStyle="1" w:styleId="s4-wptoptable1">
    <w:name w:val="s4-wptoptable1"/>
    <w:basedOn w:val="a1"/>
    <w:rsid w:val="00293D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Placeholder Text"/>
    <w:basedOn w:val="a2"/>
    <w:uiPriority w:val="99"/>
    <w:semiHidden/>
    <w:rsid w:val="00293DB6"/>
  </w:style>
  <w:style w:type="paragraph" w:styleId="aa">
    <w:name w:val="header"/>
    <w:basedOn w:val="a1"/>
    <w:link w:val="ab"/>
    <w:uiPriority w:val="99"/>
    <w:unhideWhenUsed/>
    <w:rsid w:val="0018707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Верхний колонтитул Знак"/>
    <w:basedOn w:val="a2"/>
    <w:link w:val="aa"/>
    <w:uiPriority w:val="99"/>
    <w:rsid w:val="00187070"/>
  </w:style>
  <w:style w:type="paragraph" w:styleId="ac">
    <w:name w:val="footer"/>
    <w:basedOn w:val="a1"/>
    <w:link w:val="ad"/>
    <w:uiPriority w:val="99"/>
    <w:unhideWhenUsed/>
    <w:rsid w:val="0018707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d">
    <w:name w:val="Нижний колонтитул Знак"/>
    <w:basedOn w:val="a2"/>
    <w:link w:val="ac"/>
    <w:uiPriority w:val="99"/>
    <w:rsid w:val="00187070"/>
  </w:style>
  <w:style w:type="paragraph" w:styleId="ae">
    <w:name w:val="List Paragraph"/>
    <w:aliases w:val="Абзац списка для документа,Bullet List,FooterText,numbered,Paragraphe de liste1,lp1,AC List 01,GOST_TableList,it_List1,Bullet Number,Нумерованый список,List Paragraph1,Elenco Normale,Use Case List Paragraph,Маркер,Bullet_IRAO,Мой Список,1"/>
    <w:basedOn w:val="a1"/>
    <w:link w:val="af"/>
    <w:uiPriority w:val="34"/>
    <w:qFormat/>
    <w:rsid w:val="00DF7AB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Абзац списка Знак"/>
    <w:aliases w:val="Абзац списка для документа Знак,Bullet List Знак,FooterText Знак,numbered Знак,Paragraphe de liste1 Знак,lp1 Знак,AC List 01 Знак,GOST_TableList Знак,it_List1 Знак,Bullet Number Знак,Нумерованый список Знак,List Paragraph1 Знак,1 Знак"/>
    <w:link w:val="ae"/>
    <w:uiPriority w:val="34"/>
    <w:qFormat/>
    <w:locked/>
    <w:rsid w:val="00DF7A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Таблица текст"/>
    <w:basedOn w:val="a1"/>
    <w:rsid w:val="00331965"/>
    <w:pPr>
      <w:numPr>
        <w:numId w:val="9"/>
      </w:numPr>
      <w:spacing w:before="40" w:after="40" w:line="240" w:lineRule="auto"/>
      <w:ind w:right="57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CA69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f0">
    <w:name w:val="annotation reference"/>
    <w:basedOn w:val="a2"/>
    <w:uiPriority w:val="99"/>
    <w:semiHidden/>
    <w:unhideWhenUsed/>
    <w:rsid w:val="00BF72F1"/>
    <w:rPr>
      <w:sz w:val="16"/>
      <w:szCs w:val="16"/>
    </w:rPr>
  </w:style>
  <w:style w:type="paragraph" w:styleId="af1">
    <w:name w:val="annotation text"/>
    <w:basedOn w:val="a1"/>
    <w:link w:val="af2"/>
    <w:uiPriority w:val="99"/>
    <w:semiHidden/>
    <w:unhideWhenUsed/>
    <w:rsid w:val="00BF72F1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2">
    <w:name w:val="Текст примечания Знак"/>
    <w:basedOn w:val="a2"/>
    <w:link w:val="af1"/>
    <w:uiPriority w:val="99"/>
    <w:semiHidden/>
    <w:rsid w:val="00BF72F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F72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F72F1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9614C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614CC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note">
    <w:name w:val="note"/>
    <w:basedOn w:val="a2"/>
    <w:rsid w:val="007338D8"/>
  </w:style>
  <w:style w:type="character" w:styleId="af5">
    <w:name w:val="FollowedHyperlink"/>
    <w:basedOn w:val="a2"/>
    <w:uiPriority w:val="99"/>
    <w:semiHidden/>
    <w:unhideWhenUsed/>
    <w:rsid w:val="00684D15"/>
    <w:rPr>
      <w:color w:val="800080" w:themeColor="followedHyperlink"/>
      <w:u w:val="single"/>
    </w:rPr>
  </w:style>
  <w:style w:type="paragraph" w:customStyle="1" w:styleId="af6">
    <w:name w:val="_Основной_текст"/>
    <w:link w:val="af7"/>
    <w:qFormat/>
    <w:rsid w:val="00F64D00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7">
    <w:name w:val="_Основной_текст Знак"/>
    <w:link w:val="af6"/>
    <w:qFormat/>
    <w:locked/>
    <w:rsid w:val="00F64D00"/>
    <w:rPr>
      <w:rFonts w:ascii="Times New Roman" w:eastAsia="Times New Roman" w:hAnsi="Times New Roman" w:cs="Times New Roman"/>
      <w:sz w:val="24"/>
      <w:lang w:eastAsia="ru-RU"/>
    </w:rPr>
  </w:style>
  <w:style w:type="paragraph" w:styleId="af8">
    <w:name w:val="Revision"/>
    <w:hidden/>
    <w:uiPriority w:val="99"/>
    <w:semiHidden/>
    <w:rsid w:val="00DC1E5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3">
    <w:name w:val="[Ростех] Наименование Подраздела (Уровень 3)"/>
    <w:basedOn w:val="a1"/>
    <w:uiPriority w:val="99"/>
    <w:rsid w:val="00EB7647"/>
    <w:pPr>
      <w:keepNext/>
      <w:numPr>
        <w:ilvl w:val="1"/>
        <w:numId w:val="27"/>
      </w:numPr>
      <w:spacing w:before="240" w:after="0" w:line="240" w:lineRule="auto"/>
    </w:pPr>
    <w:rPr>
      <w:rFonts w:ascii="Proxima Nova ExCn Rg" w:eastAsiaTheme="minorHAnsi" w:hAnsi="Proxima Nova ExCn Rg" w:cs="Times New Roman"/>
      <w:b/>
      <w:bCs/>
      <w:sz w:val="28"/>
      <w:szCs w:val="28"/>
    </w:rPr>
  </w:style>
  <w:style w:type="paragraph" w:customStyle="1" w:styleId="2">
    <w:name w:val="[Ростех] Наименование Раздела (Уровень 2)"/>
    <w:basedOn w:val="a1"/>
    <w:uiPriority w:val="99"/>
    <w:rsid w:val="00EB7647"/>
    <w:pPr>
      <w:keepNext/>
      <w:numPr>
        <w:numId w:val="27"/>
      </w:numPr>
      <w:spacing w:before="240" w:after="0" w:line="240" w:lineRule="auto"/>
      <w:jc w:val="center"/>
    </w:pPr>
    <w:rPr>
      <w:rFonts w:ascii="Proxima Nova ExCn Rg" w:eastAsiaTheme="minorHAnsi" w:hAnsi="Proxima Nova ExCn Rg" w:cs="Times New Roman"/>
      <w:b/>
      <w:bCs/>
      <w:sz w:val="28"/>
      <w:szCs w:val="28"/>
    </w:rPr>
  </w:style>
  <w:style w:type="paragraph" w:customStyle="1" w:styleId="a0">
    <w:name w:val="[Ростех] Простой текст (Без уровня)"/>
    <w:basedOn w:val="a1"/>
    <w:uiPriority w:val="99"/>
    <w:rsid w:val="00EB7647"/>
    <w:pPr>
      <w:numPr>
        <w:ilvl w:val="5"/>
        <w:numId w:val="27"/>
      </w:numPr>
      <w:spacing w:before="120" w:after="0" w:line="240" w:lineRule="auto"/>
      <w:jc w:val="both"/>
    </w:pPr>
    <w:rPr>
      <w:rFonts w:ascii="Proxima Nova ExCn Rg" w:eastAsiaTheme="minorHAnsi" w:hAnsi="Proxima Nova ExCn Rg" w:cs="Times New Roman"/>
      <w:sz w:val="28"/>
      <w:szCs w:val="28"/>
    </w:rPr>
  </w:style>
  <w:style w:type="character" w:customStyle="1" w:styleId="50">
    <w:name w:val="[Ростех] Текст Подпункта (Уровень 5) Знак"/>
    <w:basedOn w:val="a2"/>
    <w:link w:val="5"/>
    <w:uiPriority w:val="99"/>
    <w:locked/>
    <w:rsid w:val="00EB7647"/>
  </w:style>
  <w:style w:type="paragraph" w:customStyle="1" w:styleId="5">
    <w:name w:val="[Ростех] Текст Подпункта (Уровень 5)"/>
    <w:basedOn w:val="a1"/>
    <w:link w:val="50"/>
    <w:uiPriority w:val="99"/>
    <w:rsid w:val="00EB7647"/>
    <w:pPr>
      <w:numPr>
        <w:ilvl w:val="3"/>
        <w:numId w:val="27"/>
      </w:numPr>
      <w:spacing w:before="120" w:after="0" w:line="240" w:lineRule="auto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6">
    <w:name w:val="[Ростех] Текст Подпункта подпункта (Уровень 6)"/>
    <w:basedOn w:val="a1"/>
    <w:uiPriority w:val="99"/>
    <w:rsid w:val="00EB7647"/>
    <w:pPr>
      <w:numPr>
        <w:ilvl w:val="4"/>
        <w:numId w:val="27"/>
      </w:numPr>
      <w:spacing w:before="120" w:after="0" w:line="240" w:lineRule="auto"/>
      <w:jc w:val="both"/>
    </w:pPr>
    <w:rPr>
      <w:rFonts w:ascii="Proxima Nova ExCn Rg" w:eastAsiaTheme="minorHAnsi" w:hAnsi="Proxima Nova ExCn Rg" w:cs="Times New Roman"/>
      <w:sz w:val="28"/>
      <w:szCs w:val="28"/>
    </w:rPr>
  </w:style>
  <w:style w:type="paragraph" w:customStyle="1" w:styleId="4">
    <w:name w:val="[Ростех] Текст Пункта (Уровень 4)"/>
    <w:basedOn w:val="a1"/>
    <w:uiPriority w:val="99"/>
    <w:rsid w:val="00EB7647"/>
    <w:pPr>
      <w:numPr>
        <w:ilvl w:val="2"/>
        <w:numId w:val="27"/>
      </w:numPr>
      <w:spacing w:before="120" w:after="0" w:line="240" w:lineRule="auto"/>
      <w:jc w:val="both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8B9428A127E42D4AFFDADC918D937FEF6BA23533411D450318F39D255A1B20EE68B357E522BB5F11CA98AA84B642686A13DA6F663Q2xC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B9428A127E42D4AFFDADC918D937FEF6BA23523015D450318F39D255A1B20EE68B357A522FB8AE19BC9BF047643998A022BAF4612FQ6x8C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etprf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upki@atb.s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D01FC410DE45CAB6C95B278C73C4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C43753-EE15-4EE5-8F4A-958C0E668F69}"/>
      </w:docPartPr>
      <w:docPartBody>
        <w:p w:rsidR="0026358D" w:rsidRDefault="00295688" w:rsidP="00295688">
          <w:pPr>
            <w:pStyle w:val="6BD01FC410DE45CAB6C95B278C73C48F"/>
          </w:pPr>
          <w:r w:rsidRPr="009606D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 ExCn Rg">
    <w:altName w:val="Tahoma"/>
    <w:charset w:val="CC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88"/>
    <w:rsid w:val="0026358D"/>
    <w:rsid w:val="00295688"/>
    <w:rsid w:val="0054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5688"/>
  </w:style>
  <w:style w:type="paragraph" w:customStyle="1" w:styleId="6BD01FC410DE45CAB6C95B278C73C48F">
    <w:name w:val="6BD01FC410DE45CAB6C95B278C73C48F"/>
    <w:rsid w:val="002956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43D49-DF67-4EAC-835A-89EA5242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1760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Азиатско Тихоокеанский Банк ОАО</Company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Осипова Марина Анатольевна</dc:creator>
  <cp:lastModifiedBy>Литвинцева Олеся Александровна</cp:lastModifiedBy>
  <cp:revision>46</cp:revision>
  <dcterms:created xsi:type="dcterms:W3CDTF">2025-06-20T02:09:00Z</dcterms:created>
  <dcterms:modified xsi:type="dcterms:W3CDTF">2025-10-03T08:15:00Z</dcterms:modified>
</cp:coreProperties>
</file>