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AE74" w14:textId="26E5E162" w:rsidR="00E770E1" w:rsidRPr="00C93EC3" w:rsidRDefault="00E770E1" w:rsidP="00C93EC3">
      <w:pPr>
        <w:pStyle w:val="a3"/>
        <w:jc w:val="center"/>
        <w:rPr>
          <w:rFonts w:ascii="Times New Roman" w:hAnsi="Times New Roman"/>
          <w:b/>
          <w:sz w:val="24"/>
          <w:szCs w:val="24"/>
        </w:rPr>
      </w:pPr>
      <w:r w:rsidRPr="00C93EC3">
        <w:rPr>
          <w:rFonts w:ascii="Times New Roman" w:hAnsi="Times New Roman"/>
          <w:b/>
          <w:sz w:val="24"/>
          <w:szCs w:val="24"/>
        </w:rPr>
        <w:t>Договор подряда №</w:t>
      </w:r>
      <w:r w:rsidR="00FF4815">
        <w:rPr>
          <w:rFonts w:ascii="Times New Roman" w:hAnsi="Times New Roman"/>
          <w:b/>
          <w:sz w:val="24"/>
          <w:szCs w:val="24"/>
        </w:rPr>
        <w:t>___</w:t>
      </w:r>
      <w:r w:rsidR="00B93F29">
        <w:rPr>
          <w:rFonts w:ascii="Times New Roman" w:hAnsi="Times New Roman"/>
          <w:b/>
          <w:sz w:val="24"/>
          <w:szCs w:val="24"/>
        </w:rPr>
        <w:t>/</w:t>
      </w:r>
      <w:r w:rsidR="00FF4815">
        <w:rPr>
          <w:rFonts w:ascii="Times New Roman" w:hAnsi="Times New Roman"/>
          <w:b/>
          <w:sz w:val="24"/>
          <w:szCs w:val="24"/>
        </w:rPr>
        <w:t>____</w:t>
      </w:r>
    </w:p>
    <w:p w14:paraId="77787785" w14:textId="77777777" w:rsidR="00E770E1" w:rsidRPr="00C93EC3" w:rsidRDefault="00E770E1" w:rsidP="00C93EC3">
      <w:pPr>
        <w:pStyle w:val="a3"/>
        <w:jc w:val="both"/>
        <w:rPr>
          <w:rFonts w:ascii="Times New Roman" w:hAnsi="Times New Roman"/>
          <w:bCs/>
          <w:sz w:val="24"/>
          <w:szCs w:val="24"/>
        </w:rPr>
      </w:pPr>
    </w:p>
    <w:p w14:paraId="638E3249" w14:textId="068FC134" w:rsidR="00E770E1" w:rsidRPr="00C93EC3" w:rsidRDefault="00E770E1" w:rsidP="00C93EC3">
      <w:pPr>
        <w:pStyle w:val="a3"/>
        <w:jc w:val="both"/>
        <w:rPr>
          <w:rFonts w:ascii="Times New Roman" w:hAnsi="Times New Roman"/>
          <w:bCs/>
          <w:sz w:val="24"/>
          <w:szCs w:val="24"/>
        </w:rPr>
      </w:pPr>
      <w:r w:rsidRPr="00C93EC3">
        <w:rPr>
          <w:rFonts w:ascii="Times New Roman" w:hAnsi="Times New Roman"/>
          <w:bCs/>
          <w:sz w:val="24"/>
          <w:szCs w:val="24"/>
        </w:rPr>
        <w:t xml:space="preserve">г. Новороссийск                                                                    </w:t>
      </w:r>
      <w:r w:rsidR="009B4988" w:rsidRPr="00C93EC3">
        <w:rPr>
          <w:rFonts w:ascii="Times New Roman" w:hAnsi="Times New Roman"/>
          <w:bCs/>
          <w:sz w:val="24"/>
          <w:szCs w:val="24"/>
        </w:rPr>
        <w:tab/>
      </w:r>
      <w:r w:rsidRPr="00C93EC3">
        <w:rPr>
          <w:rFonts w:ascii="Times New Roman" w:hAnsi="Times New Roman"/>
          <w:bCs/>
          <w:sz w:val="24"/>
          <w:szCs w:val="24"/>
        </w:rPr>
        <w:t xml:space="preserve">   </w:t>
      </w:r>
      <w:r w:rsidR="00B93F29">
        <w:rPr>
          <w:rFonts w:ascii="Times New Roman" w:hAnsi="Times New Roman"/>
          <w:bCs/>
          <w:sz w:val="24"/>
          <w:szCs w:val="24"/>
        </w:rPr>
        <w:t xml:space="preserve">            </w:t>
      </w:r>
      <w:r w:rsidR="00B93F29" w:rsidRPr="00C93EC3">
        <w:rPr>
          <w:rFonts w:ascii="Times New Roman" w:hAnsi="Times New Roman"/>
          <w:bCs/>
          <w:sz w:val="24"/>
          <w:szCs w:val="24"/>
        </w:rPr>
        <w:t>«</w:t>
      </w:r>
      <w:r w:rsidR="00FF4815">
        <w:rPr>
          <w:rFonts w:ascii="Times New Roman" w:hAnsi="Times New Roman"/>
          <w:bCs/>
          <w:sz w:val="24"/>
          <w:szCs w:val="24"/>
        </w:rPr>
        <w:t>___</w:t>
      </w:r>
      <w:r w:rsidR="00B93F29" w:rsidRPr="00C93EC3">
        <w:rPr>
          <w:rFonts w:ascii="Times New Roman" w:hAnsi="Times New Roman"/>
          <w:bCs/>
          <w:sz w:val="24"/>
          <w:szCs w:val="24"/>
        </w:rPr>
        <w:t>»</w:t>
      </w:r>
      <w:r w:rsidR="00B93F29">
        <w:rPr>
          <w:rFonts w:ascii="Times New Roman" w:hAnsi="Times New Roman"/>
          <w:bCs/>
          <w:sz w:val="24"/>
          <w:szCs w:val="24"/>
        </w:rPr>
        <w:t xml:space="preserve"> </w:t>
      </w:r>
      <w:r w:rsidR="00C52F55">
        <w:rPr>
          <w:rFonts w:ascii="Times New Roman" w:hAnsi="Times New Roman"/>
          <w:bCs/>
          <w:sz w:val="24"/>
          <w:szCs w:val="24"/>
        </w:rPr>
        <w:t>____</w:t>
      </w:r>
      <w:r w:rsidR="00B93F29" w:rsidRPr="00C93EC3">
        <w:rPr>
          <w:rFonts w:ascii="Times New Roman" w:hAnsi="Times New Roman"/>
          <w:bCs/>
          <w:sz w:val="24"/>
          <w:szCs w:val="24"/>
        </w:rPr>
        <w:t xml:space="preserve"> </w:t>
      </w:r>
      <w:r w:rsidRPr="00C93EC3">
        <w:rPr>
          <w:rFonts w:ascii="Times New Roman" w:hAnsi="Times New Roman"/>
          <w:bCs/>
          <w:sz w:val="24"/>
          <w:szCs w:val="24"/>
        </w:rPr>
        <w:t>202</w:t>
      </w:r>
      <w:r w:rsidR="00C52F55">
        <w:rPr>
          <w:rFonts w:ascii="Times New Roman" w:hAnsi="Times New Roman"/>
          <w:bCs/>
          <w:sz w:val="24"/>
          <w:szCs w:val="24"/>
        </w:rPr>
        <w:t>5</w:t>
      </w:r>
      <w:r w:rsidRPr="00C93EC3">
        <w:rPr>
          <w:rFonts w:ascii="Times New Roman" w:hAnsi="Times New Roman"/>
          <w:bCs/>
          <w:sz w:val="24"/>
          <w:szCs w:val="24"/>
        </w:rPr>
        <w:t xml:space="preserve"> года</w:t>
      </w:r>
    </w:p>
    <w:p w14:paraId="612BF5DB" w14:textId="77777777" w:rsidR="00E770E1" w:rsidRPr="00C93EC3" w:rsidRDefault="00E770E1" w:rsidP="00C93EC3">
      <w:pPr>
        <w:pStyle w:val="a3"/>
        <w:jc w:val="both"/>
        <w:rPr>
          <w:rFonts w:ascii="Times New Roman" w:hAnsi="Times New Roman"/>
          <w:bCs/>
          <w:sz w:val="24"/>
          <w:szCs w:val="24"/>
        </w:rPr>
      </w:pPr>
    </w:p>
    <w:p w14:paraId="6E83BC81" w14:textId="6217A719" w:rsidR="00406565" w:rsidRDefault="00E770E1" w:rsidP="00A07C79">
      <w:pPr>
        <w:pStyle w:val="a3"/>
        <w:ind w:firstLine="360"/>
        <w:jc w:val="both"/>
        <w:rPr>
          <w:rFonts w:ascii="Times New Roman" w:hAnsi="Times New Roman"/>
          <w:bCs/>
          <w:sz w:val="24"/>
          <w:szCs w:val="24"/>
        </w:rPr>
      </w:pPr>
      <w:r w:rsidRPr="00C93EC3">
        <w:rPr>
          <w:rFonts w:ascii="Times New Roman" w:hAnsi="Times New Roman"/>
          <w:b/>
          <w:sz w:val="24"/>
          <w:szCs w:val="24"/>
        </w:rPr>
        <w:t>Акционерное общество «Зерновой терминал «КСК» (АО «КСК»)</w:t>
      </w:r>
      <w:r w:rsidRPr="00C93EC3">
        <w:rPr>
          <w:rFonts w:ascii="Times New Roman" w:hAnsi="Times New Roman"/>
          <w:bCs/>
          <w:sz w:val="24"/>
          <w:szCs w:val="24"/>
        </w:rPr>
        <w:t xml:space="preserve">, именуемое в дальнейшем </w:t>
      </w:r>
      <w:r w:rsidRPr="002A1F5C">
        <w:rPr>
          <w:rFonts w:ascii="Times New Roman" w:hAnsi="Times New Roman"/>
          <w:b/>
          <w:sz w:val="24"/>
          <w:szCs w:val="24"/>
        </w:rPr>
        <w:t>«Заказчик»</w:t>
      </w:r>
      <w:r w:rsidRPr="00C93EC3">
        <w:rPr>
          <w:rFonts w:ascii="Times New Roman" w:hAnsi="Times New Roman"/>
          <w:bCs/>
          <w:sz w:val="24"/>
          <w:szCs w:val="24"/>
        </w:rPr>
        <w:t xml:space="preserve">, в лице Генерального директора Труханович Александра Николаевича, действующего на основании Устава, с одной стороны, и  </w:t>
      </w:r>
      <w:r w:rsidR="00C52F55">
        <w:rPr>
          <w:rFonts w:ascii="Times New Roman" w:hAnsi="Times New Roman"/>
          <w:b/>
          <w:sz w:val="24"/>
          <w:szCs w:val="24"/>
        </w:rPr>
        <w:t>____________________________</w:t>
      </w:r>
      <w:r w:rsidRPr="00C93EC3">
        <w:rPr>
          <w:rFonts w:ascii="Times New Roman" w:hAnsi="Times New Roman"/>
          <w:b/>
          <w:sz w:val="24"/>
          <w:szCs w:val="24"/>
        </w:rPr>
        <w:t xml:space="preserve"> (</w:t>
      </w:r>
      <w:r w:rsidR="00C52F55">
        <w:rPr>
          <w:rFonts w:ascii="Times New Roman" w:hAnsi="Times New Roman"/>
          <w:b/>
          <w:sz w:val="24"/>
          <w:szCs w:val="24"/>
        </w:rPr>
        <w:t>______________</w:t>
      </w:r>
      <w:r w:rsidRPr="00C93EC3">
        <w:rPr>
          <w:rFonts w:ascii="Times New Roman" w:hAnsi="Times New Roman"/>
          <w:b/>
          <w:sz w:val="24"/>
          <w:szCs w:val="24"/>
        </w:rPr>
        <w:t>)</w:t>
      </w:r>
      <w:r w:rsidRPr="00C93EC3">
        <w:rPr>
          <w:rFonts w:ascii="Times New Roman" w:hAnsi="Times New Roman"/>
          <w:bCs/>
          <w:sz w:val="24"/>
          <w:szCs w:val="24"/>
        </w:rPr>
        <w:t xml:space="preserve">, именуемое в дальнейшем </w:t>
      </w:r>
      <w:r w:rsidRPr="002A1F5C">
        <w:rPr>
          <w:rFonts w:ascii="Times New Roman" w:hAnsi="Times New Roman"/>
          <w:b/>
          <w:sz w:val="24"/>
          <w:szCs w:val="24"/>
        </w:rPr>
        <w:t>«</w:t>
      </w:r>
      <w:r w:rsidR="003558FE" w:rsidRPr="002A1F5C">
        <w:rPr>
          <w:rFonts w:ascii="Times New Roman" w:hAnsi="Times New Roman"/>
          <w:b/>
          <w:sz w:val="24"/>
          <w:szCs w:val="24"/>
        </w:rPr>
        <w:t>Подрядчик</w:t>
      </w:r>
      <w:r w:rsidRPr="002A1F5C">
        <w:rPr>
          <w:rFonts w:ascii="Times New Roman" w:hAnsi="Times New Roman"/>
          <w:b/>
          <w:sz w:val="24"/>
          <w:szCs w:val="24"/>
        </w:rPr>
        <w:t>»</w:t>
      </w:r>
      <w:r w:rsidRPr="00C93EC3">
        <w:rPr>
          <w:rFonts w:ascii="Times New Roman" w:hAnsi="Times New Roman"/>
          <w:bCs/>
          <w:sz w:val="24"/>
          <w:szCs w:val="24"/>
        </w:rPr>
        <w:t xml:space="preserve">, в лице </w:t>
      </w:r>
      <w:r w:rsidR="00C52F55">
        <w:rPr>
          <w:rFonts w:ascii="Times New Roman" w:hAnsi="Times New Roman"/>
          <w:bCs/>
          <w:sz w:val="24"/>
          <w:szCs w:val="24"/>
        </w:rPr>
        <w:t>__________________________________________________</w:t>
      </w:r>
      <w:r w:rsidRPr="00C93EC3">
        <w:rPr>
          <w:rFonts w:ascii="Times New Roman" w:hAnsi="Times New Roman"/>
          <w:bCs/>
          <w:sz w:val="24"/>
          <w:szCs w:val="24"/>
        </w:rPr>
        <w:t xml:space="preserve">, действующего на основании  </w:t>
      </w:r>
      <w:r w:rsidR="00C52F55">
        <w:rPr>
          <w:rFonts w:ascii="Times New Roman" w:hAnsi="Times New Roman"/>
          <w:bCs/>
          <w:sz w:val="24"/>
          <w:szCs w:val="24"/>
        </w:rPr>
        <w:t>___________________________________________________________</w:t>
      </w:r>
      <w:r w:rsidRPr="00C93EC3">
        <w:rPr>
          <w:rFonts w:ascii="Times New Roman" w:hAnsi="Times New Roman"/>
          <w:bCs/>
          <w:sz w:val="24"/>
          <w:szCs w:val="24"/>
        </w:rPr>
        <w:t xml:space="preserve">, с другой стороны (при совместном упоминании именуемые «Стороны»), заключили настоящий договор </w:t>
      </w:r>
      <w:r w:rsidR="0031136C" w:rsidRPr="00C93EC3">
        <w:rPr>
          <w:rFonts w:ascii="Times New Roman" w:hAnsi="Times New Roman"/>
          <w:bCs/>
          <w:sz w:val="24"/>
          <w:szCs w:val="24"/>
        </w:rPr>
        <w:t>подряда</w:t>
      </w:r>
      <w:r w:rsidRPr="00C93EC3">
        <w:rPr>
          <w:rFonts w:ascii="Times New Roman" w:hAnsi="Times New Roman"/>
          <w:bCs/>
          <w:sz w:val="24"/>
          <w:szCs w:val="24"/>
        </w:rPr>
        <w:t xml:space="preserve"> (далее- Договор) о нижеследующем:</w:t>
      </w:r>
    </w:p>
    <w:p w14:paraId="7E61BB56" w14:textId="77777777" w:rsidR="00C52F55" w:rsidRPr="00C93EC3" w:rsidRDefault="00C52F55" w:rsidP="00A07C79">
      <w:pPr>
        <w:pStyle w:val="a3"/>
        <w:ind w:firstLine="360"/>
        <w:jc w:val="both"/>
        <w:rPr>
          <w:rFonts w:ascii="Times New Roman" w:hAnsi="Times New Roman"/>
          <w:bCs/>
          <w:sz w:val="24"/>
          <w:szCs w:val="24"/>
        </w:rPr>
      </w:pPr>
    </w:p>
    <w:p w14:paraId="0CBB2588" w14:textId="77777777" w:rsidR="00C17F72" w:rsidRPr="00C93EC3" w:rsidRDefault="00010F97" w:rsidP="00C93EC3">
      <w:pPr>
        <w:pStyle w:val="a3"/>
        <w:numPr>
          <w:ilvl w:val="0"/>
          <w:numId w:val="8"/>
        </w:numPr>
        <w:jc w:val="center"/>
        <w:rPr>
          <w:rFonts w:ascii="Times New Roman" w:hAnsi="Times New Roman"/>
          <w:b/>
          <w:sz w:val="24"/>
          <w:szCs w:val="24"/>
        </w:rPr>
      </w:pPr>
      <w:r w:rsidRPr="00C93EC3">
        <w:rPr>
          <w:rFonts w:ascii="Times New Roman" w:hAnsi="Times New Roman"/>
          <w:b/>
          <w:sz w:val="24"/>
          <w:szCs w:val="24"/>
        </w:rPr>
        <w:t xml:space="preserve">Предмет </w:t>
      </w:r>
      <w:r w:rsidR="00F3123F" w:rsidRPr="00C93EC3">
        <w:rPr>
          <w:rFonts w:ascii="Times New Roman" w:hAnsi="Times New Roman"/>
          <w:b/>
          <w:sz w:val="24"/>
          <w:szCs w:val="24"/>
        </w:rPr>
        <w:t>Д</w:t>
      </w:r>
      <w:r w:rsidRPr="00C93EC3">
        <w:rPr>
          <w:rFonts w:ascii="Times New Roman" w:hAnsi="Times New Roman"/>
          <w:b/>
          <w:sz w:val="24"/>
          <w:szCs w:val="24"/>
        </w:rPr>
        <w:t>оговора</w:t>
      </w:r>
    </w:p>
    <w:p w14:paraId="029B8510" w14:textId="77777777" w:rsidR="00C17F72" w:rsidRPr="00C93EC3" w:rsidRDefault="00C17F72" w:rsidP="00C93EC3">
      <w:pPr>
        <w:pStyle w:val="a3"/>
        <w:jc w:val="both"/>
        <w:rPr>
          <w:rFonts w:ascii="Times New Roman" w:hAnsi="Times New Roman"/>
          <w:bCs/>
          <w:sz w:val="24"/>
          <w:szCs w:val="24"/>
        </w:rPr>
      </w:pPr>
    </w:p>
    <w:p w14:paraId="234C6233" w14:textId="3D73477B" w:rsidR="00C17F72" w:rsidRPr="002A1F5C" w:rsidRDefault="00593946" w:rsidP="00A07C79">
      <w:pPr>
        <w:pStyle w:val="a3"/>
        <w:jc w:val="both"/>
        <w:rPr>
          <w:rFonts w:ascii="Times New Roman" w:hAnsi="Times New Roman"/>
          <w:bCs/>
          <w:sz w:val="24"/>
          <w:szCs w:val="24"/>
        </w:rPr>
      </w:pPr>
      <w:r w:rsidRPr="00C93EC3">
        <w:rPr>
          <w:rFonts w:ascii="Times New Roman" w:hAnsi="Times New Roman"/>
          <w:bCs/>
          <w:sz w:val="24"/>
          <w:szCs w:val="24"/>
        </w:rPr>
        <w:t xml:space="preserve">1.1. </w:t>
      </w:r>
      <w:r w:rsidR="003A13C9" w:rsidRPr="002A1F5C">
        <w:rPr>
          <w:rFonts w:ascii="Times New Roman" w:hAnsi="Times New Roman"/>
          <w:bCs/>
          <w:sz w:val="24"/>
          <w:szCs w:val="24"/>
        </w:rPr>
        <w:t xml:space="preserve">В соответствии с настоящим Договором Подрядчик обязуется в установленный Договором срок выполнить работы </w:t>
      </w:r>
      <w:bookmarkStart w:id="0" w:name="_Hlk208303963"/>
      <w:r w:rsidR="003A13C9" w:rsidRPr="002A1F5C">
        <w:rPr>
          <w:rFonts w:ascii="Times New Roman" w:hAnsi="Times New Roman"/>
          <w:bCs/>
          <w:sz w:val="24"/>
          <w:szCs w:val="24"/>
        </w:rPr>
        <w:t>по</w:t>
      </w:r>
      <w:r w:rsidR="00B24086" w:rsidRPr="00B24086">
        <w:rPr>
          <w:rFonts w:ascii="Times New Roman" w:hAnsi="Times New Roman"/>
          <w:bCs/>
          <w:sz w:val="24"/>
          <w:szCs w:val="24"/>
        </w:rPr>
        <w:t xml:space="preserve"> </w:t>
      </w:r>
      <w:r w:rsidR="00B24086" w:rsidRPr="002A1F5C">
        <w:rPr>
          <w:rFonts w:ascii="Times New Roman" w:hAnsi="Times New Roman"/>
          <w:bCs/>
          <w:sz w:val="24"/>
          <w:szCs w:val="24"/>
        </w:rPr>
        <w:t>постав</w:t>
      </w:r>
      <w:r w:rsidR="00B24086">
        <w:rPr>
          <w:rFonts w:ascii="Times New Roman" w:hAnsi="Times New Roman"/>
          <w:bCs/>
          <w:sz w:val="24"/>
          <w:szCs w:val="24"/>
        </w:rPr>
        <w:t xml:space="preserve">ке, </w:t>
      </w:r>
      <w:r w:rsidR="00061848">
        <w:rPr>
          <w:rFonts w:ascii="Times New Roman" w:hAnsi="Times New Roman"/>
          <w:bCs/>
          <w:sz w:val="24"/>
          <w:szCs w:val="24"/>
        </w:rPr>
        <w:t>проектированию</w:t>
      </w:r>
      <w:r w:rsidR="00FC7E4B">
        <w:rPr>
          <w:rFonts w:ascii="Times New Roman" w:hAnsi="Times New Roman"/>
          <w:bCs/>
          <w:sz w:val="24"/>
          <w:szCs w:val="24"/>
        </w:rPr>
        <w:t xml:space="preserve"> </w:t>
      </w:r>
      <w:r w:rsidR="00FC7E4B" w:rsidRPr="00FD7F84">
        <w:rPr>
          <w:rFonts w:ascii="Times New Roman" w:hAnsi="Times New Roman"/>
          <w:bCs/>
          <w:sz w:val="24"/>
          <w:szCs w:val="24"/>
        </w:rPr>
        <w:t>дизель</w:t>
      </w:r>
      <w:r w:rsidR="009F3722">
        <w:rPr>
          <w:rFonts w:ascii="Times New Roman" w:hAnsi="Times New Roman"/>
          <w:bCs/>
          <w:sz w:val="24"/>
          <w:szCs w:val="24"/>
        </w:rPr>
        <w:t>-</w:t>
      </w:r>
      <w:r w:rsidR="00FC7E4B" w:rsidRPr="00FD7F84">
        <w:rPr>
          <w:rFonts w:ascii="Times New Roman" w:hAnsi="Times New Roman"/>
          <w:bCs/>
          <w:sz w:val="24"/>
          <w:szCs w:val="24"/>
        </w:rPr>
        <w:t>генератора серверной ЗПК</w:t>
      </w:r>
      <w:r w:rsidR="00061848">
        <w:rPr>
          <w:rFonts w:ascii="Times New Roman" w:hAnsi="Times New Roman"/>
          <w:bCs/>
          <w:sz w:val="24"/>
          <w:szCs w:val="24"/>
        </w:rPr>
        <w:t xml:space="preserve">, </w:t>
      </w:r>
      <w:r w:rsidR="003A13C9" w:rsidRPr="002A1F5C">
        <w:rPr>
          <w:rFonts w:ascii="Times New Roman" w:hAnsi="Times New Roman"/>
          <w:bCs/>
          <w:sz w:val="24"/>
          <w:szCs w:val="24"/>
        </w:rPr>
        <w:t>монтажу,</w:t>
      </w:r>
      <w:r w:rsidR="00061848">
        <w:rPr>
          <w:rFonts w:ascii="Times New Roman" w:hAnsi="Times New Roman"/>
          <w:bCs/>
          <w:sz w:val="24"/>
          <w:szCs w:val="24"/>
        </w:rPr>
        <w:t xml:space="preserve"> установке, </w:t>
      </w:r>
      <w:r w:rsidR="003A13C9" w:rsidRPr="002A1F5C">
        <w:rPr>
          <w:rFonts w:ascii="Times New Roman" w:hAnsi="Times New Roman"/>
          <w:bCs/>
          <w:sz w:val="24"/>
          <w:szCs w:val="24"/>
        </w:rPr>
        <w:t>пусконаладке (далее-Работы) Дизельно</w:t>
      </w:r>
      <w:r w:rsidR="00FC7E4B">
        <w:rPr>
          <w:rFonts w:ascii="Times New Roman" w:hAnsi="Times New Roman"/>
          <w:bCs/>
          <w:sz w:val="24"/>
          <w:szCs w:val="24"/>
        </w:rPr>
        <w:t>й</w:t>
      </w:r>
      <w:r w:rsidR="003A13C9" w:rsidRPr="002A1F5C">
        <w:rPr>
          <w:rFonts w:ascii="Times New Roman" w:hAnsi="Times New Roman"/>
          <w:bCs/>
          <w:sz w:val="24"/>
          <w:szCs w:val="24"/>
        </w:rPr>
        <w:t xml:space="preserve"> </w:t>
      </w:r>
      <w:r w:rsidR="00061848" w:rsidRPr="00FD7F84">
        <w:rPr>
          <w:rFonts w:ascii="Times New Roman" w:hAnsi="Times New Roman"/>
          <w:bCs/>
          <w:sz w:val="24"/>
          <w:szCs w:val="24"/>
        </w:rPr>
        <w:t>генератор</w:t>
      </w:r>
      <w:r w:rsidR="00FC7E4B">
        <w:rPr>
          <w:rFonts w:ascii="Times New Roman" w:hAnsi="Times New Roman"/>
          <w:bCs/>
          <w:sz w:val="24"/>
          <w:szCs w:val="24"/>
        </w:rPr>
        <w:t>ной установки</w:t>
      </w:r>
      <w:r w:rsidR="00061848" w:rsidRPr="00FD7F84">
        <w:rPr>
          <w:rFonts w:ascii="Times New Roman" w:hAnsi="Times New Roman"/>
          <w:bCs/>
          <w:sz w:val="24"/>
          <w:szCs w:val="24"/>
        </w:rPr>
        <w:t xml:space="preserve"> АД-30-Т400</w:t>
      </w:r>
      <w:r w:rsidR="00061848" w:rsidRPr="002A1F5C" w:rsidDel="00061848">
        <w:rPr>
          <w:rFonts w:ascii="Times New Roman" w:hAnsi="Times New Roman"/>
          <w:bCs/>
          <w:sz w:val="24"/>
          <w:szCs w:val="24"/>
        </w:rPr>
        <w:t xml:space="preserve"> </w:t>
      </w:r>
      <w:r w:rsidR="003A13C9" w:rsidRPr="002A1F5C">
        <w:rPr>
          <w:rFonts w:ascii="Times New Roman" w:hAnsi="Times New Roman"/>
          <w:bCs/>
          <w:sz w:val="24"/>
          <w:szCs w:val="24"/>
        </w:rPr>
        <w:t>(далее-</w:t>
      </w:r>
      <w:r w:rsidR="00FC7E4B">
        <w:rPr>
          <w:rFonts w:ascii="Times New Roman" w:hAnsi="Times New Roman"/>
          <w:bCs/>
          <w:sz w:val="24"/>
          <w:szCs w:val="24"/>
        </w:rPr>
        <w:t xml:space="preserve"> ДГУ</w:t>
      </w:r>
      <w:r w:rsidR="00061848">
        <w:rPr>
          <w:rFonts w:ascii="Times New Roman" w:hAnsi="Times New Roman"/>
          <w:bCs/>
          <w:sz w:val="24"/>
          <w:szCs w:val="24"/>
        </w:rPr>
        <w:t>)</w:t>
      </w:r>
      <w:r w:rsidR="003A13C9" w:rsidRPr="002A1F5C">
        <w:rPr>
          <w:rFonts w:ascii="Times New Roman" w:hAnsi="Times New Roman"/>
          <w:bCs/>
          <w:sz w:val="24"/>
          <w:szCs w:val="24"/>
        </w:rPr>
        <w:t xml:space="preserve"> </w:t>
      </w:r>
      <w:r w:rsidR="005B3FD2">
        <w:rPr>
          <w:rFonts w:ascii="Times New Roman" w:hAnsi="Times New Roman"/>
          <w:bCs/>
          <w:sz w:val="24"/>
          <w:szCs w:val="24"/>
        </w:rPr>
        <w:t xml:space="preserve">с подключением </w:t>
      </w:r>
      <w:r w:rsidR="00061848">
        <w:rPr>
          <w:rFonts w:ascii="Times New Roman" w:hAnsi="Times New Roman"/>
          <w:bCs/>
          <w:sz w:val="24"/>
          <w:szCs w:val="24"/>
        </w:rPr>
        <w:t xml:space="preserve">к действующей сети </w:t>
      </w:r>
      <w:r w:rsidR="003A13C9" w:rsidRPr="002A1F5C">
        <w:rPr>
          <w:rFonts w:ascii="Times New Roman" w:hAnsi="Times New Roman"/>
          <w:bCs/>
          <w:sz w:val="24"/>
          <w:szCs w:val="24"/>
        </w:rPr>
        <w:t>дизель</w:t>
      </w:r>
      <w:r w:rsidR="00061848">
        <w:rPr>
          <w:rFonts w:ascii="Times New Roman" w:hAnsi="Times New Roman"/>
          <w:bCs/>
          <w:sz w:val="24"/>
          <w:szCs w:val="24"/>
        </w:rPr>
        <w:t xml:space="preserve">ной </w:t>
      </w:r>
      <w:r w:rsidR="003A13C9" w:rsidRPr="002A1F5C">
        <w:rPr>
          <w:rFonts w:ascii="Times New Roman" w:hAnsi="Times New Roman"/>
          <w:bCs/>
          <w:sz w:val="24"/>
          <w:szCs w:val="24"/>
        </w:rPr>
        <w:t>генераторн</w:t>
      </w:r>
      <w:r w:rsidR="00061848">
        <w:rPr>
          <w:rFonts w:ascii="Times New Roman" w:hAnsi="Times New Roman"/>
          <w:bCs/>
          <w:sz w:val="24"/>
          <w:szCs w:val="24"/>
        </w:rPr>
        <w:t>ой</w:t>
      </w:r>
      <w:r w:rsidR="003A13C9" w:rsidRPr="002A1F5C">
        <w:rPr>
          <w:rFonts w:ascii="Times New Roman" w:hAnsi="Times New Roman"/>
          <w:bCs/>
          <w:sz w:val="24"/>
          <w:szCs w:val="24"/>
        </w:rPr>
        <w:t xml:space="preserve"> </w:t>
      </w:r>
      <w:r w:rsidR="00061848">
        <w:rPr>
          <w:rFonts w:ascii="Times New Roman" w:hAnsi="Times New Roman"/>
          <w:bCs/>
          <w:sz w:val="24"/>
          <w:szCs w:val="24"/>
        </w:rPr>
        <w:t>электрической</w:t>
      </w:r>
      <w:r w:rsidR="00061848" w:rsidRPr="002A1F5C">
        <w:rPr>
          <w:rFonts w:ascii="Times New Roman" w:hAnsi="Times New Roman"/>
          <w:bCs/>
          <w:sz w:val="24"/>
          <w:szCs w:val="24"/>
        </w:rPr>
        <w:t xml:space="preserve"> </w:t>
      </w:r>
      <w:r w:rsidR="00FC7E4B">
        <w:rPr>
          <w:rFonts w:ascii="Times New Roman" w:hAnsi="Times New Roman"/>
          <w:bCs/>
          <w:sz w:val="24"/>
          <w:szCs w:val="24"/>
        </w:rPr>
        <w:t xml:space="preserve">станции АО «КСК» </w:t>
      </w:r>
      <w:r w:rsidR="00FC7E4B" w:rsidRPr="00FD7F84">
        <w:rPr>
          <w:rFonts w:ascii="Times New Roman" w:hAnsi="Times New Roman"/>
          <w:bCs/>
          <w:sz w:val="24"/>
          <w:szCs w:val="24"/>
        </w:rPr>
        <w:t>мощностью 30кВт</w:t>
      </w:r>
      <w:r w:rsidR="00440D62">
        <w:rPr>
          <w:rFonts w:ascii="Times New Roman" w:hAnsi="Times New Roman"/>
          <w:bCs/>
          <w:sz w:val="24"/>
          <w:szCs w:val="24"/>
        </w:rPr>
        <w:t xml:space="preserve"> </w:t>
      </w:r>
      <w:bookmarkEnd w:id="0"/>
      <w:r w:rsidR="003A13C9" w:rsidRPr="002A1F5C">
        <w:rPr>
          <w:rFonts w:ascii="Times New Roman" w:hAnsi="Times New Roman"/>
          <w:bCs/>
          <w:sz w:val="24"/>
          <w:szCs w:val="24"/>
        </w:rPr>
        <w:t xml:space="preserve">на </w:t>
      </w:r>
      <w:r w:rsidR="00403D33">
        <w:rPr>
          <w:rFonts w:ascii="Times New Roman" w:hAnsi="Times New Roman"/>
          <w:bCs/>
          <w:sz w:val="24"/>
          <w:szCs w:val="24"/>
        </w:rPr>
        <w:t>территории АО «КСК»</w:t>
      </w:r>
      <w:r w:rsidR="00FF4815">
        <w:rPr>
          <w:rFonts w:ascii="Times New Roman" w:hAnsi="Times New Roman"/>
          <w:bCs/>
          <w:sz w:val="24"/>
          <w:szCs w:val="24"/>
        </w:rPr>
        <w:t xml:space="preserve"> в месте выполнения работ, указанному  в п.1 </w:t>
      </w:r>
      <w:r w:rsidR="00FF4815" w:rsidRPr="00C93EC3">
        <w:rPr>
          <w:rFonts w:ascii="Times New Roman" w:hAnsi="Times New Roman"/>
          <w:bCs/>
          <w:sz w:val="24"/>
          <w:szCs w:val="24"/>
        </w:rPr>
        <w:t>Технического задания (Приложение №1 к Договору)</w:t>
      </w:r>
      <w:r w:rsidR="00E4393D">
        <w:rPr>
          <w:rFonts w:ascii="Times New Roman" w:hAnsi="Times New Roman"/>
          <w:bCs/>
          <w:sz w:val="24"/>
          <w:szCs w:val="24"/>
        </w:rPr>
        <w:t xml:space="preserve"> </w:t>
      </w:r>
      <w:r w:rsidR="00FF4815">
        <w:rPr>
          <w:rFonts w:ascii="Times New Roman" w:hAnsi="Times New Roman"/>
          <w:bCs/>
          <w:sz w:val="24"/>
          <w:szCs w:val="24"/>
        </w:rPr>
        <w:t>(далее-Объект)</w:t>
      </w:r>
      <w:r w:rsidR="00E93953">
        <w:rPr>
          <w:rFonts w:ascii="Times New Roman" w:hAnsi="Times New Roman"/>
          <w:bCs/>
          <w:sz w:val="24"/>
          <w:szCs w:val="24"/>
        </w:rPr>
        <w:t>,</w:t>
      </w:r>
      <w:r w:rsidR="00FF4815">
        <w:rPr>
          <w:rFonts w:ascii="Times New Roman" w:hAnsi="Times New Roman"/>
          <w:bCs/>
          <w:sz w:val="24"/>
          <w:szCs w:val="24"/>
        </w:rPr>
        <w:t xml:space="preserve"> </w:t>
      </w:r>
      <w:r w:rsidR="003A13C9" w:rsidRPr="002A1F5C">
        <w:rPr>
          <w:rFonts w:ascii="Times New Roman" w:hAnsi="Times New Roman"/>
          <w:bCs/>
          <w:sz w:val="24"/>
          <w:szCs w:val="24"/>
        </w:rPr>
        <w:t>в соответствии с требованиями</w:t>
      </w:r>
      <w:r w:rsidR="00FF4815">
        <w:rPr>
          <w:rFonts w:ascii="Times New Roman" w:hAnsi="Times New Roman"/>
          <w:bCs/>
          <w:sz w:val="24"/>
          <w:szCs w:val="24"/>
        </w:rPr>
        <w:t xml:space="preserve"> настоящего Договора,</w:t>
      </w:r>
      <w:r w:rsidR="003A13C9" w:rsidRPr="002A1F5C">
        <w:rPr>
          <w:rFonts w:ascii="Times New Roman" w:hAnsi="Times New Roman"/>
          <w:bCs/>
          <w:sz w:val="24"/>
          <w:szCs w:val="24"/>
        </w:rPr>
        <w:t xml:space="preserve"> </w:t>
      </w:r>
      <w:r w:rsidR="003A13C9" w:rsidRPr="00C93EC3">
        <w:rPr>
          <w:rFonts w:ascii="Times New Roman" w:hAnsi="Times New Roman"/>
          <w:bCs/>
          <w:sz w:val="24"/>
          <w:szCs w:val="24"/>
        </w:rPr>
        <w:t xml:space="preserve">Технического задания (Приложение №1 к Договору), </w:t>
      </w:r>
      <w:r w:rsidR="003A13C9" w:rsidRPr="002A1F5C">
        <w:rPr>
          <w:rFonts w:ascii="Times New Roman" w:hAnsi="Times New Roman"/>
          <w:bCs/>
          <w:sz w:val="24"/>
          <w:szCs w:val="24"/>
        </w:rPr>
        <w:t xml:space="preserve">Локальным ресурсным сметным расчетом  (Приложение №2 к Договору), </w:t>
      </w:r>
      <w:r w:rsidR="003A13C9" w:rsidRPr="00C93EC3">
        <w:rPr>
          <w:rFonts w:ascii="Times New Roman" w:hAnsi="Times New Roman"/>
          <w:bCs/>
          <w:sz w:val="24"/>
          <w:szCs w:val="24"/>
        </w:rPr>
        <w:t>Требованиями по соблюдению правил и норм охраны труда, охраны окружающей среды, промышленной, экологической, пожарной безопасности (Приложение №3 к Договору),</w:t>
      </w:r>
      <w:r w:rsidR="003A13C9" w:rsidRPr="00A07C79">
        <w:rPr>
          <w:rFonts w:ascii="Times New Roman" w:hAnsi="Times New Roman"/>
          <w:bCs/>
          <w:sz w:val="24"/>
          <w:szCs w:val="24"/>
        </w:rPr>
        <w:t xml:space="preserve"> действующими на территории РФ нормами, правилами, инструкциями, стандартами, требованиями нормативно-технической документации, предусмотренной действующим законодательством РФ для работ подобного рода</w:t>
      </w:r>
      <w:r w:rsidR="003A13C9" w:rsidRPr="002A1F5C">
        <w:rPr>
          <w:rFonts w:ascii="Times New Roman" w:hAnsi="Times New Roman"/>
          <w:bCs/>
          <w:sz w:val="24"/>
          <w:szCs w:val="24"/>
        </w:rPr>
        <w:t xml:space="preserve"> </w:t>
      </w:r>
      <w:r w:rsidR="003A13C9" w:rsidRPr="00C93EC3">
        <w:rPr>
          <w:rFonts w:ascii="Times New Roman" w:hAnsi="Times New Roman"/>
          <w:bCs/>
          <w:sz w:val="24"/>
          <w:szCs w:val="24"/>
        </w:rPr>
        <w:t>и сдать результат работ  Заказчику</w:t>
      </w:r>
      <w:r w:rsidR="003A13C9" w:rsidRPr="00A07C79">
        <w:rPr>
          <w:rFonts w:ascii="Times New Roman" w:hAnsi="Times New Roman"/>
          <w:bCs/>
          <w:sz w:val="24"/>
          <w:szCs w:val="24"/>
        </w:rPr>
        <w:t xml:space="preserve"> в сроки и в объемах, установленных Договором</w:t>
      </w:r>
      <w:r w:rsidR="003A13C9" w:rsidRPr="00C93EC3">
        <w:rPr>
          <w:rFonts w:ascii="Times New Roman" w:hAnsi="Times New Roman"/>
          <w:bCs/>
          <w:sz w:val="24"/>
          <w:szCs w:val="24"/>
        </w:rPr>
        <w:t>,</w:t>
      </w:r>
      <w:r w:rsidR="003A13C9" w:rsidRPr="002A1F5C">
        <w:rPr>
          <w:rFonts w:ascii="Times New Roman" w:hAnsi="Times New Roman"/>
          <w:bCs/>
          <w:sz w:val="24"/>
          <w:szCs w:val="24"/>
        </w:rPr>
        <w:t xml:space="preserve"> а Заказчик обязуется принять результат работ </w:t>
      </w:r>
      <w:r w:rsidR="003A13C9" w:rsidRPr="00C93EC3">
        <w:rPr>
          <w:rFonts w:ascii="Times New Roman" w:hAnsi="Times New Roman"/>
          <w:bCs/>
          <w:sz w:val="24"/>
          <w:szCs w:val="24"/>
        </w:rPr>
        <w:t>и оплатить их в порядке, установленном настоящим Договором</w:t>
      </w:r>
    </w:p>
    <w:p w14:paraId="445FF886" w14:textId="0306391A" w:rsidR="00C17F72" w:rsidRPr="00C93EC3" w:rsidRDefault="00010F97" w:rsidP="00C93EC3">
      <w:pPr>
        <w:pStyle w:val="a3"/>
        <w:ind w:firstLine="709"/>
        <w:jc w:val="both"/>
        <w:rPr>
          <w:rFonts w:ascii="Times New Roman" w:hAnsi="Times New Roman"/>
          <w:bCs/>
          <w:sz w:val="24"/>
          <w:szCs w:val="24"/>
        </w:rPr>
      </w:pPr>
      <w:r w:rsidRPr="00C93EC3">
        <w:rPr>
          <w:rFonts w:ascii="Times New Roman" w:hAnsi="Times New Roman"/>
          <w:bCs/>
          <w:sz w:val="24"/>
          <w:szCs w:val="24"/>
        </w:rPr>
        <w:t>1.2.</w:t>
      </w:r>
      <w:r w:rsidR="00D05EDA" w:rsidRPr="00C93EC3">
        <w:rPr>
          <w:rFonts w:ascii="Times New Roman" w:hAnsi="Times New Roman"/>
          <w:bCs/>
          <w:sz w:val="24"/>
          <w:szCs w:val="24"/>
        </w:rPr>
        <w:t xml:space="preserve"> </w:t>
      </w:r>
      <w:r w:rsidR="003A13C9" w:rsidRPr="002A1F5C">
        <w:rPr>
          <w:rFonts w:ascii="Times New Roman" w:hAnsi="Times New Roman"/>
          <w:bCs/>
          <w:sz w:val="24"/>
          <w:szCs w:val="24"/>
        </w:rPr>
        <w:t>Объем и содержание Работ определены в Техническом задании (Приложение № 1 к Договору),</w:t>
      </w:r>
      <w:r w:rsidR="00FF4815">
        <w:rPr>
          <w:rFonts w:ascii="Times New Roman" w:hAnsi="Times New Roman"/>
          <w:bCs/>
          <w:sz w:val="24"/>
          <w:szCs w:val="24"/>
        </w:rPr>
        <w:t xml:space="preserve"> </w:t>
      </w:r>
      <w:r w:rsidR="003A13C9" w:rsidRPr="002A1F5C">
        <w:rPr>
          <w:rFonts w:ascii="Times New Roman" w:hAnsi="Times New Roman"/>
          <w:bCs/>
          <w:sz w:val="24"/>
          <w:szCs w:val="24"/>
        </w:rPr>
        <w:t>Локальн</w:t>
      </w:r>
      <w:r w:rsidR="00FF4815">
        <w:rPr>
          <w:rFonts w:ascii="Times New Roman" w:hAnsi="Times New Roman"/>
          <w:bCs/>
          <w:sz w:val="24"/>
          <w:szCs w:val="24"/>
        </w:rPr>
        <w:t>о</w:t>
      </w:r>
      <w:r w:rsidR="003A13C9" w:rsidRPr="002A1F5C">
        <w:rPr>
          <w:rFonts w:ascii="Times New Roman" w:hAnsi="Times New Roman"/>
          <w:bCs/>
          <w:sz w:val="24"/>
          <w:szCs w:val="24"/>
        </w:rPr>
        <w:t>м ресурсн</w:t>
      </w:r>
      <w:r w:rsidR="00FF4815">
        <w:rPr>
          <w:rFonts w:ascii="Times New Roman" w:hAnsi="Times New Roman"/>
          <w:bCs/>
          <w:sz w:val="24"/>
          <w:szCs w:val="24"/>
        </w:rPr>
        <w:t>о</w:t>
      </w:r>
      <w:r w:rsidR="003A13C9" w:rsidRPr="002A1F5C">
        <w:rPr>
          <w:rFonts w:ascii="Times New Roman" w:hAnsi="Times New Roman"/>
          <w:bCs/>
          <w:sz w:val="24"/>
          <w:szCs w:val="24"/>
        </w:rPr>
        <w:t>м сметн</w:t>
      </w:r>
      <w:r w:rsidR="00FF4815">
        <w:rPr>
          <w:rFonts w:ascii="Times New Roman" w:hAnsi="Times New Roman"/>
          <w:bCs/>
          <w:sz w:val="24"/>
          <w:szCs w:val="24"/>
        </w:rPr>
        <w:t>о</w:t>
      </w:r>
      <w:r w:rsidR="003A13C9" w:rsidRPr="002A1F5C">
        <w:rPr>
          <w:rFonts w:ascii="Times New Roman" w:hAnsi="Times New Roman"/>
          <w:bCs/>
          <w:sz w:val="24"/>
          <w:szCs w:val="24"/>
        </w:rPr>
        <w:t>м расчет</w:t>
      </w:r>
      <w:r w:rsidR="00FF4815">
        <w:rPr>
          <w:rFonts w:ascii="Times New Roman" w:hAnsi="Times New Roman"/>
          <w:bCs/>
          <w:sz w:val="24"/>
          <w:szCs w:val="24"/>
        </w:rPr>
        <w:t>е</w:t>
      </w:r>
      <w:r w:rsidR="003A13C9" w:rsidRPr="002A1F5C">
        <w:rPr>
          <w:rFonts w:ascii="Times New Roman" w:hAnsi="Times New Roman"/>
          <w:bCs/>
          <w:sz w:val="24"/>
          <w:szCs w:val="24"/>
        </w:rPr>
        <w:t xml:space="preserve"> (Приложение №2 к Договору).</w:t>
      </w:r>
    </w:p>
    <w:p w14:paraId="1DFFC73A" w14:textId="2D5F322E" w:rsidR="000530AE" w:rsidRPr="00C93EC3" w:rsidRDefault="000530AE" w:rsidP="00C93EC3">
      <w:pPr>
        <w:pStyle w:val="a3"/>
        <w:ind w:firstLine="709"/>
        <w:jc w:val="both"/>
        <w:rPr>
          <w:rFonts w:ascii="Times New Roman" w:hAnsi="Times New Roman"/>
          <w:bCs/>
          <w:sz w:val="24"/>
          <w:szCs w:val="24"/>
        </w:rPr>
      </w:pPr>
      <w:r w:rsidRPr="00A07C79">
        <w:rPr>
          <w:rFonts w:ascii="Times New Roman" w:hAnsi="Times New Roman"/>
          <w:bCs/>
          <w:sz w:val="24"/>
          <w:szCs w:val="24"/>
        </w:rPr>
        <w:t xml:space="preserve">1.3. </w:t>
      </w:r>
      <w:r w:rsidR="003A13C9" w:rsidRPr="00A07C79">
        <w:rPr>
          <w:rFonts w:ascii="Times New Roman" w:hAnsi="Times New Roman"/>
          <w:bCs/>
          <w:sz w:val="24"/>
          <w:szCs w:val="24"/>
        </w:rPr>
        <w:t xml:space="preserve">Подрядчик обязан выполнить </w:t>
      </w:r>
      <w:r w:rsidR="003A13C9" w:rsidRPr="002A1F5C">
        <w:rPr>
          <w:rFonts w:ascii="Times New Roman" w:hAnsi="Times New Roman"/>
          <w:bCs/>
          <w:sz w:val="24"/>
          <w:szCs w:val="24"/>
        </w:rPr>
        <w:t>Р</w:t>
      </w:r>
      <w:r w:rsidR="003A13C9" w:rsidRPr="00A07C79">
        <w:rPr>
          <w:rFonts w:ascii="Times New Roman" w:hAnsi="Times New Roman"/>
          <w:bCs/>
          <w:sz w:val="24"/>
          <w:szCs w:val="24"/>
        </w:rPr>
        <w:t>аботы по настоящему Договору своими силами, за свой счет</w:t>
      </w:r>
      <w:r w:rsidR="00930F92">
        <w:rPr>
          <w:rFonts w:ascii="Times New Roman" w:hAnsi="Times New Roman"/>
          <w:bCs/>
          <w:sz w:val="24"/>
          <w:szCs w:val="24"/>
        </w:rPr>
        <w:t xml:space="preserve"> либо с привлечением субподрядной организации (</w:t>
      </w:r>
      <w:r w:rsidR="00930F92" w:rsidRPr="002223C6">
        <w:rPr>
          <w:rFonts w:ascii="Times New Roman" w:hAnsi="Times New Roman"/>
          <w:bCs/>
          <w:sz w:val="24"/>
          <w:szCs w:val="24"/>
        </w:rPr>
        <w:t>при этом отвечая перед Заказчиком за действия субподрядной организации, как за свои собственные</w:t>
      </w:r>
      <w:r w:rsidR="00930F92">
        <w:rPr>
          <w:rFonts w:ascii="Times New Roman" w:hAnsi="Times New Roman"/>
          <w:bCs/>
          <w:sz w:val="24"/>
          <w:szCs w:val="24"/>
        </w:rPr>
        <w:t>)</w:t>
      </w:r>
      <w:r w:rsidR="003A13C9" w:rsidRPr="00C93EC3">
        <w:rPr>
          <w:rFonts w:ascii="Times New Roman" w:hAnsi="Times New Roman"/>
          <w:bCs/>
          <w:sz w:val="24"/>
          <w:szCs w:val="24"/>
        </w:rPr>
        <w:t xml:space="preserve"> с </w:t>
      </w:r>
      <w:r w:rsidR="003A13C9" w:rsidRPr="00A07C79">
        <w:rPr>
          <w:rFonts w:ascii="Times New Roman" w:hAnsi="Times New Roman"/>
          <w:bCs/>
          <w:sz w:val="24"/>
          <w:szCs w:val="24"/>
        </w:rPr>
        <w:t>поставкой</w:t>
      </w:r>
      <w:r w:rsidR="00FF4815">
        <w:rPr>
          <w:rFonts w:ascii="Times New Roman" w:hAnsi="Times New Roman"/>
          <w:bCs/>
          <w:sz w:val="24"/>
          <w:szCs w:val="24"/>
        </w:rPr>
        <w:t>,</w:t>
      </w:r>
      <w:r w:rsidR="00FF4815" w:rsidRPr="00FF4815">
        <w:rPr>
          <w:rFonts w:ascii="Times New Roman" w:hAnsi="Times New Roman"/>
          <w:bCs/>
          <w:sz w:val="24"/>
          <w:szCs w:val="24"/>
        </w:rPr>
        <w:t xml:space="preserve"> </w:t>
      </w:r>
      <w:r w:rsidR="00FF4815">
        <w:rPr>
          <w:rFonts w:ascii="Times New Roman" w:hAnsi="Times New Roman"/>
          <w:bCs/>
          <w:sz w:val="24"/>
          <w:szCs w:val="24"/>
        </w:rPr>
        <w:t xml:space="preserve">проектированием </w:t>
      </w:r>
      <w:r w:rsidR="00FF4815" w:rsidRPr="006031B4">
        <w:rPr>
          <w:rFonts w:ascii="Times New Roman" w:hAnsi="Times New Roman"/>
          <w:bCs/>
          <w:sz w:val="24"/>
          <w:szCs w:val="24"/>
        </w:rPr>
        <w:t>дизель</w:t>
      </w:r>
      <w:r w:rsidR="009F3722">
        <w:rPr>
          <w:rFonts w:ascii="Times New Roman" w:hAnsi="Times New Roman"/>
          <w:bCs/>
          <w:sz w:val="24"/>
          <w:szCs w:val="24"/>
        </w:rPr>
        <w:t>-</w:t>
      </w:r>
      <w:r w:rsidR="00FF4815" w:rsidRPr="006031B4">
        <w:rPr>
          <w:rFonts w:ascii="Times New Roman" w:hAnsi="Times New Roman"/>
          <w:bCs/>
          <w:sz w:val="24"/>
          <w:szCs w:val="24"/>
        </w:rPr>
        <w:t>генератора серверной ЗПК</w:t>
      </w:r>
      <w:r w:rsidR="00FF4815">
        <w:rPr>
          <w:rFonts w:ascii="Times New Roman" w:hAnsi="Times New Roman"/>
          <w:bCs/>
          <w:sz w:val="24"/>
          <w:szCs w:val="24"/>
        </w:rPr>
        <w:t xml:space="preserve">, </w:t>
      </w:r>
      <w:r w:rsidR="003A13C9">
        <w:rPr>
          <w:rFonts w:ascii="Times New Roman" w:hAnsi="Times New Roman"/>
          <w:bCs/>
          <w:sz w:val="24"/>
          <w:szCs w:val="24"/>
        </w:rPr>
        <w:t>установкой</w:t>
      </w:r>
      <w:r w:rsidR="00FF4815">
        <w:rPr>
          <w:rFonts w:ascii="Times New Roman" w:hAnsi="Times New Roman"/>
          <w:bCs/>
          <w:sz w:val="24"/>
          <w:szCs w:val="24"/>
        </w:rPr>
        <w:t>,</w:t>
      </w:r>
      <w:r w:rsidR="005B3FD2">
        <w:rPr>
          <w:rFonts w:ascii="Times New Roman" w:hAnsi="Times New Roman"/>
          <w:bCs/>
          <w:sz w:val="24"/>
          <w:szCs w:val="24"/>
        </w:rPr>
        <w:t xml:space="preserve"> монтажом</w:t>
      </w:r>
      <w:r w:rsidR="00FF4815">
        <w:rPr>
          <w:rFonts w:ascii="Times New Roman" w:hAnsi="Times New Roman"/>
          <w:bCs/>
          <w:sz w:val="24"/>
          <w:szCs w:val="24"/>
        </w:rPr>
        <w:t>, пусконаладкой</w:t>
      </w:r>
      <w:r w:rsidR="003A13C9">
        <w:rPr>
          <w:rFonts w:ascii="Times New Roman" w:hAnsi="Times New Roman"/>
          <w:bCs/>
          <w:sz w:val="24"/>
          <w:szCs w:val="24"/>
        </w:rPr>
        <w:t xml:space="preserve"> </w:t>
      </w:r>
      <w:r w:rsidR="003A13C9" w:rsidRPr="00A07C79">
        <w:rPr>
          <w:rFonts w:ascii="Times New Roman" w:hAnsi="Times New Roman"/>
          <w:bCs/>
          <w:sz w:val="24"/>
          <w:szCs w:val="24"/>
        </w:rPr>
        <w:t>на Объект</w:t>
      </w:r>
      <w:r w:rsidR="003A13C9">
        <w:rPr>
          <w:rFonts w:ascii="Times New Roman" w:hAnsi="Times New Roman"/>
          <w:bCs/>
          <w:sz w:val="24"/>
          <w:szCs w:val="24"/>
        </w:rPr>
        <w:t>е</w:t>
      </w:r>
      <w:r w:rsidR="003A13C9" w:rsidRPr="00A07C79">
        <w:rPr>
          <w:rFonts w:ascii="Times New Roman" w:hAnsi="Times New Roman"/>
          <w:bCs/>
          <w:sz w:val="24"/>
          <w:szCs w:val="24"/>
        </w:rPr>
        <w:t xml:space="preserve"> </w:t>
      </w:r>
      <w:r w:rsidR="00FF4815" w:rsidRPr="002A1F5C">
        <w:rPr>
          <w:rFonts w:ascii="Times New Roman" w:hAnsi="Times New Roman"/>
          <w:bCs/>
          <w:sz w:val="24"/>
          <w:szCs w:val="24"/>
        </w:rPr>
        <w:t>Дизельно</w:t>
      </w:r>
      <w:r w:rsidR="00FF4815">
        <w:rPr>
          <w:rFonts w:ascii="Times New Roman" w:hAnsi="Times New Roman"/>
          <w:bCs/>
          <w:sz w:val="24"/>
          <w:szCs w:val="24"/>
        </w:rPr>
        <w:t>й</w:t>
      </w:r>
      <w:r w:rsidR="00FF4815" w:rsidRPr="002A1F5C">
        <w:rPr>
          <w:rFonts w:ascii="Times New Roman" w:hAnsi="Times New Roman"/>
          <w:bCs/>
          <w:sz w:val="24"/>
          <w:szCs w:val="24"/>
        </w:rPr>
        <w:t xml:space="preserve"> </w:t>
      </w:r>
      <w:r w:rsidR="00FF4815" w:rsidRPr="006031B4">
        <w:rPr>
          <w:rFonts w:ascii="Times New Roman" w:hAnsi="Times New Roman"/>
          <w:bCs/>
          <w:sz w:val="24"/>
          <w:szCs w:val="24"/>
        </w:rPr>
        <w:t>генератор</w:t>
      </w:r>
      <w:r w:rsidR="00FF4815">
        <w:rPr>
          <w:rFonts w:ascii="Times New Roman" w:hAnsi="Times New Roman"/>
          <w:bCs/>
          <w:sz w:val="24"/>
          <w:szCs w:val="24"/>
        </w:rPr>
        <w:t>ной установки</w:t>
      </w:r>
      <w:r w:rsidR="00FF4815" w:rsidRPr="006031B4">
        <w:rPr>
          <w:rFonts w:ascii="Times New Roman" w:hAnsi="Times New Roman"/>
          <w:bCs/>
          <w:sz w:val="24"/>
          <w:szCs w:val="24"/>
        </w:rPr>
        <w:t xml:space="preserve"> АД-30-Т400</w:t>
      </w:r>
      <w:r w:rsidR="00FF4815">
        <w:rPr>
          <w:rFonts w:ascii="Times New Roman" w:hAnsi="Times New Roman"/>
          <w:bCs/>
          <w:sz w:val="24"/>
          <w:szCs w:val="24"/>
        </w:rPr>
        <w:t xml:space="preserve"> </w:t>
      </w:r>
      <w:r w:rsidR="005B3FD2">
        <w:rPr>
          <w:rFonts w:ascii="Times New Roman" w:hAnsi="Times New Roman"/>
          <w:bCs/>
          <w:sz w:val="24"/>
          <w:szCs w:val="24"/>
        </w:rPr>
        <w:t xml:space="preserve">с подключением к действующей сети </w:t>
      </w:r>
      <w:r w:rsidR="005B3FD2" w:rsidRPr="002A1F5C">
        <w:rPr>
          <w:rFonts w:ascii="Times New Roman" w:hAnsi="Times New Roman"/>
          <w:bCs/>
          <w:sz w:val="24"/>
          <w:szCs w:val="24"/>
        </w:rPr>
        <w:t>дизель</w:t>
      </w:r>
      <w:r w:rsidR="005B3FD2">
        <w:rPr>
          <w:rFonts w:ascii="Times New Roman" w:hAnsi="Times New Roman"/>
          <w:bCs/>
          <w:sz w:val="24"/>
          <w:szCs w:val="24"/>
        </w:rPr>
        <w:t xml:space="preserve">ной </w:t>
      </w:r>
      <w:r w:rsidR="005B3FD2" w:rsidRPr="002A1F5C">
        <w:rPr>
          <w:rFonts w:ascii="Times New Roman" w:hAnsi="Times New Roman"/>
          <w:bCs/>
          <w:sz w:val="24"/>
          <w:szCs w:val="24"/>
        </w:rPr>
        <w:t>генераторн</w:t>
      </w:r>
      <w:r w:rsidR="005B3FD2">
        <w:rPr>
          <w:rFonts w:ascii="Times New Roman" w:hAnsi="Times New Roman"/>
          <w:bCs/>
          <w:sz w:val="24"/>
          <w:szCs w:val="24"/>
        </w:rPr>
        <w:t>ой</w:t>
      </w:r>
      <w:r w:rsidR="005B3FD2" w:rsidRPr="002A1F5C">
        <w:rPr>
          <w:rFonts w:ascii="Times New Roman" w:hAnsi="Times New Roman"/>
          <w:bCs/>
          <w:sz w:val="24"/>
          <w:szCs w:val="24"/>
        </w:rPr>
        <w:t xml:space="preserve"> </w:t>
      </w:r>
      <w:r w:rsidR="005B3FD2">
        <w:rPr>
          <w:rFonts w:ascii="Times New Roman" w:hAnsi="Times New Roman"/>
          <w:bCs/>
          <w:sz w:val="24"/>
          <w:szCs w:val="24"/>
        </w:rPr>
        <w:t>электрической</w:t>
      </w:r>
      <w:r w:rsidR="005B3FD2" w:rsidRPr="002A1F5C">
        <w:rPr>
          <w:rFonts w:ascii="Times New Roman" w:hAnsi="Times New Roman"/>
          <w:bCs/>
          <w:sz w:val="24"/>
          <w:szCs w:val="24"/>
        </w:rPr>
        <w:t xml:space="preserve"> </w:t>
      </w:r>
      <w:r w:rsidR="005B3FD2">
        <w:rPr>
          <w:rFonts w:ascii="Times New Roman" w:hAnsi="Times New Roman"/>
          <w:bCs/>
          <w:sz w:val="24"/>
          <w:szCs w:val="24"/>
        </w:rPr>
        <w:t xml:space="preserve">станции АО «КСК» </w:t>
      </w:r>
      <w:r w:rsidR="005B3FD2" w:rsidRPr="006031B4">
        <w:rPr>
          <w:rFonts w:ascii="Times New Roman" w:hAnsi="Times New Roman"/>
          <w:bCs/>
          <w:sz w:val="24"/>
          <w:szCs w:val="24"/>
        </w:rPr>
        <w:t>мощностью 30кВт</w:t>
      </w:r>
      <w:r w:rsidR="005B3FD2">
        <w:rPr>
          <w:rFonts w:ascii="Times New Roman" w:hAnsi="Times New Roman"/>
          <w:bCs/>
          <w:sz w:val="24"/>
          <w:szCs w:val="24"/>
        </w:rPr>
        <w:t xml:space="preserve"> </w:t>
      </w:r>
      <w:r w:rsidR="003A13C9">
        <w:rPr>
          <w:rFonts w:ascii="Times New Roman" w:hAnsi="Times New Roman"/>
          <w:bCs/>
          <w:sz w:val="24"/>
          <w:szCs w:val="24"/>
        </w:rPr>
        <w:t>с использованием</w:t>
      </w:r>
      <w:r w:rsidR="003A13C9" w:rsidRPr="002A1F5C">
        <w:rPr>
          <w:rFonts w:ascii="Times New Roman" w:hAnsi="Times New Roman"/>
          <w:bCs/>
          <w:sz w:val="24"/>
          <w:szCs w:val="24"/>
        </w:rPr>
        <w:t xml:space="preserve"> оборудования и</w:t>
      </w:r>
      <w:r w:rsidR="003A13C9" w:rsidRPr="00C93EC3">
        <w:rPr>
          <w:rFonts w:ascii="Times New Roman" w:hAnsi="Times New Roman"/>
          <w:bCs/>
          <w:sz w:val="24"/>
          <w:szCs w:val="24"/>
        </w:rPr>
        <w:t xml:space="preserve"> </w:t>
      </w:r>
      <w:r w:rsidR="003A13C9" w:rsidRPr="00A07C79">
        <w:rPr>
          <w:rFonts w:ascii="Times New Roman" w:hAnsi="Times New Roman"/>
          <w:bCs/>
          <w:sz w:val="24"/>
          <w:szCs w:val="24"/>
        </w:rPr>
        <w:t>материалов</w:t>
      </w:r>
      <w:r w:rsidR="003A13C9" w:rsidRPr="00C93EC3">
        <w:rPr>
          <w:rFonts w:ascii="Times New Roman" w:hAnsi="Times New Roman"/>
          <w:bCs/>
          <w:sz w:val="24"/>
          <w:szCs w:val="24"/>
        </w:rPr>
        <w:t>, указанных в Приложении №2 к настоящему Договору</w:t>
      </w:r>
      <w:r w:rsidR="003A13C9" w:rsidRPr="002A1F5C">
        <w:rPr>
          <w:rFonts w:ascii="Times New Roman" w:hAnsi="Times New Roman"/>
          <w:bCs/>
          <w:sz w:val="24"/>
          <w:szCs w:val="24"/>
        </w:rPr>
        <w:t xml:space="preserve"> </w:t>
      </w:r>
      <w:r w:rsidR="003A13C9" w:rsidRPr="00C93EC3">
        <w:rPr>
          <w:rFonts w:ascii="Times New Roman" w:hAnsi="Times New Roman"/>
          <w:bCs/>
          <w:sz w:val="24"/>
          <w:szCs w:val="24"/>
        </w:rPr>
        <w:t>«</w:t>
      </w:r>
      <w:r w:rsidR="003A13C9" w:rsidRPr="002A1F5C">
        <w:rPr>
          <w:rFonts w:ascii="Times New Roman" w:hAnsi="Times New Roman"/>
          <w:bCs/>
          <w:sz w:val="24"/>
          <w:szCs w:val="24"/>
        </w:rPr>
        <w:t>Локальный ресурсный сметный расчет</w:t>
      </w:r>
      <w:r w:rsidR="003A13C9" w:rsidRPr="00C93EC3">
        <w:rPr>
          <w:rFonts w:ascii="Times New Roman" w:hAnsi="Times New Roman"/>
          <w:bCs/>
          <w:sz w:val="24"/>
          <w:szCs w:val="24"/>
        </w:rPr>
        <w:t>» (далее по тексту-</w:t>
      </w:r>
      <w:r w:rsidR="003A13C9" w:rsidRPr="002A1F5C">
        <w:rPr>
          <w:rFonts w:ascii="Times New Roman" w:hAnsi="Times New Roman"/>
          <w:bCs/>
          <w:sz w:val="24"/>
          <w:szCs w:val="24"/>
        </w:rPr>
        <w:t xml:space="preserve">Оборудование и </w:t>
      </w:r>
      <w:r w:rsidR="003A13C9" w:rsidRPr="00C93EC3">
        <w:rPr>
          <w:rFonts w:ascii="Times New Roman" w:hAnsi="Times New Roman"/>
          <w:bCs/>
          <w:sz w:val="24"/>
          <w:szCs w:val="24"/>
        </w:rPr>
        <w:t>Материалы</w:t>
      </w:r>
      <w:r w:rsidR="003A13C9" w:rsidRPr="002A1F5C">
        <w:rPr>
          <w:rFonts w:ascii="Times New Roman" w:hAnsi="Times New Roman"/>
          <w:bCs/>
          <w:sz w:val="24"/>
          <w:szCs w:val="24"/>
        </w:rPr>
        <w:t xml:space="preserve"> соответственно</w:t>
      </w:r>
      <w:r w:rsidR="003A13C9" w:rsidRPr="00C93EC3">
        <w:rPr>
          <w:rFonts w:ascii="Times New Roman" w:hAnsi="Times New Roman"/>
          <w:bCs/>
          <w:sz w:val="24"/>
          <w:szCs w:val="24"/>
        </w:rPr>
        <w:t>)</w:t>
      </w:r>
      <w:r w:rsidR="003A13C9" w:rsidRPr="00A07C79">
        <w:rPr>
          <w:rFonts w:ascii="Times New Roman" w:hAnsi="Times New Roman"/>
          <w:bCs/>
          <w:sz w:val="24"/>
          <w:szCs w:val="24"/>
        </w:rPr>
        <w:t>.</w:t>
      </w:r>
    </w:p>
    <w:p w14:paraId="30CE0DCA" w14:textId="4C836DCB" w:rsidR="00BD2348" w:rsidRPr="00C93EC3" w:rsidRDefault="00010F97" w:rsidP="00C93EC3">
      <w:pPr>
        <w:pStyle w:val="a3"/>
        <w:ind w:firstLine="709"/>
        <w:jc w:val="both"/>
        <w:rPr>
          <w:rFonts w:ascii="Times New Roman" w:hAnsi="Times New Roman"/>
          <w:bCs/>
          <w:sz w:val="24"/>
          <w:szCs w:val="24"/>
        </w:rPr>
      </w:pPr>
      <w:r w:rsidRPr="00C93EC3">
        <w:rPr>
          <w:rFonts w:ascii="Times New Roman" w:hAnsi="Times New Roman"/>
          <w:bCs/>
          <w:sz w:val="24"/>
          <w:szCs w:val="24"/>
        </w:rPr>
        <w:t>1.</w:t>
      </w:r>
      <w:r w:rsidR="0031602F" w:rsidRPr="00C93EC3">
        <w:rPr>
          <w:rFonts w:ascii="Times New Roman" w:hAnsi="Times New Roman"/>
          <w:bCs/>
          <w:sz w:val="24"/>
          <w:szCs w:val="24"/>
        </w:rPr>
        <w:t>4</w:t>
      </w:r>
      <w:r w:rsidRPr="00C93EC3">
        <w:rPr>
          <w:rFonts w:ascii="Times New Roman" w:hAnsi="Times New Roman"/>
          <w:bCs/>
          <w:sz w:val="24"/>
          <w:szCs w:val="24"/>
        </w:rPr>
        <w:t xml:space="preserve">. </w:t>
      </w:r>
      <w:r w:rsidR="003A13C9" w:rsidRPr="00A07C79">
        <w:rPr>
          <w:rFonts w:ascii="Times New Roman" w:hAnsi="Times New Roman"/>
          <w:bCs/>
          <w:sz w:val="24"/>
          <w:szCs w:val="24"/>
        </w:rPr>
        <w:t xml:space="preserve">Результатом выполненных </w:t>
      </w:r>
      <w:r w:rsidR="003A13C9" w:rsidRPr="00C93EC3">
        <w:rPr>
          <w:rFonts w:ascii="Times New Roman" w:hAnsi="Times New Roman"/>
          <w:bCs/>
          <w:sz w:val="24"/>
          <w:szCs w:val="24"/>
        </w:rPr>
        <w:t>р</w:t>
      </w:r>
      <w:r w:rsidR="003A13C9" w:rsidRPr="00A07C79">
        <w:rPr>
          <w:rFonts w:ascii="Times New Roman" w:hAnsi="Times New Roman"/>
          <w:bCs/>
          <w:sz w:val="24"/>
          <w:szCs w:val="24"/>
        </w:rPr>
        <w:t xml:space="preserve">абот является: </w:t>
      </w:r>
      <w:r w:rsidR="003A13C9" w:rsidRPr="002A1F5C">
        <w:rPr>
          <w:rFonts w:ascii="Times New Roman" w:hAnsi="Times New Roman"/>
          <w:bCs/>
          <w:sz w:val="24"/>
          <w:szCs w:val="24"/>
        </w:rPr>
        <w:t>смонтированная</w:t>
      </w:r>
      <w:r w:rsidR="009F3722">
        <w:rPr>
          <w:rFonts w:ascii="Times New Roman" w:hAnsi="Times New Roman"/>
          <w:bCs/>
          <w:sz w:val="24"/>
          <w:szCs w:val="24"/>
        </w:rPr>
        <w:t xml:space="preserve"> ДГУ</w:t>
      </w:r>
      <w:r w:rsidR="005B3FD2">
        <w:rPr>
          <w:rFonts w:ascii="Times New Roman" w:hAnsi="Times New Roman"/>
          <w:bCs/>
          <w:sz w:val="24"/>
          <w:szCs w:val="24"/>
        </w:rPr>
        <w:t>,  подключенная</w:t>
      </w:r>
      <w:r w:rsidR="003A13C9" w:rsidRPr="002A1F5C">
        <w:rPr>
          <w:rFonts w:ascii="Times New Roman" w:hAnsi="Times New Roman"/>
          <w:bCs/>
          <w:sz w:val="24"/>
          <w:szCs w:val="24"/>
        </w:rPr>
        <w:t xml:space="preserve"> </w:t>
      </w:r>
      <w:r w:rsidR="005B3FD2">
        <w:rPr>
          <w:rFonts w:ascii="Times New Roman" w:hAnsi="Times New Roman"/>
          <w:bCs/>
          <w:sz w:val="24"/>
          <w:szCs w:val="24"/>
        </w:rPr>
        <w:t xml:space="preserve">к действующей сети </w:t>
      </w:r>
      <w:r w:rsidR="005B3FD2" w:rsidRPr="002A1F5C">
        <w:rPr>
          <w:rFonts w:ascii="Times New Roman" w:hAnsi="Times New Roman"/>
          <w:bCs/>
          <w:sz w:val="24"/>
          <w:szCs w:val="24"/>
        </w:rPr>
        <w:t>дизель</w:t>
      </w:r>
      <w:r w:rsidR="005B3FD2">
        <w:rPr>
          <w:rFonts w:ascii="Times New Roman" w:hAnsi="Times New Roman"/>
          <w:bCs/>
          <w:sz w:val="24"/>
          <w:szCs w:val="24"/>
        </w:rPr>
        <w:t xml:space="preserve">ной </w:t>
      </w:r>
      <w:r w:rsidR="005B3FD2" w:rsidRPr="002A1F5C">
        <w:rPr>
          <w:rFonts w:ascii="Times New Roman" w:hAnsi="Times New Roman"/>
          <w:bCs/>
          <w:sz w:val="24"/>
          <w:szCs w:val="24"/>
        </w:rPr>
        <w:t>генераторн</w:t>
      </w:r>
      <w:r w:rsidR="005B3FD2">
        <w:rPr>
          <w:rFonts w:ascii="Times New Roman" w:hAnsi="Times New Roman"/>
          <w:bCs/>
          <w:sz w:val="24"/>
          <w:szCs w:val="24"/>
        </w:rPr>
        <w:t>ой</w:t>
      </w:r>
      <w:r w:rsidR="005B3FD2" w:rsidRPr="002A1F5C">
        <w:rPr>
          <w:rFonts w:ascii="Times New Roman" w:hAnsi="Times New Roman"/>
          <w:bCs/>
          <w:sz w:val="24"/>
          <w:szCs w:val="24"/>
        </w:rPr>
        <w:t xml:space="preserve"> </w:t>
      </w:r>
      <w:r w:rsidR="005B3FD2">
        <w:rPr>
          <w:rFonts w:ascii="Times New Roman" w:hAnsi="Times New Roman"/>
          <w:bCs/>
          <w:sz w:val="24"/>
          <w:szCs w:val="24"/>
        </w:rPr>
        <w:t>электрической</w:t>
      </w:r>
      <w:r w:rsidR="005B3FD2" w:rsidRPr="002A1F5C">
        <w:rPr>
          <w:rFonts w:ascii="Times New Roman" w:hAnsi="Times New Roman"/>
          <w:bCs/>
          <w:sz w:val="24"/>
          <w:szCs w:val="24"/>
        </w:rPr>
        <w:t xml:space="preserve"> </w:t>
      </w:r>
      <w:r w:rsidR="005B3FD2">
        <w:rPr>
          <w:rFonts w:ascii="Times New Roman" w:hAnsi="Times New Roman"/>
          <w:bCs/>
          <w:sz w:val="24"/>
          <w:szCs w:val="24"/>
        </w:rPr>
        <w:t xml:space="preserve">станции АО «КСК» </w:t>
      </w:r>
      <w:r w:rsidR="005B3FD2" w:rsidRPr="006031B4">
        <w:rPr>
          <w:rFonts w:ascii="Times New Roman" w:hAnsi="Times New Roman"/>
          <w:bCs/>
          <w:sz w:val="24"/>
          <w:szCs w:val="24"/>
        </w:rPr>
        <w:t>мощностью 30кВт</w:t>
      </w:r>
      <w:r w:rsidR="005B3FD2">
        <w:rPr>
          <w:rFonts w:ascii="Times New Roman" w:hAnsi="Times New Roman"/>
          <w:bCs/>
          <w:sz w:val="24"/>
          <w:szCs w:val="24"/>
        </w:rPr>
        <w:t>,</w:t>
      </w:r>
      <w:r w:rsidR="005B3FD2" w:rsidRPr="00A07C79">
        <w:rPr>
          <w:rFonts w:ascii="Times New Roman" w:hAnsi="Times New Roman"/>
          <w:bCs/>
          <w:sz w:val="24"/>
          <w:szCs w:val="24"/>
        </w:rPr>
        <w:t xml:space="preserve"> </w:t>
      </w:r>
      <w:r w:rsidR="003A13C9" w:rsidRPr="00A07C79">
        <w:rPr>
          <w:rFonts w:ascii="Times New Roman" w:hAnsi="Times New Roman"/>
          <w:bCs/>
          <w:sz w:val="24"/>
          <w:szCs w:val="24"/>
        </w:rPr>
        <w:t>работоспособн</w:t>
      </w:r>
      <w:r w:rsidR="003A13C9" w:rsidRPr="002A1F5C">
        <w:rPr>
          <w:rFonts w:ascii="Times New Roman" w:hAnsi="Times New Roman"/>
          <w:bCs/>
          <w:sz w:val="24"/>
          <w:szCs w:val="24"/>
        </w:rPr>
        <w:t xml:space="preserve">ая </w:t>
      </w:r>
      <w:r w:rsidR="009F3722">
        <w:rPr>
          <w:rFonts w:ascii="Times New Roman" w:hAnsi="Times New Roman"/>
          <w:bCs/>
          <w:sz w:val="24"/>
          <w:szCs w:val="24"/>
        </w:rPr>
        <w:t xml:space="preserve">ДГУ </w:t>
      </w:r>
      <w:r w:rsidR="003A13C9" w:rsidRPr="00A07C79">
        <w:rPr>
          <w:rFonts w:ascii="Times New Roman" w:hAnsi="Times New Roman"/>
          <w:bCs/>
          <w:sz w:val="24"/>
          <w:szCs w:val="24"/>
        </w:rPr>
        <w:t>с настроенными параметрами, протестированн</w:t>
      </w:r>
      <w:r w:rsidR="003A13C9" w:rsidRPr="002A1F5C">
        <w:rPr>
          <w:rFonts w:ascii="Times New Roman" w:hAnsi="Times New Roman"/>
          <w:bCs/>
          <w:sz w:val="24"/>
          <w:szCs w:val="24"/>
        </w:rPr>
        <w:t>ая</w:t>
      </w:r>
      <w:r w:rsidR="003A13C9" w:rsidRPr="00C93EC3">
        <w:rPr>
          <w:rFonts w:ascii="Times New Roman" w:hAnsi="Times New Roman"/>
          <w:bCs/>
          <w:sz w:val="24"/>
          <w:szCs w:val="24"/>
        </w:rPr>
        <w:t xml:space="preserve"> </w:t>
      </w:r>
      <w:r w:rsidR="003A13C9" w:rsidRPr="00A07C79">
        <w:rPr>
          <w:rFonts w:ascii="Times New Roman" w:hAnsi="Times New Roman"/>
          <w:bCs/>
          <w:sz w:val="24"/>
          <w:szCs w:val="24"/>
        </w:rPr>
        <w:t>на предмет работоспособности</w:t>
      </w:r>
      <w:r w:rsidR="003A13C9" w:rsidRPr="00C93EC3">
        <w:rPr>
          <w:rFonts w:ascii="Times New Roman" w:hAnsi="Times New Roman"/>
          <w:bCs/>
          <w:sz w:val="24"/>
          <w:szCs w:val="24"/>
        </w:rPr>
        <w:t xml:space="preserve"> путем проведения пусконаладочных работ</w:t>
      </w:r>
      <w:r w:rsidR="003A13C9" w:rsidRPr="00A07C79">
        <w:rPr>
          <w:rFonts w:ascii="Times New Roman" w:hAnsi="Times New Roman"/>
          <w:bCs/>
          <w:sz w:val="24"/>
          <w:szCs w:val="24"/>
        </w:rPr>
        <w:t xml:space="preserve">, </w:t>
      </w:r>
      <w:r w:rsidR="003A13C9" w:rsidRPr="00C93EC3">
        <w:rPr>
          <w:rFonts w:ascii="Times New Roman" w:hAnsi="Times New Roman"/>
          <w:bCs/>
          <w:sz w:val="24"/>
          <w:szCs w:val="24"/>
        </w:rPr>
        <w:t>готов</w:t>
      </w:r>
      <w:r w:rsidR="003A13C9" w:rsidRPr="002A1F5C">
        <w:rPr>
          <w:rFonts w:ascii="Times New Roman" w:hAnsi="Times New Roman"/>
          <w:bCs/>
          <w:sz w:val="24"/>
          <w:szCs w:val="24"/>
        </w:rPr>
        <w:t xml:space="preserve">ая </w:t>
      </w:r>
      <w:r w:rsidR="003A13C9" w:rsidRPr="00A07C79">
        <w:rPr>
          <w:rFonts w:ascii="Times New Roman" w:hAnsi="Times New Roman"/>
          <w:bCs/>
          <w:sz w:val="24"/>
          <w:szCs w:val="24"/>
        </w:rPr>
        <w:t>к безопасной эксплуатации.</w:t>
      </w:r>
    </w:p>
    <w:p w14:paraId="6BF3C171" w14:textId="6757D646" w:rsidR="00BD2348" w:rsidRDefault="00BD2348" w:rsidP="00C93EC3">
      <w:pPr>
        <w:pStyle w:val="a3"/>
        <w:ind w:firstLine="709"/>
        <w:jc w:val="both"/>
        <w:rPr>
          <w:rFonts w:ascii="Times New Roman" w:hAnsi="Times New Roman"/>
          <w:bCs/>
          <w:sz w:val="24"/>
          <w:szCs w:val="24"/>
        </w:rPr>
      </w:pPr>
      <w:r w:rsidRPr="00C93EC3">
        <w:rPr>
          <w:rFonts w:ascii="Times New Roman" w:hAnsi="Times New Roman"/>
          <w:bCs/>
          <w:sz w:val="24"/>
          <w:szCs w:val="24"/>
        </w:rPr>
        <w:t>1.</w:t>
      </w:r>
      <w:r w:rsidR="00435F55" w:rsidRPr="00C93EC3">
        <w:rPr>
          <w:rFonts w:ascii="Times New Roman" w:hAnsi="Times New Roman"/>
          <w:bCs/>
          <w:sz w:val="24"/>
          <w:szCs w:val="24"/>
        </w:rPr>
        <w:t>5</w:t>
      </w:r>
      <w:r w:rsidRPr="00C93EC3">
        <w:rPr>
          <w:rFonts w:ascii="Times New Roman" w:hAnsi="Times New Roman"/>
          <w:bCs/>
          <w:sz w:val="24"/>
          <w:szCs w:val="24"/>
        </w:rPr>
        <w:t>. Подрядчик заверяет Заказчика о наличии у него материалов, оборудования, квалифицированного персонала и всех иных ресурсов, необходимых для исполнения обязательств по настоящему Договору.</w:t>
      </w:r>
    </w:p>
    <w:p w14:paraId="16D93A82" w14:textId="400755E8" w:rsidR="00BC00E0" w:rsidRPr="00A07C79" w:rsidRDefault="00BC00E0" w:rsidP="00A07C79">
      <w:pPr>
        <w:pStyle w:val="a3"/>
        <w:ind w:firstLine="709"/>
        <w:jc w:val="both"/>
        <w:rPr>
          <w:rFonts w:ascii="Times New Roman" w:hAnsi="Times New Roman"/>
          <w:bCs/>
          <w:sz w:val="24"/>
          <w:szCs w:val="24"/>
        </w:rPr>
      </w:pPr>
      <w:r w:rsidRPr="00A07C79">
        <w:rPr>
          <w:rFonts w:ascii="Times New Roman" w:hAnsi="Times New Roman"/>
          <w:bCs/>
          <w:sz w:val="24"/>
          <w:szCs w:val="24"/>
        </w:rPr>
        <w:t>1.</w:t>
      </w:r>
      <w:r w:rsidR="008001B5">
        <w:rPr>
          <w:rFonts w:ascii="Times New Roman" w:hAnsi="Times New Roman"/>
          <w:bCs/>
          <w:sz w:val="24"/>
          <w:szCs w:val="24"/>
        </w:rPr>
        <w:t>6</w:t>
      </w:r>
      <w:r w:rsidRPr="00A07C79">
        <w:rPr>
          <w:rFonts w:ascii="Times New Roman" w:hAnsi="Times New Roman"/>
          <w:bCs/>
          <w:sz w:val="24"/>
          <w:szCs w:val="24"/>
        </w:rPr>
        <w:t>. Стороны назначают следующих ответственных лиц по исполнению настоящего Договора:</w:t>
      </w:r>
    </w:p>
    <w:p w14:paraId="26A648B9" w14:textId="77777777" w:rsidR="00BC00E0" w:rsidRPr="00A07C79" w:rsidRDefault="00BC00E0" w:rsidP="00A07C79">
      <w:pPr>
        <w:pStyle w:val="a3"/>
        <w:ind w:firstLine="709"/>
        <w:jc w:val="both"/>
        <w:rPr>
          <w:rFonts w:ascii="Times New Roman" w:hAnsi="Times New Roman"/>
          <w:bCs/>
          <w:sz w:val="24"/>
          <w:szCs w:val="24"/>
        </w:rPr>
      </w:pPr>
      <w:r w:rsidRPr="00A07C79">
        <w:rPr>
          <w:rFonts w:ascii="Times New Roman" w:hAnsi="Times New Roman"/>
          <w:bCs/>
          <w:sz w:val="24"/>
          <w:szCs w:val="24"/>
        </w:rPr>
        <w:t>от Заказчика:</w:t>
      </w:r>
    </w:p>
    <w:p w14:paraId="54409D39" w14:textId="601CB13C" w:rsidR="00BC00E0" w:rsidRPr="00A07C79" w:rsidRDefault="005B3FD2" w:rsidP="00A07C79">
      <w:pPr>
        <w:pStyle w:val="a3"/>
        <w:ind w:firstLine="709"/>
        <w:jc w:val="both"/>
        <w:rPr>
          <w:rFonts w:ascii="Times New Roman" w:hAnsi="Times New Roman"/>
          <w:bCs/>
          <w:sz w:val="24"/>
          <w:szCs w:val="24"/>
        </w:rPr>
      </w:pPr>
      <w:r>
        <w:rPr>
          <w:rFonts w:ascii="Times New Roman" w:hAnsi="Times New Roman"/>
          <w:bCs/>
          <w:sz w:val="24"/>
          <w:szCs w:val="24"/>
        </w:rPr>
        <w:t>Федоров А.А.</w:t>
      </w:r>
    </w:p>
    <w:p w14:paraId="4DDC8081" w14:textId="68B01F27" w:rsidR="00BC00E0" w:rsidRPr="00A07C79" w:rsidRDefault="005B3FD2" w:rsidP="00A07C79">
      <w:pPr>
        <w:pStyle w:val="a3"/>
        <w:ind w:firstLine="709"/>
        <w:jc w:val="both"/>
        <w:rPr>
          <w:rFonts w:ascii="Times New Roman" w:hAnsi="Times New Roman"/>
          <w:bCs/>
          <w:sz w:val="24"/>
          <w:szCs w:val="24"/>
        </w:rPr>
      </w:pPr>
      <w:r>
        <w:rPr>
          <w:rFonts w:ascii="Times New Roman" w:hAnsi="Times New Roman"/>
          <w:bCs/>
          <w:sz w:val="24"/>
          <w:szCs w:val="24"/>
        </w:rPr>
        <w:lastRenderedPageBreak/>
        <w:t>Рабочий т</w:t>
      </w:r>
      <w:r w:rsidR="00BC00E0" w:rsidRPr="00A07C79">
        <w:rPr>
          <w:rFonts w:ascii="Times New Roman" w:hAnsi="Times New Roman"/>
          <w:bCs/>
          <w:sz w:val="24"/>
          <w:szCs w:val="24"/>
        </w:rPr>
        <w:t xml:space="preserve">ел.: </w:t>
      </w:r>
      <w:r w:rsidRPr="00EA306F">
        <w:rPr>
          <w:rFonts w:ascii="Times New Roman" w:hAnsi="Times New Roman"/>
          <w:bCs/>
          <w:sz w:val="24"/>
          <w:szCs w:val="24"/>
          <w:highlight w:val="yellow"/>
        </w:rPr>
        <w:t>______________</w:t>
      </w:r>
    </w:p>
    <w:p w14:paraId="1F3AA4D0" w14:textId="47A81C1F" w:rsidR="00BC00E0" w:rsidRPr="00A07C79" w:rsidRDefault="00BC00E0" w:rsidP="00A07C79">
      <w:pPr>
        <w:pStyle w:val="a3"/>
        <w:ind w:firstLine="709"/>
        <w:jc w:val="both"/>
        <w:rPr>
          <w:rFonts w:ascii="Times New Roman" w:hAnsi="Times New Roman"/>
          <w:bCs/>
          <w:sz w:val="24"/>
          <w:szCs w:val="24"/>
        </w:rPr>
      </w:pPr>
      <w:r w:rsidRPr="00A07C79">
        <w:rPr>
          <w:rFonts w:ascii="Times New Roman" w:hAnsi="Times New Roman"/>
          <w:bCs/>
          <w:sz w:val="24"/>
          <w:szCs w:val="24"/>
        </w:rPr>
        <w:t>e-</w:t>
      </w:r>
      <w:proofErr w:type="spellStart"/>
      <w:r w:rsidRPr="00A07C79">
        <w:rPr>
          <w:rFonts w:ascii="Times New Roman" w:hAnsi="Times New Roman"/>
          <w:bCs/>
          <w:sz w:val="24"/>
          <w:szCs w:val="24"/>
        </w:rPr>
        <w:t>mail</w:t>
      </w:r>
      <w:proofErr w:type="spellEnd"/>
      <w:r w:rsidRPr="00A07C79">
        <w:rPr>
          <w:rFonts w:ascii="Times New Roman" w:hAnsi="Times New Roman"/>
          <w:bCs/>
          <w:sz w:val="24"/>
          <w:szCs w:val="24"/>
        </w:rPr>
        <w:t xml:space="preserve">: </w:t>
      </w:r>
      <w:r w:rsidR="005B3FD2" w:rsidRPr="00FD7F84">
        <w:rPr>
          <w:rFonts w:ascii="Times New Roman" w:hAnsi="Times New Roman"/>
          <w:bCs/>
          <w:sz w:val="24"/>
          <w:szCs w:val="24"/>
        </w:rPr>
        <w:t>fedorov@deloports.ru</w:t>
      </w:r>
    </w:p>
    <w:p w14:paraId="27D19223" w14:textId="77777777" w:rsidR="00BC00E0" w:rsidRPr="00A07C79" w:rsidRDefault="00BC00E0" w:rsidP="00A07C79">
      <w:pPr>
        <w:pStyle w:val="a3"/>
        <w:ind w:firstLine="709"/>
        <w:jc w:val="both"/>
        <w:rPr>
          <w:rFonts w:ascii="Times New Roman" w:hAnsi="Times New Roman"/>
          <w:bCs/>
          <w:sz w:val="24"/>
          <w:szCs w:val="24"/>
        </w:rPr>
      </w:pPr>
    </w:p>
    <w:p w14:paraId="2DE002A3" w14:textId="31B18499" w:rsidR="00BC00E0" w:rsidRPr="00A07C79" w:rsidRDefault="00BC00E0" w:rsidP="00A07C79">
      <w:pPr>
        <w:pStyle w:val="a3"/>
        <w:ind w:firstLine="709"/>
        <w:jc w:val="both"/>
        <w:rPr>
          <w:rFonts w:ascii="Times New Roman" w:hAnsi="Times New Roman"/>
          <w:bCs/>
          <w:sz w:val="24"/>
          <w:szCs w:val="24"/>
        </w:rPr>
      </w:pPr>
      <w:r w:rsidRPr="00A07C79">
        <w:rPr>
          <w:rFonts w:ascii="Times New Roman" w:hAnsi="Times New Roman"/>
          <w:bCs/>
          <w:sz w:val="24"/>
          <w:szCs w:val="24"/>
        </w:rPr>
        <w:t xml:space="preserve">от </w:t>
      </w:r>
      <w:r w:rsidR="00347546">
        <w:rPr>
          <w:rFonts w:ascii="Times New Roman" w:hAnsi="Times New Roman"/>
          <w:bCs/>
          <w:sz w:val="24"/>
          <w:szCs w:val="24"/>
        </w:rPr>
        <w:t>Подрядчика</w:t>
      </w:r>
      <w:r w:rsidRPr="00A07C79">
        <w:rPr>
          <w:rFonts w:ascii="Times New Roman" w:hAnsi="Times New Roman"/>
          <w:bCs/>
          <w:sz w:val="24"/>
          <w:szCs w:val="24"/>
        </w:rPr>
        <w:t>:</w:t>
      </w:r>
    </w:p>
    <w:p w14:paraId="4BA9EF22" w14:textId="174B9BE5" w:rsidR="00AF25E7" w:rsidRPr="007669AC" w:rsidRDefault="005B3FD2" w:rsidP="00AF25E7">
      <w:pPr>
        <w:pStyle w:val="a3"/>
        <w:ind w:firstLine="709"/>
        <w:jc w:val="both"/>
        <w:rPr>
          <w:rFonts w:ascii="Times New Roman" w:hAnsi="Times New Roman"/>
          <w:bCs/>
          <w:sz w:val="24"/>
          <w:szCs w:val="24"/>
        </w:rPr>
      </w:pPr>
      <w:r w:rsidRPr="00FD7F84">
        <w:rPr>
          <w:rFonts w:ascii="Times New Roman" w:hAnsi="Times New Roman"/>
          <w:bCs/>
          <w:sz w:val="24"/>
          <w:szCs w:val="24"/>
          <w:highlight w:val="yellow"/>
        </w:rPr>
        <w:t>___________________</w:t>
      </w:r>
      <w:r>
        <w:rPr>
          <w:rFonts w:ascii="Times New Roman" w:hAnsi="Times New Roman"/>
          <w:bCs/>
          <w:sz w:val="24"/>
          <w:szCs w:val="24"/>
        </w:rPr>
        <w:t>_</w:t>
      </w:r>
    </w:p>
    <w:p w14:paraId="5147BF7F" w14:textId="093E49F3" w:rsidR="00AF25E7" w:rsidRPr="007669AC" w:rsidRDefault="005B3FD2" w:rsidP="00AF25E7">
      <w:pPr>
        <w:pStyle w:val="a3"/>
        <w:ind w:firstLine="709"/>
        <w:jc w:val="both"/>
        <w:rPr>
          <w:rFonts w:ascii="Times New Roman" w:hAnsi="Times New Roman"/>
          <w:bCs/>
          <w:sz w:val="24"/>
          <w:szCs w:val="24"/>
        </w:rPr>
      </w:pPr>
      <w:r>
        <w:rPr>
          <w:rFonts w:ascii="Times New Roman" w:hAnsi="Times New Roman"/>
          <w:bCs/>
          <w:sz w:val="24"/>
          <w:szCs w:val="24"/>
        </w:rPr>
        <w:t>Рабочий т</w:t>
      </w:r>
      <w:r w:rsidR="00AF25E7" w:rsidRPr="007669AC">
        <w:rPr>
          <w:rFonts w:ascii="Times New Roman" w:hAnsi="Times New Roman"/>
          <w:bCs/>
          <w:sz w:val="24"/>
          <w:szCs w:val="24"/>
        </w:rPr>
        <w:t xml:space="preserve">ел.: </w:t>
      </w:r>
      <w:r w:rsidR="00AF25E7" w:rsidRPr="00FD7F84">
        <w:rPr>
          <w:rFonts w:ascii="Times New Roman" w:hAnsi="Times New Roman"/>
          <w:bCs/>
          <w:sz w:val="24"/>
          <w:szCs w:val="24"/>
          <w:highlight w:val="yellow"/>
        </w:rPr>
        <w:t>+ 7 (</w:t>
      </w:r>
      <w:r w:rsidRPr="00FD7F84">
        <w:rPr>
          <w:rFonts w:ascii="Times New Roman" w:hAnsi="Times New Roman"/>
          <w:bCs/>
          <w:sz w:val="24"/>
          <w:szCs w:val="24"/>
          <w:highlight w:val="yellow"/>
        </w:rPr>
        <w:t>________</w:t>
      </w:r>
      <w:r w:rsidR="00AF25E7" w:rsidRPr="00FD7F84">
        <w:rPr>
          <w:rFonts w:ascii="Times New Roman" w:hAnsi="Times New Roman"/>
          <w:bCs/>
          <w:sz w:val="24"/>
          <w:szCs w:val="24"/>
          <w:highlight w:val="yellow"/>
        </w:rPr>
        <w:t xml:space="preserve">) </w:t>
      </w:r>
      <w:r w:rsidRPr="00FD7F84">
        <w:rPr>
          <w:rFonts w:ascii="Times New Roman" w:hAnsi="Times New Roman"/>
          <w:bCs/>
          <w:sz w:val="24"/>
          <w:szCs w:val="24"/>
          <w:highlight w:val="yellow"/>
        </w:rPr>
        <w:t>___________________</w:t>
      </w:r>
    </w:p>
    <w:p w14:paraId="488A444D" w14:textId="35A7AD05" w:rsidR="00AF25E7" w:rsidRPr="00252B9B" w:rsidRDefault="00AF25E7" w:rsidP="00AF25E7">
      <w:pPr>
        <w:pStyle w:val="a3"/>
        <w:ind w:firstLine="709"/>
        <w:jc w:val="both"/>
        <w:rPr>
          <w:rFonts w:ascii="Times New Roman" w:hAnsi="Times New Roman"/>
          <w:bCs/>
          <w:sz w:val="24"/>
          <w:szCs w:val="24"/>
        </w:rPr>
      </w:pPr>
      <w:r w:rsidRPr="007669AC">
        <w:rPr>
          <w:rFonts w:ascii="Times New Roman" w:hAnsi="Times New Roman"/>
          <w:bCs/>
          <w:sz w:val="24"/>
          <w:szCs w:val="24"/>
        </w:rPr>
        <w:t>e-</w:t>
      </w:r>
      <w:proofErr w:type="spellStart"/>
      <w:r w:rsidRPr="007669AC">
        <w:rPr>
          <w:rFonts w:ascii="Times New Roman" w:hAnsi="Times New Roman"/>
          <w:bCs/>
          <w:sz w:val="24"/>
          <w:szCs w:val="24"/>
        </w:rPr>
        <w:t>mail</w:t>
      </w:r>
      <w:proofErr w:type="spellEnd"/>
      <w:r w:rsidRPr="007669AC">
        <w:rPr>
          <w:rFonts w:ascii="Times New Roman" w:hAnsi="Times New Roman"/>
          <w:bCs/>
          <w:sz w:val="24"/>
          <w:szCs w:val="24"/>
        </w:rPr>
        <w:t xml:space="preserve">: </w:t>
      </w:r>
      <w:r w:rsidR="005B3FD2" w:rsidRPr="00FD7F84">
        <w:rPr>
          <w:rFonts w:ascii="Times New Roman" w:hAnsi="Times New Roman"/>
          <w:bCs/>
          <w:sz w:val="24"/>
          <w:szCs w:val="24"/>
          <w:highlight w:val="yellow"/>
        </w:rPr>
        <w:t>_________________</w:t>
      </w:r>
      <w:r w:rsidR="005B3FD2">
        <w:rPr>
          <w:rFonts w:ascii="Times New Roman" w:hAnsi="Times New Roman"/>
          <w:bCs/>
          <w:sz w:val="24"/>
          <w:szCs w:val="24"/>
        </w:rPr>
        <w:t>.</w:t>
      </w:r>
    </w:p>
    <w:p w14:paraId="22A3A1D8" w14:textId="4E24CDE6" w:rsidR="00DD79D4" w:rsidRPr="00A07C79" w:rsidRDefault="00DD79D4" w:rsidP="00C93EC3">
      <w:pPr>
        <w:pStyle w:val="a3"/>
        <w:ind w:firstLine="709"/>
        <w:jc w:val="both"/>
        <w:rPr>
          <w:rFonts w:ascii="Times New Roman" w:hAnsi="Times New Roman"/>
          <w:bCs/>
          <w:sz w:val="24"/>
          <w:szCs w:val="24"/>
        </w:rPr>
      </w:pPr>
    </w:p>
    <w:p w14:paraId="0150FBB3" w14:textId="77777777" w:rsidR="00BD2348" w:rsidRPr="00C93EC3" w:rsidRDefault="00BD2348" w:rsidP="00C93EC3">
      <w:pPr>
        <w:pStyle w:val="a3"/>
        <w:ind w:firstLine="709"/>
        <w:jc w:val="both"/>
        <w:rPr>
          <w:rFonts w:ascii="Times New Roman" w:hAnsi="Times New Roman"/>
          <w:bCs/>
          <w:sz w:val="24"/>
          <w:szCs w:val="24"/>
        </w:rPr>
      </w:pPr>
    </w:p>
    <w:p w14:paraId="1AD4A805" w14:textId="1262135E" w:rsidR="001F11CD" w:rsidRPr="00C93EC3" w:rsidRDefault="00A2711E" w:rsidP="00C93EC3">
      <w:pPr>
        <w:pStyle w:val="a3"/>
        <w:numPr>
          <w:ilvl w:val="0"/>
          <w:numId w:val="8"/>
        </w:numPr>
        <w:jc w:val="center"/>
        <w:rPr>
          <w:rFonts w:ascii="Times New Roman" w:hAnsi="Times New Roman"/>
          <w:b/>
          <w:sz w:val="24"/>
          <w:szCs w:val="24"/>
        </w:rPr>
      </w:pPr>
      <w:r>
        <w:rPr>
          <w:rFonts w:ascii="Times New Roman" w:hAnsi="Times New Roman"/>
          <w:b/>
          <w:sz w:val="24"/>
          <w:szCs w:val="24"/>
        </w:rPr>
        <w:t>Цена</w:t>
      </w:r>
      <w:r w:rsidR="00117D8A" w:rsidRPr="00C93EC3">
        <w:rPr>
          <w:rFonts w:ascii="Times New Roman" w:hAnsi="Times New Roman"/>
          <w:b/>
          <w:sz w:val="24"/>
          <w:szCs w:val="24"/>
        </w:rPr>
        <w:t xml:space="preserve"> </w:t>
      </w:r>
      <w:r w:rsidR="00F3123F" w:rsidRPr="00C93EC3">
        <w:rPr>
          <w:rFonts w:ascii="Times New Roman" w:hAnsi="Times New Roman"/>
          <w:b/>
          <w:sz w:val="24"/>
          <w:szCs w:val="24"/>
        </w:rPr>
        <w:t>Д</w:t>
      </w:r>
      <w:r w:rsidR="00117D8A" w:rsidRPr="00C93EC3">
        <w:rPr>
          <w:rFonts w:ascii="Times New Roman" w:hAnsi="Times New Roman"/>
          <w:b/>
          <w:sz w:val="24"/>
          <w:szCs w:val="24"/>
        </w:rPr>
        <w:t>оговор</w:t>
      </w:r>
      <w:r>
        <w:rPr>
          <w:rFonts w:ascii="Times New Roman" w:hAnsi="Times New Roman"/>
          <w:b/>
          <w:sz w:val="24"/>
          <w:szCs w:val="24"/>
        </w:rPr>
        <w:t>а</w:t>
      </w:r>
    </w:p>
    <w:p w14:paraId="5793E357" w14:textId="1C0B8710" w:rsidR="001F4CAC" w:rsidRPr="002A1F5C" w:rsidRDefault="00117D8A" w:rsidP="002A1F5C">
      <w:pPr>
        <w:pStyle w:val="a3"/>
        <w:ind w:firstLine="709"/>
        <w:jc w:val="both"/>
        <w:rPr>
          <w:rFonts w:ascii="Times New Roman" w:hAnsi="Times New Roman"/>
          <w:bCs/>
          <w:sz w:val="24"/>
          <w:szCs w:val="24"/>
          <w:lang w:eastAsia="ar-SA"/>
        </w:rPr>
      </w:pPr>
      <w:r w:rsidRPr="00C93EC3">
        <w:rPr>
          <w:rFonts w:ascii="Times New Roman" w:hAnsi="Times New Roman"/>
          <w:bCs/>
          <w:sz w:val="24"/>
          <w:szCs w:val="24"/>
        </w:rPr>
        <w:t>2.</w:t>
      </w:r>
      <w:r w:rsidR="00DA142F" w:rsidRPr="00C93EC3">
        <w:rPr>
          <w:rFonts w:ascii="Times New Roman" w:hAnsi="Times New Roman"/>
          <w:bCs/>
          <w:sz w:val="24"/>
          <w:szCs w:val="24"/>
        </w:rPr>
        <w:t>1. Общая</w:t>
      </w:r>
      <w:r w:rsidR="0098386F" w:rsidRPr="00C93EC3">
        <w:rPr>
          <w:rFonts w:ascii="Times New Roman" w:hAnsi="Times New Roman"/>
          <w:bCs/>
          <w:sz w:val="24"/>
          <w:szCs w:val="24"/>
        </w:rPr>
        <w:t xml:space="preserve"> с</w:t>
      </w:r>
      <w:r w:rsidRPr="00C93EC3">
        <w:rPr>
          <w:rFonts w:ascii="Times New Roman" w:hAnsi="Times New Roman"/>
          <w:bCs/>
          <w:sz w:val="24"/>
          <w:szCs w:val="24"/>
        </w:rPr>
        <w:t>тоимость</w:t>
      </w:r>
      <w:r w:rsidR="00066CCC" w:rsidRPr="00C93EC3">
        <w:rPr>
          <w:rFonts w:ascii="Times New Roman" w:hAnsi="Times New Roman"/>
          <w:bCs/>
          <w:sz w:val="24"/>
          <w:szCs w:val="24"/>
        </w:rPr>
        <w:t xml:space="preserve"> </w:t>
      </w:r>
      <w:r w:rsidR="00A2711E">
        <w:rPr>
          <w:rFonts w:ascii="Times New Roman" w:hAnsi="Times New Roman"/>
          <w:bCs/>
          <w:sz w:val="24"/>
          <w:szCs w:val="24"/>
        </w:rPr>
        <w:t xml:space="preserve">по настоящему Договору </w:t>
      </w:r>
      <w:r w:rsidR="00066CCC" w:rsidRPr="00C93EC3">
        <w:rPr>
          <w:rFonts w:ascii="Times New Roman" w:hAnsi="Times New Roman"/>
          <w:bCs/>
          <w:sz w:val="24"/>
          <w:szCs w:val="24"/>
        </w:rPr>
        <w:t xml:space="preserve">согласно </w:t>
      </w:r>
      <w:r w:rsidR="003A13C9" w:rsidRPr="002A1F5C">
        <w:rPr>
          <w:rFonts w:ascii="Times New Roman" w:hAnsi="Times New Roman"/>
          <w:bCs/>
          <w:sz w:val="24"/>
          <w:szCs w:val="24"/>
        </w:rPr>
        <w:t>Локально</w:t>
      </w:r>
      <w:r w:rsidR="005B3FD2">
        <w:rPr>
          <w:rFonts w:ascii="Times New Roman" w:hAnsi="Times New Roman"/>
          <w:bCs/>
          <w:sz w:val="24"/>
          <w:szCs w:val="24"/>
        </w:rPr>
        <w:t>му</w:t>
      </w:r>
      <w:r w:rsidR="003A13C9" w:rsidRPr="002A1F5C">
        <w:rPr>
          <w:rFonts w:ascii="Times New Roman" w:hAnsi="Times New Roman"/>
          <w:bCs/>
          <w:sz w:val="24"/>
          <w:szCs w:val="24"/>
        </w:rPr>
        <w:t xml:space="preserve"> ресурсно</w:t>
      </w:r>
      <w:r w:rsidR="005B3FD2">
        <w:rPr>
          <w:rFonts w:ascii="Times New Roman" w:hAnsi="Times New Roman"/>
          <w:bCs/>
          <w:sz w:val="24"/>
          <w:szCs w:val="24"/>
        </w:rPr>
        <w:t>му</w:t>
      </w:r>
      <w:r w:rsidR="003A13C9" w:rsidRPr="002A1F5C">
        <w:rPr>
          <w:rFonts w:ascii="Times New Roman" w:hAnsi="Times New Roman"/>
          <w:bCs/>
          <w:sz w:val="24"/>
          <w:szCs w:val="24"/>
        </w:rPr>
        <w:t xml:space="preserve"> сметно</w:t>
      </w:r>
      <w:r w:rsidR="005B3FD2">
        <w:rPr>
          <w:rFonts w:ascii="Times New Roman" w:hAnsi="Times New Roman"/>
          <w:bCs/>
          <w:sz w:val="24"/>
          <w:szCs w:val="24"/>
        </w:rPr>
        <w:t>му</w:t>
      </w:r>
      <w:r w:rsidR="003A13C9" w:rsidRPr="002A1F5C">
        <w:rPr>
          <w:rFonts w:ascii="Times New Roman" w:hAnsi="Times New Roman"/>
          <w:bCs/>
          <w:sz w:val="24"/>
          <w:szCs w:val="24"/>
        </w:rPr>
        <w:t xml:space="preserve"> расчет</w:t>
      </w:r>
      <w:r w:rsidR="005B3FD2">
        <w:rPr>
          <w:rFonts w:ascii="Times New Roman" w:hAnsi="Times New Roman"/>
          <w:bCs/>
          <w:sz w:val="24"/>
          <w:szCs w:val="24"/>
        </w:rPr>
        <w:t>у</w:t>
      </w:r>
      <w:r w:rsidR="003A13C9" w:rsidRPr="002A1F5C">
        <w:rPr>
          <w:rFonts w:ascii="Times New Roman" w:hAnsi="Times New Roman"/>
          <w:bCs/>
          <w:sz w:val="24"/>
          <w:szCs w:val="24"/>
        </w:rPr>
        <w:t xml:space="preserve"> (Приложение № 2 к Договору)</w:t>
      </w:r>
      <w:r w:rsidR="0038229B" w:rsidRPr="00C93EC3">
        <w:rPr>
          <w:rFonts w:ascii="Times New Roman" w:hAnsi="Times New Roman"/>
          <w:bCs/>
          <w:sz w:val="24"/>
          <w:szCs w:val="24"/>
        </w:rPr>
        <w:t xml:space="preserve"> составляет</w:t>
      </w:r>
      <w:r w:rsidR="00380A50" w:rsidRPr="00C93EC3">
        <w:rPr>
          <w:rFonts w:ascii="Times New Roman" w:hAnsi="Times New Roman"/>
          <w:bCs/>
          <w:sz w:val="24"/>
          <w:szCs w:val="24"/>
        </w:rPr>
        <w:t xml:space="preserve"> </w:t>
      </w:r>
      <w:r w:rsidR="005B3FD2">
        <w:rPr>
          <w:rFonts w:ascii="Times New Roman" w:hAnsi="Times New Roman"/>
          <w:bCs/>
          <w:sz w:val="24"/>
          <w:szCs w:val="24"/>
        </w:rPr>
        <w:t>________________</w:t>
      </w:r>
      <w:r w:rsidR="003A13C9" w:rsidRPr="002A1F5C">
        <w:rPr>
          <w:rFonts w:ascii="Times New Roman" w:hAnsi="Times New Roman"/>
          <w:bCs/>
          <w:sz w:val="24"/>
          <w:szCs w:val="24"/>
        </w:rPr>
        <w:t xml:space="preserve"> (</w:t>
      </w:r>
      <w:r w:rsidR="005B3FD2">
        <w:rPr>
          <w:rFonts w:ascii="Times New Roman" w:hAnsi="Times New Roman"/>
          <w:bCs/>
          <w:sz w:val="24"/>
          <w:szCs w:val="24"/>
        </w:rPr>
        <w:t>_________________</w:t>
      </w:r>
      <w:r w:rsidR="003A13C9" w:rsidRPr="002A1F5C">
        <w:rPr>
          <w:rFonts w:ascii="Times New Roman" w:hAnsi="Times New Roman"/>
          <w:bCs/>
          <w:sz w:val="24"/>
          <w:szCs w:val="24"/>
        </w:rPr>
        <w:t xml:space="preserve">) рублей </w:t>
      </w:r>
      <w:r w:rsidR="005B3FD2">
        <w:rPr>
          <w:rFonts w:ascii="Times New Roman" w:hAnsi="Times New Roman"/>
          <w:bCs/>
          <w:sz w:val="24"/>
          <w:szCs w:val="24"/>
        </w:rPr>
        <w:t>_________</w:t>
      </w:r>
      <w:r w:rsidR="003A13C9" w:rsidRPr="002A1F5C">
        <w:rPr>
          <w:rFonts w:ascii="Times New Roman" w:hAnsi="Times New Roman"/>
          <w:bCs/>
          <w:sz w:val="24"/>
          <w:szCs w:val="24"/>
        </w:rPr>
        <w:t>копеек, включая НДС</w:t>
      </w:r>
      <w:r w:rsidR="00EA306F">
        <w:rPr>
          <w:rStyle w:val="afd"/>
          <w:rFonts w:ascii="Times New Roman" w:hAnsi="Times New Roman"/>
          <w:bCs/>
          <w:sz w:val="24"/>
          <w:szCs w:val="24"/>
        </w:rPr>
        <w:footnoteReference w:id="2"/>
      </w:r>
      <w:r w:rsidR="003A13C9" w:rsidRPr="002A1F5C">
        <w:rPr>
          <w:rFonts w:ascii="Times New Roman" w:hAnsi="Times New Roman"/>
          <w:bCs/>
          <w:sz w:val="24"/>
          <w:szCs w:val="24"/>
        </w:rPr>
        <w:t xml:space="preserve"> (</w:t>
      </w:r>
      <w:r w:rsidR="00EA306F" w:rsidRPr="00EA306F">
        <w:rPr>
          <w:rFonts w:ascii="Times New Roman" w:hAnsi="Times New Roman"/>
          <w:bCs/>
          <w:sz w:val="24"/>
          <w:szCs w:val="24"/>
          <w:highlight w:val="yellow"/>
        </w:rPr>
        <w:t>___</w:t>
      </w:r>
      <w:r w:rsidR="003A13C9" w:rsidRPr="002A1F5C">
        <w:rPr>
          <w:rFonts w:ascii="Times New Roman" w:hAnsi="Times New Roman"/>
          <w:bCs/>
          <w:sz w:val="24"/>
          <w:szCs w:val="24"/>
        </w:rPr>
        <w:t xml:space="preserve">%) в сумме </w:t>
      </w:r>
      <w:r w:rsidR="005B3FD2">
        <w:rPr>
          <w:rFonts w:ascii="Times New Roman" w:hAnsi="Times New Roman"/>
          <w:bCs/>
          <w:sz w:val="24"/>
          <w:szCs w:val="24"/>
        </w:rPr>
        <w:t>________________</w:t>
      </w:r>
      <w:r w:rsidR="003A13C9" w:rsidRPr="002A1F5C">
        <w:rPr>
          <w:rFonts w:ascii="Times New Roman" w:hAnsi="Times New Roman"/>
          <w:bCs/>
          <w:sz w:val="24"/>
          <w:szCs w:val="24"/>
        </w:rPr>
        <w:t xml:space="preserve"> (</w:t>
      </w:r>
      <w:r w:rsidR="005B3FD2">
        <w:rPr>
          <w:rFonts w:ascii="Times New Roman" w:hAnsi="Times New Roman"/>
          <w:bCs/>
          <w:sz w:val="24"/>
          <w:szCs w:val="24"/>
        </w:rPr>
        <w:t>_______________</w:t>
      </w:r>
      <w:r w:rsidR="003A13C9" w:rsidRPr="002A1F5C">
        <w:rPr>
          <w:rFonts w:ascii="Times New Roman" w:hAnsi="Times New Roman"/>
          <w:bCs/>
          <w:sz w:val="24"/>
          <w:szCs w:val="24"/>
        </w:rPr>
        <w:t xml:space="preserve">) рублей </w:t>
      </w:r>
      <w:r w:rsidR="005B3FD2">
        <w:rPr>
          <w:rFonts w:ascii="Times New Roman" w:hAnsi="Times New Roman"/>
          <w:bCs/>
          <w:sz w:val="24"/>
          <w:szCs w:val="24"/>
        </w:rPr>
        <w:t>_______</w:t>
      </w:r>
      <w:r w:rsidR="005B3FD2" w:rsidRPr="002A1F5C">
        <w:rPr>
          <w:rFonts w:ascii="Times New Roman" w:hAnsi="Times New Roman"/>
          <w:bCs/>
          <w:sz w:val="24"/>
          <w:szCs w:val="24"/>
        </w:rPr>
        <w:t xml:space="preserve"> </w:t>
      </w:r>
      <w:r w:rsidR="003A13C9" w:rsidRPr="002A1F5C">
        <w:rPr>
          <w:rFonts w:ascii="Times New Roman" w:hAnsi="Times New Roman"/>
          <w:bCs/>
          <w:sz w:val="24"/>
          <w:szCs w:val="24"/>
        </w:rPr>
        <w:t>копе</w:t>
      </w:r>
      <w:r w:rsidR="005B3FD2">
        <w:rPr>
          <w:rFonts w:ascii="Times New Roman" w:hAnsi="Times New Roman"/>
          <w:bCs/>
          <w:sz w:val="24"/>
          <w:szCs w:val="24"/>
        </w:rPr>
        <w:t>ек</w:t>
      </w:r>
      <w:r w:rsidR="003A13C9" w:rsidRPr="002A1F5C">
        <w:rPr>
          <w:rFonts w:ascii="Times New Roman" w:hAnsi="Times New Roman"/>
          <w:bCs/>
          <w:sz w:val="24"/>
          <w:szCs w:val="24"/>
        </w:rPr>
        <w:t xml:space="preserve"> (далее-Цена Договора) </w:t>
      </w:r>
      <w:r w:rsidR="00260798" w:rsidRPr="00C93EC3">
        <w:rPr>
          <w:rFonts w:ascii="Times New Roman" w:hAnsi="Times New Roman"/>
          <w:bCs/>
          <w:sz w:val="24"/>
          <w:szCs w:val="24"/>
        </w:rPr>
        <w:t>(далее-Цена Договора)</w:t>
      </w:r>
      <w:r w:rsidR="00260798" w:rsidRPr="00A07C79">
        <w:rPr>
          <w:rFonts w:ascii="Times New Roman" w:hAnsi="Times New Roman"/>
          <w:bCs/>
          <w:sz w:val="24"/>
          <w:szCs w:val="24"/>
        </w:rPr>
        <w:t xml:space="preserve"> </w:t>
      </w:r>
      <w:r w:rsidR="00260798" w:rsidRPr="00C93EC3">
        <w:rPr>
          <w:rFonts w:ascii="Times New Roman" w:hAnsi="Times New Roman"/>
          <w:bCs/>
          <w:sz w:val="24"/>
          <w:szCs w:val="24"/>
        </w:rPr>
        <w:t xml:space="preserve">и включает в себя все расходы и затраты Подрядчика, связанные с выполнением им </w:t>
      </w:r>
      <w:r w:rsidR="00260798" w:rsidRPr="00C93EC3">
        <w:rPr>
          <w:rFonts w:ascii="Times New Roman" w:hAnsi="Times New Roman"/>
          <w:bCs/>
          <w:sz w:val="24"/>
          <w:szCs w:val="24"/>
          <w:lang w:eastAsia="ar-SA"/>
        </w:rPr>
        <w:t>принятых на себя обязательств по настоящему Договору, а также любые налоги, сборы, пошлины и иные платежи, необходимые для выполнения Работ по настоящему Договору.</w:t>
      </w:r>
    </w:p>
    <w:p w14:paraId="5F8566E2" w14:textId="400CF0F1" w:rsidR="00DD5508" w:rsidRPr="00C93EC3" w:rsidRDefault="00117D8A" w:rsidP="003A13C9">
      <w:pPr>
        <w:pStyle w:val="a3"/>
        <w:ind w:firstLine="709"/>
        <w:jc w:val="both"/>
        <w:rPr>
          <w:rFonts w:ascii="Times New Roman" w:hAnsi="Times New Roman"/>
          <w:bCs/>
          <w:sz w:val="24"/>
          <w:szCs w:val="24"/>
        </w:rPr>
      </w:pPr>
      <w:r w:rsidRPr="00C93EC3">
        <w:rPr>
          <w:rFonts w:ascii="Times New Roman" w:hAnsi="Times New Roman"/>
          <w:bCs/>
          <w:sz w:val="24"/>
          <w:szCs w:val="24"/>
          <w:lang w:eastAsia="ar-SA"/>
        </w:rPr>
        <w:t>2.2.</w:t>
      </w:r>
      <w:r w:rsidR="00D05EDA" w:rsidRPr="00C93EC3">
        <w:rPr>
          <w:rFonts w:ascii="Times New Roman" w:hAnsi="Times New Roman"/>
          <w:bCs/>
          <w:sz w:val="24"/>
          <w:szCs w:val="24"/>
          <w:lang w:eastAsia="ar-SA"/>
        </w:rPr>
        <w:t xml:space="preserve"> </w:t>
      </w:r>
      <w:r w:rsidRPr="00C93EC3">
        <w:rPr>
          <w:rFonts w:ascii="Times New Roman" w:hAnsi="Times New Roman"/>
          <w:bCs/>
          <w:sz w:val="24"/>
          <w:szCs w:val="24"/>
          <w:lang w:eastAsia="ar-SA"/>
        </w:rPr>
        <w:t xml:space="preserve">Оплата </w:t>
      </w:r>
      <w:r w:rsidR="006C0BAE" w:rsidRPr="00C93EC3">
        <w:rPr>
          <w:rFonts w:ascii="Times New Roman" w:hAnsi="Times New Roman"/>
          <w:bCs/>
          <w:sz w:val="24"/>
          <w:szCs w:val="24"/>
          <w:lang w:eastAsia="ar-SA"/>
        </w:rPr>
        <w:t xml:space="preserve">по настоящему Договору </w:t>
      </w:r>
      <w:r w:rsidRPr="00C93EC3">
        <w:rPr>
          <w:rFonts w:ascii="Times New Roman" w:hAnsi="Times New Roman"/>
          <w:bCs/>
          <w:sz w:val="24"/>
          <w:szCs w:val="24"/>
          <w:lang w:eastAsia="ar-SA"/>
        </w:rPr>
        <w:t>произво</w:t>
      </w:r>
      <w:r w:rsidR="009660F3" w:rsidRPr="00C93EC3">
        <w:rPr>
          <w:rFonts w:ascii="Times New Roman" w:hAnsi="Times New Roman"/>
          <w:bCs/>
          <w:sz w:val="24"/>
          <w:szCs w:val="24"/>
          <w:lang w:eastAsia="ar-SA"/>
        </w:rPr>
        <w:t>дится</w:t>
      </w:r>
      <w:r w:rsidR="007A2D7E">
        <w:rPr>
          <w:rFonts w:ascii="Times New Roman" w:hAnsi="Times New Roman"/>
          <w:bCs/>
          <w:sz w:val="24"/>
          <w:szCs w:val="24"/>
          <w:lang w:eastAsia="ar-SA"/>
        </w:rPr>
        <w:t xml:space="preserve"> в размере, предусмотренном п.2.1. настоящего Договора,</w:t>
      </w:r>
      <w:r w:rsidR="009660F3" w:rsidRPr="00C93EC3">
        <w:rPr>
          <w:rFonts w:ascii="Times New Roman" w:hAnsi="Times New Roman"/>
          <w:bCs/>
          <w:sz w:val="24"/>
          <w:szCs w:val="24"/>
          <w:lang w:eastAsia="ar-SA"/>
        </w:rPr>
        <w:t xml:space="preserve"> по факту </w:t>
      </w:r>
      <w:r w:rsidR="002E0936" w:rsidRPr="00C93EC3">
        <w:rPr>
          <w:rFonts w:ascii="Times New Roman" w:hAnsi="Times New Roman"/>
          <w:bCs/>
          <w:sz w:val="24"/>
          <w:szCs w:val="24"/>
          <w:lang w:eastAsia="ar-SA"/>
        </w:rPr>
        <w:t xml:space="preserve">выполненных </w:t>
      </w:r>
      <w:r w:rsidR="009660F3" w:rsidRPr="00C93EC3">
        <w:rPr>
          <w:rFonts w:ascii="Times New Roman" w:hAnsi="Times New Roman"/>
          <w:bCs/>
          <w:sz w:val="24"/>
          <w:szCs w:val="24"/>
          <w:lang w:eastAsia="ar-SA"/>
        </w:rPr>
        <w:t>работ</w:t>
      </w:r>
      <w:r w:rsidRPr="00C93EC3">
        <w:rPr>
          <w:rFonts w:ascii="Times New Roman" w:hAnsi="Times New Roman"/>
          <w:bCs/>
          <w:sz w:val="24"/>
          <w:szCs w:val="24"/>
          <w:lang w:eastAsia="ar-SA"/>
        </w:rPr>
        <w:t xml:space="preserve"> </w:t>
      </w:r>
      <w:r w:rsidR="002E0936" w:rsidRPr="00C93EC3">
        <w:rPr>
          <w:rFonts w:ascii="Times New Roman" w:hAnsi="Times New Roman"/>
          <w:bCs/>
          <w:sz w:val="24"/>
          <w:szCs w:val="24"/>
          <w:lang w:eastAsia="ar-SA"/>
        </w:rPr>
        <w:t xml:space="preserve">после подписания </w:t>
      </w:r>
      <w:r w:rsidR="007A2D7E">
        <w:rPr>
          <w:rFonts w:ascii="Times New Roman" w:hAnsi="Times New Roman"/>
          <w:bCs/>
          <w:sz w:val="24"/>
          <w:szCs w:val="24"/>
          <w:lang w:eastAsia="ar-SA"/>
        </w:rPr>
        <w:t>С</w:t>
      </w:r>
      <w:r w:rsidR="002E0936" w:rsidRPr="00C93EC3">
        <w:rPr>
          <w:rFonts w:ascii="Times New Roman" w:hAnsi="Times New Roman"/>
          <w:bCs/>
          <w:sz w:val="24"/>
          <w:szCs w:val="24"/>
          <w:lang w:eastAsia="ar-SA"/>
        </w:rPr>
        <w:t xml:space="preserve">торонами </w:t>
      </w:r>
      <w:r w:rsidR="003A13C9" w:rsidRPr="002A1F5C">
        <w:rPr>
          <w:rFonts w:ascii="Times New Roman" w:hAnsi="Times New Roman"/>
          <w:bCs/>
          <w:sz w:val="24"/>
          <w:szCs w:val="24"/>
          <w:lang w:eastAsia="ar-SA"/>
        </w:rPr>
        <w:t>Акта о приемке выполненных работ по форме КС-2 (далее- КС-2)  и Справки о стоимости выполненных работ и затрат по форме КС-3 (далее-КС-3)</w:t>
      </w:r>
      <w:r w:rsidR="00A2711E" w:rsidRPr="004A3D34">
        <w:rPr>
          <w:rFonts w:ascii="Times New Roman" w:hAnsi="Times New Roman"/>
          <w:bCs/>
          <w:sz w:val="24"/>
          <w:szCs w:val="24"/>
          <w:lang w:eastAsia="ar-SA"/>
        </w:rPr>
        <w:t xml:space="preserve">, </w:t>
      </w:r>
      <w:r w:rsidR="007B0673" w:rsidRPr="00C93EC3">
        <w:rPr>
          <w:rFonts w:ascii="Times New Roman" w:hAnsi="Times New Roman"/>
          <w:bCs/>
          <w:sz w:val="24"/>
          <w:szCs w:val="24"/>
          <w:lang w:eastAsia="ar-SA"/>
        </w:rPr>
        <w:t xml:space="preserve"> на основании предоставленного Подрядчиком счета</w:t>
      </w:r>
      <w:r w:rsidR="003A13C9">
        <w:rPr>
          <w:rFonts w:ascii="Times New Roman" w:hAnsi="Times New Roman"/>
          <w:bCs/>
          <w:sz w:val="24"/>
          <w:szCs w:val="24"/>
          <w:lang w:eastAsia="ar-SA"/>
        </w:rPr>
        <w:t>, счета-фактуры</w:t>
      </w:r>
      <w:r w:rsidR="00AB57F5" w:rsidRPr="00C93EC3">
        <w:rPr>
          <w:rFonts w:ascii="Times New Roman" w:hAnsi="Times New Roman"/>
          <w:bCs/>
          <w:sz w:val="24"/>
          <w:szCs w:val="24"/>
          <w:lang w:eastAsia="ar-SA"/>
        </w:rPr>
        <w:t>, при условии предоставления документации</w:t>
      </w:r>
      <w:r w:rsidR="00A2711E">
        <w:rPr>
          <w:rFonts w:ascii="Times New Roman" w:hAnsi="Times New Roman"/>
          <w:bCs/>
          <w:sz w:val="24"/>
          <w:szCs w:val="24"/>
          <w:lang w:eastAsia="ar-SA"/>
        </w:rPr>
        <w:t xml:space="preserve">, предусмотренной </w:t>
      </w:r>
      <w:r w:rsidR="007A2D7E">
        <w:rPr>
          <w:rFonts w:ascii="Times New Roman" w:hAnsi="Times New Roman"/>
          <w:bCs/>
          <w:sz w:val="24"/>
          <w:szCs w:val="24"/>
          <w:lang w:eastAsia="ar-SA"/>
        </w:rPr>
        <w:t xml:space="preserve">п. </w:t>
      </w:r>
      <w:r w:rsidR="00A2711E">
        <w:rPr>
          <w:rFonts w:ascii="Times New Roman" w:hAnsi="Times New Roman"/>
          <w:bCs/>
          <w:sz w:val="24"/>
          <w:szCs w:val="24"/>
          <w:lang w:eastAsia="ar-SA"/>
        </w:rPr>
        <w:t>п.3.1.4, п.</w:t>
      </w:r>
      <w:r w:rsidR="003A13C9">
        <w:rPr>
          <w:rFonts w:ascii="Times New Roman" w:hAnsi="Times New Roman"/>
          <w:bCs/>
          <w:sz w:val="24"/>
          <w:szCs w:val="24"/>
          <w:lang w:eastAsia="ar-SA"/>
        </w:rPr>
        <w:t xml:space="preserve"> </w:t>
      </w:r>
      <w:r w:rsidR="00A2711E">
        <w:rPr>
          <w:rFonts w:ascii="Times New Roman" w:hAnsi="Times New Roman"/>
          <w:bCs/>
          <w:sz w:val="24"/>
          <w:szCs w:val="24"/>
          <w:lang w:eastAsia="ar-SA"/>
        </w:rPr>
        <w:t>3.1.10</w:t>
      </w:r>
      <w:r w:rsidR="007A2D7E">
        <w:rPr>
          <w:rFonts w:ascii="Times New Roman" w:hAnsi="Times New Roman"/>
          <w:bCs/>
          <w:sz w:val="24"/>
          <w:szCs w:val="24"/>
          <w:lang w:eastAsia="ar-SA"/>
        </w:rPr>
        <w:t>, п.3.1.25,</w:t>
      </w:r>
      <w:r w:rsidR="00B22074">
        <w:rPr>
          <w:rFonts w:ascii="Times New Roman" w:hAnsi="Times New Roman"/>
          <w:bCs/>
          <w:sz w:val="24"/>
          <w:szCs w:val="24"/>
          <w:lang w:eastAsia="ar-SA"/>
        </w:rPr>
        <w:t xml:space="preserve"> </w:t>
      </w:r>
      <w:r w:rsidR="007A2D7E">
        <w:rPr>
          <w:rFonts w:ascii="Times New Roman" w:hAnsi="Times New Roman"/>
          <w:bCs/>
          <w:sz w:val="24"/>
          <w:szCs w:val="24"/>
          <w:lang w:eastAsia="ar-SA"/>
        </w:rPr>
        <w:t>п.3.1.27</w:t>
      </w:r>
      <w:r w:rsidR="00A2711E">
        <w:rPr>
          <w:rFonts w:ascii="Times New Roman" w:hAnsi="Times New Roman"/>
          <w:bCs/>
          <w:sz w:val="24"/>
          <w:szCs w:val="24"/>
          <w:lang w:eastAsia="ar-SA"/>
        </w:rPr>
        <w:t xml:space="preserve"> настоящего Договора</w:t>
      </w:r>
      <w:r w:rsidR="00CC0988">
        <w:rPr>
          <w:rFonts w:ascii="Times New Roman" w:hAnsi="Times New Roman"/>
          <w:bCs/>
          <w:sz w:val="24"/>
          <w:szCs w:val="24"/>
          <w:lang w:eastAsia="ar-SA"/>
        </w:rPr>
        <w:t xml:space="preserve"> (далее-отчетная документация)</w:t>
      </w:r>
      <w:r w:rsidR="004309DB" w:rsidRPr="00C93EC3">
        <w:rPr>
          <w:rFonts w:ascii="Times New Roman" w:hAnsi="Times New Roman"/>
          <w:bCs/>
          <w:sz w:val="24"/>
          <w:szCs w:val="24"/>
        </w:rPr>
        <w:t>.</w:t>
      </w:r>
    </w:p>
    <w:p w14:paraId="1BC8C39F" w14:textId="6330FDC9" w:rsidR="004478AF" w:rsidRPr="00C93EC3" w:rsidRDefault="007508B5" w:rsidP="00C93EC3">
      <w:pPr>
        <w:pStyle w:val="21"/>
        <w:ind w:firstLine="709"/>
        <w:rPr>
          <w:bCs/>
          <w:szCs w:val="24"/>
        </w:rPr>
      </w:pPr>
      <w:r w:rsidRPr="00C93EC3">
        <w:rPr>
          <w:bCs/>
          <w:szCs w:val="24"/>
        </w:rPr>
        <w:t xml:space="preserve">2.3. </w:t>
      </w:r>
      <w:r w:rsidR="004478AF" w:rsidRPr="00C93EC3">
        <w:rPr>
          <w:bCs/>
          <w:szCs w:val="24"/>
        </w:rPr>
        <w:t xml:space="preserve">Обязательства Заказчика по оплате считаются исполненными с даты списания денежных средств с </w:t>
      </w:r>
      <w:r w:rsidR="00FA3AA1">
        <w:rPr>
          <w:bCs/>
          <w:szCs w:val="24"/>
        </w:rPr>
        <w:t>корреспондентского</w:t>
      </w:r>
      <w:r w:rsidR="00FA3AA1" w:rsidRPr="00C93EC3">
        <w:rPr>
          <w:bCs/>
          <w:szCs w:val="24"/>
        </w:rPr>
        <w:t xml:space="preserve"> </w:t>
      </w:r>
      <w:r w:rsidR="004478AF" w:rsidRPr="00C93EC3">
        <w:rPr>
          <w:bCs/>
          <w:szCs w:val="24"/>
        </w:rPr>
        <w:t>счета</w:t>
      </w:r>
      <w:r w:rsidR="00FA3AA1">
        <w:rPr>
          <w:bCs/>
          <w:szCs w:val="24"/>
        </w:rPr>
        <w:t xml:space="preserve"> банка</w:t>
      </w:r>
      <w:r w:rsidR="004478AF" w:rsidRPr="00C93EC3">
        <w:rPr>
          <w:bCs/>
          <w:szCs w:val="24"/>
        </w:rPr>
        <w:t xml:space="preserve"> Заказчика.</w:t>
      </w:r>
    </w:p>
    <w:p w14:paraId="04978941" w14:textId="6984FBEE" w:rsidR="007B0673" w:rsidRDefault="004309DB"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rPr>
        <w:t xml:space="preserve">2.4. </w:t>
      </w:r>
      <w:r w:rsidR="007B0673" w:rsidRPr="00A07C79">
        <w:rPr>
          <w:rFonts w:ascii="Times New Roman" w:hAnsi="Times New Roman"/>
          <w:sz w:val="24"/>
          <w:szCs w:val="24"/>
        </w:rPr>
        <w:t xml:space="preserve"> </w:t>
      </w:r>
      <w:r w:rsidR="007B0673" w:rsidRPr="00A07C79">
        <w:rPr>
          <w:rFonts w:ascii="Times New Roman" w:hAnsi="Times New Roman"/>
          <w:bCs/>
          <w:sz w:val="24"/>
          <w:szCs w:val="24"/>
          <w:lang w:eastAsia="ar-SA"/>
        </w:rPr>
        <w:t xml:space="preserve">Стороны договорились, что в случае, если Подрядчиком не были учтены какие-либо расходы на выполнение работ по настоящему Договору, указанные работы будут в любом случае выполнены Подрядчиком в полном соответствии с Техническим заданием (Приложение № </w:t>
      </w:r>
      <w:r w:rsidR="00DD79D4" w:rsidRPr="00C93EC3">
        <w:rPr>
          <w:rFonts w:ascii="Times New Roman" w:hAnsi="Times New Roman"/>
          <w:bCs/>
          <w:sz w:val="24"/>
          <w:szCs w:val="24"/>
          <w:lang w:eastAsia="ar-SA"/>
        </w:rPr>
        <w:t>1</w:t>
      </w:r>
      <w:r w:rsidR="007B0673" w:rsidRPr="00A07C79">
        <w:rPr>
          <w:rFonts w:ascii="Times New Roman" w:hAnsi="Times New Roman"/>
          <w:bCs/>
          <w:sz w:val="24"/>
          <w:szCs w:val="24"/>
          <w:lang w:eastAsia="ar-SA"/>
        </w:rPr>
        <w:t xml:space="preserve"> к настоящему Договору)</w:t>
      </w:r>
      <w:r w:rsidR="007A2D7E">
        <w:rPr>
          <w:rFonts w:ascii="Times New Roman" w:hAnsi="Times New Roman"/>
          <w:bCs/>
          <w:sz w:val="24"/>
          <w:szCs w:val="24"/>
          <w:lang w:eastAsia="ar-SA"/>
        </w:rPr>
        <w:t>,</w:t>
      </w:r>
      <w:r w:rsidR="007B0673" w:rsidRPr="00A07C79">
        <w:rPr>
          <w:rFonts w:ascii="Times New Roman" w:hAnsi="Times New Roman"/>
          <w:bCs/>
          <w:sz w:val="24"/>
          <w:szCs w:val="24"/>
          <w:lang w:eastAsia="ar-SA"/>
        </w:rPr>
        <w:t xml:space="preserve"> </w:t>
      </w:r>
      <w:r w:rsidR="007A2D7E" w:rsidRPr="002A1F5C">
        <w:rPr>
          <w:rFonts w:ascii="Times New Roman" w:hAnsi="Times New Roman"/>
          <w:bCs/>
          <w:sz w:val="24"/>
          <w:szCs w:val="24"/>
          <w:lang w:eastAsia="ar-SA"/>
        </w:rPr>
        <w:t xml:space="preserve">Локальным ресурсным сметным расчетом (Приложение №2 к Договору) </w:t>
      </w:r>
      <w:r w:rsidR="007B0673" w:rsidRPr="00A07C79">
        <w:rPr>
          <w:rFonts w:ascii="Times New Roman" w:hAnsi="Times New Roman"/>
          <w:bCs/>
          <w:sz w:val="24"/>
          <w:szCs w:val="24"/>
          <w:lang w:eastAsia="ar-SA"/>
        </w:rPr>
        <w:t>и иными условиями настоящего Договора по цене, предусмотренной в пункте 2.1. настоящего Договора.</w:t>
      </w:r>
    </w:p>
    <w:p w14:paraId="4479479F" w14:textId="4C74B4D0" w:rsidR="007B0673" w:rsidRPr="00A07C79" w:rsidRDefault="007B0673"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2.5. </w:t>
      </w:r>
      <w:r w:rsidR="00AB57F5" w:rsidRPr="00A07C79">
        <w:rPr>
          <w:rFonts w:ascii="Times New Roman" w:hAnsi="Times New Roman"/>
          <w:bCs/>
          <w:sz w:val="24"/>
          <w:szCs w:val="24"/>
          <w:lang w:eastAsia="ar-SA"/>
        </w:rPr>
        <w:t>Заказчик вправе в одностороннем порядке произвести зачет своих денежных обязательств, независимо от оснований их возникновения, в счет задолженности Подрядчика, независимо от оснований ее возникновения.</w:t>
      </w:r>
    </w:p>
    <w:p w14:paraId="6B79E809" w14:textId="25354F3E" w:rsidR="007B0673" w:rsidRPr="00C93EC3" w:rsidRDefault="007B0673" w:rsidP="00C93EC3">
      <w:pPr>
        <w:pStyle w:val="21"/>
        <w:ind w:firstLine="709"/>
        <w:rPr>
          <w:iCs/>
          <w:szCs w:val="24"/>
        </w:rPr>
      </w:pPr>
      <w:r w:rsidRPr="00C93EC3">
        <w:rPr>
          <w:bCs/>
          <w:szCs w:val="24"/>
        </w:rPr>
        <w:t>2.</w:t>
      </w:r>
      <w:r w:rsidR="00AB57F5" w:rsidRPr="00C93EC3">
        <w:rPr>
          <w:bCs/>
          <w:szCs w:val="24"/>
        </w:rPr>
        <w:t>6</w:t>
      </w:r>
      <w:r w:rsidRPr="00C93EC3">
        <w:rPr>
          <w:bCs/>
          <w:szCs w:val="24"/>
        </w:rPr>
        <w:t>. Стороны договорились, что в течение установленных настоящим Договором сроков оплаты проценты на сумму аванса, предварительной оплаты, отсрочки и рассрочки оплаты товаров по ст.823 Гражданского кодекса РФ, не</w:t>
      </w:r>
      <w:r w:rsidRPr="00C93EC3">
        <w:rPr>
          <w:iCs/>
          <w:szCs w:val="24"/>
        </w:rPr>
        <w:t xml:space="preserve"> начисляются.</w:t>
      </w:r>
    </w:p>
    <w:p w14:paraId="61F1352A" w14:textId="7BBC7B52" w:rsidR="007B0673" w:rsidRPr="00A07C79" w:rsidRDefault="007B0673" w:rsidP="00A07C79">
      <w:pPr>
        <w:spacing w:after="0" w:line="240" w:lineRule="auto"/>
        <w:ind w:firstLine="708"/>
        <w:jc w:val="both"/>
        <w:rPr>
          <w:rFonts w:ascii="Times New Roman" w:hAnsi="Times New Roman"/>
          <w:b/>
          <w:bCs/>
          <w:sz w:val="24"/>
          <w:szCs w:val="24"/>
        </w:rPr>
      </w:pPr>
      <w:r w:rsidRPr="00A07C79">
        <w:rPr>
          <w:rFonts w:ascii="Times New Roman" w:hAnsi="Times New Roman"/>
          <w:b/>
          <w:bCs/>
          <w:sz w:val="24"/>
          <w:szCs w:val="24"/>
        </w:rPr>
        <w:t xml:space="preserve">2.7. Сдача-приёмка выполненных </w:t>
      </w:r>
      <w:r w:rsidR="0011643B">
        <w:rPr>
          <w:rFonts w:ascii="Times New Roman" w:hAnsi="Times New Roman"/>
          <w:b/>
          <w:bCs/>
          <w:sz w:val="24"/>
          <w:szCs w:val="24"/>
        </w:rPr>
        <w:t>Р</w:t>
      </w:r>
      <w:r w:rsidRPr="00A07C79">
        <w:rPr>
          <w:rFonts w:ascii="Times New Roman" w:hAnsi="Times New Roman"/>
          <w:b/>
          <w:bCs/>
          <w:sz w:val="24"/>
          <w:szCs w:val="24"/>
        </w:rPr>
        <w:t xml:space="preserve">абот по Договору проводится </w:t>
      </w:r>
      <w:r w:rsidR="00AB57F5" w:rsidRPr="00C93EC3">
        <w:rPr>
          <w:rFonts w:ascii="Times New Roman" w:hAnsi="Times New Roman"/>
          <w:b/>
          <w:bCs/>
          <w:sz w:val="24"/>
          <w:szCs w:val="24"/>
        </w:rPr>
        <w:t xml:space="preserve">Подрядчиком </w:t>
      </w:r>
      <w:r w:rsidRPr="00A07C79">
        <w:rPr>
          <w:rFonts w:ascii="Times New Roman" w:hAnsi="Times New Roman"/>
          <w:b/>
          <w:bCs/>
          <w:sz w:val="24"/>
          <w:szCs w:val="24"/>
        </w:rPr>
        <w:t>в следующем порядке:</w:t>
      </w:r>
    </w:p>
    <w:p w14:paraId="7D917CFB" w14:textId="017BAE32" w:rsidR="007B0673" w:rsidRPr="00A07C79" w:rsidRDefault="007B0673"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2.7.1. </w:t>
      </w:r>
      <w:r w:rsidR="00AB57F5" w:rsidRPr="00C93EC3">
        <w:rPr>
          <w:rFonts w:ascii="Times New Roman" w:hAnsi="Times New Roman"/>
          <w:bCs/>
          <w:sz w:val="24"/>
          <w:szCs w:val="24"/>
          <w:lang w:eastAsia="ar-SA"/>
        </w:rPr>
        <w:t xml:space="preserve"> </w:t>
      </w:r>
      <w:r w:rsidR="00A2711E">
        <w:rPr>
          <w:rFonts w:ascii="Times New Roman" w:hAnsi="Times New Roman"/>
          <w:bCs/>
          <w:sz w:val="24"/>
          <w:szCs w:val="24"/>
          <w:lang w:eastAsia="ar-SA"/>
        </w:rPr>
        <w:t xml:space="preserve">В </w:t>
      </w:r>
      <w:r w:rsidR="00AB57F5" w:rsidRPr="00C93EC3">
        <w:rPr>
          <w:rFonts w:ascii="Times New Roman" w:hAnsi="Times New Roman"/>
          <w:bCs/>
          <w:sz w:val="24"/>
          <w:szCs w:val="24"/>
          <w:lang w:eastAsia="ar-SA"/>
        </w:rPr>
        <w:t>течение 1 (одного) рабочего дня с даты</w:t>
      </w:r>
      <w:r w:rsidRPr="00A07C79">
        <w:rPr>
          <w:rFonts w:ascii="Times New Roman" w:hAnsi="Times New Roman"/>
          <w:bCs/>
          <w:sz w:val="24"/>
          <w:szCs w:val="24"/>
          <w:lang w:eastAsia="ar-SA"/>
        </w:rPr>
        <w:t xml:space="preserve"> окончани</w:t>
      </w:r>
      <w:r w:rsidR="00AB57F5" w:rsidRPr="00C93EC3">
        <w:rPr>
          <w:rFonts w:ascii="Times New Roman" w:hAnsi="Times New Roman"/>
          <w:bCs/>
          <w:sz w:val="24"/>
          <w:szCs w:val="24"/>
          <w:lang w:eastAsia="ar-SA"/>
        </w:rPr>
        <w:t>я</w:t>
      </w:r>
      <w:r w:rsidRPr="00A07C79">
        <w:rPr>
          <w:rFonts w:ascii="Times New Roman" w:hAnsi="Times New Roman"/>
          <w:bCs/>
          <w:sz w:val="24"/>
          <w:szCs w:val="24"/>
          <w:lang w:eastAsia="ar-SA"/>
        </w:rPr>
        <w:t xml:space="preserve"> выполнения </w:t>
      </w:r>
      <w:r w:rsidR="00AB57F5" w:rsidRPr="00C93EC3">
        <w:rPr>
          <w:rFonts w:ascii="Times New Roman" w:hAnsi="Times New Roman"/>
          <w:bCs/>
          <w:sz w:val="24"/>
          <w:szCs w:val="24"/>
          <w:lang w:eastAsia="ar-SA"/>
        </w:rPr>
        <w:t>р</w:t>
      </w:r>
      <w:r w:rsidRPr="00A07C79">
        <w:rPr>
          <w:rFonts w:ascii="Times New Roman" w:hAnsi="Times New Roman"/>
          <w:bCs/>
          <w:sz w:val="24"/>
          <w:szCs w:val="24"/>
          <w:lang w:eastAsia="ar-SA"/>
        </w:rPr>
        <w:t xml:space="preserve">абот </w:t>
      </w:r>
      <w:r w:rsidR="00AB57F5" w:rsidRPr="00C93EC3">
        <w:rPr>
          <w:rFonts w:ascii="Times New Roman" w:hAnsi="Times New Roman"/>
          <w:bCs/>
          <w:sz w:val="24"/>
          <w:szCs w:val="24"/>
          <w:lang w:eastAsia="ar-SA"/>
        </w:rPr>
        <w:t>Подрядчик</w:t>
      </w:r>
      <w:r w:rsidRPr="00A07C79">
        <w:rPr>
          <w:rFonts w:ascii="Times New Roman" w:hAnsi="Times New Roman"/>
          <w:bCs/>
          <w:sz w:val="24"/>
          <w:szCs w:val="24"/>
          <w:lang w:eastAsia="ar-SA"/>
        </w:rPr>
        <w:t xml:space="preserve"> предоставляет  по месту нахождения Заказчика </w:t>
      </w:r>
      <w:r w:rsidR="00CC0988" w:rsidRPr="0095614F">
        <w:rPr>
          <w:rFonts w:ascii="Times New Roman" w:hAnsi="Times New Roman"/>
          <w:bCs/>
          <w:sz w:val="24"/>
          <w:szCs w:val="24"/>
          <w:lang w:eastAsia="ar-SA"/>
        </w:rPr>
        <w:t>Акта о приемке выполненных работ по форме КС-2</w:t>
      </w:r>
      <w:r w:rsidR="00CC0988">
        <w:rPr>
          <w:rFonts w:ascii="Times New Roman" w:hAnsi="Times New Roman"/>
          <w:bCs/>
          <w:sz w:val="24"/>
          <w:szCs w:val="24"/>
          <w:lang w:eastAsia="ar-SA"/>
        </w:rPr>
        <w:t>,</w:t>
      </w:r>
      <w:r w:rsidR="00CC0988" w:rsidRPr="0095614F">
        <w:rPr>
          <w:rFonts w:ascii="Times New Roman" w:hAnsi="Times New Roman"/>
          <w:bCs/>
          <w:sz w:val="24"/>
          <w:szCs w:val="24"/>
          <w:lang w:eastAsia="ar-SA"/>
        </w:rPr>
        <w:t xml:space="preserve"> Справк</w:t>
      </w:r>
      <w:r w:rsidR="00CC0988">
        <w:rPr>
          <w:rFonts w:ascii="Times New Roman" w:hAnsi="Times New Roman"/>
          <w:bCs/>
          <w:sz w:val="24"/>
          <w:szCs w:val="24"/>
          <w:lang w:eastAsia="ar-SA"/>
        </w:rPr>
        <w:t>у</w:t>
      </w:r>
      <w:r w:rsidR="00CC0988" w:rsidRPr="0095614F">
        <w:rPr>
          <w:rFonts w:ascii="Times New Roman" w:hAnsi="Times New Roman"/>
          <w:bCs/>
          <w:sz w:val="24"/>
          <w:szCs w:val="24"/>
          <w:lang w:eastAsia="ar-SA"/>
        </w:rPr>
        <w:t xml:space="preserve"> о стоимости выполненных работ и затрат по форме КС-3</w:t>
      </w:r>
      <w:r w:rsidR="00B24086" w:rsidRPr="00B24086">
        <w:rPr>
          <w:rFonts w:ascii="Times New Roman" w:hAnsi="Times New Roman"/>
          <w:bCs/>
          <w:sz w:val="24"/>
          <w:szCs w:val="24"/>
          <w:lang w:eastAsia="ar-SA"/>
        </w:rPr>
        <w:t xml:space="preserve"> </w:t>
      </w:r>
      <w:r w:rsidR="00B24086" w:rsidRPr="00A07C79">
        <w:rPr>
          <w:rFonts w:ascii="Times New Roman" w:hAnsi="Times New Roman"/>
          <w:bCs/>
          <w:sz w:val="24"/>
          <w:szCs w:val="24"/>
          <w:lang w:eastAsia="ar-SA"/>
        </w:rPr>
        <w:t xml:space="preserve">по </w:t>
      </w:r>
      <w:r w:rsidR="00B24086" w:rsidRPr="00A07C79">
        <w:rPr>
          <w:rFonts w:ascii="Times New Roman" w:hAnsi="Times New Roman"/>
          <w:bCs/>
          <w:sz w:val="24"/>
          <w:szCs w:val="24"/>
          <w:lang w:eastAsia="ar-SA"/>
        </w:rPr>
        <w:lastRenderedPageBreak/>
        <w:t>два экземпляра каждого</w:t>
      </w:r>
      <w:r w:rsidR="00B24086">
        <w:rPr>
          <w:rFonts w:ascii="Times New Roman" w:hAnsi="Times New Roman"/>
          <w:bCs/>
          <w:sz w:val="24"/>
          <w:szCs w:val="24"/>
          <w:lang w:eastAsia="ar-SA"/>
        </w:rPr>
        <w:t>,</w:t>
      </w:r>
      <w:r w:rsidR="00DD79D4" w:rsidRPr="00A07C79">
        <w:rPr>
          <w:rFonts w:ascii="Times New Roman" w:hAnsi="Times New Roman"/>
          <w:bCs/>
          <w:sz w:val="24"/>
          <w:szCs w:val="24"/>
          <w:lang w:eastAsia="ar-SA"/>
        </w:rPr>
        <w:t xml:space="preserve"> </w:t>
      </w:r>
      <w:r w:rsidR="00AB57F5" w:rsidRPr="00C93EC3">
        <w:rPr>
          <w:rFonts w:ascii="Times New Roman" w:hAnsi="Times New Roman"/>
          <w:bCs/>
          <w:sz w:val="24"/>
          <w:szCs w:val="24"/>
          <w:lang w:eastAsia="ar-SA"/>
        </w:rPr>
        <w:t>счет-фактуру</w:t>
      </w:r>
      <w:r w:rsidR="00D64C2C">
        <w:rPr>
          <w:rFonts w:ascii="Times New Roman" w:hAnsi="Times New Roman"/>
          <w:bCs/>
          <w:sz w:val="24"/>
          <w:szCs w:val="24"/>
          <w:lang w:eastAsia="ar-SA"/>
        </w:rPr>
        <w:t xml:space="preserve"> (если применимо)</w:t>
      </w:r>
      <w:r w:rsidRPr="00A07C79">
        <w:rPr>
          <w:rFonts w:ascii="Times New Roman" w:hAnsi="Times New Roman"/>
          <w:bCs/>
          <w:sz w:val="24"/>
          <w:szCs w:val="24"/>
          <w:lang w:eastAsia="ar-SA"/>
        </w:rPr>
        <w:t xml:space="preserve">, подписанных </w:t>
      </w:r>
      <w:r w:rsidR="00AB57F5" w:rsidRPr="00C93EC3">
        <w:rPr>
          <w:rFonts w:ascii="Times New Roman" w:hAnsi="Times New Roman"/>
          <w:bCs/>
          <w:sz w:val="24"/>
          <w:szCs w:val="24"/>
          <w:lang w:eastAsia="ar-SA"/>
        </w:rPr>
        <w:t>Подрядчиком</w:t>
      </w:r>
      <w:r w:rsidR="00AF4017">
        <w:rPr>
          <w:rFonts w:ascii="Times New Roman" w:hAnsi="Times New Roman"/>
          <w:bCs/>
          <w:sz w:val="24"/>
          <w:szCs w:val="24"/>
          <w:lang w:eastAsia="ar-SA"/>
        </w:rPr>
        <w:t xml:space="preserve">, </w:t>
      </w:r>
      <w:r w:rsidR="00CC0988">
        <w:rPr>
          <w:rFonts w:ascii="Times New Roman" w:hAnsi="Times New Roman"/>
          <w:bCs/>
          <w:sz w:val="24"/>
          <w:szCs w:val="24"/>
          <w:lang w:eastAsia="ar-SA"/>
        </w:rPr>
        <w:t xml:space="preserve">Отчетную </w:t>
      </w:r>
      <w:r w:rsidR="00AF4017">
        <w:rPr>
          <w:rFonts w:ascii="Times New Roman" w:hAnsi="Times New Roman"/>
          <w:bCs/>
          <w:sz w:val="24"/>
          <w:szCs w:val="24"/>
          <w:lang w:eastAsia="ar-SA"/>
        </w:rPr>
        <w:t>документ</w:t>
      </w:r>
      <w:r w:rsidR="00CC0988">
        <w:rPr>
          <w:rFonts w:ascii="Times New Roman" w:hAnsi="Times New Roman"/>
          <w:bCs/>
          <w:sz w:val="24"/>
          <w:szCs w:val="24"/>
          <w:lang w:eastAsia="ar-SA"/>
        </w:rPr>
        <w:t xml:space="preserve">ацию </w:t>
      </w:r>
      <w:r w:rsidRPr="00A07C79">
        <w:rPr>
          <w:rFonts w:ascii="Times New Roman" w:hAnsi="Times New Roman"/>
          <w:bCs/>
          <w:sz w:val="24"/>
          <w:szCs w:val="24"/>
          <w:lang w:eastAsia="ar-SA"/>
        </w:rPr>
        <w:t>и счет на оплату.</w:t>
      </w:r>
    </w:p>
    <w:p w14:paraId="5174B047" w14:textId="0ED91A6D" w:rsidR="007B0673" w:rsidRPr="00A07C79" w:rsidRDefault="007B0673"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2.7.2. Заказчик в течение 5 (пяти) рабочих дней со дня получения </w:t>
      </w:r>
      <w:r w:rsidR="00CC0988" w:rsidRPr="0095614F">
        <w:rPr>
          <w:rFonts w:ascii="Times New Roman" w:hAnsi="Times New Roman"/>
          <w:bCs/>
          <w:sz w:val="24"/>
          <w:szCs w:val="24"/>
          <w:lang w:eastAsia="ar-SA"/>
        </w:rPr>
        <w:t>Акта о приемке выполненных работ по форме КС-2</w:t>
      </w:r>
      <w:r w:rsidR="00FA3AA1">
        <w:rPr>
          <w:rFonts w:ascii="Times New Roman" w:hAnsi="Times New Roman"/>
          <w:bCs/>
          <w:sz w:val="24"/>
          <w:szCs w:val="24"/>
          <w:lang w:eastAsia="ar-SA"/>
        </w:rPr>
        <w:t xml:space="preserve"> (далее-КС-2)</w:t>
      </w:r>
      <w:r w:rsidR="00CC0988">
        <w:rPr>
          <w:rFonts w:ascii="Times New Roman" w:hAnsi="Times New Roman"/>
          <w:bCs/>
          <w:sz w:val="24"/>
          <w:szCs w:val="24"/>
          <w:lang w:eastAsia="ar-SA"/>
        </w:rPr>
        <w:t>,</w:t>
      </w:r>
      <w:r w:rsidR="00CC0988" w:rsidRPr="0095614F">
        <w:rPr>
          <w:rFonts w:ascii="Times New Roman" w:hAnsi="Times New Roman"/>
          <w:bCs/>
          <w:sz w:val="24"/>
          <w:szCs w:val="24"/>
          <w:lang w:eastAsia="ar-SA"/>
        </w:rPr>
        <w:t xml:space="preserve"> Справк</w:t>
      </w:r>
      <w:r w:rsidR="00CC0988">
        <w:rPr>
          <w:rFonts w:ascii="Times New Roman" w:hAnsi="Times New Roman"/>
          <w:bCs/>
          <w:sz w:val="24"/>
          <w:szCs w:val="24"/>
          <w:lang w:eastAsia="ar-SA"/>
        </w:rPr>
        <w:t xml:space="preserve">и </w:t>
      </w:r>
      <w:r w:rsidR="00CC0988" w:rsidRPr="0095614F">
        <w:rPr>
          <w:rFonts w:ascii="Times New Roman" w:hAnsi="Times New Roman"/>
          <w:bCs/>
          <w:sz w:val="24"/>
          <w:szCs w:val="24"/>
          <w:lang w:eastAsia="ar-SA"/>
        </w:rPr>
        <w:t>о стоимости выполненных работ и затрат по форме КС-3</w:t>
      </w:r>
      <w:r w:rsidR="00FA3AA1">
        <w:rPr>
          <w:rFonts w:ascii="Times New Roman" w:hAnsi="Times New Roman"/>
          <w:bCs/>
          <w:sz w:val="24"/>
          <w:szCs w:val="24"/>
          <w:lang w:eastAsia="ar-SA"/>
        </w:rPr>
        <w:t xml:space="preserve"> (далее-КС-3)</w:t>
      </w:r>
      <w:r w:rsidR="00CC0988">
        <w:rPr>
          <w:rFonts w:ascii="Times New Roman" w:hAnsi="Times New Roman"/>
          <w:bCs/>
          <w:sz w:val="24"/>
          <w:szCs w:val="24"/>
          <w:lang w:eastAsia="ar-SA"/>
        </w:rPr>
        <w:t>, счет-фактуры</w:t>
      </w:r>
      <w:r w:rsidR="00D64C2C">
        <w:rPr>
          <w:rFonts w:ascii="Times New Roman" w:hAnsi="Times New Roman"/>
          <w:bCs/>
          <w:sz w:val="24"/>
          <w:szCs w:val="24"/>
          <w:lang w:eastAsia="ar-SA"/>
        </w:rPr>
        <w:t xml:space="preserve"> (если применимо)</w:t>
      </w:r>
      <w:r w:rsidR="00CC0988">
        <w:rPr>
          <w:rFonts w:ascii="Times New Roman" w:hAnsi="Times New Roman"/>
          <w:bCs/>
          <w:sz w:val="24"/>
          <w:szCs w:val="24"/>
          <w:lang w:eastAsia="ar-SA"/>
        </w:rPr>
        <w:t xml:space="preserve"> и Отчетной документации</w:t>
      </w:r>
      <w:r w:rsidRPr="00A07C79">
        <w:rPr>
          <w:rFonts w:ascii="Times New Roman" w:hAnsi="Times New Roman"/>
          <w:bCs/>
          <w:sz w:val="24"/>
          <w:szCs w:val="24"/>
          <w:lang w:eastAsia="ar-SA"/>
        </w:rPr>
        <w:t xml:space="preserve">, направляет </w:t>
      </w:r>
      <w:r w:rsidR="00AB57F5" w:rsidRPr="00C93EC3">
        <w:rPr>
          <w:rFonts w:ascii="Times New Roman" w:hAnsi="Times New Roman"/>
          <w:bCs/>
          <w:sz w:val="24"/>
          <w:szCs w:val="24"/>
          <w:lang w:eastAsia="ar-SA"/>
        </w:rPr>
        <w:t>Подрядчику</w:t>
      </w:r>
      <w:r w:rsidRPr="00A07C79">
        <w:rPr>
          <w:rFonts w:ascii="Times New Roman" w:hAnsi="Times New Roman"/>
          <w:bCs/>
          <w:sz w:val="24"/>
          <w:szCs w:val="24"/>
          <w:lang w:eastAsia="ar-SA"/>
        </w:rPr>
        <w:t xml:space="preserve"> подписанн</w:t>
      </w:r>
      <w:r w:rsidR="00AB57F5" w:rsidRPr="00C93EC3">
        <w:rPr>
          <w:rFonts w:ascii="Times New Roman" w:hAnsi="Times New Roman"/>
          <w:bCs/>
          <w:sz w:val="24"/>
          <w:szCs w:val="24"/>
          <w:lang w:eastAsia="ar-SA"/>
        </w:rPr>
        <w:t>ы</w:t>
      </w:r>
      <w:r w:rsidR="00CC0988">
        <w:rPr>
          <w:rFonts w:ascii="Times New Roman" w:hAnsi="Times New Roman"/>
          <w:bCs/>
          <w:sz w:val="24"/>
          <w:szCs w:val="24"/>
          <w:lang w:eastAsia="ar-SA"/>
        </w:rPr>
        <w:t>е</w:t>
      </w:r>
      <w:r w:rsidRPr="00A07C79">
        <w:rPr>
          <w:rFonts w:ascii="Times New Roman" w:hAnsi="Times New Roman"/>
          <w:bCs/>
          <w:sz w:val="24"/>
          <w:szCs w:val="24"/>
          <w:lang w:eastAsia="ar-SA"/>
        </w:rPr>
        <w:t xml:space="preserve"> </w:t>
      </w:r>
      <w:r w:rsidR="00CC0988" w:rsidRPr="0095614F">
        <w:rPr>
          <w:rFonts w:ascii="Times New Roman" w:hAnsi="Times New Roman"/>
          <w:bCs/>
          <w:sz w:val="24"/>
          <w:szCs w:val="24"/>
          <w:lang w:eastAsia="ar-SA"/>
        </w:rPr>
        <w:t>КС-2</w:t>
      </w:r>
      <w:r w:rsidR="00CC0988">
        <w:rPr>
          <w:rFonts w:ascii="Times New Roman" w:hAnsi="Times New Roman"/>
          <w:bCs/>
          <w:sz w:val="24"/>
          <w:szCs w:val="24"/>
          <w:lang w:eastAsia="ar-SA"/>
        </w:rPr>
        <w:t>,</w:t>
      </w:r>
      <w:r w:rsidR="00CC0988" w:rsidRPr="0095614F">
        <w:rPr>
          <w:rFonts w:ascii="Times New Roman" w:hAnsi="Times New Roman"/>
          <w:bCs/>
          <w:sz w:val="24"/>
          <w:szCs w:val="24"/>
          <w:lang w:eastAsia="ar-SA"/>
        </w:rPr>
        <w:t xml:space="preserve"> КС-3</w:t>
      </w:r>
      <w:r w:rsidRPr="00A07C79">
        <w:rPr>
          <w:rFonts w:ascii="Times New Roman" w:hAnsi="Times New Roman"/>
          <w:bCs/>
          <w:sz w:val="24"/>
          <w:szCs w:val="24"/>
          <w:lang w:eastAsia="ar-SA"/>
        </w:rPr>
        <w:t xml:space="preserve">, а при отказе подписать такие </w:t>
      </w:r>
      <w:r w:rsidR="00DD79D4" w:rsidRPr="00C93EC3">
        <w:rPr>
          <w:rFonts w:ascii="Times New Roman" w:hAnsi="Times New Roman"/>
          <w:bCs/>
          <w:sz w:val="24"/>
          <w:szCs w:val="24"/>
          <w:lang w:eastAsia="ar-SA"/>
        </w:rPr>
        <w:t>документы</w:t>
      </w:r>
      <w:r w:rsidRPr="00A07C79">
        <w:rPr>
          <w:rFonts w:ascii="Times New Roman" w:hAnsi="Times New Roman"/>
          <w:bCs/>
          <w:sz w:val="24"/>
          <w:szCs w:val="24"/>
          <w:lang w:eastAsia="ar-SA"/>
        </w:rPr>
        <w:t xml:space="preserve">, Заказчик направляет </w:t>
      </w:r>
      <w:r w:rsidR="00DD79D4" w:rsidRPr="00C93EC3">
        <w:rPr>
          <w:rFonts w:ascii="Times New Roman" w:hAnsi="Times New Roman"/>
          <w:bCs/>
          <w:sz w:val="24"/>
          <w:szCs w:val="24"/>
          <w:lang w:eastAsia="ar-SA"/>
        </w:rPr>
        <w:t>Подрядчику</w:t>
      </w:r>
      <w:r w:rsidRPr="00A07C79">
        <w:rPr>
          <w:rFonts w:ascii="Times New Roman" w:hAnsi="Times New Roman"/>
          <w:bCs/>
          <w:sz w:val="24"/>
          <w:szCs w:val="24"/>
          <w:lang w:eastAsia="ar-SA"/>
        </w:rPr>
        <w:t xml:space="preserve"> мотивированное обоснование отказа с перечнем недостатков. </w:t>
      </w:r>
    </w:p>
    <w:p w14:paraId="049B80D1" w14:textId="68645CAD" w:rsidR="007B0673" w:rsidRPr="00A07C79" w:rsidRDefault="007B0673"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2.7.3. </w:t>
      </w:r>
      <w:r w:rsidR="00A46146">
        <w:rPr>
          <w:rFonts w:ascii="Times New Roman" w:hAnsi="Times New Roman"/>
          <w:bCs/>
          <w:sz w:val="24"/>
          <w:szCs w:val="24"/>
          <w:lang w:eastAsia="ar-SA"/>
        </w:rPr>
        <w:t>Подрядчик</w:t>
      </w:r>
      <w:r w:rsidRPr="00A07C79">
        <w:rPr>
          <w:rFonts w:ascii="Times New Roman" w:hAnsi="Times New Roman"/>
          <w:bCs/>
          <w:sz w:val="24"/>
          <w:szCs w:val="24"/>
          <w:lang w:eastAsia="ar-SA"/>
        </w:rPr>
        <w:t xml:space="preserve">, </w:t>
      </w:r>
      <w:bookmarkStart w:id="1" w:name="_Hlk170201276"/>
      <w:r w:rsidRPr="00A07C79">
        <w:rPr>
          <w:rFonts w:ascii="Times New Roman" w:hAnsi="Times New Roman"/>
          <w:bCs/>
          <w:sz w:val="24"/>
          <w:szCs w:val="24"/>
          <w:lang w:eastAsia="ar-SA"/>
        </w:rPr>
        <w:t>после устранения своими силами и за свой счет недостатков, выявленных Заказчиком</w:t>
      </w:r>
      <w:r w:rsidR="00AF4017">
        <w:rPr>
          <w:rFonts w:ascii="Times New Roman" w:hAnsi="Times New Roman"/>
          <w:bCs/>
          <w:sz w:val="24"/>
          <w:szCs w:val="24"/>
          <w:lang w:eastAsia="ar-SA"/>
        </w:rPr>
        <w:t xml:space="preserve"> в сроки, предусмотренные настоящим Договором</w:t>
      </w:r>
      <w:r w:rsidRPr="00A07C79">
        <w:rPr>
          <w:rFonts w:ascii="Times New Roman" w:hAnsi="Times New Roman"/>
          <w:bCs/>
          <w:sz w:val="24"/>
          <w:szCs w:val="24"/>
          <w:lang w:eastAsia="ar-SA"/>
        </w:rPr>
        <w:t xml:space="preserve">, производит сдачу выполненных </w:t>
      </w:r>
      <w:r w:rsidR="00DD79D4" w:rsidRPr="00C93EC3">
        <w:rPr>
          <w:rFonts w:ascii="Times New Roman" w:hAnsi="Times New Roman"/>
          <w:bCs/>
          <w:sz w:val="24"/>
          <w:szCs w:val="24"/>
          <w:lang w:eastAsia="ar-SA"/>
        </w:rPr>
        <w:t>р</w:t>
      </w:r>
      <w:r w:rsidRPr="00A07C79">
        <w:rPr>
          <w:rFonts w:ascii="Times New Roman" w:hAnsi="Times New Roman"/>
          <w:bCs/>
          <w:sz w:val="24"/>
          <w:szCs w:val="24"/>
          <w:lang w:eastAsia="ar-SA"/>
        </w:rPr>
        <w:t>абот в порядке,</w:t>
      </w:r>
      <w:bookmarkEnd w:id="1"/>
      <w:r w:rsidRPr="00A07C79">
        <w:rPr>
          <w:rFonts w:ascii="Times New Roman" w:hAnsi="Times New Roman"/>
          <w:bCs/>
          <w:sz w:val="24"/>
          <w:szCs w:val="24"/>
          <w:lang w:eastAsia="ar-SA"/>
        </w:rPr>
        <w:t xml:space="preserve"> предусмотренном п. 2.7. настоящего Договора.</w:t>
      </w:r>
    </w:p>
    <w:p w14:paraId="5CA9906A" w14:textId="6D10B4EE" w:rsidR="007B0673" w:rsidRPr="00C93EC3" w:rsidRDefault="007B0673" w:rsidP="00A07C79">
      <w:pPr>
        <w:spacing w:after="0" w:line="240" w:lineRule="auto"/>
        <w:ind w:firstLine="708"/>
        <w:jc w:val="both"/>
        <w:rPr>
          <w:rFonts w:ascii="Times New Roman" w:hAnsi="Times New Roman"/>
          <w:bCs/>
          <w:sz w:val="24"/>
          <w:szCs w:val="24"/>
          <w:lang w:eastAsia="ar-SA"/>
        </w:rPr>
      </w:pPr>
      <w:bookmarkStart w:id="2" w:name="_Hlk170201813"/>
      <w:r w:rsidRPr="00A07C79">
        <w:rPr>
          <w:rFonts w:ascii="Times New Roman" w:hAnsi="Times New Roman"/>
          <w:bCs/>
          <w:sz w:val="24"/>
          <w:szCs w:val="24"/>
          <w:lang w:eastAsia="ar-SA"/>
        </w:rPr>
        <w:t xml:space="preserve">2.7.4. </w:t>
      </w:r>
      <w:r w:rsidR="00435F55" w:rsidRPr="00A07C79">
        <w:rPr>
          <w:rFonts w:ascii="Times New Roman" w:hAnsi="Times New Roman"/>
          <w:bCs/>
          <w:sz w:val="24"/>
          <w:szCs w:val="24"/>
          <w:lang w:eastAsia="ar-SA"/>
        </w:rPr>
        <w:t xml:space="preserve">Работы считаются </w:t>
      </w:r>
      <w:r w:rsidR="00B24086" w:rsidRPr="00A07C79">
        <w:rPr>
          <w:rFonts w:ascii="Times New Roman" w:hAnsi="Times New Roman"/>
          <w:bCs/>
          <w:sz w:val="24"/>
          <w:szCs w:val="24"/>
          <w:lang w:eastAsia="ar-SA"/>
        </w:rPr>
        <w:t>выполненн</w:t>
      </w:r>
      <w:r w:rsidR="00B24086">
        <w:rPr>
          <w:rFonts w:ascii="Times New Roman" w:hAnsi="Times New Roman"/>
          <w:bCs/>
          <w:sz w:val="24"/>
          <w:szCs w:val="24"/>
          <w:lang w:eastAsia="ar-SA"/>
        </w:rPr>
        <w:t>ыми</w:t>
      </w:r>
      <w:r w:rsidR="00435F55" w:rsidRPr="00A07C79">
        <w:rPr>
          <w:rFonts w:ascii="Times New Roman" w:hAnsi="Times New Roman"/>
          <w:bCs/>
          <w:sz w:val="24"/>
          <w:szCs w:val="24"/>
          <w:lang w:eastAsia="ar-SA"/>
        </w:rPr>
        <w:t xml:space="preserve"> с даты подписания Сторонами </w:t>
      </w:r>
      <w:r w:rsidR="00CC0988">
        <w:rPr>
          <w:rFonts w:ascii="Times New Roman" w:hAnsi="Times New Roman"/>
          <w:bCs/>
          <w:sz w:val="24"/>
          <w:szCs w:val="24"/>
          <w:lang w:eastAsia="ar-SA"/>
        </w:rPr>
        <w:t>КС-2,КС-3</w:t>
      </w:r>
      <w:r w:rsidR="00801CA3">
        <w:rPr>
          <w:rFonts w:ascii="Times New Roman" w:hAnsi="Times New Roman"/>
          <w:bCs/>
          <w:sz w:val="24"/>
          <w:szCs w:val="24"/>
          <w:lang w:eastAsia="ar-SA"/>
        </w:rPr>
        <w:t>, при условии предоставления Отчетной документации</w:t>
      </w:r>
      <w:r w:rsidR="00A2711E">
        <w:rPr>
          <w:rFonts w:ascii="Times New Roman" w:hAnsi="Times New Roman"/>
          <w:bCs/>
          <w:sz w:val="24"/>
          <w:szCs w:val="24"/>
          <w:lang w:eastAsia="ar-SA"/>
        </w:rPr>
        <w:t>.</w:t>
      </w:r>
    </w:p>
    <w:p w14:paraId="70161F14" w14:textId="691745C8" w:rsidR="007B0673" w:rsidRPr="00A07C79" w:rsidRDefault="007B0673"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2.7.5. Заказчик (или его доверенное лицо), обнаруживший после приемки результата </w:t>
      </w:r>
      <w:r w:rsidR="00C93EC3" w:rsidRPr="00C93EC3">
        <w:rPr>
          <w:rFonts w:ascii="Times New Roman" w:hAnsi="Times New Roman"/>
          <w:bCs/>
          <w:sz w:val="24"/>
          <w:szCs w:val="24"/>
          <w:lang w:eastAsia="ar-SA"/>
        </w:rPr>
        <w:t>р</w:t>
      </w:r>
      <w:r w:rsidRPr="00A07C79">
        <w:rPr>
          <w:rFonts w:ascii="Times New Roman" w:hAnsi="Times New Roman"/>
          <w:bCs/>
          <w:sz w:val="24"/>
          <w:szCs w:val="24"/>
          <w:lang w:eastAsia="ar-SA"/>
        </w:rPr>
        <w:t xml:space="preserve">абот отступления от настоящего Договора или иные недостатки, которые не могли быть установлены при обычном способе приемки, обязан известить об этом </w:t>
      </w:r>
      <w:r w:rsidR="00C93EC3" w:rsidRPr="00C93EC3">
        <w:rPr>
          <w:rFonts w:ascii="Times New Roman" w:hAnsi="Times New Roman"/>
          <w:bCs/>
          <w:sz w:val="24"/>
          <w:szCs w:val="24"/>
          <w:lang w:eastAsia="ar-SA"/>
        </w:rPr>
        <w:t>Подрядчика</w:t>
      </w:r>
      <w:r w:rsidRPr="00A07C79">
        <w:rPr>
          <w:rFonts w:ascii="Times New Roman" w:hAnsi="Times New Roman"/>
          <w:bCs/>
          <w:sz w:val="24"/>
          <w:szCs w:val="24"/>
          <w:lang w:eastAsia="ar-SA"/>
        </w:rPr>
        <w:t xml:space="preserve"> в разумный срок. Заказчик, принявший </w:t>
      </w:r>
      <w:r w:rsidR="00C93EC3" w:rsidRPr="00C93EC3">
        <w:rPr>
          <w:rFonts w:ascii="Times New Roman" w:hAnsi="Times New Roman"/>
          <w:bCs/>
          <w:sz w:val="24"/>
          <w:szCs w:val="24"/>
          <w:lang w:eastAsia="ar-SA"/>
        </w:rPr>
        <w:t>р</w:t>
      </w:r>
      <w:r w:rsidRPr="00A07C79">
        <w:rPr>
          <w:rFonts w:ascii="Times New Roman" w:hAnsi="Times New Roman"/>
          <w:bCs/>
          <w:sz w:val="24"/>
          <w:szCs w:val="24"/>
          <w:lang w:eastAsia="ar-SA"/>
        </w:rPr>
        <w:t>аботу без проверки, не лишается права ссылаться на недостатки работы, которые могли быть установлены при обычном способе ее приемки (явные недостатки).</w:t>
      </w:r>
    </w:p>
    <w:bookmarkEnd w:id="2"/>
    <w:p w14:paraId="1807D8E1" w14:textId="77777777" w:rsidR="009B4988" w:rsidRPr="00C93EC3" w:rsidRDefault="009B4988" w:rsidP="00C93EC3">
      <w:pPr>
        <w:pStyle w:val="a3"/>
        <w:jc w:val="both"/>
        <w:rPr>
          <w:rFonts w:ascii="Times New Roman" w:hAnsi="Times New Roman"/>
          <w:bCs/>
          <w:sz w:val="24"/>
          <w:szCs w:val="24"/>
        </w:rPr>
      </w:pPr>
    </w:p>
    <w:p w14:paraId="2ED66DC4" w14:textId="092DBECA" w:rsidR="001F4CAC" w:rsidRPr="00C93EC3" w:rsidRDefault="001F4CAC" w:rsidP="00C93EC3">
      <w:pPr>
        <w:pStyle w:val="a3"/>
        <w:jc w:val="center"/>
        <w:rPr>
          <w:rFonts w:ascii="Times New Roman" w:hAnsi="Times New Roman"/>
          <w:bCs/>
          <w:sz w:val="24"/>
          <w:szCs w:val="24"/>
        </w:rPr>
      </w:pPr>
      <w:r w:rsidRPr="00A07C79">
        <w:rPr>
          <w:rFonts w:ascii="Times New Roman" w:hAnsi="Times New Roman"/>
          <w:b/>
          <w:sz w:val="24"/>
          <w:szCs w:val="24"/>
        </w:rPr>
        <w:t>3.</w:t>
      </w:r>
      <w:r w:rsidRPr="00C93EC3">
        <w:rPr>
          <w:rFonts w:ascii="Times New Roman" w:hAnsi="Times New Roman"/>
          <w:bCs/>
          <w:sz w:val="24"/>
          <w:szCs w:val="24"/>
        </w:rPr>
        <w:t xml:space="preserve"> </w:t>
      </w:r>
      <w:r w:rsidRPr="00C93EC3">
        <w:rPr>
          <w:rFonts w:ascii="Times New Roman" w:hAnsi="Times New Roman"/>
          <w:b/>
          <w:sz w:val="24"/>
          <w:szCs w:val="24"/>
        </w:rPr>
        <w:t xml:space="preserve">Права и обязанности </w:t>
      </w:r>
      <w:r w:rsidR="00435F55" w:rsidRPr="00C93EC3">
        <w:rPr>
          <w:rFonts w:ascii="Times New Roman" w:hAnsi="Times New Roman"/>
          <w:b/>
          <w:sz w:val="24"/>
          <w:szCs w:val="24"/>
        </w:rPr>
        <w:t>С</w:t>
      </w:r>
      <w:r w:rsidRPr="00C93EC3">
        <w:rPr>
          <w:rFonts w:ascii="Times New Roman" w:hAnsi="Times New Roman"/>
          <w:b/>
          <w:sz w:val="24"/>
          <w:szCs w:val="24"/>
        </w:rPr>
        <w:t>торон</w:t>
      </w:r>
    </w:p>
    <w:p w14:paraId="733DCE12" w14:textId="77777777" w:rsidR="001F4CAC" w:rsidRPr="00C93EC3" w:rsidRDefault="001F4CAC" w:rsidP="00C93EC3">
      <w:pPr>
        <w:pStyle w:val="a3"/>
        <w:jc w:val="both"/>
        <w:rPr>
          <w:rFonts w:ascii="Times New Roman" w:hAnsi="Times New Roman"/>
          <w:bCs/>
          <w:sz w:val="24"/>
          <w:szCs w:val="24"/>
        </w:rPr>
      </w:pPr>
    </w:p>
    <w:p w14:paraId="25177629" w14:textId="17FDA1C2" w:rsidR="001F4CAC" w:rsidRPr="00A07C79" w:rsidRDefault="001F4CAC" w:rsidP="00C93EC3">
      <w:pPr>
        <w:pStyle w:val="a3"/>
        <w:tabs>
          <w:tab w:val="left" w:pos="0"/>
        </w:tabs>
        <w:ind w:firstLine="709"/>
        <w:jc w:val="both"/>
        <w:outlineLvl w:val="0"/>
        <w:rPr>
          <w:rFonts w:ascii="Times New Roman" w:hAnsi="Times New Roman"/>
          <w:b/>
          <w:sz w:val="24"/>
          <w:szCs w:val="24"/>
        </w:rPr>
      </w:pPr>
      <w:r w:rsidRPr="00A07C79">
        <w:rPr>
          <w:rFonts w:ascii="Times New Roman" w:hAnsi="Times New Roman"/>
          <w:b/>
          <w:sz w:val="24"/>
          <w:szCs w:val="24"/>
        </w:rPr>
        <w:t xml:space="preserve">3.1. </w:t>
      </w:r>
      <w:r w:rsidR="000F1FA2">
        <w:rPr>
          <w:rFonts w:ascii="Times New Roman" w:hAnsi="Times New Roman"/>
          <w:b/>
          <w:sz w:val="24"/>
          <w:szCs w:val="24"/>
        </w:rPr>
        <w:t>О</w:t>
      </w:r>
      <w:r w:rsidRPr="00A07C79">
        <w:rPr>
          <w:rFonts w:ascii="Times New Roman" w:hAnsi="Times New Roman"/>
          <w:b/>
          <w:sz w:val="24"/>
          <w:szCs w:val="24"/>
        </w:rPr>
        <w:t xml:space="preserve">бязанности </w:t>
      </w:r>
      <w:r w:rsidR="00117D8A" w:rsidRPr="00A07C79">
        <w:rPr>
          <w:rFonts w:ascii="Times New Roman" w:hAnsi="Times New Roman"/>
          <w:b/>
          <w:sz w:val="24"/>
          <w:szCs w:val="24"/>
        </w:rPr>
        <w:t>Подрядчика</w:t>
      </w:r>
      <w:r w:rsidRPr="00A07C79">
        <w:rPr>
          <w:rFonts w:ascii="Times New Roman" w:hAnsi="Times New Roman"/>
          <w:b/>
          <w:sz w:val="24"/>
          <w:szCs w:val="24"/>
        </w:rPr>
        <w:t>:</w:t>
      </w:r>
    </w:p>
    <w:p w14:paraId="7C404C70" w14:textId="70A9118C" w:rsidR="00C93EC3" w:rsidRPr="00A07C79" w:rsidRDefault="00C93EC3" w:rsidP="00A07C79">
      <w:pPr>
        <w:spacing w:after="0" w:line="240" w:lineRule="auto"/>
        <w:ind w:firstLine="708"/>
        <w:jc w:val="both"/>
        <w:rPr>
          <w:bCs/>
          <w:lang w:eastAsia="ar-SA"/>
        </w:rPr>
      </w:pPr>
      <w:r w:rsidRPr="00C93EC3">
        <w:rPr>
          <w:rFonts w:ascii="Times New Roman" w:hAnsi="Times New Roman"/>
          <w:bCs/>
          <w:sz w:val="24"/>
          <w:szCs w:val="24"/>
        </w:rPr>
        <w:t>3.1.1. Осуществить выполнение работ в соответствии с Техническим заданием (</w:t>
      </w:r>
      <w:r w:rsidRPr="00C93EC3">
        <w:rPr>
          <w:rFonts w:ascii="Times New Roman" w:hAnsi="Times New Roman"/>
          <w:bCs/>
          <w:sz w:val="24"/>
          <w:szCs w:val="24"/>
          <w:lang w:eastAsia="ar-SA"/>
        </w:rPr>
        <w:t>Приложение№ 1 к настоящему Договору), определяющим объем, содержание работ и другие, предъявляемые к ним требования.</w:t>
      </w:r>
    </w:p>
    <w:p w14:paraId="2288AABF" w14:textId="4A7080A9" w:rsidR="00C93EC3" w:rsidRPr="00A07C79" w:rsidRDefault="00AF4017" w:rsidP="00A07C79">
      <w:pPr>
        <w:spacing w:after="0" w:line="240" w:lineRule="auto"/>
        <w:ind w:firstLine="708"/>
        <w:jc w:val="both"/>
        <w:rPr>
          <w:bCs/>
          <w:lang w:eastAsia="ar-SA"/>
        </w:rPr>
      </w:pPr>
      <w:r>
        <w:rPr>
          <w:rFonts w:ascii="Times New Roman" w:hAnsi="Times New Roman"/>
          <w:bCs/>
          <w:sz w:val="24"/>
          <w:szCs w:val="24"/>
          <w:lang w:eastAsia="ar-SA"/>
        </w:rPr>
        <w:t>3</w:t>
      </w:r>
      <w:r w:rsidR="00C93EC3" w:rsidRPr="00C93EC3">
        <w:rPr>
          <w:rFonts w:ascii="Times New Roman" w:hAnsi="Times New Roman"/>
          <w:bCs/>
          <w:sz w:val="24"/>
          <w:szCs w:val="24"/>
          <w:lang w:eastAsia="ar-SA"/>
        </w:rPr>
        <w:t>.1.</w:t>
      </w:r>
      <w:r>
        <w:rPr>
          <w:rFonts w:ascii="Times New Roman" w:hAnsi="Times New Roman"/>
          <w:bCs/>
          <w:sz w:val="24"/>
          <w:szCs w:val="24"/>
          <w:lang w:eastAsia="ar-SA"/>
        </w:rPr>
        <w:t>2</w:t>
      </w:r>
      <w:r w:rsidR="00C93EC3" w:rsidRPr="00C93EC3">
        <w:rPr>
          <w:rFonts w:ascii="Times New Roman" w:hAnsi="Times New Roman"/>
          <w:bCs/>
          <w:sz w:val="24"/>
          <w:szCs w:val="24"/>
          <w:lang w:eastAsia="ar-SA"/>
        </w:rPr>
        <w:t xml:space="preserve">. Соблюдать при выполнении </w:t>
      </w:r>
      <w:r>
        <w:rPr>
          <w:rFonts w:ascii="Times New Roman" w:hAnsi="Times New Roman"/>
          <w:bCs/>
          <w:sz w:val="24"/>
          <w:szCs w:val="24"/>
          <w:lang w:eastAsia="ar-SA"/>
        </w:rPr>
        <w:t>р</w:t>
      </w:r>
      <w:r w:rsidR="00C93EC3" w:rsidRPr="00C93EC3">
        <w:rPr>
          <w:rFonts w:ascii="Times New Roman" w:hAnsi="Times New Roman"/>
          <w:bCs/>
          <w:sz w:val="24"/>
          <w:szCs w:val="24"/>
          <w:lang w:eastAsia="ar-SA"/>
        </w:rPr>
        <w:t>абот требования законов РФ и иных правовых актов:</w:t>
      </w:r>
    </w:p>
    <w:p w14:paraId="700B2C16" w14:textId="77777777" w:rsidR="00C93EC3" w:rsidRPr="00A07C79" w:rsidRDefault="00C93EC3" w:rsidP="00A07C79">
      <w:pPr>
        <w:spacing w:after="0" w:line="240" w:lineRule="auto"/>
        <w:ind w:firstLine="708"/>
        <w:jc w:val="both"/>
        <w:rPr>
          <w:bCs/>
          <w:lang w:eastAsia="ar-SA"/>
        </w:rPr>
      </w:pPr>
      <w:r w:rsidRPr="00C93EC3">
        <w:rPr>
          <w:rFonts w:ascii="Times New Roman" w:hAnsi="Times New Roman"/>
          <w:bCs/>
          <w:sz w:val="24"/>
          <w:szCs w:val="24"/>
          <w:lang w:eastAsia="ar-SA"/>
        </w:rPr>
        <w:t>- об охране окружающей среды, в том числе, санитарно-эпидемиологические, экологические и т.д.;</w:t>
      </w:r>
    </w:p>
    <w:p w14:paraId="77A74BDD" w14:textId="77777777" w:rsidR="00C93EC3" w:rsidRPr="00A07C79" w:rsidRDefault="00C93EC3" w:rsidP="00A07C79">
      <w:pPr>
        <w:spacing w:after="0" w:line="240" w:lineRule="auto"/>
        <w:ind w:firstLine="708"/>
        <w:jc w:val="both"/>
        <w:rPr>
          <w:bCs/>
          <w:lang w:eastAsia="ar-SA"/>
        </w:rPr>
      </w:pPr>
      <w:r w:rsidRPr="00C93EC3">
        <w:rPr>
          <w:rFonts w:ascii="Times New Roman" w:hAnsi="Times New Roman"/>
          <w:bCs/>
          <w:sz w:val="24"/>
          <w:szCs w:val="24"/>
          <w:lang w:eastAsia="ar-SA"/>
        </w:rPr>
        <w:t>- о безопасности работ, в том  числе, технические, пожарные и т.д., включая проведение инструктажей и оснащение, содержание в надлежащем состоянии средств безопасности, в том числе Требования по соблюдению правил и норм охраны труда, охраны окружающей среды, промышленной, экологической, пожарной безопасности (Приложение № 3 к настоящему Договору).</w:t>
      </w:r>
    </w:p>
    <w:p w14:paraId="6816517F" w14:textId="2F8487F4" w:rsidR="00C93EC3" w:rsidRPr="00A07C79" w:rsidRDefault="00C93EC3" w:rsidP="00A07C79">
      <w:pPr>
        <w:spacing w:after="0" w:line="240" w:lineRule="auto"/>
        <w:ind w:firstLine="708"/>
        <w:jc w:val="both"/>
        <w:rPr>
          <w:bCs/>
          <w:lang w:eastAsia="ar-SA"/>
        </w:rPr>
      </w:pPr>
      <w:r w:rsidRPr="00C93EC3">
        <w:rPr>
          <w:rFonts w:ascii="Times New Roman" w:hAnsi="Times New Roman"/>
          <w:bCs/>
          <w:sz w:val="24"/>
          <w:szCs w:val="24"/>
          <w:lang w:eastAsia="ar-SA"/>
        </w:rPr>
        <w:t>Нарушение Требований по соблюдению правил и норм охраны труда, охраны окружающей среды, промышленной, экологической, пожарной безопасности (Приложение № 3 к настоящему Договору), требований  нормативных актов по охране труда, техники безопасности, промышленной санитарии, нормативной технической документации по пожарной безопасности и промышленной безопасности</w:t>
      </w:r>
      <w:r w:rsidR="00AF4017">
        <w:rPr>
          <w:rFonts w:ascii="Times New Roman" w:hAnsi="Times New Roman"/>
          <w:bCs/>
          <w:sz w:val="24"/>
          <w:szCs w:val="24"/>
          <w:lang w:eastAsia="ar-SA"/>
        </w:rPr>
        <w:t xml:space="preserve"> </w:t>
      </w:r>
      <w:r w:rsidRPr="00C93EC3">
        <w:rPr>
          <w:rFonts w:ascii="Times New Roman" w:hAnsi="Times New Roman"/>
          <w:bCs/>
          <w:sz w:val="24"/>
          <w:szCs w:val="24"/>
          <w:lang w:eastAsia="ar-SA"/>
        </w:rPr>
        <w:t xml:space="preserve">Подрядчиком является существенным нарушением условий Договора. </w:t>
      </w:r>
    </w:p>
    <w:p w14:paraId="3B416ADA" w14:textId="794AEC1D" w:rsidR="00C93EC3" w:rsidRPr="00A07C79" w:rsidRDefault="00AF4017" w:rsidP="00A07C79">
      <w:pPr>
        <w:spacing w:after="0" w:line="240" w:lineRule="auto"/>
        <w:ind w:firstLine="708"/>
        <w:jc w:val="both"/>
        <w:rPr>
          <w:bCs/>
          <w:lang w:eastAsia="ar-SA"/>
        </w:rPr>
      </w:pPr>
      <w:r>
        <w:rPr>
          <w:rFonts w:ascii="Times New Roman" w:hAnsi="Times New Roman"/>
          <w:bCs/>
          <w:sz w:val="24"/>
          <w:szCs w:val="24"/>
          <w:lang w:eastAsia="ar-SA"/>
        </w:rPr>
        <w:t>3</w:t>
      </w:r>
      <w:r w:rsidR="00C93EC3" w:rsidRPr="00C93EC3">
        <w:rPr>
          <w:rFonts w:ascii="Times New Roman" w:hAnsi="Times New Roman"/>
          <w:bCs/>
          <w:sz w:val="24"/>
          <w:szCs w:val="24"/>
          <w:lang w:eastAsia="ar-SA"/>
        </w:rPr>
        <w:t>.1.</w:t>
      </w:r>
      <w:r>
        <w:rPr>
          <w:rFonts w:ascii="Times New Roman" w:hAnsi="Times New Roman"/>
          <w:bCs/>
          <w:sz w:val="24"/>
          <w:szCs w:val="24"/>
          <w:lang w:eastAsia="ar-SA"/>
        </w:rPr>
        <w:t>3</w:t>
      </w:r>
      <w:r w:rsidR="00C93EC3" w:rsidRPr="00C93EC3">
        <w:rPr>
          <w:rFonts w:ascii="Times New Roman" w:hAnsi="Times New Roman"/>
          <w:bCs/>
          <w:sz w:val="24"/>
          <w:szCs w:val="24"/>
          <w:lang w:eastAsia="ar-SA"/>
        </w:rPr>
        <w:t xml:space="preserve">. Своими силами и за свой счет поставить на </w:t>
      </w:r>
      <w:r>
        <w:rPr>
          <w:rFonts w:ascii="Times New Roman" w:hAnsi="Times New Roman"/>
          <w:bCs/>
          <w:sz w:val="24"/>
          <w:szCs w:val="24"/>
          <w:lang w:eastAsia="ar-SA"/>
        </w:rPr>
        <w:t>О</w:t>
      </w:r>
      <w:r w:rsidR="00C93EC3" w:rsidRPr="00C93EC3">
        <w:rPr>
          <w:rFonts w:ascii="Times New Roman" w:hAnsi="Times New Roman"/>
          <w:bCs/>
          <w:sz w:val="24"/>
          <w:szCs w:val="24"/>
          <w:lang w:eastAsia="ar-SA"/>
        </w:rPr>
        <w:t xml:space="preserve">бъект </w:t>
      </w:r>
      <w:r w:rsidR="00A95BA8">
        <w:rPr>
          <w:rFonts w:ascii="Times New Roman" w:hAnsi="Times New Roman"/>
          <w:bCs/>
          <w:sz w:val="24"/>
          <w:szCs w:val="24"/>
          <w:lang w:eastAsia="ar-SA"/>
        </w:rPr>
        <w:t xml:space="preserve">Оборудование и  </w:t>
      </w:r>
      <w:r>
        <w:rPr>
          <w:rFonts w:ascii="Times New Roman" w:hAnsi="Times New Roman"/>
          <w:bCs/>
          <w:sz w:val="24"/>
          <w:szCs w:val="24"/>
          <w:lang w:eastAsia="ar-SA"/>
        </w:rPr>
        <w:t>Материалы</w:t>
      </w:r>
      <w:r w:rsidR="00C93EC3" w:rsidRPr="00C93EC3">
        <w:rPr>
          <w:rFonts w:ascii="Times New Roman" w:hAnsi="Times New Roman"/>
          <w:bCs/>
          <w:sz w:val="24"/>
          <w:szCs w:val="24"/>
          <w:lang w:eastAsia="ar-SA"/>
        </w:rPr>
        <w:t xml:space="preserve">, осуществить их приемку, разгрузку, складирование и хранение в период проведения </w:t>
      </w:r>
      <w:r w:rsidR="001C195D">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w:t>
      </w:r>
      <w:r w:rsidR="006F4D5B" w:rsidRPr="002A1F5C">
        <w:rPr>
          <w:rFonts w:ascii="Times New Roman" w:hAnsi="Times New Roman"/>
          <w:bCs/>
          <w:sz w:val="24"/>
          <w:szCs w:val="24"/>
          <w:lang w:eastAsia="ar-SA"/>
        </w:rPr>
        <w:t xml:space="preserve">Поставляемые </w:t>
      </w:r>
      <w:r w:rsidR="00A95BA8">
        <w:rPr>
          <w:rFonts w:ascii="Times New Roman" w:hAnsi="Times New Roman"/>
          <w:bCs/>
          <w:sz w:val="24"/>
          <w:szCs w:val="24"/>
          <w:lang w:eastAsia="ar-SA"/>
        </w:rPr>
        <w:t>М</w:t>
      </w:r>
      <w:r w:rsidR="006F4D5B" w:rsidRPr="002A1F5C">
        <w:rPr>
          <w:rFonts w:ascii="Times New Roman" w:hAnsi="Times New Roman"/>
          <w:bCs/>
          <w:sz w:val="24"/>
          <w:szCs w:val="24"/>
          <w:lang w:eastAsia="ar-SA"/>
        </w:rPr>
        <w:t xml:space="preserve">атериалы и </w:t>
      </w:r>
      <w:r w:rsidR="00A95BA8">
        <w:rPr>
          <w:rFonts w:ascii="Times New Roman" w:hAnsi="Times New Roman"/>
          <w:bCs/>
          <w:sz w:val="24"/>
          <w:szCs w:val="24"/>
          <w:lang w:eastAsia="ar-SA"/>
        </w:rPr>
        <w:t>О</w:t>
      </w:r>
      <w:r w:rsidR="006F4D5B" w:rsidRPr="002A1F5C">
        <w:rPr>
          <w:rFonts w:ascii="Times New Roman" w:hAnsi="Times New Roman"/>
          <w:bCs/>
          <w:sz w:val="24"/>
          <w:szCs w:val="24"/>
          <w:lang w:eastAsia="ar-SA"/>
        </w:rPr>
        <w:t xml:space="preserve">борудование должны иметь необходимые сертификаты. </w:t>
      </w:r>
      <w:r w:rsidR="00C93EC3" w:rsidRPr="00C93EC3">
        <w:rPr>
          <w:rFonts w:ascii="Times New Roman" w:hAnsi="Times New Roman"/>
          <w:bCs/>
          <w:sz w:val="24"/>
          <w:szCs w:val="24"/>
          <w:lang w:eastAsia="ar-SA"/>
        </w:rPr>
        <w:t xml:space="preserve">Упаковка и маркировка должна обеспечить полную сохранность </w:t>
      </w:r>
      <w:r w:rsidR="00A95BA8">
        <w:rPr>
          <w:rFonts w:ascii="Times New Roman" w:hAnsi="Times New Roman"/>
          <w:bCs/>
          <w:sz w:val="24"/>
          <w:szCs w:val="24"/>
          <w:lang w:eastAsia="ar-SA"/>
        </w:rPr>
        <w:t xml:space="preserve">Оборудования и </w:t>
      </w:r>
      <w:r>
        <w:rPr>
          <w:rFonts w:ascii="Times New Roman" w:hAnsi="Times New Roman"/>
          <w:bCs/>
          <w:sz w:val="24"/>
          <w:szCs w:val="24"/>
          <w:lang w:eastAsia="ar-SA"/>
        </w:rPr>
        <w:t>М</w:t>
      </w:r>
      <w:r w:rsidR="00C93EC3" w:rsidRPr="00C93EC3">
        <w:rPr>
          <w:rFonts w:ascii="Times New Roman" w:hAnsi="Times New Roman"/>
          <w:bCs/>
          <w:sz w:val="24"/>
          <w:szCs w:val="24"/>
          <w:lang w:eastAsia="ar-SA"/>
        </w:rPr>
        <w:t xml:space="preserve">атериалов, предохранять их от повреждения при транспортировке и перегрузке. </w:t>
      </w:r>
      <w:r w:rsidR="00A95BA8">
        <w:rPr>
          <w:rFonts w:ascii="Times New Roman" w:hAnsi="Times New Roman"/>
          <w:bCs/>
          <w:sz w:val="24"/>
          <w:szCs w:val="24"/>
          <w:lang w:eastAsia="ar-SA"/>
        </w:rPr>
        <w:t xml:space="preserve">Оборудование и </w:t>
      </w:r>
      <w:r w:rsidR="00C93EC3" w:rsidRPr="00C93EC3">
        <w:rPr>
          <w:rFonts w:ascii="Times New Roman" w:hAnsi="Times New Roman"/>
          <w:bCs/>
          <w:sz w:val="24"/>
          <w:szCs w:val="24"/>
          <w:lang w:eastAsia="ar-SA"/>
        </w:rPr>
        <w:t>Материалы должны быть новыми, не бывшими в употреблении, прошедшими таможенную очистку (свободными от таможенного контроля). Подрядчик обязан осуществить охрану</w:t>
      </w:r>
      <w:r w:rsidR="00A95BA8">
        <w:rPr>
          <w:rFonts w:ascii="Times New Roman" w:hAnsi="Times New Roman"/>
          <w:bCs/>
          <w:sz w:val="24"/>
          <w:szCs w:val="24"/>
          <w:lang w:eastAsia="ar-SA"/>
        </w:rPr>
        <w:t xml:space="preserve"> Оборудования и </w:t>
      </w:r>
      <w:r w:rsidR="00C93EC3" w:rsidRPr="00C93EC3">
        <w:rPr>
          <w:rFonts w:ascii="Times New Roman" w:hAnsi="Times New Roman"/>
          <w:bCs/>
          <w:sz w:val="24"/>
          <w:szCs w:val="24"/>
          <w:lang w:eastAsia="ar-SA"/>
        </w:rPr>
        <w:t xml:space="preserve"> </w:t>
      </w:r>
      <w:r>
        <w:rPr>
          <w:rFonts w:ascii="Times New Roman" w:hAnsi="Times New Roman"/>
          <w:bCs/>
          <w:sz w:val="24"/>
          <w:szCs w:val="24"/>
          <w:lang w:eastAsia="ar-SA"/>
        </w:rPr>
        <w:t>М</w:t>
      </w:r>
      <w:r w:rsidR="00C93EC3" w:rsidRPr="00C93EC3">
        <w:rPr>
          <w:rFonts w:ascii="Times New Roman" w:hAnsi="Times New Roman"/>
          <w:bCs/>
          <w:sz w:val="24"/>
          <w:szCs w:val="24"/>
          <w:lang w:eastAsia="ar-SA"/>
        </w:rPr>
        <w:t>атериалов и другого имущества на территории рабочей зоны от начала работ до их завершения и приемки Заказчиком выполненных работ, а также нести ответственность за их сохранность.</w:t>
      </w:r>
    </w:p>
    <w:p w14:paraId="2042007E" w14:textId="32E8FEA3" w:rsidR="00C93EC3" w:rsidRPr="00A07C79" w:rsidRDefault="00AF4017" w:rsidP="00A07C79">
      <w:pPr>
        <w:spacing w:after="0" w:line="240" w:lineRule="auto"/>
        <w:ind w:firstLine="708"/>
        <w:jc w:val="both"/>
        <w:rPr>
          <w:bCs/>
          <w:lang w:eastAsia="ar-SA"/>
        </w:rPr>
      </w:pPr>
      <w:r>
        <w:rPr>
          <w:rFonts w:ascii="Times New Roman" w:hAnsi="Times New Roman"/>
          <w:bCs/>
          <w:sz w:val="24"/>
          <w:szCs w:val="24"/>
          <w:lang w:eastAsia="ar-SA"/>
        </w:rPr>
        <w:t>3</w:t>
      </w:r>
      <w:r w:rsidR="00C93EC3" w:rsidRPr="00C93EC3">
        <w:rPr>
          <w:rFonts w:ascii="Times New Roman" w:hAnsi="Times New Roman"/>
          <w:bCs/>
          <w:sz w:val="24"/>
          <w:szCs w:val="24"/>
          <w:lang w:eastAsia="ar-SA"/>
        </w:rPr>
        <w:t>.1.</w:t>
      </w:r>
      <w:r>
        <w:rPr>
          <w:rFonts w:ascii="Times New Roman" w:hAnsi="Times New Roman"/>
          <w:bCs/>
          <w:sz w:val="24"/>
          <w:szCs w:val="24"/>
          <w:lang w:eastAsia="ar-SA"/>
        </w:rPr>
        <w:t>4</w:t>
      </w:r>
      <w:r w:rsidR="00C93EC3" w:rsidRPr="00C93EC3">
        <w:rPr>
          <w:rFonts w:ascii="Times New Roman" w:hAnsi="Times New Roman"/>
          <w:bCs/>
          <w:sz w:val="24"/>
          <w:szCs w:val="24"/>
          <w:lang w:eastAsia="ar-SA"/>
        </w:rPr>
        <w:t xml:space="preserve">. Подрядчик обязан использовать при выполнении </w:t>
      </w:r>
      <w:r>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w:t>
      </w:r>
      <w:r w:rsidR="00A95BA8">
        <w:rPr>
          <w:rFonts w:ascii="Times New Roman" w:hAnsi="Times New Roman"/>
          <w:bCs/>
          <w:sz w:val="24"/>
          <w:szCs w:val="24"/>
          <w:lang w:eastAsia="ar-SA"/>
        </w:rPr>
        <w:t xml:space="preserve">Оборудование и </w:t>
      </w:r>
      <w:r>
        <w:rPr>
          <w:rFonts w:ascii="Times New Roman" w:hAnsi="Times New Roman"/>
          <w:bCs/>
          <w:sz w:val="24"/>
          <w:szCs w:val="24"/>
          <w:lang w:eastAsia="ar-SA"/>
        </w:rPr>
        <w:t>Материалы</w:t>
      </w:r>
      <w:r w:rsidR="00C93EC3" w:rsidRPr="00C93EC3">
        <w:rPr>
          <w:rFonts w:ascii="Times New Roman" w:hAnsi="Times New Roman"/>
          <w:bCs/>
          <w:sz w:val="24"/>
          <w:szCs w:val="24"/>
          <w:lang w:eastAsia="ar-SA"/>
        </w:rPr>
        <w:t xml:space="preserve">, которые должны соответствовать требованиям технических регламентов, государственных стандартов, если законодательством Российской Федерации, иными </w:t>
      </w:r>
      <w:r w:rsidR="00C93EC3" w:rsidRPr="00C93EC3">
        <w:rPr>
          <w:rFonts w:ascii="Times New Roman" w:hAnsi="Times New Roman"/>
          <w:bCs/>
          <w:sz w:val="24"/>
          <w:szCs w:val="24"/>
          <w:lang w:eastAsia="ar-SA"/>
        </w:rPr>
        <w:lastRenderedPageBreak/>
        <w:t xml:space="preserve">нормативными документами, установлены такие требования, и удостоверяться соответствующими документами (сертификатами соответствия, декларациями о соответствии, сертификатами о пожарной безопасности, санитарно-эпидемиологическими заключениями и т.п.), выданными в порядке, установленном законодательством Российской Федерации, и подтверждающими пригодность и безопасность использования таких </w:t>
      </w:r>
      <w:r>
        <w:rPr>
          <w:rFonts w:ascii="Times New Roman" w:hAnsi="Times New Roman"/>
          <w:bCs/>
          <w:sz w:val="24"/>
          <w:szCs w:val="24"/>
          <w:lang w:eastAsia="ar-SA"/>
        </w:rPr>
        <w:t>Материалов</w:t>
      </w:r>
      <w:r w:rsidR="00A95BA8">
        <w:rPr>
          <w:rFonts w:ascii="Times New Roman" w:hAnsi="Times New Roman"/>
          <w:bCs/>
          <w:sz w:val="24"/>
          <w:szCs w:val="24"/>
          <w:lang w:eastAsia="ar-SA"/>
        </w:rPr>
        <w:t xml:space="preserve"> и Оборудования</w:t>
      </w:r>
      <w:r w:rsidR="00C93EC3" w:rsidRPr="00C93EC3">
        <w:rPr>
          <w:rFonts w:ascii="Times New Roman" w:hAnsi="Times New Roman"/>
          <w:bCs/>
          <w:sz w:val="24"/>
          <w:szCs w:val="24"/>
          <w:lang w:eastAsia="ar-SA"/>
        </w:rPr>
        <w:t xml:space="preserve"> при выполнении </w:t>
      </w:r>
      <w:r w:rsidR="00681197">
        <w:rPr>
          <w:rFonts w:ascii="Times New Roman" w:hAnsi="Times New Roman"/>
          <w:bCs/>
          <w:sz w:val="24"/>
          <w:szCs w:val="24"/>
          <w:lang w:eastAsia="ar-SA"/>
        </w:rPr>
        <w:t>р</w:t>
      </w:r>
      <w:r w:rsidR="00C93EC3" w:rsidRPr="00C93EC3">
        <w:rPr>
          <w:rFonts w:ascii="Times New Roman" w:hAnsi="Times New Roman"/>
          <w:bCs/>
          <w:sz w:val="24"/>
          <w:szCs w:val="24"/>
          <w:lang w:eastAsia="ar-SA"/>
        </w:rPr>
        <w:t>абот. Копии документов передаются Заказчику вместе</w:t>
      </w:r>
      <w:r w:rsidR="001C195D">
        <w:rPr>
          <w:rFonts w:ascii="Times New Roman" w:hAnsi="Times New Roman"/>
          <w:bCs/>
          <w:sz w:val="24"/>
          <w:szCs w:val="24"/>
          <w:lang w:eastAsia="ar-SA"/>
        </w:rPr>
        <w:t xml:space="preserve"> с</w:t>
      </w:r>
      <w:r w:rsidR="00C93EC3" w:rsidRPr="00C93EC3">
        <w:rPr>
          <w:rFonts w:ascii="Times New Roman" w:hAnsi="Times New Roman"/>
          <w:bCs/>
          <w:sz w:val="24"/>
          <w:szCs w:val="24"/>
          <w:lang w:eastAsia="ar-SA"/>
        </w:rPr>
        <w:t xml:space="preserve"> </w:t>
      </w:r>
      <w:r w:rsidR="00CC0988">
        <w:rPr>
          <w:rFonts w:ascii="Times New Roman" w:hAnsi="Times New Roman"/>
          <w:bCs/>
          <w:sz w:val="24"/>
          <w:szCs w:val="24"/>
          <w:lang w:eastAsia="ar-SA"/>
        </w:rPr>
        <w:t>КС-2, КС-3</w:t>
      </w:r>
      <w:r w:rsidR="001C195D">
        <w:rPr>
          <w:rFonts w:ascii="Times New Roman" w:hAnsi="Times New Roman"/>
          <w:bCs/>
          <w:sz w:val="24"/>
          <w:szCs w:val="24"/>
          <w:lang w:eastAsia="ar-SA"/>
        </w:rPr>
        <w:t>, счетом-фактурой</w:t>
      </w:r>
      <w:r w:rsidR="00D64C2C">
        <w:rPr>
          <w:rFonts w:ascii="Times New Roman" w:hAnsi="Times New Roman"/>
          <w:bCs/>
          <w:sz w:val="24"/>
          <w:szCs w:val="24"/>
          <w:lang w:eastAsia="ar-SA"/>
        </w:rPr>
        <w:t xml:space="preserve"> (если применимо)</w:t>
      </w:r>
      <w:r w:rsidR="00C93EC3" w:rsidRPr="00C93EC3">
        <w:rPr>
          <w:rFonts w:ascii="Times New Roman" w:hAnsi="Times New Roman"/>
          <w:bCs/>
          <w:sz w:val="24"/>
          <w:szCs w:val="24"/>
          <w:lang w:eastAsia="ar-SA"/>
        </w:rPr>
        <w:t>.</w:t>
      </w:r>
    </w:p>
    <w:p w14:paraId="35655411" w14:textId="196334C7" w:rsidR="00C93EC3" w:rsidRDefault="001C195D" w:rsidP="00C93EC3">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3.1.5.</w:t>
      </w:r>
      <w:r w:rsidR="00C93EC3" w:rsidRPr="001C195D">
        <w:rPr>
          <w:rFonts w:ascii="Times New Roman" w:hAnsi="Times New Roman"/>
          <w:bCs/>
          <w:sz w:val="24"/>
          <w:szCs w:val="24"/>
          <w:lang w:eastAsia="ar-SA"/>
        </w:rPr>
        <w:t xml:space="preserve"> В случае возникновения обстоятельств, предусмотренных пунктом </w:t>
      </w:r>
      <w:r>
        <w:rPr>
          <w:rFonts w:ascii="Times New Roman" w:hAnsi="Times New Roman"/>
          <w:bCs/>
          <w:sz w:val="24"/>
          <w:szCs w:val="24"/>
          <w:lang w:eastAsia="ar-SA"/>
        </w:rPr>
        <w:t xml:space="preserve">3.1.6 настоящего </w:t>
      </w:r>
      <w:r w:rsidR="00C93EC3" w:rsidRPr="001C195D">
        <w:rPr>
          <w:rFonts w:ascii="Times New Roman" w:hAnsi="Times New Roman"/>
          <w:bCs/>
          <w:sz w:val="24"/>
          <w:szCs w:val="24"/>
          <w:lang w:eastAsia="ar-SA"/>
        </w:rPr>
        <w:t>Договора, влекущих невозможность его исполнения, Подрядчик обязан известить Заказчика по адресу электронной почты, указанной в Договоре, либо нарочно в срок не позднее 1 (одного) рабочего дня о наличии таких обстоятельств для дальнейшего принятия решения.</w:t>
      </w:r>
    </w:p>
    <w:p w14:paraId="266A8B14" w14:textId="3576A52B" w:rsidR="001C195D" w:rsidRPr="00A07C79" w:rsidRDefault="001C195D" w:rsidP="00A07C79">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3.1.6. </w:t>
      </w:r>
      <w:r w:rsidRPr="00A07C79">
        <w:rPr>
          <w:rFonts w:ascii="Times New Roman" w:hAnsi="Times New Roman"/>
          <w:bCs/>
          <w:sz w:val="24"/>
          <w:szCs w:val="24"/>
          <w:lang w:eastAsia="ar-SA"/>
        </w:rPr>
        <w:t>Подрядчик обязан незамедлительно информировать Заказчика и, до получения от него указаний, приостановить выполнение Работ при обнаружении:</w:t>
      </w:r>
    </w:p>
    <w:p w14:paraId="606639AF" w14:textId="77777777" w:rsidR="001C195D" w:rsidRDefault="001C195D" w:rsidP="001C195D">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возможных неблагоприятных для Заказчика последствий выполнения его указаний о способе выполнения Работ;</w:t>
      </w:r>
    </w:p>
    <w:p w14:paraId="381452F0" w14:textId="438F6E1A" w:rsidR="00E44C62" w:rsidRDefault="001C195D" w:rsidP="00CC0988">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-иных, не зависящих от Подрядчика обстоятельств, которые грозят годности или прочности результатов выполняемых работ либо создают невозможность их выполнения в срок</w:t>
      </w:r>
      <w:r w:rsidR="00E44C62" w:rsidRPr="00DC7A84">
        <w:rPr>
          <w:rFonts w:ascii="Times New Roman" w:hAnsi="Times New Roman"/>
          <w:bCs/>
          <w:sz w:val="24"/>
          <w:szCs w:val="24"/>
          <w:lang w:eastAsia="ar-SA"/>
        </w:rPr>
        <w:t>.</w:t>
      </w:r>
    </w:p>
    <w:p w14:paraId="74B4B976" w14:textId="6ADD0002" w:rsidR="001C195D" w:rsidRPr="00A07C79" w:rsidRDefault="001C195D" w:rsidP="00A07C79">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Если Стороны при приостановлении выполнения </w:t>
      </w:r>
      <w:r>
        <w:rPr>
          <w:rFonts w:ascii="Times New Roman" w:hAnsi="Times New Roman"/>
          <w:bCs/>
          <w:sz w:val="24"/>
          <w:szCs w:val="24"/>
          <w:lang w:eastAsia="ar-SA"/>
        </w:rPr>
        <w:t>р</w:t>
      </w:r>
      <w:r w:rsidRPr="00A07C79">
        <w:rPr>
          <w:rFonts w:ascii="Times New Roman" w:hAnsi="Times New Roman"/>
          <w:bCs/>
          <w:sz w:val="24"/>
          <w:szCs w:val="24"/>
          <w:lang w:eastAsia="ar-SA"/>
        </w:rPr>
        <w:t xml:space="preserve">абот согласно условиям </w:t>
      </w:r>
      <w:r>
        <w:rPr>
          <w:rFonts w:ascii="Times New Roman" w:hAnsi="Times New Roman"/>
          <w:bCs/>
          <w:sz w:val="24"/>
          <w:szCs w:val="24"/>
          <w:lang w:eastAsia="ar-SA"/>
        </w:rPr>
        <w:t xml:space="preserve">настоящего </w:t>
      </w:r>
      <w:r w:rsidRPr="00A07C79">
        <w:rPr>
          <w:rFonts w:ascii="Times New Roman" w:hAnsi="Times New Roman"/>
          <w:bCs/>
          <w:sz w:val="24"/>
          <w:szCs w:val="24"/>
          <w:lang w:eastAsia="ar-SA"/>
        </w:rPr>
        <w:t xml:space="preserve">пункта </w:t>
      </w:r>
      <w:r>
        <w:rPr>
          <w:rFonts w:ascii="Times New Roman" w:hAnsi="Times New Roman"/>
          <w:bCs/>
          <w:sz w:val="24"/>
          <w:szCs w:val="24"/>
          <w:lang w:eastAsia="ar-SA"/>
        </w:rPr>
        <w:t>Договора</w:t>
      </w:r>
      <w:r w:rsidR="00E44C62">
        <w:rPr>
          <w:rFonts w:ascii="Times New Roman" w:hAnsi="Times New Roman"/>
          <w:bCs/>
          <w:sz w:val="24"/>
          <w:szCs w:val="24"/>
          <w:lang w:eastAsia="ar-SA"/>
        </w:rPr>
        <w:t>,</w:t>
      </w:r>
      <w:r w:rsidRPr="00A07C79">
        <w:rPr>
          <w:rFonts w:ascii="Times New Roman" w:hAnsi="Times New Roman"/>
          <w:bCs/>
          <w:sz w:val="24"/>
          <w:szCs w:val="24"/>
          <w:lang w:eastAsia="ar-SA"/>
        </w:rPr>
        <w:t xml:space="preserve"> придут к соглашению об устранении указанных в </w:t>
      </w:r>
      <w:r>
        <w:rPr>
          <w:rFonts w:ascii="Times New Roman" w:hAnsi="Times New Roman"/>
          <w:bCs/>
          <w:sz w:val="24"/>
          <w:szCs w:val="24"/>
          <w:lang w:eastAsia="ar-SA"/>
        </w:rPr>
        <w:t>настоящем пункте</w:t>
      </w:r>
      <w:r w:rsidRPr="00A07C79">
        <w:rPr>
          <w:rFonts w:ascii="Times New Roman" w:hAnsi="Times New Roman"/>
          <w:bCs/>
          <w:sz w:val="24"/>
          <w:szCs w:val="24"/>
          <w:lang w:eastAsia="ar-SA"/>
        </w:rPr>
        <w:t xml:space="preserve"> обстоятельств и продолжении выполнения Работ, то срок сдачи результата Работ Заказчику удлиняется на период приостановления выполнения </w:t>
      </w:r>
      <w:r>
        <w:rPr>
          <w:rFonts w:ascii="Times New Roman" w:hAnsi="Times New Roman"/>
          <w:bCs/>
          <w:sz w:val="24"/>
          <w:szCs w:val="24"/>
          <w:lang w:eastAsia="ar-SA"/>
        </w:rPr>
        <w:t>р</w:t>
      </w:r>
      <w:r w:rsidRPr="00A07C79">
        <w:rPr>
          <w:rFonts w:ascii="Times New Roman" w:hAnsi="Times New Roman"/>
          <w:bCs/>
          <w:sz w:val="24"/>
          <w:szCs w:val="24"/>
          <w:lang w:eastAsia="ar-SA"/>
        </w:rPr>
        <w:t>абот.</w:t>
      </w:r>
    </w:p>
    <w:p w14:paraId="0B56E3A6" w14:textId="31505BD0" w:rsidR="00C93EC3" w:rsidRPr="00A07C79" w:rsidRDefault="00770829" w:rsidP="00A07C79">
      <w:pPr>
        <w:spacing w:after="0" w:line="240" w:lineRule="auto"/>
        <w:ind w:firstLine="708"/>
        <w:jc w:val="both"/>
        <w:rPr>
          <w:bCs/>
          <w:lang w:eastAsia="ar-SA"/>
        </w:rPr>
      </w:pPr>
      <w:r>
        <w:rPr>
          <w:rFonts w:ascii="Times New Roman" w:hAnsi="Times New Roman"/>
          <w:bCs/>
          <w:sz w:val="24"/>
          <w:szCs w:val="24"/>
          <w:lang w:eastAsia="ar-SA"/>
        </w:rPr>
        <w:t>3.1.7.</w:t>
      </w:r>
      <w:r w:rsidR="00C93EC3" w:rsidRPr="00C93EC3">
        <w:rPr>
          <w:rFonts w:ascii="Times New Roman" w:hAnsi="Times New Roman"/>
          <w:bCs/>
          <w:sz w:val="24"/>
          <w:szCs w:val="24"/>
          <w:lang w:eastAsia="ar-SA"/>
        </w:rPr>
        <w:t xml:space="preserve"> </w:t>
      </w:r>
      <w:r w:rsidR="00E44C62" w:rsidRPr="009B6C84">
        <w:rPr>
          <w:rFonts w:ascii="Times New Roman" w:hAnsi="Times New Roman"/>
          <w:bCs/>
          <w:sz w:val="24"/>
          <w:szCs w:val="24"/>
          <w:lang w:eastAsia="ar-SA"/>
        </w:rPr>
        <w:t xml:space="preserve">При нахождении на территории Заказчика Подрядчик обязуется выполнять требования Заказчика, регламентирующие вопросы допуска и нахождения лиц на территории Заказчика, опубликованные на официальном сайте АО «КСК» </w:t>
      </w:r>
      <w:hyperlink r:id="rId8" w:history="1">
        <w:r w:rsidR="00E44C62" w:rsidRPr="009B6C84">
          <w:rPr>
            <w:rFonts w:ascii="Times New Roman" w:hAnsi="Times New Roman"/>
            <w:bCs/>
            <w:sz w:val="24"/>
            <w:szCs w:val="24"/>
            <w:lang w:eastAsia="ar-SA"/>
          </w:rPr>
          <w:t>www.gt-ksk.com</w:t>
        </w:r>
      </w:hyperlink>
      <w:r w:rsidR="00E44C62" w:rsidRPr="009B6C84">
        <w:rPr>
          <w:rFonts w:ascii="Times New Roman" w:hAnsi="Times New Roman"/>
          <w:bCs/>
          <w:sz w:val="24"/>
          <w:szCs w:val="24"/>
          <w:lang w:eastAsia="ar-SA"/>
        </w:rPr>
        <w:t>.</w:t>
      </w:r>
    </w:p>
    <w:p w14:paraId="7772154E" w14:textId="6E9E5E6D" w:rsidR="00C93EC3" w:rsidRPr="00A07C79" w:rsidRDefault="00770829" w:rsidP="00A07C79">
      <w:pPr>
        <w:spacing w:after="0" w:line="240" w:lineRule="auto"/>
        <w:ind w:firstLine="708"/>
        <w:jc w:val="both"/>
        <w:rPr>
          <w:bCs/>
          <w:lang w:eastAsia="ar-SA"/>
        </w:rPr>
      </w:pPr>
      <w:r>
        <w:rPr>
          <w:rFonts w:ascii="Times New Roman" w:hAnsi="Times New Roman"/>
          <w:bCs/>
          <w:sz w:val="24"/>
          <w:szCs w:val="24"/>
          <w:lang w:eastAsia="ar-SA"/>
        </w:rPr>
        <w:t>3.1.8.</w:t>
      </w:r>
      <w:r w:rsidR="00C93EC3" w:rsidRPr="00C93EC3">
        <w:rPr>
          <w:rFonts w:ascii="Times New Roman" w:hAnsi="Times New Roman"/>
          <w:bCs/>
          <w:sz w:val="24"/>
          <w:szCs w:val="24"/>
          <w:lang w:eastAsia="ar-SA"/>
        </w:rPr>
        <w:t xml:space="preserve"> Во время производства работ Подрядчик должен обеспечить беспрепятственный доступ представителей Заказчика</w:t>
      </w:r>
      <w:r>
        <w:rPr>
          <w:rFonts w:ascii="Times New Roman" w:hAnsi="Times New Roman"/>
          <w:bCs/>
          <w:sz w:val="24"/>
          <w:szCs w:val="24"/>
          <w:lang w:eastAsia="ar-SA"/>
        </w:rPr>
        <w:t xml:space="preserve">. </w:t>
      </w:r>
      <w:r w:rsidR="00CC0988">
        <w:rPr>
          <w:rFonts w:ascii="Times New Roman" w:hAnsi="Times New Roman"/>
          <w:bCs/>
          <w:sz w:val="24"/>
          <w:szCs w:val="24"/>
          <w:lang w:eastAsia="ar-SA"/>
        </w:rPr>
        <w:t>М</w:t>
      </w:r>
      <w:r w:rsidR="00C93EC3" w:rsidRPr="00C93EC3">
        <w:rPr>
          <w:rFonts w:ascii="Times New Roman" w:hAnsi="Times New Roman"/>
          <w:bCs/>
          <w:sz w:val="24"/>
          <w:szCs w:val="24"/>
          <w:lang w:eastAsia="ar-SA"/>
        </w:rPr>
        <w:t>онтажные</w:t>
      </w:r>
      <w:r>
        <w:rPr>
          <w:rFonts w:ascii="Times New Roman" w:hAnsi="Times New Roman"/>
          <w:bCs/>
          <w:sz w:val="24"/>
          <w:szCs w:val="24"/>
          <w:lang w:eastAsia="ar-SA"/>
        </w:rPr>
        <w:t xml:space="preserve"> и пусконаладочные работы </w:t>
      </w:r>
      <w:r w:rsidR="00C93EC3" w:rsidRPr="00C93EC3">
        <w:rPr>
          <w:rFonts w:ascii="Times New Roman" w:hAnsi="Times New Roman"/>
          <w:bCs/>
          <w:sz w:val="24"/>
          <w:szCs w:val="24"/>
          <w:lang w:eastAsia="ar-SA"/>
        </w:rPr>
        <w:t xml:space="preserve"> проводить по согласованию с ответственным лицом Заказчика, указанного </w:t>
      </w:r>
      <w:r w:rsidR="00C93EC3" w:rsidRPr="008001B5">
        <w:rPr>
          <w:rFonts w:ascii="Times New Roman" w:hAnsi="Times New Roman"/>
          <w:bCs/>
          <w:sz w:val="24"/>
          <w:szCs w:val="24"/>
          <w:lang w:eastAsia="ar-SA"/>
        </w:rPr>
        <w:t>в п.</w:t>
      </w:r>
      <w:r w:rsidR="008001B5" w:rsidRPr="00A07C79">
        <w:rPr>
          <w:rFonts w:ascii="Times New Roman" w:hAnsi="Times New Roman"/>
          <w:bCs/>
          <w:sz w:val="24"/>
          <w:szCs w:val="24"/>
          <w:lang w:eastAsia="ar-SA"/>
        </w:rPr>
        <w:t>1</w:t>
      </w:r>
      <w:r w:rsidR="00C93EC3" w:rsidRPr="008001B5">
        <w:rPr>
          <w:rFonts w:ascii="Times New Roman" w:hAnsi="Times New Roman"/>
          <w:bCs/>
          <w:sz w:val="24"/>
          <w:szCs w:val="24"/>
          <w:lang w:eastAsia="ar-SA"/>
        </w:rPr>
        <w:t>.</w:t>
      </w:r>
      <w:r w:rsidR="008001B5" w:rsidRPr="00A07C79">
        <w:rPr>
          <w:rFonts w:ascii="Times New Roman" w:hAnsi="Times New Roman"/>
          <w:bCs/>
          <w:sz w:val="24"/>
          <w:szCs w:val="24"/>
          <w:lang w:eastAsia="ar-SA"/>
        </w:rPr>
        <w:t>6</w:t>
      </w:r>
      <w:r w:rsidR="00C93EC3" w:rsidRPr="008001B5">
        <w:rPr>
          <w:rFonts w:ascii="Times New Roman" w:hAnsi="Times New Roman"/>
          <w:bCs/>
          <w:sz w:val="24"/>
          <w:szCs w:val="24"/>
          <w:lang w:eastAsia="ar-SA"/>
        </w:rPr>
        <w:t>.</w:t>
      </w:r>
      <w:r w:rsidR="00C93EC3" w:rsidRPr="00C93EC3">
        <w:rPr>
          <w:rFonts w:ascii="Times New Roman" w:hAnsi="Times New Roman"/>
          <w:bCs/>
          <w:sz w:val="24"/>
          <w:szCs w:val="24"/>
          <w:lang w:eastAsia="ar-SA"/>
        </w:rPr>
        <w:t xml:space="preserve"> настоящего Договора. На весь период производства </w:t>
      </w:r>
      <w:r>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прилегающая территория и места </w:t>
      </w:r>
      <w:r w:rsidR="008001B5">
        <w:rPr>
          <w:rFonts w:ascii="Times New Roman" w:hAnsi="Times New Roman"/>
          <w:bCs/>
          <w:sz w:val="24"/>
          <w:szCs w:val="24"/>
          <w:lang w:eastAsia="ar-SA"/>
        </w:rPr>
        <w:t>р</w:t>
      </w:r>
      <w:r w:rsidR="00C93EC3" w:rsidRPr="00C93EC3">
        <w:rPr>
          <w:rFonts w:ascii="Times New Roman" w:hAnsi="Times New Roman"/>
          <w:bCs/>
          <w:sz w:val="24"/>
          <w:szCs w:val="24"/>
          <w:lang w:eastAsia="ar-SA"/>
        </w:rPr>
        <w:t>абот должны поддерживаться Подрядчиком в чистоте за собственный счёт.</w:t>
      </w:r>
    </w:p>
    <w:p w14:paraId="6EA84C71" w14:textId="1592583A" w:rsidR="00C93EC3" w:rsidRDefault="00770829">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3.1.9.</w:t>
      </w:r>
      <w:r w:rsidR="00C93EC3" w:rsidRPr="00C93EC3">
        <w:rPr>
          <w:rFonts w:ascii="Times New Roman" w:hAnsi="Times New Roman"/>
          <w:bCs/>
          <w:sz w:val="24"/>
          <w:szCs w:val="24"/>
          <w:lang w:eastAsia="ar-SA"/>
        </w:rPr>
        <w:t xml:space="preserve"> Подрядчик является собственником отходов, образовавшихся в процессе выполнения </w:t>
      </w:r>
      <w:r>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по Договору. Подрядчик обязуется заключить Договор на вывоз и утилизацию отходов, образующихся у Подрядчика в результате выполнения </w:t>
      </w:r>
      <w:r>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по настоящему Договору, со специализированной организацией. Обеспечить складирование (накопление) образованных в результате хозяйственной деятельности Подрядчика отходов в специально оборудованных местах, согласованных с Заказчиком. С момента погрузки </w:t>
      </w:r>
      <w:r w:rsidR="00681197">
        <w:rPr>
          <w:rFonts w:ascii="Times New Roman" w:hAnsi="Times New Roman"/>
          <w:bCs/>
          <w:sz w:val="24"/>
          <w:szCs w:val="24"/>
          <w:lang w:eastAsia="ar-SA"/>
        </w:rPr>
        <w:t>отходов</w:t>
      </w:r>
      <w:r w:rsidR="00C93EC3" w:rsidRPr="00C93EC3">
        <w:rPr>
          <w:rFonts w:ascii="Times New Roman" w:hAnsi="Times New Roman"/>
          <w:bCs/>
          <w:sz w:val="24"/>
          <w:szCs w:val="24"/>
          <w:lang w:eastAsia="ar-SA"/>
        </w:rPr>
        <w:t xml:space="preserve"> в спецтехнику Подрядчика дальнейшую ответственность за перемещение и размещение несет Подрядчик в порядке, установленном законодательством РФ.</w:t>
      </w:r>
    </w:p>
    <w:p w14:paraId="0D69DC2B" w14:textId="65A93244" w:rsidR="00BC00E0" w:rsidRDefault="00BC00E0" w:rsidP="00A07C79">
      <w:pPr>
        <w:pStyle w:val="af3"/>
        <w:spacing w:after="0"/>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3.1.10. </w:t>
      </w:r>
      <w:r w:rsidRPr="00A07C79">
        <w:rPr>
          <w:rFonts w:ascii="Times New Roman" w:hAnsi="Times New Roman"/>
          <w:bCs/>
          <w:sz w:val="24"/>
          <w:szCs w:val="24"/>
          <w:lang w:eastAsia="ar-SA"/>
        </w:rPr>
        <w:t xml:space="preserve">При производстве </w:t>
      </w:r>
      <w:r>
        <w:rPr>
          <w:rFonts w:ascii="Times New Roman" w:hAnsi="Times New Roman"/>
          <w:bCs/>
          <w:sz w:val="24"/>
          <w:szCs w:val="24"/>
          <w:lang w:eastAsia="ar-SA"/>
        </w:rPr>
        <w:t>р</w:t>
      </w:r>
      <w:r w:rsidRPr="00A07C79">
        <w:rPr>
          <w:rFonts w:ascii="Times New Roman" w:hAnsi="Times New Roman"/>
          <w:bCs/>
          <w:sz w:val="24"/>
          <w:szCs w:val="24"/>
          <w:lang w:eastAsia="ar-SA"/>
        </w:rPr>
        <w:t xml:space="preserve">абот использовать только сертифицированные материалы, изделия и конструкции, исправные механизмы, оборудование и автотранспорт (все используемые </w:t>
      </w:r>
      <w:r w:rsidR="00F20B26">
        <w:rPr>
          <w:rFonts w:ascii="Times New Roman" w:hAnsi="Times New Roman"/>
          <w:bCs/>
          <w:sz w:val="24"/>
          <w:szCs w:val="24"/>
          <w:lang w:eastAsia="ar-SA"/>
        </w:rPr>
        <w:t>Подрядчиком</w:t>
      </w:r>
      <w:r w:rsidRPr="00A07C79">
        <w:rPr>
          <w:rFonts w:ascii="Times New Roman" w:hAnsi="Times New Roman"/>
          <w:bCs/>
          <w:sz w:val="24"/>
          <w:szCs w:val="24"/>
          <w:lang w:eastAsia="ar-SA"/>
        </w:rPr>
        <w:t xml:space="preserve"> материалы и оборудование должны иметь сертификаты, технические паспорта и другие предусмотренные нормативно-правовыми актами и правилами документы, удостоверяющие их происхождение, качество и сроки годности).</w:t>
      </w:r>
    </w:p>
    <w:p w14:paraId="3D553BC9" w14:textId="6D8ED639" w:rsidR="00BC00E0" w:rsidRPr="00A07C79" w:rsidRDefault="00BC00E0" w:rsidP="00A07C79">
      <w:pPr>
        <w:pStyle w:val="af3"/>
        <w:spacing w:after="0"/>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3.1.</w:t>
      </w:r>
      <w:r w:rsidR="00023553">
        <w:rPr>
          <w:rFonts w:ascii="Times New Roman" w:hAnsi="Times New Roman"/>
          <w:bCs/>
          <w:sz w:val="24"/>
          <w:szCs w:val="24"/>
          <w:lang w:eastAsia="ar-SA"/>
        </w:rPr>
        <w:t>11</w:t>
      </w:r>
      <w:r w:rsidRPr="00A07C79">
        <w:rPr>
          <w:rFonts w:ascii="Times New Roman" w:hAnsi="Times New Roman"/>
          <w:bCs/>
          <w:sz w:val="24"/>
          <w:szCs w:val="24"/>
          <w:lang w:eastAsia="ar-SA"/>
        </w:rPr>
        <w:t xml:space="preserve">. Консультировать Заказчика по вопросам, возникающим в процессе выполнения </w:t>
      </w:r>
      <w:r w:rsidR="00681197">
        <w:rPr>
          <w:rFonts w:ascii="Times New Roman" w:hAnsi="Times New Roman"/>
          <w:bCs/>
          <w:sz w:val="24"/>
          <w:szCs w:val="24"/>
          <w:lang w:eastAsia="ar-SA"/>
        </w:rPr>
        <w:t>р</w:t>
      </w:r>
      <w:r w:rsidRPr="00A07C79">
        <w:rPr>
          <w:rFonts w:ascii="Times New Roman" w:hAnsi="Times New Roman"/>
          <w:bCs/>
          <w:sz w:val="24"/>
          <w:szCs w:val="24"/>
          <w:lang w:eastAsia="ar-SA"/>
        </w:rPr>
        <w:t>абот.</w:t>
      </w:r>
    </w:p>
    <w:p w14:paraId="3A24305F" w14:textId="13971484" w:rsidR="00BC00E0" w:rsidRPr="00A07C79" w:rsidRDefault="00023553" w:rsidP="00A07C79">
      <w:pPr>
        <w:pStyle w:val="af3"/>
        <w:spacing w:after="0"/>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3.1.12. </w:t>
      </w:r>
      <w:r w:rsidR="00BC00E0" w:rsidRPr="00A07C79">
        <w:rPr>
          <w:rFonts w:ascii="Times New Roman" w:hAnsi="Times New Roman"/>
          <w:bCs/>
          <w:sz w:val="24"/>
          <w:szCs w:val="24"/>
          <w:lang w:eastAsia="ar-SA"/>
        </w:rPr>
        <w:t xml:space="preserve">Допускать к выполнению </w:t>
      </w:r>
      <w:r>
        <w:rPr>
          <w:rFonts w:ascii="Times New Roman" w:hAnsi="Times New Roman"/>
          <w:bCs/>
          <w:sz w:val="24"/>
          <w:szCs w:val="24"/>
          <w:lang w:eastAsia="ar-SA"/>
        </w:rPr>
        <w:t>р</w:t>
      </w:r>
      <w:r w:rsidR="00BC00E0" w:rsidRPr="00A07C79">
        <w:rPr>
          <w:rFonts w:ascii="Times New Roman" w:hAnsi="Times New Roman"/>
          <w:bCs/>
          <w:sz w:val="24"/>
          <w:szCs w:val="24"/>
          <w:lang w:eastAsia="ar-SA"/>
        </w:rPr>
        <w:t xml:space="preserve">абот по настоящему Договору работников, пригодных по состоянию здоровья и обладающих квалификацией и навыками, необходимыми для выполнения </w:t>
      </w:r>
      <w:r>
        <w:rPr>
          <w:rFonts w:ascii="Times New Roman" w:hAnsi="Times New Roman"/>
          <w:bCs/>
          <w:sz w:val="24"/>
          <w:szCs w:val="24"/>
          <w:lang w:eastAsia="ar-SA"/>
        </w:rPr>
        <w:t>р</w:t>
      </w:r>
      <w:r w:rsidR="00BC00E0" w:rsidRPr="00A07C79">
        <w:rPr>
          <w:rFonts w:ascii="Times New Roman" w:hAnsi="Times New Roman"/>
          <w:bCs/>
          <w:sz w:val="24"/>
          <w:szCs w:val="24"/>
          <w:lang w:eastAsia="ar-SA"/>
        </w:rPr>
        <w:t>абот.</w:t>
      </w:r>
    </w:p>
    <w:p w14:paraId="73882D1C" w14:textId="61839E2F" w:rsidR="00BC00E0" w:rsidRPr="00A07C79" w:rsidRDefault="009F4559" w:rsidP="00A07C79">
      <w:pPr>
        <w:pStyle w:val="af3"/>
        <w:spacing w:after="0"/>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3.1.13. </w:t>
      </w:r>
      <w:r w:rsidR="00BC00E0" w:rsidRPr="00DC7A84">
        <w:rPr>
          <w:rFonts w:ascii="Times New Roman" w:hAnsi="Times New Roman"/>
          <w:bCs/>
          <w:sz w:val="24"/>
          <w:szCs w:val="24"/>
          <w:lang w:eastAsia="ar-SA"/>
        </w:rPr>
        <w:t>Обеспечить безопасное производство работ и нести полную ответственность в случае необеспечения требований безопасности за возможные инциденты, аварии, несчастные случаи по вине работников, привлеченных Подрядчиком.</w:t>
      </w:r>
    </w:p>
    <w:p w14:paraId="2E8F419F" w14:textId="204FCE83" w:rsidR="00BC00E0" w:rsidRPr="00A07C79" w:rsidRDefault="009F4559">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3.1.14. </w:t>
      </w:r>
      <w:r w:rsidR="00BC00E0" w:rsidRPr="00A07C79">
        <w:rPr>
          <w:rFonts w:ascii="Times New Roman" w:hAnsi="Times New Roman"/>
          <w:bCs/>
          <w:sz w:val="24"/>
          <w:szCs w:val="24"/>
          <w:lang w:eastAsia="ar-SA"/>
        </w:rPr>
        <w:t xml:space="preserve">Предоставлять Заказчику по его требованию документацию, относящуюся к </w:t>
      </w:r>
      <w:r>
        <w:rPr>
          <w:rFonts w:ascii="Times New Roman" w:hAnsi="Times New Roman"/>
          <w:bCs/>
          <w:sz w:val="24"/>
          <w:szCs w:val="24"/>
          <w:lang w:eastAsia="ar-SA"/>
        </w:rPr>
        <w:t>р</w:t>
      </w:r>
      <w:r w:rsidR="00BC00E0" w:rsidRPr="00A07C79">
        <w:rPr>
          <w:rFonts w:ascii="Times New Roman" w:hAnsi="Times New Roman"/>
          <w:bCs/>
          <w:sz w:val="24"/>
          <w:szCs w:val="24"/>
          <w:lang w:eastAsia="ar-SA"/>
        </w:rPr>
        <w:t>аботам по Договору.</w:t>
      </w:r>
    </w:p>
    <w:p w14:paraId="47618EA7" w14:textId="03D86994" w:rsidR="00BC00E0" w:rsidRPr="00A07C79" w:rsidRDefault="009F4559" w:rsidP="00A07C79">
      <w:pPr>
        <w:spacing w:after="0" w:line="240" w:lineRule="auto"/>
        <w:ind w:firstLine="708"/>
        <w:jc w:val="both"/>
        <w:rPr>
          <w:bCs/>
          <w:lang w:eastAsia="ar-SA"/>
        </w:rPr>
      </w:pPr>
      <w:r>
        <w:rPr>
          <w:rFonts w:ascii="Times New Roman" w:hAnsi="Times New Roman"/>
          <w:bCs/>
          <w:sz w:val="24"/>
          <w:szCs w:val="24"/>
          <w:lang w:eastAsia="ar-SA"/>
        </w:rPr>
        <w:lastRenderedPageBreak/>
        <w:t xml:space="preserve">3.1.15. </w:t>
      </w:r>
      <w:r w:rsidR="00BC00E0" w:rsidRPr="00A07C79">
        <w:rPr>
          <w:rFonts w:ascii="Times New Roman" w:hAnsi="Times New Roman"/>
          <w:bCs/>
          <w:sz w:val="24"/>
          <w:szCs w:val="24"/>
          <w:lang w:eastAsia="ar-SA"/>
        </w:rPr>
        <w:t>Принимать все необходимые меры для недопущения нанесения ущерба имуществу Заказчика или третьих лиц.</w:t>
      </w:r>
    </w:p>
    <w:p w14:paraId="498975AC" w14:textId="2142A1F1" w:rsidR="00C93EC3" w:rsidRPr="00A07C79" w:rsidRDefault="00770829" w:rsidP="00A07C79">
      <w:pPr>
        <w:spacing w:after="0" w:line="240" w:lineRule="auto"/>
        <w:ind w:firstLine="708"/>
        <w:jc w:val="both"/>
        <w:rPr>
          <w:bCs/>
          <w:lang w:eastAsia="ar-SA"/>
        </w:rPr>
      </w:pPr>
      <w:r>
        <w:rPr>
          <w:rFonts w:ascii="Times New Roman" w:hAnsi="Times New Roman"/>
          <w:bCs/>
          <w:sz w:val="24"/>
          <w:szCs w:val="24"/>
          <w:lang w:eastAsia="ar-SA"/>
        </w:rPr>
        <w:t>3.1.1</w:t>
      </w:r>
      <w:r w:rsidR="009F4559">
        <w:rPr>
          <w:rFonts w:ascii="Times New Roman" w:hAnsi="Times New Roman"/>
          <w:bCs/>
          <w:sz w:val="24"/>
          <w:szCs w:val="24"/>
          <w:lang w:eastAsia="ar-SA"/>
        </w:rPr>
        <w:t>6</w:t>
      </w:r>
      <w:r>
        <w:rPr>
          <w:rFonts w:ascii="Times New Roman" w:hAnsi="Times New Roman"/>
          <w:bCs/>
          <w:sz w:val="24"/>
          <w:szCs w:val="24"/>
          <w:lang w:eastAsia="ar-SA"/>
        </w:rPr>
        <w:t>.</w:t>
      </w:r>
      <w:r w:rsidR="00C93EC3" w:rsidRPr="00C93EC3">
        <w:rPr>
          <w:rFonts w:ascii="Times New Roman" w:hAnsi="Times New Roman"/>
          <w:bCs/>
          <w:sz w:val="24"/>
          <w:szCs w:val="24"/>
          <w:lang w:eastAsia="ar-SA"/>
        </w:rPr>
        <w:t xml:space="preserve"> Самостоятельно уплачивать экологические платежи за негативное воздействие на окружающую среду</w:t>
      </w:r>
      <w:r>
        <w:rPr>
          <w:rFonts w:ascii="Times New Roman" w:hAnsi="Times New Roman"/>
          <w:bCs/>
          <w:sz w:val="24"/>
          <w:szCs w:val="24"/>
          <w:lang w:eastAsia="ar-SA"/>
        </w:rPr>
        <w:t xml:space="preserve"> (если предусмотрено</w:t>
      </w:r>
      <w:r w:rsidR="00C93EC3" w:rsidRPr="00C93EC3">
        <w:rPr>
          <w:rFonts w:ascii="Times New Roman" w:hAnsi="Times New Roman"/>
          <w:bCs/>
          <w:sz w:val="24"/>
          <w:szCs w:val="24"/>
          <w:lang w:eastAsia="ar-SA"/>
        </w:rPr>
        <w:t xml:space="preserve"> действующим законодательством</w:t>
      </w:r>
      <w:r>
        <w:rPr>
          <w:rFonts w:ascii="Times New Roman" w:hAnsi="Times New Roman"/>
          <w:bCs/>
          <w:sz w:val="24"/>
          <w:szCs w:val="24"/>
          <w:lang w:eastAsia="ar-SA"/>
        </w:rPr>
        <w:t xml:space="preserve"> РФ)</w:t>
      </w:r>
      <w:r w:rsidR="00C93EC3" w:rsidRPr="00C93EC3">
        <w:rPr>
          <w:rFonts w:ascii="Times New Roman" w:hAnsi="Times New Roman"/>
          <w:bCs/>
          <w:sz w:val="24"/>
          <w:szCs w:val="24"/>
          <w:lang w:eastAsia="ar-SA"/>
        </w:rPr>
        <w:t>.</w:t>
      </w:r>
    </w:p>
    <w:p w14:paraId="3974339B" w14:textId="3170D18D" w:rsidR="00C93EC3" w:rsidRPr="00A07C79" w:rsidRDefault="000B0843" w:rsidP="00A07C79">
      <w:pPr>
        <w:spacing w:after="0" w:line="240" w:lineRule="auto"/>
        <w:ind w:firstLine="708"/>
        <w:jc w:val="both"/>
        <w:rPr>
          <w:bCs/>
          <w:lang w:eastAsia="ar-SA"/>
        </w:rPr>
      </w:pPr>
      <w:r>
        <w:rPr>
          <w:rFonts w:ascii="Times New Roman" w:hAnsi="Times New Roman"/>
          <w:bCs/>
          <w:sz w:val="24"/>
          <w:szCs w:val="24"/>
          <w:lang w:eastAsia="ar-SA"/>
        </w:rPr>
        <w:t>3.1.1</w:t>
      </w:r>
      <w:r w:rsidR="009F4559">
        <w:rPr>
          <w:rFonts w:ascii="Times New Roman" w:hAnsi="Times New Roman"/>
          <w:bCs/>
          <w:sz w:val="24"/>
          <w:szCs w:val="24"/>
          <w:lang w:eastAsia="ar-SA"/>
        </w:rPr>
        <w:t>7</w:t>
      </w:r>
      <w:r>
        <w:rPr>
          <w:rFonts w:ascii="Times New Roman" w:hAnsi="Times New Roman"/>
          <w:bCs/>
          <w:sz w:val="24"/>
          <w:szCs w:val="24"/>
          <w:lang w:eastAsia="ar-SA"/>
        </w:rPr>
        <w:t>.</w:t>
      </w:r>
      <w:r w:rsidR="00C93EC3" w:rsidRPr="00C93EC3">
        <w:rPr>
          <w:rFonts w:ascii="Times New Roman" w:hAnsi="Times New Roman"/>
          <w:bCs/>
          <w:sz w:val="24"/>
          <w:szCs w:val="24"/>
          <w:lang w:eastAsia="ar-SA"/>
        </w:rPr>
        <w:t xml:space="preserve"> В случае необходимости в установленном природоохранным законодательством</w:t>
      </w:r>
      <w:r>
        <w:rPr>
          <w:rFonts w:ascii="Times New Roman" w:hAnsi="Times New Roman"/>
          <w:bCs/>
          <w:sz w:val="24"/>
          <w:szCs w:val="24"/>
          <w:lang w:eastAsia="ar-SA"/>
        </w:rPr>
        <w:t xml:space="preserve"> РФ</w:t>
      </w:r>
      <w:r w:rsidR="00C93EC3" w:rsidRPr="00C93EC3">
        <w:rPr>
          <w:rFonts w:ascii="Times New Roman" w:hAnsi="Times New Roman"/>
          <w:bCs/>
          <w:sz w:val="24"/>
          <w:szCs w:val="24"/>
          <w:lang w:eastAsia="ar-SA"/>
        </w:rPr>
        <w:t xml:space="preserve"> порядке разработать проект нормативов образования отходов и лимитов на их размещение, получить документ об утверждении нормативов образования отходов и лимитов на их размещение.</w:t>
      </w:r>
    </w:p>
    <w:p w14:paraId="39EC9F45" w14:textId="7855D7BF" w:rsidR="00C93EC3" w:rsidRPr="00A07C79" w:rsidRDefault="000B0843" w:rsidP="00A07C79">
      <w:pPr>
        <w:spacing w:after="0" w:line="240" w:lineRule="auto"/>
        <w:ind w:firstLine="708"/>
        <w:jc w:val="both"/>
        <w:rPr>
          <w:bCs/>
          <w:lang w:eastAsia="ar-SA"/>
        </w:rPr>
      </w:pPr>
      <w:r>
        <w:rPr>
          <w:rFonts w:ascii="Times New Roman" w:hAnsi="Times New Roman"/>
          <w:bCs/>
          <w:sz w:val="24"/>
          <w:szCs w:val="24"/>
          <w:lang w:eastAsia="ar-SA"/>
        </w:rPr>
        <w:t>3.1.1</w:t>
      </w:r>
      <w:r w:rsidR="00627B9B">
        <w:rPr>
          <w:rFonts w:ascii="Times New Roman" w:hAnsi="Times New Roman"/>
          <w:bCs/>
          <w:sz w:val="24"/>
          <w:szCs w:val="24"/>
          <w:lang w:eastAsia="ar-SA"/>
        </w:rPr>
        <w:t>8</w:t>
      </w:r>
      <w:r>
        <w:rPr>
          <w:rFonts w:ascii="Times New Roman" w:hAnsi="Times New Roman"/>
          <w:bCs/>
          <w:sz w:val="24"/>
          <w:szCs w:val="24"/>
          <w:lang w:eastAsia="ar-SA"/>
        </w:rPr>
        <w:t xml:space="preserve">. </w:t>
      </w:r>
      <w:r w:rsidR="00C93EC3" w:rsidRPr="00C93EC3">
        <w:rPr>
          <w:rFonts w:ascii="Times New Roman" w:hAnsi="Times New Roman"/>
          <w:bCs/>
          <w:sz w:val="24"/>
          <w:szCs w:val="24"/>
          <w:lang w:eastAsia="ar-SA"/>
        </w:rPr>
        <w:t>Подрядчик в соответствии с условиями Договора обязан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5A6EB5D" w14:textId="11AEFD40" w:rsidR="00C93EC3" w:rsidRPr="00A07C79" w:rsidRDefault="000B0843" w:rsidP="00A07C79">
      <w:pPr>
        <w:spacing w:after="0" w:line="240" w:lineRule="auto"/>
        <w:ind w:firstLine="708"/>
        <w:jc w:val="both"/>
        <w:rPr>
          <w:bCs/>
          <w:lang w:eastAsia="ar-SA"/>
        </w:rPr>
      </w:pPr>
      <w:r>
        <w:rPr>
          <w:rFonts w:ascii="Times New Roman" w:hAnsi="Times New Roman"/>
          <w:bCs/>
          <w:sz w:val="24"/>
          <w:szCs w:val="24"/>
          <w:lang w:eastAsia="ar-SA"/>
        </w:rPr>
        <w:t>3.1.1</w:t>
      </w:r>
      <w:r w:rsidR="00627B9B">
        <w:rPr>
          <w:rFonts w:ascii="Times New Roman" w:hAnsi="Times New Roman"/>
          <w:bCs/>
          <w:sz w:val="24"/>
          <w:szCs w:val="24"/>
          <w:lang w:eastAsia="ar-SA"/>
        </w:rPr>
        <w:t>9</w:t>
      </w:r>
      <w:r>
        <w:rPr>
          <w:rFonts w:ascii="Times New Roman" w:hAnsi="Times New Roman"/>
          <w:bCs/>
          <w:sz w:val="24"/>
          <w:szCs w:val="24"/>
          <w:lang w:eastAsia="ar-SA"/>
        </w:rPr>
        <w:t>.</w:t>
      </w:r>
      <w:r w:rsidR="00C93EC3" w:rsidRPr="00C93EC3">
        <w:rPr>
          <w:rFonts w:ascii="Times New Roman" w:hAnsi="Times New Roman"/>
          <w:bCs/>
          <w:sz w:val="24"/>
          <w:szCs w:val="24"/>
          <w:lang w:eastAsia="ar-SA"/>
        </w:rPr>
        <w:t xml:space="preserve"> Обеспечить соблюдение своим персоналом правил внутреннего трудового распорядка, правил внутриобъектового и пропускного режимов, установленных на объекте Заказчика.</w:t>
      </w:r>
    </w:p>
    <w:p w14:paraId="2FA02BB3" w14:textId="7DCDBBB3" w:rsidR="00C93EC3" w:rsidRPr="00A07C79" w:rsidRDefault="000B0843" w:rsidP="00A07C79">
      <w:pPr>
        <w:spacing w:after="0" w:line="240" w:lineRule="auto"/>
        <w:ind w:firstLine="708"/>
        <w:jc w:val="both"/>
        <w:rPr>
          <w:bCs/>
          <w:lang w:eastAsia="ar-SA"/>
        </w:rPr>
      </w:pPr>
      <w:r>
        <w:rPr>
          <w:rFonts w:ascii="Times New Roman" w:hAnsi="Times New Roman"/>
          <w:bCs/>
          <w:sz w:val="24"/>
          <w:szCs w:val="24"/>
          <w:lang w:eastAsia="ar-SA"/>
        </w:rPr>
        <w:t>3.1.</w:t>
      </w:r>
      <w:r w:rsidR="00627B9B">
        <w:rPr>
          <w:rFonts w:ascii="Times New Roman" w:hAnsi="Times New Roman"/>
          <w:bCs/>
          <w:sz w:val="24"/>
          <w:szCs w:val="24"/>
          <w:lang w:eastAsia="ar-SA"/>
        </w:rPr>
        <w:t>20</w:t>
      </w:r>
      <w:r>
        <w:rPr>
          <w:rFonts w:ascii="Times New Roman" w:hAnsi="Times New Roman"/>
          <w:bCs/>
          <w:sz w:val="24"/>
          <w:szCs w:val="24"/>
          <w:lang w:eastAsia="ar-SA"/>
        </w:rPr>
        <w:t xml:space="preserve">. </w:t>
      </w:r>
      <w:r w:rsidR="00C93EC3" w:rsidRPr="00C93EC3">
        <w:rPr>
          <w:rFonts w:ascii="Times New Roman" w:hAnsi="Times New Roman"/>
          <w:bCs/>
          <w:sz w:val="24"/>
          <w:szCs w:val="24"/>
          <w:lang w:eastAsia="ar-SA"/>
        </w:rPr>
        <w:t xml:space="preserve"> Поддерживать в процессе выполнения </w:t>
      </w:r>
      <w:r>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чистоту и порядок в зоне выполнения </w:t>
      </w:r>
      <w:r>
        <w:rPr>
          <w:rFonts w:ascii="Times New Roman" w:hAnsi="Times New Roman"/>
          <w:bCs/>
          <w:sz w:val="24"/>
          <w:szCs w:val="24"/>
          <w:lang w:eastAsia="ar-SA"/>
        </w:rPr>
        <w:t>р</w:t>
      </w:r>
      <w:r w:rsidR="00C93EC3" w:rsidRPr="00C93EC3">
        <w:rPr>
          <w:rFonts w:ascii="Times New Roman" w:hAnsi="Times New Roman"/>
          <w:bCs/>
          <w:sz w:val="24"/>
          <w:szCs w:val="24"/>
          <w:lang w:eastAsia="ar-SA"/>
        </w:rPr>
        <w:t xml:space="preserve">абот. По завершении всех работ по Договору вывезти до момента окончательной сдачи результата работ отходы, остатки строительных материалов, оборудование, иное имущество, принадлежащее Подрядчику. В противном случае Заказчик вправе приостановить подписание </w:t>
      </w:r>
      <w:r w:rsidR="00CC0988">
        <w:rPr>
          <w:rFonts w:ascii="Times New Roman" w:hAnsi="Times New Roman"/>
          <w:bCs/>
          <w:sz w:val="24"/>
          <w:szCs w:val="24"/>
          <w:lang w:eastAsia="ar-SA"/>
        </w:rPr>
        <w:t>КС-2, КС-3</w:t>
      </w:r>
      <w:r w:rsidR="00ED1232">
        <w:rPr>
          <w:rFonts w:ascii="Times New Roman" w:hAnsi="Times New Roman"/>
          <w:bCs/>
          <w:sz w:val="24"/>
          <w:szCs w:val="24"/>
          <w:lang w:eastAsia="ar-SA"/>
        </w:rPr>
        <w:t xml:space="preserve"> </w:t>
      </w:r>
      <w:r w:rsidR="00C93EC3" w:rsidRPr="00C93EC3">
        <w:rPr>
          <w:rFonts w:ascii="Times New Roman" w:hAnsi="Times New Roman"/>
          <w:bCs/>
          <w:sz w:val="24"/>
          <w:szCs w:val="24"/>
          <w:lang w:eastAsia="ar-SA"/>
        </w:rPr>
        <w:t>до исполнения Подрядчиком данной обязанности.</w:t>
      </w:r>
    </w:p>
    <w:p w14:paraId="6A2A680B" w14:textId="4814020E" w:rsidR="00E44C62" w:rsidRPr="00A07C79" w:rsidRDefault="00ED1232" w:rsidP="008001B5">
      <w:pPr>
        <w:spacing w:after="0" w:line="240" w:lineRule="auto"/>
        <w:ind w:firstLine="708"/>
        <w:jc w:val="both"/>
        <w:rPr>
          <w:rFonts w:ascii="Times New Roman" w:hAnsi="Times New Roman"/>
          <w:bCs/>
          <w:sz w:val="24"/>
          <w:szCs w:val="24"/>
          <w:lang w:eastAsia="ar-SA"/>
        </w:rPr>
      </w:pPr>
      <w:bookmarkStart w:id="3" w:name="_Hlk170203663"/>
      <w:r>
        <w:rPr>
          <w:rFonts w:ascii="Times New Roman" w:hAnsi="Times New Roman"/>
          <w:bCs/>
          <w:sz w:val="24"/>
          <w:szCs w:val="24"/>
          <w:lang w:eastAsia="ar-SA"/>
        </w:rPr>
        <w:t>3.1.</w:t>
      </w:r>
      <w:r w:rsidR="00627B9B">
        <w:rPr>
          <w:rFonts w:ascii="Times New Roman" w:hAnsi="Times New Roman"/>
          <w:bCs/>
          <w:sz w:val="24"/>
          <w:szCs w:val="24"/>
          <w:lang w:eastAsia="ar-SA"/>
        </w:rPr>
        <w:t>21</w:t>
      </w:r>
      <w:r>
        <w:rPr>
          <w:rFonts w:ascii="Times New Roman" w:hAnsi="Times New Roman"/>
          <w:bCs/>
          <w:sz w:val="24"/>
          <w:szCs w:val="24"/>
          <w:lang w:eastAsia="ar-SA"/>
        </w:rPr>
        <w:t>.</w:t>
      </w:r>
      <w:r w:rsidR="00C93EC3" w:rsidRPr="00E44C62">
        <w:rPr>
          <w:rFonts w:ascii="Times New Roman" w:hAnsi="Times New Roman"/>
          <w:bCs/>
          <w:sz w:val="24"/>
          <w:szCs w:val="24"/>
          <w:lang w:eastAsia="ar-SA"/>
        </w:rPr>
        <w:t xml:space="preserve"> </w:t>
      </w:r>
      <w:r w:rsidR="00BC00E0" w:rsidRPr="00A07C79">
        <w:rPr>
          <w:rFonts w:ascii="Times New Roman" w:hAnsi="Times New Roman"/>
          <w:bCs/>
          <w:sz w:val="24"/>
          <w:szCs w:val="24"/>
          <w:lang w:eastAsia="ar-SA"/>
        </w:rPr>
        <w:t xml:space="preserve">В течение гарантийного срока, установленного Договором, нести ответственность за качество </w:t>
      </w:r>
      <w:r w:rsidR="00F650D2">
        <w:rPr>
          <w:rFonts w:ascii="Times New Roman" w:hAnsi="Times New Roman"/>
          <w:bCs/>
          <w:sz w:val="24"/>
          <w:szCs w:val="24"/>
          <w:lang w:eastAsia="ar-SA"/>
        </w:rPr>
        <w:t>р</w:t>
      </w:r>
      <w:r w:rsidR="00BC00E0" w:rsidRPr="00A07C79">
        <w:rPr>
          <w:rFonts w:ascii="Times New Roman" w:hAnsi="Times New Roman"/>
          <w:bCs/>
          <w:sz w:val="24"/>
          <w:szCs w:val="24"/>
          <w:lang w:eastAsia="ar-SA"/>
        </w:rPr>
        <w:t>абот</w:t>
      </w:r>
      <w:r w:rsidR="00D756F1">
        <w:rPr>
          <w:rFonts w:ascii="Times New Roman" w:hAnsi="Times New Roman"/>
          <w:bCs/>
          <w:sz w:val="24"/>
          <w:szCs w:val="24"/>
          <w:lang w:eastAsia="ar-SA"/>
        </w:rPr>
        <w:t>, Оборудования и Материалов</w:t>
      </w:r>
      <w:r w:rsidR="00BC00E0" w:rsidRPr="00A07C79">
        <w:rPr>
          <w:rFonts w:ascii="Times New Roman" w:hAnsi="Times New Roman"/>
          <w:bCs/>
          <w:sz w:val="24"/>
          <w:szCs w:val="24"/>
          <w:lang w:eastAsia="ar-SA"/>
        </w:rPr>
        <w:t xml:space="preserve">, производить устранение недостатков результатов </w:t>
      </w:r>
      <w:r w:rsidR="00F650D2">
        <w:rPr>
          <w:rFonts w:ascii="Times New Roman" w:hAnsi="Times New Roman"/>
          <w:bCs/>
          <w:sz w:val="24"/>
          <w:szCs w:val="24"/>
          <w:lang w:eastAsia="ar-SA"/>
        </w:rPr>
        <w:t>р</w:t>
      </w:r>
      <w:r w:rsidR="00BC00E0" w:rsidRPr="00A07C79">
        <w:rPr>
          <w:rFonts w:ascii="Times New Roman" w:hAnsi="Times New Roman"/>
          <w:bCs/>
          <w:sz w:val="24"/>
          <w:szCs w:val="24"/>
          <w:lang w:eastAsia="ar-SA"/>
        </w:rPr>
        <w:t>абот своими силами и за свой счет в сроки, предусмотренные настоящим Договором.</w:t>
      </w:r>
    </w:p>
    <w:bookmarkEnd w:id="3"/>
    <w:p w14:paraId="667834FF" w14:textId="06047320" w:rsidR="00BC00E0" w:rsidRPr="00A07C79" w:rsidRDefault="00627B9B">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3.1.22. </w:t>
      </w:r>
      <w:bookmarkStart w:id="4" w:name="_Hlk170203688"/>
      <w:r w:rsidR="00BC00E0" w:rsidRPr="00A07C79">
        <w:rPr>
          <w:rFonts w:ascii="Times New Roman" w:hAnsi="Times New Roman"/>
          <w:bCs/>
          <w:sz w:val="24"/>
          <w:szCs w:val="24"/>
          <w:lang w:eastAsia="ar-SA"/>
        </w:rPr>
        <w:t xml:space="preserve">При выполнении </w:t>
      </w:r>
      <w:r w:rsidR="00590E85">
        <w:rPr>
          <w:rFonts w:ascii="Times New Roman" w:hAnsi="Times New Roman"/>
          <w:bCs/>
          <w:sz w:val="24"/>
          <w:szCs w:val="24"/>
          <w:lang w:eastAsia="ar-SA"/>
        </w:rPr>
        <w:t>Р</w:t>
      </w:r>
      <w:r w:rsidR="00BC00E0" w:rsidRPr="00A07C79">
        <w:rPr>
          <w:rFonts w:ascii="Times New Roman" w:hAnsi="Times New Roman"/>
          <w:bCs/>
          <w:sz w:val="24"/>
          <w:szCs w:val="24"/>
          <w:lang w:eastAsia="ar-SA"/>
        </w:rPr>
        <w:t>абот обеспечить предотвращение ущерба существующим на Объекте Заказчика и прилегающей территории сооружениям, трубопроводам, сетям электроснабжения, связи и другим коммуникациям, покрытиям дорог, а также ущерба окружающей среде.</w:t>
      </w:r>
      <w:bookmarkEnd w:id="4"/>
    </w:p>
    <w:p w14:paraId="1DE22E35" w14:textId="777CCCC5" w:rsidR="00BC00E0" w:rsidRPr="00A07C79" w:rsidRDefault="00627B9B">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3.1.23. </w:t>
      </w:r>
      <w:bookmarkStart w:id="5" w:name="_Hlk170203729"/>
      <w:r w:rsidR="00BC00E0" w:rsidRPr="00A07C79">
        <w:rPr>
          <w:rFonts w:ascii="Times New Roman" w:hAnsi="Times New Roman"/>
          <w:bCs/>
          <w:sz w:val="24"/>
          <w:szCs w:val="24"/>
          <w:lang w:eastAsia="ar-SA"/>
        </w:rPr>
        <w:t xml:space="preserve">Иметь необходимые разрешения для выполнения </w:t>
      </w:r>
      <w:r w:rsidR="00E0371F">
        <w:rPr>
          <w:rFonts w:ascii="Times New Roman" w:hAnsi="Times New Roman"/>
          <w:bCs/>
          <w:sz w:val="24"/>
          <w:szCs w:val="24"/>
          <w:lang w:eastAsia="ar-SA"/>
        </w:rPr>
        <w:t>Р</w:t>
      </w:r>
      <w:r w:rsidR="00BC00E0" w:rsidRPr="00A07C79">
        <w:rPr>
          <w:rFonts w:ascii="Times New Roman" w:hAnsi="Times New Roman"/>
          <w:bCs/>
          <w:sz w:val="24"/>
          <w:szCs w:val="24"/>
          <w:lang w:eastAsia="ar-SA"/>
        </w:rPr>
        <w:t>абот (если они предусмотрены действующим законодательством РФ) и незамедлительно информировать Заказчика о прекращении (приостановлении) срока их действия или об их отзыве.</w:t>
      </w:r>
      <w:bookmarkEnd w:id="5"/>
    </w:p>
    <w:p w14:paraId="0F295580" w14:textId="645A56C6" w:rsidR="008001B5" w:rsidRDefault="00627B9B">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3.1.24. </w:t>
      </w:r>
      <w:r w:rsidR="008001B5" w:rsidRPr="00A07C79">
        <w:rPr>
          <w:rFonts w:ascii="Times New Roman" w:hAnsi="Times New Roman"/>
          <w:bCs/>
          <w:sz w:val="24"/>
          <w:szCs w:val="24"/>
          <w:lang w:eastAsia="ar-SA"/>
        </w:rPr>
        <w:t>Своими силами и за свой счет по требованию Заказчика устранять допущенные в выполненных Работах недостатки в порядке и сроки, установленные в п.3.</w:t>
      </w:r>
      <w:r w:rsidR="000F1FA2">
        <w:rPr>
          <w:rFonts w:ascii="Times New Roman" w:hAnsi="Times New Roman"/>
          <w:bCs/>
          <w:sz w:val="24"/>
          <w:szCs w:val="24"/>
          <w:lang w:eastAsia="ar-SA"/>
        </w:rPr>
        <w:t>4</w:t>
      </w:r>
      <w:r w:rsidR="008001B5" w:rsidRPr="00A07C79">
        <w:rPr>
          <w:rFonts w:ascii="Times New Roman" w:hAnsi="Times New Roman"/>
          <w:bCs/>
          <w:sz w:val="24"/>
          <w:szCs w:val="24"/>
          <w:lang w:eastAsia="ar-SA"/>
        </w:rPr>
        <w:t>.1.</w:t>
      </w:r>
      <w:r>
        <w:rPr>
          <w:rFonts w:ascii="Times New Roman" w:hAnsi="Times New Roman"/>
          <w:bCs/>
          <w:sz w:val="24"/>
          <w:szCs w:val="24"/>
          <w:lang w:eastAsia="ar-SA"/>
        </w:rPr>
        <w:t xml:space="preserve"> </w:t>
      </w:r>
      <w:r w:rsidR="008001B5" w:rsidRPr="00A07C79">
        <w:rPr>
          <w:rFonts w:ascii="Times New Roman" w:hAnsi="Times New Roman"/>
          <w:bCs/>
          <w:sz w:val="24"/>
          <w:szCs w:val="24"/>
          <w:lang w:eastAsia="ar-SA"/>
        </w:rPr>
        <w:t>настоящего Договора.</w:t>
      </w:r>
    </w:p>
    <w:p w14:paraId="2559D350" w14:textId="7516CFAF" w:rsidR="007A2D7E" w:rsidRDefault="007A2D7E">
      <w:pPr>
        <w:spacing w:after="0" w:line="240" w:lineRule="auto"/>
        <w:ind w:firstLine="708"/>
        <w:jc w:val="both"/>
        <w:rPr>
          <w:rFonts w:ascii="Times New Roman" w:hAnsi="Times New Roman"/>
          <w:bCs/>
          <w:sz w:val="24"/>
          <w:szCs w:val="24"/>
          <w:lang w:eastAsia="ar-SA"/>
        </w:rPr>
      </w:pPr>
      <w:r w:rsidRPr="002A1F5C">
        <w:rPr>
          <w:rFonts w:ascii="Times New Roman" w:hAnsi="Times New Roman"/>
          <w:bCs/>
          <w:sz w:val="24"/>
          <w:szCs w:val="24"/>
          <w:lang w:eastAsia="ar-SA"/>
        </w:rPr>
        <w:t>3.1.25. Вести документацию, предусмотренную Приказом Минстроя России от 16.05.2023 № 344/</w:t>
      </w:r>
      <w:proofErr w:type="spellStart"/>
      <w:r w:rsidRPr="002A1F5C">
        <w:rPr>
          <w:rFonts w:ascii="Times New Roman" w:hAnsi="Times New Roman"/>
          <w:bCs/>
          <w:sz w:val="24"/>
          <w:szCs w:val="24"/>
          <w:lang w:eastAsia="ar-SA"/>
        </w:rPr>
        <w:t>пр</w:t>
      </w:r>
      <w:proofErr w:type="spellEnd"/>
      <w:r w:rsidRPr="002A1F5C">
        <w:rPr>
          <w:rFonts w:ascii="Times New Roman" w:hAnsi="Times New Roman"/>
          <w:bCs/>
          <w:sz w:val="24"/>
          <w:szCs w:val="24"/>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которой необходимо отражать ход производства работ, а также все обстоятельства, связанные с производством работ и сдать ее Заказчику по факту выполненных работ в порядке, предусмотренном действующим Договором.</w:t>
      </w:r>
    </w:p>
    <w:p w14:paraId="19D8B7AD" w14:textId="3B590FC3" w:rsidR="007A2D7E" w:rsidRDefault="007A2D7E">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 xml:space="preserve">3.1.26. </w:t>
      </w:r>
      <w:r w:rsidRPr="002A1F5C">
        <w:rPr>
          <w:rFonts w:ascii="Times New Roman" w:hAnsi="Times New Roman"/>
          <w:bCs/>
          <w:sz w:val="24"/>
          <w:szCs w:val="24"/>
          <w:lang w:eastAsia="ar-SA"/>
        </w:rPr>
        <w:t xml:space="preserve">Уведомлять Заказчика о выполнении скрытых работ в целях проведения их совместного освидетельствования, результаты которого оформляются сторонами по образцу Приложения № 3 «Акт освидетельствования скрытых работ» к Составу исполнительной документации при строительстве, реконструкции, капитальном ремонте объектов капитального строительства, утвержденному </w:t>
      </w:r>
      <w:r w:rsidR="00E0371F" w:rsidRPr="002A1F5C">
        <w:rPr>
          <w:rFonts w:ascii="Times New Roman" w:hAnsi="Times New Roman"/>
          <w:bCs/>
          <w:sz w:val="24"/>
          <w:szCs w:val="24"/>
          <w:lang w:eastAsia="ar-SA"/>
        </w:rPr>
        <w:t>Приказом Минстроя России от 16.05.2023 № 344/</w:t>
      </w:r>
      <w:proofErr w:type="spellStart"/>
      <w:r w:rsidR="00E0371F" w:rsidRPr="002A1F5C">
        <w:rPr>
          <w:rFonts w:ascii="Times New Roman" w:hAnsi="Times New Roman"/>
          <w:bCs/>
          <w:sz w:val="24"/>
          <w:szCs w:val="24"/>
          <w:lang w:eastAsia="ar-SA"/>
        </w:rPr>
        <w:t>пр</w:t>
      </w:r>
      <w:proofErr w:type="spellEnd"/>
      <w:r w:rsidR="00E0371F" w:rsidRPr="002A1F5C">
        <w:rPr>
          <w:rFonts w:ascii="Times New Roman" w:hAnsi="Times New Roman"/>
          <w:bCs/>
          <w:sz w:val="24"/>
          <w:szCs w:val="24"/>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2A1F5C">
        <w:rPr>
          <w:rFonts w:ascii="Times New Roman" w:hAnsi="Times New Roman"/>
          <w:bCs/>
          <w:sz w:val="24"/>
          <w:szCs w:val="24"/>
          <w:lang w:eastAsia="ar-SA"/>
        </w:rPr>
        <w:t>.</w:t>
      </w:r>
    </w:p>
    <w:p w14:paraId="2F890B8D" w14:textId="44ADCA8C" w:rsidR="003A13C9" w:rsidRDefault="007A2D7E" w:rsidP="003A13C9">
      <w:pPr>
        <w:spacing w:after="0" w:line="240" w:lineRule="auto"/>
        <w:ind w:firstLine="708"/>
        <w:jc w:val="both"/>
        <w:rPr>
          <w:rFonts w:ascii="Times New Roman" w:hAnsi="Times New Roman"/>
          <w:bCs/>
          <w:sz w:val="24"/>
          <w:szCs w:val="24"/>
          <w:lang w:eastAsia="ar-SA"/>
        </w:rPr>
      </w:pPr>
      <w:r>
        <w:rPr>
          <w:rFonts w:ascii="Times New Roman" w:hAnsi="Times New Roman"/>
          <w:bCs/>
          <w:sz w:val="24"/>
          <w:szCs w:val="24"/>
          <w:lang w:eastAsia="ar-SA"/>
        </w:rPr>
        <w:t>3.1.27.</w:t>
      </w:r>
      <w:r w:rsidR="003A13C9" w:rsidRPr="002A1F5C">
        <w:rPr>
          <w:rFonts w:ascii="Times New Roman" w:hAnsi="Times New Roman"/>
          <w:bCs/>
          <w:sz w:val="24"/>
          <w:szCs w:val="24"/>
          <w:lang w:eastAsia="ar-SA"/>
        </w:rPr>
        <w:t xml:space="preserve"> В процессе выполнения Работ </w:t>
      </w:r>
      <w:r w:rsidR="00B22074">
        <w:rPr>
          <w:rFonts w:ascii="Times New Roman" w:hAnsi="Times New Roman"/>
          <w:bCs/>
          <w:sz w:val="24"/>
          <w:szCs w:val="24"/>
          <w:lang w:eastAsia="ar-SA"/>
        </w:rPr>
        <w:t xml:space="preserve">вести и </w:t>
      </w:r>
      <w:r w:rsidR="003A13C9" w:rsidRPr="002A1F5C">
        <w:rPr>
          <w:rFonts w:ascii="Times New Roman" w:hAnsi="Times New Roman"/>
          <w:bCs/>
          <w:sz w:val="24"/>
          <w:szCs w:val="24"/>
          <w:lang w:eastAsia="ar-SA"/>
        </w:rPr>
        <w:t>предоставлять Заказчику приемо-сдаточную документацию в соответствии с требованиями действующих нормативных документов в электронном (1 экз.) и бумажном (2 экз.) виде:</w:t>
      </w:r>
    </w:p>
    <w:p w14:paraId="6BEF9DC8" w14:textId="5971DC23" w:rsidR="00843B6B" w:rsidRPr="00540641" w:rsidRDefault="003A13C9" w:rsidP="00540641">
      <w:pPr>
        <w:pStyle w:val="a8"/>
        <w:numPr>
          <w:ilvl w:val="0"/>
          <w:numId w:val="26"/>
        </w:numPr>
        <w:spacing w:after="0"/>
        <w:ind w:left="-567" w:firstLine="709"/>
        <w:jc w:val="both"/>
        <w:rPr>
          <w:bCs/>
        </w:rPr>
      </w:pPr>
      <w:r w:rsidRPr="007646E1">
        <w:rPr>
          <w:bCs/>
        </w:rPr>
        <w:t>исполнительную документацию</w:t>
      </w:r>
      <w:r w:rsidR="00843B6B">
        <w:rPr>
          <w:bCs/>
        </w:rPr>
        <w:t xml:space="preserve"> с</w:t>
      </w:r>
      <w:r w:rsidR="00843B6B" w:rsidRPr="00843B6B">
        <w:rPr>
          <w:rFonts w:eastAsiaTheme="minorEastAsia"/>
        </w:rPr>
        <w:t xml:space="preserve"> оформление технического отчёта.</w:t>
      </w:r>
      <w:r w:rsidR="00540641">
        <w:rPr>
          <w:rFonts w:eastAsiaTheme="minorEastAsia"/>
        </w:rPr>
        <w:t xml:space="preserve"> </w:t>
      </w:r>
      <w:r w:rsidR="00843B6B" w:rsidRPr="00540641">
        <w:rPr>
          <w:rFonts w:eastAsiaTheme="minorEastAsia"/>
        </w:rPr>
        <w:t>Исполнительная документация должна включать сертификаты качества материалов.</w:t>
      </w:r>
    </w:p>
    <w:p w14:paraId="155AB08D" w14:textId="5E06A0D8" w:rsidR="003A13C9" w:rsidRPr="007646E1" w:rsidRDefault="003A13C9" w:rsidP="003A13C9">
      <w:pPr>
        <w:pStyle w:val="a8"/>
        <w:numPr>
          <w:ilvl w:val="0"/>
          <w:numId w:val="26"/>
        </w:numPr>
        <w:spacing w:after="0"/>
        <w:ind w:left="-567" w:firstLine="709"/>
        <w:jc w:val="both"/>
        <w:rPr>
          <w:bCs/>
        </w:rPr>
      </w:pPr>
      <w:r w:rsidRPr="007646E1">
        <w:rPr>
          <w:bCs/>
        </w:rPr>
        <w:t xml:space="preserve">справки, подтверждающие объем, вес смонтированных </w:t>
      </w:r>
      <w:r w:rsidR="007A2D7E">
        <w:rPr>
          <w:bCs/>
        </w:rPr>
        <w:t>М</w:t>
      </w:r>
      <w:r w:rsidRPr="007646E1">
        <w:rPr>
          <w:bCs/>
        </w:rPr>
        <w:t xml:space="preserve">атериалов и </w:t>
      </w:r>
      <w:r w:rsidR="007A2D7E">
        <w:rPr>
          <w:bCs/>
        </w:rPr>
        <w:t>О</w:t>
      </w:r>
      <w:r w:rsidRPr="007646E1">
        <w:rPr>
          <w:bCs/>
        </w:rPr>
        <w:t xml:space="preserve">борудования; </w:t>
      </w:r>
    </w:p>
    <w:p w14:paraId="25195955" w14:textId="77777777" w:rsidR="00B22074" w:rsidRDefault="003A13C9" w:rsidP="003A13C9">
      <w:pPr>
        <w:pStyle w:val="a8"/>
        <w:numPr>
          <w:ilvl w:val="0"/>
          <w:numId w:val="26"/>
        </w:numPr>
        <w:spacing w:after="0"/>
        <w:ind w:left="-567" w:firstLine="709"/>
        <w:jc w:val="both"/>
        <w:rPr>
          <w:bCs/>
        </w:rPr>
      </w:pPr>
      <w:r w:rsidRPr="007646E1">
        <w:rPr>
          <w:bCs/>
        </w:rPr>
        <w:lastRenderedPageBreak/>
        <w:t xml:space="preserve">сертификаты, паспорта на </w:t>
      </w:r>
      <w:r>
        <w:rPr>
          <w:bCs/>
        </w:rPr>
        <w:t>О</w:t>
      </w:r>
      <w:r w:rsidRPr="007646E1">
        <w:rPr>
          <w:bCs/>
        </w:rPr>
        <w:t xml:space="preserve">борудование и </w:t>
      </w:r>
      <w:r>
        <w:rPr>
          <w:bCs/>
        </w:rPr>
        <w:t>М</w:t>
      </w:r>
      <w:r w:rsidRPr="007646E1">
        <w:rPr>
          <w:bCs/>
        </w:rPr>
        <w:t>атериалы;</w:t>
      </w:r>
    </w:p>
    <w:p w14:paraId="0E22A3EE" w14:textId="39600829" w:rsidR="00BA4BDC" w:rsidRDefault="00BA4BDC" w:rsidP="003A13C9">
      <w:pPr>
        <w:pStyle w:val="a8"/>
        <w:numPr>
          <w:ilvl w:val="0"/>
          <w:numId w:val="26"/>
        </w:numPr>
        <w:spacing w:after="0"/>
        <w:ind w:left="-567" w:firstLine="709"/>
        <w:jc w:val="both"/>
        <w:rPr>
          <w:bCs/>
        </w:rPr>
      </w:pPr>
      <w:r>
        <w:rPr>
          <w:bCs/>
        </w:rPr>
        <w:t>Техническую документацию, указанную в п.</w:t>
      </w:r>
      <w:r w:rsidR="006E191A">
        <w:rPr>
          <w:bCs/>
        </w:rPr>
        <w:t>4</w:t>
      </w:r>
      <w:r>
        <w:rPr>
          <w:bCs/>
        </w:rPr>
        <w:t>. Технического задания (Приложение №1 к Договору)</w:t>
      </w:r>
    </w:p>
    <w:p w14:paraId="06949B9B" w14:textId="77777777" w:rsidR="003A13C9" w:rsidRPr="00A12F96" w:rsidRDefault="003A13C9" w:rsidP="003A13C9">
      <w:pPr>
        <w:pStyle w:val="a8"/>
        <w:numPr>
          <w:ilvl w:val="0"/>
          <w:numId w:val="26"/>
        </w:numPr>
        <w:tabs>
          <w:tab w:val="left" w:pos="0"/>
        </w:tabs>
        <w:spacing w:after="0"/>
        <w:ind w:left="-567" w:firstLine="709"/>
        <w:jc w:val="both"/>
        <w:rPr>
          <w:bCs/>
        </w:rPr>
      </w:pPr>
      <w:r w:rsidRPr="00A12F96">
        <w:rPr>
          <w:bCs/>
        </w:rPr>
        <w:t>иную документацию, предусмотренную законодательством РФ</w:t>
      </w:r>
      <w:r>
        <w:rPr>
          <w:bCs/>
        </w:rPr>
        <w:t xml:space="preserve"> или условиями настоящего Договора</w:t>
      </w:r>
      <w:r w:rsidRPr="00A12F96">
        <w:rPr>
          <w:bCs/>
        </w:rPr>
        <w:t xml:space="preserve">. </w:t>
      </w:r>
    </w:p>
    <w:p w14:paraId="094712C6" w14:textId="58A6B5F1" w:rsidR="009F4559" w:rsidRDefault="00627B9B">
      <w:pPr>
        <w:spacing w:after="0" w:line="240" w:lineRule="auto"/>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3.1.2</w:t>
      </w:r>
      <w:r w:rsidR="007A2D7E">
        <w:rPr>
          <w:rFonts w:ascii="Times New Roman" w:hAnsi="Times New Roman"/>
          <w:bCs/>
          <w:sz w:val="24"/>
          <w:szCs w:val="24"/>
          <w:lang w:eastAsia="ar-SA"/>
        </w:rPr>
        <w:t>8</w:t>
      </w:r>
      <w:r w:rsidRPr="00A07C79">
        <w:rPr>
          <w:rFonts w:ascii="Times New Roman" w:hAnsi="Times New Roman"/>
          <w:bCs/>
          <w:sz w:val="24"/>
          <w:szCs w:val="24"/>
          <w:lang w:eastAsia="ar-SA"/>
        </w:rPr>
        <w:t>. Выполнять</w:t>
      </w:r>
      <w:r w:rsidR="009F4559" w:rsidRPr="00A07C79">
        <w:rPr>
          <w:rFonts w:ascii="Times New Roman" w:hAnsi="Times New Roman"/>
          <w:bCs/>
          <w:sz w:val="24"/>
          <w:szCs w:val="24"/>
          <w:lang w:eastAsia="ar-SA"/>
        </w:rPr>
        <w:t xml:space="preserve"> иные обязательства, предусмотренные действующим законодательством </w:t>
      </w:r>
      <w:r w:rsidR="0046639F">
        <w:rPr>
          <w:rFonts w:ascii="Times New Roman" w:hAnsi="Times New Roman"/>
          <w:bCs/>
          <w:sz w:val="24"/>
          <w:szCs w:val="24"/>
          <w:lang w:eastAsia="ar-SA"/>
        </w:rPr>
        <w:t xml:space="preserve">РФ </w:t>
      </w:r>
      <w:r w:rsidR="009F4559" w:rsidRPr="00A07C79">
        <w:rPr>
          <w:rFonts w:ascii="Times New Roman" w:hAnsi="Times New Roman"/>
          <w:bCs/>
          <w:sz w:val="24"/>
          <w:szCs w:val="24"/>
          <w:lang w:eastAsia="ar-SA"/>
        </w:rPr>
        <w:t>и Договором.</w:t>
      </w:r>
    </w:p>
    <w:p w14:paraId="45A079A6" w14:textId="77777777" w:rsidR="000F1FA2" w:rsidRPr="00A07C79" w:rsidRDefault="000F1FA2">
      <w:pPr>
        <w:spacing w:after="0" w:line="240" w:lineRule="auto"/>
        <w:ind w:firstLine="708"/>
        <w:jc w:val="both"/>
        <w:rPr>
          <w:rFonts w:ascii="Times New Roman" w:hAnsi="Times New Roman"/>
          <w:b/>
          <w:sz w:val="24"/>
          <w:szCs w:val="24"/>
          <w:lang w:eastAsia="ar-SA"/>
        </w:rPr>
      </w:pPr>
    </w:p>
    <w:p w14:paraId="78AEFC4C" w14:textId="233578D6" w:rsidR="000F1FA2" w:rsidRPr="00A07C79" w:rsidRDefault="000F1FA2" w:rsidP="000F1FA2">
      <w:pPr>
        <w:pStyle w:val="af3"/>
        <w:ind w:firstLine="708"/>
        <w:jc w:val="both"/>
        <w:rPr>
          <w:rFonts w:ascii="Times New Roman" w:hAnsi="Times New Roman"/>
          <w:b/>
          <w:sz w:val="24"/>
          <w:szCs w:val="24"/>
          <w:lang w:eastAsia="ar-SA"/>
        </w:rPr>
      </w:pPr>
      <w:r w:rsidRPr="00A07C79">
        <w:rPr>
          <w:rFonts w:ascii="Times New Roman" w:hAnsi="Times New Roman"/>
          <w:b/>
          <w:sz w:val="24"/>
          <w:szCs w:val="24"/>
          <w:lang w:eastAsia="ar-SA"/>
        </w:rPr>
        <w:t>3.2. Права Подрядчика:</w:t>
      </w:r>
    </w:p>
    <w:p w14:paraId="6C11F474" w14:textId="7F6BDBB4" w:rsidR="000F1FA2" w:rsidRPr="00A07C79" w:rsidRDefault="000F1FA2" w:rsidP="00A07C79">
      <w:pPr>
        <w:pStyle w:val="af3"/>
        <w:spacing w:after="0"/>
        <w:ind w:firstLine="708"/>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3.2.1. Требовать оплаты выполненных </w:t>
      </w:r>
      <w:r w:rsidR="0046639F">
        <w:rPr>
          <w:rFonts w:ascii="Times New Roman" w:hAnsi="Times New Roman"/>
          <w:bCs/>
          <w:sz w:val="24"/>
          <w:szCs w:val="24"/>
          <w:lang w:eastAsia="ar-SA"/>
        </w:rPr>
        <w:t>р</w:t>
      </w:r>
      <w:r w:rsidRPr="00A07C79">
        <w:rPr>
          <w:rFonts w:ascii="Times New Roman" w:hAnsi="Times New Roman"/>
          <w:bCs/>
          <w:sz w:val="24"/>
          <w:szCs w:val="24"/>
          <w:lang w:eastAsia="ar-SA"/>
        </w:rPr>
        <w:t>абот в размере и в сроки, предусмотренные настоящим Договором.</w:t>
      </w:r>
    </w:p>
    <w:p w14:paraId="07DC084B" w14:textId="45C23570" w:rsidR="000F1FA2" w:rsidRPr="00A07C79" w:rsidRDefault="000F1FA2" w:rsidP="000F1FA2">
      <w:pPr>
        <w:pStyle w:val="ConsNormal"/>
        <w:widowControl/>
        <w:ind w:firstLine="708"/>
        <w:jc w:val="both"/>
        <w:rPr>
          <w:rFonts w:ascii="Times New Roman" w:hAnsi="Times New Roman" w:cs="Times New Roman"/>
          <w:bCs/>
          <w:sz w:val="24"/>
          <w:szCs w:val="24"/>
        </w:rPr>
      </w:pPr>
      <w:r w:rsidRPr="00A07C79">
        <w:rPr>
          <w:rFonts w:ascii="Times New Roman" w:hAnsi="Times New Roman" w:cs="Times New Roman"/>
          <w:bCs/>
          <w:sz w:val="24"/>
          <w:szCs w:val="24"/>
        </w:rPr>
        <w:t xml:space="preserve">3.2.2. Самостоятельно определять методы и способы выполнения </w:t>
      </w:r>
      <w:r w:rsidR="0046639F">
        <w:rPr>
          <w:rFonts w:ascii="Times New Roman" w:hAnsi="Times New Roman" w:cs="Times New Roman"/>
          <w:bCs/>
          <w:sz w:val="24"/>
          <w:szCs w:val="24"/>
        </w:rPr>
        <w:t>р</w:t>
      </w:r>
      <w:r w:rsidRPr="00A07C79">
        <w:rPr>
          <w:rFonts w:ascii="Times New Roman" w:hAnsi="Times New Roman" w:cs="Times New Roman"/>
          <w:bCs/>
          <w:sz w:val="24"/>
          <w:szCs w:val="24"/>
        </w:rPr>
        <w:t>абот по Договору, при условии, что данные методы и способы соответствуют требований действующего законодательства РФ.</w:t>
      </w:r>
    </w:p>
    <w:p w14:paraId="1F36EC5B" w14:textId="77777777" w:rsidR="000F1FA2" w:rsidRPr="00A07C79" w:rsidRDefault="000F1FA2" w:rsidP="000F1FA2">
      <w:pPr>
        <w:pStyle w:val="ConsNormal"/>
        <w:widowControl/>
        <w:ind w:firstLine="708"/>
        <w:jc w:val="both"/>
        <w:rPr>
          <w:rFonts w:ascii="Times New Roman" w:hAnsi="Times New Roman" w:cs="Times New Roman"/>
          <w:bCs/>
          <w:sz w:val="24"/>
          <w:szCs w:val="24"/>
        </w:rPr>
      </w:pPr>
      <w:r w:rsidRPr="00A07C79">
        <w:rPr>
          <w:rFonts w:ascii="Times New Roman" w:hAnsi="Times New Roman" w:cs="Times New Roman"/>
          <w:bCs/>
          <w:sz w:val="24"/>
          <w:szCs w:val="24"/>
        </w:rPr>
        <w:t>3.2.3. Запрашивать у Заказчика необходимую для выполнения своих обязательств в соответствии с условиями Договора информацию, кроме информации, являющейся коммерческой тайной Заказчика.</w:t>
      </w:r>
    </w:p>
    <w:p w14:paraId="05B99E2F" w14:textId="77777777" w:rsidR="000F1FA2" w:rsidRPr="00A07C79" w:rsidRDefault="000F1FA2">
      <w:pPr>
        <w:spacing w:after="0" w:line="240" w:lineRule="auto"/>
        <w:ind w:firstLine="708"/>
        <w:jc w:val="both"/>
        <w:rPr>
          <w:rFonts w:ascii="Times New Roman" w:hAnsi="Times New Roman"/>
          <w:bCs/>
          <w:sz w:val="24"/>
          <w:szCs w:val="24"/>
          <w:lang w:eastAsia="ar-SA"/>
        </w:rPr>
      </w:pPr>
    </w:p>
    <w:p w14:paraId="5BE5B958" w14:textId="77777777" w:rsidR="00965395" w:rsidRDefault="00965395" w:rsidP="00C93EC3">
      <w:pPr>
        <w:pStyle w:val="a3"/>
        <w:jc w:val="both"/>
        <w:rPr>
          <w:rFonts w:ascii="Times New Roman" w:hAnsi="Times New Roman"/>
          <w:bCs/>
          <w:sz w:val="24"/>
          <w:szCs w:val="24"/>
        </w:rPr>
      </w:pPr>
    </w:p>
    <w:p w14:paraId="38417D5B" w14:textId="38D2D6AE" w:rsidR="000F1FA2" w:rsidRPr="00A07C79" w:rsidRDefault="000F1FA2" w:rsidP="000F1FA2">
      <w:pPr>
        <w:pStyle w:val="a3"/>
        <w:tabs>
          <w:tab w:val="left" w:pos="993"/>
        </w:tabs>
        <w:ind w:firstLine="709"/>
        <w:jc w:val="both"/>
        <w:rPr>
          <w:rFonts w:ascii="Times New Roman" w:hAnsi="Times New Roman"/>
          <w:b/>
          <w:sz w:val="24"/>
          <w:szCs w:val="24"/>
        </w:rPr>
      </w:pPr>
      <w:r w:rsidRPr="00A07C79">
        <w:rPr>
          <w:rFonts w:ascii="Times New Roman" w:hAnsi="Times New Roman"/>
          <w:b/>
          <w:sz w:val="24"/>
          <w:szCs w:val="24"/>
        </w:rPr>
        <w:t xml:space="preserve">3.3. </w:t>
      </w:r>
      <w:r>
        <w:rPr>
          <w:rFonts w:ascii="Times New Roman" w:hAnsi="Times New Roman"/>
          <w:b/>
          <w:sz w:val="24"/>
          <w:szCs w:val="24"/>
        </w:rPr>
        <w:t xml:space="preserve">Обязанности </w:t>
      </w:r>
      <w:r w:rsidRPr="00A07C79">
        <w:rPr>
          <w:rFonts w:ascii="Times New Roman" w:hAnsi="Times New Roman"/>
          <w:b/>
          <w:sz w:val="24"/>
          <w:szCs w:val="24"/>
        </w:rPr>
        <w:t>Заказчик</w:t>
      </w:r>
      <w:r>
        <w:rPr>
          <w:rFonts w:ascii="Times New Roman" w:hAnsi="Times New Roman"/>
          <w:b/>
          <w:sz w:val="24"/>
          <w:szCs w:val="24"/>
        </w:rPr>
        <w:t>а</w:t>
      </w:r>
      <w:r w:rsidRPr="00A07C79">
        <w:rPr>
          <w:rFonts w:ascii="Times New Roman" w:hAnsi="Times New Roman"/>
          <w:b/>
          <w:sz w:val="24"/>
          <w:szCs w:val="24"/>
        </w:rPr>
        <w:t xml:space="preserve">: </w:t>
      </w:r>
    </w:p>
    <w:p w14:paraId="4372D21E" w14:textId="25A41563" w:rsidR="000F1FA2" w:rsidRPr="00A07C79" w:rsidRDefault="000F1FA2" w:rsidP="000F1FA2">
      <w:pPr>
        <w:pStyle w:val="a3"/>
        <w:tabs>
          <w:tab w:val="left" w:pos="993"/>
        </w:tabs>
        <w:ind w:firstLine="709"/>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3.3.1. Принять результаты </w:t>
      </w:r>
      <w:r w:rsidR="0046639F">
        <w:rPr>
          <w:rFonts w:ascii="Times New Roman" w:hAnsi="Times New Roman"/>
          <w:bCs/>
          <w:sz w:val="24"/>
          <w:szCs w:val="24"/>
          <w:lang w:eastAsia="ar-SA"/>
        </w:rPr>
        <w:t>р</w:t>
      </w:r>
      <w:r w:rsidRPr="00A07C79">
        <w:rPr>
          <w:rFonts w:ascii="Times New Roman" w:hAnsi="Times New Roman"/>
          <w:bCs/>
          <w:sz w:val="24"/>
          <w:szCs w:val="24"/>
          <w:lang w:eastAsia="ar-SA"/>
        </w:rPr>
        <w:t>абот в порядке, предусмотренном настоящим Договором, и оплатить их.</w:t>
      </w:r>
    </w:p>
    <w:p w14:paraId="26F39C5F" w14:textId="77777777" w:rsidR="000F1FA2" w:rsidRPr="00A07C79" w:rsidRDefault="000F1FA2" w:rsidP="000F1FA2">
      <w:pPr>
        <w:pStyle w:val="a3"/>
        <w:tabs>
          <w:tab w:val="left" w:pos="993"/>
        </w:tabs>
        <w:ind w:firstLine="709"/>
        <w:jc w:val="both"/>
        <w:rPr>
          <w:rFonts w:ascii="Times New Roman" w:hAnsi="Times New Roman"/>
          <w:bCs/>
          <w:sz w:val="24"/>
          <w:szCs w:val="24"/>
          <w:lang w:eastAsia="ar-SA"/>
        </w:rPr>
      </w:pPr>
      <w:r w:rsidRPr="00A07C79">
        <w:rPr>
          <w:rFonts w:ascii="Times New Roman" w:hAnsi="Times New Roman"/>
          <w:bCs/>
          <w:sz w:val="24"/>
          <w:szCs w:val="24"/>
          <w:lang w:eastAsia="ar-SA"/>
        </w:rPr>
        <w:t xml:space="preserve">3.3.2. При отсутствии со стороны Подрядчика нарушения требований безопасности, порядка пребывания лиц на территории АО «КСК», обеспечить допуск на свою территорию автотранспорта и работников Подрядчика или привлекаемых им третьих лиц на основании заявки, оформленной в соответствии с требованиями, размещенными на сайте АО «КСК» </w:t>
      </w:r>
      <w:hyperlink r:id="rId9" w:history="1">
        <w:r w:rsidRPr="00A07C79">
          <w:rPr>
            <w:rFonts w:ascii="Times New Roman" w:hAnsi="Times New Roman"/>
            <w:bCs/>
            <w:sz w:val="24"/>
            <w:szCs w:val="24"/>
            <w:lang w:eastAsia="ar-SA"/>
          </w:rPr>
          <w:t>www.gt-ksk.com</w:t>
        </w:r>
      </w:hyperlink>
      <w:r w:rsidRPr="00A07C79">
        <w:rPr>
          <w:rFonts w:ascii="Times New Roman" w:hAnsi="Times New Roman"/>
          <w:bCs/>
          <w:sz w:val="24"/>
          <w:szCs w:val="24"/>
          <w:lang w:eastAsia="ar-SA"/>
        </w:rPr>
        <w:t>.</w:t>
      </w:r>
    </w:p>
    <w:p w14:paraId="117A7B7D" w14:textId="77777777" w:rsidR="000F1FA2" w:rsidRDefault="000F1FA2" w:rsidP="00C93EC3">
      <w:pPr>
        <w:pStyle w:val="a3"/>
        <w:jc w:val="both"/>
        <w:rPr>
          <w:rFonts w:ascii="Times New Roman" w:hAnsi="Times New Roman"/>
          <w:bCs/>
          <w:sz w:val="24"/>
          <w:szCs w:val="24"/>
        </w:rPr>
      </w:pPr>
    </w:p>
    <w:p w14:paraId="1E693CB5" w14:textId="77777777" w:rsidR="000F1FA2" w:rsidRPr="00A07C79" w:rsidRDefault="000F1FA2" w:rsidP="00C93EC3">
      <w:pPr>
        <w:pStyle w:val="a3"/>
        <w:jc w:val="both"/>
        <w:rPr>
          <w:rFonts w:ascii="Times New Roman" w:hAnsi="Times New Roman"/>
          <w:b/>
          <w:sz w:val="24"/>
          <w:szCs w:val="24"/>
        </w:rPr>
      </w:pPr>
    </w:p>
    <w:p w14:paraId="17044DB9" w14:textId="7481500B" w:rsidR="00595E3D" w:rsidRPr="00A07C79" w:rsidRDefault="001F4CAC" w:rsidP="00C93EC3">
      <w:pPr>
        <w:pStyle w:val="a3"/>
        <w:tabs>
          <w:tab w:val="left" w:pos="993"/>
        </w:tabs>
        <w:ind w:firstLine="709"/>
        <w:jc w:val="both"/>
        <w:rPr>
          <w:rFonts w:ascii="Times New Roman" w:hAnsi="Times New Roman"/>
          <w:b/>
          <w:sz w:val="24"/>
          <w:szCs w:val="24"/>
        </w:rPr>
      </w:pPr>
      <w:r w:rsidRPr="00A07C79">
        <w:rPr>
          <w:rFonts w:ascii="Times New Roman" w:hAnsi="Times New Roman"/>
          <w:b/>
          <w:sz w:val="24"/>
          <w:szCs w:val="24"/>
        </w:rPr>
        <w:t>3.</w:t>
      </w:r>
      <w:r w:rsidR="000F1FA2">
        <w:rPr>
          <w:rFonts w:ascii="Times New Roman" w:hAnsi="Times New Roman"/>
          <w:b/>
          <w:sz w:val="24"/>
          <w:szCs w:val="24"/>
        </w:rPr>
        <w:t>4</w:t>
      </w:r>
      <w:r w:rsidRPr="00A07C79">
        <w:rPr>
          <w:rFonts w:ascii="Times New Roman" w:hAnsi="Times New Roman"/>
          <w:b/>
          <w:sz w:val="24"/>
          <w:szCs w:val="24"/>
        </w:rPr>
        <w:t>.</w:t>
      </w:r>
      <w:r w:rsidR="00107896" w:rsidRPr="00A07C79">
        <w:rPr>
          <w:rFonts w:ascii="Times New Roman" w:hAnsi="Times New Roman"/>
          <w:b/>
          <w:sz w:val="24"/>
          <w:szCs w:val="24"/>
        </w:rPr>
        <w:t xml:space="preserve"> </w:t>
      </w:r>
      <w:r w:rsidRPr="00A07C79">
        <w:rPr>
          <w:rFonts w:ascii="Times New Roman" w:hAnsi="Times New Roman"/>
          <w:b/>
          <w:sz w:val="24"/>
          <w:szCs w:val="24"/>
        </w:rPr>
        <w:t xml:space="preserve">Права </w:t>
      </w:r>
      <w:r w:rsidR="00117D8A" w:rsidRPr="00A07C79">
        <w:rPr>
          <w:rFonts w:ascii="Times New Roman" w:hAnsi="Times New Roman"/>
          <w:b/>
          <w:sz w:val="24"/>
          <w:szCs w:val="24"/>
        </w:rPr>
        <w:t>Заказчика</w:t>
      </w:r>
      <w:r w:rsidRPr="00A07C79">
        <w:rPr>
          <w:rFonts w:ascii="Times New Roman" w:hAnsi="Times New Roman"/>
          <w:b/>
          <w:sz w:val="24"/>
          <w:szCs w:val="24"/>
        </w:rPr>
        <w:t>:</w:t>
      </w:r>
    </w:p>
    <w:p w14:paraId="2AB600A5" w14:textId="64CD3200" w:rsidR="009B23AF" w:rsidRPr="00C93EC3" w:rsidRDefault="001F4CAC" w:rsidP="0046639F">
      <w:pPr>
        <w:pStyle w:val="a3"/>
        <w:tabs>
          <w:tab w:val="left" w:pos="993"/>
        </w:tabs>
        <w:ind w:firstLine="709"/>
        <w:jc w:val="both"/>
        <w:rPr>
          <w:rFonts w:ascii="Times New Roman" w:eastAsia="Calibri" w:hAnsi="Times New Roman"/>
          <w:bCs/>
          <w:sz w:val="24"/>
          <w:szCs w:val="24"/>
          <w:lang w:eastAsia="en-US"/>
        </w:rPr>
      </w:pPr>
      <w:r w:rsidRPr="00C93EC3">
        <w:rPr>
          <w:rFonts w:ascii="Times New Roman" w:hAnsi="Times New Roman"/>
          <w:bCs/>
          <w:sz w:val="24"/>
          <w:szCs w:val="24"/>
        </w:rPr>
        <w:t>3.</w:t>
      </w:r>
      <w:r w:rsidR="000F1FA2">
        <w:rPr>
          <w:rFonts w:ascii="Times New Roman" w:hAnsi="Times New Roman"/>
          <w:bCs/>
          <w:sz w:val="24"/>
          <w:szCs w:val="24"/>
        </w:rPr>
        <w:t>4</w:t>
      </w:r>
      <w:r w:rsidRPr="00C93EC3">
        <w:rPr>
          <w:rFonts w:ascii="Times New Roman" w:hAnsi="Times New Roman"/>
          <w:bCs/>
          <w:sz w:val="24"/>
          <w:szCs w:val="24"/>
        </w:rPr>
        <w:t>.1.</w:t>
      </w:r>
      <w:r w:rsidR="00107896" w:rsidRPr="00C93EC3">
        <w:rPr>
          <w:rFonts w:ascii="Times New Roman" w:hAnsi="Times New Roman"/>
          <w:bCs/>
          <w:sz w:val="24"/>
          <w:szCs w:val="24"/>
        </w:rPr>
        <w:t xml:space="preserve"> </w:t>
      </w:r>
      <w:r w:rsidR="00117D8A" w:rsidRPr="00C93EC3">
        <w:rPr>
          <w:rFonts w:ascii="Times New Roman" w:hAnsi="Times New Roman"/>
          <w:bCs/>
          <w:sz w:val="24"/>
          <w:szCs w:val="24"/>
        </w:rPr>
        <w:t>Заказчик</w:t>
      </w:r>
      <w:r w:rsidRPr="00C93EC3">
        <w:rPr>
          <w:rFonts w:ascii="Times New Roman" w:hAnsi="Times New Roman"/>
          <w:bCs/>
          <w:sz w:val="24"/>
          <w:szCs w:val="24"/>
        </w:rPr>
        <w:t xml:space="preserve"> вправе</w:t>
      </w:r>
      <w:r w:rsidR="0046639F">
        <w:rPr>
          <w:rFonts w:ascii="Times New Roman" w:eastAsia="Calibri" w:hAnsi="Times New Roman"/>
          <w:bCs/>
          <w:sz w:val="24"/>
          <w:szCs w:val="24"/>
          <w:lang w:eastAsia="en-US"/>
        </w:rPr>
        <w:t xml:space="preserve"> </w:t>
      </w:r>
      <w:r w:rsidR="005A2392" w:rsidRPr="00C93EC3">
        <w:rPr>
          <w:rFonts w:ascii="Times New Roman" w:eastAsia="Calibri" w:hAnsi="Times New Roman"/>
          <w:bCs/>
          <w:sz w:val="24"/>
          <w:szCs w:val="24"/>
          <w:lang w:eastAsia="en-US"/>
        </w:rPr>
        <w:t>в</w:t>
      </w:r>
      <w:r w:rsidR="009B23AF" w:rsidRPr="00C93EC3">
        <w:rPr>
          <w:rFonts w:ascii="Times New Roman" w:eastAsia="Calibri" w:hAnsi="Times New Roman"/>
          <w:bCs/>
          <w:sz w:val="24"/>
          <w:szCs w:val="24"/>
          <w:lang w:eastAsia="en-US"/>
        </w:rPr>
        <w:t xml:space="preserve"> случае обнаружения явных и/или скрытых недостатков при приемке работ по настоящему Договору по своему выбору требовать от Подрядчика, а </w:t>
      </w:r>
      <w:r w:rsidR="000B49AA" w:rsidRPr="00C93EC3">
        <w:rPr>
          <w:rFonts w:ascii="Times New Roman" w:eastAsia="Calibri" w:hAnsi="Times New Roman"/>
          <w:bCs/>
          <w:sz w:val="24"/>
          <w:szCs w:val="24"/>
          <w:lang w:eastAsia="en-US"/>
        </w:rPr>
        <w:t>Подрядчик</w:t>
      </w:r>
      <w:r w:rsidR="009B23AF" w:rsidRPr="00C93EC3">
        <w:rPr>
          <w:rFonts w:ascii="Times New Roman" w:eastAsia="Calibri" w:hAnsi="Times New Roman"/>
          <w:bCs/>
          <w:sz w:val="24"/>
          <w:szCs w:val="24"/>
          <w:lang w:eastAsia="en-US"/>
        </w:rPr>
        <w:t xml:space="preserve"> обязуется обеспечить и выполнить в течение 5 (</w:t>
      </w:r>
      <w:r w:rsidR="0046639F">
        <w:rPr>
          <w:rFonts w:ascii="Times New Roman" w:eastAsia="Calibri" w:hAnsi="Times New Roman"/>
          <w:bCs/>
          <w:sz w:val="24"/>
          <w:szCs w:val="24"/>
          <w:lang w:eastAsia="en-US"/>
        </w:rPr>
        <w:t>п</w:t>
      </w:r>
      <w:r w:rsidR="009B23AF" w:rsidRPr="00C93EC3">
        <w:rPr>
          <w:rFonts w:ascii="Times New Roman" w:eastAsia="Calibri" w:hAnsi="Times New Roman"/>
          <w:bCs/>
          <w:sz w:val="24"/>
          <w:szCs w:val="24"/>
          <w:lang w:eastAsia="en-US"/>
        </w:rPr>
        <w:t xml:space="preserve">яти) </w:t>
      </w:r>
      <w:r w:rsidR="0046639F">
        <w:rPr>
          <w:rFonts w:ascii="Times New Roman" w:eastAsia="Calibri" w:hAnsi="Times New Roman"/>
          <w:bCs/>
          <w:sz w:val="24"/>
          <w:szCs w:val="24"/>
          <w:lang w:eastAsia="en-US"/>
        </w:rPr>
        <w:t>рабочих</w:t>
      </w:r>
      <w:r w:rsidR="0046639F" w:rsidRPr="00C93EC3">
        <w:rPr>
          <w:rFonts w:ascii="Times New Roman" w:eastAsia="Calibri" w:hAnsi="Times New Roman"/>
          <w:bCs/>
          <w:sz w:val="24"/>
          <w:szCs w:val="24"/>
          <w:lang w:eastAsia="en-US"/>
        </w:rPr>
        <w:t xml:space="preserve"> </w:t>
      </w:r>
      <w:r w:rsidR="009B23AF" w:rsidRPr="00C93EC3">
        <w:rPr>
          <w:rFonts w:ascii="Times New Roman" w:eastAsia="Calibri" w:hAnsi="Times New Roman"/>
          <w:bCs/>
          <w:sz w:val="24"/>
          <w:szCs w:val="24"/>
          <w:lang w:eastAsia="en-US"/>
        </w:rPr>
        <w:t xml:space="preserve">дней с даты доставки письменного требования Заказчика (либо в иной срок, согласованный </w:t>
      </w:r>
      <w:r w:rsidR="0046639F">
        <w:rPr>
          <w:rFonts w:ascii="Times New Roman" w:eastAsia="Calibri" w:hAnsi="Times New Roman"/>
          <w:bCs/>
          <w:sz w:val="24"/>
          <w:szCs w:val="24"/>
          <w:lang w:eastAsia="en-US"/>
        </w:rPr>
        <w:t>Заказчиком</w:t>
      </w:r>
      <w:r w:rsidR="009B23AF" w:rsidRPr="00C93EC3">
        <w:rPr>
          <w:rFonts w:ascii="Times New Roman" w:eastAsia="Calibri" w:hAnsi="Times New Roman"/>
          <w:bCs/>
          <w:sz w:val="24"/>
          <w:szCs w:val="24"/>
          <w:lang w:eastAsia="en-US"/>
        </w:rPr>
        <w:t>) следующее:</w:t>
      </w:r>
    </w:p>
    <w:p w14:paraId="234385FF" w14:textId="77777777" w:rsidR="009B23AF" w:rsidRPr="00C93EC3" w:rsidRDefault="007508B5" w:rsidP="00C93EC3">
      <w:pPr>
        <w:pStyle w:val="a3"/>
        <w:tabs>
          <w:tab w:val="left" w:pos="993"/>
        </w:tabs>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а)</w:t>
      </w:r>
      <w:r w:rsidR="009B23AF" w:rsidRPr="00C93EC3">
        <w:rPr>
          <w:rFonts w:ascii="Times New Roman" w:eastAsia="Calibri" w:hAnsi="Times New Roman"/>
          <w:bCs/>
          <w:sz w:val="24"/>
          <w:szCs w:val="24"/>
          <w:lang w:eastAsia="en-US"/>
        </w:rPr>
        <w:t xml:space="preserve"> безвозмездно устранить выявленные недостатки;</w:t>
      </w:r>
    </w:p>
    <w:p w14:paraId="7078491F" w14:textId="2F04093C" w:rsidR="009B23AF" w:rsidRPr="00C93EC3" w:rsidRDefault="007508B5" w:rsidP="00C93EC3">
      <w:pPr>
        <w:pStyle w:val="a3"/>
        <w:tabs>
          <w:tab w:val="left" w:pos="993"/>
        </w:tabs>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 xml:space="preserve">б) </w:t>
      </w:r>
      <w:r w:rsidR="009B23AF" w:rsidRPr="00C93EC3">
        <w:rPr>
          <w:rFonts w:ascii="Times New Roman" w:eastAsia="Calibri" w:hAnsi="Times New Roman"/>
          <w:bCs/>
          <w:sz w:val="24"/>
          <w:szCs w:val="24"/>
          <w:lang w:eastAsia="en-US"/>
        </w:rPr>
        <w:t>соразмерно уменьшить стоимость выполняемых работ, либо бесспорно возвратить Заказчику уже выплаченную Подрядчиком стоимость выполняемых работ, либо ее часть, пропорциональную невыполненным и/или не надлежаще выполненным работам</w:t>
      </w:r>
      <w:r w:rsidR="0046639F">
        <w:rPr>
          <w:rFonts w:ascii="Times New Roman" w:eastAsia="Calibri" w:hAnsi="Times New Roman"/>
          <w:bCs/>
          <w:sz w:val="24"/>
          <w:szCs w:val="24"/>
          <w:lang w:eastAsia="en-US"/>
        </w:rPr>
        <w:t>;</w:t>
      </w:r>
    </w:p>
    <w:p w14:paraId="519A2106" w14:textId="48E31777" w:rsidR="009B23AF" w:rsidRDefault="004309DB" w:rsidP="00C93EC3">
      <w:pPr>
        <w:pStyle w:val="a3"/>
        <w:tabs>
          <w:tab w:val="left" w:pos="993"/>
        </w:tabs>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в</w:t>
      </w:r>
      <w:r w:rsidR="007508B5" w:rsidRPr="00C93EC3">
        <w:rPr>
          <w:rFonts w:ascii="Times New Roman" w:eastAsia="Calibri" w:hAnsi="Times New Roman"/>
          <w:bCs/>
          <w:sz w:val="24"/>
          <w:szCs w:val="24"/>
          <w:lang w:eastAsia="en-US"/>
        </w:rPr>
        <w:t xml:space="preserve">) </w:t>
      </w:r>
      <w:r w:rsidR="009B23AF" w:rsidRPr="00C93EC3">
        <w:rPr>
          <w:rFonts w:ascii="Times New Roman" w:eastAsia="Calibri" w:hAnsi="Times New Roman"/>
          <w:bCs/>
          <w:sz w:val="24"/>
          <w:szCs w:val="24"/>
          <w:lang w:eastAsia="en-US"/>
        </w:rPr>
        <w:t>самостоятельно или силами третьих лиц устранить выявленные дефекты</w:t>
      </w:r>
      <w:r w:rsidR="0046639F">
        <w:rPr>
          <w:rFonts w:ascii="Times New Roman" w:eastAsia="Calibri" w:hAnsi="Times New Roman"/>
          <w:bCs/>
          <w:sz w:val="24"/>
          <w:szCs w:val="24"/>
          <w:lang w:eastAsia="en-US"/>
        </w:rPr>
        <w:t>/недостатки</w:t>
      </w:r>
      <w:r w:rsidR="009B23AF" w:rsidRPr="00C93EC3">
        <w:rPr>
          <w:rFonts w:ascii="Times New Roman" w:eastAsia="Calibri" w:hAnsi="Times New Roman"/>
          <w:bCs/>
          <w:sz w:val="24"/>
          <w:szCs w:val="24"/>
          <w:lang w:eastAsia="en-US"/>
        </w:rPr>
        <w:t xml:space="preserve"> и потребовать от Подрядчика возмещения всех понесенных</w:t>
      </w:r>
      <w:r w:rsidR="001C72A8" w:rsidRPr="00C93EC3">
        <w:rPr>
          <w:rFonts w:ascii="Times New Roman" w:eastAsia="Calibri" w:hAnsi="Times New Roman"/>
          <w:bCs/>
          <w:sz w:val="24"/>
          <w:szCs w:val="24"/>
          <w:lang w:eastAsia="en-US"/>
        </w:rPr>
        <w:t xml:space="preserve"> </w:t>
      </w:r>
      <w:r w:rsidR="00640002" w:rsidRPr="00C93EC3">
        <w:rPr>
          <w:rFonts w:ascii="Times New Roman" w:eastAsia="Calibri" w:hAnsi="Times New Roman"/>
          <w:bCs/>
          <w:sz w:val="24"/>
          <w:szCs w:val="24"/>
          <w:lang w:eastAsia="en-US"/>
        </w:rPr>
        <w:t>Заказчиком,</w:t>
      </w:r>
      <w:r w:rsidR="00965395" w:rsidRPr="00C93EC3">
        <w:rPr>
          <w:rFonts w:ascii="Times New Roman" w:eastAsia="Calibri" w:hAnsi="Times New Roman"/>
          <w:bCs/>
          <w:sz w:val="24"/>
          <w:szCs w:val="24"/>
          <w:lang w:eastAsia="en-US"/>
        </w:rPr>
        <w:t xml:space="preserve"> </w:t>
      </w:r>
      <w:r w:rsidR="009B23AF" w:rsidRPr="00C93EC3">
        <w:rPr>
          <w:rFonts w:ascii="Times New Roman" w:eastAsia="Calibri" w:hAnsi="Times New Roman"/>
          <w:bCs/>
          <w:sz w:val="24"/>
          <w:szCs w:val="24"/>
          <w:lang w:eastAsia="en-US"/>
        </w:rPr>
        <w:t xml:space="preserve">в связи с этим расходов. </w:t>
      </w:r>
      <w:r w:rsidR="000B49AA" w:rsidRPr="00C93EC3">
        <w:rPr>
          <w:rFonts w:ascii="Times New Roman" w:eastAsia="Calibri" w:hAnsi="Times New Roman"/>
          <w:bCs/>
          <w:sz w:val="24"/>
          <w:szCs w:val="24"/>
          <w:lang w:eastAsia="en-US"/>
        </w:rPr>
        <w:t>Подрядчик</w:t>
      </w:r>
      <w:r w:rsidR="009B23AF" w:rsidRPr="00C93EC3">
        <w:rPr>
          <w:rFonts w:ascii="Times New Roman" w:eastAsia="Calibri" w:hAnsi="Times New Roman"/>
          <w:bCs/>
          <w:sz w:val="24"/>
          <w:szCs w:val="24"/>
          <w:lang w:eastAsia="en-US"/>
        </w:rPr>
        <w:t xml:space="preserve"> обязан возместить Заказчику сумму понесенных последним расходов не позднее 5 (</w:t>
      </w:r>
      <w:r w:rsidR="0046639F">
        <w:rPr>
          <w:rFonts w:ascii="Times New Roman" w:eastAsia="Calibri" w:hAnsi="Times New Roman"/>
          <w:bCs/>
          <w:sz w:val="24"/>
          <w:szCs w:val="24"/>
          <w:lang w:eastAsia="en-US"/>
        </w:rPr>
        <w:t>п</w:t>
      </w:r>
      <w:r w:rsidR="009B23AF" w:rsidRPr="00C93EC3">
        <w:rPr>
          <w:rFonts w:ascii="Times New Roman" w:eastAsia="Calibri" w:hAnsi="Times New Roman"/>
          <w:bCs/>
          <w:sz w:val="24"/>
          <w:szCs w:val="24"/>
          <w:lang w:eastAsia="en-US"/>
        </w:rPr>
        <w:t>яти) рабочих дней с момента предъявления соответствующего требования Заказчиком.</w:t>
      </w:r>
    </w:p>
    <w:p w14:paraId="61183DBA" w14:textId="66E69C92" w:rsidR="008001B5" w:rsidRPr="00C93EC3" w:rsidRDefault="008001B5" w:rsidP="00C93EC3">
      <w:pPr>
        <w:pStyle w:val="a3"/>
        <w:tabs>
          <w:tab w:val="left" w:pos="993"/>
        </w:tabs>
        <w:ind w:firstLine="709"/>
        <w:jc w:val="both"/>
        <w:rPr>
          <w:rFonts w:ascii="Times New Roman" w:eastAsia="Calibri" w:hAnsi="Times New Roman"/>
          <w:bCs/>
          <w:sz w:val="24"/>
          <w:szCs w:val="24"/>
          <w:lang w:eastAsia="en-US"/>
        </w:rPr>
      </w:pPr>
      <w:r w:rsidRPr="00A07C79">
        <w:rPr>
          <w:rFonts w:ascii="Times New Roman" w:eastAsia="Calibri" w:hAnsi="Times New Roman"/>
          <w:bCs/>
          <w:sz w:val="24"/>
          <w:szCs w:val="24"/>
          <w:lang w:eastAsia="en-US"/>
        </w:rPr>
        <w:t>3.</w:t>
      </w:r>
      <w:r w:rsidR="000F1FA2">
        <w:rPr>
          <w:rFonts w:ascii="Times New Roman" w:eastAsia="Calibri" w:hAnsi="Times New Roman"/>
          <w:bCs/>
          <w:sz w:val="24"/>
          <w:szCs w:val="24"/>
          <w:lang w:eastAsia="en-US"/>
        </w:rPr>
        <w:t>4</w:t>
      </w:r>
      <w:r w:rsidRPr="00A07C79">
        <w:rPr>
          <w:rFonts w:ascii="Times New Roman" w:eastAsia="Calibri" w:hAnsi="Times New Roman"/>
          <w:bCs/>
          <w:sz w:val="24"/>
          <w:szCs w:val="24"/>
          <w:lang w:eastAsia="en-US"/>
        </w:rPr>
        <w:t>.2.</w:t>
      </w:r>
      <w:r w:rsidR="003F6EEC">
        <w:rPr>
          <w:rFonts w:ascii="Times New Roman" w:eastAsia="Calibri" w:hAnsi="Times New Roman"/>
          <w:bCs/>
          <w:sz w:val="24"/>
          <w:szCs w:val="24"/>
          <w:lang w:eastAsia="en-US"/>
        </w:rPr>
        <w:t xml:space="preserve"> </w:t>
      </w:r>
      <w:r w:rsidRPr="00A07C79">
        <w:rPr>
          <w:rFonts w:ascii="Times New Roman" w:eastAsia="Calibri" w:hAnsi="Times New Roman"/>
          <w:bCs/>
          <w:sz w:val="24"/>
          <w:szCs w:val="24"/>
          <w:lang w:eastAsia="en-US"/>
        </w:rPr>
        <w:t xml:space="preserve">Расторгнуть настоящий Договор в одностороннем внесудебном порядке в случае нарушения </w:t>
      </w:r>
      <w:r w:rsidR="003F6EEC">
        <w:rPr>
          <w:rFonts w:ascii="Times New Roman" w:eastAsia="Calibri" w:hAnsi="Times New Roman"/>
          <w:bCs/>
          <w:sz w:val="24"/>
          <w:szCs w:val="24"/>
          <w:lang w:eastAsia="en-US"/>
        </w:rPr>
        <w:t>Подрядчиком</w:t>
      </w:r>
      <w:r w:rsidRPr="00A07C79">
        <w:rPr>
          <w:rFonts w:ascii="Times New Roman" w:eastAsia="Calibri" w:hAnsi="Times New Roman"/>
          <w:bCs/>
          <w:sz w:val="24"/>
          <w:szCs w:val="24"/>
          <w:lang w:eastAsia="en-US"/>
        </w:rPr>
        <w:t xml:space="preserve"> обязательств, установленных Договором, уклонения от контроля и произвольного сокращения объемов </w:t>
      </w:r>
      <w:r w:rsidR="009F4559">
        <w:rPr>
          <w:rFonts w:ascii="Times New Roman" w:eastAsia="Calibri" w:hAnsi="Times New Roman"/>
          <w:bCs/>
          <w:sz w:val="24"/>
          <w:szCs w:val="24"/>
          <w:lang w:eastAsia="en-US"/>
        </w:rPr>
        <w:t>р</w:t>
      </w:r>
      <w:r w:rsidRPr="00A07C79">
        <w:rPr>
          <w:rFonts w:ascii="Times New Roman" w:eastAsia="Calibri" w:hAnsi="Times New Roman"/>
          <w:bCs/>
          <w:sz w:val="24"/>
          <w:szCs w:val="24"/>
          <w:lang w:eastAsia="en-US"/>
        </w:rPr>
        <w:t xml:space="preserve">абот, в случае невозможности устранения выявленных недостатков, а также в случае несоблюдения </w:t>
      </w:r>
      <w:r w:rsidR="003F6EEC">
        <w:rPr>
          <w:rFonts w:ascii="Times New Roman" w:eastAsia="Calibri" w:hAnsi="Times New Roman"/>
          <w:bCs/>
          <w:sz w:val="24"/>
          <w:szCs w:val="24"/>
          <w:lang w:eastAsia="en-US"/>
        </w:rPr>
        <w:t>Подрядчиком</w:t>
      </w:r>
      <w:r w:rsidRPr="00A07C79">
        <w:rPr>
          <w:rFonts w:ascii="Times New Roman" w:eastAsia="Calibri" w:hAnsi="Times New Roman"/>
          <w:bCs/>
          <w:sz w:val="24"/>
          <w:szCs w:val="24"/>
          <w:lang w:eastAsia="en-US"/>
        </w:rPr>
        <w:t xml:space="preserve"> безопасных условий </w:t>
      </w:r>
      <w:r w:rsidR="003F6EEC">
        <w:rPr>
          <w:rFonts w:ascii="Times New Roman" w:eastAsia="Calibri" w:hAnsi="Times New Roman"/>
          <w:bCs/>
          <w:sz w:val="24"/>
          <w:szCs w:val="24"/>
          <w:lang w:eastAsia="en-US"/>
        </w:rPr>
        <w:t>р</w:t>
      </w:r>
      <w:r w:rsidRPr="00A07C79">
        <w:rPr>
          <w:rFonts w:ascii="Times New Roman" w:eastAsia="Calibri" w:hAnsi="Times New Roman"/>
          <w:bCs/>
          <w:sz w:val="24"/>
          <w:szCs w:val="24"/>
          <w:lang w:eastAsia="en-US"/>
        </w:rPr>
        <w:t>абот и охраны труда  и потребовать возмещения причиненных убытков.</w:t>
      </w:r>
    </w:p>
    <w:p w14:paraId="18757234" w14:textId="77777777" w:rsidR="004A76DC" w:rsidRPr="00C93EC3" w:rsidRDefault="004A76DC" w:rsidP="00C93EC3">
      <w:pPr>
        <w:pStyle w:val="a3"/>
        <w:tabs>
          <w:tab w:val="left" w:pos="993"/>
        </w:tabs>
        <w:ind w:firstLine="709"/>
        <w:jc w:val="both"/>
        <w:rPr>
          <w:rFonts w:ascii="Times New Roman" w:hAnsi="Times New Roman"/>
          <w:bCs/>
          <w:sz w:val="24"/>
          <w:szCs w:val="24"/>
        </w:rPr>
      </w:pPr>
    </w:p>
    <w:p w14:paraId="6CAAF733" w14:textId="4AE56241" w:rsidR="00F45AD3" w:rsidRPr="00C93EC3" w:rsidRDefault="001F4CAC" w:rsidP="00C93EC3">
      <w:pPr>
        <w:pStyle w:val="a3"/>
        <w:numPr>
          <w:ilvl w:val="0"/>
          <w:numId w:val="18"/>
        </w:numPr>
        <w:jc w:val="center"/>
        <w:rPr>
          <w:rFonts w:ascii="Times New Roman" w:hAnsi="Times New Roman"/>
          <w:b/>
          <w:sz w:val="24"/>
          <w:szCs w:val="24"/>
        </w:rPr>
      </w:pPr>
      <w:r w:rsidRPr="00C93EC3">
        <w:rPr>
          <w:rFonts w:ascii="Times New Roman" w:hAnsi="Times New Roman"/>
          <w:b/>
          <w:sz w:val="24"/>
          <w:szCs w:val="24"/>
        </w:rPr>
        <w:t xml:space="preserve">Ответственность </w:t>
      </w:r>
      <w:r w:rsidR="00C347D2">
        <w:rPr>
          <w:rFonts w:ascii="Times New Roman" w:hAnsi="Times New Roman"/>
          <w:b/>
          <w:sz w:val="24"/>
          <w:szCs w:val="24"/>
        </w:rPr>
        <w:t>С</w:t>
      </w:r>
      <w:r w:rsidRPr="00C93EC3">
        <w:rPr>
          <w:rFonts w:ascii="Times New Roman" w:hAnsi="Times New Roman"/>
          <w:b/>
          <w:sz w:val="24"/>
          <w:szCs w:val="24"/>
        </w:rPr>
        <w:t>торон</w:t>
      </w:r>
      <w:r w:rsidR="00376C88" w:rsidRPr="00C93EC3">
        <w:rPr>
          <w:rFonts w:ascii="Times New Roman" w:hAnsi="Times New Roman"/>
          <w:b/>
          <w:sz w:val="24"/>
          <w:szCs w:val="24"/>
        </w:rPr>
        <w:t xml:space="preserve"> </w:t>
      </w:r>
    </w:p>
    <w:p w14:paraId="75DA5636" w14:textId="77777777" w:rsidR="001F4CAC" w:rsidRPr="00C93EC3" w:rsidRDefault="001F4CAC" w:rsidP="00C93EC3">
      <w:pPr>
        <w:pStyle w:val="a3"/>
        <w:jc w:val="both"/>
        <w:rPr>
          <w:rFonts w:ascii="Times New Roman" w:hAnsi="Times New Roman"/>
          <w:bCs/>
          <w:sz w:val="24"/>
          <w:szCs w:val="24"/>
        </w:rPr>
      </w:pPr>
    </w:p>
    <w:p w14:paraId="542A4B07" w14:textId="77777777" w:rsidR="001F4CAC" w:rsidRPr="00C93EC3" w:rsidRDefault="001F4CAC" w:rsidP="00C93EC3">
      <w:pPr>
        <w:pStyle w:val="a3"/>
        <w:ind w:firstLine="709"/>
        <w:jc w:val="both"/>
        <w:rPr>
          <w:rFonts w:ascii="Times New Roman" w:hAnsi="Times New Roman"/>
          <w:bCs/>
          <w:sz w:val="24"/>
          <w:szCs w:val="24"/>
        </w:rPr>
      </w:pPr>
      <w:r w:rsidRPr="00C93EC3">
        <w:rPr>
          <w:rFonts w:ascii="Times New Roman" w:hAnsi="Times New Roman"/>
          <w:bCs/>
          <w:sz w:val="24"/>
          <w:szCs w:val="24"/>
        </w:rPr>
        <w:lastRenderedPageBreak/>
        <w:t xml:space="preserve">4.1. Стороны несут ответственность за неисполнение или ненадлежащее исполнение своих обязательств по </w:t>
      </w:r>
      <w:r w:rsidR="009C46C2" w:rsidRPr="00C93EC3">
        <w:rPr>
          <w:rFonts w:ascii="Times New Roman" w:hAnsi="Times New Roman"/>
          <w:bCs/>
          <w:sz w:val="24"/>
          <w:szCs w:val="24"/>
        </w:rPr>
        <w:t>Д</w:t>
      </w:r>
      <w:r w:rsidRPr="00C93EC3">
        <w:rPr>
          <w:rFonts w:ascii="Times New Roman" w:hAnsi="Times New Roman"/>
          <w:bCs/>
          <w:sz w:val="24"/>
          <w:szCs w:val="24"/>
        </w:rPr>
        <w:t>оговору в соответствии с действующим законодательством РФ.</w:t>
      </w:r>
    </w:p>
    <w:p w14:paraId="758D3DA8" w14:textId="13B110CB" w:rsidR="007508B5" w:rsidRDefault="001F4CAC" w:rsidP="00C93EC3">
      <w:pPr>
        <w:spacing w:after="0" w:line="240" w:lineRule="auto"/>
        <w:ind w:firstLine="709"/>
        <w:jc w:val="both"/>
        <w:rPr>
          <w:rFonts w:ascii="Times New Roman" w:hAnsi="Times New Roman"/>
          <w:bCs/>
          <w:sz w:val="24"/>
          <w:szCs w:val="24"/>
        </w:rPr>
      </w:pPr>
      <w:r w:rsidRPr="00C93EC3">
        <w:rPr>
          <w:rFonts w:ascii="Times New Roman" w:hAnsi="Times New Roman"/>
          <w:bCs/>
          <w:sz w:val="24"/>
          <w:szCs w:val="24"/>
        </w:rPr>
        <w:t>4.2.</w:t>
      </w:r>
      <w:r w:rsidR="00964CD2" w:rsidRPr="00C93EC3">
        <w:rPr>
          <w:rFonts w:ascii="Times New Roman" w:hAnsi="Times New Roman"/>
          <w:bCs/>
          <w:sz w:val="24"/>
          <w:szCs w:val="24"/>
        </w:rPr>
        <w:t xml:space="preserve"> </w:t>
      </w:r>
      <w:r w:rsidRPr="00C93EC3">
        <w:rPr>
          <w:rFonts w:ascii="Times New Roman" w:hAnsi="Times New Roman"/>
          <w:bCs/>
          <w:sz w:val="24"/>
          <w:szCs w:val="24"/>
        </w:rPr>
        <w:t xml:space="preserve">В случае несоблюдения </w:t>
      </w:r>
      <w:r w:rsidR="00117D8A" w:rsidRPr="00C93EC3">
        <w:rPr>
          <w:rFonts w:ascii="Times New Roman" w:hAnsi="Times New Roman"/>
          <w:bCs/>
          <w:sz w:val="24"/>
          <w:szCs w:val="24"/>
        </w:rPr>
        <w:t>Подрядчиком</w:t>
      </w:r>
      <w:r w:rsidRPr="00C93EC3">
        <w:rPr>
          <w:rFonts w:ascii="Times New Roman" w:hAnsi="Times New Roman"/>
          <w:bCs/>
          <w:sz w:val="24"/>
          <w:szCs w:val="24"/>
        </w:rPr>
        <w:t xml:space="preserve"> сроков выполнения работ, установленных в Договоре</w:t>
      </w:r>
      <w:r w:rsidR="00DA35DC">
        <w:rPr>
          <w:rFonts w:ascii="Times New Roman" w:hAnsi="Times New Roman"/>
          <w:bCs/>
          <w:sz w:val="24"/>
          <w:szCs w:val="24"/>
        </w:rPr>
        <w:t xml:space="preserve"> и (или) </w:t>
      </w:r>
      <w:r w:rsidR="000B49AA" w:rsidRPr="00C93EC3">
        <w:rPr>
          <w:rFonts w:ascii="Times New Roman" w:hAnsi="Times New Roman"/>
          <w:bCs/>
          <w:sz w:val="24"/>
          <w:szCs w:val="24"/>
        </w:rPr>
        <w:t xml:space="preserve">иных сроков </w:t>
      </w:r>
      <w:r w:rsidR="00DA35DC">
        <w:rPr>
          <w:rFonts w:ascii="Times New Roman" w:hAnsi="Times New Roman"/>
          <w:bCs/>
          <w:sz w:val="24"/>
          <w:szCs w:val="24"/>
        </w:rPr>
        <w:t>вы</w:t>
      </w:r>
      <w:r w:rsidR="00DA35DC" w:rsidRPr="00C93EC3">
        <w:rPr>
          <w:rFonts w:ascii="Times New Roman" w:hAnsi="Times New Roman"/>
          <w:bCs/>
          <w:sz w:val="24"/>
          <w:szCs w:val="24"/>
        </w:rPr>
        <w:t xml:space="preserve">полнения </w:t>
      </w:r>
      <w:r w:rsidR="000B49AA" w:rsidRPr="00C93EC3">
        <w:rPr>
          <w:rFonts w:ascii="Times New Roman" w:hAnsi="Times New Roman"/>
          <w:bCs/>
          <w:sz w:val="24"/>
          <w:szCs w:val="24"/>
        </w:rPr>
        <w:t>обязательств, предусмотренных настоящим Договором</w:t>
      </w:r>
      <w:r w:rsidRPr="00C93EC3">
        <w:rPr>
          <w:rFonts w:ascii="Times New Roman" w:hAnsi="Times New Roman"/>
          <w:bCs/>
          <w:sz w:val="24"/>
          <w:szCs w:val="24"/>
        </w:rPr>
        <w:t xml:space="preserve">, </w:t>
      </w:r>
      <w:r w:rsidR="00117D8A" w:rsidRPr="00C93EC3">
        <w:rPr>
          <w:rFonts w:ascii="Times New Roman" w:hAnsi="Times New Roman"/>
          <w:bCs/>
          <w:sz w:val="24"/>
          <w:szCs w:val="24"/>
        </w:rPr>
        <w:t>Заказчик</w:t>
      </w:r>
      <w:r w:rsidRPr="00C93EC3">
        <w:rPr>
          <w:rFonts w:ascii="Times New Roman" w:hAnsi="Times New Roman"/>
          <w:bCs/>
          <w:sz w:val="24"/>
          <w:szCs w:val="24"/>
        </w:rPr>
        <w:t xml:space="preserve"> вправе предъявить </w:t>
      </w:r>
      <w:r w:rsidR="00117D8A" w:rsidRPr="00C93EC3">
        <w:rPr>
          <w:rFonts w:ascii="Times New Roman" w:hAnsi="Times New Roman"/>
          <w:bCs/>
          <w:sz w:val="24"/>
          <w:szCs w:val="24"/>
        </w:rPr>
        <w:t>Подрядчику</w:t>
      </w:r>
      <w:r w:rsidRPr="00C93EC3">
        <w:rPr>
          <w:rFonts w:ascii="Times New Roman" w:hAnsi="Times New Roman"/>
          <w:bCs/>
          <w:sz w:val="24"/>
          <w:szCs w:val="24"/>
        </w:rPr>
        <w:t xml:space="preserve"> требование о выплате неу</w:t>
      </w:r>
      <w:r w:rsidR="007D62E0" w:rsidRPr="00C93EC3">
        <w:rPr>
          <w:rFonts w:ascii="Times New Roman" w:hAnsi="Times New Roman"/>
          <w:bCs/>
          <w:sz w:val="24"/>
          <w:szCs w:val="24"/>
        </w:rPr>
        <w:t>стойки (пени) из расчета 0,1</w:t>
      </w:r>
      <w:r w:rsidR="00BE1741">
        <w:rPr>
          <w:rFonts w:ascii="Times New Roman" w:hAnsi="Times New Roman"/>
          <w:bCs/>
          <w:sz w:val="24"/>
          <w:szCs w:val="24"/>
        </w:rPr>
        <w:t xml:space="preserve"> </w:t>
      </w:r>
      <w:r w:rsidR="007D62E0" w:rsidRPr="00C93EC3">
        <w:rPr>
          <w:rFonts w:ascii="Times New Roman" w:hAnsi="Times New Roman"/>
          <w:bCs/>
          <w:sz w:val="24"/>
          <w:szCs w:val="24"/>
        </w:rPr>
        <w:t xml:space="preserve">% </w:t>
      </w:r>
      <w:r w:rsidRPr="00C93EC3">
        <w:rPr>
          <w:rFonts w:ascii="Times New Roman" w:hAnsi="Times New Roman"/>
          <w:bCs/>
          <w:sz w:val="24"/>
          <w:szCs w:val="24"/>
        </w:rPr>
        <w:t xml:space="preserve">от </w:t>
      </w:r>
      <w:r w:rsidR="003F6EEC">
        <w:rPr>
          <w:rFonts w:ascii="Times New Roman" w:hAnsi="Times New Roman"/>
          <w:bCs/>
          <w:sz w:val="24"/>
          <w:szCs w:val="24"/>
        </w:rPr>
        <w:t xml:space="preserve">Цены </w:t>
      </w:r>
      <w:r w:rsidRPr="00C93EC3">
        <w:rPr>
          <w:rFonts w:ascii="Times New Roman" w:hAnsi="Times New Roman"/>
          <w:bCs/>
          <w:sz w:val="24"/>
          <w:szCs w:val="24"/>
        </w:rPr>
        <w:t>Договора, за каждый</w:t>
      </w:r>
      <w:r w:rsidR="00A95BA8">
        <w:rPr>
          <w:rFonts w:ascii="Times New Roman" w:hAnsi="Times New Roman"/>
          <w:bCs/>
          <w:sz w:val="24"/>
          <w:szCs w:val="24"/>
        </w:rPr>
        <w:t xml:space="preserve"> календарный</w:t>
      </w:r>
      <w:r w:rsidRPr="00C93EC3">
        <w:rPr>
          <w:rFonts w:ascii="Times New Roman" w:hAnsi="Times New Roman"/>
          <w:bCs/>
          <w:sz w:val="24"/>
          <w:szCs w:val="24"/>
        </w:rPr>
        <w:t xml:space="preserve"> день просрочки.</w:t>
      </w:r>
      <w:r w:rsidR="00050EDB" w:rsidRPr="00C93EC3">
        <w:rPr>
          <w:rFonts w:ascii="Times New Roman" w:hAnsi="Times New Roman"/>
          <w:bCs/>
          <w:sz w:val="24"/>
          <w:szCs w:val="24"/>
        </w:rPr>
        <w:t xml:space="preserve"> </w:t>
      </w:r>
      <w:bookmarkStart w:id="6" w:name="_Hlk82008030"/>
      <w:r w:rsidR="007508B5" w:rsidRPr="00C93EC3">
        <w:rPr>
          <w:rFonts w:ascii="Times New Roman" w:hAnsi="Times New Roman"/>
          <w:bCs/>
          <w:sz w:val="24"/>
          <w:szCs w:val="24"/>
        </w:rPr>
        <w:t>Срок оплаты неустойки (пени) Подрядчиком- в течение 5 (</w:t>
      </w:r>
      <w:r w:rsidR="00C347D2">
        <w:rPr>
          <w:rFonts w:ascii="Times New Roman" w:hAnsi="Times New Roman"/>
          <w:bCs/>
          <w:sz w:val="24"/>
          <w:szCs w:val="24"/>
        </w:rPr>
        <w:t>п</w:t>
      </w:r>
      <w:r w:rsidR="007508B5" w:rsidRPr="00C93EC3">
        <w:rPr>
          <w:rFonts w:ascii="Times New Roman" w:hAnsi="Times New Roman"/>
          <w:bCs/>
          <w:sz w:val="24"/>
          <w:szCs w:val="24"/>
        </w:rPr>
        <w:t xml:space="preserve">яти) рабочих дней с момента получения соответствующего требования от Заказчика. Оплата пени не освобождает </w:t>
      </w:r>
      <w:r w:rsidR="003E3E27" w:rsidRPr="00C93EC3">
        <w:rPr>
          <w:rFonts w:ascii="Times New Roman" w:hAnsi="Times New Roman"/>
          <w:bCs/>
          <w:sz w:val="24"/>
          <w:szCs w:val="24"/>
        </w:rPr>
        <w:t>Подрядчика</w:t>
      </w:r>
      <w:r w:rsidR="003E3E27" w:rsidRPr="00C93EC3" w:rsidDel="00A15848">
        <w:rPr>
          <w:rFonts w:ascii="Times New Roman" w:hAnsi="Times New Roman"/>
          <w:bCs/>
          <w:sz w:val="24"/>
          <w:szCs w:val="24"/>
        </w:rPr>
        <w:t xml:space="preserve"> </w:t>
      </w:r>
      <w:r w:rsidR="003E3E27" w:rsidRPr="00C93EC3">
        <w:rPr>
          <w:rFonts w:ascii="Times New Roman" w:hAnsi="Times New Roman"/>
          <w:bCs/>
          <w:sz w:val="24"/>
          <w:szCs w:val="24"/>
        </w:rPr>
        <w:t>от</w:t>
      </w:r>
      <w:r w:rsidR="007508B5" w:rsidRPr="00C93EC3">
        <w:rPr>
          <w:rFonts w:ascii="Times New Roman" w:hAnsi="Times New Roman"/>
          <w:bCs/>
          <w:sz w:val="24"/>
          <w:szCs w:val="24"/>
        </w:rPr>
        <w:t xml:space="preserve"> выполнения </w:t>
      </w:r>
      <w:r w:rsidR="00427C4D" w:rsidRPr="00C93EC3">
        <w:rPr>
          <w:rFonts w:ascii="Times New Roman" w:hAnsi="Times New Roman"/>
          <w:bCs/>
          <w:sz w:val="24"/>
          <w:szCs w:val="24"/>
        </w:rPr>
        <w:t>р</w:t>
      </w:r>
      <w:r w:rsidR="007508B5" w:rsidRPr="00C93EC3">
        <w:rPr>
          <w:rFonts w:ascii="Times New Roman" w:hAnsi="Times New Roman"/>
          <w:bCs/>
          <w:sz w:val="24"/>
          <w:szCs w:val="24"/>
        </w:rPr>
        <w:t>абот, предусмотренных настоящим Договором</w:t>
      </w:r>
      <w:bookmarkEnd w:id="6"/>
      <w:r w:rsidR="007508B5" w:rsidRPr="00C93EC3">
        <w:rPr>
          <w:rFonts w:ascii="Times New Roman" w:hAnsi="Times New Roman"/>
          <w:bCs/>
          <w:sz w:val="24"/>
          <w:szCs w:val="24"/>
        </w:rPr>
        <w:t>.</w:t>
      </w:r>
    </w:p>
    <w:p w14:paraId="5D00BD6F" w14:textId="448346B3" w:rsidR="00BE1741" w:rsidRPr="00C93EC3" w:rsidRDefault="00BE1741" w:rsidP="00C93EC3">
      <w:pPr>
        <w:spacing w:after="0" w:line="240" w:lineRule="auto"/>
        <w:ind w:firstLine="709"/>
        <w:jc w:val="both"/>
        <w:rPr>
          <w:rFonts w:ascii="Times New Roman" w:hAnsi="Times New Roman"/>
          <w:bCs/>
          <w:sz w:val="24"/>
          <w:szCs w:val="24"/>
        </w:rPr>
      </w:pPr>
      <w:r w:rsidRPr="00A07C79">
        <w:rPr>
          <w:rFonts w:ascii="Times New Roman" w:hAnsi="Times New Roman"/>
          <w:bCs/>
          <w:sz w:val="24"/>
          <w:szCs w:val="24"/>
        </w:rPr>
        <w:t xml:space="preserve">4.3. В случае несвоевременного устранения недостатков работ, выявленных в течение гарантийного срока, Подрядчик уплачивает Заказчику пени в размере 0,1% от Цены Договора за каждый </w:t>
      </w:r>
      <w:r w:rsidR="00A95BA8">
        <w:rPr>
          <w:rFonts w:ascii="Times New Roman" w:hAnsi="Times New Roman"/>
          <w:bCs/>
          <w:sz w:val="24"/>
          <w:szCs w:val="24"/>
        </w:rPr>
        <w:t xml:space="preserve">календарный </w:t>
      </w:r>
      <w:r w:rsidRPr="00A07C79">
        <w:rPr>
          <w:rFonts w:ascii="Times New Roman" w:hAnsi="Times New Roman"/>
          <w:bCs/>
          <w:sz w:val="24"/>
          <w:szCs w:val="24"/>
        </w:rPr>
        <w:t>день просрочки, если Заказчик предъявит соответствующее требование.</w:t>
      </w:r>
      <w:r w:rsidRPr="00BE1741">
        <w:rPr>
          <w:rFonts w:ascii="Times New Roman" w:hAnsi="Times New Roman"/>
          <w:bCs/>
          <w:sz w:val="24"/>
          <w:szCs w:val="24"/>
        </w:rPr>
        <w:t xml:space="preserve"> </w:t>
      </w:r>
      <w:r w:rsidRPr="00C93EC3">
        <w:rPr>
          <w:rFonts w:ascii="Times New Roman" w:hAnsi="Times New Roman"/>
          <w:bCs/>
          <w:sz w:val="24"/>
          <w:szCs w:val="24"/>
        </w:rPr>
        <w:t>Срок оплаты пени</w:t>
      </w:r>
      <w:r>
        <w:rPr>
          <w:rFonts w:ascii="Times New Roman" w:hAnsi="Times New Roman"/>
          <w:bCs/>
          <w:sz w:val="24"/>
          <w:szCs w:val="24"/>
        </w:rPr>
        <w:t xml:space="preserve"> </w:t>
      </w:r>
      <w:r w:rsidRPr="00C93EC3">
        <w:rPr>
          <w:rFonts w:ascii="Times New Roman" w:hAnsi="Times New Roman"/>
          <w:bCs/>
          <w:sz w:val="24"/>
          <w:szCs w:val="24"/>
        </w:rPr>
        <w:t>Подрядчиком- в течение 5 (</w:t>
      </w:r>
      <w:r>
        <w:rPr>
          <w:rFonts w:ascii="Times New Roman" w:hAnsi="Times New Roman"/>
          <w:bCs/>
          <w:sz w:val="24"/>
          <w:szCs w:val="24"/>
        </w:rPr>
        <w:t>п</w:t>
      </w:r>
      <w:r w:rsidRPr="00C93EC3">
        <w:rPr>
          <w:rFonts w:ascii="Times New Roman" w:hAnsi="Times New Roman"/>
          <w:bCs/>
          <w:sz w:val="24"/>
          <w:szCs w:val="24"/>
        </w:rPr>
        <w:t>яти) рабочих дней с момента получения соответствующего требования от Заказчика.</w:t>
      </w:r>
    </w:p>
    <w:p w14:paraId="3A7CD224" w14:textId="0E9EB865" w:rsidR="000D274D" w:rsidRPr="00C93EC3" w:rsidRDefault="00C347D2" w:rsidP="00C93EC3">
      <w:pPr>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00BE1741">
        <w:rPr>
          <w:rFonts w:ascii="Times New Roman" w:hAnsi="Times New Roman"/>
          <w:bCs/>
          <w:sz w:val="24"/>
          <w:szCs w:val="24"/>
        </w:rPr>
        <w:t>4</w:t>
      </w:r>
      <w:r>
        <w:rPr>
          <w:rFonts w:ascii="Times New Roman" w:hAnsi="Times New Roman"/>
          <w:bCs/>
          <w:sz w:val="24"/>
          <w:szCs w:val="24"/>
        </w:rPr>
        <w:t xml:space="preserve">. </w:t>
      </w:r>
      <w:r w:rsidR="000D274D" w:rsidRPr="00A07C79">
        <w:rPr>
          <w:rFonts w:ascii="Times New Roman" w:hAnsi="Times New Roman"/>
          <w:bCs/>
          <w:sz w:val="24"/>
          <w:szCs w:val="24"/>
        </w:rPr>
        <w:t xml:space="preserve">Суммы штрафных санкций (неустойки, пени, штрафы), предусмотренные настоящим Договором, могут быть удержаны (зачтены) Заказчиком с </w:t>
      </w:r>
      <w:r w:rsidR="00A46146">
        <w:rPr>
          <w:rFonts w:ascii="Times New Roman" w:hAnsi="Times New Roman"/>
          <w:bCs/>
          <w:sz w:val="24"/>
          <w:szCs w:val="24"/>
        </w:rPr>
        <w:t>Подрядчика</w:t>
      </w:r>
      <w:r w:rsidR="00A46146" w:rsidRPr="00A07C79">
        <w:rPr>
          <w:rFonts w:ascii="Times New Roman" w:hAnsi="Times New Roman"/>
          <w:bCs/>
          <w:sz w:val="24"/>
          <w:szCs w:val="24"/>
        </w:rPr>
        <w:t xml:space="preserve"> </w:t>
      </w:r>
      <w:r w:rsidR="000D274D" w:rsidRPr="00A07C79">
        <w:rPr>
          <w:rFonts w:ascii="Times New Roman" w:hAnsi="Times New Roman"/>
          <w:bCs/>
          <w:sz w:val="24"/>
          <w:szCs w:val="24"/>
        </w:rPr>
        <w:t>в одностороннем порядке при проведении взаиморасчетов.</w:t>
      </w:r>
    </w:p>
    <w:p w14:paraId="7B84C7F3" w14:textId="7B546182" w:rsidR="001F4CAC" w:rsidRDefault="001F4CAC" w:rsidP="00A07C79">
      <w:pPr>
        <w:spacing w:after="0" w:line="240" w:lineRule="auto"/>
        <w:ind w:firstLine="709"/>
        <w:jc w:val="both"/>
        <w:rPr>
          <w:rFonts w:ascii="Times New Roman" w:hAnsi="Times New Roman"/>
          <w:bCs/>
          <w:sz w:val="24"/>
          <w:szCs w:val="24"/>
        </w:rPr>
      </w:pPr>
      <w:r w:rsidRPr="00C93EC3">
        <w:rPr>
          <w:rFonts w:ascii="Times New Roman" w:hAnsi="Times New Roman"/>
          <w:bCs/>
          <w:sz w:val="24"/>
          <w:szCs w:val="24"/>
        </w:rPr>
        <w:t>4.</w:t>
      </w:r>
      <w:r w:rsidR="00DA35DC">
        <w:rPr>
          <w:rFonts w:ascii="Times New Roman" w:hAnsi="Times New Roman"/>
          <w:bCs/>
          <w:sz w:val="24"/>
          <w:szCs w:val="24"/>
        </w:rPr>
        <w:t>5</w:t>
      </w:r>
      <w:r w:rsidRPr="00C93EC3">
        <w:rPr>
          <w:rFonts w:ascii="Times New Roman" w:hAnsi="Times New Roman"/>
          <w:bCs/>
          <w:sz w:val="24"/>
          <w:szCs w:val="24"/>
        </w:rPr>
        <w:t>.</w:t>
      </w:r>
      <w:r w:rsidR="00964CD2" w:rsidRPr="00C93EC3">
        <w:rPr>
          <w:rFonts w:ascii="Times New Roman" w:hAnsi="Times New Roman"/>
          <w:bCs/>
          <w:sz w:val="24"/>
          <w:szCs w:val="24"/>
        </w:rPr>
        <w:t xml:space="preserve"> </w:t>
      </w:r>
      <w:r w:rsidR="001C72A8" w:rsidRPr="00C93EC3">
        <w:rPr>
          <w:rFonts w:ascii="Times New Roman" w:hAnsi="Times New Roman"/>
          <w:bCs/>
          <w:sz w:val="24"/>
          <w:szCs w:val="24"/>
        </w:rPr>
        <w:t xml:space="preserve">Подрядчик, </w:t>
      </w:r>
      <w:r w:rsidRPr="00C93EC3">
        <w:rPr>
          <w:rFonts w:ascii="Times New Roman" w:hAnsi="Times New Roman"/>
          <w:bCs/>
          <w:sz w:val="24"/>
          <w:szCs w:val="24"/>
        </w:rPr>
        <w:t>привлекающ</w:t>
      </w:r>
      <w:r w:rsidR="001C72A8" w:rsidRPr="00C93EC3">
        <w:rPr>
          <w:rFonts w:ascii="Times New Roman" w:hAnsi="Times New Roman"/>
          <w:bCs/>
          <w:sz w:val="24"/>
          <w:szCs w:val="24"/>
        </w:rPr>
        <w:t>ий</w:t>
      </w:r>
      <w:r w:rsidRPr="00C93EC3">
        <w:rPr>
          <w:rFonts w:ascii="Times New Roman" w:hAnsi="Times New Roman"/>
          <w:bCs/>
          <w:sz w:val="24"/>
          <w:szCs w:val="24"/>
        </w:rPr>
        <w:t xml:space="preserve"> третье лицо к исполнению своих обязательств по </w:t>
      </w:r>
      <w:r w:rsidR="001C72A8" w:rsidRPr="00C93EC3">
        <w:rPr>
          <w:rFonts w:ascii="Times New Roman" w:hAnsi="Times New Roman"/>
          <w:bCs/>
          <w:sz w:val="24"/>
          <w:szCs w:val="24"/>
        </w:rPr>
        <w:t>Д</w:t>
      </w:r>
      <w:r w:rsidRPr="00C93EC3">
        <w:rPr>
          <w:rFonts w:ascii="Times New Roman" w:hAnsi="Times New Roman"/>
          <w:bCs/>
          <w:sz w:val="24"/>
          <w:szCs w:val="24"/>
        </w:rPr>
        <w:t xml:space="preserve">оговору, несет перед </w:t>
      </w:r>
      <w:r w:rsidR="001C72A8" w:rsidRPr="00C93EC3">
        <w:rPr>
          <w:rFonts w:ascii="Times New Roman" w:hAnsi="Times New Roman"/>
          <w:bCs/>
          <w:sz w:val="24"/>
          <w:szCs w:val="24"/>
        </w:rPr>
        <w:t>Заказчиком</w:t>
      </w:r>
      <w:r w:rsidRPr="00C93EC3">
        <w:rPr>
          <w:rFonts w:ascii="Times New Roman" w:hAnsi="Times New Roman"/>
          <w:bCs/>
          <w:sz w:val="24"/>
          <w:szCs w:val="24"/>
        </w:rPr>
        <w:t xml:space="preserve"> по настоящему </w:t>
      </w:r>
      <w:r w:rsidR="00F3123F" w:rsidRPr="00C93EC3">
        <w:rPr>
          <w:rFonts w:ascii="Times New Roman" w:hAnsi="Times New Roman"/>
          <w:bCs/>
          <w:sz w:val="24"/>
          <w:szCs w:val="24"/>
        </w:rPr>
        <w:t>Д</w:t>
      </w:r>
      <w:r w:rsidRPr="00C93EC3">
        <w:rPr>
          <w:rFonts w:ascii="Times New Roman" w:hAnsi="Times New Roman"/>
          <w:bCs/>
          <w:sz w:val="24"/>
          <w:szCs w:val="24"/>
        </w:rPr>
        <w:t>оговору ответственность за неисполнение или ненадлежащие исполнение обязательств третьими лицами</w:t>
      </w:r>
      <w:r w:rsidR="00922224" w:rsidRPr="00C93EC3">
        <w:rPr>
          <w:rFonts w:ascii="Times New Roman" w:hAnsi="Times New Roman"/>
          <w:bCs/>
          <w:sz w:val="24"/>
          <w:szCs w:val="24"/>
        </w:rPr>
        <w:t>, как за собственные действия.</w:t>
      </w:r>
    </w:p>
    <w:p w14:paraId="79C48886" w14:textId="50474D4A" w:rsidR="00BE1741" w:rsidRPr="00C93EC3" w:rsidRDefault="00BE1741" w:rsidP="00A07C79">
      <w:pPr>
        <w:spacing w:after="0" w:line="240" w:lineRule="auto"/>
        <w:ind w:firstLine="709"/>
        <w:jc w:val="both"/>
        <w:rPr>
          <w:rFonts w:ascii="Times New Roman" w:hAnsi="Times New Roman"/>
          <w:bCs/>
          <w:sz w:val="24"/>
          <w:szCs w:val="24"/>
        </w:rPr>
      </w:pPr>
      <w:r w:rsidRPr="00A07C79">
        <w:rPr>
          <w:rFonts w:ascii="Times New Roman" w:hAnsi="Times New Roman"/>
          <w:bCs/>
          <w:sz w:val="24"/>
          <w:szCs w:val="24"/>
        </w:rPr>
        <w:t>4.</w:t>
      </w:r>
      <w:r w:rsidR="00DA35DC">
        <w:rPr>
          <w:rFonts w:ascii="Times New Roman" w:hAnsi="Times New Roman"/>
          <w:bCs/>
          <w:sz w:val="24"/>
          <w:szCs w:val="24"/>
        </w:rPr>
        <w:t>6</w:t>
      </w:r>
      <w:r w:rsidRPr="00A07C79">
        <w:rPr>
          <w:rFonts w:ascii="Times New Roman" w:hAnsi="Times New Roman"/>
          <w:bCs/>
          <w:sz w:val="24"/>
          <w:szCs w:val="24"/>
        </w:rPr>
        <w:t>. При выявлении нарушений правил и норм по охране труда, промышленной безопасности, пожарной безопасности, в том числе необеспечение и (или) неправильное применение средств индивидуальной защиты, механизмов и приспособлений; не обеспечение спецодеждой и спецобувью в соответствии с отраслевыми типовыми нормами; несоблюдение требований нарядно-допускной системы, правил технической эксплуатации, ПУЭ, Правил пожарной безопасности, Требований по соблюдению правил и норм охраны труда, охраны окружающей среды, промышленной, экологической, пожарной безопасности (Приложение № 3 к Договору) допущенных работниками Подрядчика, Заказчик  вправе потребовать от Подрядчика отстранения от работы лиц, допустивших нарушения.</w:t>
      </w:r>
    </w:p>
    <w:p w14:paraId="4497817A" w14:textId="74865C38" w:rsidR="007E48EE" w:rsidRPr="00A07C79" w:rsidRDefault="00DA28E3" w:rsidP="00A07C79">
      <w:pPr>
        <w:spacing w:after="0" w:line="240" w:lineRule="auto"/>
        <w:ind w:firstLine="567"/>
        <w:jc w:val="both"/>
        <w:rPr>
          <w:rFonts w:ascii="Times New Roman" w:hAnsi="Times New Roman"/>
          <w:bCs/>
          <w:sz w:val="24"/>
          <w:szCs w:val="24"/>
        </w:rPr>
      </w:pPr>
      <w:r w:rsidRPr="00C93EC3">
        <w:rPr>
          <w:rFonts w:ascii="Times New Roman" w:hAnsi="Times New Roman"/>
          <w:bCs/>
          <w:sz w:val="24"/>
          <w:szCs w:val="24"/>
        </w:rPr>
        <w:t>4.</w:t>
      </w:r>
      <w:r w:rsidR="00DA35DC">
        <w:rPr>
          <w:rFonts w:ascii="Times New Roman" w:hAnsi="Times New Roman"/>
          <w:bCs/>
          <w:sz w:val="24"/>
          <w:szCs w:val="24"/>
        </w:rPr>
        <w:t>7</w:t>
      </w:r>
      <w:r w:rsidRPr="00C93EC3">
        <w:rPr>
          <w:rFonts w:ascii="Times New Roman" w:hAnsi="Times New Roman"/>
          <w:bCs/>
          <w:sz w:val="24"/>
          <w:szCs w:val="24"/>
        </w:rPr>
        <w:t xml:space="preserve">. </w:t>
      </w:r>
      <w:r w:rsidR="007E48EE" w:rsidRPr="00A07C79">
        <w:rPr>
          <w:rFonts w:ascii="Times New Roman" w:hAnsi="Times New Roman"/>
          <w:bCs/>
          <w:sz w:val="24"/>
          <w:szCs w:val="24"/>
        </w:rPr>
        <w:t>В случае если имуществу Заказчика либо имуществу третьих лиц был причинен ущерб, либо такое имущество пришло в негодность или было уничтожено в результате дефектов (неисправностей, браков), обусловленных:</w:t>
      </w:r>
    </w:p>
    <w:p w14:paraId="034F0382" w14:textId="6F5115F2" w:rsidR="007E48EE" w:rsidRPr="00A07C79" w:rsidRDefault="007E48EE" w:rsidP="00A07C79">
      <w:pPr>
        <w:spacing w:after="0" w:line="240" w:lineRule="auto"/>
        <w:ind w:firstLine="709"/>
        <w:jc w:val="both"/>
        <w:rPr>
          <w:bCs/>
          <w:sz w:val="24"/>
          <w:szCs w:val="24"/>
        </w:rPr>
      </w:pPr>
      <w:r w:rsidRPr="00A07C79">
        <w:rPr>
          <w:rFonts w:ascii="Times New Roman" w:hAnsi="Times New Roman"/>
          <w:bCs/>
          <w:sz w:val="24"/>
          <w:szCs w:val="24"/>
        </w:rPr>
        <w:t xml:space="preserve">- ошибками, недоработками или нарушениями технологий выполнения работ, допущенными Подрядчиком в ходе выполнения работ по настоящему Договору, </w:t>
      </w:r>
    </w:p>
    <w:p w14:paraId="09465212" w14:textId="1A1A98E0" w:rsidR="007E48EE" w:rsidRPr="00A07C79" w:rsidRDefault="007E48EE" w:rsidP="00A07C79">
      <w:pPr>
        <w:spacing w:after="0" w:line="240" w:lineRule="auto"/>
        <w:ind w:firstLine="709"/>
        <w:jc w:val="both"/>
        <w:rPr>
          <w:bCs/>
          <w:sz w:val="24"/>
          <w:szCs w:val="24"/>
        </w:rPr>
      </w:pPr>
      <w:r w:rsidRPr="00A07C79">
        <w:rPr>
          <w:rFonts w:ascii="Times New Roman" w:hAnsi="Times New Roman"/>
          <w:bCs/>
          <w:sz w:val="24"/>
          <w:szCs w:val="24"/>
        </w:rPr>
        <w:t xml:space="preserve">- дефектами материалов и узлов и/или неисправностями оборудования, используемых </w:t>
      </w:r>
      <w:r w:rsidR="00EB387E" w:rsidRPr="00EB387E">
        <w:rPr>
          <w:rFonts w:ascii="Times New Roman" w:hAnsi="Times New Roman"/>
          <w:bCs/>
          <w:sz w:val="24"/>
          <w:szCs w:val="24"/>
        </w:rPr>
        <w:t>Подрядчиком</w:t>
      </w:r>
      <w:r w:rsidRPr="00A07C79">
        <w:rPr>
          <w:rFonts w:ascii="Times New Roman" w:hAnsi="Times New Roman"/>
          <w:bCs/>
          <w:sz w:val="24"/>
          <w:szCs w:val="24"/>
        </w:rPr>
        <w:t xml:space="preserve"> для проведения работ по настоящему Договору, </w:t>
      </w:r>
    </w:p>
    <w:p w14:paraId="69C726B9" w14:textId="1E5770A3" w:rsidR="007E48EE" w:rsidRPr="00A07C79" w:rsidRDefault="000D274D" w:rsidP="00A07C79">
      <w:pPr>
        <w:spacing w:after="0" w:line="240" w:lineRule="auto"/>
        <w:ind w:firstLine="709"/>
        <w:jc w:val="both"/>
        <w:rPr>
          <w:bCs/>
          <w:sz w:val="24"/>
          <w:szCs w:val="24"/>
        </w:rPr>
      </w:pPr>
      <w:r>
        <w:rPr>
          <w:rFonts w:ascii="Times New Roman" w:hAnsi="Times New Roman"/>
          <w:bCs/>
          <w:sz w:val="24"/>
          <w:szCs w:val="24"/>
        </w:rPr>
        <w:t>Подрядчик</w:t>
      </w:r>
      <w:r w:rsidR="007E48EE" w:rsidRPr="00A07C79">
        <w:rPr>
          <w:rFonts w:ascii="Times New Roman" w:hAnsi="Times New Roman"/>
          <w:bCs/>
          <w:sz w:val="24"/>
          <w:szCs w:val="24"/>
        </w:rPr>
        <w:t xml:space="preserve"> обязан за свой счет выполнить работы по приведению такого имущества в состояние, имевшее место до его порчи, и/или возместить стоимость аналогичного нового имущества (в случае его гибели или утраты).</w:t>
      </w:r>
    </w:p>
    <w:p w14:paraId="18258228" w14:textId="083FD69C" w:rsidR="007E48EE" w:rsidRPr="00A07C79" w:rsidRDefault="007E48EE" w:rsidP="00A07C79">
      <w:pPr>
        <w:spacing w:after="0" w:line="240" w:lineRule="auto"/>
        <w:ind w:firstLine="567"/>
        <w:jc w:val="both"/>
        <w:rPr>
          <w:bCs/>
          <w:sz w:val="24"/>
          <w:szCs w:val="24"/>
        </w:rPr>
      </w:pPr>
      <w:r w:rsidRPr="00A07C79">
        <w:rPr>
          <w:rFonts w:ascii="Times New Roman" w:hAnsi="Times New Roman"/>
          <w:bCs/>
          <w:sz w:val="24"/>
          <w:szCs w:val="24"/>
        </w:rPr>
        <w:t>4.</w:t>
      </w:r>
      <w:r w:rsidR="00DA35DC">
        <w:rPr>
          <w:rFonts w:ascii="Times New Roman" w:hAnsi="Times New Roman"/>
          <w:bCs/>
          <w:sz w:val="24"/>
          <w:szCs w:val="24"/>
        </w:rPr>
        <w:t>8</w:t>
      </w:r>
      <w:r w:rsidRPr="00A07C79">
        <w:rPr>
          <w:rFonts w:ascii="Times New Roman" w:hAnsi="Times New Roman"/>
          <w:bCs/>
          <w:sz w:val="24"/>
          <w:szCs w:val="24"/>
        </w:rPr>
        <w:t>. В случае если Подрядчик не приступит к работам, указанным в последнем абзаце пункта 4.</w:t>
      </w:r>
      <w:r w:rsidR="00DA35DC">
        <w:rPr>
          <w:rFonts w:ascii="Times New Roman" w:hAnsi="Times New Roman"/>
          <w:bCs/>
          <w:sz w:val="24"/>
          <w:szCs w:val="24"/>
        </w:rPr>
        <w:t>7</w:t>
      </w:r>
      <w:r w:rsidRPr="00A07C79">
        <w:rPr>
          <w:rFonts w:ascii="Times New Roman" w:hAnsi="Times New Roman"/>
          <w:bCs/>
          <w:sz w:val="24"/>
          <w:szCs w:val="24"/>
        </w:rPr>
        <w:t xml:space="preserve"> настоящего Договора, в течение 3 (трех) календарных дней с момента получения акта Заказчика о выявленных дефектах (браках, неисправностях), Заказчик вправе привлечь для выполнения таких работ третье лицо. В таком случае Подрядчик обязан возместить расходы Заказчика на оплату выполненных работ.</w:t>
      </w:r>
    </w:p>
    <w:p w14:paraId="71FF05DB" w14:textId="19AEFA1C" w:rsidR="007E48EE" w:rsidRPr="00A07C79" w:rsidRDefault="007E48EE" w:rsidP="00A07C79">
      <w:pPr>
        <w:spacing w:after="0" w:line="240" w:lineRule="auto"/>
        <w:ind w:firstLine="567"/>
        <w:jc w:val="both"/>
        <w:rPr>
          <w:bCs/>
          <w:sz w:val="24"/>
          <w:szCs w:val="24"/>
        </w:rPr>
      </w:pPr>
      <w:r w:rsidRPr="00A07C79">
        <w:rPr>
          <w:rFonts w:ascii="Times New Roman" w:hAnsi="Times New Roman"/>
          <w:bCs/>
          <w:sz w:val="24"/>
          <w:szCs w:val="24"/>
        </w:rPr>
        <w:t>4.</w:t>
      </w:r>
      <w:r w:rsidR="00D146D0">
        <w:rPr>
          <w:rFonts w:ascii="Times New Roman" w:hAnsi="Times New Roman"/>
          <w:bCs/>
          <w:sz w:val="24"/>
          <w:szCs w:val="24"/>
        </w:rPr>
        <w:t>9</w:t>
      </w:r>
      <w:r w:rsidRPr="00A07C79">
        <w:rPr>
          <w:rFonts w:ascii="Times New Roman" w:hAnsi="Times New Roman"/>
          <w:bCs/>
          <w:sz w:val="24"/>
          <w:szCs w:val="24"/>
        </w:rPr>
        <w:t xml:space="preserve">. </w:t>
      </w:r>
      <w:r w:rsidR="000D274D">
        <w:rPr>
          <w:rFonts w:ascii="Times New Roman" w:hAnsi="Times New Roman"/>
          <w:bCs/>
          <w:sz w:val="24"/>
          <w:szCs w:val="24"/>
        </w:rPr>
        <w:t>Подрядчик</w:t>
      </w:r>
      <w:r w:rsidRPr="00A07C79">
        <w:rPr>
          <w:rFonts w:ascii="Times New Roman" w:hAnsi="Times New Roman"/>
          <w:bCs/>
          <w:sz w:val="24"/>
          <w:szCs w:val="24"/>
        </w:rPr>
        <w:t xml:space="preserve"> несет ответственность за недостатки выполненных </w:t>
      </w:r>
      <w:r w:rsidR="00C347D2">
        <w:rPr>
          <w:rFonts w:ascii="Times New Roman" w:hAnsi="Times New Roman"/>
          <w:bCs/>
          <w:sz w:val="24"/>
          <w:szCs w:val="24"/>
        </w:rPr>
        <w:t>р</w:t>
      </w:r>
      <w:r w:rsidRPr="00A07C79">
        <w:rPr>
          <w:rFonts w:ascii="Times New Roman" w:hAnsi="Times New Roman"/>
          <w:bCs/>
          <w:sz w:val="24"/>
          <w:szCs w:val="24"/>
        </w:rPr>
        <w:t xml:space="preserve">абот, включая недостатки, обнаруженные впоследствии. </w:t>
      </w:r>
      <w:r w:rsidR="000D274D">
        <w:rPr>
          <w:rFonts w:ascii="Times New Roman" w:hAnsi="Times New Roman"/>
          <w:bCs/>
          <w:sz w:val="24"/>
          <w:szCs w:val="24"/>
        </w:rPr>
        <w:t>Подрядчик</w:t>
      </w:r>
      <w:r w:rsidRPr="00A07C79">
        <w:rPr>
          <w:rFonts w:ascii="Times New Roman" w:hAnsi="Times New Roman"/>
          <w:bCs/>
          <w:sz w:val="24"/>
          <w:szCs w:val="24"/>
        </w:rPr>
        <w:t xml:space="preserve"> возмещает Заказчику все убытки (разницу в стоимости работ при заключении Договора с другим </w:t>
      </w:r>
      <w:r w:rsidR="000D274D">
        <w:rPr>
          <w:rFonts w:ascii="Times New Roman" w:hAnsi="Times New Roman"/>
          <w:bCs/>
          <w:sz w:val="24"/>
          <w:szCs w:val="24"/>
        </w:rPr>
        <w:t>Подрядчиком</w:t>
      </w:r>
      <w:r w:rsidRPr="00A07C79">
        <w:rPr>
          <w:rFonts w:ascii="Times New Roman" w:hAnsi="Times New Roman"/>
          <w:bCs/>
          <w:sz w:val="24"/>
          <w:szCs w:val="24"/>
        </w:rPr>
        <w:t xml:space="preserve"> и т.д.), возникшие вследствие ненадлежащего исполнения Договора в течение 5 (пяти) рабочих дней с момента предъявления данного требования Заказчиком.</w:t>
      </w:r>
    </w:p>
    <w:p w14:paraId="7C44A20F" w14:textId="382066ED" w:rsidR="00347546" w:rsidRPr="00A07C79" w:rsidRDefault="00347546" w:rsidP="00A07C79">
      <w:pPr>
        <w:spacing w:after="0" w:line="240" w:lineRule="auto"/>
        <w:ind w:firstLine="709"/>
        <w:jc w:val="center"/>
        <w:rPr>
          <w:rFonts w:ascii="Times New Roman" w:hAnsi="Times New Roman"/>
          <w:b/>
          <w:sz w:val="24"/>
          <w:szCs w:val="24"/>
        </w:rPr>
      </w:pPr>
    </w:p>
    <w:p w14:paraId="4663B87E" w14:textId="617C6260" w:rsidR="00EB387E" w:rsidRPr="00A07C79" w:rsidRDefault="00347546" w:rsidP="00A07C79">
      <w:pPr>
        <w:pStyle w:val="a3"/>
        <w:numPr>
          <w:ilvl w:val="0"/>
          <w:numId w:val="18"/>
        </w:numPr>
        <w:jc w:val="center"/>
        <w:rPr>
          <w:b/>
          <w:sz w:val="24"/>
          <w:szCs w:val="24"/>
        </w:rPr>
      </w:pPr>
      <w:r w:rsidRPr="00A07C79">
        <w:rPr>
          <w:rFonts w:ascii="Times New Roman" w:hAnsi="Times New Roman"/>
          <w:b/>
          <w:sz w:val="24"/>
          <w:szCs w:val="24"/>
        </w:rPr>
        <w:t>Качество работ. Гарантийные обязательства Подрядчика</w:t>
      </w:r>
      <w:r w:rsidR="00627B9B" w:rsidRPr="00A07C79">
        <w:rPr>
          <w:rFonts w:ascii="Times New Roman" w:hAnsi="Times New Roman"/>
          <w:b/>
          <w:sz w:val="24"/>
          <w:szCs w:val="24"/>
        </w:rPr>
        <w:t>. Заверения об обстоятельствах</w:t>
      </w:r>
      <w:r w:rsidR="00EB387E" w:rsidRPr="00A07C79">
        <w:rPr>
          <w:rFonts w:ascii="Times New Roman" w:hAnsi="Times New Roman"/>
          <w:b/>
          <w:sz w:val="24"/>
          <w:szCs w:val="24"/>
        </w:rPr>
        <w:t>.  Антикоррупционная и санкционная оговорки</w:t>
      </w:r>
    </w:p>
    <w:p w14:paraId="0A8F50CF" w14:textId="77777777" w:rsidR="00EB387E" w:rsidRPr="00F33BA6" w:rsidRDefault="00EB387E" w:rsidP="00A07C79">
      <w:pPr>
        <w:pStyle w:val="a3"/>
        <w:ind w:left="1080"/>
        <w:rPr>
          <w:b/>
          <w:bCs/>
        </w:rPr>
      </w:pPr>
    </w:p>
    <w:p w14:paraId="1F4B896F" w14:textId="45EF58FD" w:rsidR="009F4559" w:rsidRPr="00A07C79" w:rsidRDefault="00347546" w:rsidP="00A07C79">
      <w:pPr>
        <w:spacing w:after="0" w:line="240" w:lineRule="auto"/>
        <w:ind w:firstLine="709"/>
        <w:jc w:val="both"/>
        <w:rPr>
          <w:bCs/>
          <w:sz w:val="24"/>
        </w:rPr>
      </w:pPr>
      <w:r w:rsidRPr="00A07C79">
        <w:rPr>
          <w:rFonts w:ascii="Times New Roman" w:hAnsi="Times New Roman"/>
          <w:bCs/>
          <w:sz w:val="24"/>
          <w:szCs w:val="24"/>
        </w:rPr>
        <w:lastRenderedPageBreak/>
        <w:t>5</w:t>
      </w:r>
      <w:r w:rsidR="009F4559" w:rsidRPr="00A07C79">
        <w:rPr>
          <w:rFonts w:ascii="Times New Roman" w:hAnsi="Times New Roman"/>
          <w:bCs/>
          <w:sz w:val="24"/>
          <w:szCs w:val="24"/>
        </w:rPr>
        <w:t xml:space="preserve">.1. Качество выполняемых Подрядчиком </w:t>
      </w:r>
      <w:r>
        <w:rPr>
          <w:rFonts w:ascii="Times New Roman" w:hAnsi="Times New Roman"/>
          <w:bCs/>
          <w:sz w:val="24"/>
          <w:szCs w:val="24"/>
        </w:rPr>
        <w:t>р</w:t>
      </w:r>
      <w:r w:rsidR="009F4559" w:rsidRPr="00A07C79">
        <w:rPr>
          <w:rFonts w:ascii="Times New Roman" w:hAnsi="Times New Roman"/>
          <w:bCs/>
          <w:sz w:val="24"/>
          <w:szCs w:val="24"/>
        </w:rPr>
        <w:t>абот должно соответствовать условиям настоящего Договора, требованиям, обычно предъявляемым к соответствующего рода работам, а также предусмотренным правовыми актами или в установленном ими порядке обязательным требованиям действующих СНиПов, ГОСТов.</w:t>
      </w:r>
    </w:p>
    <w:p w14:paraId="2FE418EE" w14:textId="1D364144" w:rsidR="009F4559" w:rsidRPr="00D146D0" w:rsidRDefault="007E48EE" w:rsidP="00A07C79">
      <w:pPr>
        <w:spacing w:after="0" w:line="240" w:lineRule="auto"/>
        <w:ind w:firstLine="709"/>
        <w:jc w:val="both"/>
        <w:rPr>
          <w:bCs/>
        </w:rPr>
      </w:pPr>
      <w:r>
        <w:rPr>
          <w:rFonts w:ascii="Times New Roman" w:hAnsi="Times New Roman"/>
          <w:bCs/>
          <w:sz w:val="24"/>
          <w:szCs w:val="24"/>
        </w:rPr>
        <w:t>5</w:t>
      </w:r>
      <w:r w:rsidR="009F4559" w:rsidRPr="00347546">
        <w:rPr>
          <w:rFonts w:ascii="Times New Roman" w:hAnsi="Times New Roman"/>
          <w:bCs/>
          <w:sz w:val="24"/>
          <w:szCs w:val="24"/>
        </w:rPr>
        <w:t xml:space="preserve">.2. </w:t>
      </w:r>
      <w:r w:rsidR="00627B9B" w:rsidRPr="00A07C79">
        <w:rPr>
          <w:rFonts w:ascii="Times New Roman" w:hAnsi="Times New Roman"/>
          <w:bCs/>
          <w:sz w:val="24"/>
          <w:szCs w:val="24"/>
        </w:rPr>
        <w:t xml:space="preserve">Подрядчик гарантирует, что качество </w:t>
      </w:r>
      <w:r w:rsidR="00503F99">
        <w:rPr>
          <w:rFonts w:ascii="Times New Roman" w:hAnsi="Times New Roman"/>
          <w:bCs/>
          <w:sz w:val="24"/>
          <w:szCs w:val="24"/>
        </w:rPr>
        <w:t>р</w:t>
      </w:r>
      <w:r w:rsidR="00627B9B" w:rsidRPr="00A07C79">
        <w:rPr>
          <w:rFonts w:ascii="Times New Roman" w:hAnsi="Times New Roman"/>
          <w:bCs/>
          <w:sz w:val="24"/>
          <w:szCs w:val="24"/>
        </w:rPr>
        <w:t xml:space="preserve">абот соответствует требованиям стандартов и технических условий, установленных в Российской Федерации для такого рода работ. </w:t>
      </w:r>
      <w:r w:rsidR="009F4559" w:rsidRPr="00347546">
        <w:rPr>
          <w:rFonts w:ascii="Times New Roman" w:hAnsi="Times New Roman"/>
          <w:bCs/>
          <w:sz w:val="24"/>
          <w:szCs w:val="24"/>
        </w:rPr>
        <w:t xml:space="preserve">Гарантийный срок на </w:t>
      </w:r>
      <w:r w:rsidR="00347546">
        <w:rPr>
          <w:rFonts w:ascii="Times New Roman" w:hAnsi="Times New Roman"/>
          <w:bCs/>
          <w:sz w:val="24"/>
          <w:szCs w:val="24"/>
        </w:rPr>
        <w:t>р</w:t>
      </w:r>
      <w:r w:rsidR="009F4559" w:rsidRPr="00347546">
        <w:rPr>
          <w:rFonts w:ascii="Times New Roman" w:hAnsi="Times New Roman"/>
          <w:bCs/>
          <w:sz w:val="24"/>
          <w:szCs w:val="24"/>
        </w:rPr>
        <w:t>аботы</w:t>
      </w:r>
      <w:r w:rsidR="00347546">
        <w:rPr>
          <w:rFonts w:ascii="Times New Roman" w:hAnsi="Times New Roman"/>
          <w:bCs/>
          <w:sz w:val="24"/>
          <w:szCs w:val="24"/>
        </w:rPr>
        <w:t xml:space="preserve"> </w:t>
      </w:r>
      <w:r w:rsidR="009F4559" w:rsidRPr="00347546">
        <w:rPr>
          <w:rFonts w:ascii="Times New Roman" w:hAnsi="Times New Roman"/>
          <w:bCs/>
          <w:sz w:val="24"/>
          <w:szCs w:val="24"/>
        </w:rPr>
        <w:t xml:space="preserve">– </w:t>
      </w:r>
      <w:r w:rsidR="002827BF">
        <w:rPr>
          <w:rFonts w:ascii="Times New Roman" w:hAnsi="Times New Roman"/>
          <w:bCs/>
          <w:sz w:val="24"/>
          <w:szCs w:val="24"/>
        </w:rPr>
        <w:t>24</w:t>
      </w:r>
      <w:r w:rsidR="00347546">
        <w:rPr>
          <w:rFonts w:ascii="Times New Roman" w:hAnsi="Times New Roman"/>
          <w:bCs/>
          <w:sz w:val="24"/>
          <w:szCs w:val="24"/>
        </w:rPr>
        <w:t xml:space="preserve"> (дв</w:t>
      </w:r>
      <w:r w:rsidR="002827BF">
        <w:rPr>
          <w:rFonts w:ascii="Times New Roman" w:hAnsi="Times New Roman"/>
          <w:bCs/>
          <w:sz w:val="24"/>
          <w:szCs w:val="24"/>
        </w:rPr>
        <w:t>адцать четыре</w:t>
      </w:r>
      <w:r w:rsidR="00347546">
        <w:rPr>
          <w:rFonts w:ascii="Times New Roman" w:hAnsi="Times New Roman"/>
          <w:bCs/>
          <w:sz w:val="24"/>
          <w:szCs w:val="24"/>
        </w:rPr>
        <w:t>) месяц</w:t>
      </w:r>
      <w:r w:rsidR="002827BF">
        <w:rPr>
          <w:rFonts w:ascii="Times New Roman" w:hAnsi="Times New Roman"/>
          <w:bCs/>
          <w:sz w:val="24"/>
          <w:szCs w:val="24"/>
        </w:rPr>
        <w:t>а</w:t>
      </w:r>
      <w:r w:rsidR="00347546">
        <w:rPr>
          <w:rFonts w:ascii="Times New Roman" w:hAnsi="Times New Roman"/>
          <w:bCs/>
          <w:sz w:val="24"/>
          <w:szCs w:val="24"/>
        </w:rPr>
        <w:t xml:space="preserve"> с даты приемки Заказчиком работ,  гарантийный срок на </w:t>
      </w:r>
      <w:r w:rsidR="002A1F5C">
        <w:rPr>
          <w:rFonts w:ascii="Times New Roman" w:hAnsi="Times New Roman"/>
          <w:bCs/>
          <w:sz w:val="24"/>
          <w:szCs w:val="24"/>
        </w:rPr>
        <w:t xml:space="preserve">Оборудование и </w:t>
      </w:r>
      <w:r w:rsidR="00347546">
        <w:rPr>
          <w:rFonts w:ascii="Times New Roman" w:hAnsi="Times New Roman"/>
          <w:bCs/>
          <w:sz w:val="24"/>
          <w:szCs w:val="24"/>
        </w:rPr>
        <w:t xml:space="preserve">Материалы - </w:t>
      </w:r>
      <w:r w:rsidR="002827BF">
        <w:rPr>
          <w:rFonts w:ascii="Times New Roman" w:hAnsi="Times New Roman"/>
          <w:bCs/>
          <w:sz w:val="24"/>
          <w:szCs w:val="24"/>
        </w:rPr>
        <w:t>24 (двадцать четыре) месяца</w:t>
      </w:r>
      <w:r w:rsidR="009F4559" w:rsidRPr="00347546">
        <w:rPr>
          <w:rFonts w:ascii="Times New Roman" w:hAnsi="Times New Roman"/>
          <w:bCs/>
          <w:sz w:val="24"/>
          <w:szCs w:val="24"/>
        </w:rPr>
        <w:t xml:space="preserve"> с даты приемки Заказчиком </w:t>
      </w:r>
      <w:r w:rsidR="00627B9B">
        <w:rPr>
          <w:rFonts w:ascii="Times New Roman" w:hAnsi="Times New Roman"/>
          <w:bCs/>
          <w:sz w:val="24"/>
          <w:szCs w:val="24"/>
        </w:rPr>
        <w:t>р</w:t>
      </w:r>
      <w:r w:rsidR="009F4559" w:rsidRPr="00347546">
        <w:rPr>
          <w:rFonts w:ascii="Times New Roman" w:hAnsi="Times New Roman"/>
          <w:bCs/>
          <w:sz w:val="24"/>
          <w:szCs w:val="24"/>
        </w:rPr>
        <w:t xml:space="preserve">абот, но в любом случае не меньшим срока гарантии, предоставляемого на </w:t>
      </w:r>
      <w:r w:rsidR="002A1F5C">
        <w:rPr>
          <w:rFonts w:ascii="Times New Roman" w:hAnsi="Times New Roman"/>
          <w:bCs/>
          <w:sz w:val="24"/>
          <w:szCs w:val="24"/>
        </w:rPr>
        <w:t xml:space="preserve">Оборудование и </w:t>
      </w:r>
      <w:r w:rsidR="00347546">
        <w:rPr>
          <w:rFonts w:ascii="Times New Roman" w:hAnsi="Times New Roman"/>
          <w:bCs/>
          <w:sz w:val="24"/>
          <w:szCs w:val="24"/>
        </w:rPr>
        <w:t>Материалы</w:t>
      </w:r>
      <w:r w:rsidR="009F4559" w:rsidRPr="00347546">
        <w:rPr>
          <w:rFonts w:ascii="Times New Roman" w:hAnsi="Times New Roman"/>
          <w:bCs/>
          <w:sz w:val="24"/>
          <w:szCs w:val="24"/>
        </w:rPr>
        <w:t xml:space="preserve"> производителем.</w:t>
      </w:r>
      <w:r w:rsidR="00627B9B" w:rsidRPr="00627B9B">
        <w:rPr>
          <w:rFonts w:ascii="Times New Roman" w:hAnsi="Times New Roman"/>
          <w:bCs/>
          <w:sz w:val="24"/>
          <w:szCs w:val="24"/>
        </w:rPr>
        <w:t xml:space="preserve"> </w:t>
      </w:r>
      <w:r w:rsidR="00627B9B" w:rsidRPr="009B6C84">
        <w:rPr>
          <w:rFonts w:ascii="Times New Roman" w:hAnsi="Times New Roman"/>
          <w:bCs/>
          <w:sz w:val="24"/>
          <w:szCs w:val="24"/>
        </w:rPr>
        <w:t xml:space="preserve">Подрядчик в гарантийный период обязуется в случае сбоя </w:t>
      </w:r>
      <w:r w:rsidR="002A1F5C">
        <w:rPr>
          <w:rFonts w:ascii="Times New Roman" w:hAnsi="Times New Roman"/>
          <w:bCs/>
          <w:sz w:val="24"/>
          <w:szCs w:val="24"/>
        </w:rPr>
        <w:t>Оборудования</w:t>
      </w:r>
      <w:r w:rsidR="00627B9B" w:rsidRPr="009B6C84">
        <w:rPr>
          <w:rFonts w:ascii="Times New Roman" w:hAnsi="Times New Roman"/>
          <w:bCs/>
          <w:sz w:val="24"/>
          <w:szCs w:val="24"/>
        </w:rPr>
        <w:t xml:space="preserve"> на Объекте в процессе эксплуатации</w:t>
      </w:r>
      <w:r w:rsidR="00627B9B">
        <w:rPr>
          <w:rFonts w:ascii="Times New Roman" w:hAnsi="Times New Roman"/>
          <w:bCs/>
          <w:sz w:val="24"/>
          <w:szCs w:val="24"/>
        </w:rPr>
        <w:t xml:space="preserve"> </w:t>
      </w:r>
      <w:r w:rsidR="002827BF">
        <w:rPr>
          <w:rFonts w:ascii="Times New Roman" w:hAnsi="Times New Roman"/>
          <w:bCs/>
          <w:sz w:val="24"/>
          <w:szCs w:val="24"/>
        </w:rPr>
        <w:t>ДГУ</w:t>
      </w:r>
      <w:r w:rsidR="00627B9B" w:rsidRPr="009B6C84">
        <w:rPr>
          <w:rFonts w:ascii="Times New Roman" w:hAnsi="Times New Roman"/>
          <w:bCs/>
          <w:sz w:val="24"/>
          <w:szCs w:val="24"/>
        </w:rPr>
        <w:t>, выполнить все работы по восстановлению работоспособности.</w:t>
      </w:r>
    </w:p>
    <w:p w14:paraId="5C9D2D03" w14:textId="18337637" w:rsidR="009F4559" w:rsidRPr="00D146D0" w:rsidRDefault="009F4559" w:rsidP="00A07C79">
      <w:pPr>
        <w:spacing w:after="0" w:line="240" w:lineRule="auto"/>
        <w:ind w:firstLine="709"/>
        <w:jc w:val="both"/>
        <w:rPr>
          <w:bCs/>
        </w:rPr>
      </w:pPr>
      <w:r w:rsidRPr="00347546">
        <w:rPr>
          <w:rFonts w:ascii="Times New Roman" w:hAnsi="Times New Roman"/>
          <w:bCs/>
          <w:sz w:val="24"/>
          <w:szCs w:val="24"/>
        </w:rPr>
        <w:t xml:space="preserve"> </w:t>
      </w:r>
      <w:r w:rsidR="007E48EE">
        <w:rPr>
          <w:rFonts w:ascii="Times New Roman" w:hAnsi="Times New Roman"/>
          <w:bCs/>
          <w:sz w:val="24"/>
          <w:szCs w:val="24"/>
        </w:rPr>
        <w:t>5</w:t>
      </w:r>
      <w:r w:rsidR="00347546" w:rsidRPr="00347546">
        <w:rPr>
          <w:rFonts w:ascii="Times New Roman" w:hAnsi="Times New Roman"/>
          <w:bCs/>
          <w:sz w:val="24"/>
          <w:szCs w:val="24"/>
        </w:rPr>
        <w:t xml:space="preserve">.3. </w:t>
      </w:r>
      <w:r w:rsidRPr="00347546">
        <w:rPr>
          <w:rFonts w:ascii="Times New Roman" w:hAnsi="Times New Roman"/>
          <w:bCs/>
          <w:sz w:val="24"/>
          <w:szCs w:val="24"/>
        </w:rPr>
        <w:t>Подрядчик несет ответственность за недостатки</w:t>
      </w:r>
      <w:r w:rsidRPr="00A07C79">
        <w:rPr>
          <w:rFonts w:ascii="Times New Roman" w:hAnsi="Times New Roman"/>
          <w:bCs/>
          <w:sz w:val="24"/>
          <w:szCs w:val="24"/>
        </w:rPr>
        <w:t xml:space="preserve"> (дефекты), обнаруженные в пределах гарантийного срока, если не докажет, что они произошли вследствие нормального износа, неправильной его эксплуатации</w:t>
      </w:r>
      <w:r w:rsidR="00077689">
        <w:rPr>
          <w:rFonts w:ascii="Times New Roman" w:hAnsi="Times New Roman"/>
          <w:bCs/>
          <w:sz w:val="24"/>
          <w:szCs w:val="24"/>
        </w:rPr>
        <w:t xml:space="preserve"> Оборудования</w:t>
      </w:r>
      <w:r w:rsidRPr="00A07C79">
        <w:rPr>
          <w:rFonts w:ascii="Times New Roman" w:hAnsi="Times New Roman"/>
          <w:bCs/>
          <w:sz w:val="24"/>
          <w:szCs w:val="24"/>
        </w:rPr>
        <w:t xml:space="preserve">. </w:t>
      </w:r>
    </w:p>
    <w:p w14:paraId="14D4C208" w14:textId="0031677D" w:rsidR="009F4559" w:rsidRDefault="007E48EE" w:rsidP="00347546">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347546" w:rsidRPr="00A07C79">
        <w:rPr>
          <w:rFonts w:ascii="Times New Roman" w:hAnsi="Times New Roman"/>
          <w:bCs/>
          <w:sz w:val="24"/>
          <w:szCs w:val="24"/>
        </w:rPr>
        <w:t xml:space="preserve">.4. </w:t>
      </w:r>
      <w:r w:rsidR="009F4559" w:rsidRPr="00A07C79">
        <w:rPr>
          <w:rFonts w:ascii="Times New Roman" w:hAnsi="Times New Roman"/>
          <w:bCs/>
          <w:sz w:val="24"/>
          <w:szCs w:val="24"/>
        </w:rPr>
        <w:t xml:space="preserve">Течение гарантийного срока прерывается на все время, на протяжении которого </w:t>
      </w:r>
      <w:r>
        <w:rPr>
          <w:rFonts w:ascii="Times New Roman" w:hAnsi="Times New Roman"/>
          <w:bCs/>
          <w:sz w:val="24"/>
          <w:szCs w:val="24"/>
        </w:rPr>
        <w:t>О</w:t>
      </w:r>
      <w:r w:rsidR="009F4559" w:rsidRPr="00A07C79">
        <w:rPr>
          <w:rFonts w:ascii="Times New Roman" w:hAnsi="Times New Roman"/>
          <w:bCs/>
          <w:sz w:val="24"/>
          <w:szCs w:val="24"/>
        </w:rPr>
        <w:t>бъект не мог эксплуатироваться вследствие недостатков, за которые отвечает Подрядчик.</w:t>
      </w:r>
      <w:r w:rsidRPr="00A07C79">
        <w:rPr>
          <w:rFonts w:ascii="Times New Roman" w:hAnsi="Times New Roman"/>
          <w:bCs/>
          <w:sz w:val="24"/>
          <w:szCs w:val="24"/>
        </w:rPr>
        <w:t xml:space="preserve"> </w:t>
      </w:r>
    </w:p>
    <w:p w14:paraId="41EACF07" w14:textId="2D3CAA08" w:rsidR="007E48EE" w:rsidRPr="00A07C79" w:rsidRDefault="007E48EE" w:rsidP="00A07C79">
      <w:pPr>
        <w:spacing w:after="0" w:line="240" w:lineRule="auto"/>
        <w:ind w:firstLine="709"/>
        <w:jc w:val="both"/>
        <w:rPr>
          <w:bCs/>
          <w:sz w:val="24"/>
          <w:szCs w:val="24"/>
        </w:rPr>
      </w:pPr>
      <w:r w:rsidRPr="00A07C79">
        <w:rPr>
          <w:rFonts w:ascii="Times New Roman" w:hAnsi="Times New Roman"/>
          <w:bCs/>
          <w:sz w:val="24"/>
          <w:szCs w:val="24"/>
        </w:rPr>
        <w:t xml:space="preserve">5.5. В случае обнаружения недостатков </w:t>
      </w:r>
      <w:r w:rsidR="006E191A">
        <w:rPr>
          <w:rFonts w:ascii="Times New Roman" w:hAnsi="Times New Roman"/>
          <w:bCs/>
          <w:sz w:val="24"/>
          <w:szCs w:val="24"/>
        </w:rPr>
        <w:t>Р</w:t>
      </w:r>
      <w:r w:rsidRPr="00A07C79">
        <w:rPr>
          <w:rFonts w:ascii="Times New Roman" w:hAnsi="Times New Roman"/>
          <w:bCs/>
          <w:sz w:val="24"/>
          <w:szCs w:val="24"/>
        </w:rPr>
        <w:t xml:space="preserve">абот, а равно как при сбое </w:t>
      </w:r>
      <w:r w:rsidR="00077689">
        <w:rPr>
          <w:rFonts w:ascii="Times New Roman" w:hAnsi="Times New Roman"/>
          <w:bCs/>
          <w:sz w:val="24"/>
          <w:szCs w:val="24"/>
        </w:rPr>
        <w:t>работы Оборудования</w:t>
      </w:r>
      <w:r w:rsidRPr="00A07C79">
        <w:rPr>
          <w:rFonts w:ascii="Times New Roman" w:hAnsi="Times New Roman"/>
          <w:bCs/>
          <w:sz w:val="24"/>
          <w:szCs w:val="24"/>
        </w:rPr>
        <w:t xml:space="preserve"> в гарантийный период, установленный п.5.2. настоящего Договора, Заказчик вправе по своему выбору требовать от Подрядчика, а Подрядчик обязуется обеспечить и выполнить в течение 5 (пяти) рабочих дней с даты получения требования Заказчика (либо в иной срок, согласованный </w:t>
      </w:r>
      <w:r w:rsidR="00D146D0">
        <w:rPr>
          <w:rFonts w:ascii="Times New Roman" w:hAnsi="Times New Roman"/>
          <w:bCs/>
          <w:sz w:val="24"/>
          <w:szCs w:val="24"/>
        </w:rPr>
        <w:t>Заказчиком</w:t>
      </w:r>
      <w:r w:rsidRPr="00A07C79">
        <w:rPr>
          <w:rFonts w:ascii="Times New Roman" w:hAnsi="Times New Roman"/>
          <w:bCs/>
          <w:sz w:val="24"/>
          <w:szCs w:val="24"/>
        </w:rPr>
        <w:t>) следующее:</w:t>
      </w:r>
    </w:p>
    <w:p w14:paraId="68151D0D" w14:textId="2F70CABC" w:rsidR="007E48EE" w:rsidRPr="00A07C79" w:rsidRDefault="007E48EE" w:rsidP="00A07C79">
      <w:pPr>
        <w:spacing w:after="0" w:line="240" w:lineRule="auto"/>
        <w:ind w:firstLine="709"/>
        <w:jc w:val="both"/>
        <w:rPr>
          <w:bCs/>
          <w:sz w:val="24"/>
          <w:szCs w:val="24"/>
        </w:rPr>
      </w:pPr>
      <w:r w:rsidRPr="00A07C79">
        <w:rPr>
          <w:rFonts w:ascii="Times New Roman" w:hAnsi="Times New Roman"/>
          <w:bCs/>
          <w:sz w:val="24"/>
          <w:szCs w:val="24"/>
        </w:rPr>
        <w:t>- своими силами и за свой счет устран</w:t>
      </w:r>
      <w:r w:rsidR="00D146D0">
        <w:rPr>
          <w:rFonts w:ascii="Times New Roman" w:hAnsi="Times New Roman"/>
          <w:bCs/>
          <w:sz w:val="24"/>
          <w:szCs w:val="24"/>
        </w:rPr>
        <w:t>ить</w:t>
      </w:r>
      <w:r w:rsidRPr="00A07C79">
        <w:rPr>
          <w:rFonts w:ascii="Times New Roman" w:hAnsi="Times New Roman"/>
          <w:bCs/>
          <w:sz w:val="24"/>
          <w:szCs w:val="24"/>
        </w:rPr>
        <w:t xml:space="preserve"> недостатки работ и (или) осуществить настройку работы </w:t>
      </w:r>
      <w:r w:rsidR="00077689">
        <w:rPr>
          <w:rFonts w:ascii="Times New Roman" w:hAnsi="Times New Roman"/>
          <w:bCs/>
          <w:sz w:val="24"/>
          <w:szCs w:val="24"/>
        </w:rPr>
        <w:t>Оборудования</w:t>
      </w:r>
      <w:r w:rsidRPr="00A07C79">
        <w:rPr>
          <w:rFonts w:ascii="Times New Roman" w:hAnsi="Times New Roman"/>
          <w:bCs/>
          <w:sz w:val="24"/>
          <w:szCs w:val="24"/>
        </w:rPr>
        <w:t xml:space="preserve">. Максимальный срок устранения недостатков/настройки работы </w:t>
      </w:r>
      <w:r w:rsidR="00077689">
        <w:rPr>
          <w:rFonts w:ascii="Times New Roman" w:hAnsi="Times New Roman"/>
          <w:bCs/>
          <w:sz w:val="24"/>
          <w:szCs w:val="24"/>
        </w:rPr>
        <w:t>Оборудования</w:t>
      </w:r>
      <w:r w:rsidRPr="00A07C79">
        <w:rPr>
          <w:rFonts w:ascii="Times New Roman" w:hAnsi="Times New Roman"/>
          <w:bCs/>
          <w:sz w:val="24"/>
          <w:szCs w:val="24"/>
        </w:rPr>
        <w:t xml:space="preserve"> не может превышать 5 (пять) рабочих дней с момента получения требования Заказчика;</w:t>
      </w:r>
    </w:p>
    <w:p w14:paraId="0D086FF1" w14:textId="2E35233A" w:rsidR="007E48EE" w:rsidRPr="00A07C79" w:rsidRDefault="007E48EE" w:rsidP="00A07C79">
      <w:pPr>
        <w:spacing w:after="0" w:line="240" w:lineRule="auto"/>
        <w:ind w:firstLine="709"/>
        <w:jc w:val="both"/>
        <w:rPr>
          <w:rFonts w:ascii="Times New Roman" w:hAnsi="Times New Roman"/>
          <w:bCs/>
          <w:sz w:val="24"/>
          <w:szCs w:val="24"/>
        </w:rPr>
      </w:pPr>
      <w:r w:rsidRPr="00A07C79">
        <w:rPr>
          <w:rFonts w:ascii="Times New Roman" w:hAnsi="Times New Roman"/>
          <w:bCs/>
          <w:sz w:val="24"/>
          <w:szCs w:val="24"/>
        </w:rPr>
        <w:t xml:space="preserve">- возмещает расходы Заказчика на устранение недостатков работ/установления настройки работы </w:t>
      </w:r>
      <w:r w:rsidR="00077689">
        <w:rPr>
          <w:rFonts w:ascii="Times New Roman" w:hAnsi="Times New Roman"/>
          <w:bCs/>
          <w:sz w:val="24"/>
          <w:szCs w:val="24"/>
        </w:rPr>
        <w:t>Оборудования</w:t>
      </w:r>
      <w:r w:rsidRPr="00A07C79">
        <w:rPr>
          <w:rFonts w:ascii="Times New Roman" w:hAnsi="Times New Roman"/>
          <w:bCs/>
          <w:sz w:val="24"/>
          <w:szCs w:val="24"/>
        </w:rPr>
        <w:t>, путем оплаты в течение 5 (пяти) рабочих дней с даты выставления Заказчиком счета. Счет направляется Заказчиком вместе с документами, подтверждающими понесенные Заказчиком расходы.</w:t>
      </w:r>
    </w:p>
    <w:p w14:paraId="17BB1977" w14:textId="187A3309" w:rsidR="007E48EE" w:rsidRPr="00A07C79" w:rsidRDefault="007E48EE" w:rsidP="00A07C79">
      <w:pPr>
        <w:spacing w:after="0" w:line="240" w:lineRule="auto"/>
        <w:ind w:firstLine="709"/>
        <w:jc w:val="both"/>
        <w:rPr>
          <w:rFonts w:ascii="Times New Roman" w:hAnsi="Times New Roman"/>
          <w:bCs/>
          <w:sz w:val="24"/>
          <w:szCs w:val="24"/>
        </w:rPr>
      </w:pPr>
      <w:r w:rsidRPr="00A07C79">
        <w:rPr>
          <w:rFonts w:ascii="Times New Roman" w:hAnsi="Times New Roman"/>
          <w:bCs/>
          <w:sz w:val="24"/>
          <w:szCs w:val="24"/>
        </w:rPr>
        <w:t xml:space="preserve">Все расходы, связанные с устранением недостатков работ, установление работы </w:t>
      </w:r>
      <w:r w:rsidR="00077689">
        <w:rPr>
          <w:rFonts w:ascii="Times New Roman" w:hAnsi="Times New Roman"/>
          <w:bCs/>
          <w:sz w:val="24"/>
          <w:szCs w:val="24"/>
        </w:rPr>
        <w:t>Оборудования</w:t>
      </w:r>
      <w:r w:rsidRPr="00A07C79">
        <w:rPr>
          <w:rFonts w:ascii="Times New Roman" w:hAnsi="Times New Roman"/>
          <w:bCs/>
          <w:sz w:val="24"/>
          <w:szCs w:val="24"/>
        </w:rPr>
        <w:t xml:space="preserve">, связанные с гарантийными случаями, осуществляются по месту нахождения Заказчика за счет </w:t>
      </w:r>
      <w:r w:rsidR="00A46146">
        <w:rPr>
          <w:rFonts w:ascii="Times New Roman" w:hAnsi="Times New Roman"/>
          <w:bCs/>
          <w:sz w:val="24"/>
          <w:szCs w:val="24"/>
        </w:rPr>
        <w:t>Подрядчика</w:t>
      </w:r>
      <w:r w:rsidRPr="00A07C79">
        <w:rPr>
          <w:rFonts w:ascii="Times New Roman" w:hAnsi="Times New Roman"/>
          <w:bCs/>
          <w:sz w:val="24"/>
          <w:szCs w:val="24"/>
        </w:rPr>
        <w:t>, включая выезд на место специалиста Подрядчика.</w:t>
      </w:r>
    </w:p>
    <w:p w14:paraId="364ECB61" w14:textId="2BF5403F" w:rsidR="00503F99" w:rsidRPr="00A07C79" w:rsidRDefault="00503F99" w:rsidP="00503F99">
      <w:pPr>
        <w:pStyle w:val="14"/>
        <w:spacing w:line="240" w:lineRule="auto"/>
        <w:ind w:firstLine="708"/>
        <w:jc w:val="both"/>
        <w:rPr>
          <w:rFonts w:ascii="Times New Roman" w:hAnsi="Times New Roman"/>
          <w:bCs/>
          <w:sz w:val="24"/>
          <w:szCs w:val="24"/>
        </w:rPr>
      </w:pPr>
      <w:r>
        <w:rPr>
          <w:rFonts w:ascii="Times New Roman" w:hAnsi="Times New Roman"/>
          <w:bCs/>
          <w:sz w:val="24"/>
          <w:szCs w:val="24"/>
        </w:rPr>
        <w:t>5.6.</w:t>
      </w:r>
      <w:r w:rsidRPr="00A07C79">
        <w:rPr>
          <w:rFonts w:ascii="Times New Roman" w:hAnsi="Times New Roman"/>
          <w:bCs/>
          <w:sz w:val="24"/>
          <w:szCs w:val="24"/>
        </w:rPr>
        <w:t xml:space="preserve"> Антикоррупционная оговорка:</w:t>
      </w:r>
    </w:p>
    <w:p w14:paraId="07DD20F5" w14:textId="0BBB8EBE" w:rsidR="00503F99" w:rsidRPr="00A07C79" w:rsidRDefault="008F5712" w:rsidP="00A07C79">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Подрядчик</w:t>
      </w:r>
      <w:r w:rsidR="00503F99" w:rsidRPr="00A07C79">
        <w:rPr>
          <w:rFonts w:ascii="Times New Roman" w:hAnsi="Times New Roman"/>
          <w:bCs/>
          <w:sz w:val="24"/>
          <w:szCs w:val="24"/>
        </w:rPr>
        <w:t xml:space="preserve"> не будет, в рамках выполнения обязательств по настоящему Договору или в связи с ним, прямо или косвенно:  </w:t>
      </w:r>
    </w:p>
    <w:p w14:paraId="49460CE1" w14:textId="77777777" w:rsidR="00503F99" w:rsidRPr="00A07C79" w:rsidRDefault="00503F99" w:rsidP="00A07C79">
      <w:pPr>
        <w:autoSpaceDE w:val="0"/>
        <w:autoSpaceDN w:val="0"/>
        <w:adjustRightInd w:val="0"/>
        <w:spacing w:after="0" w:line="240" w:lineRule="auto"/>
        <w:ind w:firstLine="851"/>
        <w:jc w:val="both"/>
        <w:rPr>
          <w:rFonts w:ascii="Times New Roman" w:hAnsi="Times New Roman"/>
          <w:bCs/>
          <w:sz w:val="24"/>
          <w:szCs w:val="24"/>
        </w:rPr>
      </w:pPr>
      <w:r w:rsidRPr="00A07C79">
        <w:rPr>
          <w:rFonts w:ascii="Times New Roman" w:hAnsi="Times New Roman"/>
          <w:bCs/>
          <w:sz w:val="24"/>
          <w:szCs w:val="24"/>
        </w:rPr>
        <w:t xml:space="preserve"> (a) нарушать любое применимое законодательство, запрещающее или преследующее взяточничество и иные коррупционные действия; или</w:t>
      </w:r>
    </w:p>
    <w:p w14:paraId="1F68DE38" w14:textId="77777777" w:rsidR="00503F99" w:rsidRPr="00A07C79" w:rsidRDefault="00503F99" w:rsidP="00A07C79">
      <w:pPr>
        <w:autoSpaceDE w:val="0"/>
        <w:autoSpaceDN w:val="0"/>
        <w:adjustRightInd w:val="0"/>
        <w:spacing w:after="0" w:line="240" w:lineRule="auto"/>
        <w:ind w:firstLine="851"/>
        <w:jc w:val="both"/>
        <w:rPr>
          <w:rFonts w:ascii="Times New Roman" w:hAnsi="Times New Roman"/>
          <w:bCs/>
          <w:sz w:val="24"/>
          <w:szCs w:val="24"/>
        </w:rPr>
      </w:pPr>
      <w:r w:rsidRPr="00A07C79">
        <w:rPr>
          <w:rFonts w:ascii="Times New Roman" w:hAnsi="Times New Roman"/>
          <w:bCs/>
          <w:sz w:val="24"/>
          <w:szCs w:val="24"/>
        </w:rPr>
        <w:t>(b) предлагать, платить, давать обещание заплатить, давать, или поручать оплату или предоставление чего-либо имеющего ценность (включая денежные средства) любому Государственному Служащему (согласно этому понятию как определено ниже), должностному лицу политической партии, кандидату на государственный или муниципальный пост, или должность в политической партии, с целью оказать воздействие на любого рода акт или действие такого лица, действующего в своей должности, или для побуждения такого лица к действию или бездействию в нарушение их законных обязанностей, или в целях получения необоснованного преимущества; или</w:t>
      </w:r>
    </w:p>
    <w:p w14:paraId="1521D2F4" w14:textId="77777777" w:rsidR="00503F99" w:rsidRPr="00A07C79" w:rsidRDefault="00503F99" w:rsidP="00A07C79">
      <w:pPr>
        <w:autoSpaceDE w:val="0"/>
        <w:autoSpaceDN w:val="0"/>
        <w:adjustRightInd w:val="0"/>
        <w:spacing w:after="0" w:line="240" w:lineRule="auto"/>
        <w:ind w:firstLine="851"/>
        <w:jc w:val="both"/>
        <w:rPr>
          <w:rFonts w:ascii="Times New Roman" w:hAnsi="Times New Roman"/>
          <w:bCs/>
          <w:sz w:val="24"/>
          <w:szCs w:val="24"/>
        </w:rPr>
      </w:pPr>
      <w:r w:rsidRPr="00A07C79">
        <w:rPr>
          <w:rFonts w:ascii="Times New Roman" w:hAnsi="Times New Roman"/>
          <w:bCs/>
          <w:sz w:val="24"/>
          <w:szCs w:val="24"/>
        </w:rPr>
        <w:t>(c)  предлагать, платить, давать обещание заплатить, давать, или поручать оплату или предоставление чего-либо, имеющего ценность (включая денежные средства) любому частному (т.е. негосударственному) лицу с целью повлиять на любое действие или решение такого лица или для получения иного необоснованного преимущества для получения или сохранения какого-либо делового интереса Заказчика.</w:t>
      </w:r>
    </w:p>
    <w:p w14:paraId="4DA68E7E" w14:textId="77777777" w:rsidR="00503F99" w:rsidRPr="00A07C79" w:rsidRDefault="00503F99" w:rsidP="00A07C79">
      <w:pPr>
        <w:autoSpaceDE w:val="0"/>
        <w:autoSpaceDN w:val="0"/>
        <w:adjustRightInd w:val="0"/>
        <w:spacing w:after="0" w:line="240" w:lineRule="auto"/>
        <w:ind w:firstLine="851"/>
        <w:jc w:val="both"/>
        <w:rPr>
          <w:rFonts w:ascii="Times New Roman" w:hAnsi="Times New Roman"/>
          <w:bCs/>
          <w:sz w:val="24"/>
          <w:szCs w:val="24"/>
        </w:rPr>
      </w:pPr>
      <w:r w:rsidRPr="00A07C79">
        <w:rPr>
          <w:rFonts w:ascii="Times New Roman" w:hAnsi="Times New Roman"/>
          <w:bCs/>
          <w:sz w:val="24"/>
          <w:szCs w:val="24"/>
        </w:rPr>
        <w:t xml:space="preserve">«Государственный Служащий» означает: (i) должностное лицо или сотрудник государственного органа или организации, включая любые службы, агентства, равно как и любого иного юридического лица или организации, созданной или контролируемой </w:t>
      </w:r>
      <w:r w:rsidRPr="00A07C79">
        <w:rPr>
          <w:rFonts w:ascii="Times New Roman" w:hAnsi="Times New Roman"/>
          <w:bCs/>
          <w:sz w:val="24"/>
          <w:szCs w:val="24"/>
        </w:rPr>
        <w:lastRenderedPageBreak/>
        <w:t>государством, или (</w:t>
      </w:r>
      <w:proofErr w:type="spellStart"/>
      <w:r w:rsidRPr="00A07C79">
        <w:rPr>
          <w:rFonts w:ascii="Times New Roman" w:hAnsi="Times New Roman"/>
          <w:bCs/>
          <w:sz w:val="24"/>
          <w:szCs w:val="24"/>
        </w:rPr>
        <w:t>ii</w:t>
      </w:r>
      <w:proofErr w:type="spellEnd"/>
      <w:r w:rsidRPr="00A07C79">
        <w:rPr>
          <w:rFonts w:ascii="Times New Roman" w:hAnsi="Times New Roman"/>
          <w:bCs/>
          <w:sz w:val="24"/>
          <w:szCs w:val="24"/>
        </w:rPr>
        <w:t>) должностное лицо или сотрудник международной организации (например, Всемирного Банка или Международного Валютного Фонда); или (</w:t>
      </w:r>
      <w:proofErr w:type="spellStart"/>
      <w:r w:rsidRPr="00A07C79">
        <w:rPr>
          <w:rFonts w:ascii="Times New Roman" w:hAnsi="Times New Roman"/>
          <w:bCs/>
          <w:sz w:val="24"/>
          <w:szCs w:val="24"/>
        </w:rPr>
        <w:t>iii</w:t>
      </w:r>
      <w:proofErr w:type="spellEnd"/>
      <w:r w:rsidRPr="00A07C79">
        <w:rPr>
          <w:rFonts w:ascii="Times New Roman" w:hAnsi="Times New Roman"/>
          <w:bCs/>
          <w:sz w:val="24"/>
          <w:szCs w:val="24"/>
        </w:rPr>
        <w:t xml:space="preserve">) любое иное лицо, действующее на основании официальных полномочий по поручению или от имени вышеуказанных лиц, органов и организаций.   </w:t>
      </w:r>
    </w:p>
    <w:p w14:paraId="09B545ED" w14:textId="0607C2E2" w:rsidR="00503F99" w:rsidRPr="00A07C79" w:rsidRDefault="00503F99" w:rsidP="00A07C79">
      <w:pPr>
        <w:tabs>
          <w:tab w:val="left" w:pos="142"/>
        </w:tabs>
        <w:autoSpaceDE w:val="0"/>
        <w:autoSpaceDN w:val="0"/>
        <w:adjustRightInd w:val="0"/>
        <w:spacing w:after="0" w:line="240" w:lineRule="auto"/>
        <w:ind w:firstLine="142"/>
        <w:jc w:val="both"/>
        <w:rPr>
          <w:rFonts w:ascii="Times New Roman" w:hAnsi="Times New Roman"/>
          <w:bCs/>
          <w:sz w:val="24"/>
          <w:szCs w:val="24"/>
        </w:rPr>
      </w:pPr>
      <w:r w:rsidRPr="00A07C79">
        <w:rPr>
          <w:rFonts w:ascii="Times New Roman" w:hAnsi="Times New Roman"/>
          <w:bCs/>
          <w:sz w:val="24"/>
          <w:szCs w:val="24"/>
        </w:rPr>
        <w:t xml:space="preserve">     Несмотря на возможное наличие иных положений настоящего Договора, в случае если в любое время АО «КСК», действуя добросовестно, придёт к выводу, что </w:t>
      </w:r>
      <w:r w:rsidR="008F5712">
        <w:rPr>
          <w:rFonts w:ascii="Times New Roman" w:hAnsi="Times New Roman"/>
          <w:bCs/>
          <w:sz w:val="24"/>
          <w:szCs w:val="24"/>
        </w:rPr>
        <w:t xml:space="preserve">Подрядчик </w:t>
      </w:r>
      <w:r w:rsidRPr="00A07C79">
        <w:rPr>
          <w:rFonts w:ascii="Times New Roman" w:hAnsi="Times New Roman"/>
          <w:bCs/>
          <w:sz w:val="24"/>
          <w:szCs w:val="24"/>
        </w:rPr>
        <w:t xml:space="preserve">нарушил положения настоящего пункта Договора, АО «КСК» имеет право на односторонний отказ от исполнения Договора, влекущий за собой его немедленное расторжение, без выплаты каких-либо компенсаций или возникновения иных обязательств перед </w:t>
      </w:r>
      <w:r w:rsidR="008F5712">
        <w:rPr>
          <w:rFonts w:ascii="Times New Roman" w:hAnsi="Times New Roman"/>
          <w:bCs/>
          <w:sz w:val="24"/>
          <w:szCs w:val="24"/>
        </w:rPr>
        <w:t>Подрядчиком</w:t>
      </w:r>
      <w:r w:rsidRPr="00A07C79">
        <w:rPr>
          <w:rFonts w:ascii="Times New Roman" w:hAnsi="Times New Roman"/>
          <w:bCs/>
          <w:sz w:val="24"/>
          <w:szCs w:val="24"/>
        </w:rPr>
        <w:t>.</w:t>
      </w:r>
    </w:p>
    <w:p w14:paraId="0A4859E3" w14:textId="5370C800" w:rsidR="00503F99" w:rsidRPr="00A07C79" w:rsidRDefault="00503F99" w:rsidP="00503F99">
      <w:pPr>
        <w:pStyle w:val="14"/>
        <w:spacing w:line="240" w:lineRule="auto"/>
        <w:ind w:firstLine="708"/>
        <w:jc w:val="both"/>
        <w:rPr>
          <w:rFonts w:ascii="Times New Roman" w:hAnsi="Times New Roman"/>
          <w:bCs/>
          <w:sz w:val="24"/>
          <w:szCs w:val="24"/>
        </w:rPr>
      </w:pPr>
      <w:r>
        <w:rPr>
          <w:rFonts w:ascii="Times New Roman" w:hAnsi="Times New Roman"/>
          <w:bCs/>
          <w:sz w:val="24"/>
          <w:szCs w:val="24"/>
        </w:rPr>
        <w:t>5.7.</w:t>
      </w:r>
      <w:r w:rsidRPr="00A07C79">
        <w:rPr>
          <w:rFonts w:ascii="Times New Roman" w:hAnsi="Times New Roman"/>
          <w:bCs/>
          <w:sz w:val="24"/>
          <w:szCs w:val="24"/>
        </w:rPr>
        <w:t xml:space="preserve"> Санкционная оговорка:</w:t>
      </w:r>
    </w:p>
    <w:p w14:paraId="14AD0334" w14:textId="3000AA55" w:rsidR="00503F99" w:rsidRPr="00A07C79" w:rsidRDefault="00503F99" w:rsidP="00A07C79">
      <w:pPr>
        <w:numPr>
          <w:ilvl w:val="1"/>
          <w:numId w:val="0"/>
        </w:numPr>
        <w:tabs>
          <w:tab w:val="left" w:pos="1134"/>
        </w:tabs>
        <w:spacing w:after="0" w:line="240" w:lineRule="auto"/>
        <w:ind w:right="-1" w:firstLine="540"/>
        <w:jc w:val="both"/>
        <w:rPr>
          <w:rFonts w:ascii="Times New Roman" w:hAnsi="Times New Roman"/>
          <w:bCs/>
          <w:sz w:val="24"/>
          <w:szCs w:val="24"/>
        </w:rPr>
      </w:pPr>
      <w:r w:rsidRPr="00A07C79">
        <w:rPr>
          <w:rFonts w:ascii="Times New Roman" w:hAnsi="Times New Roman"/>
          <w:bCs/>
          <w:sz w:val="24"/>
          <w:szCs w:val="24"/>
        </w:rPr>
        <w:t xml:space="preserve"> Стороны принимают на себя обязательства на момент заключения настоящего Договора и в процессе его исполнения незамедлительно сообщить другой Стороне, что Сторона, либо её Агенты (уполномоченные представители), связанные с настоящим Договором, а также акционеры, участники или бенефициары, доля владения, которых превышает 50 (пятьдесят) % от уставного капитала, единоличный исполнительный орган Стороны и/или Агента являются лицами, в отношении которых введены Санкции и которые включены в Санкционные списки, и/или являются каким-либо образом связанными с лицами, включенными в Санкционные списки, за исключением Санкций, введенных Украиной и/или включения лиц, указанных в настоящем пункте в Санкционные списки Украины</w:t>
      </w:r>
      <w:r>
        <w:rPr>
          <w:rFonts w:ascii="Times New Roman" w:hAnsi="Times New Roman"/>
          <w:bCs/>
          <w:sz w:val="24"/>
          <w:szCs w:val="24"/>
        </w:rPr>
        <w:t>.</w:t>
      </w:r>
    </w:p>
    <w:p w14:paraId="4C609C09" w14:textId="77777777" w:rsidR="00503F99" w:rsidRPr="00A07C79" w:rsidRDefault="00503F99" w:rsidP="00A07C79">
      <w:pPr>
        <w:numPr>
          <w:ilvl w:val="1"/>
          <w:numId w:val="0"/>
        </w:numPr>
        <w:tabs>
          <w:tab w:val="left" w:pos="1134"/>
        </w:tabs>
        <w:spacing w:after="0" w:line="240" w:lineRule="auto"/>
        <w:ind w:right="-1" w:firstLine="540"/>
        <w:jc w:val="both"/>
        <w:rPr>
          <w:rFonts w:ascii="Times New Roman" w:hAnsi="Times New Roman"/>
          <w:bCs/>
          <w:sz w:val="24"/>
          <w:szCs w:val="24"/>
        </w:rPr>
      </w:pPr>
      <w:r w:rsidRPr="00A07C79">
        <w:rPr>
          <w:rFonts w:ascii="Times New Roman" w:hAnsi="Times New Roman"/>
          <w:bCs/>
          <w:sz w:val="24"/>
          <w:szCs w:val="24"/>
        </w:rPr>
        <w:t>Стороны подтверждают и гарантируют, что условия настоящего пункта Договора признаны ими существенными условиями настоящего Договора в соответствии со статьёй 432 Гражданского кодекса Российской Федерации.</w:t>
      </w:r>
    </w:p>
    <w:p w14:paraId="314EDD50" w14:textId="77777777" w:rsidR="00503F99" w:rsidRPr="00A07C79" w:rsidRDefault="00503F99" w:rsidP="00A07C79">
      <w:pPr>
        <w:numPr>
          <w:ilvl w:val="1"/>
          <w:numId w:val="0"/>
        </w:numPr>
        <w:tabs>
          <w:tab w:val="left" w:pos="1134"/>
        </w:tabs>
        <w:spacing w:after="0" w:line="240" w:lineRule="auto"/>
        <w:ind w:right="-1" w:firstLine="540"/>
        <w:jc w:val="both"/>
        <w:rPr>
          <w:rFonts w:ascii="Times New Roman" w:hAnsi="Times New Roman"/>
          <w:bCs/>
          <w:sz w:val="24"/>
          <w:szCs w:val="24"/>
        </w:rPr>
      </w:pPr>
      <w:r w:rsidRPr="00A07C79">
        <w:rPr>
          <w:rFonts w:ascii="Times New Roman" w:hAnsi="Times New Roman"/>
          <w:bCs/>
          <w:sz w:val="24"/>
          <w:szCs w:val="24"/>
        </w:rPr>
        <w:t>Если специальной нормой Гражданского кодекса Российской Федерации не установлено иное, непредоставление Стороной указанной в настоящем пункте Договора информации, а равно получение другой Стороной соответствующей информации о включении Стороны, а также иных лиц, указанных в настоящем пункте Договора, в указанные перечни лиц любым иным способом, является основанием для одностороннего внесудебного отказа Стороны от исполнения настоящего Договора</w:t>
      </w:r>
    </w:p>
    <w:p w14:paraId="398D09F3" w14:textId="77777777" w:rsidR="00503F99" w:rsidRPr="00A07C79" w:rsidRDefault="00503F99" w:rsidP="00A07C79">
      <w:pPr>
        <w:numPr>
          <w:ilvl w:val="1"/>
          <w:numId w:val="0"/>
        </w:numPr>
        <w:tabs>
          <w:tab w:val="left" w:pos="1134"/>
        </w:tabs>
        <w:spacing w:after="0" w:line="240" w:lineRule="auto"/>
        <w:ind w:right="-1" w:firstLine="540"/>
        <w:jc w:val="both"/>
        <w:rPr>
          <w:rFonts w:ascii="Times New Roman" w:hAnsi="Times New Roman"/>
          <w:bCs/>
          <w:sz w:val="24"/>
          <w:szCs w:val="24"/>
        </w:rPr>
      </w:pPr>
      <w:r w:rsidRPr="00A07C79">
        <w:rPr>
          <w:rFonts w:ascii="Times New Roman" w:hAnsi="Times New Roman"/>
          <w:bCs/>
          <w:sz w:val="24"/>
          <w:szCs w:val="24"/>
        </w:rPr>
        <w:t xml:space="preserve">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w:t>
      </w:r>
    </w:p>
    <w:p w14:paraId="72C3787B" w14:textId="332B40AD" w:rsidR="00503F99" w:rsidRPr="00A07C79" w:rsidRDefault="00503F99" w:rsidP="00A07C79">
      <w:pPr>
        <w:spacing w:after="0" w:line="240" w:lineRule="auto"/>
        <w:ind w:firstLine="540"/>
        <w:jc w:val="both"/>
        <w:rPr>
          <w:rFonts w:ascii="Times New Roman" w:hAnsi="Times New Roman"/>
          <w:bCs/>
          <w:sz w:val="24"/>
          <w:szCs w:val="24"/>
        </w:rPr>
      </w:pPr>
      <w:r w:rsidRPr="00A07C79">
        <w:rPr>
          <w:rFonts w:ascii="Times New Roman" w:hAnsi="Times New Roman"/>
          <w:bCs/>
          <w:sz w:val="24"/>
          <w:szCs w:val="24"/>
        </w:rPr>
        <w:t>Факт включения соответствующей Стороны, а также иных лиц, указанных в настоящем пункте Договора, в Санкционные списки и/или в перечни лиц, в отношении которых применяются Санкци</w:t>
      </w:r>
      <w:r w:rsidR="006E191A">
        <w:rPr>
          <w:rFonts w:ascii="Times New Roman" w:hAnsi="Times New Roman"/>
          <w:bCs/>
          <w:sz w:val="24"/>
          <w:szCs w:val="24"/>
        </w:rPr>
        <w:t>онные</w:t>
      </w:r>
      <w:r w:rsidRPr="00A07C79">
        <w:rPr>
          <w:rFonts w:ascii="Times New Roman" w:hAnsi="Times New Roman"/>
          <w:bCs/>
          <w:sz w:val="24"/>
          <w:szCs w:val="24"/>
        </w:rPr>
        <w:t xml:space="preserve"> меры в соответствии с какими-либо актами Президента или Правительства Российской Федерации, не является обстоятельством непреодолимой силы для такой Стороны. Сторона вправе немедленно в одностороннем внесудебном порядке отказаться от настоящего Договора, уведомив об этом другую Сторону за 5 (пять) рабочих дней до расторжения.</w:t>
      </w:r>
    </w:p>
    <w:p w14:paraId="112CCA80" w14:textId="77777777" w:rsidR="007E48EE" w:rsidRPr="00551459" w:rsidRDefault="007E48EE" w:rsidP="00A07C79">
      <w:pPr>
        <w:spacing w:after="0" w:line="240" w:lineRule="auto"/>
        <w:ind w:firstLine="709"/>
        <w:jc w:val="both"/>
        <w:rPr>
          <w:bCs/>
        </w:rPr>
      </w:pPr>
    </w:p>
    <w:p w14:paraId="563A7832" w14:textId="72D63AA7" w:rsidR="00F45AD3" w:rsidRPr="00C93EC3" w:rsidRDefault="00010F97" w:rsidP="00C93EC3">
      <w:pPr>
        <w:pStyle w:val="a3"/>
        <w:numPr>
          <w:ilvl w:val="0"/>
          <w:numId w:val="18"/>
        </w:numPr>
        <w:jc w:val="center"/>
        <w:rPr>
          <w:rFonts w:ascii="Times New Roman" w:hAnsi="Times New Roman"/>
          <w:b/>
          <w:sz w:val="24"/>
          <w:szCs w:val="24"/>
        </w:rPr>
      </w:pPr>
      <w:r w:rsidRPr="00C93EC3">
        <w:rPr>
          <w:rFonts w:ascii="Times New Roman" w:hAnsi="Times New Roman"/>
          <w:b/>
          <w:sz w:val="24"/>
          <w:szCs w:val="24"/>
        </w:rPr>
        <w:t>Срок</w:t>
      </w:r>
      <w:r w:rsidR="002A199C" w:rsidRPr="00C93EC3">
        <w:rPr>
          <w:rFonts w:ascii="Times New Roman" w:hAnsi="Times New Roman"/>
          <w:b/>
          <w:sz w:val="24"/>
          <w:szCs w:val="24"/>
        </w:rPr>
        <w:t>и</w:t>
      </w:r>
      <w:r w:rsidR="008B67D5" w:rsidRPr="00C93EC3">
        <w:rPr>
          <w:rFonts w:ascii="Times New Roman" w:hAnsi="Times New Roman"/>
          <w:b/>
          <w:sz w:val="24"/>
          <w:szCs w:val="24"/>
        </w:rPr>
        <w:t xml:space="preserve"> выполнени</w:t>
      </w:r>
      <w:r w:rsidR="00C5514D" w:rsidRPr="00C93EC3">
        <w:rPr>
          <w:rFonts w:ascii="Times New Roman" w:hAnsi="Times New Roman"/>
          <w:b/>
          <w:sz w:val="24"/>
          <w:szCs w:val="24"/>
        </w:rPr>
        <w:t>я</w:t>
      </w:r>
      <w:r w:rsidR="008B67D5" w:rsidRPr="00C93EC3">
        <w:rPr>
          <w:rFonts w:ascii="Times New Roman" w:hAnsi="Times New Roman"/>
          <w:b/>
          <w:sz w:val="24"/>
          <w:szCs w:val="24"/>
        </w:rPr>
        <w:t xml:space="preserve"> </w:t>
      </w:r>
      <w:r w:rsidR="004372D6">
        <w:rPr>
          <w:rFonts w:ascii="Times New Roman" w:hAnsi="Times New Roman"/>
          <w:b/>
          <w:sz w:val="24"/>
          <w:szCs w:val="24"/>
        </w:rPr>
        <w:t>Р</w:t>
      </w:r>
      <w:r w:rsidR="008B67D5" w:rsidRPr="00C93EC3">
        <w:rPr>
          <w:rFonts w:ascii="Times New Roman" w:hAnsi="Times New Roman"/>
          <w:b/>
          <w:sz w:val="24"/>
          <w:szCs w:val="24"/>
        </w:rPr>
        <w:t>абот</w:t>
      </w:r>
      <w:r w:rsidR="002A17AA" w:rsidRPr="00C93EC3">
        <w:rPr>
          <w:rFonts w:ascii="Times New Roman" w:hAnsi="Times New Roman"/>
          <w:b/>
          <w:sz w:val="24"/>
          <w:szCs w:val="24"/>
        </w:rPr>
        <w:t>. Порядок расторжения Договора</w:t>
      </w:r>
    </w:p>
    <w:p w14:paraId="1C21F9AC" w14:textId="77777777" w:rsidR="00595E3D" w:rsidRPr="00C93EC3" w:rsidRDefault="00595E3D" w:rsidP="00C93EC3">
      <w:pPr>
        <w:pStyle w:val="a3"/>
        <w:ind w:firstLine="709"/>
        <w:jc w:val="center"/>
        <w:rPr>
          <w:rFonts w:ascii="Times New Roman" w:hAnsi="Times New Roman"/>
          <w:bCs/>
          <w:sz w:val="24"/>
          <w:szCs w:val="24"/>
        </w:rPr>
      </w:pPr>
    </w:p>
    <w:p w14:paraId="5E73F75A" w14:textId="32DFD7AD" w:rsidR="00C24016" w:rsidRPr="00C93EC3" w:rsidRDefault="00BE1741" w:rsidP="00C93EC3">
      <w:pPr>
        <w:pStyle w:val="a3"/>
        <w:ind w:firstLine="709"/>
        <w:jc w:val="both"/>
        <w:rPr>
          <w:rFonts w:ascii="Times New Roman" w:hAnsi="Times New Roman"/>
          <w:bCs/>
          <w:sz w:val="24"/>
          <w:szCs w:val="24"/>
        </w:rPr>
      </w:pPr>
      <w:r>
        <w:rPr>
          <w:rFonts w:ascii="Times New Roman" w:hAnsi="Times New Roman"/>
          <w:bCs/>
          <w:sz w:val="24"/>
          <w:szCs w:val="24"/>
        </w:rPr>
        <w:t>6</w:t>
      </w:r>
      <w:r w:rsidR="00010F97" w:rsidRPr="00C93EC3">
        <w:rPr>
          <w:rFonts w:ascii="Times New Roman" w:hAnsi="Times New Roman"/>
          <w:bCs/>
          <w:sz w:val="24"/>
          <w:szCs w:val="24"/>
        </w:rPr>
        <w:t>.1.</w:t>
      </w:r>
      <w:r w:rsidR="0090610B" w:rsidRPr="00C93EC3">
        <w:rPr>
          <w:rFonts w:ascii="Times New Roman" w:hAnsi="Times New Roman"/>
          <w:bCs/>
          <w:sz w:val="24"/>
          <w:szCs w:val="24"/>
        </w:rPr>
        <w:t xml:space="preserve"> </w:t>
      </w:r>
      <w:r>
        <w:rPr>
          <w:rFonts w:ascii="Times New Roman" w:hAnsi="Times New Roman"/>
          <w:bCs/>
          <w:sz w:val="24"/>
          <w:szCs w:val="24"/>
        </w:rPr>
        <w:t xml:space="preserve">Срок выполнения </w:t>
      </w:r>
      <w:r w:rsidR="004372D6">
        <w:rPr>
          <w:rFonts w:ascii="Times New Roman" w:hAnsi="Times New Roman"/>
          <w:bCs/>
          <w:sz w:val="24"/>
          <w:szCs w:val="24"/>
        </w:rPr>
        <w:t>Р</w:t>
      </w:r>
      <w:r>
        <w:rPr>
          <w:rFonts w:ascii="Times New Roman" w:hAnsi="Times New Roman"/>
          <w:bCs/>
          <w:sz w:val="24"/>
          <w:szCs w:val="24"/>
        </w:rPr>
        <w:t>абот по настоящему Договору</w:t>
      </w:r>
      <w:r w:rsidR="00C24016" w:rsidRPr="00C93EC3">
        <w:rPr>
          <w:rFonts w:ascii="Times New Roman" w:hAnsi="Times New Roman"/>
          <w:bCs/>
          <w:sz w:val="24"/>
          <w:szCs w:val="24"/>
        </w:rPr>
        <w:t>:</w:t>
      </w:r>
      <w:r w:rsidR="004372D6">
        <w:rPr>
          <w:rFonts w:ascii="Times New Roman" w:hAnsi="Times New Roman"/>
          <w:bCs/>
          <w:sz w:val="24"/>
          <w:szCs w:val="24"/>
        </w:rPr>
        <w:t xml:space="preserve"> в течение 10 (десяти) рабочих дней с даты подписания настоящего Договора. Подрядчик обязан приступить к выполнению Работ с даты подписания настоящего Договора.</w:t>
      </w:r>
    </w:p>
    <w:p w14:paraId="323D98DD" w14:textId="28CF20A2" w:rsidR="002A17AA" w:rsidRPr="00C93EC3" w:rsidRDefault="00BE1741" w:rsidP="00C93EC3">
      <w:pPr>
        <w:pStyle w:val="a3"/>
        <w:ind w:firstLine="709"/>
        <w:jc w:val="both"/>
        <w:rPr>
          <w:rFonts w:ascii="Times New Roman" w:hAnsi="Times New Roman"/>
          <w:bCs/>
          <w:sz w:val="24"/>
          <w:szCs w:val="24"/>
        </w:rPr>
      </w:pPr>
      <w:r>
        <w:rPr>
          <w:rFonts w:ascii="Times New Roman" w:hAnsi="Times New Roman"/>
          <w:bCs/>
          <w:sz w:val="24"/>
          <w:szCs w:val="24"/>
        </w:rPr>
        <w:t>6</w:t>
      </w:r>
      <w:r w:rsidR="002A17AA" w:rsidRPr="00C93EC3">
        <w:rPr>
          <w:rFonts w:ascii="Times New Roman" w:hAnsi="Times New Roman"/>
          <w:bCs/>
          <w:sz w:val="24"/>
          <w:szCs w:val="24"/>
        </w:rPr>
        <w:t>.</w:t>
      </w:r>
      <w:r>
        <w:rPr>
          <w:rFonts w:ascii="Times New Roman" w:hAnsi="Times New Roman"/>
          <w:bCs/>
          <w:sz w:val="24"/>
          <w:szCs w:val="24"/>
        </w:rPr>
        <w:t>2</w:t>
      </w:r>
      <w:r w:rsidR="002A17AA" w:rsidRPr="00C93EC3">
        <w:rPr>
          <w:rFonts w:ascii="Times New Roman" w:hAnsi="Times New Roman"/>
          <w:bCs/>
          <w:sz w:val="24"/>
          <w:szCs w:val="24"/>
        </w:rPr>
        <w:t xml:space="preserve">. Заказчик может в любое время до сдачи ему результата </w:t>
      </w:r>
      <w:r w:rsidR="004372D6">
        <w:rPr>
          <w:rFonts w:ascii="Times New Roman" w:hAnsi="Times New Roman"/>
          <w:bCs/>
          <w:sz w:val="24"/>
          <w:szCs w:val="24"/>
        </w:rPr>
        <w:t>Р</w:t>
      </w:r>
      <w:r w:rsidR="002A17AA" w:rsidRPr="00C93EC3">
        <w:rPr>
          <w:rFonts w:ascii="Times New Roman" w:hAnsi="Times New Roman"/>
          <w:bCs/>
          <w:sz w:val="24"/>
          <w:szCs w:val="24"/>
        </w:rPr>
        <w:t xml:space="preserve">абот в одностороннем внесудебном порядке отказаться от исполнения настоящего Договора, уплатив Подрядчику часть установленной в Договоре цены пропорционально части работ, выполненной до получения извещения об отказе Заказчика от исполнения настоящего Договора. </w:t>
      </w:r>
    </w:p>
    <w:p w14:paraId="001E1C46" w14:textId="1825183E" w:rsidR="002F76BE" w:rsidRPr="00C93EC3" w:rsidRDefault="00BE1741" w:rsidP="00C93EC3">
      <w:pPr>
        <w:pStyle w:val="a3"/>
        <w:ind w:firstLine="709"/>
        <w:jc w:val="both"/>
        <w:rPr>
          <w:rFonts w:ascii="Times New Roman" w:hAnsi="Times New Roman"/>
          <w:bCs/>
          <w:sz w:val="24"/>
          <w:szCs w:val="24"/>
        </w:rPr>
      </w:pPr>
      <w:r>
        <w:rPr>
          <w:rFonts w:ascii="Times New Roman" w:hAnsi="Times New Roman"/>
          <w:bCs/>
          <w:sz w:val="24"/>
          <w:szCs w:val="24"/>
        </w:rPr>
        <w:t>6</w:t>
      </w:r>
      <w:r w:rsidR="002F76BE" w:rsidRPr="00C93EC3">
        <w:rPr>
          <w:rFonts w:ascii="Times New Roman" w:hAnsi="Times New Roman"/>
          <w:bCs/>
          <w:sz w:val="24"/>
          <w:szCs w:val="24"/>
        </w:rPr>
        <w:t>.</w:t>
      </w:r>
      <w:r>
        <w:rPr>
          <w:rFonts w:ascii="Times New Roman" w:hAnsi="Times New Roman"/>
          <w:bCs/>
          <w:sz w:val="24"/>
          <w:szCs w:val="24"/>
        </w:rPr>
        <w:t>3</w:t>
      </w:r>
      <w:r w:rsidR="002F76BE" w:rsidRPr="00C93EC3">
        <w:rPr>
          <w:rFonts w:ascii="Times New Roman" w:hAnsi="Times New Roman"/>
          <w:bCs/>
          <w:sz w:val="24"/>
          <w:szCs w:val="24"/>
        </w:rPr>
        <w:t>. Заказчик имеет право в одностороннем внесудебном порядке отказаться от исполнения Договора в случаях:</w:t>
      </w:r>
    </w:p>
    <w:p w14:paraId="1E2F4F92" w14:textId="4A000615" w:rsidR="002F76BE" w:rsidRPr="00C93EC3" w:rsidRDefault="002F76BE" w:rsidP="00C93EC3">
      <w:pPr>
        <w:pStyle w:val="a3"/>
        <w:ind w:firstLine="709"/>
        <w:jc w:val="both"/>
        <w:rPr>
          <w:rFonts w:ascii="Times New Roman" w:eastAsia="Calibri" w:hAnsi="Times New Roman"/>
          <w:bCs/>
          <w:sz w:val="24"/>
          <w:szCs w:val="24"/>
          <w:lang w:eastAsia="en-US"/>
        </w:rPr>
      </w:pPr>
      <w:r w:rsidRPr="00C93EC3">
        <w:rPr>
          <w:rFonts w:ascii="Times New Roman" w:hAnsi="Times New Roman"/>
          <w:bCs/>
          <w:sz w:val="24"/>
          <w:szCs w:val="24"/>
        </w:rPr>
        <w:t>- выполнения</w:t>
      </w:r>
      <w:r w:rsidRPr="00C93EC3">
        <w:rPr>
          <w:rFonts w:ascii="Times New Roman" w:eastAsia="Calibri" w:hAnsi="Times New Roman"/>
          <w:bCs/>
          <w:sz w:val="24"/>
          <w:szCs w:val="24"/>
          <w:lang w:eastAsia="en-US"/>
        </w:rPr>
        <w:t xml:space="preserve"> </w:t>
      </w:r>
      <w:r w:rsidR="004372D6">
        <w:rPr>
          <w:rFonts w:ascii="Times New Roman" w:eastAsia="Calibri" w:hAnsi="Times New Roman"/>
          <w:bCs/>
          <w:sz w:val="24"/>
          <w:szCs w:val="24"/>
          <w:lang w:eastAsia="en-US"/>
        </w:rPr>
        <w:t>Р</w:t>
      </w:r>
      <w:r w:rsidRPr="00C93EC3">
        <w:rPr>
          <w:rFonts w:ascii="Times New Roman" w:eastAsia="Calibri" w:hAnsi="Times New Roman"/>
          <w:bCs/>
          <w:sz w:val="24"/>
          <w:szCs w:val="24"/>
          <w:lang w:eastAsia="en-US"/>
        </w:rPr>
        <w:t>абот ненадлежащего качества</w:t>
      </w:r>
      <w:bookmarkStart w:id="7" w:name="_Hlk82008163"/>
      <w:r w:rsidRPr="00C93EC3">
        <w:rPr>
          <w:rFonts w:ascii="Times New Roman" w:eastAsia="Calibri" w:hAnsi="Times New Roman"/>
          <w:bCs/>
          <w:sz w:val="24"/>
          <w:szCs w:val="24"/>
          <w:lang w:eastAsia="en-US"/>
        </w:rPr>
        <w:t xml:space="preserve">, обычно предъявляемого для выполнения такого рода </w:t>
      </w:r>
      <w:r w:rsidR="004372D6">
        <w:rPr>
          <w:rFonts w:ascii="Times New Roman" w:eastAsia="Calibri" w:hAnsi="Times New Roman"/>
          <w:bCs/>
          <w:sz w:val="24"/>
          <w:szCs w:val="24"/>
          <w:lang w:eastAsia="en-US"/>
        </w:rPr>
        <w:t>Р</w:t>
      </w:r>
      <w:r w:rsidRPr="00C93EC3">
        <w:rPr>
          <w:rFonts w:ascii="Times New Roman" w:eastAsia="Calibri" w:hAnsi="Times New Roman"/>
          <w:bCs/>
          <w:sz w:val="24"/>
          <w:szCs w:val="24"/>
          <w:lang w:eastAsia="en-US"/>
        </w:rPr>
        <w:t xml:space="preserve">абот, </w:t>
      </w:r>
      <w:bookmarkEnd w:id="7"/>
      <w:r w:rsidRPr="00C93EC3">
        <w:rPr>
          <w:rFonts w:ascii="Times New Roman" w:eastAsia="Calibri" w:hAnsi="Times New Roman"/>
          <w:bCs/>
          <w:sz w:val="24"/>
          <w:szCs w:val="24"/>
          <w:lang w:eastAsia="en-US"/>
        </w:rPr>
        <w:t>с недостатками, которые не могут быть устранены в приемлемый для Заказчика срок;</w:t>
      </w:r>
    </w:p>
    <w:p w14:paraId="180C58FA" w14:textId="43D53811" w:rsidR="002F76BE" w:rsidRPr="00C93EC3" w:rsidRDefault="002F76BE" w:rsidP="00C93EC3">
      <w:pPr>
        <w:pStyle w:val="a3"/>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lastRenderedPageBreak/>
        <w:t>- нарушения Подрядчиком срок</w:t>
      </w:r>
      <w:r w:rsidR="004372D6">
        <w:rPr>
          <w:rFonts w:ascii="Times New Roman" w:eastAsia="Calibri" w:hAnsi="Times New Roman"/>
          <w:bCs/>
          <w:sz w:val="24"/>
          <w:szCs w:val="24"/>
          <w:lang w:eastAsia="en-US"/>
        </w:rPr>
        <w:t>а</w:t>
      </w:r>
      <w:r w:rsidRPr="00C93EC3">
        <w:rPr>
          <w:rFonts w:ascii="Times New Roman" w:eastAsia="Calibri" w:hAnsi="Times New Roman"/>
          <w:bCs/>
          <w:sz w:val="24"/>
          <w:szCs w:val="24"/>
          <w:lang w:eastAsia="en-US"/>
        </w:rPr>
        <w:t xml:space="preserve"> выполнения </w:t>
      </w:r>
      <w:r w:rsidR="004372D6">
        <w:rPr>
          <w:rFonts w:ascii="Times New Roman" w:eastAsia="Calibri" w:hAnsi="Times New Roman"/>
          <w:bCs/>
          <w:sz w:val="24"/>
          <w:szCs w:val="24"/>
          <w:lang w:eastAsia="en-US"/>
        </w:rPr>
        <w:t>Р</w:t>
      </w:r>
      <w:r w:rsidRPr="00C93EC3">
        <w:rPr>
          <w:rFonts w:ascii="Times New Roman" w:eastAsia="Calibri" w:hAnsi="Times New Roman"/>
          <w:bCs/>
          <w:sz w:val="24"/>
          <w:szCs w:val="24"/>
          <w:lang w:eastAsia="en-US"/>
        </w:rPr>
        <w:t>абот</w:t>
      </w:r>
      <w:r w:rsidR="004372D6">
        <w:rPr>
          <w:rFonts w:ascii="Times New Roman" w:eastAsia="Calibri" w:hAnsi="Times New Roman"/>
          <w:bCs/>
          <w:sz w:val="24"/>
          <w:szCs w:val="24"/>
          <w:lang w:eastAsia="en-US"/>
        </w:rPr>
        <w:t>/устранения недостатков более 10 (десяти) календарных дней с момента предъявления требований Заказчика</w:t>
      </w:r>
      <w:r w:rsidRPr="00C93EC3">
        <w:rPr>
          <w:rFonts w:ascii="Times New Roman" w:eastAsia="Calibri" w:hAnsi="Times New Roman"/>
          <w:bCs/>
          <w:sz w:val="24"/>
          <w:szCs w:val="24"/>
          <w:lang w:eastAsia="en-US"/>
        </w:rPr>
        <w:t>;</w:t>
      </w:r>
    </w:p>
    <w:p w14:paraId="2CBE34E1" w14:textId="77777777" w:rsidR="002F76BE" w:rsidRPr="00C93EC3" w:rsidRDefault="002F76BE" w:rsidP="00C93EC3">
      <w:pPr>
        <w:pStyle w:val="a3"/>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 в случае неоднократного нарушения (два или более раза) Подрядчиком иных условий Договора;</w:t>
      </w:r>
    </w:p>
    <w:p w14:paraId="17FF6F36" w14:textId="77777777" w:rsidR="002F76BE" w:rsidRPr="00C93EC3" w:rsidRDefault="002F76BE" w:rsidP="00C93EC3">
      <w:pPr>
        <w:pStyle w:val="a3"/>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 в случае приостановления деятельности Подрядчика в порядке, предусмотренном Кодексом Российской Федерации об административных правонарушениях и приостановления операций по его счетам;</w:t>
      </w:r>
    </w:p>
    <w:p w14:paraId="3D5A2B6E" w14:textId="77777777" w:rsidR="002F76BE" w:rsidRPr="00C93EC3" w:rsidRDefault="002F76BE" w:rsidP="00C93EC3">
      <w:pPr>
        <w:pStyle w:val="a3"/>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 осуществления работ Подрядчиком при отсутствии необходимых в соответствии с законодательством Российской Федерации разрешений на выполнение работ по Договору, а равно в случае отзыва/аннулирования таких разрешений, согласований и допусков;</w:t>
      </w:r>
    </w:p>
    <w:p w14:paraId="4740F95F" w14:textId="77777777" w:rsidR="002F76BE" w:rsidRPr="00384BF0" w:rsidRDefault="002F76BE" w:rsidP="00A07C79">
      <w:pPr>
        <w:spacing w:after="0" w:line="240" w:lineRule="auto"/>
        <w:ind w:firstLine="709"/>
        <w:jc w:val="both"/>
        <w:rPr>
          <w:rFonts w:ascii="Times New Roman" w:eastAsia="Calibri" w:hAnsi="Times New Roman"/>
          <w:bCs/>
          <w:sz w:val="24"/>
          <w:szCs w:val="24"/>
          <w:lang w:eastAsia="en-US"/>
        </w:rPr>
      </w:pPr>
      <w:r w:rsidRPr="00C93EC3">
        <w:rPr>
          <w:rFonts w:ascii="Times New Roman" w:eastAsia="Calibri" w:hAnsi="Times New Roman"/>
          <w:bCs/>
          <w:sz w:val="24"/>
          <w:szCs w:val="24"/>
          <w:lang w:eastAsia="en-US"/>
        </w:rPr>
        <w:t>- в иных случаях, предусмотренных действующим законодательством Российской Федерации</w:t>
      </w:r>
      <w:r w:rsidR="00F3123F" w:rsidRPr="00C93EC3">
        <w:rPr>
          <w:rFonts w:ascii="Times New Roman" w:eastAsia="Calibri" w:hAnsi="Times New Roman"/>
          <w:bCs/>
          <w:sz w:val="24"/>
          <w:szCs w:val="24"/>
          <w:lang w:eastAsia="en-US"/>
        </w:rPr>
        <w:t xml:space="preserve"> и</w:t>
      </w:r>
      <w:r w:rsidR="00423140" w:rsidRPr="00C93EC3">
        <w:rPr>
          <w:rFonts w:ascii="Times New Roman" w:eastAsia="Calibri" w:hAnsi="Times New Roman"/>
          <w:bCs/>
          <w:sz w:val="24"/>
          <w:szCs w:val="24"/>
          <w:lang w:eastAsia="en-US"/>
        </w:rPr>
        <w:t xml:space="preserve"> (или)</w:t>
      </w:r>
      <w:r w:rsidR="00F3123F" w:rsidRPr="00C93EC3">
        <w:rPr>
          <w:rFonts w:ascii="Times New Roman" w:eastAsia="Calibri" w:hAnsi="Times New Roman"/>
          <w:bCs/>
          <w:sz w:val="24"/>
          <w:szCs w:val="24"/>
          <w:lang w:eastAsia="en-US"/>
        </w:rPr>
        <w:t xml:space="preserve"> настоящим Договором</w:t>
      </w:r>
      <w:r w:rsidRPr="00C93EC3">
        <w:rPr>
          <w:rFonts w:ascii="Times New Roman" w:eastAsia="Calibri" w:hAnsi="Times New Roman"/>
          <w:bCs/>
          <w:sz w:val="24"/>
          <w:szCs w:val="24"/>
          <w:lang w:eastAsia="en-US"/>
        </w:rPr>
        <w:t>.</w:t>
      </w:r>
    </w:p>
    <w:p w14:paraId="22AB8642" w14:textId="79C61F6E" w:rsidR="002F76BE" w:rsidRPr="00C93EC3" w:rsidRDefault="00BF227C" w:rsidP="00C93EC3">
      <w:pPr>
        <w:spacing w:after="0" w:line="240" w:lineRule="auto"/>
        <w:ind w:firstLine="709"/>
        <w:jc w:val="both"/>
        <w:rPr>
          <w:rFonts w:ascii="Times New Roman" w:eastAsia="Calibri" w:hAnsi="Times New Roman"/>
          <w:bCs/>
          <w:sz w:val="24"/>
          <w:szCs w:val="24"/>
          <w:lang w:eastAsia="en-US"/>
        </w:rPr>
      </w:pPr>
      <w:bookmarkStart w:id="8" w:name="_Hlk82008250"/>
      <w:r>
        <w:rPr>
          <w:rFonts w:ascii="Times New Roman" w:eastAsia="Calibri" w:hAnsi="Times New Roman"/>
          <w:bCs/>
          <w:sz w:val="24"/>
          <w:szCs w:val="24"/>
          <w:lang w:eastAsia="en-US"/>
        </w:rPr>
        <w:t xml:space="preserve">6.4. </w:t>
      </w:r>
      <w:r w:rsidR="002F76BE" w:rsidRPr="00C93EC3">
        <w:rPr>
          <w:rFonts w:ascii="Times New Roman" w:eastAsia="Calibri" w:hAnsi="Times New Roman"/>
          <w:bCs/>
          <w:sz w:val="24"/>
          <w:szCs w:val="24"/>
          <w:lang w:eastAsia="en-US"/>
        </w:rPr>
        <w:t>В случае одностороннего внесудебного отказа Заказчика от настоящего Договора он должен направить уведомление о намерении прекращения Договора в срок не менее чем за 5</w:t>
      </w:r>
      <w:r w:rsidR="00A15848" w:rsidRPr="00C93EC3">
        <w:rPr>
          <w:rFonts w:ascii="Times New Roman" w:eastAsia="Calibri" w:hAnsi="Times New Roman"/>
          <w:bCs/>
          <w:sz w:val="24"/>
          <w:szCs w:val="24"/>
          <w:lang w:eastAsia="en-US"/>
        </w:rPr>
        <w:t> </w:t>
      </w:r>
      <w:r w:rsidR="002F76BE" w:rsidRPr="00C93EC3">
        <w:rPr>
          <w:rFonts w:ascii="Times New Roman" w:eastAsia="Calibri" w:hAnsi="Times New Roman"/>
          <w:bCs/>
          <w:sz w:val="24"/>
          <w:szCs w:val="24"/>
          <w:lang w:eastAsia="en-US"/>
        </w:rPr>
        <w:t>(</w:t>
      </w:r>
      <w:r w:rsidR="00BE1741">
        <w:rPr>
          <w:rFonts w:ascii="Times New Roman" w:eastAsia="Calibri" w:hAnsi="Times New Roman"/>
          <w:bCs/>
          <w:sz w:val="24"/>
          <w:szCs w:val="24"/>
          <w:lang w:eastAsia="en-US"/>
        </w:rPr>
        <w:t>п</w:t>
      </w:r>
      <w:r w:rsidR="002F76BE" w:rsidRPr="00C93EC3">
        <w:rPr>
          <w:rFonts w:ascii="Times New Roman" w:eastAsia="Calibri" w:hAnsi="Times New Roman"/>
          <w:bCs/>
          <w:sz w:val="24"/>
          <w:szCs w:val="24"/>
          <w:lang w:eastAsia="en-US"/>
        </w:rPr>
        <w:t>ять) рабочих дней до предполагаемой даты прекращения Договора</w:t>
      </w:r>
      <w:r>
        <w:rPr>
          <w:rFonts w:ascii="Times New Roman" w:eastAsia="Calibri" w:hAnsi="Times New Roman"/>
          <w:bCs/>
          <w:sz w:val="24"/>
          <w:szCs w:val="24"/>
          <w:lang w:eastAsia="en-US"/>
        </w:rPr>
        <w:t xml:space="preserve"> </w:t>
      </w:r>
      <w:r w:rsidR="00BE1741" w:rsidRPr="00C93EC3">
        <w:rPr>
          <w:rFonts w:ascii="Times New Roman" w:eastAsia="Calibri" w:hAnsi="Times New Roman"/>
          <w:bCs/>
          <w:sz w:val="24"/>
          <w:szCs w:val="24"/>
          <w:lang w:eastAsia="en-US"/>
        </w:rPr>
        <w:t>(если иное прямо не предусмотрено условиями настоящего Договора)</w:t>
      </w:r>
      <w:r w:rsidR="002F76BE" w:rsidRPr="00C93EC3">
        <w:rPr>
          <w:rFonts w:ascii="Times New Roman" w:eastAsia="Calibri" w:hAnsi="Times New Roman"/>
          <w:bCs/>
          <w:sz w:val="24"/>
          <w:szCs w:val="24"/>
          <w:lang w:eastAsia="en-US"/>
        </w:rPr>
        <w:t>. При этом Договор считается прекращенным с даты, указанной в уведомлении</w:t>
      </w:r>
      <w:r w:rsidR="00BE1741">
        <w:rPr>
          <w:rFonts w:ascii="Times New Roman" w:eastAsia="Calibri" w:hAnsi="Times New Roman"/>
          <w:bCs/>
          <w:sz w:val="24"/>
          <w:szCs w:val="24"/>
          <w:lang w:eastAsia="en-US"/>
        </w:rPr>
        <w:t xml:space="preserve"> </w:t>
      </w:r>
      <w:r w:rsidR="00BE1741" w:rsidRPr="00C93EC3">
        <w:rPr>
          <w:rFonts w:ascii="Times New Roman" w:eastAsia="Calibri" w:hAnsi="Times New Roman"/>
          <w:bCs/>
          <w:sz w:val="24"/>
          <w:szCs w:val="24"/>
          <w:lang w:eastAsia="en-US"/>
        </w:rPr>
        <w:t>(если иное прямо не предусмотрено условиями настоящего Договора)</w:t>
      </w:r>
      <w:r w:rsidR="002F76BE" w:rsidRPr="00C93EC3">
        <w:rPr>
          <w:rFonts w:ascii="Times New Roman" w:eastAsia="Calibri" w:hAnsi="Times New Roman"/>
          <w:bCs/>
          <w:sz w:val="24"/>
          <w:szCs w:val="24"/>
          <w:lang w:eastAsia="en-US"/>
        </w:rPr>
        <w:t>.</w:t>
      </w:r>
      <w:bookmarkEnd w:id="8"/>
    </w:p>
    <w:p w14:paraId="294A562A" w14:textId="77777777" w:rsidR="002F76BE" w:rsidRPr="00C93EC3" w:rsidRDefault="002F76BE" w:rsidP="00C93EC3">
      <w:pPr>
        <w:pStyle w:val="a3"/>
        <w:jc w:val="both"/>
        <w:rPr>
          <w:rFonts w:ascii="Times New Roman" w:hAnsi="Times New Roman"/>
          <w:bCs/>
          <w:sz w:val="24"/>
          <w:szCs w:val="24"/>
        </w:rPr>
      </w:pPr>
    </w:p>
    <w:p w14:paraId="23D847FA" w14:textId="40B0BC17" w:rsidR="001F4CAC" w:rsidRPr="00A07C79" w:rsidRDefault="000377FD" w:rsidP="00C93EC3">
      <w:pPr>
        <w:spacing w:after="0" w:line="240" w:lineRule="auto"/>
        <w:jc w:val="center"/>
        <w:rPr>
          <w:rFonts w:ascii="Times New Roman" w:hAnsi="Times New Roman"/>
          <w:b/>
          <w:sz w:val="24"/>
          <w:szCs w:val="24"/>
        </w:rPr>
      </w:pPr>
      <w:r>
        <w:rPr>
          <w:rFonts w:ascii="Times New Roman" w:hAnsi="Times New Roman"/>
          <w:b/>
          <w:sz w:val="24"/>
          <w:szCs w:val="24"/>
        </w:rPr>
        <w:t>7</w:t>
      </w:r>
      <w:r w:rsidR="001F4CAC" w:rsidRPr="00A07C79">
        <w:rPr>
          <w:rFonts w:ascii="Times New Roman" w:hAnsi="Times New Roman"/>
          <w:b/>
          <w:sz w:val="24"/>
          <w:szCs w:val="24"/>
        </w:rPr>
        <w:t>.</w:t>
      </w:r>
      <w:r w:rsidR="001F4CAC" w:rsidRPr="00BE1741">
        <w:rPr>
          <w:rFonts w:ascii="Times New Roman" w:hAnsi="Times New Roman"/>
          <w:b/>
          <w:sz w:val="24"/>
          <w:szCs w:val="24"/>
        </w:rPr>
        <w:t>Форс-мажор</w:t>
      </w:r>
    </w:p>
    <w:p w14:paraId="3B4DF692" w14:textId="77777777" w:rsidR="00595E3D" w:rsidRPr="00C93EC3" w:rsidRDefault="00595E3D" w:rsidP="00C93EC3">
      <w:pPr>
        <w:spacing w:after="0" w:line="240" w:lineRule="auto"/>
        <w:jc w:val="center"/>
        <w:rPr>
          <w:rFonts w:ascii="Times New Roman" w:hAnsi="Times New Roman"/>
          <w:bCs/>
          <w:sz w:val="24"/>
          <w:szCs w:val="24"/>
        </w:rPr>
      </w:pPr>
    </w:p>
    <w:p w14:paraId="38F91415" w14:textId="572CA561" w:rsidR="00A15848" w:rsidRPr="00A07C79" w:rsidRDefault="000F1FA2" w:rsidP="00A07C79">
      <w:pPr>
        <w:pStyle w:val="a3"/>
        <w:ind w:firstLine="709"/>
        <w:jc w:val="both"/>
        <w:rPr>
          <w:rFonts w:ascii="Times New Roman" w:eastAsia="Calibri" w:hAnsi="Times New Roman"/>
          <w:bCs/>
          <w:sz w:val="24"/>
          <w:szCs w:val="24"/>
          <w:lang w:eastAsia="en-US"/>
        </w:rPr>
      </w:pPr>
      <w:r>
        <w:rPr>
          <w:rFonts w:ascii="Times New Roman" w:hAnsi="Times New Roman"/>
          <w:bCs/>
          <w:sz w:val="24"/>
          <w:szCs w:val="24"/>
        </w:rPr>
        <w:t>7</w:t>
      </w:r>
      <w:r w:rsidR="001F4CAC" w:rsidRPr="00A07C79">
        <w:rPr>
          <w:rFonts w:ascii="Times New Roman" w:eastAsia="Calibri" w:hAnsi="Times New Roman"/>
          <w:bCs/>
          <w:sz w:val="24"/>
          <w:szCs w:val="24"/>
          <w:lang w:eastAsia="en-US"/>
        </w:rPr>
        <w:t xml:space="preserve">.1. </w:t>
      </w:r>
      <w:r w:rsidR="00A15848" w:rsidRPr="00A07C79">
        <w:rPr>
          <w:rFonts w:ascii="Times New Roman" w:eastAsia="Calibri" w:hAnsi="Times New Roman"/>
          <w:bCs/>
          <w:sz w:val="24"/>
          <w:szCs w:val="24"/>
          <w:lang w:eastAsia="en-US"/>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При этом срок исполнения обязательств по Договору отодвигается соразмерно времени, в течение которого действовали такие обстоятельства или их последствия.</w:t>
      </w:r>
    </w:p>
    <w:p w14:paraId="468449B0" w14:textId="66D17113" w:rsidR="00A15848" w:rsidRPr="00A07C79" w:rsidRDefault="000F1FA2"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.2. Под обстоятельствами непреодолимой силы понимаются непредвиденные и непредотвратимые Сторонами события чрезвычайного характера, возникшие после заключения Договора: стихийные бедствия, военные действия, эпидемии, акты государственной власти, возникшие после заключения Договора и обусловившие невозможность исполнения настоящего Договора. Надлежащим доказательством существования обстоятельств непреодолимой силы является Заключение Торгово-промышленной Палаты, на территории которой возникли данные обстоятельства, свидетельствующее о невозможности исполнения обязательств по Договору.</w:t>
      </w:r>
    </w:p>
    <w:p w14:paraId="5C0BB988" w14:textId="6EA06843" w:rsidR="00A15848" w:rsidRPr="00A07C79" w:rsidRDefault="000377FD" w:rsidP="00BE1741">
      <w:pPr>
        <w:pStyle w:val="a3"/>
        <w:ind w:firstLine="709"/>
        <w:jc w:val="both"/>
        <w:rPr>
          <w:rFonts w:ascii="Times New Roman" w:eastAsia="Calibri" w:hAnsi="Times New Roman"/>
          <w:bCs/>
          <w:sz w:val="24"/>
          <w:szCs w:val="24"/>
          <w:lang w:eastAsia="en-US"/>
        </w:rPr>
      </w:pPr>
      <w:bookmarkStart w:id="9" w:name="_Ref40951753"/>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.3.</w:t>
      </w:r>
      <w:r w:rsidR="000F1FA2">
        <w:rPr>
          <w:rFonts w:ascii="Times New Roman" w:eastAsia="Calibri" w:hAnsi="Times New Roman"/>
          <w:bCs/>
          <w:sz w:val="24"/>
          <w:szCs w:val="24"/>
          <w:lang w:eastAsia="en-US"/>
        </w:rPr>
        <w:t xml:space="preserve"> </w:t>
      </w:r>
      <w:r w:rsidR="00A15848" w:rsidRPr="00A07C79">
        <w:rPr>
          <w:rFonts w:ascii="Times New Roman" w:eastAsia="Calibri" w:hAnsi="Times New Roman"/>
          <w:bCs/>
          <w:sz w:val="24"/>
          <w:szCs w:val="24"/>
          <w:lang w:eastAsia="en-US"/>
        </w:rPr>
        <w:t>Сторона, для которой создалась невозможность исполнения обязательств по Договору вследствие обстоятельств непреодолимой силы, должна без промедления, то есть, при первой же технической возможности, но не позднее чем десять календарных дней с момента наступления таких обстоятельств, известить в письменном виде другую Сторону о наступлении этих событий с приложением подтверждающих документов. Извещение должно содержать данные о наступлении и характере обстоятельств и возможных их последствиях. Сторона также без промедления, т.е. при первой же технической возможности, должна известить другую Сторону в письменном виде о прекращении таких обстоятельств.</w:t>
      </w:r>
      <w:bookmarkEnd w:id="9"/>
    </w:p>
    <w:p w14:paraId="48D97304" w14:textId="3BB392E7"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.4. Не извещение или несвоевременное извещение (п. </w:t>
      </w: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.3. настоящего Договора) другой Стороны Стороной, для которой создалась невозможность исполнения обязательств по Договору, о наступлении обстоятельств непреодолимой силы, освобождающих её от ответственности, влечёт за собой утрату права для этой Стороны ссылаться на такие обстоятельства как на основания освобождения её от ответственности.</w:t>
      </w:r>
    </w:p>
    <w:p w14:paraId="591E4DC6" w14:textId="679D63DD"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 xml:space="preserve">.5. Если обстоятельства непреодолимой силы или их последствия будут длиться более 30 (Тридцати) календарных дней с даты извещения, предусмотренного пунктом </w:t>
      </w: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.3. настоящего Договора, то Подрядчик и Заказчик обсудят, какие меры следует принять для продолжения исполнения обязательств по Договору.</w:t>
      </w:r>
    </w:p>
    <w:p w14:paraId="7A9A7F4A" w14:textId="380F0B39"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.6. Если Стороны не смогут договориться в течение 14 (</w:t>
      </w:r>
      <w:r>
        <w:rPr>
          <w:rFonts w:ascii="Times New Roman" w:eastAsia="Calibri" w:hAnsi="Times New Roman"/>
          <w:bCs/>
          <w:sz w:val="24"/>
          <w:szCs w:val="24"/>
          <w:lang w:eastAsia="en-US"/>
        </w:rPr>
        <w:t>ч</w:t>
      </w:r>
      <w:r w:rsidR="00A15848" w:rsidRPr="00A07C79">
        <w:rPr>
          <w:rFonts w:ascii="Times New Roman" w:eastAsia="Calibri" w:hAnsi="Times New Roman"/>
          <w:bCs/>
          <w:sz w:val="24"/>
          <w:szCs w:val="24"/>
          <w:lang w:eastAsia="en-US"/>
        </w:rPr>
        <w:t xml:space="preserve">етырнадцати) календарных дней с момента начала переговоров о том, какие меры следует принять для продолжения исполнения обязательств по Договору, то каждая из Сторон вправе в одностороннем </w:t>
      </w:r>
      <w:r w:rsidR="00A15848" w:rsidRPr="00A07C79">
        <w:rPr>
          <w:rFonts w:ascii="Times New Roman" w:eastAsia="Calibri" w:hAnsi="Times New Roman"/>
          <w:bCs/>
          <w:sz w:val="24"/>
          <w:szCs w:val="24"/>
          <w:lang w:eastAsia="en-US"/>
        </w:rPr>
        <w:lastRenderedPageBreak/>
        <w:t xml:space="preserve">внесудебном порядке отказаться от Договора, письменно известив об этом другую Сторону. В этом случае Договор считается прекращённым с даты доставки другой Стороне соответствующего извещения. При этом Подрядчик обязан возвратить полученные от Заказчика в счёт предварительной оплаты до даты прекращения Договора денежные средства в рублях РФ </w:t>
      </w:r>
      <w:r w:rsidR="00F3123F" w:rsidRPr="00A07C79">
        <w:rPr>
          <w:rFonts w:ascii="Times New Roman" w:eastAsia="Calibri" w:hAnsi="Times New Roman"/>
          <w:bCs/>
          <w:sz w:val="24"/>
          <w:szCs w:val="24"/>
          <w:lang w:eastAsia="en-US"/>
        </w:rPr>
        <w:t xml:space="preserve">(если такие платежи были произведены) </w:t>
      </w:r>
      <w:bookmarkStart w:id="10" w:name="_Hlk170201465"/>
      <w:r w:rsidR="00A15848" w:rsidRPr="00A07C79">
        <w:rPr>
          <w:rFonts w:ascii="Times New Roman" w:eastAsia="Calibri" w:hAnsi="Times New Roman"/>
          <w:bCs/>
          <w:sz w:val="24"/>
          <w:szCs w:val="24"/>
          <w:lang w:eastAsia="en-US"/>
        </w:rPr>
        <w:t>в разумные сроки, указанные в требовании Заказчика, но не позднее 10 (</w:t>
      </w:r>
      <w:r w:rsidR="008C7BB9">
        <w:rPr>
          <w:rFonts w:ascii="Times New Roman" w:eastAsia="Calibri" w:hAnsi="Times New Roman"/>
          <w:bCs/>
          <w:sz w:val="24"/>
          <w:szCs w:val="24"/>
          <w:lang w:eastAsia="en-US"/>
        </w:rPr>
        <w:t>д</w:t>
      </w:r>
      <w:r w:rsidR="00A15848" w:rsidRPr="00A07C79">
        <w:rPr>
          <w:rFonts w:ascii="Times New Roman" w:eastAsia="Calibri" w:hAnsi="Times New Roman"/>
          <w:bCs/>
          <w:sz w:val="24"/>
          <w:szCs w:val="24"/>
          <w:lang w:eastAsia="en-US"/>
        </w:rPr>
        <w:t>есяти) банковских дней, с момента доставки такого требования.</w:t>
      </w:r>
      <w:bookmarkEnd w:id="10"/>
    </w:p>
    <w:p w14:paraId="14123C56" w14:textId="342E60C6"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.7. Стороны Договора пришли к соглашению о том, что 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14:paraId="1AA16BDD" w14:textId="72436850"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.8. Стороны Договора определили, что для освобождения любой из Сторон Договора от ответственности за неисполнение своих обязательств Сторона, для которой сложились таковые обстоятельства, должна доказать:</w:t>
      </w:r>
    </w:p>
    <w:p w14:paraId="3DB3AEBD" w14:textId="1F05C3D8"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.8.1. Наличие и продолжительность обстоятельств непреодолимой силы.</w:t>
      </w:r>
    </w:p>
    <w:p w14:paraId="31435E01" w14:textId="3B36F5D5"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.8.2. Наличие причинно-следственной связи между возникшими обстоятельствами непреодолимой силы и невозможностью либо задержкой исполнения обязательств.</w:t>
      </w:r>
    </w:p>
    <w:p w14:paraId="007A21F0" w14:textId="4681C757"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.8.3. Непричастность Стороны к созданию обстоятельств непреодолимой силы.</w:t>
      </w:r>
    </w:p>
    <w:p w14:paraId="687491EF" w14:textId="7BC94213" w:rsidR="00A15848" w:rsidRPr="00A07C79" w:rsidRDefault="000377FD" w:rsidP="00BE1741">
      <w:pPr>
        <w:pStyle w:val="a3"/>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.8.4. Добросовестное принятие Стороной разумно ожидаемых мер для предотвращения (минимизации) возможных рисков.</w:t>
      </w:r>
    </w:p>
    <w:p w14:paraId="5B0F5BEF" w14:textId="72F8BB33" w:rsidR="00117D8A" w:rsidRPr="00A07C79" w:rsidRDefault="000377FD" w:rsidP="00BE1741">
      <w:pPr>
        <w:spacing w:after="0" w:line="240" w:lineRule="auto"/>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7</w:t>
      </w:r>
      <w:r w:rsidR="00A15848" w:rsidRPr="00A07C79">
        <w:rPr>
          <w:rFonts w:ascii="Times New Roman" w:eastAsia="Calibri" w:hAnsi="Times New Roman"/>
          <w:bCs/>
          <w:sz w:val="24"/>
          <w:szCs w:val="24"/>
          <w:lang w:eastAsia="en-US"/>
        </w:rPr>
        <w:t>.9. Подписанием настоящего Договора Стороны заверяют и гарантируют, что они действуют добросовестно и разумно, максимально учитывают все возможные риски, связанные с нарушением условий Договора, которые могут возникнуть в том числе, из-за ограничений, связанных с распространением коронавирусной инфекции (COVID-19)</w:t>
      </w:r>
      <w:r w:rsidR="001F4CAC" w:rsidRPr="00A07C79">
        <w:rPr>
          <w:rFonts w:ascii="Times New Roman" w:eastAsia="Calibri" w:hAnsi="Times New Roman"/>
          <w:bCs/>
          <w:sz w:val="24"/>
          <w:szCs w:val="24"/>
          <w:lang w:eastAsia="en-US"/>
        </w:rPr>
        <w:t xml:space="preserve">. </w:t>
      </w:r>
    </w:p>
    <w:p w14:paraId="7746CA85" w14:textId="77777777" w:rsidR="00AA1A71" w:rsidRPr="00C93EC3" w:rsidRDefault="00AA1A71" w:rsidP="00C93EC3">
      <w:pPr>
        <w:spacing w:after="0" w:line="240" w:lineRule="auto"/>
        <w:jc w:val="both"/>
        <w:rPr>
          <w:rFonts w:ascii="Times New Roman" w:hAnsi="Times New Roman"/>
          <w:bCs/>
          <w:sz w:val="24"/>
          <w:szCs w:val="24"/>
        </w:rPr>
      </w:pPr>
    </w:p>
    <w:p w14:paraId="71D44354" w14:textId="6D744906" w:rsidR="001F4CAC" w:rsidRPr="00C93EC3" w:rsidRDefault="000377FD" w:rsidP="00C93EC3">
      <w:pPr>
        <w:spacing w:after="0" w:line="240" w:lineRule="auto"/>
        <w:jc w:val="center"/>
        <w:rPr>
          <w:rFonts w:ascii="Times New Roman" w:hAnsi="Times New Roman"/>
          <w:b/>
          <w:sz w:val="24"/>
          <w:szCs w:val="24"/>
        </w:rPr>
      </w:pPr>
      <w:r>
        <w:rPr>
          <w:rFonts w:ascii="Times New Roman" w:hAnsi="Times New Roman"/>
          <w:b/>
          <w:sz w:val="24"/>
          <w:szCs w:val="24"/>
        </w:rPr>
        <w:t>8</w:t>
      </w:r>
      <w:r w:rsidR="001F4CAC" w:rsidRPr="00C93EC3">
        <w:rPr>
          <w:rFonts w:ascii="Times New Roman" w:hAnsi="Times New Roman"/>
          <w:b/>
          <w:sz w:val="24"/>
          <w:szCs w:val="24"/>
        </w:rPr>
        <w:t>.</w:t>
      </w:r>
      <w:r>
        <w:rPr>
          <w:rFonts w:ascii="Times New Roman" w:hAnsi="Times New Roman"/>
          <w:b/>
          <w:sz w:val="24"/>
          <w:szCs w:val="24"/>
        </w:rPr>
        <w:t xml:space="preserve"> Порядок разрешения споров. Заключительные положения</w:t>
      </w:r>
    </w:p>
    <w:p w14:paraId="7727E6D2" w14:textId="77777777" w:rsidR="00117D8A" w:rsidRPr="00C93EC3" w:rsidRDefault="00117D8A" w:rsidP="00C93EC3">
      <w:pPr>
        <w:spacing w:after="0" w:line="240" w:lineRule="auto"/>
        <w:ind w:firstLine="709"/>
        <w:jc w:val="center"/>
        <w:rPr>
          <w:rFonts w:ascii="Times New Roman" w:hAnsi="Times New Roman"/>
          <w:bCs/>
          <w:sz w:val="24"/>
          <w:szCs w:val="24"/>
        </w:rPr>
      </w:pPr>
    </w:p>
    <w:p w14:paraId="50CF097D" w14:textId="21226251" w:rsidR="00117D8A" w:rsidRPr="00C93EC3" w:rsidRDefault="000377FD" w:rsidP="00C93EC3">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.1.</w:t>
      </w:r>
      <w:r w:rsidR="00964CD2" w:rsidRPr="00C93EC3">
        <w:rPr>
          <w:rFonts w:ascii="Times New Roman" w:hAnsi="Times New Roman"/>
          <w:bCs/>
          <w:sz w:val="24"/>
          <w:szCs w:val="24"/>
        </w:rPr>
        <w:t xml:space="preserve"> </w:t>
      </w:r>
      <w:r w:rsidR="001F4CAC" w:rsidRPr="00C93EC3">
        <w:rPr>
          <w:rFonts w:ascii="Times New Roman" w:hAnsi="Times New Roman"/>
          <w:bCs/>
          <w:sz w:val="24"/>
          <w:szCs w:val="24"/>
        </w:rPr>
        <w:t>Все иные условия, прямо не урегулированные настоящим Договором, регламентируются действующим законодательством Российской Федерации</w:t>
      </w:r>
    </w:p>
    <w:p w14:paraId="31ABDC59" w14:textId="2BFDE9CB" w:rsidR="00117D8A" w:rsidRPr="00C93EC3" w:rsidRDefault="000377FD" w:rsidP="00C93EC3">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.2. Все споры, возникающие в ходе исполнения настоящего Договора, подлежат рассмотрению Арбитражным судом Краснодарского края</w:t>
      </w:r>
      <w:r w:rsidR="00C27638" w:rsidRPr="00C93EC3">
        <w:rPr>
          <w:rFonts w:ascii="Times New Roman" w:hAnsi="Times New Roman"/>
          <w:bCs/>
          <w:sz w:val="24"/>
          <w:szCs w:val="24"/>
        </w:rPr>
        <w:t xml:space="preserve"> с соблюдением претензионного порядка разрешения споров. Срок рассмотрения Стороной претензии другой Стороны и ответа на нее не может превышать 10 (</w:t>
      </w:r>
      <w:r>
        <w:rPr>
          <w:rFonts w:ascii="Times New Roman" w:hAnsi="Times New Roman"/>
          <w:bCs/>
          <w:sz w:val="24"/>
          <w:szCs w:val="24"/>
        </w:rPr>
        <w:t>д</w:t>
      </w:r>
      <w:r w:rsidR="00C27638" w:rsidRPr="00C93EC3">
        <w:rPr>
          <w:rFonts w:ascii="Times New Roman" w:hAnsi="Times New Roman"/>
          <w:bCs/>
          <w:sz w:val="24"/>
          <w:szCs w:val="24"/>
        </w:rPr>
        <w:t>есять) календарных дней с момента доставки претензии. В случае неполучения ответа на претензию в течение указанного срока Сторона, направившая претензию, вправе обратиться в суд</w:t>
      </w:r>
      <w:r w:rsidR="001F4CAC" w:rsidRPr="00C93EC3">
        <w:rPr>
          <w:rFonts w:ascii="Times New Roman" w:hAnsi="Times New Roman"/>
          <w:bCs/>
          <w:sz w:val="24"/>
          <w:szCs w:val="24"/>
        </w:rPr>
        <w:t>.</w:t>
      </w:r>
    </w:p>
    <w:p w14:paraId="72CF5FCF" w14:textId="1493B95E" w:rsidR="0085512F" w:rsidRPr="00C93EC3" w:rsidRDefault="000377FD" w:rsidP="0085512F">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 xml:space="preserve">.3. </w:t>
      </w:r>
      <w:r w:rsidR="0085512F" w:rsidRPr="00A07C79">
        <w:rPr>
          <w:rFonts w:ascii="Times New Roman" w:hAnsi="Times New Roman"/>
          <w:bCs/>
          <w:sz w:val="24"/>
          <w:szCs w:val="24"/>
        </w:rPr>
        <w:t>Стороны принимают на себя обязательства в официальном порядке немедленно извещать (уведомлять) друг друга об изменении местонахождения (адреса), названия, реквизитов, в том числе об открытии/закрытии банковских счетов, об изменении  руководителя, отзыва лицензии у банка, через который Сторона осуществляет свои расчеты по настоящему Договору, при этом подписание Дополнительных соглашений в порядке, как это установлено п.8.</w:t>
      </w:r>
      <w:r w:rsidR="00384BF0" w:rsidRPr="00A07C79">
        <w:rPr>
          <w:rFonts w:ascii="Times New Roman" w:hAnsi="Times New Roman"/>
          <w:bCs/>
          <w:sz w:val="24"/>
          <w:szCs w:val="24"/>
        </w:rPr>
        <w:t>12</w:t>
      </w:r>
      <w:r w:rsidR="0085512F" w:rsidRPr="00A07C79">
        <w:rPr>
          <w:rFonts w:ascii="Times New Roman" w:hAnsi="Times New Roman"/>
          <w:bCs/>
          <w:sz w:val="24"/>
          <w:szCs w:val="24"/>
        </w:rPr>
        <w:t>. настоящего Договора не требуется. Сторона, не известившая другую Сторону на условиях, установленных Договором, несет за свой счет все негативные последствия в связи с таким не извещением. Сторона, направившая корреспонденцию по известному ей адресу другой Стороне, считается направившей корреспонденцию по надлежащему адресу, а также считается выполнившей свою обязанность по извещению (уведомлению) другой Стороны, даже если эта другая Сторона не получила такого извещения (уведомления).</w:t>
      </w:r>
    </w:p>
    <w:p w14:paraId="5B57BE10" w14:textId="023B199A" w:rsidR="00117D8A" w:rsidRPr="00C93EC3" w:rsidRDefault="0085512F" w:rsidP="00C93EC3">
      <w:pPr>
        <w:spacing w:after="0" w:line="240" w:lineRule="auto"/>
        <w:ind w:left="34" w:firstLine="709"/>
        <w:jc w:val="both"/>
        <w:rPr>
          <w:rFonts w:ascii="Times New Roman" w:hAnsi="Times New Roman"/>
          <w:bCs/>
          <w:iCs/>
          <w:sz w:val="24"/>
          <w:szCs w:val="24"/>
        </w:rPr>
      </w:pPr>
      <w:r>
        <w:rPr>
          <w:rFonts w:ascii="Times New Roman" w:hAnsi="Times New Roman"/>
          <w:bCs/>
          <w:sz w:val="24"/>
          <w:szCs w:val="24"/>
        </w:rPr>
        <w:t>8</w:t>
      </w:r>
      <w:r w:rsidR="001F4CAC" w:rsidRPr="00C93EC3">
        <w:rPr>
          <w:rFonts w:ascii="Times New Roman" w:hAnsi="Times New Roman"/>
          <w:bCs/>
          <w:sz w:val="24"/>
          <w:szCs w:val="24"/>
        </w:rPr>
        <w:t xml:space="preserve">.4. </w:t>
      </w:r>
      <w:r w:rsidR="001F4CAC" w:rsidRPr="00C93EC3">
        <w:rPr>
          <w:rFonts w:ascii="Times New Roman" w:hAnsi="Times New Roman"/>
          <w:bCs/>
          <w:iCs/>
          <w:sz w:val="24"/>
          <w:szCs w:val="24"/>
        </w:rPr>
        <w:t>Заявления, уведомления, извещения, требования или иные юридически значимые сообщения, направляемые сторонами при исполнении настоящего Договора, должны направляться любым из следующих способов:</w:t>
      </w:r>
    </w:p>
    <w:p w14:paraId="50234487" w14:textId="77777777" w:rsidR="00117D8A" w:rsidRPr="00C93EC3" w:rsidRDefault="001F4CAC" w:rsidP="00C93EC3">
      <w:pPr>
        <w:numPr>
          <w:ilvl w:val="0"/>
          <w:numId w:val="10"/>
        </w:numPr>
        <w:spacing w:after="0" w:line="240" w:lineRule="auto"/>
        <w:ind w:firstLine="709"/>
        <w:jc w:val="both"/>
        <w:rPr>
          <w:rFonts w:ascii="Times New Roman" w:hAnsi="Times New Roman"/>
          <w:bCs/>
          <w:sz w:val="24"/>
          <w:szCs w:val="24"/>
        </w:rPr>
      </w:pPr>
      <w:r w:rsidRPr="00C93EC3">
        <w:rPr>
          <w:rFonts w:ascii="Times New Roman" w:hAnsi="Times New Roman"/>
          <w:bCs/>
          <w:sz w:val="24"/>
          <w:szCs w:val="24"/>
        </w:rPr>
        <w:lastRenderedPageBreak/>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408CB47" w14:textId="77777777" w:rsidR="00117D8A" w:rsidRPr="00C93EC3" w:rsidRDefault="001F4CAC" w:rsidP="00C93EC3">
      <w:pPr>
        <w:numPr>
          <w:ilvl w:val="0"/>
          <w:numId w:val="10"/>
        </w:numPr>
        <w:spacing w:after="0" w:line="240" w:lineRule="auto"/>
        <w:ind w:firstLine="709"/>
        <w:jc w:val="both"/>
        <w:rPr>
          <w:rFonts w:ascii="Times New Roman" w:hAnsi="Times New Roman"/>
          <w:bCs/>
          <w:sz w:val="24"/>
          <w:szCs w:val="24"/>
        </w:rPr>
      </w:pPr>
      <w:r w:rsidRPr="00C93EC3">
        <w:rPr>
          <w:rFonts w:ascii="Times New Roman" w:hAnsi="Times New Roman"/>
          <w:bCs/>
          <w:sz w:val="24"/>
          <w:szCs w:val="24"/>
        </w:rPr>
        <w:t>заказным письмом с уведомлением о вручении;</w:t>
      </w:r>
    </w:p>
    <w:p w14:paraId="106B53A3" w14:textId="77777777" w:rsidR="00117D8A" w:rsidRPr="00C93EC3" w:rsidRDefault="001F4CAC" w:rsidP="00C93EC3">
      <w:pPr>
        <w:numPr>
          <w:ilvl w:val="0"/>
          <w:numId w:val="10"/>
        </w:numPr>
        <w:spacing w:after="0" w:line="240" w:lineRule="auto"/>
        <w:ind w:firstLine="709"/>
        <w:jc w:val="both"/>
        <w:rPr>
          <w:rFonts w:ascii="Times New Roman" w:hAnsi="Times New Roman"/>
          <w:bCs/>
          <w:sz w:val="24"/>
          <w:szCs w:val="24"/>
        </w:rPr>
      </w:pPr>
      <w:r w:rsidRPr="00C93EC3">
        <w:rPr>
          <w:rFonts w:ascii="Times New Roman" w:hAnsi="Times New Roman"/>
          <w:bCs/>
          <w:sz w:val="24"/>
          <w:szCs w:val="24"/>
        </w:rPr>
        <w:t>ценным письмом с описью вложения и уведомлением о вручении;</w:t>
      </w:r>
    </w:p>
    <w:p w14:paraId="0B1F7E3F" w14:textId="66B16117" w:rsidR="00326268" w:rsidRPr="003A4CD5" w:rsidRDefault="001F4CAC" w:rsidP="003A4CD5">
      <w:pPr>
        <w:numPr>
          <w:ilvl w:val="0"/>
          <w:numId w:val="10"/>
        </w:numPr>
        <w:spacing w:after="0" w:line="240" w:lineRule="auto"/>
        <w:ind w:firstLine="709"/>
        <w:jc w:val="both"/>
        <w:rPr>
          <w:rFonts w:ascii="Times New Roman" w:hAnsi="Times New Roman"/>
          <w:bCs/>
          <w:sz w:val="24"/>
          <w:szCs w:val="24"/>
        </w:rPr>
      </w:pPr>
      <w:r w:rsidRPr="00C93EC3">
        <w:rPr>
          <w:rFonts w:ascii="Times New Roman" w:hAnsi="Times New Roman"/>
          <w:bCs/>
          <w:sz w:val="24"/>
          <w:szCs w:val="24"/>
        </w:rPr>
        <w:t>электронной почтой, указанной в настоящем Договоре</w:t>
      </w:r>
      <w:r w:rsidRPr="003A4CD5">
        <w:rPr>
          <w:rFonts w:ascii="Times New Roman" w:hAnsi="Times New Roman"/>
          <w:bCs/>
          <w:sz w:val="24"/>
          <w:szCs w:val="24"/>
        </w:rPr>
        <w:t>.</w:t>
      </w:r>
      <w:bookmarkStart w:id="11" w:name="_ref_23030050"/>
    </w:p>
    <w:p w14:paraId="523AFCCC" w14:textId="50878124" w:rsidR="00326268" w:rsidRPr="00C93EC3" w:rsidRDefault="0085512F" w:rsidP="00C93EC3">
      <w:pPr>
        <w:spacing w:after="0" w:line="240" w:lineRule="auto"/>
        <w:ind w:left="34" w:firstLine="709"/>
        <w:jc w:val="both"/>
        <w:rPr>
          <w:rFonts w:ascii="Times New Roman" w:hAnsi="Times New Roman"/>
          <w:bCs/>
          <w:sz w:val="24"/>
          <w:szCs w:val="24"/>
        </w:rPr>
      </w:pPr>
      <w:r>
        <w:rPr>
          <w:rFonts w:ascii="Times New Roman" w:hAnsi="Times New Roman"/>
          <w:bCs/>
          <w:sz w:val="24"/>
          <w:szCs w:val="24"/>
        </w:rPr>
        <w:t>8</w:t>
      </w:r>
      <w:r w:rsidR="00326268" w:rsidRPr="00C93EC3">
        <w:rPr>
          <w:rFonts w:ascii="Times New Roman" w:hAnsi="Times New Roman"/>
          <w:bCs/>
          <w:sz w:val="24"/>
          <w:szCs w:val="24"/>
        </w:rPr>
        <w:t>.5. Должны направляться нарочным (курьерской доставкой) или ценным письмом с описью вложения и уведомлением о вручении, или через курьерскую службу:</w:t>
      </w:r>
    </w:p>
    <w:p w14:paraId="3C00EF25" w14:textId="77777777" w:rsidR="00326268" w:rsidRPr="00C93EC3" w:rsidRDefault="00326268" w:rsidP="00A07C79">
      <w:pPr>
        <w:numPr>
          <w:ilvl w:val="0"/>
          <w:numId w:val="10"/>
        </w:numPr>
        <w:tabs>
          <w:tab w:val="left" w:pos="993"/>
        </w:tabs>
        <w:spacing w:after="0" w:line="240" w:lineRule="auto"/>
        <w:ind w:left="0" w:firstLine="709"/>
        <w:jc w:val="both"/>
        <w:rPr>
          <w:rFonts w:ascii="Times New Roman" w:hAnsi="Times New Roman"/>
          <w:bCs/>
          <w:sz w:val="24"/>
          <w:szCs w:val="24"/>
        </w:rPr>
      </w:pPr>
      <w:r w:rsidRPr="00C93EC3">
        <w:rPr>
          <w:rFonts w:ascii="Times New Roman" w:hAnsi="Times New Roman"/>
          <w:bCs/>
          <w:sz w:val="24"/>
          <w:szCs w:val="24"/>
        </w:rPr>
        <w:t>уведомление об изменении условий Договора;</w:t>
      </w:r>
    </w:p>
    <w:p w14:paraId="0AE3361C" w14:textId="77777777" w:rsidR="00326268" w:rsidRPr="00C93EC3" w:rsidRDefault="00326268" w:rsidP="00A07C79">
      <w:pPr>
        <w:numPr>
          <w:ilvl w:val="0"/>
          <w:numId w:val="10"/>
        </w:numPr>
        <w:tabs>
          <w:tab w:val="left" w:pos="993"/>
        </w:tabs>
        <w:spacing w:after="0" w:line="240" w:lineRule="auto"/>
        <w:ind w:left="0" w:firstLine="709"/>
        <w:jc w:val="both"/>
        <w:rPr>
          <w:rFonts w:ascii="Times New Roman" w:hAnsi="Times New Roman"/>
          <w:bCs/>
          <w:sz w:val="24"/>
          <w:szCs w:val="24"/>
        </w:rPr>
      </w:pPr>
      <w:r w:rsidRPr="00C93EC3">
        <w:rPr>
          <w:rFonts w:ascii="Times New Roman" w:hAnsi="Times New Roman"/>
          <w:bCs/>
          <w:sz w:val="24"/>
          <w:szCs w:val="24"/>
        </w:rPr>
        <w:t>уведомление об одностороннем отказе от исполнения Договора или отдельных обязанностей по Договору;</w:t>
      </w:r>
    </w:p>
    <w:p w14:paraId="499F9794" w14:textId="77777777" w:rsidR="00326268" w:rsidRPr="00C93EC3" w:rsidRDefault="00326268" w:rsidP="00A07C79">
      <w:pPr>
        <w:numPr>
          <w:ilvl w:val="0"/>
          <w:numId w:val="10"/>
        </w:numPr>
        <w:tabs>
          <w:tab w:val="left" w:pos="993"/>
        </w:tabs>
        <w:spacing w:after="0" w:line="240" w:lineRule="auto"/>
        <w:ind w:left="0" w:firstLine="709"/>
        <w:jc w:val="both"/>
        <w:rPr>
          <w:rFonts w:ascii="Times New Roman" w:hAnsi="Times New Roman"/>
          <w:bCs/>
          <w:sz w:val="24"/>
          <w:szCs w:val="24"/>
        </w:rPr>
      </w:pPr>
      <w:r w:rsidRPr="00C93EC3">
        <w:rPr>
          <w:rFonts w:ascii="Times New Roman" w:hAnsi="Times New Roman"/>
          <w:bCs/>
          <w:sz w:val="24"/>
          <w:szCs w:val="24"/>
        </w:rPr>
        <w:t>предложение расторгнуть Договор;</w:t>
      </w:r>
    </w:p>
    <w:p w14:paraId="0A86E694" w14:textId="77777777" w:rsidR="00326268" w:rsidRPr="00C93EC3" w:rsidRDefault="00326268" w:rsidP="00A07C79">
      <w:pPr>
        <w:numPr>
          <w:ilvl w:val="0"/>
          <w:numId w:val="10"/>
        </w:numPr>
        <w:tabs>
          <w:tab w:val="left" w:pos="993"/>
        </w:tabs>
        <w:spacing w:after="0" w:line="240" w:lineRule="auto"/>
        <w:ind w:left="0" w:firstLine="709"/>
        <w:jc w:val="both"/>
        <w:rPr>
          <w:rFonts w:ascii="Times New Roman" w:hAnsi="Times New Roman"/>
          <w:bCs/>
          <w:sz w:val="24"/>
          <w:szCs w:val="24"/>
        </w:rPr>
      </w:pPr>
      <w:r w:rsidRPr="00C93EC3">
        <w:rPr>
          <w:rFonts w:ascii="Times New Roman" w:hAnsi="Times New Roman"/>
          <w:bCs/>
          <w:sz w:val="24"/>
          <w:szCs w:val="24"/>
        </w:rPr>
        <w:t>претензии.</w:t>
      </w:r>
    </w:p>
    <w:bookmarkEnd w:id="11"/>
    <w:p w14:paraId="74487F20" w14:textId="797214B9" w:rsidR="00117D8A" w:rsidRPr="00C93EC3" w:rsidRDefault="0085512F" w:rsidP="00C93EC3">
      <w:pPr>
        <w:spacing w:after="0" w:line="240" w:lineRule="auto"/>
        <w:ind w:left="34" w:firstLine="709"/>
        <w:jc w:val="both"/>
        <w:rPr>
          <w:rFonts w:ascii="Times New Roman" w:hAnsi="Times New Roman"/>
          <w:bCs/>
          <w:sz w:val="24"/>
          <w:szCs w:val="24"/>
        </w:rPr>
      </w:pPr>
      <w:r>
        <w:rPr>
          <w:rFonts w:ascii="Times New Roman" w:hAnsi="Times New Roman"/>
          <w:bCs/>
          <w:iCs/>
          <w:sz w:val="24"/>
          <w:szCs w:val="24"/>
        </w:rPr>
        <w:t>8</w:t>
      </w:r>
      <w:r w:rsidR="001F4CAC" w:rsidRPr="00C93EC3">
        <w:rPr>
          <w:rFonts w:ascii="Times New Roman" w:hAnsi="Times New Roman"/>
          <w:bCs/>
          <w:iCs/>
          <w:sz w:val="24"/>
          <w:szCs w:val="24"/>
        </w:rPr>
        <w:t>.</w:t>
      </w:r>
      <w:r w:rsidR="00326268" w:rsidRPr="00C93EC3">
        <w:rPr>
          <w:rFonts w:ascii="Times New Roman" w:hAnsi="Times New Roman"/>
          <w:bCs/>
          <w:iCs/>
          <w:sz w:val="24"/>
          <w:szCs w:val="24"/>
        </w:rPr>
        <w:t>6</w:t>
      </w:r>
      <w:r w:rsidR="001F4CAC" w:rsidRPr="00C93EC3">
        <w:rPr>
          <w:rFonts w:ascii="Times New Roman" w:hAnsi="Times New Roman"/>
          <w:bCs/>
          <w:iCs/>
          <w:sz w:val="24"/>
          <w:szCs w:val="24"/>
        </w:rPr>
        <w:t xml:space="preserve">. </w:t>
      </w:r>
      <w:bookmarkStart w:id="12" w:name="_ref_51414272"/>
      <w:r w:rsidR="001F4CAC" w:rsidRPr="00C93EC3">
        <w:rPr>
          <w:rFonts w:ascii="Times New Roman" w:hAnsi="Times New Roman"/>
          <w:bCs/>
          <w:iCs/>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12"/>
      <w:r w:rsidR="0066314B" w:rsidRPr="00C93EC3">
        <w:rPr>
          <w:rFonts w:ascii="Times New Roman" w:hAnsi="Times New Roman"/>
          <w:bCs/>
          <w:iCs/>
          <w:sz w:val="24"/>
          <w:szCs w:val="24"/>
        </w:rPr>
        <w:t xml:space="preserve"> </w:t>
      </w:r>
      <w:r w:rsidR="001F4CAC" w:rsidRPr="00C93EC3">
        <w:rPr>
          <w:rFonts w:ascii="Times New Roman" w:hAnsi="Times New Roman"/>
          <w:bCs/>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C41D3C8" w14:textId="2891E476" w:rsidR="00117D8A" w:rsidRPr="00C93EC3" w:rsidRDefault="0085512F" w:rsidP="00C93EC3">
      <w:pPr>
        <w:spacing w:after="0" w:line="240" w:lineRule="auto"/>
        <w:ind w:left="34" w:firstLine="709"/>
        <w:jc w:val="both"/>
        <w:rPr>
          <w:rFonts w:ascii="Times New Roman" w:hAnsi="Times New Roman"/>
          <w:bCs/>
          <w:iCs/>
          <w:sz w:val="24"/>
          <w:szCs w:val="24"/>
        </w:rPr>
      </w:pPr>
      <w:r>
        <w:rPr>
          <w:rFonts w:ascii="Times New Roman" w:hAnsi="Times New Roman"/>
          <w:bCs/>
          <w:iCs/>
          <w:sz w:val="24"/>
          <w:szCs w:val="24"/>
        </w:rPr>
        <w:t>8</w:t>
      </w:r>
      <w:r w:rsidR="001F4CAC" w:rsidRPr="00C93EC3">
        <w:rPr>
          <w:rFonts w:ascii="Times New Roman" w:hAnsi="Times New Roman"/>
          <w:bCs/>
          <w:iCs/>
          <w:sz w:val="24"/>
          <w:szCs w:val="24"/>
        </w:rPr>
        <w:t>.</w:t>
      </w:r>
      <w:r w:rsidR="00326268" w:rsidRPr="00C93EC3">
        <w:rPr>
          <w:rFonts w:ascii="Times New Roman" w:hAnsi="Times New Roman"/>
          <w:bCs/>
          <w:iCs/>
          <w:sz w:val="24"/>
          <w:szCs w:val="24"/>
        </w:rPr>
        <w:t>7</w:t>
      </w:r>
      <w:r w:rsidR="001F4CAC" w:rsidRPr="00C93EC3">
        <w:rPr>
          <w:rFonts w:ascii="Times New Roman" w:hAnsi="Times New Roman"/>
          <w:bCs/>
          <w:iCs/>
          <w:sz w:val="24"/>
          <w:szCs w:val="24"/>
        </w:rPr>
        <w:t xml:space="preserve">. </w:t>
      </w:r>
      <w:bookmarkStart w:id="13" w:name="_ref_51468559"/>
      <w:r w:rsidR="001F4CAC" w:rsidRPr="00C93EC3">
        <w:rPr>
          <w:rFonts w:ascii="Times New Roman" w:hAnsi="Times New Roman"/>
          <w:bCs/>
          <w:iCs/>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13"/>
    </w:p>
    <w:p w14:paraId="24665B87" w14:textId="77777777" w:rsidR="00117D8A" w:rsidRPr="00C93EC3" w:rsidRDefault="001F4CAC" w:rsidP="00C93EC3">
      <w:pPr>
        <w:spacing w:after="0" w:line="240" w:lineRule="auto"/>
        <w:ind w:left="34" w:firstLine="709"/>
        <w:jc w:val="both"/>
        <w:rPr>
          <w:rFonts w:ascii="Times New Roman" w:hAnsi="Times New Roman"/>
          <w:bCs/>
          <w:iCs/>
          <w:sz w:val="24"/>
          <w:szCs w:val="24"/>
        </w:rPr>
      </w:pPr>
      <w:r w:rsidRPr="00C93EC3">
        <w:rPr>
          <w:rFonts w:ascii="Times New Roman" w:hAnsi="Times New Roman"/>
          <w:bCs/>
          <w:iCs/>
          <w:sz w:val="24"/>
          <w:szCs w:val="24"/>
        </w:rPr>
        <w:t xml:space="preserve">Все сообщения, направляемые с использованием электронной почты по адресам, указанным в настоящем Договоре, считаются доставленными </w:t>
      </w:r>
      <w:r w:rsidR="00B33493" w:rsidRPr="00C93EC3">
        <w:rPr>
          <w:rFonts w:ascii="Times New Roman" w:hAnsi="Times New Roman"/>
          <w:bCs/>
          <w:iCs/>
          <w:sz w:val="24"/>
          <w:szCs w:val="24"/>
        </w:rPr>
        <w:t>с даты</w:t>
      </w:r>
      <w:r w:rsidR="00257A66" w:rsidRPr="00C93EC3">
        <w:rPr>
          <w:rFonts w:ascii="Times New Roman" w:hAnsi="Times New Roman"/>
          <w:bCs/>
          <w:iCs/>
          <w:sz w:val="24"/>
          <w:szCs w:val="24"/>
        </w:rPr>
        <w:t xml:space="preserve"> </w:t>
      </w:r>
      <w:r w:rsidRPr="00C93EC3">
        <w:rPr>
          <w:rFonts w:ascii="Times New Roman" w:hAnsi="Times New Roman"/>
          <w:bCs/>
          <w:iCs/>
          <w:sz w:val="24"/>
          <w:szCs w:val="24"/>
        </w:rPr>
        <w:t>направления сообщения.</w:t>
      </w:r>
    </w:p>
    <w:p w14:paraId="64B84052" w14:textId="77777777" w:rsidR="00326268" w:rsidRPr="00C93EC3" w:rsidRDefault="00326268" w:rsidP="00C93EC3">
      <w:pPr>
        <w:spacing w:after="0" w:line="240" w:lineRule="auto"/>
        <w:ind w:left="34" w:firstLine="709"/>
        <w:jc w:val="both"/>
        <w:rPr>
          <w:rFonts w:ascii="Times New Roman" w:hAnsi="Times New Roman"/>
          <w:bCs/>
          <w:iCs/>
          <w:sz w:val="24"/>
          <w:szCs w:val="24"/>
        </w:rPr>
      </w:pPr>
      <w:r w:rsidRPr="00C93EC3">
        <w:rPr>
          <w:rFonts w:ascii="Times New Roman" w:hAnsi="Times New Roman"/>
          <w:bCs/>
          <w:iCs/>
          <w:sz w:val="24"/>
          <w:szCs w:val="24"/>
        </w:rPr>
        <w:t>Извещение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0B8881FA" w14:textId="77777777" w:rsidR="00326268" w:rsidRPr="00C93EC3" w:rsidRDefault="00326268" w:rsidP="00C93EC3">
      <w:pPr>
        <w:spacing w:after="0" w:line="240" w:lineRule="auto"/>
        <w:ind w:firstLine="709"/>
        <w:jc w:val="both"/>
        <w:rPr>
          <w:rFonts w:ascii="Times New Roman" w:hAnsi="Times New Roman"/>
          <w:bCs/>
          <w:iCs/>
          <w:sz w:val="24"/>
          <w:szCs w:val="24"/>
        </w:rPr>
      </w:pPr>
      <w:r w:rsidRPr="00C93EC3">
        <w:rPr>
          <w:rFonts w:ascii="Times New Roman" w:hAnsi="Times New Roman"/>
          <w:bCs/>
          <w:iCs/>
          <w:sz w:val="24"/>
          <w:szCs w:val="24"/>
        </w:rPr>
        <w:t>Копия любого сообщения направляется по электронной почте (по всем электронным адресам), указанным в настоящем Договоре. Описание в тексте электронного сообщения содержания, прилагаемого к нему вложения обязательно.</w:t>
      </w:r>
    </w:p>
    <w:p w14:paraId="0EEF14C9" w14:textId="1254DB94" w:rsidR="00BA14B3" w:rsidRPr="00C93EC3" w:rsidRDefault="0085512F" w:rsidP="00C93EC3">
      <w:pPr>
        <w:spacing w:after="0" w:line="240" w:lineRule="auto"/>
        <w:ind w:left="34" w:firstLine="709"/>
        <w:jc w:val="both"/>
        <w:rPr>
          <w:rFonts w:ascii="Times New Roman" w:hAnsi="Times New Roman"/>
          <w:bCs/>
          <w:iCs/>
          <w:sz w:val="24"/>
          <w:szCs w:val="24"/>
        </w:rPr>
      </w:pPr>
      <w:r>
        <w:rPr>
          <w:rFonts w:ascii="Times New Roman" w:hAnsi="Times New Roman"/>
          <w:bCs/>
          <w:iCs/>
          <w:sz w:val="24"/>
          <w:szCs w:val="24"/>
        </w:rPr>
        <w:t>8</w:t>
      </w:r>
      <w:r w:rsidR="00BA14B3" w:rsidRPr="00C93EC3">
        <w:rPr>
          <w:rFonts w:ascii="Times New Roman" w:hAnsi="Times New Roman"/>
          <w:bCs/>
          <w:iCs/>
          <w:sz w:val="24"/>
          <w:szCs w:val="24"/>
        </w:rPr>
        <w:t xml:space="preserve">.8. </w:t>
      </w:r>
      <w:r w:rsidR="00BA14B3" w:rsidRPr="00C93EC3">
        <w:rPr>
          <w:rFonts w:ascii="Times New Roman" w:hAnsi="Times New Roman"/>
          <w:bCs/>
          <w:sz w:val="24"/>
          <w:szCs w:val="24"/>
        </w:rPr>
        <w:t xml:space="preserve">Настоящий Договор и приложения к нему подписываются Сторонами в соответствии с пунктом 2 статьи 434 Гражданского Кодекса путем обмена подписанными Сторонами экземплярами Договора и/или приложениями по электронной почте (c использованием адреса электронной почты </w:t>
      </w:r>
      <w:r w:rsidR="00BA14B3" w:rsidRPr="00384BF0">
        <w:rPr>
          <w:rFonts w:ascii="Times New Roman" w:hAnsi="Times New Roman"/>
          <w:bCs/>
          <w:sz w:val="24"/>
          <w:szCs w:val="24"/>
        </w:rPr>
        <w:t>Заказчика</w:t>
      </w:r>
      <w:r w:rsidR="00457A29">
        <w:rPr>
          <w:rFonts w:ascii="Times New Roman" w:hAnsi="Times New Roman"/>
          <w:bCs/>
          <w:sz w:val="24"/>
          <w:szCs w:val="24"/>
        </w:rPr>
        <w:t xml:space="preserve"> </w:t>
      </w:r>
      <w:r w:rsidR="00384BF0" w:rsidRPr="00384BF0">
        <w:rPr>
          <w:rFonts w:ascii="Times New Roman" w:hAnsi="Times New Roman"/>
          <w:bCs/>
          <w:sz w:val="24"/>
          <w:szCs w:val="24"/>
        </w:rPr>
        <w:t>vgorlov@gt-ksk.com</w:t>
      </w:r>
      <w:r w:rsidR="00384BF0" w:rsidRPr="00A07C79" w:rsidDel="00384BF0">
        <w:rPr>
          <w:rFonts w:ascii="Times New Roman" w:hAnsi="Times New Roman"/>
          <w:bCs/>
          <w:sz w:val="24"/>
          <w:szCs w:val="24"/>
        </w:rPr>
        <w:t xml:space="preserve"> </w:t>
      </w:r>
      <w:r w:rsidR="00BA14B3" w:rsidRPr="00384BF0">
        <w:rPr>
          <w:rFonts w:ascii="Times New Roman" w:hAnsi="Times New Roman"/>
          <w:bCs/>
          <w:sz w:val="24"/>
          <w:szCs w:val="24"/>
        </w:rPr>
        <w:t>либо sekretar@gt-ksk.com, адреса электронной почты Подрядчика</w:t>
      </w:r>
      <w:r w:rsidR="00384BF0" w:rsidRPr="00A07C79">
        <w:rPr>
          <w:rFonts w:ascii="Times New Roman" w:hAnsi="Times New Roman"/>
          <w:bCs/>
          <w:sz w:val="24"/>
          <w:szCs w:val="24"/>
        </w:rPr>
        <w:t xml:space="preserve"> </w:t>
      </w:r>
      <w:r w:rsidR="00AF4C18" w:rsidRPr="00AF4C18">
        <w:rPr>
          <w:rFonts w:ascii="Times New Roman" w:hAnsi="Times New Roman"/>
          <w:bCs/>
          <w:sz w:val="24"/>
          <w:szCs w:val="24"/>
        </w:rPr>
        <w:t>intelm2021@yandex.ru</w:t>
      </w:r>
      <w:r w:rsidR="005B1182" w:rsidRPr="00384BF0">
        <w:rPr>
          <w:rFonts w:ascii="Times New Roman" w:hAnsi="Times New Roman"/>
          <w:bCs/>
          <w:sz w:val="24"/>
          <w:szCs w:val="24"/>
        </w:rPr>
        <w:t xml:space="preserve"> </w:t>
      </w:r>
      <w:r w:rsidR="00BA14B3" w:rsidRPr="00384BF0">
        <w:rPr>
          <w:rFonts w:ascii="Times New Roman" w:hAnsi="Times New Roman"/>
          <w:bCs/>
          <w:sz w:val="24"/>
          <w:szCs w:val="24"/>
        </w:rPr>
        <w:t>с направлением электронных образов документов и последующей досылкой оригиналов. Все</w:t>
      </w:r>
      <w:r w:rsidR="00BA14B3" w:rsidRPr="00C93EC3">
        <w:rPr>
          <w:rFonts w:ascii="Times New Roman" w:hAnsi="Times New Roman"/>
          <w:bCs/>
          <w:sz w:val="24"/>
          <w:szCs w:val="24"/>
        </w:rPr>
        <w:t xml:space="preserve"> сообщения</w:t>
      </w:r>
      <w:r w:rsidR="00BA14B3" w:rsidRPr="00C93EC3">
        <w:rPr>
          <w:rFonts w:ascii="Times New Roman" w:hAnsi="Times New Roman"/>
          <w:bCs/>
          <w:iCs/>
          <w:sz w:val="24"/>
          <w:szCs w:val="24"/>
        </w:rPr>
        <w:t xml:space="preserve"> и электронные образы документов, направляемые с использованием электронной почты по адресам, указанным в настоящем Договоре, считаются доставленными в дату направления такого сообщения.</w:t>
      </w:r>
    </w:p>
    <w:p w14:paraId="04FD2902" w14:textId="3DE68B98" w:rsidR="00117D8A" w:rsidRPr="00C93EC3" w:rsidRDefault="0085512F" w:rsidP="00C93EC3">
      <w:pPr>
        <w:spacing w:after="0" w:line="240" w:lineRule="auto"/>
        <w:ind w:left="34"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w:t>
      </w:r>
      <w:r w:rsidR="00BA14B3" w:rsidRPr="00C93EC3">
        <w:rPr>
          <w:rFonts w:ascii="Times New Roman" w:hAnsi="Times New Roman"/>
          <w:bCs/>
          <w:sz w:val="24"/>
          <w:szCs w:val="24"/>
        </w:rPr>
        <w:t>9</w:t>
      </w:r>
      <w:r w:rsidR="001F4CAC" w:rsidRPr="00C93EC3">
        <w:rPr>
          <w:rFonts w:ascii="Times New Roman" w:hAnsi="Times New Roman"/>
          <w:bCs/>
          <w:sz w:val="24"/>
          <w:szCs w:val="24"/>
        </w:rPr>
        <w:t xml:space="preserve">. Стороны договорились считать </w:t>
      </w:r>
      <w:r w:rsidR="00BA14B3" w:rsidRPr="00C93EC3">
        <w:rPr>
          <w:rFonts w:ascii="Times New Roman" w:hAnsi="Times New Roman"/>
          <w:bCs/>
          <w:sz w:val="24"/>
          <w:szCs w:val="24"/>
        </w:rPr>
        <w:t>электронные образы документов</w:t>
      </w:r>
      <w:r w:rsidR="001F4CAC" w:rsidRPr="00C93EC3">
        <w:rPr>
          <w:rFonts w:ascii="Times New Roman" w:hAnsi="Times New Roman"/>
          <w:bCs/>
          <w:sz w:val="24"/>
          <w:szCs w:val="24"/>
        </w:rPr>
        <w:t xml:space="preserve">, оформляемые в рамках настоящего Договора, подписанные </w:t>
      </w:r>
      <w:r w:rsidR="00BA14B3" w:rsidRPr="00C93EC3">
        <w:rPr>
          <w:rFonts w:ascii="Times New Roman" w:hAnsi="Times New Roman"/>
          <w:bCs/>
          <w:sz w:val="24"/>
          <w:szCs w:val="24"/>
        </w:rPr>
        <w:t xml:space="preserve">Стороной или </w:t>
      </w:r>
      <w:r w:rsidR="001F4CAC" w:rsidRPr="00C93EC3">
        <w:rPr>
          <w:rFonts w:ascii="Times New Roman" w:hAnsi="Times New Roman"/>
          <w:bCs/>
          <w:sz w:val="24"/>
          <w:szCs w:val="24"/>
        </w:rPr>
        <w:t>Сторонами</w:t>
      </w:r>
      <w:r w:rsidR="00BA14B3" w:rsidRPr="00C93EC3">
        <w:rPr>
          <w:rFonts w:ascii="Times New Roman" w:hAnsi="Times New Roman"/>
          <w:bCs/>
          <w:sz w:val="24"/>
          <w:szCs w:val="24"/>
        </w:rPr>
        <w:t xml:space="preserve"> (если документ двусторонний)</w:t>
      </w:r>
      <w:r w:rsidR="001F4CAC" w:rsidRPr="00C93EC3">
        <w:rPr>
          <w:rFonts w:ascii="Times New Roman" w:hAnsi="Times New Roman"/>
          <w:bCs/>
          <w:sz w:val="24"/>
          <w:szCs w:val="24"/>
        </w:rPr>
        <w:t xml:space="preserve"> и переданные электронной связи (позволяющей достоверно установить, что документ исходит от Стороны по настоящему Договору), имеющими юридическую силу до замены их на оригиналы.</w:t>
      </w:r>
    </w:p>
    <w:p w14:paraId="7F1AD7DD" w14:textId="189FE821" w:rsidR="00117D8A" w:rsidRPr="00C93EC3" w:rsidRDefault="0085512F" w:rsidP="00C93EC3">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w:t>
      </w:r>
      <w:r w:rsidR="00BA14B3" w:rsidRPr="00C93EC3">
        <w:rPr>
          <w:rFonts w:ascii="Times New Roman" w:hAnsi="Times New Roman"/>
          <w:bCs/>
          <w:sz w:val="24"/>
          <w:szCs w:val="24"/>
        </w:rPr>
        <w:t>10</w:t>
      </w:r>
      <w:r w:rsidR="001F4CAC" w:rsidRPr="00C93EC3">
        <w:rPr>
          <w:rFonts w:ascii="Times New Roman" w:hAnsi="Times New Roman"/>
          <w:bCs/>
          <w:sz w:val="24"/>
          <w:szCs w:val="24"/>
        </w:rPr>
        <w:t xml:space="preserve">. Настоящий Договор составлен в двух экземплярах, имеющих равную юридическую силу, по одному для каждой из Сторон. </w:t>
      </w:r>
    </w:p>
    <w:p w14:paraId="43D82495" w14:textId="49990AE9" w:rsidR="00117D8A" w:rsidRPr="00C93EC3" w:rsidRDefault="0085512F" w:rsidP="00C93EC3">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w:t>
      </w:r>
      <w:r w:rsidR="00326268" w:rsidRPr="00C93EC3">
        <w:rPr>
          <w:rFonts w:ascii="Times New Roman" w:hAnsi="Times New Roman"/>
          <w:bCs/>
          <w:sz w:val="24"/>
          <w:szCs w:val="24"/>
        </w:rPr>
        <w:t>1</w:t>
      </w:r>
      <w:r w:rsidR="00BA14B3" w:rsidRPr="00C93EC3">
        <w:rPr>
          <w:rFonts w:ascii="Times New Roman" w:hAnsi="Times New Roman"/>
          <w:bCs/>
          <w:sz w:val="24"/>
          <w:szCs w:val="24"/>
        </w:rPr>
        <w:t>1</w:t>
      </w:r>
      <w:r w:rsidR="001F4CAC" w:rsidRPr="00C93EC3">
        <w:rPr>
          <w:rFonts w:ascii="Times New Roman" w:hAnsi="Times New Roman"/>
          <w:bCs/>
          <w:sz w:val="24"/>
          <w:szCs w:val="24"/>
        </w:rPr>
        <w:t>. Настоящий Договор вступает в силу с момента его подписания Сторонами и продолжает действовать до его полного исполнения</w:t>
      </w:r>
      <w:r w:rsidR="00326268" w:rsidRPr="00C93EC3">
        <w:rPr>
          <w:rFonts w:ascii="Times New Roman" w:hAnsi="Times New Roman"/>
          <w:bCs/>
          <w:sz w:val="24"/>
          <w:szCs w:val="24"/>
        </w:rPr>
        <w:t xml:space="preserve"> Сторонами</w:t>
      </w:r>
      <w:r w:rsidR="001F4CAC" w:rsidRPr="00C93EC3">
        <w:rPr>
          <w:rFonts w:ascii="Times New Roman" w:hAnsi="Times New Roman"/>
          <w:bCs/>
          <w:sz w:val="24"/>
          <w:szCs w:val="24"/>
        </w:rPr>
        <w:t>.</w:t>
      </w:r>
    </w:p>
    <w:p w14:paraId="7C277AD7" w14:textId="0F446D15" w:rsidR="0085512F" w:rsidRDefault="0085512F" w:rsidP="0085512F">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1F4CAC" w:rsidRPr="00C93EC3">
        <w:rPr>
          <w:rFonts w:ascii="Times New Roman" w:hAnsi="Times New Roman"/>
          <w:bCs/>
          <w:sz w:val="24"/>
          <w:szCs w:val="24"/>
        </w:rPr>
        <w:t>.1</w:t>
      </w:r>
      <w:r w:rsidR="00BA14B3" w:rsidRPr="00C93EC3">
        <w:rPr>
          <w:rFonts w:ascii="Times New Roman" w:hAnsi="Times New Roman"/>
          <w:bCs/>
          <w:sz w:val="24"/>
          <w:szCs w:val="24"/>
        </w:rPr>
        <w:t>2</w:t>
      </w:r>
      <w:r w:rsidR="001F4CAC" w:rsidRPr="00C93EC3">
        <w:rPr>
          <w:rFonts w:ascii="Times New Roman" w:hAnsi="Times New Roman"/>
          <w:bCs/>
          <w:sz w:val="24"/>
          <w:szCs w:val="24"/>
        </w:rPr>
        <w:t>. Все изменения и дополнения к настоящему Договору должны быть составлены в письменной форме и подписаны Сторонами</w:t>
      </w:r>
      <w:r>
        <w:rPr>
          <w:rFonts w:ascii="Times New Roman" w:hAnsi="Times New Roman"/>
          <w:bCs/>
          <w:sz w:val="24"/>
          <w:szCs w:val="24"/>
        </w:rPr>
        <w:t xml:space="preserve"> (если иное прямо не предусмотрено условиями настоящего Договора)</w:t>
      </w:r>
      <w:r w:rsidR="001F4CAC" w:rsidRPr="00C93EC3">
        <w:rPr>
          <w:rFonts w:ascii="Times New Roman" w:hAnsi="Times New Roman"/>
          <w:bCs/>
          <w:sz w:val="24"/>
          <w:szCs w:val="24"/>
        </w:rPr>
        <w:t>.</w:t>
      </w:r>
    </w:p>
    <w:p w14:paraId="6EA4CE9C" w14:textId="19B8CE64" w:rsidR="0085512F" w:rsidRPr="00A07C79" w:rsidRDefault="0085512F" w:rsidP="00A07C79">
      <w:pPr>
        <w:spacing w:after="0" w:line="240" w:lineRule="auto"/>
        <w:ind w:firstLine="709"/>
        <w:jc w:val="both"/>
        <w:rPr>
          <w:rFonts w:ascii="Times New Roman" w:hAnsi="Times New Roman"/>
          <w:bCs/>
          <w:sz w:val="24"/>
          <w:szCs w:val="24"/>
        </w:rPr>
      </w:pPr>
      <w:r w:rsidRPr="00A07C79">
        <w:rPr>
          <w:rFonts w:ascii="Times New Roman" w:hAnsi="Times New Roman"/>
          <w:bCs/>
          <w:sz w:val="24"/>
          <w:szCs w:val="24"/>
        </w:rPr>
        <w:lastRenderedPageBreak/>
        <w:t>8.</w:t>
      </w:r>
      <w:r>
        <w:rPr>
          <w:rFonts w:ascii="Times New Roman" w:hAnsi="Times New Roman"/>
          <w:bCs/>
          <w:sz w:val="24"/>
          <w:szCs w:val="24"/>
        </w:rPr>
        <w:t>13</w:t>
      </w:r>
      <w:r w:rsidRPr="00A07C79">
        <w:rPr>
          <w:rFonts w:ascii="Times New Roman" w:hAnsi="Times New Roman"/>
          <w:bCs/>
          <w:sz w:val="24"/>
          <w:szCs w:val="24"/>
        </w:rPr>
        <w:t xml:space="preserve">. </w:t>
      </w:r>
      <w:r>
        <w:rPr>
          <w:rFonts w:ascii="Times New Roman" w:hAnsi="Times New Roman"/>
          <w:bCs/>
          <w:sz w:val="24"/>
          <w:szCs w:val="24"/>
        </w:rPr>
        <w:t xml:space="preserve">Подрядчик </w:t>
      </w:r>
      <w:r w:rsidRPr="00A07C79">
        <w:rPr>
          <w:rFonts w:ascii="Times New Roman" w:hAnsi="Times New Roman"/>
          <w:bCs/>
          <w:sz w:val="24"/>
          <w:szCs w:val="24"/>
        </w:rPr>
        <w:t>не вправе передавать права и/или обязанности по настоящему Договору третьим лицам без предварительного согласования с Заказчиком.</w:t>
      </w:r>
    </w:p>
    <w:p w14:paraId="43972438" w14:textId="600E49AF" w:rsidR="0085512F" w:rsidRPr="00A07C79" w:rsidRDefault="0085512F" w:rsidP="00A07C79">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8.14. </w:t>
      </w:r>
      <w:r w:rsidRPr="00A07C79">
        <w:rPr>
          <w:rFonts w:ascii="Times New Roman" w:hAnsi="Times New Roman"/>
          <w:bCs/>
          <w:sz w:val="24"/>
          <w:szCs w:val="24"/>
        </w:rPr>
        <w:t xml:space="preserve">Риск случайного повреждения результата работ до окончательной приемки этих </w:t>
      </w:r>
      <w:r>
        <w:rPr>
          <w:rFonts w:ascii="Times New Roman" w:hAnsi="Times New Roman"/>
          <w:bCs/>
          <w:sz w:val="24"/>
          <w:szCs w:val="24"/>
        </w:rPr>
        <w:t>р</w:t>
      </w:r>
      <w:r w:rsidRPr="00A07C79">
        <w:rPr>
          <w:rFonts w:ascii="Times New Roman" w:hAnsi="Times New Roman"/>
          <w:bCs/>
          <w:sz w:val="24"/>
          <w:szCs w:val="24"/>
        </w:rPr>
        <w:t xml:space="preserve">абот Заказчиком несет </w:t>
      </w:r>
      <w:r>
        <w:rPr>
          <w:rFonts w:ascii="Times New Roman" w:hAnsi="Times New Roman"/>
          <w:bCs/>
          <w:sz w:val="24"/>
          <w:szCs w:val="24"/>
        </w:rPr>
        <w:t>Подрядчик</w:t>
      </w:r>
      <w:r w:rsidRPr="00A07C79">
        <w:rPr>
          <w:rFonts w:ascii="Times New Roman" w:hAnsi="Times New Roman"/>
          <w:bCs/>
          <w:sz w:val="24"/>
          <w:szCs w:val="24"/>
        </w:rPr>
        <w:t xml:space="preserve">. </w:t>
      </w:r>
      <w:r>
        <w:rPr>
          <w:rFonts w:ascii="Times New Roman" w:hAnsi="Times New Roman"/>
          <w:bCs/>
          <w:sz w:val="24"/>
          <w:szCs w:val="24"/>
        </w:rPr>
        <w:t>Подрядчик</w:t>
      </w:r>
      <w:r w:rsidRPr="00A07C79">
        <w:rPr>
          <w:rFonts w:ascii="Times New Roman" w:hAnsi="Times New Roman"/>
          <w:bCs/>
          <w:sz w:val="24"/>
          <w:szCs w:val="24"/>
        </w:rPr>
        <w:t xml:space="preserve"> также несет ответственность за причинение при осуществлении работ вреда другим лицам/объектам/имуществу третьих лиц.</w:t>
      </w:r>
    </w:p>
    <w:p w14:paraId="6846CE1D" w14:textId="66D70EC6" w:rsidR="00A04297" w:rsidRPr="00C93EC3" w:rsidRDefault="0085512F" w:rsidP="00C93EC3">
      <w:pPr>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A04297" w:rsidRPr="00C93EC3">
        <w:rPr>
          <w:rFonts w:ascii="Times New Roman" w:hAnsi="Times New Roman"/>
          <w:bCs/>
          <w:sz w:val="24"/>
          <w:szCs w:val="24"/>
        </w:rPr>
        <w:t>.1</w:t>
      </w:r>
      <w:r w:rsidR="00822CEB" w:rsidRPr="00C93EC3">
        <w:rPr>
          <w:rFonts w:ascii="Times New Roman" w:hAnsi="Times New Roman"/>
          <w:bCs/>
          <w:sz w:val="24"/>
          <w:szCs w:val="24"/>
        </w:rPr>
        <w:t>5</w:t>
      </w:r>
      <w:r w:rsidR="00A04297" w:rsidRPr="00C93EC3">
        <w:rPr>
          <w:rFonts w:ascii="Times New Roman" w:hAnsi="Times New Roman"/>
          <w:bCs/>
          <w:sz w:val="24"/>
          <w:szCs w:val="24"/>
        </w:rPr>
        <w:t>. Настоящий Договор имеет следующие приложения, которые являются его неотъемлемой частью:</w:t>
      </w:r>
    </w:p>
    <w:p w14:paraId="11D78F96" w14:textId="2BD3FC64" w:rsidR="00EB387E" w:rsidRDefault="00A04297" w:rsidP="00C93EC3">
      <w:pPr>
        <w:autoSpaceDE w:val="0"/>
        <w:autoSpaceDN w:val="0"/>
        <w:adjustRightInd w:val="0"/>
        <w:spacing w:after="0" w:line="240" w:lineRule="auto"/>
        <w:ind w:firstLine="540"/>
        <w:jc w:val="both"/>
        <w:rPr>
          <w:rFonts w:ascii="Times New Roman" w:hAnsi="Times New Roman"/>
          <w:bCs/>
          <w:sz w:val="24"/>
          <w:szCs w:val="24"/>
        </w:rPr>
      </w:pPr>
      <w:r w:rsidRPr="00C93EC3">
        <w:rPr>
          <w:rFonts w:ascii="Times New Roman" w:hAnsi="Times New Roman"/>
          <w:bCs/>
          <w:sz w:val="24"/>
          <w:szCs w:val="24"/>
        </w:rPr>
        <w:t xml:space="preserve">Приложение №1 </w:t>
      </w:r>
      <w:r w:rsidR="00EB387E">
        <w:rPr>
          <w:rFonts w:ascii="Times New Roman" w:hAnsi="Times New Roman"/>
          <w:bCs/>
          <w:sz w:val="24"/>
          <w:szCs w:val="24"/>
        </w:rPr>
        <w:t>– Техническое задание;</w:t>
      </w:r>
    </w:p>
    <w:p w14:paraId="7F5E2239" w14:textId="0D33F485" w:rsidR="006C70A3" w:rsidRPr="00C93EC3" w:rsidRDefault="00EB387E" w:rsidP="00C93EC3">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Приложение №2 - </w:t>
      </w:r>
      <w:r w:rsidR="00BB45D9" w:rsidRPr="002A1F5C">
        <w:rPr>
          <w:rFonts w:ascii="Times New Roman" w:hAnsi="Times New Roman"/>
          <w:bCs/>
          <w:sz w:val="24"/>
          <w:szCs w:val="24"/>
        </w:rPr>
        <w:t>Локальны</w:t>
      </w:r>
      <w:r w:rsidR="00BB45D9">
        <w:rPr>
          <w:rFonts w:ascii="Times New Roman" w:hAnsi="Times New Roman"/>
          <w:bCs/>
          <w:sz w:val="24"/>
          <w:szCs w:val="24"/>
        </w:rPr>
        <w:t>й</w:t>
      </w:r>
      <w:r w:rsidR="00BB45D9" w:rsidRPr="002A1F5C">
        <w:rPr>
          <w:rFonts w:ascii="Times New Roman" w:hAnsi="Times New Roman"/>
          <w:bCs/>
          <w:sz w:val="24"/>
          <w:szCs w:val="24"/>
        </w:rPr>
        <w:t xml:space="preserve"> ресурсны</w:t>
      </w:r>
      <w:r w:rsidR="00BB45D9">
        <w:rPr>
          <w:rFonts w:ascii="Times New Roman" w:hAnsi="Times New Roman"/>
          <w:bCs/>
          <w:sz w:val="24"/>
          <w:szCs w:val="24"/>
        </w:rPr>
        <w:t>й</w:t>
      </w:r>
      <w:r w:rsidR="00BB45D9" w:rsidRPr="002A1F5C">
        <w:rPr>
          <w:rFonts w:ascii="Times New Roman" w:hAnsi="Times New Roman"/>
          <w:bCs/>
          <w:sz w:val="24"/>
          <w:szCs w:val="24"/>
        </w:rPr>
        <w:t xml:space="preserve"> сметны</w:t>
      </w:r>
      <w:r w:rsidR="00BB45D9">
        <w:rPr>
          <w:rFonts w:ascii="Times New Roman" w:hAnsi="Times New Roman"/>
          <w:bCs/>
          <w:sz w:val="24"/>
          <w:szCs w:val="24"/>
        </w:rPr>
        <w:t>й</w:t>
      </w:r>
      <w:r w:rsidR="00BB45D9" w:rsidRPr="002A1F5C">
        <w:rPr>
          <w:rFonts w:ascii="Times New Roman" w:hAnsi="Times New Roman"/>
          <w:bCs/>
          <w:sz w:val="24"/>
          <w:szCs w:val="24"/>
        </w:rPr>
        <w:t xml:space="preserve"> расчет</w:t>
      </w:r>
      <w:r w:rsidR="009C46C2" w:rsidRPr="00C93EC3">
        <w:rPr>
          <w:rFonts w:ascii="Times New Roman" w:hAnsi="Times New Roman"/>
          <w:bCs/>
          <w:sz w:val="24"/>
          <w:szCs w:val="24"/>
        </w:rPr>
        <w:t>.</w:t>
      </w:r>
    </w:p>
    <w:p w14:paraId="5953CFEE" w14:textId="61CF6AD4" w:rsidR="00A04297" w:rsidRDefault="00A04297" w:rsidP="00C93EC3">
      <w:pPr>
        <w:autoSpaceDE w:val="0"/>
        <w:autoSpaceDN w:val="0"/>
        <w:adjustRightInd w:val="0"/>
        <w:spacing w:after="0" w:line="240" w:lineRule="auto"/>
        <w:ind w:firstLine="540"/>
        <w:jc w:val="both"/>
        <w:rPr>
          <w:rFonts w:ascii="Times New Roman" w:hAnsi="Times New Roman"/>
          <w:bCs/>
          <w:sz w:val="24"/>
          <w:szCs w:val="24"/>
        </w:rPr>
      </w:pPr>
      <w:r w:rsidRPr="00C93EC3">
        <w:rPr>
          <w:rFonts w:ascii="Times New Roman" w:hAnsi="Times New Roman"/>
          <w:bCs/>
          <w:sz w:val="24"/>
          <w:szCs w:val="24"/>
        </w:rPr>
        <w:t>Приложение №</w:t>
      </w:r>
      <w:r w:rsidR="00EB387E">
        <w:rPr>
          <w:rFonts w:ascii="Times New Roman" w:hAnsi="Times New Roman"/>
          <w:bCs/>
          <w:sz w:val="24"/>
          <w:szCs w:val="24"/>
        </w:rPr>
        <w:t>3</w:t>
      </w:r>
      <w:r w:rsidR="00E16752" w:rsidRPr="00C93EC3">
        <w:rPr>
          <w:rFonts w:ascii="Times New Roman" w:hAnsi="Times New Roman"/>
          <w:bCs/>
          <w:sz w:val="24"/>
          <w:szCs w:val="24"/>
        </w:rPr>
        <w:t xml:space="preserve"> </w:t>
      </w:r>
      <w:r w:rsidR="006C70A3" w:rsidRPr="00C93EC3">
        <w:rPr>
          <w:rFonts w:ascii="Times New Roman" w:hAnsi="Times New Roman"/>
          <w:bCs/>
          <w:sz w:val="24"/>
          <w:szCs w:val="24"/>
        </w:rPr>
        <w:t>-</w:t>
      </w:r>
      <w:r w:rsidR="008D5B3A" w:rsidRPr="00C93EC3">
        <w:rPr>
          <w:rFonts w:ascii="Times New Roman" w:hAnsi="Times New Roman"/>
          <w:bCs/>
          <w:sz w:val="24"/>
          <w:szCs w:val="24"/>
        </w:rPr>
        <w:t>Требования по соблюдению правил и норм охраны труда, охраны окружающей среды, промышленной, экологической, пожарной безопасности</w:t>
      </w:r>
      <w:r w:rsidR="006C70A3" w:rsidRPr="00C93EC3">
        <w:rPr>
          <w:rFonts w:ascii="Times New Roman" w:hAnsi="Times New Roman"/>
          <w:bCs/>
          <w:sz w:val="24"/>
          <w:szCs w:val="24"/>
        </w:rPr>
        <w:t>.</w:t>
      </w:r>
    </w:p>
    <w:p w14:paraId="27295EE4" w14:textId="77777777" w:rsidR="001C3431" w:rsidRPr="00C93EC3" w:rsidRDefault="001C3431" w:rsidP="00C93EC3">
      <w:pPr>
        <w:autoSpaceDE w:val="0"/>
        <w:autoSpaceDN w:val="0"/>
        <w:adjustRightInd w:val="0"/>
        <w:spacing w:after="0" w:line="240" w:lineRule="auto"/>
        <w:ind w:firstLine="540"/>
        <w:jc w:val="both"/>
        <w:rPr>
          <w:rFonts w:ascii="Times New Roman" w:hAnsi="Times New Roman"/>
          <w:bCs/>
          <w:sz w:val="24"/>
          <w:szCs w:val="24"/>
        </w:rPr>
      </w:pPr>
    </w:p>
    <w:p w14:paraId="22895B4D" w14:textId="3ED37251" w:rsidR="001F4CAC" w:rsidRPr="00C93EC3" w:rsidRDefault="0085512F" w:rsidP="00C93EC3">
      <w:pPr>
        <w:spacing w:after="0" w:line="240" w:lineRule="auto"/>
        <w:jc w:val="center"/>
        <w:rPr>
          <w:rFonts w:ascii="Times New Roman" w:hAnsi="Times New Roman"/>
          <w:bCs/>
          <w:color w:val="000000"/>
          <w:sz w:val="24"/>
          <w:szCs w:val="24"/>
        </w:rPr>
      </w:pPr>
      <w:r w:rsidRPr="00A07C79">
        <w:rPr>
          <w:rFonts w:ascii="Times New Roman" w:hAnsi="Times New Roman"/>
          <w:b/>
          <w:color w:val="000000"/>
          <w:sz w:val="24"/>
          <w:szCs w:val="24"/>
        </w:rPr>
        <w:t>9</w:t>
      </w:r>
      <w:r w:rsidR="00693B53" w:rsidRPr="00A07C79">
        <w:rPr>
          <w:rFonts w:ascii="Times New Roman" w:hAnsi="Times New Roman"/>
          <w:b/>
          <w:color w:val="000000"/>
          <w:sz w:val="24"/>
          <w:szCs w:val="24"/>
        </w:rPr>
        <w:t>.</w:t>
      </w:r>
      <w:r w:rsidR="00C42E7B" w:rsidRPr="00C93EC3">
        <w:rPr>
          <w:rFonts w:ascii="Times New Roman" w:hAnsi="Times New Roman"/>
          <w:bCs/>
          <w:color w:val="000000"/>
          <w:sz w:val="24"/>
          <w:szCs w:val="24"/>
        </w:rPr>
        <w:t xml:space="preserve"> </w:t>
      </w:r>
      <w:r w:rsidR="001C3431">
        <w:rPr>
          <w:rFonts w:ascii="Times New Roman" w:hAnsi="Times New Roman"/>
          <w:b/>
          <w:color w:val="000000"/>
          <w:sz w:val="24"/>
          <w:szCs w:val="24"/>
        </w:rPr>
        <w:t>А</w:t>
      </w:r>
      <w:r w:rsidR="00693B53" w:rsidRPr="00C93EC3">
        <w:rPr>
          <w:rFonts w:ascii="Times New Roman" w:hAnsi="Times New Roman"/>
          <w:b/>
          <w:color w:val="000000"/>
          <w:sz w:val="24"/>
          <w:szCs w:val="24"/>
        </w:rPr>
        <w:t>дреса</w:t>
      </w:r>
      <w:r w:rsidR="007558BF" w:rsidRPr="00C93EC3">
        <w:rPr>
          <w:rFonts w:ascii="Times New Roman" w:hAnsi="Times New Roman"/>
          <w:b/>
          <w:color w:val="000000"/>
          <w:sz w:val="24"/>
          <w:szCs w:val="24"/>
        </w:rPr>
        <w:t>, реквизиты и подписи</w:t>
      </w:r>
      <w:r w:rsidR="00693B53" w:rsidRPr="00C93EC3">
        <w:rPr>
          <w:rFonts w:ascii="Times New Roman" w:hAnsi="Times New Roman"/>
          <w:b/>
          <w:color w:val="000000"/>
          <w:sz w:val="24"/>
          <w:szCs w:val="24"/>
        </w:rPr>
        <w:t xml:space="preserve"> </w:t>
      </w:r>
      <w:r w:rsidR="00457A29">
        <w:rPr>
          <w:rFonts w:ascii="Times New Roman" w:hAnsi="Times New Roman"/>
          <w:b/>
          <w:color w:val="000000"/>
          <w:sz w:val="24"/>
          <w:szCs w:val="24"/>
        </w:rPr>
        <w:t>С</w:t>
      </w:r>
      <w:r w:rsidR="00693B53" w:rsidRPr="00C93EC3">
        <w:rPr>
          <w:rFonts w:ascii="Times New Roman" w:hAnsi="Times New Roman"/>
          <w:b/>
          <w:color w:val="000000"/>
          <w:sz w:val="24"/>
          <w:szCs w:val="24"/>
        </w:rPr>
        <w:t>торон</w:t>
      </w:r>
    </w:p>
    <w:tbl>
      <w:tblPr>
        <w:tblW w:w="0" w:type="auto"/>
        <w:tblLook w:val="04A0" w:firstRow="1" w:lastRow="0" w:firstColumn="1" w:lastColumn="0" w:noHBand="0" w:noVBand="1"/>
      </w:tblPr>
      <w:tblGrid>
        <w:gridCol w:w="4362"/>
        <w:gridCol w:w="5219"/>
      </w:tblGrid>
      <w:tr w:rsidR="003558FE" w:rsidRPr="00C93EC3" w14:paraId="07FD403C" w14:textId="77777777" w:rsidTr="009B4988">
        <w:tc>
          <w:tcPr>
            <w:tcW w:w="4503" w:type="dxa"/>
          </w:tcPr>
          <w:p w14:paraId="7BF2708B" w14:textId="77777777" w:rsidR="003558FE" w:rsidRPr="00A07C79" w:rsidRDefault="003558FE" w:rsidP="00A07C79">
            <w:pPr>
              <w:spacing w:after="0" w:line="240" w:lineRule="auto"/>
              <w:ind w:right="-284"/>
              <w:rPr>
                <w:rFonts w:ascii="Times New Roman" w:hAnsi="Times New Roman"/>
                <w:b/>
                <w:sz w:val="24"/>
                <w:szCs w:val="24"/>
              </w:rPr>
            </w:pPr>
            <w:r w:rsidRPr="00A07C79">
              <w:rPr>
                <w:rFonts w:ascii="Times New Roman" w:hAnsi="Times New Roman"/>
                <w:b/>
                <w:sz w:val="24"/>
                <w:szCs w:val="24"/>
              </w:rPr>
              <w:t>Заказчик:</w:t>
            </w:r>
            <w:r w:rsidRPr="00A07C79">
              <w:rPr>
                <w:rFonts w:ascii="Times New Roman" w:hAnsi="Times New Roman"/>
                <w:b/>
                <w:sz w:val="24"/>
                <w:szCs w:val="24"/>
              </w:rPr>
              <w:tab/>
            </w:r>
          </w:p>
          <w:p w14:paraId="585B6B23" w14:textId="77777777" w:rsidR="003558FE" w:rsidRPr="00C93EC3" w:rsidRDefault="003558FE" w:rsidP="00A07C79">
            <w:pPr>
              <w:spacing w:after="0" w:line="240" w:lineRule="auto"/>
              <w:ind w:right="-284"/>
              <w:rPr>
                <w:rFonts w:ascii="Times New Roman" w:eastAsia="Calibri" w:hAnsi="Times New Roman"/>
                <w:bCs/>
                <w:sz w:val="24"/>
                <w:szCs w:val="24"/>
              </w:rPr>
            </w:pPr>
            <w:r w:rsidRPr="00C93EC3">
              <w:rPr>
                <w:rFonts w:ascii="Times New Roman" w:eastAsia="Calibri" w:hAnsi="Times New Roman"/>
                <w:bCs/>
                <w:sz w:val="24"/>
                <w:szCs w:val="24"/>
              </w:rPr>
              <w:t xml:space="preserve">АО «КСК»                                                               </w:t>
            </w:r>
          </w:p>
          <w:p w14:paraId="462A07D0" w14:textId="5B6C56E1"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Юридический адрес: 353902,</w:t>
            </w:r>
            <w:r w:rsidR="0085512F">
              <w:rPr>
                <w:rFonts w:ascii="Times New Roman" w:hAnsi="Times New Roman"/>
                <w:bCs/>
                <w:sz w:val="24"/>
                <w:szCs w:val="24"/>
              </w:rPr>
              <w:t xml:space="preserve"> Краснодарский край, </w:t>
            </w:r>
            <w:r w:rsidRPr="00C93EC3">
              <w:rPr>
                <w:rFonts w:ascii="Times New Roman" w:hAnsi="Times New Roman"/>
                <w:bCs/>
                <w:sz w:val="24"/>
                <w:szCs w:val="24"/>
              </w:rPr>
              <w:t>г. Новороссийск, Сухумское шоссе, 21</w:t>
            </w:r>
          </w:p>
          <w:p w14:paraId="557A9831" w14:textId="3154D819"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Почтовый</w:t>
            </w:r>
            <w:r w:rsidR="0085512F">
              <w:rPr>
                <w:rFonts w:ascii="Times New Roman" w:hAnsi="Times New Roman"/>
                <w:bCs/>
                <w:sz w:val="24"/>
                <w:szCs w:val="24"/>
              </w:rPr>
              <w:t xml:space="preserve"> адрес</w:t>
            </w:r>
            <w:r w:rsidRPr="00C93EC3">
              <w:rPr>
                <w:rFonts w:ascii="Times New Roman" w:hAnsi="Times New Roman"/>
                <w:bCs/>
                <w:sz w:val="24"/>
                <w:szCs w:val="24"/>
              </w:rPr>
              <w:t xml:space="preserve">: 353902, </w:t>
            </w:r>
            <w:r w:rsidR="0085512F">
              <w:rPr>
                <w:rFonts w:ascii="Times New Roman" w:hAnsi="Times New Roman"/>
                <w:bCs/>
                <w:sz w:val="24"/>
                <w:szCs w:val="24"/>
              </w:rPr>
              <w:t>Краснодарский край</w:t>
            </w:r>
            <w:r w:rsidR="0085512F" w:rsidRPr="00C93EC3">
              <w:rPr>
                <w:rFonts w:ascii="Times New Roman" w:hAnsi="Times New Roman"/>
                <w:bCs/>
                <w:sz w:val="24"/>
                <w:szCs w:val="24"/>
              </w:rPr>
              <w:t xml:space="preserve"> </w:t>
            </w:r>
            <w:r w:rsidR="0085512F">
              <w:rPr>
                <w:rFonts w:ascii="Times New Roman" w:hAnsi="Times New Roman"/>
                <w:bCs/>
                <w:sz w:val="24"/>
                <w:szCs w:val="24"/>
              </w:rPr>
              <w:t xml:space="preserve">, </w:t>
            </w:r>
            <w:r w:rsidRPr="00C93EC3">
              <w:rPr>
                <w:rFonts w:ascii="Times New Roman" w:hAnsi="Times New Roman"/>
                <w:bCs/>
                <w:sz w:val="24"/>
                <w:szCs w:val="24"/>
              </w:rPr>
              <w:t xml:space="preserve">г. Новороссийск,   </w:t>
            </w:r>
          </w:p>
          <w:p w14:paraId="5B2D83A3" w14:textId="664DE874"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Сухумское шоссе, 21</w:t>
            </w:r>
          </w:p>
          <w:p w14:paraId="5335222A" w14:textId="77777777"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ИНН 2315006923, КПП 231501001,</w:t>
            </w:r>
          </w:p>
          <w:p w14:paraId="386C76B5" w14:textId="77777777"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 xml:space="preserve">ОГРН 1022302398139, </w:t>
            </w:r>
          </w:p>
          <w:p w14:paraId="3412C23D" w14:textId="77777777"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к/с 30101810200000000593,</w:t>
            </w:r>
          </w:p>
          <w:p w14:paraId="4EB278BF" w14:textId="77777777"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р/с 40702810301300009188</w:t>
            </w:r>
          </w:p>
          <w:p w14:paraId="2FCF2861" w14:textId="77777777"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в АО «АЛЬФА-БАНК»</w:t>
            </w:r>
          </w:p>
          <w:p w14:paraId="394CE7C8" w14:textId="77777777"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 xml:space="preserve">г. Москва </w:t>
            </w:r>
            <w:r w:rsidRPr="00C93EC3">
              <w:rPr>
                <w:rFonts w:ascii="Times New Roman" w:hAnsi="Times New Roman"/>
                <w:bCs/>
                <w:sz w:val="24"/>
                <w:szCs w:val="24"/>
              </w:rPr>
              <w:tab/>
            </w:r>
          </w:p>
          <w:p w14:paraId="5664B5A0" w14:textId="77777777" w:rsidR="003558FE" w:rsidRDefault="003558FE">
            <w:pPr>
              <w:spacing w:after="0" w:line="240" w:lineRule="auto"/>
              <w:rPr>
                <w:rFonts w:ascii="Times New Roman" w:hAnsi="Times New Roman"/>
                <w:bCs/>
                <w:sz w:val="24"/>
                <w:szCs w:val="24"/>
              </w:rPr>
            </w:pPr>
            <w:r w:rsidRPr="00C93EC3">
              <w:rPr>
                <w:rFonts w:ascii="Times New Roman" w:hAnsi="Times New Roman"/>
                <w:bCs/>
                <w:sz w:val="24"/>
                <w:szCs w:val="24"/>
              </w:rPr>
              <w:t>БИК 044525593</w:t>
            </w:r>
          </w:p>
          <w:p w14:paraId="7BBFD09E" w14:textId="77777777" w:rsidR="0085512F" w:rsidRPr="00C93EC3" w:rsidRDefault="0085512F" w:rsidP="0085512F">
            <w:pPr>
              <w:spacing w:after="0" w:line="240" w:lineRule="auto"/>
              <w:rPr>
                <w:rFonts w:ascii="Times New Roman" w:hAnsi="Times New Roman"/>
                <w:bCs/>
                <w:sz w:val="24"/>
                <w:szCs w:val="24"/>
              </w:rPr>
            </w:pPr>
            <w:r w:rsidRPr="00C93EC3">
              <w:rPr>
                <w:rFonts w:ascii="Times New Roman" w:hAnsi="Times New Roman"/>
                <w:bCs/>
                <w:sz w:val="24"/>
                <w:szCs w:val="24"/>
              </w:rPr>
              <w:t>тел. 8(8617) 27-78-19, факс 30-16-30,</w:t>
            </w:r>
          </w:p>
          <w:p w14:paraId="08B347F2" w14:textId="77777777" w:rsidR="0085512F" w:rsidRPr="00A07C79" w:rsidRDefault="0085512F" w:rsidP="0085512F">
            <w:pPr>
              <w:spacing w:after="0" w:line="240" w:lineRule="auto"/>
              <w:rPr>
                <w:rFonts w:ascii="Times New Roman" w:hAnsi="Times New Roman"/>
                <w:bCs/>
                <w:sz w:val="24"/>
                <w:szCs w:val="24"/>
                <w:lang w:val="en-US"/>
              </w:rPr>
            </w:pPr>
            <w:r w:rsidRPr="00384BF0">
              <w:rPr>
                <w:rFonts w:ascii="Times New Roman" w:hAnsi="Times New Roman"/>
                <w:bCs/>
                <w:sz w:val="24"/>
                <w:szCs w:val="24"/>
                <w:lang w:val="en-US"/>
              </w:rPr>
              <w:t>e</w:t>
            </w:r>
            <w:r w:rsidRPr="00A07C79">
              <w:rPr>
                <w:rFonts w:ascii="Times New Roman" w:hAnsi="Times New Roman"/>
                <w:bCs/>
                <w:sz w:val="24"/>
                <w:szCs w:val="24"/>
                <w:lang w:val="en-US"/>
              </w:rPr>
              <w:t>-</w:t>
            </w:r>
            <w:r w:rsidRPr="00384BF0">
              <w:rPr>
                <w:rFonts w:ascii="Times New Roman" w:hAnsi="Times New Roman"/>
                <w:bCs/>
                <w:sz w:val="24"/>
                <w:szCs w:val="24"/>
                <w:lang w:val="en-US"/>
              </w:rPr>
              <w:t>mail</w:t>
            </w:r>
            <w:r w:rsidRPr="00A07C79">
              <w:rPr>
                <w:rFonts w:ascii="Times New Roman" w:hAnsi="Times New Roman"/>
                <w:bCs/>
                <w:sz w:val="24"/>
                <w:szCs w:val="24"/>
                <w:lang w:val="en-US"/>
              </w:rPr>
              <w:t xml:space="preserve">: </w:t>
            </w:r>
            <w:r w:rsidRPr="00384BF0">
              <w:rPr>
                <w:rFonts w:ascii="Times New Roman" w:hAnsi="Times New Roman"/>
                <w:bCs/>
                <w:sz w:val="24"/>
                <w:szCs w:val="24"/>
                <w:lang w:val="en-US"/>
              </w:rPr>
              <w:t>sekretar</w:t>
            </w:r>
            <w:r w:rsidRPr="00A07C79">
              <w:rPr>
                <w:rFonts w:ascii="Times New Roman" w:hAnsi="Times New Roman"/>
                <w:bCs/>
                <w:sz w:val="24"/>
                <w:szCs w:val="24"/>
                <w:lang w:val="en-US"/>
              </w:rPr>
              <w:t>@</w:t>
            </w:r>
            <w:r w:rsidRPr="00384BF0">
              <w:rPr>
                <w:rFonts w:ascii="Times New Roman" w:hAnsi="Times New Roman"/>
                <w:bCs/>
                <w:sz w:val="24"/>
                <w:szCs w:val="24"/>
                <w:lang w:val="en-US"/>
              </w:rPr>
              <w:t>gt</w:t>
            </w:r>
            <w:r w:rsidRPr="00A07C79">
              <w:rPr>
                <w:rFonts w:ascii="Times New Roman" w:hAnsi="Times New Roman"/>
                <w:bCs/>
                <w:sz w:val="24"/>
                <w:szCs w:val="24"/>
                <w:lang w:val="en-US"/>
              </w:rPr>
              <w:t>-</w:t>
            </w:r>
            <w:r w:rsidRPr="00384BF0">
              <w:rPr>
                <w:rFonts w:ascii="Times New Roman" w:hAnsi="Times New Roman"/>
                <w:bCs/>
                <w:sz w:val="24"/>
                <w:szCs w:val="24"/>
                <w:lang w:val="en-US"/>
              </w:rPr>
              <w:t>ksk</w:t>
            </w:r>
            <w:r w:rsidRPr="00A07C79">
              <w:rPr>
                <w:rFonts w:ascii="Times New Roman" w:hAnsi="Times New Roman"/>
                <w:bCs/>
                <w:sz w:val="24"/>
                <w:szCs w:val="24"/>
                <w:lang w:val="en-US"/>
              </w:rPr>
              <w:t>.</w:t>
            </w:r>
            <w:r w:rsidRPr="00384BF0">
              <w:rPr>
                <w:rFonts w:ascii="Times New Roman" w:hAnsi="Times New Roman"/>
                <w:bCs/>
                <w:sz w:val="24"/>
                <w:szCs w:val="24"/>
                <w:lang w:val="en-US"/>
              </w:rPr>
              <w:t>com</w:t>
            </w:r>
            <w:r w:rsidRPr="00A07C79">
              <w:rPr>
                <w:rFonts w:ascii="Times New Roman" w:hAnsi="Times New Roman"/>
                <w:bCs/>
                <w:sz w:val="24"/>
                <w:szCs w:val="24"/>
                <w:lang w:val="en-US"/>
              </w:rPr>
              <w:t xml:space="preserve"> </w:t>
            </w:r>
          </w:p>
          <w:p w14:paraId="43BC4CC1" w14:textId="77777777" w:rsidR="0085512F" w:rsidRPr="00A07C79" w:rsidRDefault="0085512F" w:rsidP="00A07C79">
            <w:pPr>
              <w:spacing w:after="0" w:line="240" w:lineRule="auto"/>
              <w:rPr>
                <w:rFonts w:ascii="Times New Roman" w:hAnsi="Times New Roman"/>
                <w:bCs/>
                <w:sz w:val="24"/>
                <w:szCs w:val="24"/>
                <w:lang w:val="en-US"/>
              </w:rPr>
            </w:pPr>
          </w:p>
          <w:p w14:paraId="7098B063" w14:textId="77777777" w:rsidR="003558FE" w:rsidRPr="00A07C79" w:rsidRDefault="003558FE" w:rsidP="00A07C79">
            <w:pPr>
              <w:spacing w:after="0" w:line="240" w:lineRule="auto"/>
              <w:rPr>
                <w:rFonts w:ascii="Times New Roman" w:eastAsia="Arial Unicode MS" w:hAnsi="Times New Roman"/>
                <w:bCs/>
                <w:sz w:val="24"/>
                <w:szCs w:val="24"/>
                <w:lang w:val="en-US"/>
              </w:rPr>
            </w:pPr>
          </w:p>
        </w:tc>
        <w:tc>
          <w:tcPr>
            <w:tcW w:w="5528" w:type="dxa"/>
          </w:tcPr>
          <w:p w14:paraId="2CB3AA12" w14:textId="77777777" w:rsidR="003558FE" w:rsidRPr="00A07C79" w:rsidRDefault="003558FE" w:rsidP="00A07C79">
            <w:pPr>
              <w:spacing w:after="0" w:line="240" w:lineRule="auto"/>
              <w:rPr>
                <w:rFonts w:ascii="Times New Roman" w:hAnsi="Times New Roman"/>
                <w:b/>
                <w:sz w:val="24"/>
                <w:szCs w:val="24"/>
              </w:rPr>
            </w:pPr>
            <w:r w:rsidRPr="00A07C79">
              <w:rPr>
                <w:rFonts w:ascii="Times New Roman" w:hAnsi="Times New Roman"/>
                <w:b/>
                <w:sz w:val="24"/>
                <w:szCs w:val="24"/>
              </w:rPr>
              <w:t>Подрядчик:</w:t>
            </w:r>
          </w:p>
          <w:p w14:paraId="205F6D9F" w14:textId="6DF6924C" w:rsidR="003558FE" w:rsidRPr="00C93EC3" w:rsidRDefault="003558FE" w:rsidP="00A07C79">
            <w:pPr>
              <w:spacing w:after="0" w:line="240" w:lineRule="auto"/>
              <w:rPr>
                <w:rFonts w:ascii="Times New Roman" w:hAnsi="Times New Roman"/>
                <w:bCs/>
                <w:sz w:val="24"/>
                <w:szCs w:val="24"/>
              </w:rPr>
            </w:pPr>
            <w:r w:rsidRPr="00C93EC3">
              <w:rPr>
                <w:rFonts w:ascii="Times New Roman" w:hAnsi="Times New Roman"/>
                <w:bCs/>
                <w:sz w:val="24"/>
                <w:szCs w:val="24"/>
              </w:rPr>
              <w:tab/>
            </w:r>
          </w:p>
        </w:tc>
      </w:tr>
    </w:tbl>
    <w:p w14:paraId="1995FE9D" w14:textId="77777777" w:rsidR="003558FE" w:rsidRPr="00A07C79" w:rsidRDefault="003558FE" w:rsidP="00A07C79">
      <w:pPr>
        <w:spacing w:after="0" w:line="240" w:lineRule="auto"/>
        <w:ind w:left="-142"/>
        <w:jc w:val="both"/>
        <w:rPr>
          <w:rFonts w:ascii="Times New Roman" w:hAnsi="Times New Roman"/>
          <w:bCs/>
          <w:sz w:val="24"/>
          <w:szCs w:val="24"/>
        </w:rPr>
      </w:pPr>
      <w:r w:rsidRPr="00A07C79">
        <w:rPr>
          <w:rFonts w:ascii="Times New Roman" w:hAnsi="Times New Roman"/>
          <w:bCs/>
          <w:sz w:val="24"/>
          <w:szCs w:val="24"/>
        </w:rPr>
        <w:tab/>
      </w:r>
    </w:p>
    <w:p w14:paraId="2A558515" w14:textId="634E3F7B" w:rsidR="003558FE" w:rsidRPr="00C93EC3" w:rsidRDefault="003558FE" w:rsidP="00A07C79">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bCs/>
          <w:sz w:val="24"/>
          <w:szCs w:val="24"/>
        </w:rPr>
      </w:pPr>
      <w:r w:rsidRPr="00C93EC3">
        <w:rPr>
          <w:rFonts w:ascii="Times New Roman" w:eastAsia="Arial Unicode MS" w:hAnsi="Times New Roman"/>
          <w:bCs/>
          <w:sz w:val="24"/>
          <w:szCs w:val="24"/>
        </w:rPr>
        <w:t>Генеральный директор</w:t>
      </w:r>
      <w:r w:rsidR="002451D4" w:rsidRPr="00C93EC3">
        <w:rPr>
          <w:rFonts w:ascii="Times New Roman" w:eastAsia="Arial Unicode MS" w:hAnsi="Times New Roman"/>
          <w:bCs/>
          <w:sz w:val="24"/>
          <w:szCs w:val="24"/>
        </w:rPr>
        <w:t xml:space="preserve"> АО «КСК»</w:t>
      </w:r>
      <w:r w:rsidRPr="00C93EC3">
        <w:rPr>
          <w:rFonts w:ascii="Times New Roman" w:eastAsia="Arial Unicode MS" w:hAnsi="Times New Roman"/>
          <w:bCs/>
          <w:sz w:val="24"/>
          <w:szCs w:val="24"/>
        </w:rPr>
        <w:tab/>
      </w:r>
      <w:r w:rsidR="00EB387E">
        <w:rPr>
          <w:rFonts w:ascii="Times New Roman" w:eastAsia="Arial Unicode MS" w:hAnsi="Times New Roman"/>
          <w:bCs/>
          <w:sz w:val="24"/>
          <w:szCs w:val="24"/>
        </w:rPr>
        <w:t xml:space="preserve">                      </w:t>
      </w:r>
      <w:r w:rsidR="003A4CD5">
        <w:rPr>
          <w:rFonts w:ascii="Times New Roman" w:eastAsia="Arial Unicode MS" w:hAnsi="Times New Roman"/>
          <w:bCs/>
          <w:sz w:val="24"/>
          <w:szCs w:val="24"/>
        </w:rPr>
        <w:t>_______________________</w:t>
      </w:r>
    </w:p>
    <w:p w14:paraId="2DDF4B60" w14:textId="77777777" w:rsidR="003558FE" w:rsidRPr="00C93EC3" w:rsidRDefault="003558FE" w:rsidP="00A07C79">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bCs/>
          <w:sz w:val="24"/>
          <w:szCs w:val="24"/>
        </w:rPr>
      </w:pPr>
      <w:r w:rsidRPr="00C93EC3">
        <w:rPr>
          <w:rFonts w:ascii="Times New Roman" w:eastAsia="Arial Unicode MS" w:hAnsi="Times New Roman"/>
          <w:bCs/>
          <w:sz w:val="24"/>
          <w:szCs w:val="24"/>
        </w:rPr>
        <w:tab/>
      </w:r>
      <w:r w:rsidRPr="00C93EC3">
        <w:rPr>
          <w:rFonts w:ascii="Times New Roman" w:eastAsia="Arial Unicode MS" w:hAnsi="Times New Roman"/>
          <w:bCs/>
          <w:sz w:val="24"/>
          <w:szCs w:val="24"/>
        </w:rPr>
        <w:tab/>
      </w:r>
      <w:r w:rsidRPr="00C93EC3">
        <w:rPr>
          <w:rFonts w:ascii="Times New Roman" w:eastAsia="Arial Unicode MS" w:hAnsi="Times New Roman"/>
          <w:bCs/>
          <w:sz w:val="24"/>
          <w:szCs w:val="24"/>
        </w:rPr>
        <w:tab/>
      </w:r>
      <w:r w:rsidRPr="00C93EC3">
        <w:rPr>
          <w:rFonts w:ascii="Times New Roman" w:eastAsia="Arial Unicode MS" w:hAnsi="Times New Roman"/>
          <w:bCs/>
          <w:sz w:val="24"/>
          <w:szCs w:val="24"/>
        </w:rPr>
        <w:tab/>
      </w:r>
    </w:p>
    <w:p w14:paraId="6A5B660F" w14:textId="77777777" w:rsidR="003558FE" w:rsidRPr="00C93EC3" w:rsidRDefault="003558FE" w:rsidP="00A07C79">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bCs/>
          <w:sz w:val="24"/>
          <w:szCs w:val="24"/>
        </w:rPr>
      </w:pPr>
    </w:p>
    <w:p w14:paraId="4F673287" w14:textId="5EA53574" w:rsidR="002451D4" w:rsidRPr="00C93EC3" w:rsidRDefault="003558FE" w:rsidP="00A07C79">
      <w:pPr>
        <w:spacing w:after="0" w:line="240" w:lineRule="auto"/>
        <w:ind w:left="-142"/>
        <w:jc w:val="both"/>
        <w:rPr>
          <w:rFonts w:ascii="Times New Roman" w:hAnsi="Times New Roman"/>
          <w:bCs/>
          <w:sz w:val="24"/>
          <w:szCs w:val="24"/>
        </w:rPr>
      </w:pPr>
      <w:r w:rsidRPr="00C93EC3">
        <w:rPr>
          <w:rFonts w:ascii="Times New Roman" w:hAnsi="Times New Roman"/>
          <w:bCs/>
          <w:sz w:val="24"/>
          <w:szCs w:val="24"/>
        </w:rPr>
        <w:t>__________________/А. Н. Труханович                 _____________________/</w:t>
      </w:r>
      <w:r w:rsidR="003A4CD5">
        <w:rPr>
          <w:rFonts w:ascii="Times New Roman" w:hAnsi="Times New Roman"/>
          <w:bCs/>
          <w:sz w:val="24"/>
          <w:szCs w:val="24"/>
        </w:rPr>
        <w:t>_________________</w:t>
      </w:r>
    </w:p>
    <w:p w14:paraId="450A4028" w14:textId="77777777" w:rsidR="002451D4" w:rsidRPr="00A07C79" w:rsidRDefault="002451D4" w:rsidP="00A07C79">
      <w:pPr>
        <w:spacing w:after="0" w:line="240" w:lineRule="auto"/>
        <w:ind w:left="-142"/>
        <w:jc w:val="right"/>
        <w:rPr>
          <w:rFonts w:ascii="Times New Roman" w:hAnsi="Times New Roman"/>
          <w:bCs/>
          <w:sz w:val="24"/>
          <w:szCs w:val="24"/>
        </w:rPr>
      </w:pPr>
    </w:p>
    <w:p w14:paraId="354C1393" w14:textId="77777777" w:rsidR="002451D4" w:rsidRPr="00A07C79" w:rsidRDefault="002451D4" w:rsidP="00A07C79">
      <w:pPr>
        <w:spacing w:after="0" w:line="240" w:lineRule="auto"/>
        <w:ind w:left="-142"/>
        <w:jc w:val="right"/>
        <w:rPr>
          <w:rFonts w:ascii="Times New Roman" w:hAnsi="Times New Roman"/>
          <w:bCs/>
          <w:sz w:val="24"/>
          <w:szCs w:val="24"/>
        </w:rPr>
      </w:pPr>
    </w:p>
    <w:p w14:paraId="121669A2" w14:textId="77777777" w:rsidR="00C42E7B" w:rsidRPr="00A07C79" w:rsidRDefault="00C42E7B" w:rsidP="00A07C79">
      <w:pPr>
        <w:spacing w:after="0" w:line="240" w:lineRule="auto"/>
        <w:ind w:left="-142"/>
        <w:jc w:val="right"/>
        <w:rPr>
          <w:rFonts w:ascii="Times New Roman" w:hAnsi="Times New Roman"/>
          <w:bCs/>
          <w:sz w:val="24"/>
          <w:szCs w:val="24"/>
        </w:rPr>
      </w:pPr>
    </w:p>
    <w:p w14:paraId="0D81EB82" w14:textId="77777777" w:rsidR="00C42E7B" w:rsidRDefault="00C42E7B" w:rsidP="00A07C79">
      <w:pPr>
        <w:spacing w:after="0" w:line="240" w:lineRule="auto"/>
        <w:ind w:left="-142"/>
        <w:jc w:val="right"/>
        <w:rPr>
          <w:rFonts w:ascii="Times New Roman" w:hAnsi="Times New Roman"/>
          <w:bCs/>
          <w:sz w:val="24"/>
          <w:szCs w:val="24"/>
        </w:rPr>
      </w:pPr>
    </w:p>
    <w:p w14:paraId="108EF0CF" w14:textId="77777777" w:rsidR="00540641" w:rsidRDefault="00540641" w:rsidP="00A07C79">
      <w:pPr>
        <w:spacing w:after="0" w:line="240" w:lineRule="auto"/>
        <w:ind w:left="-142"/>
        <w:jc w:val="right"/>
        <w:rPr>
          <w:rFonts w:ascii="Times New Roman" w:hAnsi="Times New Roman"/>
          <w:bCs/>
          <w:sz w:val="24"/>
          <w:szCs w:val="24"/>
        </w:rPr>
      </w:pPr>
    </w:p>
    <w:p w14:paraId="28B4D91C" w14:textId="77777777" w:rsidR="00540641" w:rsidRDefault="00540641" w:rsidP="00A07C79">
      <w:pPr>
        <w:spacing w:after="0" w:line="240" w:lineRule="auto"/>
        <w:ind w:left="-142"/>
        <w:jc w:val="right"/>
        <w:rPr>
          <w:rFonts w:ascii="Times New Roman" w:hAnsi="Times New Roman"/>
          <w:bCs/>
          <w:sz w:val="24"/>
          <w:szCs w:val="24"/>
        </w:rPr>
      </w:pPr>
    </w:p>
    <w:p w14:paraId="4F20771B" w14:textId="77777777" w:rsidR="00540641" w:rsidRDefault="00540641" w:rsidP="00A07C79">
      <w:pPr>
        <w:spacing w:after="0" w:line="240" w:lineRule="auto"/>
        <w:ind w:left="-142"/>
        <w:jc w:val="right"/>
        <w:rPr>
          <w:rFonts w:ascii="Times New Roman" w:hAnsi="Times New Roman"/>
          <w:bCs/>
          <w:sz w:val="24"/>
          <w:szCs w:val="24"/>
        </w:rPr>
      </w:pPr>
    </w:p>
    <w:p w14:paraId="488EBF31" w14:textId="77777777" w:rsidR="00540641" w:rsidRDefault="00540641" w:rsidP="00A07C79">
      <w:pPr>
        <w:spacing w:after="0" w:line="240" w:lineRule="auto"/>
        <w:ind w:left="-142"/>
        <w:jc w:val="right"/>
        <w:rPr>
          <w:rFonts w:ascii="Times New Roman" w:hAnsi="Times New Roman"/>
          <w:bCs/>
          <w:sz w:val="24"/>
          <w:szCs w:val="24"/>
        </w:rPr>
      </w:pPr>
    </w:p>
    <w:p w14:paraId="1568AE98" w14:textId="77777777" w:rsidR="00540641" w:rsidRDefault="00540641" w:rsidP="00A07C79">
      <w:pPr>
        <w:spacing w:after="0" w:line="240" w:lineRule="auto"/>
        <w:ind w:left="-142"/>
        <w:jc w:val="right"/>
        <w:rPr>
          <w:rFonts w:ascii="Times New Roman" w:hAnsi="Times New Roman"/>
          <w:bCs/>
          <w:sz w:val="24"/>
          <w:szCs w:val="24"/>
        </w:rPr>
      </w:pPr>
    </w:p>
    <w:p w14:paraId="451D12CA" w14:textId="77777777" w:rsidR="00540641" w:rsidRDefault="00540641" w:rsidP="00A07C79">
      <w:pPr>
        <w:spacing w:after="0" w:line="240" w:lineRule="auto"/>
        <w:ind w:left="-142"/>
        <w:jc w:val="right"/>
        <w:rPr>
          <w:rFonts w:ascii="Times New Roman" w:hAnsi="Times New Roman"/>
          <w:bCs/>
          <w:sz w:val="24"/>
          <w:szCs w:val="24"/>
        </w:rPr>
      </w:pPr>
    </w:p>
    <w:p w14:paraId="78D9134F" w14:textId="77777777" w:rsidR="00540641" w:rsidRDefault="00540641" w:rsidP="00A07C79">
      <w:pPr>
        <w:spacing w:after="0" w:line="240" w:lineRule="auto"/>
        <w:ind w:left="-142"/>
        <w:jc w:val="right"/>
        <w:rPr>
          <w:rFonts w:ascii="Times New Roman" w:hAnsi="Times New Roman"/>
          <w:bCs/>
          <w:sz w:val="24"/>
          <w:szCs w:val="24"/>
        </w:rPr>
      </w:pPr>
    </w:p>
    <w:p w14:paraId="4997779E" w14:textId="77777777" w:rsidR="00540641" w:rsidRDefault="00540641" w:rsidP="00A07C79">
      <w:pPr>
        <w:spacing w:after="0" w:line="240" w:lineRule="auto"/>
        <w:ind w:left="-142"/>
        <w:jc w:val="right"/>
        <w:rPr>
          <w:rFonts w:ascii="Times New Roman" w:hAnsi="Times New Roman"/>
          <w:bCs/>
          <w:sz w:val="24"/>
          <w:szCs w:val="24"/>
        </w:rPr>
      </w:pPr>
    </w:p>
    <w:p w14:paraId="304D7B30" w14:textId="77777777" w:rsidR="00540641" w:rsidRDefault="00540641" w:rsidP="00A07C79">
      <w:pPr>
        <w:spacing w:after="0" w:line="240" w:lineRule="auto"/>
        <w:ind w:left="-142"/>
        <w:jc w:val="right"/>
        <w:rPr>
          <w:rFonts w:ascii="Times New Roman" w:hAnsi="Times New Roman"/>
          <w:bCs/>
          <w:sz w:val="24"/>
          <w:szCs w:val="24"/>
        </w:rPr>
      </w:pPr>
    </w:p>
    <w:p w14:paraId="720883EA" w14:textId="77777777" w:rsidR="003F31B6" w:rsidRDefault="003F31B6" w:rsidP="00A07C79">
      <w:pPr>
        <w:spacing w:after="0" w:line="240" w:lineRule="auto"/>
        <w:ind w:left="-142"/>
        <w:jc w:val="right"/>
        <w:rPr>
          <w:rFonts w:ascii="Times New Roman" w:hAnsi="Times New Roman"/>
          <w:bCs/>
          <w:sz w:val="24"/>
          <w:szCs w:val="24"/>
        </w:rPr>
      </w:pPr>
    </w:p>
    <w:p w14:paraId="2D1654D2" w14:textId="77777777" w:rsidR="00540641" w:rsidRDefault="00540641" w:rsidP="00A07C79">
      <w:pPr>
        <w:spacing w:after="0" w:line="240" w:lineRule="auto"/>
        <w:ind w:left="-142"/>
        <w:jc w:val="right"/>
        <w:rPr>
          <w:rFonts w:ascii="Times New Roman" w:hAnsi="Times New Roman"/>
          <w:bCs/>
          <w:sz w:val="24"/>
          <w:szCs w:val="24"/>
        </w:rPr>
      </w:pPr>
    </w:p>
    <w:p w14:paraId="7C3B6291" w14:textId="77777777" w:rsidR="00540641" w:rsidRDefault="00540641" w:rsidP="00A07C79">
      <w:pPr>
        <w:spacing w:after="0" w:line="240" w:lineRule="auto"/>
        <w:ind w:left="-142"/>
        <w:jc w:val="right"/>
        <w:rPr>
          <w:rFonts w:ascii="Times New Roman" w:hAnsi="Times New Roman"/>
          <w:bCs/>
          <w:sz w:val="24"/>
          <w:szCs w:val="24"/>
        </w:rPr>
      </w:pPr>
    </w:p>
    <w:p w14:paraId="1B9A07DC" w14:textId="77777777" w:rsidR="00540641" w:rsidRDefault="00540641" w:rsidP="00A07C79">
      <w:pPr>
        <w:spacing w:after="0" w:line="240" w:lineRule="auto"/>
        <w:ind w:left="-142"/>
        <w:jc w:val="right"/>
        <w:rPr>
          <w:rFonts w:ascii="Times New Roman" w:hAnsi="Times New Roman"/>
          <w:bCs/>
          <w:sz w:val="24"/>
          <w:szCs w:val="24"/>
        </w:rPr>
      </w:pPr>
    </w:p>
    <w:p w14:paraId="1A186970" w14:textId="77777777" w:rsidR="009A676F" w:rsidRDefault="009A676F" w:rsidP="00A07C79">
      <w:pPr>
        <w:spacing w:after="0" w:line="240" w:lineRule="auto"/>
        <w:ind w:left="-142"/>
        <w:jc w:val="right"/>
        <w:rPr>
          <w:rFonts w:ascii="Times New Roman" w:hAnsi="Times New Roman"/>
          <w:bCs/>
          <w:sz w:val="24"/>
          <w:szCs w:val="24"/>
        </w:rPr>
      </w:pPr>
    </w:p>
    <w:p w14:paraId="05FD9148" w14:textId="77777777" w:rsidR="00540641" w:rsidRDefault="00540641" w:rsidP="00A07C79">
      <w:pPr>
        <w:spacing w:after="0" w:line="240" w:lineRule="auto"/>
        <w:ind w:left="-142"/>
        <w:jc w:val="right"/>
        <w:rPr>
          <w:rFonts w:ascii="Times New Roman" w:hAnsi="Times New Roman"/>
          <w:bCs/>
          <w:sz w:val="24"/>
          <w:szCs w:val="24"/>
        </w:rPr>
      </w:pPr>
    </w:p>
    <w:p w14:paraId="013CFE88" w14:textId="277F8EC2" w:rsidR="008C7BB9" w:rsidRPr="00C93EC3" w:rsidRDefault="008C7BB9" w:rsidP="008C7BB9">
      <w:pPr>
        <w:spacing w:after="0" w:line="240" w:lineRule="auto"/>
        <w:ind w:left="-142"/>
        <w:jc w:val="right"/>
        <w:rPr>
          <w:rFonts w:ascii="Times New Roman" w:hAnsi="Times New Roman"/>
          <w:bCs/>
          <w:sz w:val="24"/>
          <w:szCs w:val="24"/>
        </w:rPr>
      </w:pPr>
      <w:r w:rsidRPr="000E7DB8">
        <w:rPr>
          <w:rFonts w:ascii="Times New Roman" w:hAnsi="Times New Roman"/>
          <w:bCs/>
          <w:sz w:val="24"/>
          <w:szCs w:val="24"/>
        </w:rPr>
        <w:t xml:space="preserve">Приложение № </w:t>
      </w:r>
      <w:r>
        <w:rPr>
          <w:rFonts w:ascii="Times New Roman" w:hAnsi="Times New Roman"/>
          <w:bCs/>
          <w:sz w:val="24"/>
          <w:szCs w:val="24"/>
        </w:rPr>
        <w:t>1</w:t>
      </w:r>
    </w:p>
    <w:p w14:paraId="1BFD4CB9" w14:textId="203817D3" w:rsidR="008C7BB9" w:rsidRPr="008C7BB9" w:rsidRDefault="008C7BB9" w:rsidP="008C7BB9">
      <w:pPr>
        <w:pStyle w:val="a8"/>
        <w:jc w:val="right"/>
        <w:rPr>
          <w:bCs/>
        </w:rPr>
      </w:pPr>
      <w:r w:rsidRPr="008C7BB9">
        <w:rPr>
          <w:bCs/>
        </w:rPr>
        <w:t xml:space="preserve">                                            </w:t>
      </w:r>
      <w:r w:rsidRPr="008C7BB9">
        <w:rPr>
          <w:bCs/>
        </w:rPr>
        <w:tab/>
        <w:t xml:space="preserve">                  к Договору №</w:t>
      </w:r>
      <w:r w:rsidR="00B93F29">
        <w:rPr>
          <w:bCs/>
        </w:rPr>
        <w:t xml:space="preserve"> </w:t>
      </w:r>
      <w:r w:rsidR="00176984">
        <w:rPr>
          <w:bCs/>
        </w:rPr>
        <w:t>___</w:t>
      </w:r>
      <w:r w:rsidR="00B93F29">
        <w:rPr>
          <w:bCs/>
        </w:rPr>
        <w:t>/</w:t>
      </w:r>
      <w:r w:rsidR="00176984">
        <w:rPr>
          <w:bCs/>
        </w:rPr>
        <w:t>___</w:t>
      </w:r>
      <w:r w:rsidRPr="008C7BB9">
        <w:rPr>
          <w:bCs/>
        </w:rPr>
        <w:t xml:space="preserve"> от </w:t>
      </w:r>
      <w:r w:rsidR="00B93F29" w:rsidRPr="008C7BB9">
        <w:rPr>
          <w:bCs/>
        </w:rPr>
        <w:t>«</w:t>
      </w:r>
      <w:r w:rsidR="00176984">
        <w:rPr>
          <w:bCs/>
        </w:rPr>
        <w:t>___</w:t>
      </w:r>
      <w:r w:rsidR="00B93F29" w:rsidRPr="008C7BB9">
        <w:rPr>
          <w:bCs/>
        </w:rPr>
        <w:t xml:space="preserve">» </w:t>
      </w:r>
      <w:r w:rsidR="00176984">
        <w:rPr>
          <w:bCs/>
        </w:rPr>
        <w:t>______</w:t>
      </w:r>
      <w:r w:rsidRPr="008C7BB9">
        <w:rPr>
          <w:bCs/>
        </w:rPr>
        <w:t>202</w:t>
      </w:r>
      <w:r w:rsidR="00176984">
        <w:rPr>
          <w:bCs/>
        </w:rPr>
        <w:t>___</w:t>
      </w:r>
      <w:r w:rsidRPr="008C7BB9">
        <w:rPr>
          <w:bCs/>
        </w:rPr>
        <w:t xml:space="preserve"> г.</w:t>
      </w:r>
    </w:p>
    <w:p w14:paraId="2EA50791" w14:textId="77777777" w:rsidR="00B24086" w:rsidRDefault="00B24086" w:rsidP="002D1F16">
      <w:pPr>
        <w:spacing w:after="0" w:line="240" w:lineRule="auto"/>
        <w:jc w:val="center"/>
        <w:rPr>
          <w:rFonts w:ascii="Times New Roman" w:hAnsi="Times New Roman"/>
          <w:b/>
          <w:sz w:val="24"/>
          <w:szCs w:val="24"/>
        </w:rPr>
      </w:pPr>
    </w:p>
    <w:p w14:paraId="06360256" w14:textId="3530DD42" w:rsidR="002D1F16" w:rsidRPr="007F0EF8" w:rsidRDefault="002D1F16" w:rsidP="002D1F16">
      <w:pPr>
        <w:spacing w:after="0" w:line="240" w:lineRule="auto"/>
        <w:jc w:val="center"/>
        <w:rPr>
          <w:rFonts w:ascii="Times New Roman" w:hAnsi="Times New Roman"/>
          <w:b/>
          <w:sz w:val="24"/>
          <w:szCs w:val="24"/>
        </w:rPr>
      </w:pPr>
      <w:r w:rsidRPr="007F0EF8">
        <w:rPr>
          <w:rFonts w:ascii="Times New Roman" w:hAnsi="Times New Roman"/>
          <w:b/>
          <w:sz w:val="24"/>
          <w:szCs w:val="24"/>
        </w:rPr>
        <w:t xml:space="preserve">Техническое задание </w:t>
      </w:r>
    </w:p>
    <w:p w14:paraId="16D54795" w14:textId="4291BB2F" w:rsidR="002D1F16" w:rsidRDefault="001C3431" w:rsidP="004B4156">
      <w:pPr>
        <w:spacing w:after="0" w:line="240" w:lineRule="auto"/>
        <w:jc w:val="center"/>
        <w:rPr>
          <w:rFonts w:ascii="Times New Roman" w:hAnsi="Times New Roman"/>
          <w:b/>
          <w:sz w:val="24"/>
          <w:szCs w:val="24"/>
        </w:rPr>
      </w:pPr>
      <w:r w:rsidRPr="002A1F5C">
        <w:rPr>
          <w:rFonts w:ascii="Times New Roman" w:hAnsi="Times New Roman"/>
          <w:bCs/>
          <w:sz w:val="24"/>
          <w:szCs w:val="24"/>
        </w:rPr>
        <w:t>по</w:t>
      </w:r>
      <w:r w:rsidRPr="00B24086">
        <w:rPr>
          <w:rFonts w:ascii="Times New Roman" w:hAnsi="Times New Roman"/>
          <w:bCs/>
          <w:sz w:val="24"/>
          <w:szCs w:val="24"/>
        </w:rPr>
        <w:t xml:space="preserve"> </w:t>
      </w:r>
      <w:r w:rsidRPr="002A1F5C">
        <w:rPr>
          <w:rFonts w:ascii="Times New Roman" w:hAnsi="Times New Roman"/>
          <w:bCs/>
          <w:sz w:val="24"/>
          <w:szCs w:val="24"/>
        </w:rPr>
        <w:t>постав</w:t>
      </w:r>
      <w:r>
        <w:rPr>
          <w:rFonts w:ascii="Times New Roman" w:hAnsi="Times New Roman"/>
          <w:bCs/>
          <w:sz w:val="24"/>
          <w:szCs w:val="24"/>
        </w:rPr>
        <w:t xml:space="preserve">ке, проектированию </w:t>
      </w:r>
      <w:r w:rsidRPr="00FD7F84">
        <w:rPr>
          <w:rFonts w:ascii="Times New Roman" w:hAnsi="Times New Roman"/>
          <w:bCs/>
          <w:sz w:val="24"/>
          <w:szCs w:val="24"/>
        </w:rPr>
        <w:t>дизель</w:t>
      </w:r>
      <w:r w:rsidR="004B4156">
        <w:rPr>
          <w:rFonts w:ascii="Times New Roman" w:hAnsi="Times New Roman"/>
          <w:bCs/>
          <w:sz w:val="24"/>
          <w:szCs w:val="24"/>
        </w:rPr>
        <w:t>-</w:t>
      </w:r>
      <w:r w:rsidRPr="00FD7F84">
        <w:rPr>
          <w:rFonts w:ascii="Times New Roman" w:hAnsi="Times New Roman"/>
          <w:bCs/>
          <w:sz w:val="24"/>
          <w:szCs w:val="24"/>
        </w:rPr>
        <w:t>генератора серверной ЗПК</w:t>
      </w:r>
      <w:r>
        <w:rPr>
          <w:rFonts w:ascii="Times New Roman" w:hAnsi="Times New Roman"/>
          <w:bCs/>
          <w:sz w:val="24"/>
          <w:szCs w:val="24"/>
        </w:rPr>
        <w:t xml:space="preserve">, </w:t>
      </w:r>
      <w:r w:rsidRPr="002A1F5C">
        <w:rPr>
          <w:rFonts w:ascii="Times New Roman" w:hAnsi="Times New Roman"/>
          <w:bCs/>
          <w:sz w:val="24"/>
          <w:szCs w:val="24"/>
        </w:rPr>
        <w:t>монтажу,</w:t>
      </w:r>
      <w:r>
        <w:rPr>
          <w:rFonts w:ascii="Times New Roman" w:hAnsi="Times New Roman"/>
          <w:bCs/>
          <w:sz w:val="24"/>
          <w:szCs w:val="24"/>
        </w:rPr>
        <w:t xml:space="preserve"> установке, </w:t>
      </w:r>
      <w:r w:rsidRPr="002A1F5C">
        <w:rPr>
          <w:rFonts w:ascii="Times New Roman" w:hAnsi="Times New Roman"/>
          <w:bCs/>
          <w:sz w:val="24"/>
          <w:szCs w:val="24"/>
        </w:rPr>
        <w:t>пусконаладке Дизельно</w:t>
      </w:r>
      <w:r>
        <w:rPr>
          <w:rFonts w:ascii="Times New Roman" w:hAnsi="Times New Roman"/>
          <w:bCs/>
          <w:sz w:val="24"/>
          <w:szCs w:val="24"/>
        </w:rPr>
        <w:t>й</w:t>
      </w:r>
      <w:r w:rsidRPr="002A1F5C">
        <w:rPr>
          <w:rFonts w:ascii="Times New Roman" w:hAnsi="Times New Roman"/>
          <w:bCs/>
          <w:sz w:val="24"/>
          <w:szCs w:val="24"/>
        </w:rPr>
        <w:t xml:space="preserve"> </w:t>
      </w:r>
      <w:r w:rsidRPr="00FD7F84">
        <w:rPr>
          <w:rFonts w:ascii="Times New Roman" w:hAnsi="Times New Roman"/>
          <w:bCs/>
          <w:sz w:val="24"/>
          <w:szCs w:val="24"/>
        </w:rPr>
        <w:t>генератор</w:t>
      </w:r>
      <w:r>
        <w:rPr>
          <w:rFonts w:ascii="Times New Roman" w:hAnsi="Times New Roman"/>
          <w:bCs/>
          <w:sz w:val="24"/>
          <w:szCs w:val="24"/>
        </w:rPr>
        <w:t>ной установки</w:t>
      </w:r>
      <w:r w:rsidRPr="00FD7F84">
        <w:rPr>
          <w:rFonts w:ascii="Times New Roman" w:hAnsi="Times New Roman"/>
          <w:bCs/>
          <w:sz w:val="24"/>
          <w:szCs w:val="24"/>
        </w:rPr>
        <w:t xml:space="preserve"> АД-30-Т400</w:t>
      </w:r>
      <w:r w:rsidRPr="002A1F5C" w:rsidDel="00061848">
        <w:rPr>
          <w:rFonts w:ascii="Times New Roman" w:hAnsi="Times New Roman"/>
          <w:bCs/>
          <w:sz w:val="24"/>
          <w:szCs w:val="24"/>
        </w:rPr>
        <w:t xml:space="preserve"> </w:t>
      </w:r>
      <w:r w:rsidRPr="002A1F5C">
        <w:rPr>
          <w:rFonts w:ascii="Times New Roman" w:hAnsi="Times New Roman"/>
          <w:bCs/>
          <w:sz w:val="24"/>
          <w:szCs w:val="24"/>
        </w:rPr>
        <w:t>(</w:t>
      </w:r>
      <w:r>
        <w:rPr>
          <w:rFonts w:ascii="Times New Roman" w:hAnsi="Times New Roman"/>
          <w:bCs/>
          <w:sz w:val="24"/>
          <w:szCs w:val="24"/>
        </w:rPr>
        <w:t>ДГУ)</w:t>
      </w:r>
      <w:r w:rsidRPr="002A1F5C">
        <w:rPr>
          <w:rFonts w:ascii="Times New Roman" w:hAnsi="Times New Roman"/>
          <w:bCs/>
          <w:sz w:val="24"/>
          <w:szCs w:val="24"/>
        </w:rPr>
        <w:t xml:space="preserve"> </w:t>
      </w:r>
      <w:r>
        <w:rPr>
          <w:rFonts w:ascii="Times New Roman" w:hAnsi="Times New Roman"/>
          <w:bCs/>
          <w:sz w:val="24"/>
          <w:szCs w:val="24"/>
        </w:rPr>
        <w:t xml:space="preserve">с подключением к действующей сети </w:t>
      </w:r>
      <w:r w:rsidRPr="002A1F5C">
        <w:rPr>
          <w:rFonts w:ascii="Times New Roman" w:hAnsi="Times New Roman"/>
          <w:bCs/>
          <w:sz w:val="24"/>
          <w:szCs w:val="24"/>
        </w:rPr>
        <w:t>дизель</w:t>
      </w:r>
      <w:r>
        <w:rPr>
          <w:rFonts w:ascii="Times New Roman" w:hAnsi="Times New Roman"/>
          <w:bCs/>
          <w:sz w:val="24"/>
          <w:szCs w:val="24"/>
        </w:rPr>
        <w:t xml:space="preserve">ной </w:t>
      </w:r>
      <w:r w:rsidRPr="002A1F5C">
        <w:rPr>
          <w:rFonts w:ascii="Times New Roman" w:hAnsi="Times New Roman"/>
          <w:bCs/>
          <w:sz w:val="24"/>
          <w:szCs w:val="24"/>
        </w:rPr>
        <w:t>генераторн</w:t>
      </w:r>
      <w:r>
        <w:rPr>
          <w:rFonts w:ascii="Times New Roman" w:hAnsi="Times New Roman"/>
          <w:bCs/>
          <w:sz w:val="24"/>
          <w:szCs w:val="24"/>
        </w:rPr>
        <w:t>ой</w:t>
      </w:r>
      <w:r w:rsidRPr="002A1F5C">
        <w:rPr>
          <w:rFonts w:ascii="Times New Roman" w:hAnsi="Times New Roman"/>
          <w:bCs/>
          <w:sz w:val="24"/>
          <w:szCs w:val="24"/>
        </w:rPr>
        <w:t xml:space="preserve"> </w:t>
      </w:r>
      <w:r>
        <w:rPr>
          <w:rFonts w:ascii="Times New Roman" w:hAnsi="Times New Roman"/>
          <w:bCs/>
          <w:sz w:val="24"/>
          <w:szCs w:val="24"/>
        </w:rPr>
        <w:t>электрической</w:t>
      </w:r>
      <w:r w:rsidRPr="002A1F5C">
        <w:rPr>
          <w:rFonts w:ascii="Times New Roman" w:hAnsi="Times New Roman"/>
          <w:bCs/>
          <w:sz w:val="24"/>
          <w:szCs w:val="24"/>
        </w:rPr>
        <w:t xml:space="preserve"> </w:t>
      </w:r>
      <w:r>
        <w:rPr>
          <w:rFonts w:ascii="Times New Roman" w:hAnsi="Times New Roman"/>
          <w:bCs/>
          <w:sz w:val="24"/>
          <w:szCs w:val="24"/>
        </w:rPr>
        <w:t xml:space="preserve">станции АО «КСК» </w:t>
      </w:r>
      <w:r w:rsidRPr="00FD7F84">
        <w:rPr>
          <w:rFonts w:ascii="Times New Roman" w:hAnsi="Times New Roman"/>
          <w:bCs/>
          <w:sz w:val="24"/>
          <w:szCs w:val="24"/>
        </w:rPr>
        <w:t>мощностью</w:t>
      </w:r>
      <w:r w:rsidR="004B4156">
        <w:rPr>
          <w:rFonts w:ascii="Times New Roman" w:hAnsi="Times New Roman"/>
          <w:bCs/>
          <w:sz w:val="24"/>
          <w:szCs w:val="24"/>
        </w:rPr>
        <w:t xml:space="preserve"> </w:t>
      </w:r>
      <w:r w:rsidRPr="00FD7F84">
        <w:rPr>
          <w:rFonts w:ascii="Times New Roman" w:hAnsi="Times New Roman"/>
          <w:bCs/>
          <w:sz w:val="24"/>
          <w:szCs w:val="24"/>
        </w:rPr>
        <w:t>30кВт</w:t>
      </w:r>
    </w:p>
    <w:p w14:paraId="7F963D9F" w14:textId="77777777" w:rsidR="002D1F16" w:rsidRPr="007F0EF8" w:rsidRDefault="002D1F16" w:rsidP="002D1F16">
      <w:pPr>
        <w:spacing w:after="0" w:line="240" w:lineRule="auto"/>
        <w:jc w:val="center"/>
        <w:rPr>
          <w:rFonts w:ascii="Times New Roman" w:hAnsi="Times New Roman"/>
          <w:b/>
          <w:sz w:val="24"/>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6095"/>
      </w:tblGrid>
      <w:tr w:rsidR="002D1F16" w:rsidRPr="007F0EF8" w14:paraId="59F2E592" w14:textId="77777777" w:rsidTr="0095614F">
        <w:trPr>
          <w:trHeight w:val="687"/>
        </w:trPr>
        <w:tc>
          <w:tcPr>
            <w:tcW w:w="738" w:type="dxa"/>
            <w:tcBorders>
              <w:top w:val="single" w:sz="4" w:space="0" w:color="auto"/>
              <w:left w:val="single" w:sz="4" w:space="0" w:color="auto"/>
              <w:bottom w:val="single" w:sz="4" w:space="0" w:color="auto"/>
              <w:right w:val="single" w:sz="4" w:space="0" w:color="auto"/>
            </w:tcBorders>
          </w:tcPr>
          <w:p w14:paraId="41C6FBFD" w14:textId="77777777" w:rsidR="002D1F16" w:rsidRPr="007F0EF8" w:rsidRDefault="002D1F16" w:rsidP="0095614F">
            <w:pPr>
              <w:spacing w:after="0" w:line="240" w:lineRule="auto"/>
              <w:rPr>
                <w:rFonts w:ascii="Times New Roman" w:hAnsi="Times New Roman"/>
                <w:b/>
                <w:bCs/>
                <w:sz w:val="24"/>
                <w:szCs w:val="24"/>
              </w:rPr>
            </w:pPr>
            <w:r w:rsidRPr="007F0EF8">
              <w:rPr>
                <w:rFonts w:ascii="Times New Roman" w:hAnsi="Times New Roman"/>
                <w:b/>
                <w:bCs/>
                <w:sz w:val="24"/>
                <w:szCs w:val="24"/>
              </w:rPr>
              <w:t>№ п/п</w:t>
            </w:r>
          </w:p>
        </w:tc>
        <w:tc>
          <w:tcPr>
            <w:tcW w:w="3119" w:type="dxa"/>
            <w:tcBorders>
              <w:top w:val="single" w:sz="4" w:space="0" w:color="auto"/>
              <w:left w:val="single" w:sz="4" w:space="0" w:color="auto"/>
              <w:bottom w:val="single" w:sz="4" w:space="0" w:color="auto"/>
              <w:right w:val="single" w:sz="4" w:space="0" w:color="auto"/>
            </w:tcBorders>
          </w:tcPr>
          <w:p w14:paraId="09BE033D" w14:textId="77777777" w:rsidR="002D1F16" w:rsidRPr="007F0EF8" w:rsidRDefault="002D1F16" w:rsidP="0095614F">
            <w:pPr>
              <w:jc w:val="center"/>
              <w:rPr>
                <w:rFonts w:ascii="Times New Roman" w:hAnsi="Times New Roman"/>
                <w:b/>
                <w:bCs/>
                <w:sz w:val="24"/>
                <w:szCs w:val="24"/>
              </w:rPr>
            </w:pPr>
            <w:r w:rsidRPr="007F0EF8">
              <w:rPr>
                <w:rFonts w:ascii="Times New Roman" w:hAnsi="Times New Roman"/>
                <w:b/>
                <w:bCs/>
                <w:sz w:val="24"/>
                <w:szCs w:val="24"/>
              </w:rPr>
              <w:t>Перечень основных данных и требований</w:t>
            </w:r>
          </w:p>
        </w:tc>
        <w:tc>
          <w:tcPr>
            <w:tcW w:w="6095" w:type="dxa"/>
            <w:tcBorders>
              <w:top w:val="single" w:sz="4" w:space="0" w:color="auto"/>
              <w:left w:val="single" w:sz="4" w:space="0" w:color="auto"/>
              <w:bottom w:val="single" w:sz="4" w:space="0" w:color="auto"/>
              <w:right w:val="single" w:sz="4" w:space="0" w:color="auto"/>
            </w:tcBorders>
          </w:tcPr>
          <w:p w14:paraId="598EE4F8" w14:textId="77777777" w:rsidR="002D1F16" w:rsidRPr="007F0EF8" w:rsidRDefault="002D1F16" w:rsidP="0095614F">
            <w:pPr>
              <w:autoSpaceDE w:val="0"/>
              <w:autoSpaceDN w:val="0"/>
              <w:adjustRightInd w:val="0"/>
              <w:jc w:val="center"/>
              <w:rPr>
                <w:rFonts w:ascii="Times New Roman" w:hAnsi="Times New Roman"/>
                <w:b/>
                <w:bCs/>
                <w:sz w:val="24"/>
                <w:szCs w:val="24"/>
              </w:rPr>
            </w:pPr>
            <w:r w:rsidRPr="007F0EF8">
              <w:rPr>
                <w:rFonts w:ascii="Times New Roman" w:hAnsi="Times New Roman"/>
                <w:b/>
                <w:bCs/>
                <w:sz w:val="24"/>
                <w:szCs w:val="24"/>
              </w:rPr>
              <w:t>Основные данные и требования</w:t>
            </w:r>
          </w:p>
        </w:tc>
      </w:tr>
      <w:tr w:rsidR="002D1F16" w:rsidRPr="007F0EF8" w14:paraId="5830DF20" w14:textId="77777777" w:rsidTr="0095614F">
        <w:tc>
          <w:tcPr>
            <w:tcW w:w="738" w:type="dxa"/>
            <w:tcBorders>
              <w:top w:val="single" w:sz="4" w:space="0" w:color="auto"/>
              <w:left w:val="single" w:sz="4" w:space="0" w:color="auto"/>
              <w:bottom w:val="single" w:sz="4" w:space="0" w:color="auto"/>
              <w:right w:val="single" w:sz="4" w:space="0" w:color="auto"/>
            </w:tcBorders>
          </w:tcPr>
          <w:p w14:paraId="565DE5F5" w14:textId="77777777" w:rsidR="002D1F16" w:rsidRPr="007F0EF8" w:rsidRDefault="002D1F16" w:rsidP="002D1F16">
            <w:pPr>
              <w:numPr>
                <w:ilvl w:val="0"/>
                <w:numId w:val="23"/>
              </w:numPr>
              <w:spacing w:after="0" w:line="240" w:lineRule="auto"/>
              <w:ind w:hanging="1017"/>
              <w:contextualSpacing/>
              <w:rPr>
                <w:rFonts w:ascii="Times New Roman" w:hAnsi="Times New Roman"/>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hideMark/>
          </w:tcPr>
          <w:p w14:paraId="6B4BD2A0" w14:textId="77777777" w:rsidR="002D1F16" w:rsidRPr="007F0EF8" w:rsidRDefault="002D1F16" w:rsidP="0095614F">
            <w:pPr>
              <w:rPr>
                <w:rFonts w:ascii="Times New Roman" w:hAnsi="Times New Roman"/>
                <w:sz w:val="24"/>
                <w:szCs w:val="24"/>
              </w:rPr>
            </w:pPr>
            <w:r w:rsidRPr="007F0EF8">
              <w:rPr>
                <w:rFonts w:ascii="Times New Roman" w:hAnsi="Times New Roman"/>
                <w:sz w:val="24"/>
                <w:szCs w:val="24"/>
              </w:rPr>
              <w:t>Место выполнения работ</w:t>
            </w:r>
          </w:p>
        </w:tc>
        <w:tc>
          <w:tcPr>
            <w:tcW w:w="6095" w:type="dxa"/>
            <w:tcBorders>
              <w:top w:val="single" w:sz="4" w:space="0" w:color="auto"/>
              <w:left w:val="single" w:sz="4" w:space="0" w:color="auto"/>
              <w:bottom w:val="single" w:sz="4" w:space="0" w:color="auto"/>
              <w:right w:val="single" w:sz="4" w:space="0" w:color="auto"/>
            </w:tcBorders>
            <w:hideMark/>
          </w:tcPr>
          <w:p w14:paraId="4B92349E" w14:textId="2F232EA4" w:rsidR="00FD7F84" w:rsidRDefault="00FD7F84" w:rsidP="00FD7F84">
            <w:pPr>
              <w:spacing w:after="0"/>
              <w:jc w:val="both"/>
              <w:rPr>
                <w:rFonts w:ascii="Times New Roman" w:hAnsi="Times New Roman"/>
                <w:sz w:val="24"/>
                <w:szCs w:val="24"/>
              </w:rPr>
            </w:pPr>
            <w:r>
              <w:rPr>
                <w:rFonts w:ascii="Times New Roman" w:hAnsi="Times New Roman"/>
                <w:sz w:val="24"/>
                <w:szCs w:val="24"/>
              </w:rPr>
              <w:t xml:space="preserve">На территории </w:t>
            </w:r>
            <w:r w:rsidRPr="00FD7F84">
              <w:rPr>
                <w:rFonts w:ascii="Times New Roman" w:hAnsi="Times New Roman"/>
                <w:sz w:val="24"/>
                <w:szCs w:val="24"/>
              </w:rPr>
              <w:t>Акционерно</w:t>
            </w:r>
            <w:r>
              <w:rPr>
                <w:rFonts w:ascii="Times New Roman" w:hAnsi="Times New Roman"/>
                <w:sz w:val="24"/>
                <w:szCs w:val="24"/>
              </w:rPr>
              <w:t>го</w:t>
            </w:r>
            <w:r w:rsidRPr="00FD7F84">
              <w:rPr>
                <w:rFonts w:ascii="Times New Roman" w:hAnsi="Times New Roman"/>
                <w:sz w:val="24"/>
                <w:szCs w:val="24"/>
              </w:rPr>
              <w:t xml:space="preserve"> обществ</w:t>
            </w:r>
            <w:r>
              <w:rPr>
                <w:rFonts w:ascii="Times New Roman" w:hAnsi="Times New Roman"/>
                <w:sz w:val="24"/>
                <w:szCs w:val="24"/>
              </w:rPr>
              <w:t>а</w:t>
            </w:r>
            <w:r w:rsidRPr="00FD7F84">
              <w:rPr>
                <w:rFonts w:ascii="Times New Roman" w:hAnsi="Times New Roman"/>
                <w:sz w:val="24"/>
                <w:szCs w:val="24"/>
              </w:rPr>
              <w:t xml:space="preserve"> «Зерновой терминал «КСК»</w:t>
            </w:r>
            <w:r>
              <w:rPr>
                <w:rFonts w:ascii="Times New Roman" w:hAnsi="Times New Roman"/>
                <w:sz w:val="24"/>
                <w:szCs w:val="24"/>
              </w:rPr>
              <w:t xml:space="preserve"> по адресу:</w:t>
            </w:r>
            <w:r w:rsidRPr="00FD7F84">
              <w:rPr>
                <w:rFonts w:ascii="Times New Roman" w:hAnsi="Times New Roman"/>
                <w:sz w:val="24"/>
                <w:szCs w:val="24"/>
              </w:rPr>
              <w:t xml:space="preserve"> Краснодарский край, г. Новороссийск, Сухумское шоссе 21</w:t>
            </w:r>
            <w:r>
              <w:rPr>
                <w:rFonts w:ascii="Times New Roman" w:hAnsi="Times New Roman"/>
                <w:sz w:val="24"/>
                <w:szCs w:val="24"/>
              </w:rPr>
              <w:t>-</w:t>
            </w:r>
          </w:p>
          <w:p w14:paraId="56DC302C" w14:textId="5EFDEDE7" w:rsidR="00C52F55" w:rsidRPr="007F0EF8" w:rsidRDefault="00FD7F84" w:rsidP="00FD7F84">
            <w:pPr>
              <w:spacing w:after="0"/>
              <w:jc w:val="both"/>
              <w:rPr>
                <w:rFonts w:ascii="Times New Roman" w:hAnsi="Times New Roman"/>
                <w:sz w:val="24"/>
                <w:szCs w:val="24"/>
              </w:rPr>
            </w:pPr>
            <w:r w:rsidRPr="00FD7F84">
              <w:rPr>
                <w:rFonts w:ascii="Times New Roman" w:hAnsi="Times New Roman"/>
                <w:sz w:val="24"/>
                <w:szCs w:val="24"/>
              </w:rPr>
              <w:t>размещение проектируемого дизель</w:t>
            </w:r>
            <w:r w:rsidR="004372D6">
              <w:rPr>
                <w:rFonts w:ascii="Times New Roman" w:hAnsi="Times New Roman"/>
                <w:sz w:val="24"/>
                <w:szCs w:val="24"/>
              </w:rPr>
              <w:t>-</w:t>
            </w:r>
            <w:r w:rsidRPr="00FD7F84">
              <w:rPr>
                <w:rFonts w:ascii="Times New Roman" w:hAnsi="Times New Roman"/>
                <w:sz w:val="24"/>
                <w:szCs w:val="24"/>
              </w:rPr>
              <w:t xml:space="preserve">генератора серверной ЗПК </w:t>
            </w:r>
            <w:r w:rsidRPr="004B4156">
              <w:rPr>
                <w:rFonts w:ascii="Times New Roman" w:hAnsi="Times New Roman"/>
                <w:sz w:val="24"/>
                <w:szCs w:val="24"/>
              </w:rPr>
              <w:t xml:space="preserve">на участке с кадастровым номером 23:47.0206014:16 между </w:t>
            </w:r>
            <w:r w:rsidR="00C52F55" w:rsidRPr="00C52F55">
              <w:rPr>
                <w:rFonts w:ascii="Times New Roman" w:hAnsi="Times New Roman"/>
                <w:sz w:val="24"/>
                <w:szCs w:val="24"/>
              </w:rPr>
              <w:t>Административным зданием литер Т (по техническому плану) с кадастровым номером:</w:t>
            </w:r>
            <w:r w:rsidR="00C52F55">
              <w:rPr>
                <w:rFonts w:ascii="Times New Roman" w:hAnsi="Times New Roman"/>
                <w:sz w:val="24"/>
                <w:szCs w:val="24"/>
              </w:rPr>
              <w:t xml:space="preserve"> </w:t>
            </w:r>
            <w:r w:rsidR="00C52F55" w:rsidRPr="00C52F55">
              <w:rPr>
                <w:rFonts w:ascii="Times New Roman" w:hAnsi="Times New Roman"/>
                <w:sz w:val="24"/>
                <w:szCs w:val="24"/>
              </w:rPr>
              <w:t>23:47:0206014:29 и Административным зданием №2 (по техническ</w:t>
            </w:r>
            <w:r w:rsidR="00117FCD">
              <w:rPr>
                <w:rFonts w:ascii="Times New Roman" w:hAnsi="Times New Roman"/>
                <w:sz w:val="24"/>
                <w:szCs w:val="24"/>
              </w:rPr>
              <w:t>ому</w:t>
            </w:r>
            <w:r w:rsidR="00C52F55" w:rsidRPr="00C52F55">
              <w:rPr>
                <w:rFonts w:ascii="Times New Roman" w:hAnsi="Times New Roman"/>
                <w:sz w:val="24"/>
                <w:szCs w:val="24"/>
              </w:rPr>
              <w:t xml:space="preserve"> плану) с кадастровым номером: 23:47:0206014:122</w:t>
            </w:r>
          </w:p>
        </w:tc>
      </w:tr>
      <w:tr w:rsidR="00117FCD" w:rsidRPr="00AD378D" w14:paraId="4B99D6B8" w14:textId="77777777" w:rsidTr="00651F07">
        <w:tc>
          <w:tcPr>
            <w:tcW w:w="738" w:type="dxa"/>
            <w:tcBorders>
              <w:top w:val="single" w:sz="4" w:space="0" w:color="auto"/>
              <w:left w:val="single" w:sz="4" w:space="0" w:color="auto"/>
              <w:bottom w:val="single" w:sz="4" w:space="0" w:color="auto"/>
              <w:right w:val="single" w:sz="4" w:space="0" w:color="auto"/>
            </w:tcBorders>
          </w:tcPr>
          <w:p w14:paraId="4F72BB5F" w14:textId="6B3008B1" w:rsidR="00117FCD" w:rsidRPr="00117FCD" w:rsidRDefault="004372D6" w:rsidP="00FD7F84">
            <w:pPr>
              <w:spacing w:after="0" w:line="240" w:lineRule="auto"/>
              <w:ind w:left="1080" w:hanging="1017"/>
              <w:contextualSpacing/>
              <w:rPr>
                <w:rFonts w:ascii="Times New Roman" w:hAnsi="Times New Roman"/>
                <w:b/>
                <w:bCs/>
                <w:sz w:val="24"/>
                <w:szCs w:val="24"/>
                <w:lang w:eastAsia="ar-SA"/>
              </w:rPr>
            </w:pPr>
            <w:r>
              <w:rPr>
                <w:rFonts w:ascii="Times New Roman" w:hAnsi="Times New Roman"/>
                <w:b/>
                <w:bCs/>
                <w:sz w:val="24"/>
                <w:szCs w:val="24"/>
                <w:lang w:eastAsia="ar-SA"/>
              </w:rPr>
              <w:t>2</w:t>
            </w:r>
          </w:p>
        </w:tc>
        <w:tc>
          <w:tcPr>
            <w:tcW w:w="9214" w:type="dxa"/>
            <w:gridSpan w:val="2"/>
            <w:tcBorders>
              <w:top w:val="single" w:sz="4" w:space="0" w:color="auto"/>
              <w:left w:val="single" w:sz="4" w:space="0" w:color="auto"/>
              <w:bottom w:val="single" w:sz="4" w:space="0" w:color="auto"/>
              <w:right w:val="single" w:sz="4" w:space="0" w:color="auto"/>
            </w:tcBorders>
          </w:tcPr>
          <w:p w14:paraId="11E6500E" w14:textId="2E8C5F57" w:rsidR="00117FCD" w:rsidRPr="00117FCD" w:rsidRDefault="00117FCD" w:rsidP="004B4156">
            <w:pPr>
              <w:spacing w:after="0"/>
              <w:rPr>
                <w:rFonts w:ascii="Times New Roman" w:hAnsi="Times New Roman"/>
                <w:b/>
                <w:bCs/>
                <w:sz w:val="24"/>
                <w:szCs w:val="24"/>
              </w:rPr>
            </w:pPr>
            <w:r w:rsidRPr="00117FCD">
              <w:rPr>
                <w:rFonts w:ascii="Times New Roman" w:hAnsi="Times New Roman"/>
                <w:b/>
                <w:bCs/>
                <w:sz w:val="24"/>
                <w:szCs w:val="24"/>
              </w:rPr>
              <w:t>Основные характеристики</w:t>
            </w:r>
            <w:r>
              <w:rPr>
                <w:rFonts w:ascii="Times New Roman" w:hAnsi="Times New Roman"/>
                <w:b/>
                <w:bCs/>
                <w:sz w:val="24"/>
                <w:szCs w:val="24"/>
              </w:rPr>
              <w:t xml:space="preserve"> </w:t>
            </w:r>
            <w:r w:rsidRPr="00117FCD">
              <w:rPr>
                <w:rFonts w:ascii="Times New Roman" w:hAnsi="Times New Roman"/>
                <w:b/>
                <w:bCs/>
                <w:sz w:val="24"/>
                <w:szCs w:val="24"/>
              </w:rPr>
              <w:t xml:space="preserve">ДГУ, </w:t>
            </w:r>
            <w:r w:rsidR="003A4CD5">
              <w:rPr>
                <w:rFonts w:ascii="Times New Roman" w:hAnsi="Times New Roman"/>
                <w:b/>
                <w:bCs/>
                <w:sz w:val="24"/>
                <w:szCs w:val="24"/>
              </w:rPr>
              <w:t xml:space="preserve">основные характеристики </w:t>
            </w:r>
            <w:r w:rsidRPr="00117FCD">
              <w:rPr>
                <w:rFonts w:ascii="Times New Roman" w:hAnsi="Times New Roman"/>
                <w:b/>
                <w:bCs/>
                <w:sz w:val="24"/>
                <w:szCs w:val="24"/>
              </w:rPr>
              <w:t>ее комплектующи</w:t>
            </w:r>
            <w:r>
              <w:rPr>
                <w:rFonts w:ascii="Times New Roman" w:hAnsi="Times New Roman"/>
                <w:b/>
                <w:bCs/>
                <w:sz w:val="24"/>
                <w:szCs w:val="24"/>
              </w:rPr>
              <w:t>х</w:t>
            </w:r>
            <w:r w:rsidR="003A4CD5">
              <w:rPr>
                <w:rFonts w:ascii="Times New Roman" w:hAnsi="Times New Roman"/>
                <w:b/>
                <w:bCs/>
                <w:sz w:val="24"/>
                <w:szCs w:val="24"/>
              </w:rPr>
              <w:t xml:space="preserve"> и</w:t>
            </w:r>
            <w:r w:rsidRPr="00117FCD">
              <w:rPr>
                <w:rFonts w:ascii="Times New Roman" w:hAnsi="Times New Roman"/>
                <w:b/>
                <w:bCs/>
                <w:sz w:val="24"/>
                <w:szCs w:val="24"/>
              </w:rPr>
              <w:t xml:space="preserve">  составляющи</w:t>
            </w:r>
            <w:r>
              <w:rPr>
                <w:rFonts w:ascii="Times New Roman" w:hAnsi="Times New Roman"/>
                <w:b/>
                <w:bCs/>
                <w:sz w:val="24"/>
                <w:szCs w:val="24"/>
              </w:rPr>
              <w:t>х</w:t>
            </w:r>
            <w:r w:rsidR="003A4CD5">
              <w:rPr>
                <w:rFonts w:ascii="Times New Roman" w:hAnsi="Times New Roman"/>
                <w:b/>
                <w:bCs/>
                <w:sz w:val="24"/>
                <w:szCs w:val="24"/>
              </w:rPr>
              <w:t>,</w:t>
            </w:r>
            <w:r w:rsidRPr="00117FCD">
              <w:rPr>
                <w:rFonts w:ascii="Times New Roman" w:hAnsi="Times New Roman"/>
                <w:b/>
                <w:bCs/>
                <w:sz w:val="24"/>
                <w:szCs w:val="24"/>
              </w:rPr>
              <w:t xml:space="preserve"> предъявляемые требования</w:t>
            </w:r>
            <w:r>
              <w:rPr>
                <w:rFonts w:ascii="Times New Roman" w:hAnsi="Times New Roman"/>
                <w:b/>
                <w:bCs/>
                <w:sz w:val="24"/>
                <w:szCs w:val="24"/>
              </w:rPr>
              <w:t xml:space="preserve"> к ДГУ, ее комплектующим</w:t>
            </w:r>
            <w:r w:rsidR="003A4CD5">
              <w:rPr>
                <w:rFonts w:ascii="Times New Roman" w:hAnsi="Times New Roman"/>
                <w:b/>
                <w:bCs/>
                <w:sz w:val="24"/>
                <w:szCs w:val="24"/>
              </w:rPr>
              <w:t>/составляющим</w:t>
            </w:r>
            <w:r>
              <w:rPr>
                <w:rFonts w:ascii="Times New Roman" w:hAnsi="Times New Roman"/>
                <w:b/>
                <w:bCs/>
                <w:sz w:val="24"/>
                <w:szCs w:val="24"/>
              </w:rPr>
              <w:t xml:space="preserve"> </w:t>
            </w:r>
          </w:p>
        </w:tc>
      </w:tr>
      <w:tr w:rsidR="00FD7F84" w:rsidRPr="00AD378D" w14:paraId="14335575" w14:textId="77777777" w:rsidTr="00FD7F84">
        <w:tc>
          <w:tcPr>
            <w:tcW w:w="738" w:type="dxa"/>
            <w:tcBorders>
              <w:top w:val="single" w:sz="4" w:space="0" w:color="auto"/>
              <w:left w:val="single" w:sz="4" w:space="0" w:color="auto"/>
              <w:bottom w:val="single" w:sz="4" w:space="0" w:color="auto"/>
              <w:right w:val="single" w:sz="4" w:space="0" w:color="auto"/>
            </w:tcBorders>
          </w:tcPr>
          <w:p w14:paraId="23E7CF8E" w14:textId="6C62E397"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FD7F84" w:rsidRPr="00FD7F84">
              <w:rPr>
                <w:rFonts w:ascii="Times New Roman" w:hAnsi="Times New Roman"/>
                <w:sz w:val="24"/>
                <w:szCs w:val="24"/>
                <w:lang w:eastAsia="ar-SA"/>
              </w:rPr>
              <w:t>.</w:t>
            </w:r>
            <w:r w:rsidR="00117FCD">
              <w:rPr>
                <w:rFonts w:ascii="Times New Roman" w:hAnsi="Times New Roman"/>
                <w:sz w:val="24"/>
                <w:szCs w:val="24"/>
                <w:lang w:eastAsia="ar-SA"/>
              </w:rPr>
              <w:t>1</w:t>
            </w:r>
          </w:p>
        </w:tc>
        <w:tc>
          <w:tcPr>
            <w:tcW w:w="3119" w:type="dxa"/>
            <w:tcBorders>
              <w:top w:val="single" w:sz="4" w:space="0" w:color="auto"/>
              <w:left w:val="single" w:sz="4" w:space="0" w:color="auto"/>
              <w:bottom w:val="single" w:sz="4" w:space="0" w:color="auto"/>
              <w:right w:val="single" w:sz="4" w:space="0" w:color="auto"/>
            </w:tcBorders>
            <w:hideMark/>
          </w:tcPr>
          <w:p w14:paraId="0F1233FC" w14:textId="1DBC00D2" w:rsidR="00FD7F84" w:rsidRPr="00FD7F84" w:rsidRDefault="00FD7F84" w:rsidP="00FD7F84">
            <w:pPr>
              <w:rPr>
                <w:rFonts w:ascii="Times New Roman" w:hAnsi="Times New Roman"/>
                <w:sz w:val="24"/>
                <w:szCs w:val="24"/>
              </w:rPr>
            </w:pPr>
            <w:r w:rsidRPr="00FD7F84">
              <w:rPr>
                <w:rFonts w:ascii="Times New Roman" w:hAnsi="Times New Roman"/>
                <w:sz w:val="24"/>
                <w:szCs w:val="24"/>
              </w:rPr>
              <w:t>Основные характеристики</w:t>
            </w:r>
            <w:r w:rsidRPr="00FD7F84">
              <w:rPr>
                <w:rFonts w:ascii="Times New Roman" w:hAnsi="Times New Roman"/>
                <w:sz w:val="24"/>
                <w:szCs w:val="24"/>
              </w:rPr>
              <w:br/>
            </w:r>
            <w:r w:rsidR="004B4156">
              <w:rPr>
                <w:rFonts w:ascii="Times New Roman" w:hAnsi="Times New Roman"/>
                <w:sz w:val="24"/>
                <w:szCs w:val="24"/>
              </w:rPr>
              <w:t>ДГУ</w:t>
            </w:r>
          </w:p>
        </w:tc>
        <w:tc>
          <w:tcPr>
            <w:tcW w:w="6095" w:type="dxa"/>
            <w:tcBorders>
              <w:top w:val="single" w:sz="4" w:space="0" w:color="auto"/>
              <w:left w:val="single" w:sz="4" w:space="0" w:color="auto"/>
              <w:bottom w:val="single" w:sz="4" w:space="0" w:color="auto"/>
              <w:right w:val="single" w:sz="4" w:space="0" w:color="auto"/>
            </w:tcBorders>
            <w:hideMark/>
          </w:tcPr>
          <w:p w14:paraId="48610344" w14:textId="507842B1" w:rsidR="00FD7F84" w:rsidRPr="00FD7F84" w:rsidRDefault="00FD7F84" w:rsidP="008351CD">
            <w:pPr>
              <w:spacing w:after="0"/>
              <w:jc w:val="both"/>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1456CFEA" w14:textId="77777777" w:rsidTr="006031B4">
              <w:tc>
                <w:tcPr>
                  <w:tcW w:w="3299" w:type="dxa"/>
                </w:tcPr>
                <w:p w14:paraId="4CC734CC" w14:textId="77777777" w:rsidR="00FD7F84" w:rsidRPr="00AD378D" w:rsidRDefault="00FD7F84" w:rsidP="008351CD">
                  <w:pPr>
                    <w:jc w:val="both"/>
                    <w:rPr>
                      <w:color w:val="000000"/>
                    </w:rPr>
                  </w:pPr>
                  <w:r w:rsidRPr="00AD378D">
                    <w:rPr>
                      <w:color w:val="000000"/>
                    </w:rPr>
                    <w:t>Постоянная мощность</w:t>
                  </w:r>
                </w:p>
              </w:tc>
              <w:tc>
                <w:tcPr>
                  <w:tcW w:w="3307" w:type="dxa"/>
                </w:tcPr>
                <w:p w14:paraId="114161EF" w14:textId="77777777" w:rsidR="00FD7F84" w:rsidRPr="00AD378D" w:rsidRDefault="00FD7F84" w:rsidP="008351CD">
                  <w:pPr>
                    <w:jc w:val="both"/>
                    <w:rPr>
                      <w:color w:val="000000"/>
                    </w:rPr>
                  </w:pPr>
                  <w:r w:rsidRPr="00AD378D">
                    <w:rPr>
                      <w:color w:val="000000"/>
                    </w:rPr>
                    <w:t>38 кВт</w:t>
                  </w:r>
                </w:p>
              </w:tc>
            </w:tr>
            <w:tr w:rsidR="00FD7F84" w:rsidRPr="00AD378D" w14:paraId="747B41A4" w14:textId="77777777" w:rsidTr="006031B4">
              <w:tc>
                <w:tcPr>
                  <w:tcW w:w="3299" w:type="dxa"/>
                </w:tcPr>
                <w:p w14:paraId="6172FF6D" w14:textId="77777777" w:rsidR="00FD7F84" w:rsidRPr="00AD378D" w:rsidRDefault="00FD7F84" w:rsidP="008351CD">
                  <w:pPr>
                    <w:jc w:val="both"/>
                    <w:rPr>
                      <w:color w:val="000000"/>
                    </w:rPr>
                  </w:pPr>
                  <w:r w:rsidRPr="00AD378D">
                    <w:rPr>
                      <w:color w:val="000000"/>
                    </w:rPr>
                    <w:t>Резервная мощность</w:t>
                  </w:r>
                </w:p>
              </w:tc>
              <w:tc>
                <w:tcPr>
                  <w:tcW w:w="3307" w:type="dxa"/>
                </w:tcPr>
                <w:p w14:paraId="13BDD403" w14:textId="77777777" w:rsidR="00FD7F84" w:rsidRPr="00AD378D" w:rsidRDefault="00FD7F84" w:rsidP="008351CD">
                  <w:pPr>
                    <w:jc w:val="both"/>
                    <w:rPr>
                      <w:color w:val="000000"/>
                    </w:rPr>
                  </w:pPr>
                  <w:r w:rsidRPr="00AD378D">
                    <w:rPr>
                      <w:color w:val="000000"/>
                    </w:rPr>
                    <w:t>41,8 кВт</w:t>
                  </w:r>
                </w:p>
              </w:tc>
            </w:tr>
            <w:tr w:rsidR="00FD7F84" w:rsidRPr="00AD378D" w14:paraId="2F2F96A0" w14:textId="77777777" w:rsidTr="006031B4">
              <w:tc>
                <w:tcPr>
                  <w:tcW w:w="3299" w:type="dxa"/>
                </w:tcPr>
                <w:p w14:paraId="37922684" w14:textId="77777777" w:rsidR="00FD7F84" w:rsidRPr="00AD378D" w:rsidRDefault="00FD7F84" w:rsidP="008351CD">
                  <w:pPr>
                    <w:jc w:val="both"/>
                    <w:rPr>
                      <w:color w:val="000000"/>
                    </w:rPr>
                  </w:pPr>
                  <w:r w:rsidRPr="00AD378D">
                    <w:rPr>
                      <w:color w:val="000000"/>
                    </w:rPr>
                    <w:t>Напряжение</w:t>
                  </w:r>
                </w:p>
              </w:tc>
              <w:tc>
                <w:tcPr>
                  <w:tcW w:w="3307" w:type="dxa"/>
                </w:tcPr>
                <w:p w14:paraId="7CDC6C31" w14:textId="77777777" w:rsidR="00FD7F84" w:rsidRPr="00AD378D" w:rsidRDefault="00FD7F84" w:rsidP="008351CD">
                  <w:pPr>
                    <w:jc w:val="both"/>
                    <w:rPr>
                      <w:color w:val="000000"/>
                    </w:rPr>
                  </w:pPr>
                  <w:r w:rsidRPr="00AD378D">
                    <w:rPr>
                      <w:color w:val="000000"/>
                    </w:rPr>
                    <w:t>230 / 400 В</w:t>
                  </w:r>
                </w:p>
              </w:tc>
            </w:tr>
            <w:tr w:rsidR="00FD7F84" w:rsidRPr="00AD378D" w14:paraId="468AB27F" w14:textId="77777777" w:rsidTr="006031B4">
              <w:tc>
                <w:tcPr>
                  <w:tcW w:w="3299" w:type="dxa"/>
                </w:tcPr>
                <w:p w14:paraId="4FB257A8" w14:textId="77777777" w:rsidR="00FD7F84" w:rsidRPr="00AD378D" w:rsidRDefault="00FD7F84" w:rsidP="008351CD">
                  <w:pPr>
                    <w:jc w:val="both"/>
                    <w:rPr>
                      <w:color w:val="000000"/>
                    </w:rPr>
                  </w:pPr>
                  <w:r w:rsidRPr="00AD378D">
                    <w:rPr>
                      <w:color w:val="000000"/>
                    </w:rPr>
                    <w:t>Частота</w:t>
                  </w:r>
                </w:p>
              </w:tc>
              <w:tc>
                <w:tcPr>
                  <w:tcW w:w="3307" w:type="dxa"/>
                </w:tcPr>
                <w:p w14:paraId="07D9B894" w14:textId="77777777" w:rsidR="00FD7F84" w:rsidRPr="00AD378D" w:rsidRDefault="00FD7F84" w:rsidP="008351CD">
                  <w:pPr>
                    <w:jc w:val="both"/>
                    <w:rPr>
                      <w:color w:val="000000"/>
                    </w:rPr>
                  </w:pPr>
                  <w:r w:rsidRPr="00AD378D">
                    <w:rPr>
                      <w:color w:val="000000"/>
                    </w:rPr>
                    <w:t>50 Гц</w:t>
                  </w:r>
                </w:p>
              </w:tc>
            </w:tr>
            <w:tr w:rsidR="00FD7F84" w:rsidRPr="00AD378D" w14:paraId="04E11791" w14:textId="77777777" w:rsidTr="006031B4">
              <w:tc>
                <w:tcPr>
                  <w:tcW w:w="3299" w:type="dxa"/>
                </w:tcPr>
                <w:p w14:paraId="51EE9CD5" w14:textId="77777777" w:rsidR="00FD7F84" w:rsidRPr="00AD378D" w:rsidRDefault="00FD7F84" w:rsidP="008351CD">
                  <w:pPr>
                    <w:jc w:val="both"/>
                    <w:rPr>
                      <w:color w:val="000000"/>
                    </w:rPr>
                  </w:pPr>
                  <w:r w:rsidRPr="00AD378D">
                    <w:rPr>
                      <w:color w:val="000000"/>
                    </w:rPr>
                    <w:t>Количество фаз</w:t>
                  </w:r>
                </w:p>
              </w:tc>
              <w:tc>
                <w:tcPr>
                  <w:tcW w:w="3307" w:type="dxa"/>
                </w:tcPr>
                <w:p w14:paraId="4A038A65" w14:textId="77777777" w:rsidR="00FD7F84" w:rsidRPr="00AD378D" w:rsidRDefault="00FD7F84" w:rsidP="008351CD">
                  <w:pPr>
                    <w:jc w:val="both"/>
                    <w:rPr>
                      <w:color w:val="000000"/>
                    </w:rPr>
                  </w:pPr>
                  <w:r w:rsidRPr="00AD378D">
                    <w:rPr>
                      <w:color w:val="000000"/>
                    </w:rPr>
                    <w:t>трехфазная</w:t>
                  </w:r>
                </w:p>
              </w:tc>
            </w:tr>
            <w:tr w:rsidR="00FD7F84" w:rsidRPr="00AD378D" w14:paraId="25CBF167" w14:textId="77777777" w:rsidTr="006031B4">
              <w:tc>
                <w:tcPr>
                  <w:tcW w:w="3299" w:type="dxa"/>
                </w:tcPr>
                <w:p w14:paraId="4A51C51B" w14:textId="77777777" w:rsidR="00FD7F84" w:rsidRPr="00AD378D" w:rsidRDefault="00FD7F84" w:rsidP="008351CD">
                  <w:pPr>
                    <w:jc w:val="both"/>
                    <w:rPr>
                      <w:color w:val="000000"/>
                    </w:rPr>
                  </w:pPr>
                  <w:r w:rsidRPr="00AD378D">
                    <w:rPr>
                      <w:color w:val="000000"/>
                    </w:rPr>
                    <w:t>Первичный дизельный двигатель</w:t>
                  </w:r>
                </w:p>
              </w:tc>
              <w:tc>
                <w:tcPr>
                  <w:tcW w:w="3307" w:type="dxa"/>
                </w:tcPr>
                <w:p w14:paraId="3E0375D3" w14:textId="77777777" w:rsidR="00FD7F84" w:rsidRPr="00AD378D" w:rsidRDefault="00FD7F84" w:rsidP="008351CD">
                  <w:pPr>
                    <w:jc w:val="both"/>
                    <w:rPr>
                      <w:color w:val="000000"/>
                    </w:rPr>
                  </w:pPr>
                  <w:r w:rsidRPr="00AD378D">
                    <w:t>YUCHAI</w:t>
                  </w:r>
                  <w:r w:rsidRPr="00AD378D">
                    <w:rPr>
                      <w:color w:val="000000"/>
                    </w:rPr>
                    <w:t xml:space="preserve"> </w:t>
                  </w:r>
                  <w:r w:rsidRPr="00AD378D">
                    <w:rPr>
                      <w:lang w:val="en-US" w:eastAsia="zh-CN"/>
                    </w:rPr>
                    <w:t>YC</w:t>
                  </w:r>
                  <w:r w:rsidRPr="00117FCD">
                    <w:rPr>
                      <w:lang w:eastAsia="zh-CN"/>
                    </w:rPr>
                    <w:t>4</w:t>
                  </w:r>
                  <w:r w:rsidRPr="00AD378D">
                    <w:rPr>
                      <w:lang w:val="en-US" w:eastAsia="zh-CN"/>
                    </w:rPr>
                    <w:t>V</w:t>
                  </w:r>
                  <w:r w:rsidRPr="00117FCD">
                    <w:rPr>
                      <w:lang w:eastAsia="zh-CN"/>
                    </w:rPr>
                    <w:t>55</w:t>
                  </w:r>
                  <w:r w:rsidRPr="00AD378D">
                    <w:rPr>
                      <w:lang w:val="en-US" w:eastAsia="zh-CN"/>
                    </w:rPr>
                    <w:t>Z</w:t>
                  </w:r>
                  <w:r w:rsidRPr="00117FCD">
                    <w:rPr>
                      <w:lang w:eastAsia="zh-CN"/>
                    </w:rPr>
                    <w:t>-</w:t>
                  </w:r>
                  <w:r w:rsidRPr="00AD378D">
                    <w:rPr>
                      <w:lang w:val="en-US" w:eastAsia="zh-CN"/>
                    </w:rPr>
                    <w:t>D</w:t>
                  </w:r>
                  <w:r w:rsidRPr="00117FCD">
                    <w:rPr>
                      <w:lang w:eastAsia="zh-CN"/>
                    </w:rPr>
                    <w:t>20</w:t>
                  </w:r>
                </w:p>
              </w:tc>
            </w:tr>
            <w:tr w:rsidR="00FD7F84" w:rsidRPr="00AD378D" w14:paraId="14BBB52A" w14:textId="77777777" w:rsidTr="006031B4">
              <w:tc>
                <w:tcPr>
                  <w:tcW w:w="3299" w:type="dxa"/>
                </w:tcPr>
                <w:p w14:paraId="1BF8B66A" w14:textId="77777777" w:rsidR="00FD7F84" w:rsidRPr="00AD378D" w:rsidRDefault="00FD7F84" w:rsidP="008351CD">
                  <w:pPr>
                    <w:jc w:val="both"/>
                    <w:rPr>
                      <w:color w:val="000000"/>
                    </w:rPr>
                  </w:pPr>
                  <w:r w:rsidRPr="00AD378D">
                    <w:rPr>
                      <w:color w:val="000000"/>
                    </w:rPr>
                    <w:t>Синхронный генератор</w:t>
                  </w:r>
                </w:p>
              </w:tc>
              <w:tc>
                <w:tcPr>
                  <w:tcW w:w="3307" w:type="dxa"/>
                </w:tcPr>
                <w:p w14:paraId="2F7ACA9D" w14:textId="77777777" w:rsidR="00FD7F84" w:rsidRPr="00AD378D" w:rsidRDefault="00FD7F84" w:rsidP="008351CD">
                  <w:pPr>
                    <w:jc w:val="both"/>
                    <w:rPr>
                      <w:color w:val="000000"/>
                    </w:rPr>
                  </w:pPr>
                  <w:proofErr w:type="spellStart"/>
                  <w:r w:rsidRPr="00AD378D">
                    <w:rPr>
                      <w:color w:val="000000"/>
                    </w:rPr>
                    <w:t>Stamford</w:t>
                  </w:r>
                  <w:proofErr w:type="spellEnd"/>
                  <w:r w:rsidRPr="00AD378D">
                    <w:rPr>
                      <w:color w:val="000000"/>
                    </w:rPr>
                    <w:t xml:space="preserve"> </w:t>
                  </w:r>
                  <w:proofErr w:type="spellStart"/>
                  <w:r w:rsidRPr="00AD378D">
                    <w:rPr>
                      <w:color w:val="000000"/>
                    </w:rPr>
                    <w:t>Tech</w:t>
                  </w:r>
                  <w:proofErr w:type="spellEnd"/>
                  <w:r w:rsidRPr="00AD378D">
                    <w:rPr>
                      <w:color w:val="000000"/>
                    </w:rPr>
                    <w:t xml:space="preserve">  </w:t>
                  </w:r>
                  <w:r w:rsidRPr="00AD378D">
                    <w:rPr>
                      <w:color w:val="000000"/>
                      <w:lang w:val="en-US"/>
                    </w:rPr>
                    <w:t>ZC</w:t>
                  </w:r>
                  <w:r w:rsidRPr="00117FCD">
                    <w:rPr>
                      <w:color w:val="000000"/>
                    </w:rPr>
                    <w:t>3</w:t>
                  </w:r>
                  <w:r w:rsidRPr="00AD378D">
                    <w:rPr>
                      <w:color w:val="000000"/>
                    </w:rPr>
                    <w:t>8</w:t>
                  </w:r>
                  <w:r w:rsidRPr="00117FCD">
                    <w:rPr>
                      <w:color w:val="000000"/>
                    </w:rPr>
                    <w:t>-14</w:t>
                  </w:r>
                </w:p>
              </w:tc>
            </w:tr>
            <w:tr w:rsidR="00FD7F84" w:rsidRPr="00AD378D" w14:paraId="3129B4DF" w14:textId="77777777" w:rsidTr="006031B4">
              <w:tc>
                <w:tcPr>
                  <w:tcW w:w="3299" w:type="dxa"/>
                </w:tcPr>
                <w:p w14:paraId="0021D4B8" w14:textId="77777777" w:rsidR="00FD7F84" w:rsidRPr="00AD378D" w:rsidRDefault="00FD7F84" w:rsidP="008351CD">
                  <w:pPr>
                    <w:jc w:val="both"/>
                    <w:rPr>
                      <w:color w:val="000000"/>
                    </w:rPr>
                  </w:pPr>
                  <w:r w:rsidRPr="00AD378D">
                    <w:rPr>
                      <w:color w:val="000000"/>
                    </w:rPr>
                    <w:t>Контроллер</w:t>
                  </w:r>
                </w:p>
              </w:tc>
              <w:tc>
                <w:tcPr>
                  <w:tcW w:w="3307" w:type="dxa"/>
                </w:tcPr>
                <w:p w14:paraId="2CEA3CC2" w14:textId="77777777" w:rsidR="00FD7F84" w:rsidRPr="00AD378D" w:rsidRDefault="00FD7F84" w:rsidP="008351CD">
                  <w:pPr>
                    <w:jc w:val="both"/>
                    <w:rPr>
                      <w:color w:val="000000"/>
                    </w:rPr>
                  </w:pPr>
                  <w:r w:rsidRPr="00AD378D">
                    <w:rPr>
                      <w:color w:val="000000"/>
                    </w:rPr>
                    <w:t>HGM6120</w:t>
                  </w:r>
                  <w:r w:rsidRPr="00AD378D">
                    <w:rPr>
                      <w:lang w:eastAsia="zh-CN"/>
                    </w:rPr>
                    <w:t>-4G</w:t>
                  </w:r>
                </w:p>
              </w:tc>
            </w:tr>
            <w:tr w:rsidR="00FD7F84" w:rsidRPr="00AD378D" w14:paraId="37D91EDD" w14:textId="77777777" w:rsidTr="006031B4">
              <w:tc>
                <w:tcPr>
                  <w:tcW w:w="3299" w:type="dxa"/>
                </w:tcPr>
                <w:p w14:paraId="280CA16F" w14:textId="77777777" w:rsidR="00FD7F84" w:rsidRPr="00AD378D" w:rsidRDefault="00FD7F84" w:rsidP="008351CD">
                  <w:pPr>
                    <w:jc w:val="both"/>
                    <w:rPr>
                      <w:color w:val="000000"/>
                    </w:rPr>
                  </w:pPr>
                  <w:r w:rsidRPr="00AD378D">
                    <w:rPr>
                      <w:color w:val="000000"/>
                    </w:rPr>
                    <w:t>Габариты (открытая)</w:t>
                  </w:r>
                </w:p>
              </w:tc>
              <w:tc>
                <w:tcPr>
                  <w:tcW w:w="3307" w:type="dxa"/>
                </w:tcPr>
                <w:p w14:paraId="0799F1AD" w14:textId="77777777" w:rsidR="00FD7F84" w:rsidRPr="00AD378D" w:rsidRDefault="00FD7F84" w:rsidP="008351CD">
                  <w:pPr>
                    <w:jc w:val="both"/>
                    <w:rPr>
                      <w:color w:val="000000"/>
                    </w:rPr>
                  </w:pPr>
                  <w:r w:rsidRPr="00AD378D">
                    <w:rPr>
                      <w:color w:val="000000"/>
                    </w:rPr>
                    <w:t>1860х600х1200 мм</w:t>
                  </w:r>
                </w:p>
              </w:tc>
            </w:tr>
            <w:tr w:rsidR="00FD7F84" w:rsidRPr="00AD378D" w14:paraId="5BB47F16" w14:textId="77777777" w:rsidTr="006031B4">
              <w:tc>
                <w:tcPr>
                  <w:tcW w:w="3299" w:type="dxa"/>
                </w:tcPr>
                <w:p w14:paraId="1F81D3C9" w14:textId="77777777" w:rsidR="00FD7F84" w:rsidRPr="00AD378D" w:rsidRDefault="00FD7F84" w:rsidP="008351CD">
                  <w:pPr>
                    <w:jc w:val="both"/>
                    <w:rPr>
                      <w:color w:val="000000"/>
                    </w:rPr>
                  </w:pPr>
                  <w:r w:rsidRPr="00AD378D">
                    <w:rPr>
                      <w:color w:val="000000"/>
                    </w:rPr>
                    <w:t>Вес (открытая)</w:t>
                  </w:r>
                </w:p>
              </w:tc>
              <w:tc>
                <w:tcPr>
                  <w:tcW w:w="3307" w:type="dxa"/>
                </w:tcPr>
                <w:p w14:paraId="52A69525" w14:textId="77777777" w:rsidR="00FD7F84" w:rsidRPr="00AD378D" w:rsidRDefault="00FD7F84" w:rsidP="008351CD">
                  <w:pPr>
                    <w:jc w:val="both"/>
                    <w:rPr>
                      <w:color w:val="000000"/>
                    </w:rPr>
                  </w:pPr>
                  <w:r w:rsidRPr="00AD378D">
                    <w:rPr>
                      <w:color w:val="000000"/>
                    </w:rPr>
                    <w:t>680 кг</w:t>
                  </w:r>
                </w:p>
              </w:tc>
            </w:tr>
            <w:tr w:rsidR="00FD7F84" w:rsidRPr="00AD378D" w14:paraId="7A56078A" w14:textId="77777777" w:rsidTr="006031B4">
              <w:tc>
                <w:tcPr>
                  <w:tcW w:w="3299" w:type="dxa"/>
                </w:tcPr>
                <w:p w14:paraId="367C563F" w14:textId="77777777" w:rsidR="00FD7F84" w:rsidRPr="00AD378D" w:rsidRDefault="00FD7F84" w:rsidP="008351CD">
                  <w:pPr>
                    <w:jc w:val="both"/>
                    <w:rPr>
                      <w:color w:val="000000"/>
                    </w:rPr>
                  </w:pPr>
                  <w:r w:rsidRPr="00AD378D">
                    <w:rPr>
                      <w:color w:val="000000"/>
                    </w:rPr>
                    <w:t>Расход топлива 75%</w:t>
                  </w:r>
                </w:p>
              </w:tc>
              <w:tc>
                <w:tcPr>
                  <w:tcW w:w="3307" w:type="dxa"/>
                </w:tcPr>
                <w:p w14:paraId="5B056DE6" w14:textId="77777777" w:rsidR="00FD7F84" w:rsidRPr="00AD378D" w:rsidRDefault="00FD7F84" w:rsidP="008351CD">
                  <w:pPr>
                    <w:jc w:val="both"/>
                    <w:rPr>
                      <w:color w:val="000000"/>
                    </w:rPr>
                  </w:pPr>
                  <w:r w:rsidRPr="00AD378D">
                    <w:rPr>
                      <w:color w:val="000000"/>
                    </w:rPr>
                    <w:t>9,2 л/час</w:t>
                  </w:r>
                </w:p>
              </w:tc>
            </w:tr>
            <w:tr w:rsidR="00FD7F84" w:rsidRPr="00AD378D" w14:paraId="49317652" w14:textId="77777777" w:rsidTr="006031B4">
              <w:tc>
                <w:tcPr>
                  <w:tcW w:w="3299" w:type="dxa"/>
                </w:tcPr>
                <w:p w14:paraId="516C240E" w14:textId="77777777" w:rsidR="00FD7F84" w:rsidRPr="00AD378D" w:rsidRDefault="00FD7F84" w:rsidP="008351CD">
                  <w:pPr>
                    <w:jc w:val="both"/>
                    <w:rPr>
                      <w:color w:val="000000"/>
                    </w:rPr>
                  </w:pPr>
                  <w:r w:rsidRPr="00AD378D">
                    <w:rPr>
                      <w:color w:val="000000"/>
                    </w:rPr>
                    <w:lastRenderedPageBreak/>
                    <w:t>Автономность</w:t>
                  </w:r>
                </w:p>
              </w:tc>
              <w:tc>
                <w:tcPr>
                  <w:tcW w:w="3307" w:type="dxa"/>
                </w:tcPr>
                <w:p w14:paraId="3CB00EB8" w14:textId="77777777" w:rsidR="00FD7F84" w:rsidRPr="00AD378D" w:rsidRDefault="00FD7F84" w:rsidP="008351CD">
                  <w:pPr>
                    <w:jc w:val="both"/>
                    <w:rPr>
                      <w:color w:val="000000"/>
                    </w:rPr>
                  </w:pPr>
                  <w:r w:rsidRPr="00AD378D">
                    <w:rPr>
                      <w:color w:val="000000"/>
                    </w:rPr>
                    <w:t>8 час</w:t>
                  </w:r>
                </w:p>
              </w:tc>
            </w:tr>
            <w:tr w:rsidR="00FD7F84" w:rsidRPr="00AD378D" w14:paraId="3C4ACF90" w14:textId="77777777" w:rsidTr="006031B4">
              <w:tc>
                <w:tcPr>
                  <w:tcW w:w="3299" w:type="dxa"/>
                </w:tcPr>
                <w:p w14:paraId="0994FA97" w14:textId="77777777" w:rsidR="00FD7F84" w:rsidRPr="00AD378D" w:rsidRDefault="00FD7F84" w:rsidP="008351CD">
                  <w:pPr>
                    <w:jc w:val="both"/>
                    <w:rPr>
                      <w:color w:val="000000"/>
                    </w:rPr>
                  </w:pPr>
                  <w:r w:rsidRPr="00AD378D">
                    <w:rPr>
                      <w:color w:val="000000"/>
                    </w:rPr>
                    <w:t>Топливный бак</w:t>
                  </w:r>
                </w:p>
              </w:tc>
              <w:tc>
                <w:tcPr>
                  <w:tcW w:w="3307" w:type="dxa"/>
                </w:tcPr>
                <w:p w14:paraId="335E1B51" w14:textId="77777777" w:rsidR="00FD7F84" w:rsidRPr="00AD378D" w:rsidRDefault="00FD7F84" w:rsidP="008351CD">
                  <w:pPr>
                    <w:jc w:val="both"/>
                    <w:rPr>
                      <w:color w:val="000000"/>
                    </w:rPr>
                  </w:pPr>
                  <w:r w:rsidRPr="00AD378D">
                    <w:rPr>
                      <w:color w:val="000000"/>
                    </w:rPr>
                    <w:t>80 л</w:t>
                  </w:r>
                </w:p>
              </w:tc>
            </w:tr>
          </w:tbl>
          <w:p w14:paraId="1D0998B0" w14:textId="77777777" w:rsidR="00FD7F84" w:rsidRPr="00FD7F84" w:rsidRDefault="00FD7F84" w:rsidP="008351CD">
            <w:pPr>
              <w:spacing w:after="0"/>
              <w:jc w:val="both"/>
              <w:rPr>
                <w:rFonts w:ascii="Times New Roman" w:hAnsi="Times New Roman"/>
                <w:sz w:val="24"/>
                <w:szCs w:val="24"/>
              </w:rPr>
            </w:pPr>
          </w:p>
        </w:tc>
      </w:tr>
      <w:tr w:rsidR="00FD7F84" w:rsidRPr="00AD378D" w14:paraId="0AB6DAC5" w14:textId="77777777" w:rsidTr="009E7054">
        <w:trPr>
          <w:trHeight w:val="5302"/>
        </w:trPr>
        <w:tc>
          <w:tcPr>
            <w:tcW w:w="738" w:type="dxa"/>
            <w:tcBorders>
              <w:top w:val="single" w:sz="4" w:space="0" w:color="auto"/>
              <w:left w:val="single" w:sz="4" w:space="0" w:color="auto"/>
              <w:bottom w:val="single" w:sz="4" w:space="0" w:color="auto"/>
              <w:right w:val="single" w:sz="4" w:space="0" w:color="auto"/>
            </w:tcBorders>
          </w:tcPr>
          <w:p w14:paraId="106221DA" w14:textId="38F6AB10"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lastRenderedPageBreak/>
              <w:t>2</w:t>
            </w:r>
            <w:r w:rsidR="00117FCD">
              <w:rPr>
                <w:rFonts w:ascii="Times New Roman" w:hAnsi="Times New Roman"/>
                <w:sz w:val="24"/>
                <w:szCs w:val="24"/>
                <w:lang w:eastAsia="ar-SA"/>
              </w:rPr>
              <w:t>.2.</w:t>
            </w:r>
          </w:p>
        </w:tc>
        <w:tc>
          <w:tcPr>
            <w:tcW w:w="3119" w:type="dxa"/>
            <w:tcBorders>
              <w:top w:val="single" w:sz="4" w:space="0" w:color="auto"/>
              <w:left w:val="single" w:sz="4" w:space="0" w:color="auto"/>
              <w:bottom w:val="single" w:sz="4" w:space="0" w:color="auto"/>
              <w:right w:val="single" w:sz="4" w:space="0" w:color="auto"/>
            </w:tcBorders>
            <w:hideMark/>
          </w:tcPr>
          <w:p w14:paraId="1FB97274"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Основные характеристики</w:t>
            </w:r>
            <w:r w:rsidRPr="00FD7F84">
              <w:rPr>
                <w:rFonts w:ascii="Times New Roman" w:hAnsi="Times New Roman"/>
                <w:sz w:val="24"/>
                <w:szCs w:val="24"/>
              </w:rPr>
              <w:br/>
              <w:t>дизельного двигателя YUCHAI YC4V55Z-D20</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4DCDA39A" w14:textId="77777777" w:rsidTr="006031B4">
              <w:tc>
                <w:tcPr>
                  <w:tcW w:w="3299" w:type="dxa"/>
                </w:tcPr>
                <w:p w14:paraId="28687FD8" w14:textId="77777777" w:rsidR="00FD7F84" w:rsidRPr="00AD378D" w:rsidRDefault="00FD7F84" w:rsidP="008351CD">
                  <w:pPr>
                    <w:jc w:val="both"/>
                    <w:rPr>
                      <w:color w:val="000000"/>
                    </w:rPr>
                  </w:pPr>
                  <w:r w:rsidRPr="00AD378D">
                    <w:rPr>
                      <w:color w:val="000000"/>
                    </w:rPr>
                    <w:t>Постоянная мощность</w:t>
                  </w:r>
                </w:p>
              </w:tc>
              <w:tc>
                <w:tcPr>
                  <w:tcW w:w="3307" w:type="dxa"/>
                </w:tcPr>
                <w:p w14:paraId="4BFD41AF" w14:textId="77777777" w:rsidR="00FD7F84" w:rsidRPr="00AD378D" w:rsidRDefault="00FD7F84" w:rsidP="008351CD">
                  <w:pPr>
                    <w:jc w:val="both"/>
                    <w:rPr>
                      <w:color w:val="000000"/>
                    </w:rPr>
                  </w:pPr>
                  <w:r w:rsidRPr="00AD378D">
                    <w:rPr>
                      <w:color w:val="000000"/>
                    </w:rPr>
                    <w:t>38 кВт</w:t>
                  </w:r>
                </w:p>
              </w:tc>
            </w:tr>
            <w:tr w:rsidR="00FD7F84" w:rsidRPr="00AD378D" w14:paraId="3868EB00" w14:textId="77777777" w:rsidTr="006031B4">
              <w:tc>
                <w:tcPr>
                  <w:tcW w:w="3299" w:type="dxa"/>
                </w:tcPr>
                <w:p w14:paraId="650A1A4B" w14:textId="77777777" w:rsidR="00FD7F84" w:rsidRPr="00AD378D" w:rsidRDefault="00FD7F84" w:rsidP="008351CD">
                  <w:pPr>
                    <w:jc w:val="both"/>
                    <w:rPr>
                      <w:color w:val="000000"/>
                    </w:rPr>
                  </w:pPr>
                  <w:r w:rsidRPr="00AD378D">
                    <w:rPr>
                      <w:color w:val="000000"/>
                    </w:rPr>
                    <w:t>Резервная мощность</w:t>
                  </w:r>
                </w:p>
              </w:tc>
              <w:tc>
                <w:tcPr>
                  <w:tcW w:w="3307" w:type="dxa"/>
                </w:tcPr>
                <w:p w14:paraId="4F9F96CC" w14:textId="77777777" w:rsidR="00FD7F84" w:rsidRPr="00AD378D" w:rsidRDefault="00FD7F84" w:rsidP="008351CD">
                  <w:pPr>
                    <w:jc w:val="both"/>
                    <w:rPr>
                      <w:color w:val="000000"/>
                    </w:rPr>
                  </w:pPr>
                  <w:r w:rsidRPr="00AD378D">
                    <w:rPr>
                      <w:color w:val="000000"/>
                    </w:rPr>
                    <w:t>41,8 кВт</w:t>
                  </w:r>
                </w:p>
              </w:tc>
            </w:tr>
            <w:tr w:rsidR="00FD7F84" w:rsidRPr="00AD378D" w14:paraId="4C75082F" w14:textId="77777777" w:rsidTr="006031B4">
              <w:tc>
                <w:tcPr>
                  <w:tcW w:w="3299" w:type="dxa"/>
                </w:tcPr>
                <w:p w14:paraId="2C0C1F24" w14:textId="77777777" w:rsidR="00FD7F84" w:rsidRPr="00AD378D" w:rsidRDefault="00FD7F84" w:rsidP="008351CD">
                  <w:pPr>
                    <w:jc w:val="both"/>
                    <w:rPr>
                      <w:color w:val="000000"/>
                    </w:rPr>
                  </w:pPr>
                  <w:r w:rsidRPr="00AD378D">
                    <w:rPr>
                      <w:color w:val="000000"/>
                    </w:rPr>
                    <w:t>Частота вращения</w:t>
                  </w:r>
                </w:p>
              </w:tc>
              <w:tc>
                <w:tcPr>
                  <w:tcW w:w="3307" w:type="dxa"/>
                </w:tcPr>
                <w:p w14:paraId="68136E22" w14:textId="77777777" w:rsidR="00FD7F84" w:rsidRPr="00AD378D" w:rsidRDefault="00FD7F84" w:rsidP="008351CD">
                  <w:pPr>
                    <w:jc w:val="both"/>
                    <w:rPr>
                      <w:color w:val="000000"/>
                    </w:rPr>
                  </w:pPr>
                  <w:r w:rsidRPr="00AD378D">
                    <w:rPr>
                      <w:color w:val="000000"/>
                    </w:rPr>
                    <w:t>1500 об/мин</w:t>
                  </w:r>
                </w:p>
              </w:tc>
            </w:tr>
            <w:tr w:rsidR="00FD7F84" w:rsidRPr="00AD378D" w14:paraId="5688D323" w14:textId="77777777" w:rsidTr="006031B4">
              <w:tc>
                <w:tcPr>
                  <w:tcW w:w="3299" w:type="dxa"/>
                </w:tcPr>
                <w:p w14:paraId="40C7DA40" w14:textId="77777777" w:rsidR="00FD7F84" w:rsidRPr="00AD378D" w:rsidRDefault="00FD7F84" w:rsidP="008351CD">
                  <w:pPr>
                    <w:jc w:val="both"/>
                    <w:rPr>
                      <w:color w:val="000000"/>
                    </w:rPr>
                  </w:pPr>
                  <w:r w:rsidRPr="00AD378D">
                    <w:rPr>
                      <w:color w:val="000000"/>
                    </w:rPr>
                    <w:t>Объем двигателя</w:t>
                  </w:r>
                </w:p>
              </w:tc>
              <w:tc>
                <w:tcPr>
                  <w:tcW w:w="3307" w:type="dxa"/>
                </w:tcPr>
                <w:p w14:paraId="4E0CA7A9" w14:textId="77777777" w:rsidR="00FD7F84" w:rsidRPr="00AD378D" w:rsidRDefault="00FD7F84" w:rsidP="008351CD">
                  <w:pPr>
                    <w:jc w:val="both"/>
                    <w:rPr>
                      <w:color w:val="000000"/>
                    </w:rPr>
                  </w:pPr>
                  <w:r w:rsidRPr="00AD378D">
                    <w:rPr>
                      <w:color w:val="000000"/>
                      <w:lang w:val="en-US"/>
                    </w:rPr>
                    <w:t>4,0</w:t>
                  </w:r>
                  <w:r w:rsidRPr="00AD378D">
                    <w:rPr>
                      <w:color w:val="000000"/>
                    </w:rPr>
                    <w:t xml:space="preserve"> л</w:t>
                  </w:r>
                </w:p>
              </w:tc>
            </w:tr>
            <w:tr w:rsidR="00FD7F84" w:rsidRPr="00AD378D" w14:paraId="18F706FD" w14:textId="77777777" w:rsidTr="006031B4">
              <w:tc>
                <w:tcPr>
                  <w:tcW w:w="3299" w:type="dxa"/>
                </w:tcPr>
                <w:p w14:paraId="5A18D043" w14:textId="77777777" w:rsidR="00FD7F84" w:rsidRPr="00AD378D" w:rsidRDefault="00FD7F84" w:rsidP="008351CD">
                  <w:pPr>
                    <w:jc w:val="both"/>
                    <w:rPr>
                      <w:color w:val="000000"/>
                    </w:rPr>
                  </w:pPr>
                  <w:r w:rsidRPr="00AD378D">
                    <w:rPr>
                      <w:color w:val="000000"/>
                    </w:rPr>
                    <w:t>Количество и расположение ц</w:t>
                  </w:r>
                  <w:r>
                    <w:rPr>
                      <w:color w:val="000000"/>
                      <w:lang w:val="en-US"/>
                    </w:rPr>
                    <w:t>z</w:t>
                  </w:r>
                  <w:proofErr w:type="spellStart"/>
                  <w:r w:rsidRPr="00AD378D">
                    <w:rPr>
                      <w:color w:val="000000"/>
                    </w:rPr>
                    <w:t>илиндров</w:t>
                  </w:r>
                  <w:proofErr w:type="spellEnd"/>
                </w:p>
              </w:tc>
              <w:tc>
                <w:tcPr>
                  <w:tcW w:w="3307" w:type="dxa"/>
                </w:tcPr>
                <w:p w14:paraId="04FA7F6C" w14:textId="77777777" w:rsidR="00FD7F84" w:rsidRPr="00AD378D" w:rsidRDefault="00FD7F84" w:rsidP="008351CD">
                  <w:pPr>
                    <w:jc w:val="both"/>
                    <w:rPr>
                      <w:color w:val="000000"/>
                    </w:rPr>
                  </w:pPr>
                  <w:r w:rsidRPr="00AD378D">
                    <w:rPr>
                      <w:color w:val="000000"/>
                    </w:rPr>
                    <w:t>4 цилиндра, рядное, вертикальное</w:t>
                  </w:r>
                </w:p>
              </w:tc>
            </w:tr>
            <w:tr w:rsidR="00FD7F84" w:rsidRPr="00AD378D" w14:paraId="4489DB9A" w14:textId="77777777" w:rsidTr="006031B4">
              <w:tc>
                <w:tcPr>
                  <w:tcW w:w="3299" w:type="dxa"/>
                </w:tcPr>
                <w:p w14:paraId="57D3C697" w14:textId="77777777" w:rsidR="00FD7F84" w:rsidRPr="00AD378D" w:rsidRDefault="00FD7F84" w:rsidP="008351CD">
                  <w:pPr>
                    <w:jc w:val="both"/>
                    <w:rPr>
                      <w:color w:val="000000"/>
                    </w:rPr>
                  </w:pPr>
                  <w:r w:rsidRPr="00AD378D">
                    <w:rPr>
                      <w:color w:val="000000"/>
                    </w:rPr>
                    <w:t>Сухой вес</w:t>
                  </w:r>
                </w:p>
              </w:tc>
              <w:tc>
                <w:tcPr>
                  <w:tcW w:w="3307" w:type="dxa"/>
                </w:tcPr>
                <w:p w14:paraId="72766EE9" w14:textId="77777777" w:rsidR="00FD7F84" w:rsidRPr="00AD378D" w:rsidRDefault="00FD7F84" w:rsidP="008351CD">
                  <w:pPr>
                    <w:jc w:val="both"/>
                    <w:rPr>
                      <w:color w:val="000000"/>
                    </w:rPr>
                  </w:pPr>
                  <w:r w:rsidRPr="00AD378D">
                    <w:rPr>
                      <w:color w:val="000000"/>
                    </w:rPr>
                    <w:t>400 кг</w:t>
                  </w:r>
                </w:p>
              </w:tc>
            </w:tr>
            <w:tr w:rsidR="00FD7F84" w:rsidRPr="00AD378D" w14:paraId="6ACBA388" w14:textId="77777777" w:rsidTr="006031B4">
              <w:tc>
                <w:tcPr>
                  <w:tcW w:w="3299" w:type="dxa"/>
                </w:tcPr>
                <w:p w14:paraId="77BA7FA1" w14:textId="77777777" w:rsidR="00FD7F84" w:rsidRPr="00AD378D" w:rsidRDefault="00FD7F84" w:rsidP="008351CD">
                  <w:pPr>
                    <w:jc w:val="both"/>
                    <w:rPr>
                      <w:color w:val="000000"/>
                    </w:rPr>
                  </w:pPr>
                  <w:r w:rsidRPr="00AD378D">
                    <w:rPr>
                      <w:color w:val="000000"/>
                    </w:rPr>
                    <w:t>Диаметр поршня</w:t>
                  </w:r>
                </w:p>
              </w:tc>
              <w:tc>
                <w:tcPr>
                  <w:tcW w:w="3307" w:type="dxa"/>
                </w:tcPr>
                <w:p w14:paraId="48BF37C7" w14:textId="77777777" w:rsidR="00FD7F84" w:rsidRPr="00AD378D" w:rsidRDefault="00FD7F84" w:rsidP="008351CD">
                  <w:pPr>
                    <w:jc w:val="both"/>
                    <w:rPr>
                      <w:color w:val="000000"/>
                    </w:rPr>
                  </w:pPr>
                  <w:r w:rsidRPr="00AD378D">
                    <w:rPr>
                      <w:color w:val="000000"/>
                      <w:lang w:val="en-US"/>
                    </w:rPr>
                    <w:t>89</w:t>
                  </w:r>
                  <w:r w:rsidRPr="00AD378D">
                    <w:rPr>
                      <w:color w:val="000000"/>
                    </w:rPr>
                    <w:t xml:space="preserve"> мм</w:t>
                  </w:r>
                </w:p>
              </w:tc>
            </w:tr>
            <w:tr w:rsidR="00FD7F84" w:rsidRPr="00AD378D" w14:paraId="4176C546" w14:textId="77777777" w:rsidTr="009E7054">
              <w:tc>
                <w:tcPr>
                  <w:tcW w:w="3299" w:type="dxa"/>
                  <w:tcBorders>
                    <w:bottom w:val="nil"/>
                  </w:tcBorders>
                </w:tcPr>
                <w:p w14:paraId="214D9B3C" w14:textId="77777777" w:rsidR="00FD7F84" w:rsidRPr="00AD378D" w:rsidRDefault="00FD7F84" w:rsidP="008351CD">
                  <w:pPr>
                    <w:jc w:val="both"/>
                    <w:rPr>
                      <w:color w:val="000000"/>
                    </w:rPr>
                  </w:pPr>
                  <w:r w:rsidRPr="00AD378D">
                    <w:rPr>
                      <w:color w:val="000000"/>
                    </w:rPr>
                    <w:t>Ход поршня</w:t>
                  </w:r>
                </w:p>
              </w:tc>
              <w:tc>
                <w:tcPr>
                  <w:tcW w:w="3307" w:type="dxa"/>
                  <w:tcBorders>
                    <w:bottom w:val="nil"/>
                  </w:tcBorders>
                </w:tcPr>
                <w:p w14:paraId="394905F8" w14:textId="77777777" w:rsidR="00FD7F84" w:rsidRPr="00AD378D" w:rsidRDefault="00FD7F84" w:rsidP="008351CD">
                  <w:pPr>
                    <w:jc w:val="both"/>
                    <w:rPr>
                      <w:color w:val="000000"/>
                    </w:rPr>
                  </w:pPr>
                  <w:r w:rsidRPr="00AD378D">
                    <w:rPr>
                      <w:color w:val="000000"/>
                    </w:rPr>
                    <w:t>1</w:t>
                  </w:r>
                  <w:r w:rsidRPr="00AD378D">
                    <w:rPr>
                      <w:color w:val="000000"/>
                      <w:lang w:val="en-US"/>
                    </w:rPr>
                    <w:t>00</w:t>
                  </w:r>
                  <w:r w:rsidRPr="00AD378D">
                    <w:rPr>
                      <w:color w:val="000000"/>
                    </w:rPr>
                    <w:t xml:space="preserve"> мм</w:t>
                  </w:r>
                </w:p>
              </w:tc>
            </w:tr>
            <w:tr w:rsidR="00FD7F84" w:rsidRPr="00AD378D" w14:paraId="7789A1E3" w14:textId="77777777" w:rsidTr="009E7054">
              <w:tc>
                <w:tcPr>
                  <w:tcW w:w="3299" w:type="dxa"/>
                  <w:tcBorders>
                    <w:top w:val="nil"/>
                  </w:tcBorders>
                </w:tcPr>
                <w:p w14:paraId="047AE187" w14:textId="77777777" w:rsidR="00FD7F84" w:rsidRPr="009E7054" w:rsidRDefault="00FD7F84" w:rsidP="008351CD">
                  <w:pPr>
                    <w:jc w:val="both"/>
                    <w:rPr>
                      <w:color w:val="000000"/>
                    </w:rPr>
                  </w:pPr>
                  <w:r w:rsidRPr="009E7054">
                    <w:rPr>
                      <w:color w:val="000000"/>
                    </w:rPr>
                    <w:t>Коэффициент сжатия</w:t>
                  </w:r>
                </w:p>
              </w:tc>
              <w:tc>
                <w:tcPr>
                  <w:tcW w:w="3307" w:type="dxa"/>
                  <w:tcBorders>
                    <w:top w:val="nil"/>
                  </w:tcBorders>
                </w:tcPr>
                <w:p w14:paraId="792ABC60" w14:textId="77777777" w:rsidR="00FD7F84" w:rsidRPr="009E7054" w:rsidRDefault="00FD7F84" w:rsidP="008351CD">
                  <w:pPr>
                    <w:jc w:val="both"/>
                    <w:rPr>
                      <w:color w:val="000000"/>
                    </w:rPr>
                  </w:pPr>
                  <w:r w:rsidRPr="009E7054">
                    <w:rPr>
                      <w:color w:val="000000"/>
                    </w:rPr>
                    <w:t>19:1</w:t>
                  </w:r>
                </w:p>
              </w:tc>
            </w:tr>
          </w:tbl>
          <w:p w14:paraId="76147AC5" w14:textId="77777777" w:rsidR="00FD7F84" w:rsidRPr="00FD7F84" w:rsidRDefault="00FD7F84" w:rsidP="008351CD">
            <w:pPr>
              <w:spacing w:after="0"/>
              <w:jc w:val="both"/>
              <w:rPr>
                <w:rFonts w:ascii="Times New Roman" w:hAnsi="Times New Roman"/>
                <w:sz w:val="24"/>
                <w:szCs w:val="24"/>
              </w:rPr>
            </w:pPr>
          </w:p>
        </w:tc>
      </w:tr>
      <w:tr w:rsidR="00FD7F84" w:rsidRPr="00AD378D" w14:paraId="421254C4" w14:textId="77777777" w:rsidTr="00FD7F84">
        <w:tc>
          <w:tcPr>
            <w:tcW w:w="738" w:type="dxa"/>
            <w:tcBorders>
              <w:top w:val="single" w:sz="4" w:space="0" w:color="auto"/>
              <w:left w:val="single" w:sz="4" w:space="0" w:color="auto"/>
              <w:bottom w:val="single" w:sz="4" w:space="0" w:color="auto"/>
              <w:right w:val="single" w:sz="4" w:space="0" w:color="auto"/>
            </w:tcBorders>
          </w:tcPr>
          <w:p w14:paraId="23F36D24" w14:textId="1BA7B8DB"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117FCD">
              <w:rPr>
                <w:rFonts w:ascii="Times New Roman" w:hAnsi="Times New Roman"/>
                <w:sz w:val="24"/>
                <w:szCs w:val="24"/>
                <w:lang w:eastAsia="ar-SA"/>
              </w:rPr>
              <w:t>.3.</w:t>
            </w:r>
          </w:p>
        </w:tc>
        <w:tc>
          <w:tcPr>
            <w:tcW w:w="3119" w:type="dxa"/>
            <w:tcBorders>
              <w:top w:val="single" w:sz="4" w:space="0" w:color="auto"/>
              <w:left w:val="single" w:sz="4" w:space="0" w:color="auto"/>
              <w:bottom w:val="single" w:sz="4" w:space="0" w:color="auto"/>
              <w:right w:val="single" w:sz="4" w:space="0" w:color="auto"/>
            </w:tcBorders>
            <w:hideMark/>
          </w:tcPr>
          <w:p w14:paraId="4CAED30C"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Основные характеристики</w:t>
            </w:r>
            <w:r w:rsidRPr="00FD7F84">
              <w:rPr>
                <w:rFonts w:ascii="Times New Roman" w:hAnsi="Times New Roman"/>
                <w:sz w:val="24"/>
                <w:szCs w:val="24"/>
              </w:rPr>
              <w:br/>
              <w:t xml:space="preserve">синхронного генератора </w:t>
            </w:r>
            <w:proofErr w:type="spellStart"/>
            <w:r w:rsidRPr="00FD7F84">
              <w:rPr>
                <w:rFonts w:ascii="Times New Roman" w:hAnsi="Times New Roman"/>
                <w:sz w:val="24"/>
                <w:szCs w:val="24"/>
              </w:rPr>
              <w:t>Stamford</w:t>
            </w:r>
            <w:proofErr w:type="spellEnd"/>
            <w:r w:rsidRPr="00FD7F84">
              <w:rPr>
                <w:rFonts w:ascii="Times New Roman" w:hAnsi="Times New Roman"/>
                <w:sz w:val="24"/>
                <w:szCs w:val="24"/>
              </w:rPr>
              <w:t xml:space="preserve"> </w:t>
            </w:r>
            <w:proofErr w:type="spellStart"/>
            <w:r w:rsidRPr="00FD7F84">
              <w:rPr>
                <w:rFonts w:ascii="Times New Roman" w:hAnsi="Times New Roman"/>
                <w:sz w:val="24"/>
                <w:szCs w:val="24"/>
              </w:rPr>
              <w:t>Tech</w:t>
            </w:r>
            <w:proofErr w:type="spellEnd"/>
            <w:r w:rsidRPr="00FD7F84">
              <w:rPr>
                <w:rFonts w:ascii="Times New Roman" w:hAnsi="Times New Roman"/>
                <w:sz w:val="24"/>
                <w:szCs w:val="24"/>
              </w:rPr>
              <w:t xml:space="preserve">  ZC38-14</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1297AE03" w14:textId="77777777" w:rsidTr="006031B4">
              <w:tc>
                <w:tcPr>
                  <w:tcW w:w="3299" w:type="dxa"/>
                </w:tcPr>
                <w:p w14:paraId="69E34C72" w14:textId="77777777" w:rsidR="00FD7F84" w:rsidRPr="00AD378D" w:rsidRDefault="00FD7F84" w:rsidP="008351CD">
                  <w:pPr>
                    <w:jc w:val="both"/>
                    <w:rPr>
                      <w:color w:val="000000"/>
                    </w:rPr>
                  </w:pPr>
                  <w:r w:rsidRPr="00AD378D">
                    <w:rPr>
                      <w:color w:val="000000"/>
                    </w:rPr>
                    <w:t>Постоянная мощность</w:t>
                  </w:r>
                </w:p>
              </w:tc>
              <w:tc>
                <w:tcPr>
                  <w:tcW w:w="3307" w:type="dxa"/>
                </w:tcPr>
                <w:p w14:paraId="4FF8B07E" w14:textId="77777777" w:rsidR="00FD7F84" w:rsidRPr="00AD378D" w:rsidRDefault="00FD7F84" w:rsidP="008351CD">
                  <w:pPr>
                    <w:jc w:val="both"/>
                    <w:rPr>
                      <w:color w:val="000000"/>
                    </w:rPr>
                  </w:pPr>
                  <w:r w:rsidRPr="00AD378D">
                    <w:rPr>
                      <w:color w:val="000000"/>
                    </w:rPr>
                    <w:t xml:space="preserve">37,5 </w:t>
                  </w:r>
                  <w:proofErr w:type="spellStart"/>
                  <w:r w:rsidRPr="00AD378D">
                    <w:rPr>
                      <w:color w:val="000000"/>
                    </w:rPr>
                    <w:t>кВА</w:t>
                  </w:r>
                  <w:proofErr w:type="spellEnd"/>
                  <w:r w:rsidRPr="00AD378D">
                    <w:rPr>
                      <w:color w:val="000000"/>
                    </w:rPr>
                    <w:t>/30 кВт</w:t>
                  </w:r>
                </w:p>
              </w:tc>
            </w:tr>
            <w:tr w:rsidR="00FD7F84" w:rsidRPr="00AD378D" w14:paraId="69274427" w14:textId="77777777" w:rsidTr="006031B4">
              <w:tc>
                <w:tcPr>
                  <w:tcW w:w="3299" w:type="dxa"/>
                </w:tcPr>
                <w:p w14:paraId="5FFB7391" w14:textId="77777777" w:rsidR="00FD7F84" w:rsidRPr="00AD378D" w:rsidRDefault="00FD7F84" w:rsidP="008351CD">
                  <w:pPr>
                    <w:jc w:val="both"/>
                    <w:rPr>
                      <w:color w:val="000000"/>
                    </w:rPr>
                  </w:pPr>
                  <w:r w:rsidRPr="00AD378D">
                    <w:rPr>
                      <w:color w:val="000000"/>
                    </w:rPr>
                    <w:t>Резервная мощность</w:t>
                  </w:r>
                </w:p>
              </w:tc>
              <w:tc>
                <w:tcPr>
                  <w:tcW w:w="3307" w:type="dxa"/>
                </w:tcPr>
                <w:p w14:paraId="4C8D70A5" w14:textId="77777777" w:rsidR="00FD7F84" w:rsidRPr="00AD378D" w:rsidRDefault="00FD7F84" w:rsidP="008351CD">
                  <w:pPr>
                    <w:jc w:val="both"/>
                    <w:rPr>
                      <w:color w:val="000000"/>
                    </w:rPr>
                  </w:pPr>
                  <w:r w:rsidRPr="00AD378D">
                    <w:rPr>
                      <w:color w:val="000000"/>
                    </w:rPr>
                    <w:t xml:space="preserve">41,25 </w:t>
                  </w:r>
                  <w:proofErr w:type="spellStart"/>
                  <w:r w:rsidRPr="00AD378D">
                    <w:rPr>
                      <w:color w:val="000000"/>
                    </w:rPr>
                    <w:t>кВА</w:t>
                  </w:r>
                  <w:proofErr w:type="spellEnd"/>
                  <w:r w:rsidRPr="00AD378D">
                    <w:rPr>
                      <w:color w:val="000000"/>
                    </w:rPr>
                    <w:t>/30 кВт</w:t>
                  </w:r>
                </w:p>
              </w:tc>
            </w:tr>
            <w:tr w:rsidR="00FD7F84" w:rsidRPr="00AD378D" w14:paraId="5F3B5F85" w14:textId="77777777" w:rsidTr="006031B4">
              <w:tc>
                <w:tcPr>
                  <w:tcW w:w="3299" w:type="dxa"/>
                </w:tcPr>
                <w:p w14:paraId="226E80AF" w14:textId="77777777" w:rsidR="00FD7F84" w:rsidRPr="00AD378D" w:rsidRDefault="00FD7F84" w:rsidP="008351CD">
                  <w:pPr>
                    <w:jc w:val="both"/>
                    <w:rPr>
                      <w:color w:val="000000"/>
                    </w:rPr>
                  </w:pPr>
                  <w:r w:rsidRPr="00AD378D">
                    <w:rPr>
                      <w:color w:val="000000"/>
                    </w:rPr>
                    <w:t>Напряжение</w:t>
                  </w:r>
                </w:p>
              </w:tc>
              <w:tc>
                <w:tcPr>
                  <w:tcW w:w="3307" w:type="dxa"/>
                </w:tcPr>
                <w:p w14:paraId="044B7E5D" w14:textId="77777777" w:rsidR="00FD7F84" w:rsidRPr="00AD378D" w:rsidRDefault="00FD7F84" w:rsidP="008351CD">
                  <w:pPr>
                    <w:jc w:val="both"/>
                    <w:rPr>
                      <w:color w:val="000000"/>
                    </w:rPr>
                  </w:pPr>
                  <w:r w:rsidRPr="00AD378D">
                    <w:rPr>
                      <w:color w:val="000000"/>
                    </w:rPr>
                    <w:t>230 / 400 В</w:t>
                  </w:r>
                </w:p>
              </w:tc>
            </w:tr>
            <w:tr w:rsidR="00FD7F84" w:rsidRPr="00AD378D" w14:paraId="560AE78C" w14:textId="77777777" w:rsidTr="006031B4">
              <w:tc>
                <w:tcPr>
                  <w:tcW w:w="3299" w:type="dxa"/>
                </w:tcPr>
                <w:p w14:paraId="03CC51D4" w14:textId="77777777" w:rsidR="00FD7F84" w:rsidRPr="00AD378D" w:rsidRDefault="00FD7F84" w:rsidP="008351CD">
                  <w:pPr>
                    <w:jc w:val="both"/>
                    <w:rPr>
                      <w:color w:val="000000"/>
                    </w:rPr>
                  </w:pPr>
                  <w:r w:rsidRPr="00AD378D">
                    <w:rPr>
                      <w:color w:val="000000"/>
                    </w:rPr>
                    <w:t>Частота</w:t>
                  </w:r>
                </w:p>
              </w:tc>
              <w:tc>
                <w:tcPr>
                  <w:tcW w:w="3307" w:type="dxa"/>
                </w:tcPr>
                <w:p w14:paraId="506BE3B1" w14:textId="77777777" w:rsidR="00FD7F84" w:rsidRPr="00AD378D" w:rsidRDefault="00FD7F84" w:rsidP="008351CD">
                  <w:pPr>
                    <w:jc w:val="both"/>
                    <w:rPr>
                      <w:color w:val="000000"/>
                    </w:rPr>
                  </w:pPr>
                  <w:r w:rsidRPr="00AD378D">
                    <w:rPr>
                      <w:color w:val="000000"/>
                    </w:rPr>
                    <w:t>50 Гц</w:t>
                  </w:r>
                </w:p>
              </w:tc>
            </w:tr>
            <w:tr w:rsidR="00FD7F84" w:rsidRPr="00AD378D" w14:paraId="516C2BB5" w14:textId="77777777" w:rsidTr="006031B4">
              <w:tc>
                <w:tcPr>
                  <w:tcW w:w="3299" w:type="dxa"/>
                </w:tcPr>
                <w:p w14:paraId="7B61D56D" w14:textId="77777777" w:rsidR="00FD7F84" w:rsidRPr="00AD378D" w:rsidRDefault="00FD7F84" w:rsidP="008351CD">
                  <w:pPr>
                    <w:jc w:val="both"/>
                    <w:rPr>
                      <w:color w:val="000000"/>
                    </w:rPr>
                  </w:pPr>
                  <w:r w:rsidRPr="00AD378D">
                    <w:rPr>
                      <w:color w:val="000000"/>
                    </w:rPr>
                    <w:t>Род тока</w:t>
                  </w:r>
                </w:p>
              </w:tc>
              <w:tc>
                <w:tcPr>
                  <w:tcW w:w="3307" w:type="dxa"/>
                </w:tcPr>
                <w:p w14:paraId="50438111" w14:textId="77777777" w:rsidR="008351CD" w:rsidRDefault="00FD7F84" w:rsidP="008351CD">
                  <w:pPr>
                    <w:jc w:val="both"/>
                    <w:rPr>
                      <w:color w:val="000000"/>
                    </w:rPr>
                  </w:pPr>
                  <w:r w:rsidRPr="00AD378D">
                    <w:rPr>
                      <w:color w:val="000000"/>
                    </w:rPr>
                    <w:t xml:space="preserve">переменный, </w:t>
                  </w:r>
                </w:p>
                <w:p w14:paraId="7345A231" w14:textId="79C9DD80" w:rsidR="00FD7F84" w:rsidRPr="00AD378D" w:rsidRDefault="00FD7F84" w:rsidP="008351CD">
                  <w:pPr>
                    <w:jc w:val="both"/>
                    <w:rPr>
                      <w:color w:val="000000"/>
                    </w:rPr>
                  </w:pPr>
                  <w:r w:rsidRPr="00AD378D">
                    <w:rPr>
                      <w:color w:val="000000"/>
                    </w:rPr>
                    <w:t>трехфазный</w:t>
                  </w:r>
                </w:p>
              </w:tc>
            </w:tr>
            <w:tr w:rsidR="00FD7F84" w:rsidRPr="00AD378D" w14:paraId="106A167B" w14:textId="77777777" w:rsidTr="006031B4">
              <w:tc>
                <w:tcPr>
                  <w:tcW w:w="3299" w:type="dxa"/>
                </w:tcPr>
                <w:p w14:paraId="3DD5ACF9" w14:textId="77777777" w:rsidR="00FD7F84" w:rsidRPr="00AD378D" w:rsidRDefault="00FD7F84" w:rsidP="008351CD">
                  <w:pPr>
                    <w:jc w:val="both"/>
                    <w:rPr>
                      <w:color w:val="000000"/>
                    </w:rPr>
                  </w:pPr>
                  <w:r w:rsidRPr="00AD378D">
                    <w:rPr>
                      <w:color w:val="000000"/>
                    </w:rPr>
                    <w:t>Вес</w:t>
                  </w:r>
                </w:p>
              </w:tc>
              <w:tc>
                <w:tcPr>
                  <w:tcW w:w="3307" w:type="dxa"/>
                </w:tcPr>
                <w:p w14:paraId="4959ADB7" w14:textId="77777777" w:rsidR="00FD7F84" w:rsidRPr="00AD378D" w:rsidRDefault="00FD7F84" w:rsidP="008351CD">
                  <w:pPr>
                    <w:jc w:val="both"/>
                    <w:rPr>
                      <w:color w:val="000000"/>
                    </w:rPr>
                  </w:pPr>
                  <w:r w:rsidRPr="00AD378D">
                    <w:rPr>
                      <w:color w:val="000000"/>
                    </w:rPr>
                    <w:t>196 кг</w:t>
                  </w:r>
                </w:p>
              </w:tc>
            </w:tr>
            <w:tr w:rsidR="00FD7F84" w:rsidRPr="00AD378D" w14:paraId="3420F047" w14:textId="77777777" w:rsidTr="006031B4">
              <w:tc>
                <w:tcPr>
                  <w:tcW w:w="3299" w:type="dxa"/>
                </w:tcPr>
                <w:p w14:paraId="50ED2DB8" w14:textId="77777777" w:rsidR="00FD7F84" w:rsidRPr="00AD378D" w:rsidRDefault="00FD7F84" w:rsidP="008351CD">
                  <w:pPr>
                    <w:jc w:val="both"/>
                    <w:rPr>
                      <w:color w:val="000000"/>
                    </w:rPr>
                  </w:pPr>
                  <w:r w:rsidRPr="00AD378D">
                    <w:rPr>
                      <w:color w:val="000000"/>
                    </w:rPr>
                    <w:t>Номинальный ток</w:t>
                  </w:r>
                </w:p>
              </w:tc>
              <w:tc>
                <w:tcPr>
                  <w:tcW w:w="3307" w:type="dxa"/>
                </w:tcPr>
                <w:p w14:paraId="35FFDF29" w14:textId="77777777" w:rsidR="00FD7F84" w:rsidRPr="00AD378D" w:rsidRDefault="00FD7F84" w:rsidP="008351CD">
                  <w:pPr>
                    <w:jc w:val="both"/>
                    <w:rPr>
                      <w:color w:val="000000"/>
                    </w:rPr>
                  </w:pPr>
                  <w:r w:rsidRPr="00AD378D">
                    <w:rPr>
                      <w:color w:val="000000"/>
                    </w:rPr>
                    <w:t>54 А</w:t>
                  </w:r>
                </w:p>
              </w:tc>
            </w:tr>
            <w:tr w:rsidR="00FD7F84" w:rsidRPr="00AD378D" w14:paraId="61AC2507" w14:textId="77777777" w:rsidTr="006031B4">
              <w:tc>
                <w:tcPr>
                  <w:tcW w:w="3299" w:type="dxa"/>
                </w:tcPr>
                <w:p w14:paraId="6EAE9919" w14:textId="77777777" w:rsidR="00FD7F84" w:rsidRPr="00AD378D" w:rsidRDefault="00FD7F84" w:rsidP="008351CD">
                  <w:pPr>
                    <w:jc w:val="both"/>
                    <w:rPr>
                      <w:color w:val="000000"/>
                    </w:rPr>
                  </w:pPr>
                  <w:r w:rsidRPr="00AD378D">
                    <w:rPr>
                      <w:color w:val="000000"/>
                    </w:rPr>
                    <w:t>Количество полюсов</w:t>
                  </w:r>
                </w:p>
              </w:tc>
              <w:tc>
                <w:tcPr>
                  <w:tcW w:w="3307" w:type="dxa"/>
                </w:tcPr>
                <w:p w14:paraId="3B3454F6" w14:textId="77777777" w:rsidR="00FD7F84" w:rsidRPr="00AD378D" w:rsidRDefault="00FD7F84" w:rsidP="008351CD">
                  <w:pPr>
                    <w:jc w:val="both"/>
                    <w:rPr>
                      <w:color w:val="000000"/>
                    </w:rPr>
                  </w:pPr>
                  <w:r w:rsidRPr="00AD378D">
                    <w:rPr>
                      <w:color w:val="000000"/>
                    </w:rPr>
                    <w:t>4</w:t>
                  </w:r>
                </w:p>
              </w:tc>
            </w:tr>
            <w:tr w:rsidR="00FD7F84" w:rsidRPr="00AD378D" w14:paraId="453E0F9E" w14:textId="77777777" w:rsidTr="006031B4">
              <w:tc>
                <w:tcPr>
                  <w:tcW w:w="3299" w:type="dxa"/>
                </w:tcPr>
                <w:p w14:paraId="24155835" w14:textId="77777777" w:rsidR="00FD7F84" w:rsidRPr="00AD378D" w:rsidRDefault="00FD7F84" w:rsidP="008351CD">
                  <w:pPr>
                    <w:jc w:val="both"/>
                    <w:rPr>
                      <w:color w:val="000000"/>
                      <w:lang w:val="en-US"/>
                    </w:rPr>
                  </w:pPr>
                  <w:r w:rsidRPr="00AD378D">
                    <w:rPr>
                      <w:color w:val="000000"/>
                    </w:rPr>
                    <w:t xml:space="preserve">Коэффициент мощности COS </w:t>
                  </w:r>
                </w:p>
              </w:tc>
              <w:tc>
                <w:tcPr>
                  <w:tcW w:w="3307" w:type="dxa"/>
                </w:tcPr>
                <w:p w14:paraId="61E5BAD9" w14:textId="77777777" w:rsidR="00FD7F84" w:rsidRPr="00AD378D" w:rsidRDefault="00FD7F84" w:rsidP="008351CD">
                  <w:pPr>
                    <w:jc w:val="both"/>
                    <w:rPr>
                      <w:color w:val="000000"/>
                    </w:rPr>
                  </w:pPr>
                  <w:r w:rsidRPr="00AD378D">
                    <w:rPr>
                      <w:color w:val="000000"/>
                    </w:rPr>
                    <w:t>0,8</w:t>
                  </w:r>
                </w:p>
              </w:tc>
            </w:tr>
          </w:tbl>
          <w:p w14:paraId="78E9F2BE" w14:textId="77777777" w:rsidR="00FD7F84" w:rsidRPr="00FD7F84" w:rsidRDefault="00FD7F84" w:rsidP="008351CD">
            <w:pPr>
              <w:spacing w:after="0"/>
              <w:jc w:val="both"/>
              <w:rPr>
                <w:rFonts w:ascii="Times New Roman" w:hAnsi="Times New Roman"/>
                <w:sz w:val="24"/>
                <w:szCs w:val="24"/>
              </w:rPr>
            </w:pPr>
          </w:p>
        </w:tc>
      </w:tr>
      <w:tr w:rsidR="00FD7F84" w:rsidRPr="00AD378D" w14:paraId="0DC3D04C" w14:textId="77777777" w:rsidTr="00FD7F84">
        <w:tc>
          <w:tcPr>
            <w:tcW w:w="738" w:type="dxa"/>
            <w:tcBorders>
              <w:top w:val="single" w:sz="4" w:space="0" w:color="auto"/>
              <w:left w:val="single" w:sz="4" w:space="0" w:color="auto"/>
              <w:bottom w:val="single" w:sz="4" w:space="0" w:color="auto"/>
              <w:right w:val="single" w:sz="4" w:space="0" w:color="auto"/>
            </w:tcBorders>
          </w:tcPr>
          <w:p w14:paraId="544AB2DA" w14:textId="0DEB534C"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117FCD">
              <w:rPr>
                <w:rFonts w:ascii="Times New Roman" w:hAnsi="Times New Roman"/>
                <w:sz w:val="24"/>
                <w:szCs w:val="24"/>
                <w:lang w:eastAsia="ar-SA"/>
              </w:rPr>
              <w:t>.4.</w:t>
            </w:r>
          </w:p>
        </w:tc>
        <w:tc>
          <w:tcPr>
            <w:tcW w:w="3119" w:type="dxa"/>
            <w:tcBorders>
              <w:top w:val="single" w:sz="4" w:space="0" w:color="auto"/>
              <w:left w:val="single" w:sz="4" w:space="0" w:color="auto"/>
              <w:bottom w:val="single" w:sz="4" w:space="0" w:color="auto"/>
              <w:right w:val="single" w:sz="4" w:space="0" w:color="auto"/>
            </w:tcBorders>
            <w:hideMark/>
          </w:tcPr>
          <w:p w14:paraId="50BC3241"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Топливная система</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2CD5A77F" w14:textId="77777777" w:rsidTr="006031B4">
              <w:tc>
                <w:tcPr>
                  <w:tcW w:w="3299" w:type="dxa"/>
                </w:tcPr>
                <w:p w14:paraId="5EE0D861" w14:textId="77777777" w:rsidR="00FD7F84" w:rsidRPr="00AD378D" w:rsidRDefault="00FD7F84" w:rsidP="008351CD">
                  <w:pPr>
                    <w:jc w:val="both"/>
                    <w:rPr>
                      <w:color w:val="000000"/>
                    </w:rPr>
                  </w:pPr>
                  <w:r w:rsidRPr="00AD378D">
                    <w:rPr>
                      <w:color w:val="000000"/>
                    </w:rPr>
                    <w:t>Дизельное топливо</w:t>
                  </w:r>
                </w:p>
              </w:tc>
              <w:tc>
                <w:tcPr>
                  <w:tcW w:w="3307" w:type="dxa"/>
                </w:tcPr>
                <w:p w14:paraId="72D9E93C" w14:textId="77777777" w:rsidR="00FD7F84" w:rsidRPr="00AD378D" w:rsidRDefault="00FD7F84" w:rsidP="008351CD">
                  <w:pPr>
                    <w:jc w:val="both"/>
                    <w:rPr>
                      <w:color w:val="000000"/>
                    </w:rPr>
                  </w:pPr>
                  <w:r w:rsidRPr="00AD378D">
                    <w:rPr>
                      <w:color w:val="000000"/>
                    </w:rPr>
                    <w:t>ГОСТ 305-82</w:t>
                  </w:r>
                </w:p>
              </w:tc>
            </w:tr>
            <w:tr w:rsidR="00FD7F84" w:rsidRPr="00AD378D" w14:paraId="2ADAA0A9" w14:textId="77777777" w:rsidTr="006031B4">
              <w:tc>
                <w:tcPr>
                  <w:tcW w:w="3299" w:type="dxa"/>
                </w:tcPr>
                <w:p w14:paraId="1B8780FD" w14:textId="77777777" w:rsidR="00FD7F84" w:rsidRPr="00AD378D" w:rsidRDefault="00FD7F84" w:rsidP="008351CD">
                  <w:pPr>
                    <w:jc w:val="both"/>
                    <w:rPr>
                      <w:color w:val="000000"/>
                    </w:rPr>
                  </w:pPr>
                  <w:r w:rsidRPr="00AD378D">
                    <w:rPr>
                      <w:color w:val="000000"/>
                    </w:rPr>
                    <w:t>Модель топливного насоса</w:t>
                  </w:r>
                </w:p>
              </w:tc>
              <w:tc>
                <w:tcPr>
                  <w:tcW w:w="3307" w:type="dxa"/>
                </w:tcPr>
                <w:p w14:paraId="55DB2189" w14:textId="77777777" w:rsidR="008351CD" w:rsidRDefault="00FD7F84" w:rsidP="008351CD">
                  <w:pPr>
                    <w:jc w:val="both"/>
                    <w:rPr>
                      <w:color w:val="000000"/>
                    </w:rPr>
                  </w:pPr>
                  <w:r w:rsidRPr="00AD378D">
                    <w:rPr>
                      <w:color w:val="000000"/>
                    </w:rPr>
                    <w:t xml:space="preserve">4-х секционный, </w:t>
                  </w:r>
                </w:p>
                <w:p w14:paraId="386C392F" w14:textId="48BB55E6" w:rsidR="00FD7F84" w:rsidRPr="00AD378D" w:rsidRDefault="00FD7F84" w:rsidP="008351CD">
                  <w:pPr>
                    <w:jc w:val="both"/>
                    <w:rPr>
                      <w:color w:val="000000"/>
                    </w:rPr>
                  </w:pPr>
                  <w:r w:rsidRPr="00AD378D">
                    <w:rPr>
                      <w:color w:val="000000"/>
                    </w:rPr>
                    <w:t>плунжерный</w:t>
                  </w:r>
                </w:p>
              </w:tc>
            </w:tr>
            <w:tr w:rsidR="00FD7F84" w:rsidRPr="00AD378D" w14:paraId="71633F6B" w14:textId="77777777" w:rsidTr="006031B4">
              <w:tc>
                <w:tcPr>
                  <w:tcW w:w="3299" w:type="dxa"/>
                </w:tcPr>
                <w:p w14:paraId="20522C0B" w14:textId="77777777" w:rsidR="00FD7F84" w:rsidRPr="00AD378D" w:rsidRDefault="00FD7F84" w:rsidP="008351CD">
                  <w:pPr>
                    <w:jc w:val="both"/>
                    <w:rPr>
                      <w:color w:val="000000"/>
                    </w:rPr>
                  </w:pPr>
                  <w:r w:rsidRPr="00AD378D">
                    <w:rPr>
                      <w:color w:val="000000"/>
                    </w:rPr>
                    <w:t>Тип топливного фильтра</w:t>
                  </w:r>
                </w:p>
              </w:tc>
              <w:tc>
                <w:tcPr>
                  <w:tcW w:w="3307" w:type="dxa"/>
                </w:tcPr>
                <w:p w14:paraId="0B7061C3" w14:textId="77777777" w:rsidR="00FD7F84" w:rsidRPr="00AD378D" w:rsidRDefault="00FD7F84" w:rsidP="008351CD">
                  <w:pPr>
                    <w:jc w:val="both"/>
                    <w:rPr>
                      <w:color w:val="000000"/>
                    </w:rPr>
                  </w:pPr>
                  <w:proofErr w:type="spellStart"/>
                  <w:r w:rsidRPr="00AD378D">
                    <w:rPr>
                      <w:color w:val="000000"/>
                    </w:rPr>
                    <w:t>полнопоточный</w:t>
                  </w:r>
                  <w:proofErr w:type="spellEnd"/>
                  <w:r w:rsidRPr="00AD378D">
                    <w:rPr>
                      <w:color w:val="000000"/>
                    </w:rPr>
                    <w:t xml:space="preserve"> со сменным картриджем</w:t>
                  </w:r>
                </w:p>
              </w:tc>
            </w:tr>
          </w:tbl>
          <w:p w14:paraId="0784D3F3" w14:textId="77777777" w:rsidR="00FD7F84" w:rsidRPr="00FD7F84" w:rsidRDefault="00FD7F84" w:rsidP="008351CD">
            <w:pPr>
              <w:spacing w:after="0"/>
              <w:jc w:val="both"/>
              <w:rPr>
                <w:rFonts w:ascii="Times New Roman" w:hAnsi="Times New Roman"/>
                <w:sz w:val="24"/>
                <w:szCs w:val="24"/>
              </w:rPr>
            </w:pPr>
          </w:p>
        </w:tc>
      </w:tr>
      <w:tr w:rsidR="00FD7F84" w:rsidRPr="00AD378D" w14:paraId="7971A833" w14:textId="77777777" w:rsidTr="00FD7F84">
        <w:tc>
          <w:tcPr>
            <w:tcW w:w="738" w:type="dxa"/>
            <w:tcBorders>
              <w:top w:val="single" w:sz="4" w:space="0" w:color="auto"/>
              <w:left w:val="single" w:sz="4" w:space="0" w:color="auto"/>
              <w:bottom w:val="single" w:sz="4" w:space="0" w:color="auto"/>
              <w:right w:val="single" w:sz="4" w:space="0" w:color="auto"/>
            </w:tcBorders>
          </w:tcPr>
          <w:p w14:paraId="2C1A9DDF" w14:textId="1FDDA5CB"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117FCD">
              <w:rPr>
                <w:rFonts w:ascii="Times New Roman" w:hAnsi="Times New Roman"/>
                <w:sz w:val="24"/>
                <w:szCs w:val="24"/>
                <w:lang w:eastAsia="ar-SA"/>
              </w:rPr>
              <w:t>.5.</w:t>
            </w:r>
          </w:p>
        </w:tc>
        <w:tc>
          <w:tcPr>
            <w:tcW w:w="3119" w:type="dxa"/>
            <w:tcBorders>
              <w:top w:val="single" w:sz="4" w:space="0" w:color="auto"/>
              <w:left w:val="single" w:sz="4" w:space="0" w:color="auto"/>
              <w:bottom w:val="single" w:sz="4" w:space="0" w:color="auto"/>
              <w:right w:val="single" w:sz="4" w:space="0" w:color="auto"/>
            </w:tcBorders>
            <w:hideMark/>
          </w:tcPr>
          <w:p w14:paraId="14273893"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Система смазки</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29C91746" w14:textId="77777777" w:rsidTr="006031B4">
              <w:tc>
                <w:tcPr>
                  <w:tcW w:w="3299" w:type="dxa"/>
                </w:tcPr>
                <w:p w14:paraId="3FB21A99" w14:textId="77777777" w:rsidR="00FD7F84" w:rsidRPr="00AD378D" w:rsidRDefault="00FD7F84" w:rsidP="004B4156">
                  <w:pPr>
                    <w:rPr>
                      <w:color w:val="000000"/>
                    </w:rPr>
                  </w:pPr>
                  <w:r w:rsidRPr="00AD378D">
                    <w:rPr>
                      <w:color w:val="000000"/>
                    </w:rPr>
                    <w:t>Система смазки</w:t>
                  </w:r>
                </w:p>
              </w:tc>
              <w:tc>
                <w:tcPr>
                  <w:tcW w:w="3307" w:type="dxa"/>
                </w:tcPr>
                <w:p w14:paraId="399B9DC7" w14:textId="77777777" w:rsidR="008351CD" w:rsidRDefault="00FD7F84" w:rsidP="008351CD">
                  <w:pPr>
                    <w:spacing w:after="0"/>
                    <w:rPr>
                      <w:color w:val="000000"/>
                    </w:rPr>
                  </w:pPr>
                  <w:r w:rsidRPr="00AD378D">
                    <w:rPr>
                      <w:color w:val="000000"/>
                    </w:rPr>
                    <w:t xml:space="preserve">комбинированная под давлением и </w:t>
                  </w:r>
                </w:p>
                <w:p w14:paraId="2EB32617" w14:textId="52A25B76" w:rsidR="00FD7F84" w:rsidRPr="00AD378D" w:rsidRDefault="00FD7F84" w:rsidP="008351CD">
                  <w:pPr>
                    <w:spacing w:after="0"/>
                    <w:rPr>
                      <w:color w:val="000000"/>
                    </w:rPr>
                  </w:pPr>
                  <w:r w:rsidRPr="00AD378D">
                    <w:rPr>
                      <w:color w:val="000000"/>
                    </w:rPr>
                    <w:t>разбрызгиванием</w:t>
                  </w:r>
                </w:p>
              </w:tc>
            </w:tr>
            <w:tr w:rsidR="00FD7F84" w:rsidRPr="00AD378D" w14:paraId="322796AC" w14:textId="77777777" w:rsidTr="006031B4">
              <w:tc>
                <w:tcPr>
                  <w:tcW w:w="3299" w:type="dxa"/>
                </w:tcPr>
                <w:p w14:paraId="228EA6E2" w14:textId="77777777" w:rsidR="00FD7F84" w:rsidRPr="00AD378D" w:rsidRDefault="00FD7F84" w:rsidP="004B4156">
                  <w:pPr>
                    <w:rPr>
                      <w:color w:val="000000"/>
                    </w:rPr>
                  </w:pPr>
                  <w:r w:rsidRPr="00AD378D">
                    <w:rPr>
                      <w:color w:val="000000"/>
                    </w:rPr>
                    <w:lastRenderedPageBreak/>
                    <w:t>Тип масляного насоса</w:t>
                  </w:r>
                </w:p>
              </w:tc>
              <w:tc>
                <w:tcPr>
                  <w:tcW w:w="3307" w:type="dxa"/>
                </w:tcPr>
                <w:p w14:paraId="0D51CC22" w14:textId="77777777" w:rsidR="008351CD" w:rsidRDefault="00FD7F84" w:rsidP="008351CD">
                  <w:pPr>
                    <w:spacing w:after="0"/>
                    <w:rPr>
                      <w:color w:val="000000"/>
                    </w:rPr>
                  </w:pPr>
                  <w:r w:rsidRPr="00AD378D">
                    <w:rPr>
                      <w:color w:val="000000"/>
                    </w:rPr>
                    <w:t>шестеренчатого типа, с приводом от</w:t>
                  </w:r>
                </w:p>
                <w:p w14:paraId="55A4E665" w14:textId="2200A1F4" w:rsidR="00FD7F84" w:rsidRPr="00AD378D" w:rsidRDefault="00FD7F84" w:rsidP="008351CD">
                  <w:pPr>
                    <w:spacing w:after="0"/>
                    <w:rPr>
                      <w:color w:val="000000"/>
                    </w:rPr>
                  </w:pPr>
                  <w:r w:rsidRPr="00AD378D">
                    <w:rPr>
                      <w:color w:val="000000"/>
                    </w:rPr>
                    <w:t xml:space="preserve"> распредвала</w:t>
                  </w:r>
                </w:p>
              </w:tc>
            </w:tr>
            <w:tr w:rsidR="00FD7F84" w:rsidRPr="00AD378D" w14:paraId="598FF11A" w14:textId="77777777" w:rsidTr="006031B4">
              <w:tc>
                <w:tcPr>
                  <w:tcW w:w="3299" w:type="dxa"/>
                </w:tcPr>
                <w:p w14:paraId="33CC0021" w14:textId="77777777" w:rsidR="00FD7F84" w:rsidRPr="00AD378D" w:rsidRDefault="00FD7F84" w:rsidP="004B4156">
                  <w:pPr>
                    <w:rPr>
                      <w:color w:val="000000"/>
                    </w:rPr>
                  </w:pPr>
                  <w:r w:rsidRPr="00AD378D">
                    <w:rPr>
                      <w:color w:val="000000"/>
                    </w:rPr>
                    <w:t>Тип масляного фильтра</w:t>
                  </w:r>
                </w:p>
              </w:tc>
              <w:tc>
                <w:tcPr>
                  <w:tcW w:w="3307" w:type="dxa"/>
                </w:tcPr>
                <w:p w14:paraId="342DBBF2" w14:textId="77777777" w:rsidR="00FD7F84" w:rsidRPr="00AD378D" w:rsidRDefault="00FD7F84" w:rsidP="004B4156">
                  <w:pPr>
                    <w:rPr>
                      <w:color w:val="000000"/>
                    </w:rPr>
                  </w:pPr>
                  <w:proofErr w:type="spellStart"/>
                  <w:r w:rsidRPr="00AD378D">
                    <w:rPr>
                      <w:color w:val="000000"/>
                    </w:rPr>
                    <w:t>полнопоточный</w:t>
                  </w:r>
                  <w:proofErr w:type="spellEnd"/>
                  <w:r w:rsidRPr="00AD378D">
                    <w:rPr>
                      <w:color w:val="000000"/>
                    </w:rPr>
                    <w:t xml:space="preserve"> патронный фильтр</w:t>
                  </w:r>
                </w:p>
              </w:tc>
            </w:tr>
            <w:tr w:rsidR="00FD7F84" w:rsidRPr="00AD378D" w14:paraId="6E07A88C" w14:textId="77777777" w:rsidTr="006031B4">
              <w:tc>
                <w:tcPr>
                  <w:tcW w:w="3299" w:type="dxa"/>
                </w:tcPr>
                <w:p w14:paraId="02216983" w14:textId="77777777" w:rsidR="00FD7F84" w:rsidRPr="00AD378D" w:rsidRDefault="00FD7F84" w:rsidP="004B4156">
                  <w:pPr>
                    <w:rPr>
                      <w:color w:val="000000"/>
                    </w:rPr>
                  </w:pPr>
                  <w:r w:rsidRPr="00AD378D">
                    <w:rPr>
                      <w:color w:val="000000"/>
                    </w:rPr>
                    <w:t>Тип масла</w:t>
                  </w:r>
                </w:p>
              </w:tc>
              <w:tc>
                <w:tcPr>
                  <w:tcW w:w="3307" w:type="dxa"/>
                </w:tcPr>
                <w:p w14:paraId="56D96BC1" w14:textId="77777777" w:rsidR="00FD7F84" w:rsidRPr="00AD378D" w:rsidRDefault="00FD7F84" w:rsidP="004B4156">
                  <w:pPr>
                    <w:rPr>
                      <w:color w:val="000000"/>
                    </w:rPr>
                  </w:pPr>
                  <w:r w:rsidRPr="00AD378D">
                    <w:rPr>
                      <w:color w:val="000000"/>
                    </w:rPr>
                    <w:t>SAE 15W40 / 10W30</w:t>
                  </w:r>
                </w:p>
              </w:tc>
            </w:tr>
            <w:tr w:rsidR="00FD7F84" w:rsidRPr="00AD378D" w14:paraId="3710FA67" w14:textId="77777777" w:rsidTr="006031B4">
              <w:tc>
                <w:tcPr>
                  <w:tcW w:w="3299" w:type="dxa"/>
                </w:tcPr>
                <w:p w14:paraId="36DA071C" w14:textId="77777777" w:rsidR="00FD7F84" w:rsidRPr="00AD378D" w:rsidRDefault="00FD7F84" w:rsidP="004B4156">
                  <w:pPr>
                    <w:rPr>
                      <w:color w:val="000000"/>
                    </w:rPr>
                  </w:pPr>
                  <w:r w:rsidRPr="00AD378D">
                    <w:rPr>
                      <w:color w:val="000000"/>
                    </w:rPr>
                    <w:t>Емкость масляной системы</w:t>
                  </w:r>
                </w:p>
              </w:tc>
              <w:tc>
                <w:tcPr>
                  <w:tcW w:w="3307" w:type="dxa"/>
                </w:tcPr>
                <w:p w14:paraId="654F8793" w14:textId="77777777" w:rsidR="00FD7F84" w:rsidRPr="00AD378D" w:rsidRDefault="00FD7F84" w:rsidP="004B4156">
                  <w:pPr>
                    <w:rPr>
                      <w:color w:val="000000"/>
                    </w:rPr>
                  </w:pPr>
                  <w:r w:rsidRPr="00AD378D">
                    <w:rPr>
                      <w:color w:val="000000"/>
                      <w:lang w:val="en-US"/>
                    </w:rPr>
                    <w:t>6</w:t>
                  </w:r>
                  <w:r w:rsidRPr="00AD378D">
                    <w:rPr>
                      <w:color w:val="000000"/>
                    </w:rPr>
                    <w:t>,0 л</w:t>
                  </w:r>
                </w:p>
              </w:tc>
            </w:tr>
            <w:tr w:rsidR="00FD7F84" w:rsidRPr="00AD378D" w14:paraId="30837F23" w14:textId="77777777" w:rsidTr="006031B4">
              <w:tc>
                <w:tcPr>
                  <w:tcW w:w="3299" w:type="dxa"/>
                </w:tcPr>
                <w:p w14:paraId="21631FC1" w14:textId="77777777" w:rsidR="00FD7F84" w:rsidRPr="00AD378D" w:rsidRDefault="00FD7F84" w:rsidP="004B4156">
                  <w:pPr>
                    <w:rPr>
                      <w:color w:val="000000"/>
                    </w:rPr>
                  </w:pPr>
                  <w:r w:rsidRPr="00AD378D">
                    <w:rPr>
                      <w:color w:val="000000"/>
                    </w:rPr>
                    <w:t>Удельный расход масла на угар</w:t>
                  </w:r>
                </w:p>
              </w:tc>
              <w:tc>
                <w:tcPr>
                  <w:tcW w:w="3307" w:type="dxa"/>
                </w:tcPr>
                <w:p w14:paraId="72C5FCE3" w14:textId="77777777" w:rsidR="00FD7F84" w:rsidRPr="00AD378D" w:rsidRDefault="00FD7F84" w:rsidP="004B4156">
                  <w:pPr>
                    <w:rPr>
                      <w:color w:val="000000"/>
                    </w:rPr>
                  </w:pPr>
                  <w:r w:rsidRPr="00AD378D">
                    <w:rPr>
                      <w:color w:val="000000"/>
                    </w:rPr>
                    <w:t>2,06 г/кВт*ч</w:t>
                  </w:r>
                </w:p>
              </w:tc>
            </w:tr>
            <w:tr w:rsidR="00FD7F84" w:rsidRPr="00AD378D" w14:paraId="3D3AC162" w14:textId="77777777" w:rsidTr="006031B4">
              <w:tc>
                <w:tcPr>
                  <w:tcW w:w="3299" w:type="dxa"/>
                </w:tcPr>
                <w:p w14:paraId="3FB12021" w14:textId="77777777" w:rsidR="00FD7F84" w:rsidRPr="00AD378D" w:rsidRDefault="00FD7F84" w:rsidP="004B4156">
                  <w:pPr>
                    <w:rPr>
                      <w:color w:val="000000"/>
                    </w:rPr>
                  </w:pPr>
                  <w:r w:rsidRPr="00AD378D">
                    <w:rPr>
                      <w:color w:val="000000"/>
                    </w:rPr>
                    <w:t>Максимальная температура масла</w:t>
                  </w:r>
                </w:p>
              </w:tc>
              <w:tc>
                <w:tcPr>
                  <w:tcW w:w="3307" w:type="dxa"/>
                </w:tcPr>
                <w:p w14:paraId="092A7798" w14:textId="77777777" w:rsidR="00FD7F84" w:rsidRPr="00AD378D" w:rsidRDefault="00FD7F84" w:rsidP="004B4156">
                  <w:pPr>
                    <w:rPr>
                      <w:color w:val="000000"/>
                    </w:rPr>
                  </w:pPr>
                  <w:r w:rsidRPr="00AD378D">
                    <w:rPr>
                      <w:color w:val="000000"/>
                    </w:rPr>
                    <w:t>105°C</w:t>
                  </w:r>
                </w:p>
              </w:tc>
            </w:tr>
            <w:tr w:rsidR="00FD7F84" w:rsidRPr="00AD378D" w14:paraId="027CB7B6" w14:textId="77777777" w:rsidTr="006031B4">
              <w:tc>
                <w:tcPr>
                  <w:tcW w:w="3299" w:type="dxa"/>
                </w:tcPr>
                <w:p w14:paraId="1219AB2A" w14:textId="77777777" w:rsidR="00FD7F84" w:rsidRPr="00AD378D" w:rsidRDefault="00FD7F84" w:rsidP="004B4156">
                  <w:pPr>
                    <w:rPr>
                      <w:color w:val="000000"/>
                    </w:rPr>
                  </w:pPr>
                  <w:r w:rsidRPr="00AD378D">
                    <w:rPr>
                      <w:color w:val="000000"/>
                    </w:rPr>
                    <w:t>Давление масла в системе</w:t>
                  </w:r>
                </w:p>
              </w:tc>
              <w:tc>
                <w:tcPr>
                  <w:tcW w:w="3307" w:type="dxa"/>
                </w:tcPr>
                <w:p w14:paraId="7DC82692" w14:textId="77777777" w:rsidR="00FD7F84" w:rsidRPr="00AD378D" w:rsidRDefault="00FD7F84" w:rsidP="004B4156">
                  <w:pPr>
                    <w:rPr>
                      <w:color w:val="000000"/>
                    </w:rPr>
                  </w:pPr>
                  <w:r w:rsidRPr="00AD378D">
                    <w:rPr>
                      <w:color w:val="000000"/>
                    </w:rPr>
                    <w:t>3,0-6,5 бар</w:t>
                  </w:r>
                </w:p>
              </w:tc>
            </w:tr>
          </w:tbl>
          <w:p w14:paraId="05A08096" w14:textId="77777777" w:rsidR="00FD7F84" w:rsidRPr="00FD7F84" w:rsidRDefault="00FD7F84" w:rsidP="004B4156">
            <w:pPr>
              <w:spacing w:after="0"/>
              <w:rPr>
                <w:rFonts w:ascii="Times New Roman" w:hAnsi="Times New Roman"/>
                <w:sz w:val="24"/>
                <w:szCs w:val="24"/>
              </w:rPr>
            </w:pPr>
          </w:p>
        </w:tc>
      </w:tr>
      <w:tr w:rsidR="00FD7F84" w:rsidRPr="00AD378D" w14:paraId="512F51F2" w14:textId="77777777" w:rsidTr="00FD7F84">
        <w:tc>
          <w:tcPr>
            <w:tcW w:w="738" w:type="dxa"/>
            <w:tcBorders>
              <w:top w:val="single" w:sz="4" w:space="0" w:color="auto"/>
              <w:left w:val="single" w:sz="4" w:space="0" w:color="auto"/>
              <w:bottom w:val="single" w:sz="4" w:space="0" w:color="auto"/>
              <w:right w:val="single" w:sz="4" w:space="0" w:color="auto"/>
            </w:tcBorders>
          </w:tcPr>
          <w:p w14:paraId="184E95B8" w14:textId="243100DF"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lastRenderedPageBreak/>
              <w:t>2</w:t>
            </w:r>
            <w:r w:rsidR="00117FCD">
              <w:rPr>
                <w:rFonts w:ascii="Times New Roman" w:hAnsi="Times New Roman"/>
                <w:sz w:val="24"/>
                <w:szCs w:val="24"/>
                <w:lang w:eastAsia="ar-SA"/>
              </w:rPr>
              <w:t>.6.</w:t>
            </w:r>
          </w:p>
        </w:tc>
        <w:tc>
          <w:tcPr>
            <w:tcW w:w="3119" w:type="dxa"/>
            <w:tcBorders>
              <w:top w:val="single" w:sz="4" w:space="0" w:color="auto"/>
              <w:left w:val="single" w:sz="4" w:space="0" w:color="auto"/>
              <w:bottom w:val="single" w:sz="4" w:space="0" w:color="auto"/>
              <w:right w:val="single" w:sz="4" w:space="0" w:color="auto"/>
            </w:tcBorders>
            <w:hideMark/>
          </w:tcPr>
          <w:p w14:paraId="19D27F73"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Система охлаждения</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5E94317E" w14:textId="77777777" w:rsidTr="006031B4">
              <w:tc>
                <w:tcPr>
                  <w:tcW w:w="3299" w:type="dxa"/>
                </w:tcPr>
                <w:p w14:paraId="3B701CD2" w14:textId="77777777" w:rsidR="00FD7F84" w:rsidRPr="00AD378D" w:rsidRDefault="00FD7F84" w:rsidP="004B4156">
                  <w:pPr>
                    <w:rPr>
                      <w:color w:val="000000"/>
                    </w:rPr>
                  </w:pPr>
                  <w:r w:rsidRPr="00AD378D">
                    <w:rPr>
                      <w:color w:val="000000"/>
                    </w:rPr>
                    <w:t>Тип охлаждения</w:t>
                  </w:r>
                </w:p>
              </w:tc>
              <w:tc>
                <w:tcPr>
                  <w:tcW w:w="3307" w:type="dxa"/>
                </w:tcPr>
                <w:p w14:paraId="28A3A0D7" w14:textId="77777777" w:rsidR="008351CD" w:rsidRDefault="00FD7F84" w:rsidP="008351CD">
                  <w:pPr>
                    <w:spacing w:after="0"/>
                    <w:rPr>
                      <w:color w:val="000000"/>
                    </w:rPr>
                  </w:pPr>
                  <w:r w:rsidRPr="00AD378D">
                    <w:rPr>
                      <w:color w:val="000000"/>
                    </w:rPr>
                    <w:t xml:space="preserve">жидкостное </w:t>
                  </w:r>
                </w:p>
                <w:p w14:paraId="3E02C15E" w14:textId="77777777" w:rsidR="008351CD" w:rsidRDefault="00FD7F84" w:rsidP="008351CD">
                  <w:pPr>
                    <w:spacing w:after="0"/>
                    <w:rPr>
                      <w:color w:val="000000"/>
                    </w:rPr>
                  </w:pPr>
                  <w:r w:rsidRPr="00AD378D">
                    <w:rPr>
                      <w:color w:val="000000"/>
                    </w:rPr>
                    <w:t>(радиаторное),</w:t>
                  </w:r>
                </w:p>
                <w:p w14:paraId="288CB512" w14:textId="77777777" w:rsidR="008351CD" w:rsidRDefault="00FD7F84" w:rsidP="008351CD">
                  <w:pPr>
                    <w:spacing w:after="0"/>
                    <w:rPr>
                      <w:color w:val="000000"/>
                    </w:rPr>
                  </w:pPr>
                  <w:r w:rsidRPr="00AD378D">
                    <w:rPr>
                      <w:color w:val="000000"/>
                    </w:rPr>
                    <w:t xml:space="preserve"> циркуляция под </w:t>
                  </w:r>
                </w:p>
                <w:p w14:paraId="570E670D" w14:textId="0AC0FBE8" w:rsidR="00FD7F84" w:rsidRPr="00AD378D" w:rsidRDefault="00FD7F84" w:rsidP="008351CD">
                  <w:pPr>
                    <w:spacing w:after="0"/>
                    <w:rPr>
                      <w:color w:val="000000"/>
                    </w:rPr>
                  </w:pPr>
                  <w:r w:rsidRPr="00AD378D">
                    <w:rPr>
                      <w:color w:val="000000"/>
                    </w:rPr>
                    <w:t>давлением</w:t>
                  </w:r>
                </w:p>
              </w:tc>
            </w:tr>
            <w:tr w:rsidR="00FD7F84" w:rsidRPr="00AD378D" w14:paraId="7B0570FC" w14:textId="77777777" w:rsidTr="006031B4">
              <w:tc>
                <w:tcPr>
                  <w:tcW w:w="3299" w:type="dxa"/>
                </w:tcPr>
                <w:p w14:paraId="763B8B75" w14:textId="77777777" w:rsidR="00FD7F84" w:rsidRPr="00AD378D" w:rsidRDefault="00FD7F84" w:rsidP="004B4156">
                  <w:pPr>
                    <w:rPr>
                      <w:color w:val="000000"/>
                    </w:rPr>
                  </w:pPr>
                  <w:r w:rsidRPr="00AD378D">
                    <w:rPr>
                      <w:color w:val="000000"/>
                    </w:rPr>
                    <w:t>Тип охлаждающей жидкости</w:t>
                  </w:r>
                </w:p>
              </w:tc>
              <w:tc>
                <w:tcPr>
                  <w:tcW w:w="3307" w:type="dxa"/>
                </w:tcPr>
                <w:p w14:paraId="6561FBCA" w14:textId="77777777" w:rsidR="00FD7F84" w:rsidRPr="00AD378D" w:rsidRDefault="00FD7F84" w:rsidP="004B4156">
                  <w:pPr>
                    <w:rPr>
                      <w:color w:val="000000"/>
                    </w:rPr>
                  </w:pPr>
                  <w:r w:rsidRPr="00AD378D">
                    <w:rPr>
                      <w:color w:val="000000"/>
                    </w:rPr>
                    <w:t>ГОСТ 28084-89</w:t>
                  </w:r>
                </w:p>
              </w:tc>
            </w:tr>
            <w:tr w:rsidR="00FD7F84" w:rsidRPr="00AD378D" w14:paraId="01B6688B" w14:textId="77777777" w:rsidTr="006031B4">
              <w:tc>
                <w:tcPr>
                  <w:tcW w:w="3299" w:type="dxa"/>
                </w:tcPr>
                <w:p w14:paraId="1ACC7660" w14:textId="77777777" w:rsidR="00FD7F84" w:rsidRPr="00AD378D" w:rsidRDefault="00FD7F84" w:rsidP="004B4156">
                  <w:pPr>
                    <w:rPr>
                      <w:color w:val="000000"/>
                    </w:rPr>
                  </w:pPr>
                  <w:r w:rsidRPr="00AD378D">
                    <w:rPr>
                      <w:color w:val="000000"/>
                    </w:rPr>
                    <w:t>Емкость системы охлаждения</w:t>
                  </w:r>
                </w:p>
              </w:tc>
              <w:tc>
                <w:tcPr>
                  <w:tcW w:w="3307" w:type="dxa"/>
                </w:tcPr>
                <w:p w14:paraId="30E5FA0C" w14:textId="77777777" w:rsidR="00FD7F84" w:rsidRPr="00AD378D" w:rsidRDefault="00FD7F84" w:rsidP="004B4156">
                  <w:pPr>
                    <w:rPr>
                      <w:color w:val="000000"/>
                    </w:rPr>
                  </w:pPr>
                  <w:r w:rsidRPr="00AD378D">
                    <w:rPr>
                      <w:color w:val="000000"/>
                    </w:rPr>
                    <w:t>13,0 л</w:t>
                  </w:r>
                </w:p>
              </w:tc>
            </w:tr>
            <w:tr w:rsidR="00FD7F84" w:rsidRPr="00AD378D" w14:paraId="31610939" w14:textId="77777777" w:rsidTr="006031B4">
              <w:tc>
                <w:tcPr>
                  <w:tcW w:w="3299" w:type="dxa"/>
                </w:tcPr>
                <w:p w14:paraId="4DD5493A" w14:textId="77777777" w:rsidR="00FD7F84" w:rsidRPr="00AD378D" w:rsidRDefault="00FD7F84" w:rsidP="004B4156">
                  <w:pPr>
                    <w:rPr>
                      <w:color w:val="000000"/>
                    </w:rPr>
                  </w:pPr>
                  <w:r w:rsidRPr="00AD378D">
                    <w:rPr>
                      <w:color w:val="000000"/>
                    </w:rPr>
                    <w:t>Максимальная температура охлаждающей жидкости</w:t>
                  </w:r>
                </w:p>
              </w:tc>
              <w:tc>
                <w:tcPr>
                  <w:tcW w:w="3307" w:type="dxa"/>
                </w:tcPr>
                <w:p w14:paraId="0A6720C6" w14:textId="77777777" w:rsidR="00FD7F84" w:rsidRPr="00AD378D" w:rsidRDefault="00FD7F84" w:rsidP="004B4156">
                  <w:pPr>
                    <w:rPr>
                      <w:color w:val="000000"/>
                    </w:rPr>
                  </w:pPr>
                  <w:r w:rsidRPr="00AD378D">
                    <w:rPr>
                      <w:color w:val="000000"/>
                    </w:rPr>
                    <w:t>103°C</w:t>
                  </w:r>
                </w:p>
              </w:tc>
            </w:tr>
            <w:tr w:rsidR="00FD7F84" w:rsidRPr="00AD378D" w14:paraId="27608332" w14:textId="77777777" w:rsidTr="006031B4">
              <w:tc>
                <w:tcPr>
                  <w:tcW w:w="3299" w:type="dxa"/>
                </w:tcPr>
                <w:p w14:paraId="72AB9982" w14:textId="77777777" w:rsidR="00FD7F84" w:rsidRPr="00AD378D" w:rsidRDefault="00FD7F84" w:rsidP="004B4156">
                  <w:pPr>
                    <w:rPr>
                      <w:color w:val="000000"/>
                    </w:rPr>
                  </w:pPr>
                  <w:r w:rsidRPr="00AD378D">
                    <w:rPr>
                      <w:color w:val="000000"/>
                    </w:rPr>
                    <w:t>Водяной насос</w:t>
                  </w:r>
                </w:p>
              </w:tc>
              <w:tc>
                <w:tcPr>
                  <w:tcW w:w="3307" w:type="dxa"/>
                </w:tcPr>
                <w:p w14:paraId="3C2D0D35" w14:textId="77777777" w:rsidR="00FD7F84" w:rsidRPr="00AD378D" w:rsidRDefault="00FD7F84" w:rsidP="004B4156">
                  <w:pPr>
                    <w:rPr>
                      <w:color w:val="000000"/>
                    </w:rPr>
                  </w:pPr>
                  <w:r w:rsidRPr="00AD378D">
                    <w:rPr>
                      <w:color w:val="000000"/>
                    </w:rPr>
                    <w:t>центробежного типа с ременным приводом</w:t>
                  </w:r>
                </w:p>
              </w:tc>
            </w:tr>
            <w:tr w:rsidR="00FD7F84" w:rsidRPr="00AD378D" w14:paraId="5A76CDA2" w14:textId="77777777" w:rsidTr="006031B4">
              <w:tc>
                <w:tcPr>
                  <w:tcW w:w="3299" w:type="dxa"/>
                </w:tcPr>
                <w:p w14:paraId="3C95DFF1" w14:textId="77777777" w:rsidR="00FD7F84" w:rsidRPr="00AD378D" w:rsidRDefault="00FD7F84" w:rsidP="004B4156">
                  <w:pPr>
                    <w:rPr>
                      <w:color w:val="000000"/>
                    </w:rPr>
                  </w:pPr>
                  <w:r w:rsidRPr="00AD378D">
                    <w:rPr>
                      <w:color w:val="000000"/>
                    </w:rPr>
                    <w:t>Производительность водяного насоса</w:t>
                  </w:r>
                </w:p>
              </w:tc>
              <w:tc>
                <w:tcPr>
                  <w:tcW w:w="3307" w:type="dxa"/>
                </w:tcPr>
                <w:p w14:paraId="5CBD0507" w14:textId="77777777" w:rsidR="00FD7F84" w:rsidRPr="00AD378D" w:rsidRDefault="00FD7F84" w:rsidP="004B4156">
                  <w:pPr>
                    <w:rPr>
                      <w:color w:val="000000"/>
                    </w:rPr>
                  </w:pPr>
                  <w:r w:rsidRPr="00AD378D">
                    <w:rPr>
                      <w:color w:val="000000"/>
                    </w:rPr>
                    <w:t>130 л/мин</w:t>
                  </w:r>
                </w:p>
              </w:tc>
            </w:tr>
            <w:tr w:rsidR="00FD7F84" w:rsidRPr="00AD378D" w14:paraId="6B126CBC" w14:textId="77777777" w:rsidTr="006031B4">
              <w:tc>
                <w:tcPr>
                  <w:tcW w:w="3299" w:type="dxa"/>
                </w:tcPr>
                <w:p w14:paraId="1ABBB5DE" w14:textId="77777777" w:rsidR="00FD7F84" w:rsidRPr="00AD378D" w:rsidRDefault="00FD7F84" w:rsidP="004B4156">
                  <w:pPr>
                    <w:rPr>
                      <w:color w:val="000000"/>
                    </w:rPr>
                  </w:pPr>
                  <w:r w:rsidRPr="00AD378D">
                    <w:rPr>
                      <w:color w:val="000000"/>
                    </w:rPr>
                    <w:t>Мощность вентилятора</w:t>
                  </w:r>
                </w:p>
              </w:tc>
              <w:tc>
                <w:tcPr>
                  <w:tcW w:w="3307" w:type="dxa"/>
                </w:tcPr>
                <w:p w14:paraId="2E3CBC59" w14:textId="77777777" w:rsidR="00FD7F84" w:rsidRPr="00AD378D" w:rsidRDefault="00FD7F84" w:rsidP="004B4156">
                  <w:pPr>
                    <w:rPr>
                      <w:color w:val="000000"/>
                    </w:rPr>
                  </w:pPr>
                  <w:r w:rsidRPr="00AD378D">
                    <w:rPr>
                      <w:color w:val="000000"/>
                    </w:rPr>
                    <w:t>1,4 кВт</w:t>
                  </w:r>
                </w:p>
              </w:tc>
            </w:tr>
          </w:tbl>
          <w:p w14:paraId="3CE2504C" w14:textId="77777777" w:rsidR="00FD7F84" w:rsidRPr="00FD7F84" w:rsidRDefault="00FD7F84" w:rsidP="004B4156">
            <w:pPr>
              <w:spacing w:after="0"/>
              <w:rPr>
                <w:rFonts w:ascii="Times New Roman" w:hAnsi="Times New Roman"/>
                <w:sz w:val="24"/>
                <w:szCs w:val="24"/>
              </w:rPr>
            </w:pPr>
          </w:p>
        </w:tc>
      </w:tr>
      <w:tr w:rsidR="00FD7F84" w:rsidRPr="00AD378D" w14:paraId="00AE55A7" w14:textId="77777777" w:rsidTr="00FD7F84">
        <w:tc>
          <w:tcPr>
            <w:tcW w:w="738" w:type="dxa"/>
            <w:tcBorders>
              <w:top w:val="single" w:sz="4" w:space="0" w:color="auto"/>
              <w:left w:val="single" w:sz="4" w:space="0" w:color="auto"/>
              <w:bottom w:val="single" w:sz="4" w:space="0" w:color="auto"/>
              <w:right w:val="single" w:sz="4" w:space="0" w:color="auto"/>
            </w:tcBorders>
          </w:tcPr>
          <w:p w14:paraId="1F677EB1" w14:textId="6D42F6C2"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117FCD">
              <w:rPr>
                <w:rFonts w:ascii="Times New Roman" w:hAnsi="Times New Roman"/>
                <w:sz w:val="24"/>
                <w:szCs w:val="24"/>
                <w:lang w:eastAsia="ar-SA"/>
              </w:rPr>
              <w:t>.7.</w:t>
            </w:r>
          </w:p>
        </w:tc>
        <w:tc>
          <w:tcPr>
            <w:tcW w:w="3119" w:type="dxa"/>
            <w:tcBorders>
              <w:top w:val="single" w:sz="4" w:space="0" w:color="auto"/>
              <w:left w:val="single" w:sz="4" w:space="0" w:color="auto"/>
              <w:bottom w:val="single" w:sz="4" w:space="0" w:color="auto"/>
              <w:right w:val="single" w:sz="4" w:space="0" w:color="auto"/>
            </w:tcBorders>
            <w:hideMark/>
          </w:tcPr>
          <w:p w14:paraId="6074149B"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Система электрооборудования</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1228CADC" w14:textId="77777777" w:rsidTr="006031B4">
              <w:tc>
                <w:tcPr>
                  <w:tcW w:w="3299" w:type="dxa"/>
                </w:tcPr>
                <w:p w14:paraId="60476303" w14:textId="77777777" w:rsidR="00FD7F84" w:rsidRPr="00AD378D" w:rsidRDefault="00FD7F84" w:rsidP="004B4156">
                  <w:pPr>
                    <w:rPr>
                      <w:color w:val="000000"/>
                    </w:rPr>
                  </w:pPr>
                  <w:r w:rsidRPr="00AD378D">
                    <w:rPr>
                      <w:color w:val="000000"/>
                    </w:rPr>
                    <w:t>Напряжение в системе</w:t>
                  </w:r>
                </w:p>
              </w:tc>
              <w:tc>
                <w:tcPr>
                  <w:tcW w:w="3307" w:type="dxa"/>
                </w:tcPr>
                <w:p w14:paraId="2DAE48BA" w14:textId="77777777" w:rsidR="00FD7F84" w:rsidRPr="00AD378D" w:rsidRDefault="00FD7F84" w:rsidP="004B4156">
                  <w:pPr>
                    <w:rPr>
                      <w:color w:val="000000"/>
                    </w:rPr>
                  </w:pPr>
                  <w:r w:rsidRPr="00AD378D">
                    <w:rPr>
                      <w:color w:val="000000"/>
                    </w:rPr>
                    <w:t>12 В</w:t>
                  </w:r>
                </w:p>
              </w:tc>
            </w:tr>
            <w:tr w:rsidR="00FD7F84" w:rsidRPr="00AD378D" w14:paraId="75E45D9E" w14:textId="77777777" w:rsidTr="006031B4">
              <w:tc>
                <w:tcPr>
                  <w:tcW w:w="3299" w:type="dxa"/>
                </w:tcPr>
                <w:p w14:paraId="41FB11BE" w14:textId="77777777" w:rsidR="00FD7F84" w:rsidRPr="00AD378D" w:rsidRDefault="00FD7F84" w:rsidP="004B4156">
                  <w:pPr>
                    <w:rPr>
                      <w:color w:val="000000"/>
                    </w:rPr>
                  </w:pPr>
                  <w:r w:rsidRPr="00AD378D">
                    <w:rPr>
                      <w:color w:val="000000"/>
                    </w:rPr>
                    <w:t>Пусковое устройство</w:t>
                  </w:r>
                </w:p>
              </w:tc>
              <w:tc>
                <w:tcPr>
                  <w:tcW w:w="3307" w:type="dxa"/>
                </w:tcPr>
                <w:p w14:paraId="57E48C39" w14:textId="77777777" w:rsidR="00FD7F84" w:rsidRPr="00AD378D" w:rsidRDefault="00FD7F84" w:rsidP="004B4156">
                  <w:pPr>
                    <w:rPr>
                      <w:color w:val="000000"/>
                    </w:rPr>
                  </w:pPr>
                  <w:r w:rsidRPr="00AD378D">
                    <w:rPr>
                      <w:color w:val="000000"/>
                    </w:rPr>
                    <w:t>электростартер 2,5 кВт</w:t>
                  </w:r>
                </w:p>
              </w:tc>
            </w:tr>
            <w:tr w:rsidR="00FD7F84" w:rsidRPr="00AD378D" w14:paraId="39232CC0" w14:textId="77777777" w:rsidTr="006031B4">
              <w:tc>
                <w:tcPr>
                  <w:tcW w:w="3299" w:type="dxa"/>
                </w:tcPr>
                <w:p w14:paraId="54E85A5A" w14:textId="77777777" w:rsidR="00FD7F84" w:rsidRPr="00AD378D" w:rsidRDefault="00FD7F84" w:rsidP="004B4156">
                  <w:pPr>
                    <w:rPr>
                      <w:color w:val="000000"/>
                    </w:rPr>
                  </w:pPr>
                  <w:r w:rsidRPr="00AD378D">
                    <w:rPr>
                      <w:color w:val="000000"/>
                    </w:rPr>
                    <w:t>Максимальный ток зарядного генератора</w:t>
                  </w:r>
                </w:p>
              </w:tc>
              <w:tc>
                <w:tcPr>
                  <w:tcW w:w="3307" w:type="dxa"/>
                </w:tcPr>
                <w:p w14:paraId="70DF1485" w14:textId="77777777" w:rsidR="00FD7F84" w:rsidRPr="00AD378D" w:rsidRDefault="00FD7F84" w:rsidP="004B4156">
                  <w:pPr>
                    <w:rPr>
                      <w:color w:val="000000"/>
                    </w:rPr>
                  </w:pPr>
                  <w:r w:rsidRPr="00AD378D">
                    <w:rPr>
                      <w:color w:val="000000"/>
                    </w:rPr>
                    <w:t>25 А</w:t>
                  </w:r>
                </w:p>
              </w:tc>
            </w:tr>
            <w:tr w:rsidR="00FD7F84" w:rsidRPr="00AD378D" w14:paraId="318CD45E" w14:textId="77777777" w:rsidTr="006031B4">
              <w:tc>
                <w:tcPr>
                  <w:tcW w:w="3299" w:type="dxa"/>
                </w:tcPr>
                <w:p w14:paraId="15789419" w14:textId="77777777" w:rsidR="00FD7F84" w:rsidRPr="00AD378D" w:rsidRDefault="00FD7F84" w:rsidP="004B4156">
                  <w:pPr>
                    <w:rPr>
                      <w:color w:val="000000"/>
                    </w:rPr>
                  </w:pPr>
                  <w:r w:rsidRPr="00AD378D">
                    <w:rPr>
                      <w:color w:val="000000"/>
                    </w:rPr>
                    <w:t>Аккумуляторная батарея</w:t>
                  </w:r>
                </w:p>
              </w:tc>
              <w:tc>
                <w:tcPr>
                  <w:tcW w:w="3307" w:type="dxa"/>
                </w:tcPr>
                <w:p w14:paraId="4DD64E76" w14:textId="77777777" w:rsidR="00FD7F84" w:rsidRPr="00AD378D" w:rsidRDefault="00FD7F84" w:rsidP="004B4156">
                  <w:pPr>
                    <w:rPr>
                      <w:color w:val="000000"/>
                    </w:rPr>
                  </w:pPr>
                  <w:r w:rsidRPr="00AD378D">
                    <w:rPr>
                      <w:color w:val="000000"/>
                    </w:rPr>
                    <w:t>1 х 12 В / 60 А*ч</w:t>
                  </w:r>
                </w:p>
              </w:tc>
            </w:tr>
            <w:tr w:rsidR="00FD7F84" w:rsidRPr="00AD378D" w14:paraId="1FF6C128" w14:textId="77777777" w:rsidTr="006031B4">
              <w:tc>
                <w:tcPr>
                  <w:tcW w:w="3299" w:type="dxa"/>
                </w:tcPr>
                <w:p w14:paraId="02BBE947" w14:textId="77777777" w:rsidR="00FD7F84" w:rsidRPr="00AD378D" w:rsidRDefault="00FD7F84" w:rsidP="004B4156">
                  <w:pPr>
                    <w:rPr>
                      <w:color w:val="000000"/>
                    </w:rPr>
                  </w:pPr>
                  <w:r w:rsidRPr="00AD378D">
                    <w:rPr>
                      <w:color w:val="000000"/>
                    </w:rPr>
                    <w:t>Автомат ввода в резерв (63А)</w:t>
                  </w:r>
                </w:p>
              </w:tc>
              <w:tc>
                <w:tcPr>
                  <w:tcW w:w="3307" w:type="dxa"/>
                </w:tcPr>
                <w:p w14:paraId="7DF0F512" w14:textId="77777777" w:rsidR="00FD7F84" w:rsidRPr="00AD378D" w:rsidRDefault="00FD7F84" w:rsidP="004B4156">
                  <w:pPr>
                    <w:rPr>
                      <w:color w:val="000000"/>
                      <w:lang w:val="en-US"/>
                    </w:rPr>
                  </w:pPr>
                  <w:r w:rsidRPr="00AD378D">
                    <w:rPr>
                      <w:color w:val="000000"/>
                    </w:rPr>
                    <w:t>Наличие</w:t>
                  </w:r>
                  <w:r w:rsidRPr="00AD378D">
                    <w:rPr>
                      <w:color w:val="000000"/>
                      <w:lang w:val="en-US"/>
                    </w:rPr>
                    <w:t xml:space="preserve"> </w:t>
                  </w:r>
                </w:p>
              </w:tc>
            </w:tr>
          </w:tbl>
          <w:p w14:paraId="585CF19F" w14:textId="77777777" w:rsidR="00FD7F84" w:rsidRPr="00FD7F84" w:rsidRDefault="00FD7F84" w:rsidP="004B4156">
            <w:pPr>
              <w:spacing w:after="0"/>
              <w:rPr>
                <w:rFonts w:ascii="Times New Roman" w:hAnsi="Times New Roman"/>
                <w:sz w:val="24"/>
                <w:szCs w:val="24"/>
              </w:rPr>
            </w:pPr>
          </w:p>
        </w:tc>
      </w:tr>
      <w:tr w:rsidR="00FD7F84" w:rsidRPr="00AD378D" w14:paraId="6780121B" w14:textId="77777777" w:rsidTr="00FD7F84">
        <w:tc>
          <w:tcPr>
            <w:tcW w:w="738" w:type="dxa"/>
            <w:tcBorders>
              <w:top w:val="single" w:sz="4" w:space="0" w:color="auto"/>
              <w:left w:val="single" w:sz="4" w:space="0" w:color="auto"/>
              <w:bottom w:val="single" w:sz="4" w:space="0" w:color="auto"/>
              <w:right w:val="single" w:sz="4" w:space="0" w:color="auto"/>
            </w:tcBorders>
          </w:tcPr>
          <w:p w14:paraId="3B18A8EE" w14:textId="78361872"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117FCD">
              <w:rPr>
                <w:rFonts w:ascii="Times New Roman" w:hAnsi="Times New Roman"/>
                <w:sz w:val="24"/>
                <w:szCs w:val="24"/>
                <w:lang w:eastAsia="ar-SA"/>
              </w:rPr>
              <w:t>.8.</w:t>
            </w:r>
          </w:p>
        </w:tc>
        <w:tc>
          <w:tcPr>
            <w:tcW w:w="3119" w:type="dxa"/>
            <w:tcBorders>
              <w:top w:val="single" w:sz="4" w:space="0" w:color="auto"/>
              <w:left w:val="single" w:sz="4" w:space="0" w:color="auto"/>
              <w:bottom w:val="single" w:sz="4" w:space="0" w:color="auto"/>
              <w:right w:val="single" w:sz="4" w:space="0" w:color="auto"/>
            </w:tcBorders>
            <w:hideMark/>
          </w:tcPr>
          <w:p w14:paraId="3C159452"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Система подачи воздуха</w:t>
            </w: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60A6F012" w14:textId="77777777" w:rsidTr="006031B4">
              <w:tc>
                <w:tcPr>
                  <w:tcW w:w="3299" w:type="dxa"/>
                </w:tcPr>
                <w:p w14:paraId="22E7D546" w14:textId="77777777" w:rsidR="00FD7F84" w:rsidRPr="00AD378D" w:rsidRDefault="00FD7F84" w:rsidP="004B4156">
                  <w:pPr>
                    <w:rPr>
                      <w:color w:val="000000"/>
                    </w:rPr>
                  </w:pPr>
                  <w:r w:rsidRPr="00AD378D">
                    <w:rPr>
                      <w:color w:val="000000"/>
                    </w:rPr>
                    <w:t>Тип</w:t>
                  </w:r>
                </w:p>
              </w:tc>
              <w:tc>
                <w:tcPr>
                  <w:tcW w:w="3307" w:type="dxa"/>
                </w:tcPr>
                <w:p w14:paraId="32ED9CD9" w14:textId="77777777" w:rsidR="00FD7F84" w:rsidRPr="00AD378D" w:rsidRDefault="00FD7F84" w:rsidP="004B4156">
                  <w:pPr>
                    <w:rPr>
                      <w:color w:val="000000"/>
                    </w:rPr>
                  </w:pPr>
                  <w:r w:rsidRPr="00AD378D">
                    <w:rPr>
                      <w:color w:val="000000"/>
                    </w:rPr>
                    <w:t>турбонаддув</w:t>
                  </w:r>
                </w:p>
              </w:tc>
            </w:tr>
            <w:tr w:rsidR="00FD7F84" w:rsidRPr="00AD378D" w14:paraId="02B79922" w14:textId="77777777" w:rsidTr="006031B4">
              <w:tc>
                <w:tcPr>
                  <w:tcW w:w="3299" w:type="dxa"/>
                </w:tcPr>
                <w:p w14:paraId="7F54C810" w14:textId="77777777" w:rsidR="00FD7F84" w:rsidRPr="00AD378D" w:rsidRDefault="00FD7F84" w:rsidP="004B4156">
                  <w:pPr>
                    <w:rPr>
                      <w:color w:val="000000"/>
                    </w:rPr>
                  </w:pPr>
                  <w:r w:rsidRPr="00AD378D">
                    <w:rPr>
                      <w:color w:val="000000"/>
                    </w:rPr>
                    <w:t>Тип воздушного фильтра</w:t>
                  </w:r>
                </w:p>
              </w:tc>
              <w:tc>
                <w:tcPr>
                  <w:tcW w:w="3307" w:type="dxa"/>
                </w:tcPr>
                <w:p w14:paraId="728C12BC" w14:textId="77777777" w:rsidR="00FD7F84" w:rsidRPr="00AD378D" w:rsidRDefault="00FD7F84" w:rsidP="004B4156">
                  <w:pPr>
                    <w:rPr>
                      <w:color w:val="000000"/>
                    </w:rPr>
                  </w:pPr>
                  <w:r w:rsidRPr="00AD378D">
                    <w:rPr>
                      <w:color w:val="000000"/>
                    </w:rPr>
                    <w:t>фильтроэлемент</w:t>
                  </w:r>
                </w:p>
              </w:tc>
            </w:tr>
          </w:tbl>
          <w:p w14:paraId="587A50F1" w14:textId="77777777" w:rsidR="00FD7F84" w:rsidRPr="00FD7F84" w:rsidRDefault="00FD7F84" w:rsidP="004B4156">
            <w:pPr>
              <w:spacing w:after="0"/>
              <w:rPr>
                <w:rFonts w:ascii="Times New Roman" w:hAnsi="Times New Roman"/>
                <w:sz w:val="24"/>
                <w:szCs w:val="24"/>
              </w:rPr>
            </w:pPr>
          </w:p>
        </w:tc>
      </w:tr>
      <w:tr w:rsidR="00FD7F84" w:rsidRPr="00AD378D" w14:paraId="67829360" w14:textId="77777777" w:rsidTr="00FD7F84">
        <w:tc>
          <w:tcPr>
            <w:tcW w:w="738" w:type="dxa"/>
            <w:tcBorders>
              <w:top w:val="single" w:sz="4" w:space="0" w:color="auto"/>
              <w:left w:val="single" w:sz="4" w:space="0" w:color="auto"/>
              <w:bottom w:val="single" w:sz="4" w:space="0" w:color="auto"/>
              <w:right w:val="single" w:sz="4" w:space="0" w:color="auto"/>
            </w:tcBorders>
          </w:tcPr>
          <w:p w14:paraId="37437D83" w14:textId="23AC3764"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lastRenderedPageBreak/>
              <w:t>2</w:t>
            </w:r>
            <w:r w:rsidR="00117FCD">
              <w:rPr>
                <w:rFonts w:ascii="Times New Roman" w:hAnsi="Times New Roman"/>
                <w:sz w:val="24"/>
                <w:szCs w:val="24"/>
                <w:lang w:eastAsia="ar-SA"/>
              </w:rPr>
              <w:t>.9.</w:t>
            </w:r>
          </w:p>
        </w:tc>
        <w:tc>
          <w:tcPr>
            <w:tcW w:w="3119" w:type="dxa"/>
            <w:tcBorders>
              <w:top w:val="single" w:sz="4" w:space="0" w:color="auto"/>
              <w:left w:val="single" w:sz="4" w:space="0" w:color="auto"/>
              <w:bottom w:val="single" w:sz="4" w:space="0" w:color="auto"/>
              <w:right w:val="single" w:sz="4" w:space="0" w:color="auto"/>
            </w:tcBorders>
            <w:hideMark/>
          </w:tcPr>
          <w:p w14:paraId="3332CD0D"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Шкаф управления ДГУ (контроллер) применить 1 и 2 степень автоматизации</w:t>
            </w:r>
          </w:p>
        </w:tc>
        <w:tc>
          <w:tcPr>
            <w:tcW w:w="6095" w:type="dxa"/>
            <w:tcBorders>
              <w:top w:val="single" w:sz="4" w:space="0" w:color="auto"/>
              <w:left w:val="single" w:sz="4" w:space="0" w:color="auto"/>
              <w:bottom w:val="single" w:sz="4" w:space="0" w:color="auto"/>
              <w:right w:val="single" w:sz="4" w:space="0" w:color="auto"/>
            </w:tcBorders>
            <w:hideMark/>
          </w:tcPr>
          <w:p w14:paraId="3EF149FC" w14:textId="77777777"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Для 1-ой степени автоматизации:</w:t>
            </w:r>
            <w:r w:rsidRPr="00FD7F84">
              <w:rPr>
                <w:rFonts w:ascii="Times New Roman" w:hAnsi="Times New Roman"/>
                <w:sz w:val="24"/>
                <w:szCs w:val="24"/>
              </w:rPr>
              <w:br/>
              <w:t>- управление электроагрегатом</w:t>
            </w:r>
            <w:r w:rsidRPr="00FD7F84">
              <w:rPr>
                <w:rFonts w:ascii="Times New Roman" w:hAnsi="Times New Roman"/>
                <w:sz w:val="24"/>
                <w:szCs w:val="24"/>
              </w:rPr>
              <w:br/>
              <w:t>- сигнализация предупреждения и аварий</w:t>
            </w:r>
            <w:r w:rsidRPr="00FD7F84">
              <w:rPr>
                <w:rFonts w:ascii="Times New Roman" w:hAnsi="Times New Roman"/>
                <w:sz w:val="24"/>
                <w:szCs w:val="24"/>
              </w:rPr>
              <w:br/>
              <w:t>- подача напряжения на собственные нужды электростанции</w:t>
            </w:r>
            <w:r w:rsidRPr="00FD7F84">
              <w:rPr>
                <w:rFonts w:ascii="Times New Roman" w:hAnsi="Times New Roman"/>
                <w:sz w:val="24"/>
                <w:szCs w:val="24"/>
              </w:rPr>
              <w:br/>
              <w:t>- кнопка аварийного останова</w:t>
            </w:r>
            <w:r w:rsidRPr="00FD7F84">
              <w:rPr>
                <w:rFonts w:ascii="Times New Roman" w:hAnsi="Times New Roman"/>
                <w:sz w:val="24"/>
                <w:szCs w:val="24"/>
              </w:rPr>
              <w:br/>
              <w:t>- вывод на ЖК дисплей значений основных параметров работы электроагрегата: частота генератора частота вращения двигателя напряжение генератора, сила тока генератора, давление масла, температура охлаждающей жидкости, наработка, количество запусков, выработанная электроэнергия, напряжение АКБ</w:t>
            </w:r>
            <w:r w:rsidRPr="00FD7F84">
              <w:rPr>
                <w:rFonts w:ascii="Times New Roman" w:hAnsi="Times New Roman"/>
                <w:sz w:val="24"/>
                <w:szCs w:val="24"/>
              </w:rPr>
              <w:br/>
            </w:r>
            <w:r w:rsidRPr="00FD7F84">
              <w:rPr>
                <w:rFonts w:ascii="Times New Roman" w:hAnsi="Times New Roman"/>
                <w:sz w:val="24"/>
                <w:szCs w:val="24"/>
              </w:rPr>
              <w:br/>
              <w:t>Дополнительно для 2-й степени автоматизации:</w:t>
            </w:r>
            <w:r w:rsidRPr="00FD7F84">
              <w:rPr>
                <w:rFonts w:ascii="Times New Roman" w:hAnsi="Times New Roman"/>
                <w:sz w:val="24"/>
                <w:szCs w:val="24"/>
              </w:rPr>
              <w:br/>
              <w:t>- контроль параметров основной сети</w:t>
            </w:r>
            <w:r w:rsidRPr="00FD7F84">
              <w:rPr>
                <w:rFonts w:ascii="Times New Roman" w:hAnsi="Times New Roman"/>
                <w:sz w:val="24"/>
                <w:szCs w:val="24"/>
              </w:rPr>
              <w:br/>
              <w:t>- автоматический запуск при отклонении параметров основной сети от заданных значений</w:t>
            </w:r>
            <w:r w:rsidRPr="00FD7F84">
              <w:rPr>
                <w:rFonts w:ascii="Times New Roman" w:hAnsi="Times New Roman"/>
                <w:sz w:val="24"/>
                <w:szCs w:val="24"/>
              </w:rPr>
              <w:br/>
              <w:t>- автоматическое отключение и перевод питания на основную сеть при восстановлении параметров основной сети</w:t>
            </w:r>
            <w:r w:rsidRPr="00FD7F84">
              <w:rPr>
                <w:rFonts w:ascii="Times New Roman" w:hAnsi="Times New Roman"/>
                <w:sz w:val="24"/>
                <w:szCs w:val="24"/>
              </w:rPr>
              <w:br/>
              <w:t>- подзарядка аккумуляторных батарей</w:t>
            </w:r>
            <w:r w:rsidRPr="00FD7F84">
              <w:rPr>
                <w:rFonts w:ascii="Times New Roman" w:hAnsi="Times New Roman"/>
                <w:sz w:val="24"/>
                <w:szCs w:val="24"/>
              </w:rPr>
              <w:br/>
              <w:t>- управление подогревателем охлаждающей жидкости</w:t>
            </w:r>
          </w:p>
          <w:p w14:paraId="49B00F5B" w14:textId="77777777"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 система удалённого мониторинга работы ДГУ 4G</w:t>
            </w:r>
          </w:p>
          <w:p w14:paraId="0249E27D" w14:textId="77777777"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 ПО системы управления, зарегистрированное в Реестре российского программного обеспечения (Указ Президента РФ № 166 от 30.03.2022 г.)</w:t>
            </w:r>
            <w:r w:rsidRPr="00FD7F84">
              <w:rPr>
                <w:rFonts w:ascii="Times New Roman" w:hAnsi="Times New Roman"/>
                <w:sz w:val="24"/>
                <w:szCs w:val="24"/>
              </w:rPr>
              <w:br/>
            </w:r>
          </w:p>
        </w:tc>
      </w:tr>
      <w:tr w:rsidR="00FD7F84" w:rsidRPr="00AD378D" w14:paraId="3C420CDB" w14:textId="77777777" w:rsidTr="00FD7F84">
        <w:tc>
          <w:tcPr>
            <w:tcW w:w="738" w:type="dxa"/>
            <w:tcBorders>
              <w:top w:val="single" w:sz="4" w:space="0" w:color="auto"/>
              <w:left w:val="single" w:sz="4" w:space="0" w:color="auto"/>
              <w:bottom w:val="single" w:sz="4" w:space="0" w:color="auto"/>
              <w:right w:val="single" w:sz="4" w:space="0" w:color="auto"/>
            </w:tcBorders>
          </w:tcPr>
          <w:p w14:paraId="175CAC09" w14:textId="4168029A"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2</w:t>
            </w:r>
            <w:r w:rsidR="00117FCD">
              <w:rPr>
                <w:rFonts w:ascii="Times New Roman" w:hAnsi="Times New Roman"/>
                <w:sz w:val="24"/>
                <w:szCs w:val="24"/>
                <w:lang w:eastAsia="ar-SA"/>
              </w:rPr>
              <w:t>.10</w:t>
            </w:r>
            <w:proofErr w:type="gramStart"/>
            <w:r w:rsidR="00BA4BDC">
              <w:rPr>
                <w:rFonts w:ascii="Times New Roman" w:hAnsi="Times New Roman"/>
                <w:sz w:val="24"/>
                <w:szCs w:val="24"/>
                <w:lang w:eastAsia="ar-SA"/>
              </w:rPr>
              <w:t>ю...</w:t>
            </w:r>
            <w:r w:rsidR="00117FCD">
              <w:rPr>
                <w:rFonts w:ascii="Times New Roman" w:hAnsi="Times New Roman"/>
                <w:sz w:val="24"/>
                <w:szCs w:val="24"/>
                <w:lang w:eastAsia="ar-SA"/>
              </w:rPr>
              <w:t>..</w:t>
            </w:r>
            <w:proofErr w:type="gramEnd"/>
          </w:p>
        </w:tc>
        <w:tc>
          <w:tcPr>
            <w:tcW w:w="3119" w:type="dxa"/>
            <w:tcBorders>
              <w:top w:val="single" w:sz="4" w:space="0" w:color="auto"/>
              <w:left w:val="single" w:sz="4" w:space="0" w:color="auto"/>
              <w:bottom w:val="single" w:sz="4" w:space="0" w:color="auto"/>
              <w:right w:val="single" w:sz="4" w:space="0" w:color="auto"/>
            </w:tcBorders>
            <w:hideMark/>
          </w:tcPr>
          <w:p w14:paraId="099428FF" w14:textId="77777777" w:rsidR="00FD7F84" w:rsidRDefault="00FD7F84" w:rsidP="00FD7F84">
            <w:pPr>
              <w:rPr>
                <w:rFonts w:ascii="Times New Roman" w:hAnsi="Times New Roman"/>
                <w:sz w:val="24"/>
                <w:szCs w:val="24"/>
              </w:rPr>
            </w:pPr>
            <w:r w:rsidRPr="00FD7F84">
              <w:rPr>
                <w:rFonts w:ascii="Times New Roman" w:hAnsi="Times New Roman"/>
                <w:sz w:val="24"/>
                <w:szCs w:val="24"/>
              </w:rPr>
              <w:t>Основные характеристики</w:t>
            </w:r>
            <w:r w:rsidRPr="00FD7F84">
              <w:rPr>
                <w:rFonts w:ascii="Times New Roman" w:hAnsi="Times New Roman"/>
                <w:sz w:val="24"/>
                <w:szCs w:val="24"/>
              </w:rPr>
              <w:br/>
            </w:r>
            <w:r w:rsidRPr="007175E2">
              <w:rPr>
                <w:rFonts w:ascii="Times New Roman" w:hAnsi="Times New Roman"/>
                <w:sz w:val="24"/>
                <w:szCs w:val="24"/>
              </w:rPr>
              <w:t>блок-модуля</w:t>
            </w:r>
          </w:p>
          <w:p w14:paraId="48308AD7" w14:textId="77777777" w:rsidR="007175E2" w:rsidRDefault="007175E2" w:rsidP="007175E2">
            <w:pPr>
              <w:rPr>
                <w:rFonts w:ascii="Times New Roman" w:hAnsi="Times New Roman"/>
                <w:sz w:val="24"/>
                <w:szCs w:val="24"/>
              </w:rPr>
            </w:pPr>
          </w:p>
          <w:p w14:paraId="59409DCD" w14:textId="77777777" w:rsidR="007175E2" w:rsidRPr="007175E2" w:rsidRDefault="007175E2" w:rsidP="007175E2">
            <w:pPr>
              <w:rPr>
                <w:rFonts w:ascii="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307"/>
            </w:tblGrid>
            <w:tr w:rsidR="00FD7F84" w:rsidRPr="00AD378D" w14:paraId="4776284F" w14:textId="77777777" w:rsidTr="006031B4">
              <w:tc>
                <w:tcPr>
                  <w:tcW w:w="3299" w:type="dxa"/>
                </w:tcPr>
                <w:p w14:paraId="1EF294B8" w14:textId="77777777" w:rsidR="00FD7F84" w:rsidRPr="00AD378D" w:rsidRDefault="00FD7F84" w:rsidP="004B4156">
                  <w:pPr>
                    <w:rPr>
                      <w:color w:val="000000"/>
                    </w:rPr>
                  </w:pPr>
                  <w:r w:rsidRPr="00AD378D">
                    <w:rPr>
                      <w:color w:val="000000"/>
                    </w:rPr>
                    <w:t>Габариты ДГУ в блок-модуле(Д х Ш х В), мм</w:t>
                  </w:r>
                </w:p>
              </w:tc>
              <w:tc>
                <w:tcPr>
                  <w:tcW w:w="3307" w:type="dxa"/>
                </w:tcPr>
                <w:p w14:paraId="5B40291D" w14:textId="77777777" w:rsidR="00FD7F84" w:rsidRPr="00AD378D" w:rsidRDefault="00FD7F84" w:rsidP="004B4156">
                  <w:pPr>
                    <w:rPr>
                      <w:color w:val="000000"/>
                    </w:rPr>
                  </w:pPr>
                  <w:r w:rsidRPr="00AD378D">
                    <w:rPr>
                      <w:color w:val="000000"/>
                    </w:rPr>
                    <w:t>2200*1050*1200</w:t>
                  </w:r>
                </w:p>
              </w:tc>
            </w:tr>
            <w:tr w:rsidR="00FD7F84" w:rsidRPr="00AD378D" w14:paraId="2B3D7E4D" w14:textId="77777777" w:rsidTr="006031B4">
              <w:tc>
                <w:tcPr>
                  <w:tcW w:w="3299" w:type="dxa"/>
                </w:tcPr>
                <w:p w14:paraId="1AF53252" w14:textId="77777777" w:rsidR="00FD7F84" w:rsidRPr="00AD378D" w:rsidRDefault="00FD7F84" w:rsidP="004B4156">
                  <w:pPr>
                    <w:rPr>
                      <w:color w:val="000000"/>
                    </w:rPr>
                  </w:pPr>
                  <w:r w:rsidRPr="00AD378D">
                    <w:rPr>
                      <w:color w:val="000000"/>
                    </w:rPr>
                    <w:t>Вес, кг</w:t>
                  </w:r>
                </w:p>
              </w:tc>
              <w:tc>
                <w:tcPr>
                  <w:tcW w:w="3307" w:type="dxa"/>
                </w:tcPr>
                <w:p w14:paraId="4B98428A" w14:textId="77777777" w:rsidR="00FD7F84" w:rsidRPr="00AD378D" w:rsidRDefault="00FD7F84" w:rsidP="004B4156">
                  <w:pPr>
                    <w:rPr>
                      <w:color w:val="000000"/>
                    </w:rPr>
                  </w:pPr>
                  <w:r w:rsidRPr="00AD378D">
                    <w:rPr>
                      <w:color w:val="000000"/>
                      <w:lang w:val="en-US"/>
                    </w:rPr>
                    <w:t>9</w:t>
                  </w:r>
                  <w:r w:rsidRPr="00AD378D">
                    <w:rPr>
                      <w:color w:val="000000"/>
                    </w:rPr>
                    <w:t>00</w:t>
                  </w:r>
                </w:p>
              </w:tc>
            </w:tr>
            <w:tr w:rsidR="00FD7F84" w:rsidRPr="00AD378D" w14:paraId="668AF387" w14:textId="77777777" w:rsidTr="006031B4">
              <w:tc>
                <w:tcPr>
                  <w:tcW w:w="3299" w:type="dxa"/>
                </w:tcPr>
                <w:p w14:paraId="71232577" w14:textId="77777777" w:rsidR="00FD7F84" w:rsidRPr="00AD378D" w:rsidRDefault="00FD7F84" w:rsidP="004B4156">
                  <w:pPr>
                    <w:rPr>
                      <w:color w:val="000000"/>
                    </w:rPr>
                  </w:pPr>
                  <w:r w:rsidRPr="00AD378D">
                    <w:rPr>
                      <w:color w:val="000000"/>
                    </w:rPr>
                    <w:t>Условия эксплуатации</w:t>
                  </w:r>
                </w:p>
              </w:tc>
              <w:tc>
                <w:tcPr>
                  <w:tcW w:w="3307" w:type="dxa"/>
                </w:tcPr>
                <w:p w14:paraId="6C6129BC" w14:textId="77777777" w:rsidR="00FD7F84" w:rsidRPr="00AD378D" w:rsidRDefault="00FD7F84" w:rsidP="004B4156">
                  <w:pPr>
                    <w:rPr>
                      <w:color w:val="000000"/>
                    </w:rPr>
                  </w:pPr>
                  <w:r w:rsidRPr="00AD378D">
                    <w:rPr>
                      <w:color w:val="000000"/>
                    </w:rPr>
                    <w:t>эксплуатация вне помещения на открытом воздухе</w:t>
                  </w:r>
                </w:p>
              </w:tc>
            </w:tr>
            <w:tr w:rsidR="00FD7F84" w:rsidRPr="00AD378D" w14:paraId="63E9A48B" w14:textId="77777777" w:rsidTr="006031B4">
              <w:tc>
                <w:tcPr>
                  <w:tcW w:w="3299" w:type="dxa"/>
                </w:tcPr>
                <w:p w14:paraId="7BAD60F9" w14:textId="77777777" w:rsidR="00FD7F84" w:rsidRPr="00AD378D" w:rsidRDefault="00FD7F84" w:rsidP="004B4156">
                  <w:r w:rsidRPr="00AD378D">
                    <w:rPr>
                      <w:sz w:val="21"/>
                      <w:szCs w:val="21"/>
                      <w:shd w:val="clear" w:color="auto" w:fill="FFFFFF"/>
                    </w:rPr>
                    <w:t>Наличие интегрированного блока управления АВР в систему управления ДГУ. Устройство автоматического ввода резерва (далее АВР) устанавливается в ДГУ.</w:t>
                  </w:r>
                </w:p>
              </w:tc>
              <w:tc>
                <w:tcPr>
                  <w:tcW w:w="3307" w:type="dxa"/>
                </w:tcPr>
                <w:p w14:paraId="456E35FB" w14:textId="77777777" w:rsidR="00FD7F84" w:rsidRPr="00AD378D" w:rsidRDefault="00FD7F84" w:rsidP="004B4156">
                  <w:pPr>
                    <w:rPr>
                      <w:color w:val="000000"/>
                    </w:rPr>
                  </w:pPr>
                </w:p>
                <w:p w14:paraId="3019AC09" w14:textId="77777777" w:rsidR="00FD7F84" w:rsidRPr="00AD378D" w:rsidRDefault="00FD7F84" w:rsidP="004B4156">
                  <w:pPr>
                    <w:rPr>
                      <w:color w:val="000000"/>
                    </w:rPr>
                  </w:pPr>
                  <w:r w:rsidRPr="00AD378D">
                    <w:rPr>
                      <w:color w:val="000000"/>
                    </w:rPr>
                    <w:t>есть</w:t>
                  </w:r>
                </w:p>
              </w:tc>
            </w:tr>
            <w:tr w:rsidR="00FD7F84" w:rsidRPr="00AD378D" w14:paraId="2D975A8F" w14:textId="77777777" w:rsidTr="006031B4">
              <w:tc>
                <w:tcPr>
                  <w:tcW w:w="3299" w:type="dxa"/>
                </w:tcPr>
                <w:p w14:paraId="155A4915" w14:textId="77777777" w:rsidR="00FD7F84" w:rsidRPr="00AD378D" w:rsidRDefault="00FD7F84" w:rsidP="004B4156">
                  <w:pPr>
                    <w:rPr>
                      <w:color w:val="000000"/>
                    </w:rPr>
                  </w:pPr>
                  <w:r w:rsidRPr="00AD378D">
                    <w:rPr>
                      <w:color w:val="000000"/>
                    </w:rPr>
                    <w:t>Уровень шума (7 м)</w:t>
                  </w:r>
                </w:p>
              </w:tc>
              <w:tc>
                <w:tcPr>
                  <w:tcW w:w="3307" w:type="dxa"/>
                </w:tcPr>
                <w:p w14:paraId="43B26346" w14:textId="77777777" w:rsidR="00FD7F84" w:rsidRPr="00AD378D" w:rsidRDefault="00FD7F84" w:rsidP="004B4156">
                  <w:pPr>
                    <w:rPr>
                      <w:color w:val="000000"/>
                    </w:rPr>
                  </w:pPr>
                  <w:r w:rsidRPr="00AD378D">
                    <w:rPr>
                      <w:color w:val="000000"/>
                    </w:rPr>
                    <w:t>50 дБ</w:t>
                  </w:r>
                </w:p>
              </w:tc>
            </w:tr>
            <w:tr w:rsidR="00FD7F84" w:rsidRPr="00AD378D" w14:paraId="4B0A0C33" w14:textId="77777777" w:rsidTr="006031B4">
              <w:tc>
                <w:tcPr>
                  <w:tcW w:w="3299" w:type="dxa"/>
                </w:tcPr>
                <w:p w14:paraId="2279E988" w14:textId="77777777" w:rsidR="00FD7F84" w:rsidRPr="00AD378D" w:rsidRDefault="00FD7F84" w:rsidP="004B4156">
                  <w:pPr>
                    <w:rPr>
                      <w:color w:val="000000"/>
                    </w:rPr>
                  </w:pPr>
                  <w:r w:rsidRPr="00AD378D">
                    <w:rPr>
                      <w:color w:val="000000"/>
                    </w:rPr>
                    <w:t>Жесткая стальная рама из швеллера 10 мм</w:t>
                  </w:r>
                </w:p>
              </w:tc>
              <w:tc>
                <w:tcPr>
                  <w:tcW w:w="3307" w:type="dxa"/>
                  <w:vAlign w:val="center"/>
                </w:tcPr>
                <w:p w14:paraId="3A00C81E" w14:textId="77777777" w:rsidR="00FD7F84" w:rsidRPr="00AD378D" w:rsidRDefault="00FD7F84" w:rsidP="004B4156">
                  <w:pPr>
                    <w:rPr>
                      <w:color w:val="000000"/>
                    </w:rPr>
                  </w:pPr>
                  <w:r w:rsidRPr="00AD378D">
                    <w:rPr>
                      <w:color w:val="000000"/>
                    </w:rPr>
                    <w:t>есть</w:t>
                  </w:r>
                </w:p>
              </w:tc>
            </w:tr>
            <w:tr w:rsidR="00FD7F84" w:rsidRPr="00AD378D" w14:paraId="0E55D651" w14:textId="77777777" w:rsidTr="006031B4">
              <w:tc>
                <w:tcPr>
                  <w:tcW w:w="3299" w:type="dxa"/>
                </w:tcPr>
                <w:p w14:paraId="5B82F08B" w14:textId="77777777" w:rsidR="00FD7F84" w:rsidRPr="00AD378D" w:rsidRDefault="00FD7F84" w:rsidP="004B4156">
                  <w:pPr>
                    <w:rPr>
                      <w:color w:val="000000"/>
                    </w:rPr>
                  </w:pPr>
                  <w:r w:rsidRPr="00AD378D">
                    <w:rPr>
                      <w:color w:val="000000"/>
                    </w:rPr>
                    <w:t xml:space="preserve">Материал стен -  панель </w:t>
                  </w:r>
                  <w:r w:rsidRPr="00AD378D">
                    <w:rPr>
                      <w:color w:val="000000"/>
                      <w:lang w:val="en-US"/>
                    </w:rPr>
                    <w:t>4</w:t>
                  </w:r>
                  <w:r w:rsidRPr="00AD378D">
                    <w:rPr>
                      <w:color w:val="000000"/>
                    </w:rPr>
                    <w:t>0 мм</w:t>
                  </w:r>
                </w:p>
              </w:tc>
              <w:tc>
                <w:tcPr>
                  <w:tcW w:w="3307" w:type="dxa"/>
                  <w:vAlign w:val="center"/>
                </w:tcPr>
                <w:p w14:paraId="4952F38A" w14:textId="77777777" w:rsidR="00FD7F84" w:rsidRPr="00AD378D" w:rsidRDefault="00FD7F84" w:rsidP="004B4156">
                  <w:pPr>
                    <w:rPr>
                      <w:color w:val="000000"/>
                    </w:rPr>
                  </w:pPr>
                  <w:r w:rsidRPr="00AD378D">
                    <w:rPr>
                      <w:color w:val="000000"/>
                    </w:rPr>
                    <w:t>есть</w:t>
                  </w:r>
                </w:p>
              </w:tc>
            </w:tr>
            <w:tr w:rsidR="00FD7F84" w:rsidRPr="00AD378D" w14:paraId="2DFE8256" w14:textId="77777777" w:rsidTr="006031B4">
              <w:tc>
                <w:tcPr>
                  <w:tcW w:w="3299" w:type="dxa"/>
                </w:tcPr>
                <w:p w14:paraId="0E0BAB75" w14:textId="77777777" w:rsidR="00FD7F84" w:rsidRPr="00AD378D" w:rsidRDefault="00FD7F84" w:rsidP="004B4156">
                  <w:pPr>
                    <w:rPr>
                      <w:color w:val="000000"/>
                    </w:rPr>
                  </w:pPr>
                  <w:r w:rsidRPr="00AD378D">
                    <w:rPr>
                      <w:color w:val="000000"/>
                    </w:rPr>
                    <w:lastRenderedPageBreak/>
                    <w:t>Крыша цельносварная стальной лист 1 мм</w:t>
                  </w:r>
                </w:p>
              </w:tc>
              <w:tc>
                <w:tcPr>
                  <w:tcW w:w="3307" w:type="dxa"/>
                  <w:vAlign w:val="center"/>
                </w:tcPr>
                <w:p w14:paraId="70BD6CA9" w14:textId="77777777" w:rsidR="00FD7F84" w:rsidRPr="00AD378D" w:rsidRDefault="00FD7F84" w:rsidP="004B4156">
                  <w:pPr>
                    <w:rPr>
                      <w:color w:val="000000"/>
                    </w:rPr>
                  </w:pPr>
                  <w:r w:rsidRPr="00AD378D">
                    <w:rPr>
                      <w:color w:val="000000"/>
                    </w:rPr>
                    <w:t>есть</w:t>
                  </w:r>
                </w:p>
              </w:tc>
            </w:tr>
            <w:tr w:rsidR="00FD7F84" w:rsidRPr="00AD378D" w14:paraId="3839F17B" w14:textId="77777777" w:rsidTr="006031B4">
              <w:tc>
                <w:tcPr>
                  <w:tcW w:w="3299" w:type="dxa"/>
                </w:tcPr>
                <w:p w14:paraId="17DAE94C" w14:textId="77777777" w:rsidR="00FD7F84" w:rsidRPr="00AD378D" w:rsidRDefault="00FD7F84" w:rsidP="004B4156">
                  <w:pPr>
                    <w:rPr>
                      <w:color w:val="000000"/>
                    </w:rPr>
                  </w:pPr>
                  <w:r w:rsidRPr="00AD378D">
                    <w:rPr>
                      <w:color w:val="000000"/>
                    </w:rPr>
                    <w:t xml:space="preserve">Пол рифленый стальной лист </w:t>
                  </w:r>
                </w:p>
              </w:tc>
              <w:tc>
                <w:tcPr>
                  <w:tcW w:w="3307" w:type="dxa"/>
                  <w:vAlign w:val="center"/>
                </w:tcPr>
                <w:p w14:paraId="4434CA19" w14:textId="77777777" w:rsidR="00FD7F84" w:rsidRPr="00AD378D" w:rsidRDefault="00FD7F84" w:rsidP="004B4156">
                  <w:pPr>
                    <w:rPr>
                      <w:color w:val="000000"/>
                    </w:rPr>
                  </w:pPr>
                  <w:r w:rsidRPr="00AD378D">
                    <w:rPr>
                      <w:color w:val="000000"/>
                    </w:rPr>
                    <w:t>есть</w:t>
                  </w:r>
                </w:p>
              </w:tc>
            </w:tr>
            <w:tr w:rsidR="00FD7F84" w:rsidRPr="00AD378D" w14:paraId="7C4C08A8" w14:textId="77777777" w:rsidTr="006031B4">
              <w:tc>
                <w:tcPr>
                  <w:tcW w:w="3299" w:type="dxa"/>
                </w:tcPr>
                <w:p w14:paraId="21F1D1B4" w14:textId="77777777" w:rsidR="00FD7F84" w:rsidRPr="00AD378D" w:rsidRDefault="00FD7F84" w:rsidP="004B4156">
                  <w:pPr>
                    <w:rPr>
                      <w:color w:val="000000"/>
                    </w:rPr>
                  </w:pPr>
                  <w:r w:rsidRPr="00AD378D">
                    <w:rPr>
                      <w:color w:val="000000"/>
                    </w:rPr>
                    <w:t>Стальная дверь с замком</w:t>
                  </w:r>
                </w:p>
              </w:tc>
              <w:tc>
                <w:tcPr>
                  <w:tcW w:w="3307" w:type="dxa"/>
                  <w:vAlign w:val="center"/>
                </w:tcPr>
                <w:p w14:paraId="5506ADF2" w14:textId="77777777" w:rsidR="00FD7F84" w:rsidRPr="00AD378D" w:rsidRDefault="00FD7F84" w:rsidP="004B4156">
                  <w:pPr>
                    <w:rPr>
                      <w:color w:val="000000"/>
                    </w:rPr>
                  </w:pPr>
                  <w:r w:rsidRPr="00AD378D">
                    <w:rPr>
                      <w:color w:val="000000"/>
                    </w:rPr>
                    <w:t>есть</w:t>
                  </w:r>
                </w:p>
              </w:tc>
            </w:tr>
            <w:tr w:rsidR="00FD7F84" w:rsidRPr="00AD378D" w14:paraId="1DC495B4" w14:textId="77777777" w:rsidTr="006031B4">
              <w:tc>
                <w:tcPr>
                  <w:tcW w:w="3299" w:type="dxa"/>
                </w:tcPr>
                <w:p w14:paraId="0BF51CE1" w14:textId="77777777" w:rsidR="00FD7F84" w:rsidRPr="00AD378D" w:rsidRDefault="00FD7F84" w:rsidP="004B4156">
                  <w:pPr>
                    <w:rPr>
                      <w:color w:val="000000"/>
                    </w:rPr>
                  </w:pPr>
                  <w:r w:rsidRPr="00AD378D">
                    <w:rPr>
                      <w:color w:val="000000"/>
                    </w:rPr>
                    <w:t>Термоизоляция и шумоизоляция</w:t>
                  </w:r>
                </w:p>
              </w:tc>
              <w:tc>
                <w:tcPr>
                  <w:tcW w:w="3307" w:type="dxa"/>
                  <w:vAlign w:val="center"/>
                </w:tcPr>
                <w:p w14:paraId="5561A35A" w14:textId="77777777" w:rsidR="00FD7F84" w:rsidRPr="00AD378D" w:rsidRDefault="00FD7F84" w:rsidP="004B4156">
                  <w:pPr>
                    <w:rPr>
                      <w:color w:val="000000"/>
                    </w:rPr>
                  </w:pPr>
                  <w:r w:rsidRPr="00AD378D">
                    <w:rPr>
                      <w:color w:val="000000"/>
                    </w:rPr>
                    <w:t>есть</w:t>
                  </w:r>
                </w:p>
              </w:tc>
            </w:tr>
            <w:tr w:rsidR="00FD7F84" w:rsidRPr="00AD378D" w14:paraId="75002D60" w14:textId="77777777" w:rsidTr="006031B4">
              <w:tc>
                <w:tcPr>
                  <w:tcW w:w="3299" w:type="dxa"/>
                </w:tcPr>
                <w:p w14:paraId="19AFE459" w14:textId="77777777" w:rsidR="00FD7F84" w:rsidRPr="00AD378D" w:rsidRDefault="00FD7F84" w:rsidP="004B4156">
                  <w:pPr>
                    <w:rPr>
                      <w:color w:val="000000"/>
                    </w:rPr>
                  </w:pPr>
                  <w:r w:rsidRPr="00AD378D">
                    <w:rPr>
                      <w:color w:val="000000"/>
                    </w:rPr>
                    <w:t>Болтовые зажимы для подключения заземления</w:t>
                  </w:r>
                </w:p>
              </w:tc>
              <w:tc>
                <w:tcPr>
                  <w:tcW w:w="3307" w:type="dxa"/>
                  <w:vAlign w:val="center"/>
                </w:tcPr>
                <w:p w14:paraId="0BD7E887" w14:textId="77777777" w:rsidR="00FD7F84" w:rsidRPr="00AD378D" w:rsidRDefault="00FD7F84" w:rsidP="004B4156">
                  <w:pPr>
                    <w:rPr>
                      <w:color w:val="000000"/>
                    </w:rPr>
                  </w:pPr>
                  <w:r w:rsidRPr="00AD378D">
                    <w:rPr>
                      <w:color w:val="000000"/>
                    </w:rPr>
                    <w:t>есть</w:t>
                  </w:r>
                </w:p>
              </w:tc>
            </w:tr>
            <w:tr w:rsidR="00FD7F84" w:rsidRPr="00AD378D" w14:paraId="6306FB75" w14:textId="77777777" w:rsidTr="006031B4">
              <w:tc>
                <w:tcPr>
                  <w:tcW w:w="3299" w:type="dxa"/>
                </w:tcPr>
                <w:p w14:paraId="22D9ADC5" w14:textId="77777777" w:rsidR="00FD7F84" w:rsidRPr="00AD378D" w:rsidRDefault="00FD7F84" w:rsidP="004B4156">
                  <w:pPr>
                    <w:rPr>
                      <w:color w:val="000000"/>
                    </w:rPr>
                  </w:pPr>
                  <w:r w:rsidRPr="00AD378D">
                    <w:rPr>
                      <w:color w:val="000000"/>
                    </w:rPr>
                    <w:t>Решетка защитная на вентиляционных проемах</w:t>
                  </w:r>
                </w:p>
              </w:tc>
              <w:tc>
                <w:tcPr>
                  <w:tcW w:w="3307" w:type="dxa"/>
                  <w:vAlign w:val="center"/>
                </w:tcPr>
                <w:p w14:paraId="13EC15A4" w14:textId="77777777" w:rsidR="00FD7F84" w:rsidRPr="00AD378D" w:rsidRDefault="00FD7F84" w:rsidP="004B4156">
                  <w:pPr>
                    <w:rPr>
                      <w:color w:val="000000"/>
                    </w:rPr>
                  </w:pPr>
                  <w:r w:rsidRPr="00AD378D">
                    <w:rPr>
                      <w:color w:val="000000"/>
                    </w:rPr>
                    <w:t>есть</w:t>
                  </w:r>
                </w:p>
              </w:tc>
            </w:tr>
            <w:tr w:rsidR="00FD7F84" w:rsidRPr="00AD378D" w14:paraId="6C59D863" w14:textId="77777777" w:rsidTr="006031B4">
              <w:tc>
                <w:tcPr>
                  <w:tcW w:w="3299" w:type="dxa"/>
                </w:tcPr>
                <w:p w14:paraId="1DE9B144" w14:textId="77777777" w:rsidR="00FD7F84" w:rsidRPr="00AD378D" w:rsidRDefault="00FD7F84" w:rsidP="004B4156">
                  <w:pPr>
                    <w:rPr>
                      <w:color w:val="000000"/>
                    </w:rPr>
                  </w:pPr>
                  <w:r w:rsidRPr="00AD378D">
                    <w:rPr>
                      <w:color w:val="000000"/>
                    </w:rPr>
                    <w:t>Система приточно-вытяжной вентиляции</w:t>
                  </w:r>
                </w:p>
              </w:tc>
              <w:tc>
                <w:tcPr>
                  <w:tcW w:w="3307" w:type="dxa"/>
                  <w:vAlign w:val="center"/>
                </w:tcPr>
                <w:p w14:paraId="2942378D" w14:textId="77777777" w:rsidR="00FD7F84" w:rsidRPr="00AD378D" w:rsidRDefault="00FD7F84" w:rsidP="004B4156">
                  <w:pPr>
                    <w:rPr>
                      <w:color w:val="000000"/>
                    </w:rPr>
                  </w:pPr>
                  <w:r w:rsidRPr="00AD378D">
                    <w:rPr>
                      <w:color w:val="000000"/>
                    </w:rPr>
                    <w:t>есть</w:t>
                  </w:r>
                </w:p>
              </w:tc>
            </w:tr>
            <w:tr w:rsidR="00FD7F84" w:rsidRPr="00AD378D" w14:paraId="3155395C" w14:textId="77777777" w:rsidTr="006031B4">
              <w:tc>
                <w:tcPr>
                  <w:tcW w:w="3299" w:type="dxa"/>
                </w:tcPr>
                <w:p w14:paraId="4DCF48B2" w14:textId="77777777" w:rsidR="00FD7F84" w:rsidRPr="00AD378D" w:rsidRDefault="00FD7F84" w:rsidP="004B4156">
                  <w:pPr>
                    <w:rPr>
                      <w:color w:val="000000"/>
                    </w:rPr>
                  </w:pPr>
                  <w:r w:rsidRPr="00AD378D">
                    <w:rPr>
                      <w:color w:val="000000"/>
                    </w:rPr>
                    <w:t>Возможность установки дополнительного оборудования</w:t>
                  </w:r>
                </w:p>
              </w:tc>
              <w:tc>
                <w:tcPr>
                  <w:tcW w:w="3307" w:type="dxa"/>
                  <w:vAlign w:val="center"/>
                </w:tcPr>
                <w:p w14:paraId="2424C2E3" w14:textId="77777777" w:rsidR="00FD7F84" w:rsidRPr="00AD378D" w:rsidRDefault="00FD7F84" w:rsidP="004B4156">
                  <w:pPr>
                    <w:rPr>
                      <w:color w:val="000000"/>
                    </w:rPr>
                  </w:pPr>
                  <w:r w:rsidRPr="00AD378D">
                    <w:rPr>
                      <w:color w:val="000000"/>
                    </w:rPr>
                    <w:t>есть</w:t>
                  </w:r>
                </w:p>
              </w:tc>
            </w:tr>
            <w:tr w:rsidR="00FD7F84" w:rsidRPr="00AD378D" w14:paraId="18018162" w14:textId="77777777" w:rsidTr="006031B4">
              <w:tc>
                <w:tcPr>
                  <w:tcW w:w="3299" w:type="dxa"/>
                </w:tcPr>
                <w:p w14:paraId="2D864F6C" w14:textId="77777777" w:rsidR="00FD7F84" w:rsidRPr="00AD378D" w:rsidRDefault="00FD7F84" w:rsidP="004B4156">
                  <w:pPr>
                    <w:rPr>
                      <w:color w:val="000000"/>
                    </w:rPr>
                  </w:pPr>
                  <w:r w:rsidRPr="00AD378D">
                    <w:rPr>
                      <w:color w:val="000000"/>
                    </w:rPr>
                    <w:t>Большое внутреннее пространство для удобства эксплуатации и обслуживания электроагрегата</w:t>
                  </w:r>
                </w:p>
              </w:tc>
              <w:tc>
                <w:tcPr>
                  <w:tcW w:w="3307" w:type="dxa"/>
                  <w:vAlign w:val="center"/>
                </w:tcPr>
                <w:p w14:paraId="14A1A346" w14:textId="77777777" w:rsidR="00FD7F84" w:rsidRPr="00AD378D" w:rsidRDefault="00FD7F84" w:rsidP="004B4156">
                  <w:pPr>
                    <w:rPr>
                      <w:color w:val="000000"/>
                    </w:rPr>
                  </w:pPr>
                  <w:r w:rsidRPr="00AD378D">
                    <w:rPr>
                      <w:color w:val="000000"/>
                    </w:rPr>
                    <w:t>есть</w:t>
                  </w:r>
                </w:p>
              </w:tc>
            </w:tr>
          </w:tbl>
          <w:p w14:paraId="0CCD54FC" w14:textId="77777777" w:rsidR="00FD7F84" w:rsidRPr="00FD7F84" w:rsidRDefault="00FD7F84" w:rsidP="004B4156">
            <w:pPr>
              <w:spacing w:after="0"/>
              <w:rPr>
                <w:rFonts w:ascii="Times New Roman" w:hAnsi="Times New Roman"/>
                <w:sz w:val="24"/>
                <w:szCs w:val="24"/>
              </w:rPr>
            </w:pPr>
          </w:p>
        </w:tc>
      </w:tr>
      <w:tr w:rsidR="00FD7F84" w:rsidRPr="00AD378D" w14:paraId="7B79E26A" w14:textId="77777777" w:rsidTr="00FD7F84">
        <w:tc>
          <w:tcPr>
            <w:tcW w:w="738" w:type="dxa"/>
            <w:tcBorders>
              <w:top w:val="single" w:sz="4" w:space="0" w:color="auto"/>
              <w:left w:val="single" w:sz="4" w:space="0" w:color="auto"/>
              <w:bottom w:val="single" w:sz="4" w:space="0" w:color="auto"/>
              <w:right w:val="single" w:sz="4" w:space="0" w:color="auto"/>
            </w:tcBorders>
          </w:tcPr>
          <w:p w14:paraId="4CF40812" w14:textId="6D3F0A90"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lastRenderedPageBreak/>
              <w:t>2</w:t>
            </w:r>
            <w:r w:rsidR="00117FCD">
              <w:rPr>
                <w:rFonts w:ascii="Times New Roman" w:hAnsi="Times New Roman"/>
                <w:sz w:val="24"/>
                <w:szCs w:val="24"/>
                <w:lang w:eastAsia="ar-SA"/>
              </w:rPr>
              <w:t>.</w:t>
            </w:r>
            <w:proofErr w:type="gramStart"/>
            <w:r w:rsidR="00117FCD">
              <w:rPr>
                <w:rFonts w:ascii="Times New Roman" w:hAnsi="Times New Roman"/>
                <w:sz w:val="24"/>
                <w:szCs w:val="24"/>
                <w:lang w:eastAsia="ar-SA"/>
              </w:rPr>
              <w:t>11</w:t>
            </w:r>
            <w:r w:rsidR="009E7054">
              <w:rPr>
                <w:rFonts w:ascii="Times New Roman" w:hAnsi="Times New Roman"/>
                <w:sz w:val="24"/>
                <w:szCs w:val="24"/>
                <w:lang w:eastAsia="ar-SA"/>
              </w:rPr>
              <w:t>.</w:t>
            </w:r>
            <w:r w:rsidR="00117FCD">
              <w:rPr>
                <w:rFonts w:ascii="Times New Roman" w:hAnsi="Times New Roman"/>
                <w:sz w:val="24"/>
                <w:szCs w:val="24"/>
                <w:lang w:eastAsia="ar-SA"/>
              </w:rPr>
              <w:t>.</w:t>
            </w:r>
            <w:proofErr w:type="gramEnd"/>
          </w:p>
        </w:tc>
        <w:tc>
          <w:tcPr>
            <w:tcW w:w="3119" w:type="dxa"/>
            <w:tcBorders>
              <w:top w:val="single" w:sz="4" w:space="0" w:color="auto"/>
              <w:left w:val="single" w:sz="4" w:space="0" w:color="auto"/>
              <w:bottom w:val="single" w:sz="4" w:space="0" w:color="auto"/>
              <w:right w:val="single" w:sz="4" w:space="0" w:color="auto"/>
            </w:tcBorders>
            <w:hideMark/>
          </w:tcPr>
          <w:p w14:paraId="48E68490" w14:textId="77777777" w:rsidR="00FD7F84" w:rsidRPr="00FD7F84" w:rsidRDefault="00FD7F84" w:rsidP="00FD7F84">
            <w:pPr>
              <w:rPr>
                <w:rFonts w:ascii="Times New Roman" w:hAnsi="Times New Roman"/>
                <w:sz w:val="24"/>
                <w:szCs w:val="24"/>
              </w:rPr>
            </w:pPr>
            <w:r w:rsidRPr="00FD7F84">
              <w:rPr>
                <w:rFonts w:ascii="Times New Roman" w:hAnsi="Times New Roman"/>
                <w:sz w:val="24"/>
                <w:szCs w:val="24"/>
              </w:rPr>
              <w:t>Сертификация</w:t>
            </w:r>
          </w:p>
        </w:tc>
        <w:tc>
          <w:tcPr>
            <w:tcW w:w="6095" w:type="dxa"/>
            <w:tcBorders>
              <w:top w:val="single" w:sz="4" w:space="0" w:color="auto"/>
              <w:left w:val="single" w:sz="4" w:space="0" w:color="auto"/>
              <w:bottom w:val="single" w:sz="4" w:space="0" w:color="auto"/>
              <w:right w:val="single" w:sz="4" w:space="0" w:color="auto"/>
            </w:tcBorders>
            <w:hideMark/>
          </w:tcPr>
          <w:p w14:paraId="4E7862FA" w14:textId="77777777"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ДЕКЛАРАЦИЯ О СООТВЕТСТВИИ ЕАЭС N RU Д-RU.РА09.В.87923/24 Дизельные электроагрегаты и электростанции серии Level.</w:t>
            </w:r>
          </w:p>
        </w:tc>
      </w:tr>
      <w:tr w:rsidR="00FD7F84" w:rsidRPr="00AD378D" w14:paraId="078C3E7E" w14:textId="77777777" w:rsidTr="00FD7F84">
        <w:tc>
          <w:tcPr>
            <w:tcW w:w="738" w:type="dxa"/>
            <w:tcBorders>
              <w:top w:val="single" w:sz="4" w:space="0" w:color="auto"/>
              <w:left w:val="single" w:sz="4" w:space="0" w:color="auto"/>
              <w:bottom w:val="single" w:sz="4" w:space="0" w:color="auto"/>
              <w:right w:val="single" w:sz="4" w:space="0" w:color="auto"/>
            </w:tcBorders>
          </w:tcPr>
          <w:p w14:paraId="017B8FC2" w14:textId="5BC0835B"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3</w:t>
            </w:r>
            <w:r w:rsidR="00FD7F84" w:rsidRPr="00FD7F84">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7C46B1C1" w14:textId="452B2A6B" w:rsidR="00FD7F84" w:rsidRPr="00FD7F84" w:rsidRDefault="00FD7F84" w:rsidP="00FD7F84">
            <w:pPr>
              <w:rPr>
                <w:rFonts w:ascii="Times New Roman" w:hAnsi="Times New Roman"/>
                <w:sz w:val="24"/>
                <w:szCs w:val="24"/>
              </w:rPr>
            </w:pPr>
            <w:r w:rsidRPr="00FD7F84">
              <w:rPr>
                <w:rFonts w:ascii="Times New Roman" w:hAnsi="Times New Roman"/>
                <w:sz w:val="24"/>
                <w:szCs w:val="24"/>
              </w:rPr>
              <w:t xml:space="preserve">Требования к </w:t>
            </w:r>
            <w:r w:rsidR="00117FCD">
              <w:rPr>
                <w:rFonts w:ascii="Times New Roman" w:hAnsi="Times New Roman"/>
                <w:sz w:val="24"/>
                <w:szCs w:val="24"/>
              </w:rPr>
              <w:t>Подрядчику</w:t>
            </w:r>
          </w:p>
        </w:tc>
        <w:tc>
          <w:tcPr>
            <w:tcW w:w="6095" w:type="dxa"/>
            <w:tcBorders>
              <w:top w:val="single" w:sz="4" w:space="0" w:color="auto"/>
              <w:left w:val="single" w:sz="4" w:space="0" w:color="auto"/>
              <w:bottom w:val="single" w:sz="4" w:space="0" w:color="auto"/>
              <w:right w:val="single" w:sz="4" w:space="0" w:color="auto"/>
            </w:tcBorders>
            <w:hideMark/>
          </w:tcPr>
          <w:p w14:paraId="3F1E46BB" w14:textId="120B3356" w:rsidR="00FD7F84" w:rsidRPr="00FD7F84" w:rsidRDefault="00117FCD" w:rsidP="00FD7F84">
            <w:pPr>
              <w:spacing w:after="0"/>
              <w:jc w:val="both"/>
              <w:rPr>
                <w:rFonts w:ascii="Times New Roman" w:hAnsi="Times New Roman"/>
                <w:sz w:val="24"/>
                <w:szCs w:val="24"/>
              </w:rPr>
            </w:pPr>
            <w:r>
              <w:rPr>
                <w:rStyle w:val="FontStyle18"/>
                <w:sz w:val="24"/>
                <w:szCs w:val="24"/>
              </w:rPr>
              <w:t xml:space="preserve">Отсутствие Подрядчика </w:t>
            </w:r>
            <w:r w:rsidR="00FD7F84" w:rsidRPr="00FD7F84">
              <w:rPr>
                <w:rStyle w:val="FontStyle18"/>
                <w:sz w:val="24"/>
                <w:szCs w:val="24"/>
              </w:rPr>
              <w:t xml:space="preserve"> и его </w:t>
            </w:r>
            <w:r>
              <w:rPr>
                <w:rStyle w:val="FontStyle18"/>
                <w:sz w:val="24"/>
                <w:szCs w:val="24"/>
              </w:rPr>
              <w:t>С</w:t>
            </w:r>
            <w:r w:rsidR="00FD7F84" w:rsidRPr="00FD7F84">
              <w:rPr>
                <w:rStyle w:val="FontStyle18"/>
                <w:sz w:val="24"/>
                <w:szCs w:val="24"/>
              </w:rPr>
              <w:t>убподрядчик</w:t>
            </w:r>
            <w:r>
              <w:rPr>
                <w:rStyle w:val="FontStyle18"/>
                <w:sz w:val="24"/>
                <w:szCs w:val="24"/>
              </w:rPr>
              <w:t>ов</w:t>
            </w:r>
            <w:r w:rsidR="00FD7F84" w:rsidRPr="00FD7F84">
              <w:rPr>
                <w:rStyle w:val="FontStyle18"/>
                <w:sz w:val="24"/>
                <w:szCs w:val="24"/>
              </w:rPr>
              <w:t xml:space="preserve"> в реестрах недобросовестных поставщиков</w:t>
            </w:r>
          </w:p>
        </w:tc>
      </w:tr>
      <w:tr w:rsidR="00FD7F84" w:rsidRPr="00AD378D" w14:paraId="5AA9045D" w14:textId="77777777" w:rsidTr="00FD7F84">
        <w:tc>
          <w:tcPr>
            <w:tcW w:w="738" w:type="dxa"/>
            <w:tcBorders>
              <w:top w:val="single" w:sz="4" w:space="0" w:color="auto"/>
              <w:left w:val="single" w:sz="4" w:space="0" w:color="auto"/>
              <w:bottom w:val="single" w:sz="4" w:space="0" w:color="auto"/>
              <w:right w:val="single" w:sz="4" w:space="0" w:color="auto"/>
            </w:tcBorders>
          </w:tcPr>
          <w:p w14:paraId="030C6114" w14:textId="4D41ABA0"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4</w:t>
            </w:r>
            <w:r w:rsidR="00BA73EB">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0CF4DC57" w14:textId="3EE43A1F" w:rsidR="00FD7F84" w:rsidRPr="00FD7F84" w:rsidRDefault="00BA73EB" w:rsidP="00FD7F84">
            <w:pPr>
              <w:rPr>
                <w:rFonts w:ascii="Times New Roman" w:hAnsi="Times New Roman"/>
                <w:sz w:val="24"/>
                <w:szCs w:val="24"/>
              </w:rPr>
            </w:pPr>
            <w:r>
              <w:rPr>
                <w:rFonts w:ascii="Times New Roman" w:hAnsi="Times New Roman"/>
                <w:sz w:val="24"/>
                <w:szCs w:val="24"/>
              </w:rPr>
              <w:t>Техническая д</w:t>
            </w:r>
            <w:r w:rsidR="00FD7F84" w:rsidRPr="00FD7F84">
              <w:rPr>
                <w:rFonts w:ascii="Times New Roman" w:hAnsi="Times New Roman"/>
                <w:sz w:val="24"/>
                <w:szCs w:val="24"/>
              </w:rPr>
              <w:t>окументация</w:t>
            </w:r>
          </w:p>
        </w:tc>
        <w:tc>
          <w:tcPr>
            <w:tcW w:w="6095" w:type="dxa"/>
            <w:tcBorders>
              <w:top w:val="single" w:sz="4" w:space="0" w:color="auto"/>
              <w:left w:val="single" w:sz="4" w:space="0" w:color="auto"/>
              <w:bottom w:val="single" w:sz="4" w:space="0" w:color="auto"/>
              <w:right w:val="single" w:sz="4" w:space="0" w:color="auto"/>
            </w:tcBorders>
            <w:hideMark/>
          </w:tcPr>
          <w:p w14:paraId="28B59F32" w14:textId="4F78E324" w:rsidR="00FD7F84" w:rsidRPr="00FD7F84" w:rsidRDefault="00FD7F84" w:rsidP="00FD7F84">
            <w:pPr>
              <w:spacing w:after="0"/>
              <w:jc w:val="both"/>
              <w:rPr>
                <w:rStyle w:val="FontStyle18"/>
                <w:sz w:val="24"/>
                <w:szCs w:val="24"/>
              </w:rPr>
            </w:pPr>
            <w:r w:rsidRPr="00FD7F84">
              <w:rPr>
                <w:rStyle w:val="FontStyle18"/>
                <w:sz w:val="24"/>
                <w:szCs w:val="24"/>
              </w:rPr>
              <w:t>Паспорт ДГУ, руководство по эксплуатации и ТО оборудования, каталог запасных частей, сертификаты. Рабочая и исполнительная документация на установленные системы</w:t>
            </w:r>
            <w:r w:rsidR="00BA73EB">
              <w:rPr>
                <w:rStyle w:val="FontStyle18"/>
                <w:sz w:val="24"/>
                <w:szCs w:val="24"/>
              </w:rPr>
              <w:t xml:space="preserve">, </w:t>
            </w:r>
            <w:r w:rsidR="004E3455" w:rsidRPr="007175E2">
              <w:rPr>
                <w:rStyle w:val="FontStyle18"/>
                <w:sz w:val="24"/>
                <w:szCs w:val="24"/>
              </w:rPr>
              <w:t>протоколы испытаний</w:t>
            </w:r>
            <w:r w:rsidRPr="00FD7F84">
              <w:rPr>
                <w:rStyle w:val="FontStyle18"/>
                <w:sz w:val="24"/>
                <w:szCs w:val="24"/>
              </w:rPr>
              <w:t>. Вся документация</w:t>
            </w:r>
            <w:r w:rsidR="00BA73EB">
              <w:rPr>
                <w:rStyle w:val="FontStyle18"/>
                <w:sz w:val="24"/>
                <w:szCs w:val="24"/>
              </w:rPr>
              <w:t xml:space="preserve"> должна быть </w:t>
            </w:r>
            <w:r w:rsidRPr="00FD7F84">
              <w:rPr>
                <w:rStyle w:val="FontStyle18"/>
                <w:sz w:val="24"/>
                <w:szCs w:val="24"/>
              </w:rPr>
              <w:t xml:space="preserve"> на русском языке.</w:t>
            </w:r>
          </w:p>
        </w:tc>
      </w:tr>
      <w:tr w:rsidR="00FD7F84" w:rsidRPr="00AD378D" w14:paraId="0DAAFEAD" w14:textId="77777777" w:rsidTr="00FD7F84">
        <w:tc>
          <w:tcPr>
            <w:tcW w:w="738" w:type="dxa"/>
            <w:tcBorders>
              <w:top w:val="single" w:sz="4" w:space="0" w:color="auto"/>
              <w:left w:val="single" w:sz="4" w:space="0" w:color="auto"/>
              <w:bottom w:val="single" w:sz="4" w:space="0" w:color="auto"/>
              <w:right w:val="single" w:sz="4" w:space="0" w:color="auto"/>
            </w:tcBorders>
          </w:tcPr>
          <w:p w14:paraId="2119521F" w14:textId="2B13F87A"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t>5</w:t>
            </w:r>
            <w:r w:rsidR="009E7054">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63702176" w14:textId="34A6C013" w:rsidR="00FD7F84" w:rsidRPr="00FD7F84" w:rsidRDefault="00FD7F84" w:rsidP="00FD7F84">
            <w:pPr>
              <w:rPr>
                <w:rFonts w:ascii="Times New Roman" w:hAnsi="Times New Roman"/>
                <w:sz w:val="24"/>
                <w:szCs w:val="24"/>
              </w:rPr>
            </w:pPr>
            <w:r w:rsidRPr="00AD378D">
              <w:rPr>
                <w:rFonts w:ascii="Times New Roman" w:hAnsi="Times New Roman"/>
                <w:sz w:val="24"/>
                <w:szCs w:val="24"/>
              </w:rPr>
              <w:t xml:space="preserve">Требования к выполнению </w:t>
            </w:r>
            <w:r w:rsidR="009E7054">
              <w:rPr>
                <w:rFonts w:ascii="Times New Roman" w:hAnsi="Times New Roman"/>
                <w:sz w:val="24"/>
                <w:szCs w:val="24"/>
              </w:rPr>
              <w:t>Р</w:t>
            </w:r>
            <w:r w:rsidRPr="00AD378D">
              <w:rPr>
                <w:rFonts w:ascii="Times New Roman" w:hAnsi="Times New Roman"/>
                <w:sz w:val="24"/>
                <w:szCs w:val="24"/>
              </w:rPr>
              <w:t xml:space="preserve">абот, состав и объем </w:t>
            </w:r>
            <w:r w:rsidR="009E7054">
              <w:rPr>
                <w:rFonts w:ascii="Times New Roman" w:hAnsi="Times New Roman"/>
                <w:sz w:val="24"/>
                <w:szCs w:val="24"/>
              </w:rPr>
              <w:t>Р</w:t>
            </w:r>
            <w:r w:rsidRPr="00AD378D">
              <w:rPr>
                <w:rFonts w:ascii="Times New Roman" w:hAnsi="Times New Roman"/>
                <w:sz w:val="24"/>
                <w:szCs w:val="24"/>
              </w:rPr>
              <w:t>абот</w:t>
            </w:r>
          </w:p>
        </w:tc>
        <w:tc>
          <w:tcPr>
            <w:tcW w:w="6095" w:type="dxa"/>
            <w:tcBorders>
              <w:top w:val="single" w:sz="4" w:space="0" w:color="auto"/>
              <w:left w:val="single" w:sz="4" w:space="0" w:color="auto"/>
              <w:bottom w:val="single" w:sz="4" w:space="0" w:color="auto"/>
              <w:right w:val="single" w:sz="4" w:space="0" w:color="auto"/>
            </w:tcBorders>
            <w:hideMark/>
          </w:tcPr>
          <w:p w14:paraId="5FC0A087" w14:textId="1EF127EC" w:rsidR="00FD7F84" w:rsidRPr="00FD7F84" w:rsidRDefault="00FD7F84" w:rsidP="00FD7F84">
            <w:pPr>
              <w:spacing w:after="0"/>
              <w:jc w:val="both"/>
              <w:rPr>
                <w:rStyle w:val="FontStyle18"/>
                <w:sz w:val="24"/>
                <w:szCs w:val="24"/>
              </w:rPr>
            </w:pPr>
            <w:r w:rsidRPr="00FD7F84">
              <w:rPr>
                <w:rStyle w:val="FontStyle18"/>
                <w:sz w:val="24"/>
                <w:szCs w:val="24"/>
              </w:rPr>
              <w:t xml:space="preserve">Требования к выполнению </w:t>
            </w:r>
            <w:r w:rsidR="009E7054">
              <w:rPr>
                <w:rStyle w:val="FontStyle18"/>
                <w:sz w:val="24"/>
                <w:szCs w:val="24"/>
              </w:rPr>
              <w:t>Р</w:t>
            </w:r>
            <w:r w:rsidRPr="00FD7F84">
              <w:rPr>
                <w:rStyle w:val="FontStyle18"/>
                <w:sz w:val="24"/>
                <w:szCs w:val="24"/>
              </w:rPr>
              <w:t>абот:</w:t>
            </w:r>
            <w:r w:rsidRPr="00FD7F84">
              <w:rPr>
                <w:rStyle w:val="FontStyle18"/>
                <w:sz w:val="24"/>
                <w:szCs w:val="24"/>
              </w:rPr>
              <w:br/>
              <w:t xml:space="preserve">Все выполняемые </w:t>
            </w:r>
            <w:r w:rsidR="009E7054">
              <w:rPr>
                <w:rStyle w:val="FontStyle18"/>
                <w:sz w:val="24"/>
                <w:szCs w:val="24"/>
              </w:rPr>
              <w:t>Р</w:t>
            </w:r>
            <w:r w:rsidRPr="00FD7F84">
              <w:rPr>
                <w:rStyle w:val="FontStyle18"/>
                <w:sz w:val="24"/>
                <w:szCs w:val="24"/>
              </w:rPr>
              <w:t xml:space="preserve">аботы (проектирование, монтаж, </w:t>
            </w:r>
            <w:r w:rsidR="009E7054">
              <w:rPr>
                <w:rStyle w:val="FontStyle18"/>
                <w:sz w:val="24"/>
                <w:szCs w:val="24"/>
              </w:rPr>
              <w:t>пуско</w:t>
            </w:r>
            <w:r w:rsidRPr="00FD7F84">
              <w:rPr>
                <w:rStyle w:val="FontStyle18"/>
                <w:sz w:val="24"/>
                <w:szCs w:val="24"/>
              </w:rPr>
              <w:t>наладка) должны строго соответствовать требованиям действующих нормативных документов Российской Федерации:</w:t>
            </w:r>
          </w:p>
          <w:p w14:paraId="7BDB5420" w14:textId="77777777" w:rsidR="00FD7F84" w:rsidRPr="00FD7F84" w:rsidRDefault="00FD7F84" w:rsidP="00FD7F84">
            <w:pPr>
              <w:spacing w:after="0"/>
              <w:jc w:val="both"/>
              <w:rPr>
                <w:rStyle w:val="FontStyle18"/>
                <w:sz w:val="24"/>
                <w:szCs w:val="24"/>
              </w:rPr>
            </w:pPr>
          </w:p>
          <w:p w14:paraId="28373DD9" w14:textId="77777777" w:rsidR="00FD7F84" w:rsidRPr="00FD7F84" w:rsidRDefault="00FD7F84" w:rsidP="00FD7F84">
            <w:pPr>
              <w:spacing w:after="0"/>
              <w:jc w:val="both"/>
              <w:rPr>
                <w:rStyle w:val="FontStyle18"/>
                <w:sz w:val="24"/>
                <w:szCs w:val="24"/>
              </w:rPr>
            </w:pPr>
            <w:r w:rsidRPr="00FD7F84">
              <w:rPr>
                <w:rStyle w:val="FontStyle18"/>
                <w:sz w:val="24"/>
                <w:szCs w:val="24"/>
              </w:rPr>
              <w:t>Государственных стандартов (ГОСТ Р, ГОСТ)</w:t>
            </w:r>
          </w:p>
          <w:p w14:paraId="6A4C68CC" w14:textId="77777777" w:rsidR="00FD7F84" w:rsidRPr="00FD7F84" w:rsidRDefault="00FD7F84" w:rsidP="00FD7F84">
            <w:pPr>
              <w:spacing w:after="0"/>
              <w:jc w:val="both"/>
              <w:rPr>
                <w:rStyle w:val="FontStyle18"/>
                <w:sz w:val="24"/>
                <w:szCs w:val="24"/>
              </w:rPr>
            </w:pPr>
          </w:p>
          <w:p w14:paraId="105D5871" w14:textId="77777777" w:rsidR="00FD7F84" w:rsidRPr="00FD7F84" w:rsidRDefault="00FD7F84" w:rsidP="00FD7F84">
            <w:pPr>
              <w:spacing w:after="0"/>
              <w:jc w:val="both"/>
              <w:rPr>
                <w:rStyle w:val="FontStyle18"/>
                <w:sz w:val="24"/>
                <w:szCs w:val="24"/>
              </w:rPr>
            </w:pPr>
            <w:r w:rsidRPr="00FD7F84">
              <w:rPr>
                <w:rStyle w:val="FontStyle18"/>
                <w:sz w:val="24"/>
                <w:szCs w:val="24"/>
              </w:rPr>
              <w:t>Строительных норм и правил (СНиП)</w:t>
            </w:r>
          </w:p>
          <w:p w14:paraId="6816A3F7" w14:textId="77777777" w:rsidR="00FD7F84" w:rsidRPr="00FD7F84" w:rsidRDefault="00FD7F84" w:rsidP="00FD7F84">
            <w:pPr>
              <w:spacing w:after="0"/>
              <w:jc w:val="both"/>
              <w:rPr>
                <w:rStyle w:val="FontStyle18"/>
                <w:sz w:val="24"/>
                <w:szCs w:val="24"/>
              </w:rPr>
            </w:pPr>
          </w:p>
          <w:p w14:paraId="479D2E6B" w14:textId="77777777" w:rsidR="00FD7F84" w:rsidRPr="00FD7F84" w:rsidRDefault="00FD7F84" w:rsidP="00FD7F84">
            <w:pPr>
              <w:spacing w:after="0"/>
              <w:jc w:val="both"/>
              <w:rPr>
                <w:rStyle w:val="FontStyle18"/>
                <w:sz w:val="24"/>
                <w:szCs w:val="24"/>
              </w:rPr>
            </w:pPr>
            <w:r w:rsidRPr="00FD7F84">
              <w:rPr>
                <w:rStyle w:val="FontStyle18"/>
                <w:sz w:val="24"/>
                <w:szCs w:val="24"/>
              </w:rPr>
              <w:t>Правил устройства электроустановок (ПУЭ, актуальное издание)</w:t>
            </w:r>
          </w:p>
          <w:p w14:paraId="740AAA17" w14:textId="77777777" w:rsidR="00FD7F84" w:rsidRPr="00FD7F84" w:rsidRDefault="00FD7F84" w:rsidP="00FD7F84">
            <w:pPr>
              <w:spacing w:after="0"/>
              <w:jc w:val="both"/>
              <w:rPr>
                <w:rStyle w:val="FontStyle18"/>
                <w:sz w:val="24"/>
                <w:szCs w:val="24"/>
              </w:rPr>
            </w:pPr>
          </w:p>
          <w:p w14:paraId="582C31C9" w14:textId="77777777" w:rsidR="00FD7F84" w:rsidRPr="00FD7F84" w:rsidRDefault="00FD7F84" w:rsidP="00FD7F84">
            <w:pPr>
              <w:spacing w:after="0"/>
              <w:jc w:val="both"/>
              <w:rPr>
                <w:rStyle w:val="FontStyle18"/>
                <w:sz w:val="24"/>
                <w:szCs w:val="24"/>
              </w:rPr>
            </w:pPr>
            <w:r w:rsidRPr="00FD7F84">
              <w:rPr>
                <w:rStyle w:val="FontStyle18"/>
                <w:sz w:val="24"/>
                <w:szCs w:val="24"/>
              </w:rPr>
              <w:lastRenderedPageBreak/>
              <w:t>Санитарных норм и правил (СанПиН)</w:t>
            </w:r>
          </w:p>
          <w:p w14:paraId="44E0D5F0" w14:textId="0BEEB865" w:rsidR="00FD7F84" w:rsidRPr="00FD7F84" w:rsidRDefault="00FD7F84" w:rsidP="00FD7F84">
            <w:pPr>
              <w:spacing w:after="0"/>
              <w:jc w:val="both"/>
              <w:rPr>
                <w:rStyle w:val="FontStyle18"/>
                <w:sz w:val="24"/>
                <w:szCs w:val="24"/>
              </w:rPr>
            </w:pPr>
            <w:r w:rsidRPr="00FD7F84">
              <w:rPr>
                <w:rStyle w:val="FontStyle18"/>
                <w:sz w:val="24"/>
                <w:szCs w:val="24"/>
              </w:rPr>
              <w:t xml:space="preserve">Качество </w:t>
            </w:r>
            <w:r w:rsidR="009E7054">
              <w:rPr>
                <w:rStyle w:val="FontStyle18"/>
                <w:sz w:val="24"/>
                <w:szCs w:val="24"/>
              </w:rPr>
              <w:t>Р</w:t>
            </w:r>
            <w:r w:rsidRPr="00FD7F84">
              <w:rPr>
                <w:rStyle w:val="FontStyle18"/>
                <w:sz w:val="24"/>
                <w:szCs w:val="24"/>
              </w:rPr>
              <w:t>абот должно обеспечивать надежную, безопасную и долговечную эксплуатацию ДГУ и сопутствующих систем.</w:t>
            </w:r>
          </w:p>
          <w:p w14:paraId="007C36AD" w14:textId="77777777" w:rsidR="00FD7F84" w:rsidRPr="00FD7F84" w:rsidRDefault="00FD7F84" w:rsidP="00FD7F84">
            <w:pPr>
              <w:spacing w:after="0"/>
              <w:jc w:val="both"/>
              <w:rPr>
                <w:rStyle w:val="FontStyle18"/>
                <w:sz w:val="24"/>
                <w:szCs w:val="24"/>
              </w:rPr>
            </w:pPr>
            <w:r w:rsidRPr="00FD7F84">
              <w:rPr>
                <w:rStyle w:val="FontStyle18"/>
                <w:sz w:val="24"/>
                <w:szCs w:val="24"/>
              </w:rPr>
              <w:t xml:space="preserve">Подрядчик обязан подготовить площадку под установку ДГУ, установить ДГУ, произвести монтаж </w:t>
            </w:r>
            <w:proofErr w:type="spellStart"/>
            <w:r w:rsidRPr="00FD7F84">
              <w:rPr>
                <w:rStyle w:val="FontStyle18"/>
                <w:sz w:val="24"/>
                <w:szCs w:val="24"/>
              </w:rPr>
              <w:t>кабеленесущих</w:t>
            </w:r>
            <w:proofErr w:type="spellEnd"/>
            <w:r w:rsidRPr="00FD7F84">
              <w:rPr>
                <w:rStyle w:val="FontStyle18"/>
                <w:sz w:val="24"/>
                <w:szCs w:val="24"/>
              </w:rPr>
              <w:t xml:space="preserve"> систем, кабельной продукции, устройства заземления ДГУ. Произвести подключение к действующей сети, электромонтажные и пусконаладочные работы.</w:t>
            </w:r>
          </w:p>
          <w:p w14:paraId="384A4033" w14:textId="77777777" w:rsidR="00FD7F84" w:rsidRPr="00FD7F84" w:rsidRDefault="00FD7F84" w:rsidP="00FD7F84">
            <w:pPr>
              <w:spacing w:after="0"/>
              <w:jc w:val="both"/>
              <w:rPr>
                <w:rStyle w:val="FontStyle18"/>
                <w:sz w:val="24"/>
                <w:szCs w:val="24"/>
              </w:rPr>
            </w:pPr>
            <w:r w:rsidRPr="00FD7F84">
              <w:rPr>
                <w:rStyle w:val="FontStyle18"/>
                <w:sz w:val="24"/>
                <w:szCs w:val="24"/>
              </w:rPr>
              <w:t>Подрядчик обязан предоставить всю необходимую исполнительно-техническую документацию по окончании работ, включая протоколы испытаний.</w:t>
            </w:r>
          </w:p>
          <w:p w14:paraId="138DA498" w14:textId="77777777" w:rsidR="00FD7F84" w:rsidRPr="00FD7F84" w:rsidRDefault="00FD7F84" w:rsidP="00FD7F84">
            <w:pPr>
              <w:spacing w:after="0"/>
              <w:jc w:val="both"/>
              <w:rPr>
                <w:rStyle w:val="FontStyle18"/>
                <w:sz w:val="24"/>
                <w:szCs w:val="24"/>
              </w:rPr>
            </w:pPr>
          </w:p>
          <w:p w14:paraId="3BF025C6" w14:textId="2FF9F492" w:rsidR="00FD7F84" w:rsidRPr="00FD7F84" w:rsidRDefault="00FD7F84" w:rsidP="00FD7F84">
            <w:pPr>
              <w:spacing w:after="0"/>
              <w:jc w:val="both"/>
              <w:rPr>
                <w:rStyle w:val="FontStyle18"/>
                <w:sz w:val="24"/>
                <w:szCs w:val="24"/>
              </w:rPr>
            </w:pPr>
            <w:r w:rsidRPr="00FD7F84">
              <w:rPr>
                <w:rStyle w:val="FontStyle18"/>
                <w:sz w:val="24"/>
                <w:szCs w:val="24"/>
              </w:rPr>
              <w:t xml:space="preserve">Подрядчик обязан применить в работе следующие основные </w:t>
            </w:r>
            <w:r w:rsidR="00A5309B">
              <w:rPr>
                <w:rStyle w:val="FontStyle18"/>
                <w:sz w:val="24"/>
                <w:szCs w:val="24"/>
              </w:rPr>
              <w:t>М</w:t>
            </w:r>
            <w:r w:rsidRPr="00FD7F84">
              <w:rPr>
                <w:rStyle w:val="FontStyle18"/>
                <w:sz w:val="24"/>
                <w:szCs w:val="24"/>
              </w:rPr>
              <w:t xml:space="preserve">атериалы и </w:t>
            </w:r>
            <w:r w:rsidR="00A5309B">
              <w:rPr>
                <w:rStyle w:val="FontStyle18"/>
                <w:sz w:val="24"/>
                <w:szCs w:val="24"/>
              </w:rPr>
              <w:t>О</w:t>
            </w:r>
            <w:r w:rsidRPr="00FD7F84">
              <w:rPr>
                <w:rStyle w:val="FontStyle18"/>
                <w:sz w:val="24"/>
                <w:szCs w:val="24"/>
              </w:rPr>
              <w:t>борудование:</w:t>
            </w:r>
          </w:p>
          <w:p w14:paraId="06E5EC82" w14:textId="77777777" w:rsidR="00FD7F84" w:rsidRPr="00FD7F84" w:rsidRDefault="00FD7F84" w:rsidP="00FD7F84">
            <w:pPr>
              <w:spacing w:after="0"/>
              <w:jc w:val="both"/>
              <w:rPr>
                <w:rStyle w:val="FontStyle18"/>
                <w:sz w:val="24"/>
                <w:szCs w:val="24"/>
              </w:rPr>
            </w:pPr>
          </w:p>
          <w:p w14:paraId="3DAEE6F5" w14:textId="77777777" w:rsidR="00FD7F84" w:rsidRPr="00FD7F84" w:rsidRDefault="00FD7F84" w:rsidP="00FD7F84">
            <w:pPr>
              <w:spacing w:after="0"/>
              <w:jc w:val="both"/>
              <w:rPr>
                <w:rStyle w:val="FontStyle18"/>
                <w:sz w:val="24"/>
                <w:szCs w:val="24"/>
              </w:rPr>
            </w:pPr>
            <w:r w:rsidRPr="00FD7F84">
              <w:rPr>
                <w:rStyle w:val="FontStyle18"/>
                <w:sz w:val="24"/>
                <w:szCs w:val="24"/>
              </w:rPr>
              <w:t>Лоток кабельный перфорированный (сталь оцинкованная), размер 100x50 мм, длина 3000 мм – 33 погонных метра (или 11 шт. по 3м).</w:t>
            </w:r>
          </w:p>
          <w:p w14:paraId="79DF1387" w14:textId="77777777" w:rsidR="00FD7F84" w:rsidRPr="00FD7F84" w:rsidRDefault="00FD7F84" w:rsidP="00FD7F84">
            <w:pPr>
              <w:spacing w:after="0"/>
              <w:jc w:val="both"/>
              <w:rPr>
                <w:rStyle w:val="FontStyle18"/>
                <w:sz w:val="24"/>
                <w:szCs w:val="24"/>
              </w:rPr>
            </w:pPr>
          </w:p>
          <w:p w14:paraId="7DFD09AA" w14:textId="77777777" w:rsidR="00FD7F84" w:rsidRPr="00FD7F84" w:rsidRDefault="00FD7F84" w:rsidP="00FD7F84">
            <w:pPr>
              <w:spacing w:after="0"/>
              <w:jc w:val="both"/>
              <w:rPr>
                <w:rStyle w:val="FontStyle18"/>
                <w:sz w:val="24"/>
                <w:szCs w:val="24"/>
              </w:rPr>
            </w:pPr>
            <w:r w:rsidRPr="00FD7F84">
              <w:rPr>
                <w:rStyle w:val="FontStyle18"/>
                <w:sz w:val="24"/>
                <w:szCs w:val="24"/>
              </w:rPr>
              <w:t>Крышка для лотка кабельного перфорированного, размер 100 мм, длина 3000 мм – 33 погонных метра (или 11 шт. по 3м).</w:t>
            </w:r>
          </w:p>
          <w:p w14:paraId="6F68C70D" w14:textId="77777777" w:rsidR="00FD7F84" w:rsidRPr="00FD7F84" w:rsidRDefault="00FD7F84" w:rsidP="00FD7F84">
            <w:pPr>
              <w:spacing w:after="0"/>
              <w:jc w:val="both"/>
              <w:rPr>
                <w:rStyle w:val="FontStyle18"/>
                <w:sz w:val="24"/>
                <w:szCs w:val="24"/>
              </w:rPr>
            </w:pPr>
          </w:p>
          <w:p w14:paraId="21A92726" w14:textId="1C7F541E" w:rsidR="00FD7F84" w:rsidRPr="00FD7F84" w:rsidRDefault="00FD7F84" w:rsidP="00FD7F84">
            <w:pPr>
              <w:spacing w:after="0"/>
              <w:jc w:val="both"/>
              <w:rPr>
                <w:rStyle w:val="FontStyle18"/>
                <w:sz w:val="24"/>
                <w:szCs w:val="24"/>
              </w:rPr>
            </w:pPr>
            <w:r w:rsidRPr="00FD7F84">
              <w:rPr>
                <w:rStyle w:val="FontStyle18"/>
                <w:sz w:val="24"/>
                <w:szCs w:val="24"/>
              </w:rPr>
              <w:t xml:space="preserve">Кабель силовой медный, марка ВВГнг(А)-LS (с низким </w:t>
            </w:r>
            <w:proofErr w:type="spellStart"/>
            <w:r w:rsidRPr="00FD7F84">
              <w:rPr>
                <w:rStyle w:val="FontStyle18"/>
                <w:sz w:val="24"/>
                <w:szCs w:val="24"/>
              </w:rPr>
              <w:t>дымовыделением</w:t>
            </w:r>
            <w:proofErr w:type="spellEnd"/>
            <w:r w:rsidRPr="00FD7F84">
              <w:rPr>
                <w:rStyle w:val="FontStyle18"/>
                <w:sz w:val="24"/>
                <w:szCs w:val="24"/>
              </w:rPr>
              <w:t xml:space="preserve"> и газовыделением, не распространяющий горение по категории А), 5 жил, сечение жилы 16 </w:t>
            </w:r>
            <w:proofErr w:type="spellStart"/>
            <w:r w:rsidRPr="00FD7F84">
              <w:rPr>
                <w:rStyle w:val="FontStyle18"/>
                <w:sz w:val="24"/>
                <w:szCs w:val="24"/>
              </w:rPr>
              <w:t>кв.мм</w:t>
            </w:r>
            <w:proofErr w:type="spellEnd"/>
            <w:r w:rsidRPr="00FD7F84">
              <w:rPr>
                <w:rStyle w:val="FontStyle18"/>
                <w:sz w:val="24"/>
                <w:szCs w:val="24"/>
              </w:rPr>
              <w:t xml:space="preserve"> </w:t>
            </w:r>
          </w:p>
          <w:p w14:paraId="43DC87F5" w14:textId="77777777" w:rsidR="00FD7F84" w:rsidRPr="00FD7F84" w:rsidRDefault="00FD7F84" w:rsidP="00FD7F84">
            <w:pPr>
              <w:spacing w:after="0"/>
              <w:jc w:val="both"/>
              <w:rPr>
                <w:rStyle w:val="FontStyle18"/>
                <w:sz w:val="24"/>
                <w:szCs w:val="24"/>
              </w:rPr>
            </w:pPr>
            <w:r w:rsidRPr="00FD7F84">
              <w:rPr>
                <w:rStyle w:val="FontStyle18"/>
                <w:sz w:val="24"/>
                <w:szCs w:val="24"/>
              </w:rPr>
              <w:t>Клеммная (проходная, распределительная) коробка (степень защиты не ниже IP54, материал и размеры, соответствующие месту установки и количеству кабелей) – 1 штука.</w:t>
            </w:r>
          </w:p>
          <w:p w14:paraId="7E588D01" w14:textId="77777777" w:rsidR="00FD7F84" w:rsidRPr="00FD7F84" w:rsidRDefault="00FD7F84" w:rsidP="00FD7F84">
            <w:pPr>
              <w:spacing w:after="0"/>
              <w:jc w:val="both"/>
              <w:rPr>
                <w:rStyle w:val="FontStyle18"/>
                <w:sz w:val="24"/>
                <w:szCs w:val="24"/>
              </w:rPr>
            </w:pPr>
          </w:p>
          <w:p w14:paraId="28277B1E" w14:textId="743E18B3" w:rsidR="00FD7F84" w:rsidRPr="00FD7F84" w:rsidRDefault="00FD7F84" w:rsidP="005605A0">
            <w:pPr>
              <w:spacing w:after="0"/>
              <w:jc w:val="both"/>
              <w:rPr>
                <w:rStyle w:val="FontStyle18"/>
                <w:sz w:val="24"/>
                <w:szCs w:val="24"/>
              </w:rPr>
            </w:pPr>
            <w:r w:rsidRPr="00FD7F84">
              <w:rPr>
                <w:rStyle w:val="FontStyle18"/>
                <w:sz w:val="24"/>
                <w:szCs w:val="24"/>
              </w:rPr>
              <w:t xml:space="preserve">Комплект материалов для устройства контура заземления в месте установки ДГУ (включая, но не ограничиваясь: заземляющий проводник - стальная полоса 40х4 мм или медный провод сечением не менее 16 </w:t>
            </w:r>
            <w:proofErr w:type="spellStart"/>
            <w:r w:rsidRPr="00FD7F84">
              <w:rPr>
                <w:rStyle w:val="FontStyle18"/>
                <w:sz w:val="24"/>
                <w:szCs w:val="24"/>
              </w:rPr>
              <w:t>кв.мм</w:t>
            </w:r>
            <w:proofErr w:type="spellEnd"/>
            <w:r w:rsidRPr="00FD7F84">
              <w:rPr>
                <w:rStyle w:val="FontStyle18"/>
                <w:sz w:val="24"/>
                <w:szCs w:val="24"/>
              </w:rPr>
              <w:t>, вертикальные/горизонтальные заземлители (уголок, стержень), зажимы, сварные материалы, антикоррозионное покрытие) – 1 комплект (объем достаточный для достижения нормируемого сопротивления заземления согласно ПУЭ гл. 1.7).</w:t>
            </w:r>
            <w:r w:rsidRPr="00FD7F84">
              <w:rPr>
                <w:rStyle w:val="FontStyle18"/>
                <w:sz w:val="24"/>
                <w:szCs w:val="24"/>
              </w:rPr>
              <w:br/>
            </w:r>
            <w:r w:rsidR="005605A0" w:rsidRPr="000877B3">
              <w:rPr>
                <w:rStyle w:val="FontStyle18"/>
                <w:sz w:val="24"/>
                <w:szCs w:val="24"/>
              </w:rPr>
              <w:t>Проведение пусконаладочных работ с использованием нагрузочного модуля, с предоставление технического отчета электротехнической лаборатории (Аккредитованной в данной области организацией)</w:t>
            </w:r>
          </w:p>
        </w:tc>
      </w:tr>
      <w:tr w:rsidR="00FD7F84" w:rsidRPr="00AD378D" w14:paraId="25814B4D" w14:textId="77777777" w:rsidTr="00FD7F84">
        <w:tc>
          <w:tcPr>
            <w:tcW w:w="738" w:type="dxa"/>
            <w:tcBorders>
              <w:top w:val="single" w:sz="4" w:space="0" w:color="auto"/>
              <w:left w:val="single" w:sz="4" w:space="0" w:color="auto"/>
              <w:bottom w:val="single" w:sz="4" w:space="0" w:color="auto"/>
              <w:right w:val="single" w:sz="4" w:space="0" w:color="auto"/>
            </w:tcBorders>
          </w:tcPr>
          <w:p w14:paraId="73F8DEFA" w14:textId="2B3A1F54" w:rsidR="00FD7F84" w:rsidRPr="00FD7F84" w:rsidRDefault="004372D6" w:rsidP="00FD7F84">
            <w:pPr>
              <w:spacing w:after="0" w:line="240" w:lineRule="auto"/>
              <w:ind w:left="1080" w:hanging="1017"/>
              <w:contextualSpacing/>
              <w:rPr>
                <w:rFonts w:ascii="Times New Roman" w:hAnsi="Times New Roman"/>
                <w:sz w:val="24"/>
                <w:szCs w:val="24"/>
                <w:lang w:eastAsia="ar-SA"/>
              </w:rPr>
            </w:pPr>
            <w:r>
              <w:rPr>
                <w:rFonts w:ascii="Times New Roman" w:hAnsi="Times New Roman"/>
                <w:sz w:val="24"/>
                <w:szCs w:val="24"/>
                <w:lang w:eastAsia="ar-SA"/>
              </w:rPr>
              <w:lastRenderedPageBreak/>
              <w:t>6</w:t>
            </w:r>
            <w:r w:rsidR="00FD7F84" w:rsidRPr="00FD7F84">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2D8F1C80" w14:textId="3BEB750D" w:rsidR="00FD7F84" w:rsidRPr="00FD7F84" w:rsidRDefault="00FD7F84" w:rsidP="00FD7F84">
            <w:pPr>
              <w:rPr>
                <w:rFonts w:ascii="Times New Roman" w:hAnsi="Times New Roman"/>
                <w:sz w:val="24"/>
                <w:szCs w:val="24"/>
              </w:rPr>
            </w:pPr>
            <w:r w:rsidRPr="00FD7F84">
              <w:rPr>
                <w:rFonts w:ascii="Times New Roman" w:hAnsi="Times New Roman"/>
                <w:sz w:val="24"/>
                <w:szCs w:val="24"/>
              </w:rPr>
              <w:t xml:space="preserve">Требования к </w:t>
            </w:r>
            <w:r w:rsidR="00A5309B">
              <w:rPr>
                <w:rFonts w:ascii="Times New Roman" w:hAnsi="Times New Roman"/>
                <w:sz w:val="24"/>
                <w:szCs w:val="24"/>
              </w:rPr>
              <w:t>М</w:t>
            </w:r>
            <w:r w:rsidRPr="00FD7F84">
              <w:rPr>
                <w:rFonts w:ascii="Times New Roman" w:hAnsi="Times New Roman"/>
                <w:sz w:val="24"/>
                <w:szCs w:val="24"/>
              </w:rPr>
              <w:t xml:space="preserve">атериалам и </w:t>
            </w:r>
            <w:r w:rsidR="00A5309B">
              <w:rPr>
                <w:rFonts w:ascii="Times New Roman" w:hAnsi="Times New Roman"/>
                <w:sz w:val="24"/>
                <w:szCs w:val="24"/>
              </w:rPr>
              <w:t>О</w:t>
            </w:r>
            <w:r w:rsidRPr="00FD7F84">
              <w:rPr>
                <w:rFonts w:ascii="Times New Roman" w:hAnsi="Times New Roman"/>
                <w:sz w:val="24"/>
                <w:szCs w:val="24"/>
              </w:rPr>
              <w:t xml:space="preserve">борудованию, необходимым для выполнения </w:t>
            </w:r>
            <w:r w:rsidR="00A5309B">
              <w:rPr>
                <w:rFonts w:ascii="Times New Roman" w:hAnsi="Times New Roman"/>
                <w:sz w:val="24"/>
                <w:szCs w:val="24"/>
              </w:rPr>
              <w:t>Р</w:t>
            </w:r>
            <w:r w:rsidRPr="00FD7F84">
              <w:rPr>
                <w:rFonts w:ascii="Times New Roman" w:hAnsi="Times New Roman"/>
                <w:sz w:val="24"/>
                <w:szCs w:val="24"/>
              </w:rPr>
              <w:t>абот</w:t>
            </w:r>
          </w:p>
        </w:tc>
        <w:tc>
          <w:tcPr>
            <w:tcW w:w="6095" w:type="dxa"/>
            <w:tcBorders>
              <w:top w:val="single" w:sz="4" w:space="0" w:color="auto"/>
              <w:left w:val="single" w:sz="4" w:space="0" w:color="auto"/>
              <w:bottom w:val="single" w:sz="4" w:space="0" w:color="auto"/>
              <w:right w:val="single" w:sz="4" w:space="0" w:color="auto"/>
            </w:tcBorders>
            <w:hideMark/>
          </w:tcPr>
          <w:p w14:paraId="664521C1" w14:textId="4C35D410"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Всё Оборудование и Материалы должны быть новыми, не бывшими в эксплуатации, имеющи</w:t>
            </w:r>
            <w:r w:rsidR="00A5309B">
              <w:rPr>
                <w:rFonts w:ascii="Times New Roman" w:hAnsi="Times New Roman"/>
                <w:sz w:val="24"/>
                <w:szCs w:val="24"/>
              </w:rPr>
              <w:t>е</w:t>
            </w:r>
            <w:r w:rsidRPr="00FD7F84">
              <w:rPr>
                <w:rFonts w:ascii="Times New Roman" w:hAnsi="Times New Roman"/>
                <w:sz w:val="24"/>
                <w:szCs w:val="24"/>
              </w:rPr>
              <w:t xml:space="preserve"> сертификаты (декларации) соответствия, технические паспорта и иные документы, удостоверяющие их происхождение, номенклатуру и качественные характеристики. Оборудование должно иметь заводскую сборку и выпускаться серийно. На Оборудовании должны быть установлены и настроены все обновления программного обеспечения аппаратных компонентов («прошивок»), доступные на момент приобретения Оборудования.</w:t>
            </w:r>
          </w:p>
          <w:p w14:paraId="052CDF5B" w14:textId="3F2A4F64"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 xml:space="preserve"> Оборудование (Материалы), доставляемые Подрядчиком на Место</w:t>
            </w:r>
            <w:r w:rsidR="00A5309B">
              <w:rPr>
                <w:rFonts w:ascii="Times New Roman" w:hAnsi="Times New Roman"/>
                <w:sz w:val="24"/>
                <w:szCs w:val="24"/>
              </w:rPr>
              <w:t xml:space="preserve"> </w:t>
            </w:r>
            <w:r w:rsidR="00A5309B" w:rsidRPr="007175E2">
              <w:rPr>
                <w:rFonts w:ascii="Times New Roman" w:hAnsi="Times New Roman"/>
                <w:sz w:val="24"/>
                <w:szCs w:val="24"/>
              </w:rPr>
              <w:t>выполнения</w:t>
            </w:r>
            <w:r w:rsidR="00A5309B">
              <w:rPr>
                <w:rFonts w:ascii="Times New Roman" w:hAnsi="Times New Roman"/>
                <w:sz w:val="24"/>
                <w:szCs w:val="24"/>
              </w:rPr>
              <w:t>/</w:t>
            </w:r>
            <w:r w:rsidRPr="00FD7F84">
              <w:rPr>
                <w:rFonts w:ascii="Times New Roman" w:hAnsi="Times New Roman"/>
                <w:sz w:val="24"/>
                <w:szCs w:val="24"/>
              </w:rPr>
              <w:t xml:space="preserve"> производства работ, должны быть упакованы таким образом, чтобы исключить их порчу и (или) уничтожение при хранении, транспортировке и погрузочно-разгрузочных работах. Тара, упаковка и маркировка Оборудования (Материалов) должны соответствовать требованиям, установленным законодательством Российской Федерации, а упаковка и маркировка Оборудования (Материалов) зарубежного производства – международным стандартам упаковки и обеспечивать возможность количественного учета Материалов и Оборудования. Маркировка упаковки должна строго соответствовать маркировке соответствующего Оборудования (Материалов). </w:t>
            </w:r>
          </w:p>
        </w:tc>
      </w:tr>
      <w:tr w:rsidR="00FD7F84" w:rsidRPr="00AD378D" w14:paraId="2C378E4F" w14:textId="77777777" w:rsidTr="00FD7F84">
        <w:tc>
          <w:tcPr>
            <w:tcW w:w="738" w:type="dxa"/>
            <w:tcBorders>
              <w:top w:val="single" w:sz="4" w:space="0" w:color="auto"/>
              <w:left w:val="single" w:sz="4" w:space="0" w:color="auto"/>
              <w:bottom w:val="single" w:sz="4" w:space="0" w:color="auto"/>
              <w:right w:val="single" w:sz="4" w:space="0" w:color="auto"/>
            </w:tcBorders>
          </w:tcPr>
          <w:p w14:paraId="6C328703" w14:textId="33E242B7" w:rsidR="00FD7F84" w:rsidRPr="00FD7F84" w:rsidRDefault="004372D6" w:rsidP="00FD7F84">
            <w:pPr>
              <w:ind w:left="1080" w:hanging="1017"/>
              <w:rPr>
                <w:rFonts w:ascii="Times New Roman" w:hAnsi="Times New Roman"/>
                <w:sz w:val="24"/>
                <w:szCs w:val="24"/>
                <w:lang w:eastAsia="ar-SA"/>
              </w:rPr>
            </w:pPr>
            <w:r>
              <w:rPr>
                <w:rFonts w:ascii="Times New Roman" w:hAnsi="Times New Roman"/>
                <w:sz w:val="24"/>
                <w:szCs w:val="24"/>
                <w:lang w:eastAsia="ar-SA"/>
              </w:rPr>
              <w:t>7</w:t>
            </w:r>
            <w:r w:rsidR="002827BF">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69726736" w14:textId="77777777" w:rsidR="00FD7F84" w:rsidRPr="00FD7F84" w:rsidRDefault="00FD7F84" w:rsidP="006031B4">
            <w:pPr>
              <w:rPr>
                <w:rFonts w:ascii="Times New Roman" w:hAnsi="Times New Roman"/>
                <w:sz w:val="24"/>
                <w:szCs w:val="24"/>
              </w:rPr>
            </w:pPr>
            <w:r w:rsidRPr="00FD7F84">
              <w:rPr>
                <w:rFonts w:ascii="Times New Roman" w:hAnsi="Times New Roman"/>
                <w:sz w:val="24"/>
                <w:szCs w:val="24"/>
              </w:rPr>
              <w:t>Требование к технике безопасности и санитарно-эпидемиологического благополучия</w:t>
            </w:r>
          </w:p>
        </w:tc>
        <w:tc>
          <w:tcPr>
            <w:tcW w:w="6095" w:type="dxa"/>
            <w:tcBorders>
              <w:top w:val="single" w:sz="4" w:space="0" w:color="auto"/>
              <w:left w:val="single" w:sz="4" w:space="0" w:color="auto"/>
              <w:bottom w:val="single" w:sz="4" w:space="0" w:color="auto"/>
              <w:right w:val="single" w:sz="4" w:space="0" w:color="auto"/>
            </w:tcBorders>
            <w:hideMark/>
          </w:tcPr>
          <w:p w14:paraId="64EE7CD3" w14:textId="04735C84"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В соответствии с действующими нормами и правилами РФ</w:t>
            </w:r>
            <w:r w:rsidR="008351CD">
              <w:rPr>
                <w:rFonts w:ascii="Times New Roman" w:hAnsi="Times New Roman"/>
                <w:sz w:val="24"/>
                <w:szCs w:val="24"/>
              </w:rPr>
              <w:t xml:space="preserve">, с учетом соблюдения  </w:t>
            </w:r>
            <w:r w:rsidR="008351CD" w:rsidRPr="00C93EC3">
              <w:rPr>
                <w:rFonts w:ascii="Times New Roman" w:hAnsi="Times New Roman"/>
                <w:bCs/>
                <w:sz w:val="24"/>
                <w:szCs w:val="24"/>
              </w:rPr>
              <w:t>Требовани</w:t>
            </w:r>
            <w:r w:rsidR="008351CD">
              <w:rPr>
                <w:rFonts w:ascii="Times New Roman" w:hAnsi="Times New Roman"/>
                <w:bCs/>
                <w:sz w:val="24"/>
                <w:szCs w:val="24"/>
              </w:rPr>
              <w:t>й</w:t>
            </w:r>
            <w:r w:rsidR="008351CD" w:rsidRPr="00C93EC3">
              <w:rPr>
                <w:rFonts w:ascii="Times New Roman" w:hAnsi="Times New Roman"/>
                <w:bCs/>
                <w:sz w:val="24"/>
                <w:szCs w:val="24"/>
              </w:rPr>
              <w:t xml:space="preserve"> по соблюдению правил и норм охраны труда, охраны окружающей среды, промышленной, экологической, пожарной безопасности</w:t>
            </w:r>
            <w:r w:rsidR="008351CD">
              <w:rPr>
                <w:rFonts w:ascii="Times New Roman" w:hAnsi="Times New Roman"/>
                <w:bCs/>
                <w:sz w:val="24"/>
                <w:szCs w:val="24"/>
              </w:rPr>
              <w:t xml:space="preserve"> (Приложение №3 к Договору)</w:t>
            </w:r>
            <w:r w:rsidR="008351CD">
              <w:rPr>
                <w:rFonts w:ascii="Times New Roman" w:hAnsi="Times New Roman"/>
                <w:sz w:val="24"/>
                <w:szCs w:val="24"/>
              </w:rPr>
              <w:t xml:space="preserve"> </w:t>
            </w:r>
            <w:r w:rsidRPr="00FD7F84">
              <w:rPr>
                <w:rFonts w:ascii="Times New Roman" w:hAnsi="Times New Roman"/>
                <w:sz w:val="24"/>
                <w:szCs w:val="24"/>
              </w:rPr>
              <w:t>.</w:t>
            </w:r>
          </w:p>
        </w:tc>
      </w:tr>
      <w:tr w:rsidR="00FD7F84" w:rsidRPr="00AD378D" w14:paraId="5E16FF2E" w14:textId="77777777" w:rsidTr="00FD7F84">
        <w:tc>
          <w:tcPr>
            <w:tcW w:w="738" w:type="dxa"/>
            <w:tcBorders>
              <w:top w:val="single" w:sz="4" w:space="0" w:color="auto"/>
              <w:left w:val="single" w:sz="4" w:space="0" w:color="auto"/>
              <w:bottom w:val="single" w:sz="4" w:space="0" w:color="auto"/>
              <w:right w:val="single" w:sz="4" w:space="0" w:color="auto"/>
            </w:tcBorders>
          </w:tcPr>
          <w:p w14:paraId="2A066266" w14:textId="7747E96D" w:rsidR="00FD7F84" w:rsidRPr="00FD7F84" w:rsidRDefault="004372D6" w:rsidP="00FD7F84">
            <w:pPr>
              <w:ind w:left="1080" w:hanging="1017"/>
              <w:rPr>
                <w:rFonts w:ascii="Times New Roman" w:hAnsi="Times New Roman"/>
                <w:sz w:val="24"/>
                <w:szCs w:val="24"/>
                <w:lang w:eastAsia="ar-SA"/>
              </w:rPr>
            </w:pPr>
            <w:r>
              <w:rPr>
                <w:rFonts w:ascii="Times New Roman" w:hAnsi="Times New Roman"/>
                <w:sz w:val="24"/>
                <w:szCs w:val="24"/>
                <w:lang w:eastAsia="ar-SA"/>
              </w:rPr>
              <w:t>8</w:t>
            </w:r>
            <w:r w:rsidR="002827BF">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51F9ACC9" w14:textId="6290B760" w:rsidR="00FD7F84" w:rsidRPr="00FD7F84" w:rsidRDefault="00FD7F84" w:rsidP="006031B4">
            <w:pPr>
              <w:rPr>
                <w:rFonts w:ascii="Times New Roman" w:hAnsi="Times New Roman"/>
                <w:sz w:val="24"/>
                <w:szCs w:val="24"/>
              </w:rPr>
            </w:pPr>
            <w:r w:rsidRPr="00FD7F84">
              <w:rPr>
                <w:rFonts w:ascii="Times New Roman" w:hAnsi="Times New Roman"/>
                <w:sz w:val="24"/>
                <w:szCs w:val="24"/>
              </w:rPr>
              <w:t xml:space="preserve">Требования к производству </w:t>
            </w:r>
            <w:r w:rsidR="004372D6">
              <w:rPr>
                <w:rFonts w:ascii="Times New Roman" w:hAnsi="Times New Roman"/>
                <w:sz w:val="24"/>
                <w:szCs w:val="24"/>
              </w:rPr>
              <w:t>Р</w:t>
            </w:r>
            <w:r w:rsidRPr="00FD7F84">
              <w:rPr>
                <w:rFonts w:ascii="Times New Roman" w:hAnsi="Times New Roman"/>
                <w:sz w:val="24"/>
                <w:szCs w:val="24"/>
              </w:rPr>
              <w:t>абот</w:t>
            </w:r>
          </w:p>
        </w:tc>
        <w:tc>
          <w:tcPr>
            <w:tcW w:w="6095" w:type="dxa"/>
            <w:tcBorders>
              <w:top w:val="single" w:sz="4" w:space="0" w:color="auto"/>
              <w:left w:val="single" w:sz="4" w:space="0" w:color="auto"/>
              <w:bottom w:val="single" w:sz="4" w:space="0" w:color="auto"/>
              <w:right w:val="single" w:sz="4" w:space="0" w:color="auto"/>
            </w:tcBorders>
            <w:hideMark/>
          </w:tcPr>
          <w:p w14:paraId="72666AAA" w14:textId="6BD95BC4" w:rsidR="00FD7F84" w:rsidRPr="00FD7F84" w:rsidRDefault="00FD7F84" w:rsidP="00FD7F84">
            <w:pPr>
              <w:spacing w:after="0"/>
              <w:jc w:val="both"/>
              <w:rPr>
                <w:rFonts w:ascii="Times New Roman" w:hAnsi="Times New Roman"/>
                <w:sz w:val="24"/>
                <w:szCs w:val="24"/>
              </w:rPr>
            </w:pPr>
            <w:r w:rsidRPr="00FD7F84">
              <w:rPr>
                <w:rFonts w:ascii="Times New Roman" w:hAnsi="Times New Roman"/>
                <w:sz w:val="24"/>
                <w:szCs w:val="24"/>
              </w:rPr>
              <w:t xml:space="preserve">Обеспечить в ходе </w:t>
            </w:r>
            <w:r w:rsidR="002827BF">
              <w:rPr>
                <w:rFonts w:ascii="Times New Roman" w:hAnsi="Times New Roman"/>
                <w:sz w:val="24"/>
                <w:szCs w:val="24"/>
              </w:rPr>
              <w:t>Р</w:t>
            </w:r>
            <w:r w:rsidRPr="00FD7F84">
              <w:rPr>
                <w:rFonts w:ascii="Times New Roman" w:hAnsi="Times New Roman"/>
                <w:sz w:val="24"/>
                <w:szCs w:val="24"/>
              </w:rPr>
              <w:t>абот выполнение требований законодательства в области пожарной безопасности, действующих строительных норм и правил.</w:t>
            </w:r>
          </w:p>
        </w:tc>
      </w:tr>
      <w:tr w:rsidR="00FD7F84" w:rsidRPr="00AD378D" w14:paraId="2326B99E" w14:textId="77777777" w:rsidTr="00FD7F84">
        <w:tc>
          <w:tcPr>
            <w:tcW w:w="738" w:type="dxa"/>
            <w:tcBorders>
              <w:top w:val="single" w:sz="4" w:space="0" w:color="auto"/>
              <w:left w:val="single" w:sz="4" w:space="0" w:color="auto"/>
              <w:bottom w:val="single" w:sz="4" w:space="0" w:color="auto"/>
              <w:right w:val="single" w:sz="4" w:space="0" w:color="auto"/>
            </w:tcBorders>
          </w:tcPr>
          <w:p w14:paraId="334878A1" w14:textId="23F0A5CF" w:rsidR="00FD7F84" w:rsidRPr="00FD7F84" w:rsidRDefault="004372D6" w:rsidP="00FD7F84">
            <w:pPr>
              <w:ind w:left="1080" w:hanging="1017"/>
              <w:rPr>
                <w:rFonts w:ascii="Times New Roman" w:hAnsi="Times New Roman"/>
                <w:sz w:val="24"/>
                <w:szCs w:val="24"/>
                <w:lang w:eastAsia="ar-SA"/>
              </w:rPr>
            </w:pPr>
            <w:r>
              <w:rPr>
                <w:rFonts w:ascii="Times New Roman" w:hAnsi="Times New Roman"/>
                <w:sz w:val="24"/>
                <w:szCs w:val="24"/>
                <w:lang w:eastAsia="ar-SA"/>
              </w:rPr>
              <w:t>9</w:t>
            </w:r>
            <w:r w:rsidR="002827BF">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7E48880F" w14:textId="46DFE8EA" w:rsidR="00FD7F84" w:rsidRPr="00FD7F84" w:rsidRDefault="00FD7F84" w:rsidP="006031B4">
            <w:pPr>
              <w:rPr>
                <w:rFonts w:ascii="Times New Roman" w:hAnsi="Times New Roman"/>
                <w:sz w:val="24"/>
                <w:szCs w:val="24"/>
              </w:rPr>
            </w:pPr>
            <w:r w:rsidRPr="00FD7F84">
              <w:rPr>
                <w:rFonts w:ascii="Times New Roman" w:hAnsi="Times New Roman"/>
                <w:sz w:val="24"/>
                <w:szCs w:val="24"/>
              </w:rPr>
              <w:t xml:space="preserve">Режим выполнения </w:t>
            </w:r>
            <w:r w:rsidR="004372D6">
              <w:rPr>
                <w:rFonts w:ascii="Times New Roman" w:hAnsi="Times New Roman"/>
                <w:sz w:val="24"/>
                <w:szCs w:val="24"/>
              </w:rPr>
              <w:t>Р</w:t>
            </w:r>
            <w:r w:rsidRPr="00FD7F84">
              <w:rPr>
                <w:rFonts w:ascii="Times New Roman" w:hAnsi="Times New Roman"/>
                <w:sz w:val="24"/>
                <w:szCs w:val="24"/>
              </w:rPr>
              <w:t>аботы</w:t>
            </w:r>
          </w:p>
        </w:tc>
        <w:tc>
          <w:tcPr>
            <w:tcW w:w="6095" w:type="dxa"/>
            <w:tcBorders>
              <w:top w:val="single" w:sz="4" w:space="0" w:color="auto"/>
              <w:left w:val="single" w:sz="4" w:space="0" w:color="auto"/>
              <w:bottom w:val="single" w:sz="4" w:space="0" w:color="auto"/>
              <w:right w:val="single" w:sz="4" w:space="0" w:color="auto"/>
            </w:tcBorders>
            <w:hideMark/>
          </w:tcPr>
          <w:p w14:paraId="3F98A3E8" w14:textId="765CE986" w:rsidR="00FD7F84" w:rsidRPr="00AD378D" w:rsidRDefault="004372D6" w:rsidP="00FD7F84">
            <w:pPr>
              <w:jc w:val="both"/>
              <w:rPr>
                <w:rFonts w:ascii="Times New Roman" w:hAnsi="Times New Roman"/>
                <w:sz w:val="24"/>
                <w:szCs w:val="24"/>
              </w:rPr>
            </w:pPr>
            <w:r>
              <w:rPr>
                <w:rFonts w:ascii="Times New Roman" w:hAnsi="Times New Roman"/>
                <w:sz w:val="24"/>
                <w:szCs w:val="24"/>
              </w:rPr>
              <w:t>9</w:t>
            </w:r>
            <w:r w:rsidR="00FD7F84" w:rsidRPr="00AD378D">
              <w:rPr>
                <w:rFonts w:ascii="Times New Roman" w:hAnsi="Times New Roman"/>
                <w:sz w:val="24"/>
                <w:szCs w:val="24"/>
              </w:rPr>
              <w:t>.1. Перед началом работ, в обязательном порядке, пройти процедуру оформления разрешения на коммерческую деятельность на территории АО «КСК».</w:t>
            </w:r>
          </w:p>
          <w:p w14:paraId="5DD4C9E1" w14:textId="39AAACE3" w:rsidR="00FD7F84" w:rsidRPr="00AD378D" w:rsidRDefault="004372D6" w:rsidP="00FD7F84">
            <w:pPr>
              <w:jc w:val="both"/>
              <w:rPr>
                <w:rFonts w:ascii="Times New Roman" w:hAnsi="Times New Roman"/>
                <w:sz w:val="24"/>
                <w:szCs w:val="24"/>
              </w:rPr>
            </w:pPr>
            <w:r>
              <w:rPr>
                <w:rFonts w:ascii="Times New Roman" w:hAnsi="Times New Roman"/>
                <w:sz w:val="24"/>
                <w:szCs w:val="24"/>
              </w:rPr>
              <w:t>9</w:t>
            </w:r>
            <w:r w:rsidR="00FD7F84" w:rsidRPr="00AD378D">
              <w:rPr>
                <w:rFonts w:ascii="Times New Roman" w:hAnsi="Times New Roman"/>
                <w:sz w:val="24"/>
                <w:szCs w:val="24"/>
              </w:rPr>
              <w:t xml:space="preserve">.2. Согласуется с учётом режима работы действующего предприятия. </w:t>
            </w:r>
          </w:p>
          <w:p w14:paraId="4751AB55" w14:textId="09727225" w:rsidR="00FD7F84" w:rsidRPr="00FD7F84" w:rsidRDefault="004372D6" w:rsidP="00FD7F84">
            <w:pPr>
              <w:spacing w:after="0"/>
              <w:jc w:val="both"/>
              <w:rPr>
                <w:rFonts w:ascii="Times New Roman" w:hAnsi="Times New Roman"/>
                <w:sz w:val="24"/>
                <w:szCs w:val="24"/>
              </w:rPr>
            </w:pPr>
            <w:r>
              <w:rPr>
                <w:rFonts w:ascii="Times New Roman" w:hAnsi="Times New Roman"/>
                <w:sz w:val="24"/>
                <w:szCs w:val="24"/>
              </w:rPr>
              <w:t>9</w:t>
            </w:r>
            <w:r w:rsidR="00FD7F84" w:rsidRPr="00FD7F84">
              <w:rPr>
                <w:rFonts w:ascii="Times New Roman" w:hAnsi="Times New Roman"/>
                <w:sz w:val="24"/>
                <w:szCs w:val="24"/>
              </w:rPr>
              <w:t xml:space="preserve">.3. Работа на режимной территории, необходимо оформление пропусков. </w:t>
            </w:r>
          </w:p>
        </w:tc>
      </w:tr>
      <w:tr w:rsidR="00FD7F84" w:rsidRPr="00AD378D" w14:paraId="36C7A97B" w14:textId="77777777" w:rsidTr="00FD7F84">
        <w:tc>
          <w:tcPr>
            <w:tcW w:w="738" w:type="dxa"/>
            <w:tcBorders>
              <w:top w:val="single" w:sz="4" w:space="0" w:color="auto"/>
              <w:left w:val="single" w:sz="4" w:space="0" w:color="auto"/>
              <w:bottom w:val="single" w:sz="4" w:space="0" w:color="auto"/>
              <w:right w:val="single" w:sz="4" w:space="0" w:color="auto"/>
            </w:tcBorders>
          </w:tcPr>
          <w:p w14:paraId="457AE77C" w14:textId="1D23EFE2" w:rsidR="00FD7F84" w:rsidRPr="00FD7F84" w:rsidRDefault="008351CD" w:rsidP="00FD7F84">
            <w:pPr>
              <w:ind w:left="1080" w:hanging="1017"/>
              <w:rPr>
                <w:rFonts w:ascii="Times New Roman" w:hAnsi="Times New Roman"/>
                <w:sz w:val="24"/>
                <w:szCs w:val="24"/>
                <w:lang w:eastAsia="ar-SA"/>
              </w:rPr>
            </w:pPr>
            <w:r>
              <w:rPr>
                <w:rFonts w:ascii="Times New Roman" w:hAnsi="Times New Roman"/>
                <w:sz w:val="24"/>
                <w:szCs w:val="24"/>
                <w:lang w:eastAsia="ar-SA"/>
              </w:rPr>
              <w:t>1</w:t>
            </w:r>
            <w:r w:rsidR="004372D6">
              <w:rPr>
                <w:rFonts w:ascii="Times New Roman" w:hAnsi="Times New Roman"/>
                <w:sz w:val="24"/>
                <w:szCs w:val="24"/>
                <w:lang w:eastAsia="ar-SA"/>
              </w:rPr>
              <w:t>0</w:t>
            </w:r>
            <w:r>
              <w:rPr>
                <w:rFonts w:ascii="Times New Roman" w:hAnsi="Times New Roman"/>
                <w:sz w:val="24"/>
                <w:szCs w:val="24"/>
                <w:lang w:eastAsia="ar-SA"/>
              </w:rPr>
              <w:t>.</w:t>
            </w:r>
          </w:p>
        </w:tc>
        <w:tc>
          <w:tcPr>
            <w:tcW w:w="3119" w:type="dxa"/>
            <w:tcBorders>
              <w:top w:val="single" w:sz="4" w:space="0" w:color="auto"/>
              <w:left w:val="single" w:sz="4" w:space="0" w:color="auto"/>
              <w:bottom w:val="single" w:sz="4" w:space="0" w:color="auto"/>
              <w:right w:val="single" w:sz="4" w:space="0" w:color="auto"/>
            </w:tcBorders>
            <w:hideMark/>
          </w:tcPr>
          <w:p w14:paraId="170F4F40" w14:textId="2E25DC15" w:rsidR="00FD7F84" w:rsidRPr="00FD7F84" w:rsidRDefault="00FD7F84" w:rsidP="006031B4">
            <w:pPr>
              <w:rPr>
                <w:rFonts w:ascii="Times New Roman" w:hAnsi="Times New Roman"/>
                <w:sz w:val="24"/>
                <w:szCs w:val="24"/>
              </w:rPr>
            </w:pPr>
            <w:r w:rsidRPr="00FD7F84">
              <w:rPr>
                <w:rFonts w:ascii="Times New Roman" w:hAnsi="Times New Roman"/>
                <w:sz w:val="24"/>
                <w:szCs w:val="24"/>
              </w:rPr>
              <w:t xml:space="preserve">Особые условия </w:t>
            </w:r>
            <w:r w:rsidR="008351CD" w:rsidRPr="007175E2">
              <w:rPr>
                <w:rFonts w:ascii="Times New Roman" w:hAnsi="Times New Roman"/>
                <w:sz w:val="24"/>
                <w:szCs w:val="24"/>
              </w:rPr>
              <w:t>выполнения Работ</w:t>
            </w:r>
          </w:p>
        </w:tc>
        <w:tc>
          <w:tcPr>
            <w:tcW w:w="6095" w:type="dxa"/>
            <w:tcBorders>
              <w:top w:val="single" w:sz="4" w:space="0" w:color="auto"/>
              <w:left w:val="single" w:sz="4" w:space="0" w:color="auto"/>
              <w:bottom w:val="single" w:sz="4" w:space="0" w:color="auto"/>
              <w:right w:val="single" w:sz="4" w:space="0" w:color="auto"/>
            </w:tcBorders>
            <w:hideMark/>
          </w:tcPr>
          <w:p w14:paraId="415FFD80" w14:textId="1E5CF204" w:rsidR="00FD7F84" w:rsidRPr="00AD378D" w:rsidRDefault="008351CD" w:rsidP="00FD7F84">
            <w:pPr>
              <w:jc w:val="both"/>
              <w:rPr>
                <w:rFonts w:ascii="Times New Roman" w:hAnsi="Times New Roman"/>
                <w:sz w:val="24"/>
                <w:szCs w:val="24"/>
              </w:rPr>
            </w:pPr>
            <w:r>
              <w:rPr>
                <w:rFonts w:ascii="Times New Roman" w:hAnsi="Times New Roman"/>
                <w:sz w:val="24"/>
                <w:szCs w:val="24"/>
              </w:rPr>
              <w:t>1</w:t>
            </w:r>
            <w:r w:rsidR="004372D6">
              <w:rPr>
                <w:rFonts w:ascii="Times New Roman" w:hAnsi="Times New Roman"/>
                <w:sz w:val="24"/>
                <w:szCs w:val="24"/>
              </w:rPr>
              <w:t>0</w:t>
            </w:r>
            <w:r w:rsidR="00FD7F84" w:rsidRPr="00AD378D">
              <w:rPr>
                <w:rFonts w:ascii="Times New Roman" w:hAnsi="Times New Roman"/>
                <w:sz w:val="24"/>
                <w:szCs w:val="24"/>
              </w:rPr>
              <w:t xml:space="preserve">.1. Предусмотреть мероприятия по защите и сохранности существующих конструкций. </w:t>
            </w:r>
          </w:p>
          <w:p w14:paraId="1A8CFAA2" w14:textId="131381F1" w:rsidR="00FD7F84" w:rsidRPr="00AD378D" w:rsidRDefault="008351CD" w:rsidP="00FD7F84">
            <w:pPr>
              <w:jc w:val="both"/>
              <w:rPr>
                <w:rFonts w:ascii="Times New Roman" w:hAnsi="Times New Roman"/>
                <w:sz w:val="24"/>
                <w:szCs w:val="24"/>
              </w:rPr>
            </w:pPr>
            <w:r>
              <w:rPr>
                <w:rFonts w:ascii="Times New Roman" w:hAnsi="Times New Roman"/>
                <w:sz w:val="24"/>
                <w:szCs w:val="24"/>
              </w:rPr>
              <w:t>1</w:t>
            </w:r>
            <w:r w:rsidR="004372D6">
              <w:rPr>
                <w:rFonts w:ascii="Times New Roman" w:hAnsi="Times New Roman"/>
                <w:sz w:val="24"/>
                <w:szCs w:val="24"/>
              </w:rPr>
              <w:t>0</w:t>
            </w:r>
            <w:r w:rsidR="00FD7F84" w:rsidRPr="00AD378D">
              <w:rPr>
                <w:rFonts w:ascii="Times New Roman" w:hAnsi="Times New Roman"/>
                <w:sz w:val="24"/>
                <w:szCs w:val="24"/>
              </w:rPr>
              <w:t xml:space="preserve">.2. До начала производства работ, провести мероприятия по оповещению заинтересованных лиц и обеспечить безопасность и сохранность граничащих с </w:t>
            </w:r>
            <w:r w:rsidR="00FD7F84" w:rsidRPr="00AD378D">
              <w:rPr>
                <w:rFonts w:ascii="Times New Roman" w:hAnsi="Times New Roman"/>
                <w:sz w:val="24"/>
                <w:szCs w:val="24"/>
              </w:rPr>
              <w:lastRenderedPageBreak/>
              <w:t xml:space="preserve">местом проведения работ объектов (оборудования, механизмов, имущества застройщика и третьих лиц). </w:t>
            </w:r>
          </w:p>
          <w:p w14:paraId="2D77D83E" w14:textId="0E2B30E2" w:rsidR="00FD7F84" w:rsidRPr="00AD378D" w:rsidRDefault="008351CD" w:rsidP="00FD7F84">
            <w:pPr>
              <w:jc w:val="both"/>
              <w:rPr>
                <w:rFonts w:ascii="Times New Roman" w:hAnsi="Times New Roman"/>
                <w:sz w:val="24"/>
                <w:szCs w:val="24"/>
              </w:rPr>
            </w:pPr>
            <w:r>
              <w:rPr>
                <w:rFonts w:ascii="Times New Roman" w:hAnsi="Times New Roman"/>
                <w:sz w:val="24"/>
                <w:szCs w:val="24"/>
              </w:rPr>
              <w:t>1</w:t>
            </w:r>
            <w:r w:rsidR="004372D6">
              <w:rPr>
                <w:rFonts w:ascii="Times New Roman" w:hAnsi="Times New Roman"/>
                <w:sz w:val="24"/>
                <w:szCs w:val="24"/>
              </w:rPr>
              <w:t>0</w:t>
            </w:r>
            <w:r w:rsidR="00FD7F84" w:rsidRPr="00AD378D">
              <w:rPr>
                <w:rFonts w:ascii="Times New Roman" w:hAnsi="Times New Roman"/>
                <w:sz w:val="24"/>
                <w:szCs w:val="24"/>
              </w:rPr>
              <w:t>.3. При выполнении всех поручаемых работ руководствоваться действующими нормативными документами, в т.ч. СП 48.13330.2011 «Организация строительства», и внутренними регламентами АО «КСК».</w:t>
            </w:r>
          </w:p>
          <w:p w14:paraId="69AF8F9F" w14:textId="65831F78" w:rsidR="00FD7F84" w:rsidRPr="00AD378D" w:rsidRDefault="008351CD" w:rsidP="00FD7F84">
            <w:pPr>
              <w:jc w:val="both"/>
              <w:rPr>
                <w:rFonts w:ascii="Times New Roman" w:hAnsi="Times New Roman"/>
                <w:sz w:val="24"/>
                <w:szCs w:val="24"/>
              </w:rPr>
            </w:pPr>
            <w:r>
              <w:rPr>
                <w:rFonts w:ascii="Times New Roman" w:hAnsi="Times New Roman"/>
                <w:sz w:val="24"/>
                <w:szCs w:val="24"/>
              </w:rPr>
              <w:t>1</w:t>
            </w:r>
            <w:r w:rsidR="004372D6">
              <w:rPr>
                <w:rFonts w:ascii="Times New Roman" w:hAnsi="Times New Roman"/>
                <w:sz w:val="24"/>
                <w:szCs w:val="24"/>
              </w:rPr>
              <w:t>0</w:t>
            </w:r>
            <w:r w:rsidR="00FD7F84" w:rsidRPr="00AD378D">
              <w:rPr>
                <w:rFonts w:ascii="Times New Roman" w:hAnsi="Times New Roman"/>
                <w:sz w:val="24"/>
                <w:szCs w:val="24"/>
              </w:rPr>
              <w:t>.4. Работы производить только после прохождения инструктажа персонала подрядчика по охране труда в службе ПЭБ, ОТ, ПБ, ГО и ЧС АО «КСК» (тел. 30-16-36).</w:t>
            </w:r>
          </w:p>
          <w:p w14:paraId="0F25C372" w14:textId="31512C1C" w:rsidR="00FD7F84" w:rsidRPr="00FD7F84" w:rsidRDefault="008351CD" w:rsidP="00FD7F84">
            <w:pPr>
              <w:spacing w:after="0"/>
              <w:jc w:val="both"/>
              <w:rPr>
                <w:rFonts w:ascii="Times New Roman" w:hAnsi="Times New Roman"/>
                <w:sz w:val="24"/>
                <w:szCs w:val="24"/>
              </w:rPr>
            </w:pPr>
            <w:r>
              <w:rPr>
                <w:rFonts w:ascii="Times New Roman" w:hAnsi="Times New Roman"/>
                <w:sz w:val="24"/>
                <w:szCs w:val="24"/>
              </w:rPr>
              <w:t>1</w:t>
            </w:r>
            <w:r w:rsidR="004372D6">
              <w:rPr>
                <w:rFonts w:ascii="Times New Roman" w:hAnsi="Times New Roman"/>
                <w:sz w:val="24"/>
                <w:szCs w:val="24"/>
              </w:rPr>
              <w:t>0</w:t>
            </w:r>
            <w:r w:rsidR="00FD7F84" w:rsidRPr="00FD7F84">
              <w:rPr>
                <w:rFonts w:ascii="Times New Roman" w:hAnsi="Times New Roman"/>
                <w:sz w:val="24"/>
                <w:szCs w:val="24"/>
              </w:rPr>
              <w:t xml:space="preserve">.5. Работы будут производиться в стесненных условиях действующего предприятия. </w:t>
            </w:r>
          </w:p>
        </w:tc>
      </w:tr>
    </w:tbl>
    <w:p w14:paraId="71DBD718" w14:textId="77777777" w:rsidR="00C42E7B" w:rsidRPr="00A07C79" w:rsidRDefault="00C42E7B" w:rsidP="00A07C79">
      <w:pPr>
        <w:spacing w:after="0" w:line="240" w:lineRule="auto"/>
        <w:ind w:left="-142"/>
        <w:jc w:val="right"/>
        <w:rPr>
          <w:rFonts w:ascii="Times New Roman" w:hAnsi="Times New Roman"/>
          <w:bCs/>
          <w:sz w:val="24"/>
          <w:szCs w:val="24"/>
        </w:rPr>
      </w:pPr>
    </w:p>
    <w:p w14:paraId="526FCCA3" w14:textId="77777777" w:rsidR="00A557F0" w:rsidRPr="00C93EC3" w:rsidRDefault="00A557F0" w:rsidP="00A557F0">
      <w:pPr>
        <w:pStyle w:val="a3"/>
        <w:rPr>
          <w:rFonts w:ascii="Times New Roman" w:hAnsi="Times New Roman"/>
          <w:sz w:val="24"/>
          <w:szCs w:val="24"/>
        </w:rPr>
      </w:pPr>
      <w:r>
        <w:rPr>
          <w:rFonts w:ascii="Times New Roman" w:hAnsi="Times New Roman"/>
          <w:sz w:val="24"/>
          <w:szCs w:val="24"/>
        </w:rPr>
        <w:t xml:space="preserve">от </w:t>
      </w:r>
      <w:r w:rsidRPr="00C93EC3">
        <w:rPr>
          <w:rFonts w:ascii="Times New Roman" w:hAnsi="Times New Roman"/>
          <w:sz w:val="24"/>
          <w:szCs w:val="24"/>
        </w:rPr>
        <w:t>Заказчик</w:t>
      </w:r>
      <w:r>
        <w:rPr>
          <w:rFonts w:ascii="Times New Roman" w:hAnsi="Times New Roman"/>
          <w:sz w:val="24"/>
          <w:szCs w:val="24"/>
        </w:rPr>
        <w:t>а</w:t>
      </w:r>
      <w:r w:rsidRPr="00C93EC3">
        <w:rPr>
          <w:rFonts w:ascii="Times New Roman" w:hAnsi="Times New Roman"/>
          <w:sz w:val="24"/>
          <w:szCs w:val="24"/>
        </w:rPr>
        <w:t>:</w:t>
      </w:r>
      <w:r w:rsidRPr="00C93EC3">
        <w:rPr>
          <w:rFonts w:ascii="Times New Roman" w:hAnsi="Times New Roman"/>
          <w:sz w:val="24"/>
          <w:szCs w:val="24"/>
        </w:rPr>
        <w:tab/>
      </w:r>
      <w:r w:rsidRPr="00C93EC3">
        <w:rPr>
          <w:rFonts w:ascii="Times New Roman" w:hAnsi="Times New Roman"/>
          <w:sz w:val="24"/>
          <w:szCs w:val="24"/>
        </w:rPr>
        <w:tab/>
      </w:r>
      <w:r w:rsidRPr="00C93EC3">
        <w:rPr>
          <w:rFonts w:ascii="Times New Roman" w:hAnsi="Times New Roman"/>
          <w:sz w:val="24"/>
          <w:szCs w:val="24"/>
        </w:rPr>
        <w:tab/>
      </w:r>
      <w:r w:rsidRPr="00C93EC3">
        <w:rPr>
          <w:rFonts w:ascii="Times New Roman" w:hAnsi="Times New Roman"/>
          <w:sz w:val="24"/>
          <w:szCs w:val="24"/>
        </w:rPr>
        <w:tab/>
      </w:r>
      <w:r w:rsidRPr="00C93EC3">
        <w:rPr>
          <w:rFonts w:ascii="Times New Roman" w:hAnsi="Times New Roman"/>
          <w:sz w:val="24"/>
          <w:szCs w:val="24"/>
        </w:rPr>
        <w:tab/>
      </w:r>
      <w:r>
        <w:rPr>
          <w:rFonts w:ascii="Times New Roman" w:hAnsi="Times New Roman"/>
          <w:sz w:val="24"/>
          <w:szCs w:val="24"/>
        </w:rPr>
        <w:t xml:space="preserve">            от </w:t>
      </w:r>
      <w:r w:rsidRPr="00C93EC3">
        <w:rPr>
          <w:rFonts w:ascii="Times New Roman" w:hAnsi="Times New Roman"/>
          <w:sz w:val="24"/>
          <w:szCs w:val="24"/>
        </w:rPr>
        <w:t>Подрядчик</w:t>
      </w:r>
      <w:r>
        <w:rPr>
          <w:rFonts w:ascii="Times New Roman" w:hAnsi="Times New Roman"/>
          <w:sz w:val="24"/>
          <w:szCs w:val="24"/>
        </w:rPr>
        <w:t>а</w:t>
      </w:r>
      <w:r w:rsidRPr="00C93EC3">
        <w:rPr>
          <w:rFonts w:ascii="Times New Roman" w:hAnsi="Times New Roman"/>
          <w:sz w:val="24"/>
          <w:szCs w:val="24"/>
        </w:rPr>
        <w:t>:</w:t>
      </w:r>
    </w:p>
    <w:p w14:paraId="260A624E" w14:textId="5FF2F63C" w:rsidR="00A557F0" w:rsidRPr="00C93EC3" w:rsidRDefault="00A557F0" w:rsidP="00A557F0">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sz w:val="24"/>
          <w:szCs w:val="24"/>
        </w:rPr>
      </w:pPr>
      <w:r w:rsidRPr="00C93EC3">
        <w:rPr>
          <w:rFonts w:ascii="Times New Roman" w:eastAsia="Arial Unicode MS" w:hAnsi="Times New Roman"/>
          <w:sz w:val="24"/>
          <w:szCs w:val="24"/>
        </w:rPr>
        <w:t>Генеральный директор АО «КСК»</w:t>
      </w:r>
      <w:r w:rsidRPr="00C93EC3">
        <w:rPr>
          <w:rFonts w:ascii="Times New Roman" w:eastAsia="Arial Unicode MS" w:hAnsi="Times New Roman"/>
          <w:sz w:val="24"/>
          <w:szCs w:val="24"/>
        </w:rPr>
        <w:tab/>
      </w:r>
      <w:r>
        <w:rPr>
          <w:rFonts w:ascii="Times New Roman" w:eastAsia="Arial Unicode MS" w:hAnsi="Times New Roman"/>
          <w:sz w:val="24"/>
          <w:szCs w:val="24"/>
        </w:rPr>
        <w:t xml:space="preserve">                       </w:t>
      </w:r>
      <w:r w:rsidR="008351CD" w:rsidRPr="00E45DEF">
        <w:rPr>
          <w:rFonts w:ascii="Times New Roman" w:eastAsia="Arial Unicode MS" w:hAnsi="Times New Roman"/>
          <w:sz w:val="24"/>
          <w:szCs w:val="24"/>
          <w:highlight w:val="yellow"/>
        </w:rPr>
        <w:t>______________________</w:t>
      </w:r>
    </w:p>
    <w:p w14:paraId="776A230C" w14:textId="77777777" w:rsidR="00A557F0" w:rsidRPr="00C93EC3" w:rsidRDefault="00A557F0" w:rsidP="00A557F0">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sz w:val="24"/>
          <w:szCs w:val="24"/>
        </w:rPr>
      </w:pPr>
      <w:r w:rsidRPr="00C93EC3">
        <w:rPr>
          <w:rFonts w:ascii="Times New Roman" w:eastAsia="Arial Unicode MS" w:hAnsi="Times New Roman"/>
          <w:sz w:val="24"/>
          <w:szCs w:val="24"/>
        </w:rPr>
        <w:tab/>
      </w:r>
      <w:r w:rsidRPr="00C93EC3">
        <w:rPr>
          <w:rFonts w:ascii="Times New Roman" w:eastAsia="Arial Unicode MS" w:hAnsi="Times New Roman"/>
          <w:sz w:val="24"/>
          <w:szCs w:val="24"/>
        </w:rPr>
        <w:tab/>
      </w:r>
      <w:r w:rsidRPr="00C93EC3">
        <w:rPr>
          <w:rFonts w:ascii="Times New Roman" w:eastAsia="Arial Unicode MS" w:hAnsi="Times New Roman"/>
          <w:sz w:val="24"/>
          <w:szCs w:val="24"/>
        </w:rPr>
        <w:tab/>
      </w:r>
      <w:r w:rsidRPr="00C93EC3">
        <w:rPr>
          <w:rFonts w:ascii="Times New Roman" w:eastAsia="Arial Unicode MS" w:hAnsi="Times New Roman"/>
          <w:sz w:val="24"/>
          <w:szCs w:val="24"/>
        </w:rPr>
        <w:tab/>
      </w:r>
    </w:p>
    <w:p w14:paraId="3DCF85F6" w14:textId="77777777" w:rsidR="00A557F0" w:rsidRPr="00C93EC3" w:rsidRDefault="00A557F0" w:rsidP="00A557F0">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sz w:val="24"/>
          <w:szCs w:val="24"/>
        </w:rPr>
      </w:pPr>
    </w:p>
    <w:p w14:paraId="5D52F8EB" w14:textId="76869B3F" w:rsidR="00A557F0" w:rsidRPr="00C93EC3" w:rsidRDefault="00A557F0" w:rsidP="00A557F0">
      <w:pPr>
        <w:spacing w:after="0" w:line="240" w:lineRule="auto"/>
        <w:ind w:left="-142"/>
        <w:jc w:val="both"/>
        <w:rPr>
          <w:rFonts w:ascii="Times New Roman" w:hAnsi="Times New Roman"/>
          <w:sz w:val="24"/>
          <w:szCs w:val="24"/>
        </w:rPr>
      </w:pPr>
      <w:r w:rsidRPr="00C93EC3">
        <w:rPr>
          <w:rFonts w:ascii="Times New Roman" w:hAnsi="Times New Roman"/>
          <w:sz w:val="24"/>
          <w:szCs w:val="24"/>
        </w:rPr>
        <w:t>__________________/А.Н. Труханович                 _____________________/</w:t>
      </w:r>
      <w:r w:rsidR="008351CD">
        <w:rPr>
          <w:rFonts w:ascii="Times New Roman" w:hAnsi="Times New Roman"/>
          <w:sz w:val="24"/>
          <w:szCs w:val="24"/>
        </w:rPr>
        <w:t>_______________</w:t>
      </w:r>
    </w:p>
    <w:p w14:paraId="59645AA4" w14:textId="77777777" w:rsidR="00EA4061" w:rsidRDefault="00EA4061" w:rsidP="00D6690C">
      <w:pPr>
        <w:spacing w:after="0" w:line="240" w:lineRule="auto"/>
        <w:ind w:left="-142"/>
        <w:jc w:val="right"/>
        <w:rPr>
          <w:rFonts w:ascii="Times New Roman" w:hAnsi="Times New Roman"/>
          <w:bCs/>
          <w:sz w:val="24"/>
          <w:szCs w:val="24"/>
        </w:rPr>
      </w:pPr>
    </w:p>
    <w:p w14:paraId="4AF7C850" w14:textId="77777777" w:rsidR="00EA4061" w:rsidRDefault="00EA4061" w:rsidP="00D6690C">
      <w:pPr>
        <w:spacing w:after="0" w:line="240" w:lineRule="auto"/>
        <w:ind w:left="-142"/>
        <w:jc w:val="right"/>
        <w:rPr>
          <w:rFonts w:ascii="Times New Roman" w:hAnsi="Times New Roman"/>
          <w:bCs/>
          <w:sz w:val="24"/>
          <w:szCs w:val="24"/>
        </w:rPr>
      </w:pPr>
    </w:p>
    <w:p w14:paraId="3914AB1E" w14:textId="77777777" w:rsidR="00EA4061" w:rsidRDefault="00EA4061" w:rsidP="00D6690C">
      <w:pPr>
        <w:spacing w:after="0" w:line="240" w:lineRule="auto"/>
        <w:ind w:left="-142"/>
        <w:jc w:val="right"/>
        <w:rPr>
          <w:rFonts w:ascii="Times New Roman" w:hAnsi="Times New Roman"/>
          <w:bCs/>
          <w:sz w:val="24"/>
          <w:szCs w:val="24"/>
        </w:rPr>
      </w:pPr>
    </w:p>
    <w:p w14:paraId="1D28B662" w14:textId="77777777" w:rsidR="00EA4061" w:rsidRDefault="00EA4061" w:rsidP="00D6690C">
      <w:pPr>
        <w:spacing w:after="0" w:line="240" w:lineRule="auto"/>
        <w:ind w:left="-142"/>
        <w:jc w:val="right"/>
        <w:rPr>
          <w:rFonts w:ascii="Times New Roman" w:hAnsi="Times New Roman"/>
          <w:bCs/>
          <w:sz w:val="24"/>
          <w:szCs w:val="24"/>
        </w:rPr>
      </w:pPr>
    </w:p>
    <w:p w14:paraId="4832CA3E" w14:textId="77777777" w:rsidR="00782EB3" w:rsidRDefault="00782EB3" w:rsidP="00782EB3">
      <w:pPr>
        <w:spacing w:after="0" w:line="240" w:lineRule="auto"/>
        <w:ind w:left="-142"/>
        <w:jc w:val="right"/>
        <w:rPr>
          <w:rFonts w:ascii="Times New Roman" w:hAnsi="Times New Roman"/>
          <w:bCs/>
          <w:sz w:val="24"/>
          <w:szCs w:val="24"/>
        </w:rPr>
      </w:pPr>
    </w:p>
    <w:p w14:paraId="75BE9F49" w14:textId="77777777" w:rsidR="00782EB3" w:rsidRDefault="00782EB3" w:rsidP="00782EB3">
      <w:pPr>
        <w:spacing w:after="0" w:line="240" w:lineRule="auto"/>
        <w:ind w:left="-142"/>
        <w:jc w:val="right"/>
        <w:rPr>
          <w:rFonts w:ascii="Times New Roman" w:hAnsi="Times New Roman"/>
          <w:bCs/>
          <w:sz w:val="24"/>
          <w:szCs w:val="24"/>
        </w:rPr>
      </w:pPr>
    </w:p>
    <w:p w14:paraId="58026DA4" w14:textId="77777777" w:rsidR="00C55EF5" w:rsidRDefault="00C55EF5" w:rsidP="00782EB3">
      <w:pPr>
        <w:spacing w:after="0" w:line="240" w:lineRule="auto"/>
        <w:ind w:left="-142"/>
        <w:jc w:val="right"/>
        <w:rPr>
          <w:rFonts w:ascii="Times New Roman" w:hAnsi="Times New Roman"/>
          <w:bCs/>
          <w:sz w:val="24"/>
          <w:szCs w:val="24"/>
        </w:rPr>
      </w:pPr>
    </w:p>
    <w:p w14:paraId="00CAEEFF" w14:textId="77777777" w:rsidR="00C55EF5" w:rsidRDefault="00C55EF5" w:rsidP="00782EB3">
      <w:pPr>
        <w:spacing w:after="0" w:line="240" w:lineRule="auto"/>
        <w:ind w:left="-142"/>
        <w:jc w:val="right"/>
        <w:rPr>
          <w:rFonts w:ascii="Times New Roman" w:hAnsi="Times New Roman"/>
          <w:bCs/>
          <w:sz w:val="24"/>
          <w:szCs w:val="24"/>
        </w:rPr>
      </w:pPr>
    </w:p>
    <w:p w14:paraId="55597B59" w14:textId="77777777" w:rsidR="00782EB3" w:rsidRDefault="00782EB3" w:rsidP="00782EB3">
      <w:pPr>
        <w:spacing w:after="0" w:line="240" w:lineRule="auto"/>
        <w:ind w:left="-142"/>
        <w:jc w:val="right"/>
        <w:rPr>
          <w:rFonts w:ascii="Times New Roman" w:hAnsi="Times New Roman"/>
          <w:bCs/>
          <w:sz w:val="24"/>
          <w:szCs w:val="24"/>
        </w:rPr>
      </w:pPr>
    </w:p>
    <w:p w14:paraId="529D8DFA" w14:textId="77777777" w:rsidR="00E45DEF" w:rsidRDefault="00E45DEF" w:rsidP="00782EB3">
      <w:pPr>
        <w:spacing w:after="0" w:line="240" w:lineRule="auto"/>
        <w:ind w:left="-142"/>
        <w:jc w:val="right"/>
        <w:rPr>
          <w:rFonts w:ascii="Times New Roman" w:hAnsi="Times New Roman"/>
          <w:bCs/>
          <w:sz w:val="24"/>
          <w:szCs w:val="24"/>
        </w:rPr>
      </w:pPr>
    </w:p>
    <w:p w14:paraId="54B57A1A" w14:textId="77777777" w:rsidR="00E45DEF" w:rsidRDefault="00E45DEF" w:rsidP="00782EB3">
      <w:pPr>
        <w:spacing w:after="0" w:line="240" w:lineRule="auto"/>
        <w:ind w:left="-142"/>
        <w:jc w:val="right"/>
        <w:rPr>
          <w:rFonts w:ascii="Times New Roman" w:hAnsi="Times New Roman"/>
          <w:bCs/>
          <w:sz w:val="24"/>
          <w:szCs w:val="24"/>
        </w:rPr>
      </w:pPr>
    </w:p>
    <w:p w14:paraId="71DC2638" w14:textId="77777777" w:rsidR="00E45DEF" w:rsidRDefault="00E45DEF" w:rsidP="00782EB3">
      <w:pPr>
        <w:spacing w:after="0" w:line="240" w:lineRule="auto"/>
        <w:ind w:left="-142"/>
        <w:jc w:val="right"/>
        <w:rPr>
          <w:rFonts w:ascii="Times New Roman" w:hAnsi="Times New Roman"/>
          <w:bCs/>
          <w:sz w:val="24"/>
          <w:szCs w:val="24"/>
        </w:rPr>
      </w:pPr>
    </w:p>
    <w:p w14:paraId="658A6355" w14:textId="77777777" w:rsidR="00E45DEF" w:rsidRDefault="00E45DEF" w:rsidP="00782EB3">
      <w:pPr>
        <w:spacing w:after="0" w:line="240" w:lineRule="auto"/>
        <w:ind w:left="-142"/>
        <w:jc w:val="right"/>
        <w:rPr>
          <w:rFonts w:ascii="Times New Roman" w:hAnsi="Times New Roman"/>
          <w:bCs/>
          <w:sz w:val="24"/>
          <w:szCs w:val="24"/>
        </w:rPr>
      </w:pPr>
    </w:p>
    <w:p w14:paraId="050B9444" w14:textId="77777777" w:rsidR="00E45DEF" w:rsidRDefault="00E45DEF" w:rsidP="00782EB3">
      <w:pPr>
        <w:spacing w:after="0" w:line="240" w:lineRule="auto"/>
        <w:ind w:left="-142"/>
        <w:jc w:val="right"/>
        <w:rPr>
          <w:rFonts w:ascii="Times New Roman" w:hAnsi="Times New Roman"/>
          <w:bCs/>
          <w:sz w:val="24"/>
          <w:szCs w:val="24"/>
        </w:rPr>
      </w:pPr>
    </w:p>
    <w:p w14:paraId="44FCB0E0" w14:textId="77777777" w:rsidR="00E45DEF" w:rsidRDefault="00E45DEF" w:rsidP="00782EB3">
      <w:pPr>
        <w:spacing w:after="0" w:line="240" w:lineRule="auto"/>
        <w:ind w:left="-142"/>
        <w:jc w:val="right"/>
        <w:rPr>
          <w:rFonts w:ascii="Times New Roman" w:hAnsi="Times New Roman"/>
          <w:bCs/>
          <w:sz w:val="24"/>
          <w:szCs w:val="24"/>
        </w:rPr>
      </w:pPr>
    </w:p>
    <w:p w14:paraId="71CB31EF" w14:textId="77777777" w:rsidR="004372D6" w:rsidRDefault="004372D6" w:rsidP="00782EB3">
      <w:pPr>
        <w:spacing w:after="0" w:line="240" w:lineRule="auto"/>
        <w:ind w:left="-142"/>
        <w:jc w:val="right"/>
        <w:rPr>
          <w:rFonts w:ascii="Times New Roman" w:hAnsi="Times New Roman"/>
          <w:bCs/>
          <w:sz w:val="24"/>
          <w:szCs w:val="24"/>
        </w:rPr>
      </w:pPr>
    </w:p>
    <w:p w14:paraId="216A33A0" w14:textId="77777777" w:rsidR="004372D6" w:rsidRDefault="004372D6" w:rsidP="00782EB3">
      <w:pPr>
        <w:spacing w:after="0" w:line="240" w:lineRule="auto"/>
        <w:ind w:left="-142"/>
        <w:jc w:val="right"/>
        <w:rPr>
          <w:rFonts w:ascii="Times New Roman" w:hAnsi="Times New Roman"/>
          <w:bCs/>
          <w:sz w:val="24"/>
          <w:szCs w:val="24"/>
        </w:rPr>
      </w:pPr>
    </w:p>
    <w:p w14:paraId="1CF9896B" w14:textId="77777777" w:rsidR="004372D6" w:rsidRDefault="004372D6" w:rsidP="00782EB3">
      <w:pPr>
        <w:spacing w:after="0" w:line="240" w:lineRule="auto"/>
        <w:ind w:left="-142"/>
        <w:jc w:val="right"/>
        <w:rPr>
          <w:rFonts w:ascii="Times New Roman" w:hAnsi="Times New Roman"/>
          <w:bCs/>
          <w:sz w:val="24"/>
          <w:szCs w:val="24"/>
        </w:rPr>
      </w:pPr>
    </w:p>
    <w:p w14:paraId="6AE5AC19" w14:textId="77777777" w:rsidR="004372D6" w:rsidRDefault="004372D6" w:rsidP="00782EB3">
      <w:pPr>
        <w:spacing w:after="0" w:line="240" w:lineRule="auto"/>
        <w:ind w:left="-142"/>
        <w:jc w:val="right"/>
        <w:rPr>
          <w:rFonts w:ascii="Times New Roman" w:hAnsi="Times New Roman"/>
          <w:bCs/>
          <w:sz w:val="24"/>
          <w:szCs w:val="24"/>
        </w:rPr>
      </w:pPr>
    </w:p>
    <w:p w14:paraId="681C6C29" w14:textId="77777777" w:rsidR="003A6D9C" w:rsidRDefault="003A6D9C" w:rsidP="00782EB3">
      <w:pPr>
        <w:spacing w:after="0" w:line="240" w:lineRule="auto"/>
        <w:ind w:left="-142"/>
        <w:jc w:val="right"/>
        <w:rPr>
          <w:rFonts w:ascii="Times New Roman" w:hAnsi="Times New Roman"/>
          <w:bCs/>
          <w:sz w:val="24"/>
          <w:szCs w:val="24"/>
        </w:rPr>
      </w:pPr>
    </w:p>
    <w:p w14:paraId="115729E5" w14:textId="77777777" w:rsidR="003A6D9C" w:rsidRDefault="003A6D9C" w:rsidP="00782EB3">
      <w:pPr>
        <w:spacing w:after="0" w:line="240" w:lineRule="auto"/>
        <w:ind w:left="-142"/>
        <w:jc w:val="right"/>
        <w:rPr>
          <w:rFonts w:ascii="Times New Roman" w:hAnsi="Times New Roman"/>
          <w:bCs/>
          <w:sz w:val="24"/>
          <w:szCs w:val="24"/>
        </w:rPr>
      </w:pPr>
    </w:p>
    <w:p w14:paraId="032DFACE" w14:textId="77777777" w:rsidR="003A6D9C" w:rsidRDefault="003A6D9C" w:rsidP="00782EB3">
      <w:pPr>
        <w:spacing w:after="0" w:line="240" w:lineRule="auto"/>
        <w:ind w:left="-142"/>
        <w:jc w:val="right"/>
        <w:rPr>
          <w:rFonts w:ascii="Times New Roman" w:hAnsi="Times New Roman"/>
          <w:bCs/>
          <w:sz w:val="24"/>
          <w:szCs w:val="24"/>
        </w:rPr>
      </w:pPr>
    </w:p>
    <w:p w14:paraId="6A18ADA8" w14:textId="77777777" w:rsidR="003A6D9C" w:rsidRDefault="003A6D9C" w:rsidP="00782EB3">
      <w:pPr>
        <w:spacing w:after="0" w:line="240" w:lineRule="auto"/>
        <w:ind w:left="-142"/>
        <w:jc w:val="right"/>
        <w:rPr>
          <w:rFonts w:ascii="Times New Roman" w:hAnsi="Times New Roman"/>
          <w:bCs/>
          <w:sz w:val="24"/>
          <w:szCs w:val="24"/>
        </w:rPr>
      </w:pPr>
    </w:p>
    <w:p w14:paraId="18091CA9" w14:textId="77777777" w:rsidR="005605A0" w:rsidRDefault="005605A0" w:rsidP="00782EB3">
      <w:pPr>
        <w:spacing w:after="0" w:line="240" w:lineRule="auto"/>
        <w:ind w:left="-142"/>
        <w:jc w:val="right"/>
        <w:rPr>
          <w:rFonts w:ascii="Times New Roman" w:hAnsi="Times New Roman"/>
          <w:bCs/>
          <w:sz w:val="24"/>
          <w:szCs w:val="24"/>
        </w:rPr>
      </w:pPr>
    </w:p>
    <w:p w14:paraId="5F3A385D" w14:textId="77777777" w:rsidR="005605A0" w:rsidRDefault="005605A0" w:rsidP="00782EB3">
      <w:pPr>
        <w:spacing w:after="0" w:line="240" w:lineRule="auto"/>
        <w:ind w:left="-142"/>
        <w:jc w:val="right"/>
        <w:rPr>
          <w:rFonts w:ascii="Times New Roman" w:hAnsi="Times New Roman"/>
          <w:bCs/>
          <w:sz w:val="24"/>
          <w:szCs w:val="24"/>
        </w:rPr>
      </w:pPr>
    </w:p>
    <w:p w14:paraId="69B545F4" w14:textId="77777777" w:rsidR="005605A0" w:rsidRDefault="005605A0" w:rsidP="00782EB3">
      <w:pPr>
        <w:spacing w:after="0" w:line="240" w:lineRule="auto"/>
        <w:ind w:left="-142"/>
        <w:jc w:val="right"/>
        <w:rPr>
          <w:rFonts w:ascii="Times New Roman" w:hAnsi="Times New Roman"/>
          <w:bCs/>
          <w:sz w:val="24"/>
          <w:szCs w:val="24"/>
        </w:rPr>
      </w:pPr>
    </w:p>
    <w:p w14:paraId="356E3A83" w14:textId="77777777" w:rsidR="003A6D9C" w:rsidRDefault="003A6D9C" w:rsidP="00782EB3">
      <w:pPr>
        <w:spacing w:after="0" w:line="240" w:lineRule="auto"/>
        <w:ind w:left="-142"/>
        <w:jc w:val="right"/>
        <w:rPr>
          <w:rFonts w:ascii="Times New Roman" w:hAnsi="Times New Roman"/>
          <w:bCs/>
          <w:sz w:val="24"/>
          <w:szCs w:val="24"/>
        </w:rPr>
      </w:pPr>
    </w:p>
    <w:p w14:paraId="3C30CFCA" w14:textId="77777777" w:rsidR="004372D6" w:rsidRDefault="004372D6" w:rsidP="00782EB3">
      <w:pPr>
        <w:spacing w:after="0" w:line="240" w:lineRule="auto"/>
        <w:ind w:left="-142"/>
        <w:jc w:val="right"/>
        <w:rPr>
          <w:rFonts w:ascii="Times New Roman" w:hAnsi="Times New Roman"/>
          <w:bCs/>
          <w:sz w:val="24"/>
          <w:szCs w:val="24"/>
        </w:rPr>
      </w:pPr>
    </w:p>
    <w:p w14:paraId="19BEE611" w14:textId="77777777" w:rsidR="004372D6" w:rsidRDefault="004372D6" w:rsidP="00782EB3">
      <w:pPr>
        <w:spacing w:after="0" w:line="240" w:lineRule="auto"/>
        <w:ind w:left="-142"/>
        <w:jc w:val="right"/>
        <w:rPr>
          <w:rFonts w:ascii="Times New Roman" w:hAnsi="Times New Roman"/>
          <w:bCs/>
          <w:sz w:val="24"/>
          <w:szCs w:val="24"/>
        </w:rPr>
      </w:pPr>
    </w:p>
    <w:p w14:paraId="757D9D08" w14:textId="77777777" w:rsidR="004372D6" w:rsidRDefault="004372D6" w:rsidP="00782EB3">
      <w:pPr>
        <w:spacing w:after="0" w:line="240" w:lineRule="auto"/>
        <w:ind w:left="-142"/>
        <w:jc w:val="right"/>
        <w:rPr>
          <w:rFonts w:ascii="Times New Roman" w:hAnsi="Times New Roman"/>
          <w:bCs/>
          <w:sz w:val="24"/>
          <w:szCs w:val="24"/>
        </w:rPr>
      </w:pPr>
    </w:p>
    <w:p w14:paraId="2B09E7D9" w14:textId="77777777" w:rsidR="004372D6" w:rsidRDefault="004372D6" w:rsidP="00782EB3">
      <w:pPr>
        <w:spacing w:after="0" w:line="240" w:lineRule="auto"/>
        <w:ind w:left="-142"/>
        <w:jc w:val="right"/>
        <w:rPr>
          <w:rFonts w:ascii="Times New Roman" w:hAnsi="Times New Roman"/>
          <w:bCs/>
          <w:sz w:val="24"/>
          <w:szCs w:val="24"/>
        </w:rPr>
      </w:pPr>
    </w:p>
    <w:p w14:paraId="692CA780" w14:textId="77777777" w:rsidR="00E45DEF" w:rsidRDefault="00E45DEF" w:rsidP="00782EB3">
      <w:pPr>
        <w:spacing w:after="0" w:line="240" w:lineRule="auto"/>
        <w:ind w:left="-142"/>
        <w:jc w:val="right"/>
        <w:rPr>
          <w:rFonts w:ascii="Times New Roman" w:hAnsi="Times New Roman"/>
          <w:bCs/>
          <w:sz w:val="24"/>
          <w:szCs w:val="24"/>
        </w:rPr>
      </w:pPr>
    </w:p>
    <w:p w14:paraId="4E9C7A12" w14:textId="33CC9658" w:rsidR="0053216D" w:rsidRPr="00C93EC3" w:rsidRDefault="0053216D" w:rsidP="0053216D">
      <w:pPr>
        <w:spacing w:after="0" w:line="240" w:lineRule="auto"/>
        <w:ind w:left="-142"/>
        <w:jc w:val="right"/>
        <w:rPr>
          <w:rFonts w:ascii="Times New Roman" w:hAnsi="Times New Roman"/>
          <w:bCs/>
          <w:sz w:val="24"/>
          <w:szCs w:val="24"/>
        </w:rPr>
      </w:pPr>
      <w:r w:rsidRPr="000E7DB8">
        <w:rPr>
          <w:rFonts w:ascii="Times New Roman" w:hAnsi="Times New Roman"/>
          <w:bCs/>
          <w:sz w:val="24"/>
          <w:szCs w:val="24"/>
        </w:rPr>
        <w:lastRenderedPageBreak/>
        <w:t xml:space="preserve">Приложение № </w:t>
      </w:r>
      <w:r>
        <w:rPr>
          <w:rFonts w:ascii="Times New Roman" w:hAnsi="Times New Roman"/>
          <w:bCs/>
          <w:sz w:val="24"/>
          <w:szCs w:val="24"/>
        </w:rPr>
        <w:t>2</w:t>
      </w:r>
    </w:p>
    <w:p w14:paraId="6403F06F" w14:textId="77777777" w:rsidR="0053216D" w:rsidRPr="008C7BB9" w:rsidRDefault="0053216D" w:rsidP="0053216D">
      <w:pPr>
        <w:pStyle w:val="a8"/>
        <w:jc w:val="right"/>
        <w:rPr>
          <w:bCs/>
        </w:rPr>
      </w:pPr>
      <w:r w:rsidRPr="008C7BB9">
        <w:rPr>
          <w:bCs/>
        </w:rPr>
        <w:t xml:space="preserve">                                            </w:t>
      </w:r>
      <w:r w:rsidRPr="008C7BB9">
        <w:rPr>
          <w:bCs/>
        </w:rPr>
        <w:tab/>
        <w:t xml:space="preserve">                  к Договору №</w:t>
      </w:r>
      <w:r>
        <w:rPr>
          <w:bCs/>
        </w:rPr>
        <w:t xml:space="preserve"> ___/___</w:t>
      </w:r>
      <w:r w:rsidRPr="008C7BB9">
        <w:rPr>
          <w:bCs/>
        </w:rPr>
        <w:t xml:space="preserve"> от «</w:t>
      </w:r>
      <w:r>
        <w:rPr>
          <w:bCs/>
        </w:rPr>
        <w:t>___</w:t>
      </w:r>
      <w:r w:rsidRPr="008C7BB9">
        <w:rPr>
          <w:bCs/>
        </w:rPr>
        <w:t xml:space="preserve">» </w:t>
      </w:r>
      <w:r>
        <w:rPr>
          <w:bCs/>
        </w:rPr>
        <w:t>______</w:t>
      </w:r>
      <w:r w:rsidRPr="008C7BB9">
        <w:rPr>
          <w:bCs/>
        </w:rPr>
        <w:t>202</w:t>
      </w:r>
      <w:r>
        <w:rPr>
          <w:bCs/>
        </w:rPr>
        <w:t>___</w:t>
      </w:r>
      <w:r w:rsidRPr="008C7BB9">
        <w:rPr>
          <w:bCs/>
        </w:rPr>
        <w:t xml:space="preserve"> г.</w:t>
      </w: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3216D" w14:paraId="3F2EFC25" w14:textId="77777777" w:rsidTr="00E45DEF">
        <w:tc>
          <w:tcPr>
            <w:tcW w:w="4785" w:type="dxa"/>
          </w:tcPr>
          <w:p w14:paraId="1C27BBC7" w14:textId="77777777" w:rsidR="0053216D" w:rsidRDefault="0053216D" w:rsidP="00E45DEF">
            <w:pPr>
              <w:spacing w:after="0" w:line="240" w:lineRule="auto"/>
              <w:ind w:firstLine="0"/>
              <w:rPr>
                <w:rFonts w:ascii="Times New Roman" w:hAnsi="Times New Roman"/>
                <w:bCs/>
                <w:sz w:val="24"/>
                <w:szCs w:val="24"/>
              </w:rPr>
            </w:pPr>
            <w:r>
              <w:rPr>
                <w:rFonts w:ascii="Times New Roman" w:hAnsi="Times New Roman"/>
                <w:bCs/>
                <w:sz w:val="24"/>
                <w:szCs w:val="24"/>
              </w:rPr>
              <w:t>Согласовано:</w:t>
            </w:r>
          </w:p>
          <w:p w14:paraId="427B2E9F" w14:textId="5E678167" w:rsidR="00E45DEF" w:rsidRDefault="00E45DEF" w:rsidP="00E45DEF">
            <w:pPr>
              <w:spacing w:after="0" w:line="240" w:lineRule="auto"/>
              <w:ind w:firstLine="0"/>
              <w:rPr>
                <w:rFonts w:ascii="Times New Roman" w:hAnsi="Times New Roman"/>
                <w:sz w:val="24"/>
                <w:szCs w:val="24"/>
              </w:rPr>
            </w:pPr>
            <w:r>
              <w:rPr>
                <w:rFonts w:ascii="Times New Roman" w:hAnsi="Times New Roman"/>
                <w:sz w:val="24"/>
                <w:szCs w:val="24"/>
              </w:rPr>
              <w:t xml:space="preserve">от </w:t>
            </w:r>
            <w:r w:rsidRPr="00C93EC3">
              <w:rPr>
                <w:rFonts w:ascii="Times New Roman" w:hAnsi="Times New Roman"/>
                <w:sz w:val="24"/>
                <w:szCs w:val="24"/>
              </w:rPr>
              <w:t>Подрядчик</w:t>
            </w:r>
            <w:r>
              <w:rPr>
                <w:rFonts w:ascii="Times New Roman" w:hAnsi="Times New Roman"/>
                <w:sz w:val="24"/>
                <w:szCs w:val="24"/>
              </w:rPr>
              <w:t>а</w:t>
            </w:r>
            <w:r w:rsidRPr="00C93EC3">
              <w:rPr>
                <w:rFonts w:ascii="Times New Roman" w:hAnsi="Times New Roman"/>
                <w:sz w:val="24"/>
                <w:szCs w:val="24"/>
              </w:rPr>
              <w:t>:</w:t>
            </w:r>
          </w:p>
          <w:p w14:paraId="2137BEFD" w14:textId="77777777" w:rsidR="00E45DEF" w:rsidRDefault="00E45DEF" w:rsidP="00E45DEF">
            <w:pPr>
              <w:spacing w:after="0" w:line="240" w:lineRule="auto"/>
              <w:ind w:firstLine="0"/>
              <w:rPr>
                <w:rFonts w:ascii="Times New Roman" w:hAnsi="Times New Roman"/>
                <w:sz w:val="24"/>
                <w:szCs w:val="24"/>
              </w:rPr>
            </w:pPr>
          </w:p>
          <w:p w14:paraId="7D84AA6F" w14:textId="77777777" w:rsidR="00E45DEF" w:rsidRDefault="00E45DEF" w:rsidP="00E45DEF">
            <w:pPr>
              <w:spacing w:after="0" w:line="240" w:lineRule="auto"/>
              <w:ind w:firstLine="0"/>
              <w:rPr>
                <w:rFonts w:ascii="Times New Roman" w:hAnsi="Times New Roman"/>
                <w:bCs/>
                <w:sz w:val="24"/>
                <w:szCs w:val="24"/>
              </w:rPr>
            </w:pPr>
          </w:p>
          <w:p w14:paraId="2ED609CA" w14:textId="77777777" w:rsidR="00E45DEF" w:rsidRDefault="00E45DEF" w:rsidP="00E45DEF">
            <w:pPr>
              <w:spacing w:after="0" w:line="240" w:lineRule="auto"/>
              <w:ind w:firstLine="0"/>
              <w:rPr>
                <w:rFonts w:ascii="Times New Roman" w:hAnsi="Times New Roman"/>
                <w:bCs/>
                <w:sz w:val="24"/>
                <w:szCs w:val="24"/>
              </w:rPr>
            </w:pPr>
          </w:p>
          <w:p w14:paraId="0A754497" w14:textId="77777777" w:rsidR="00E45DEF" w:rsidRPr="00C93EC3" w:rsidRDefault="00E45DEF" w:rsidP="00E45DEF">
            <w:pPr>
              <w:spacing w:after="0" w:line="240" w:lineRule="auto"/>
              <w:ind w:firstLine="0"/>
              <w:rPr>
                <w:rFonts w:ascii="Times New Roman" w:hAnsi="Times New Roman"/>
                <w:sz w:val="24"/>
                <w:szCs w:val="24"/>
              </w:rPr>
            </w:pPr>
            <w:r w:rsidRPr="00C93EC3">
              <w:rPr>
                <w:rFonts w:ascii="Times New Roman" w:hAnsi="Times New Roman"/>
                <w:sz w:val="24"/>
                <w:szCs w:val="24"/>
              </w:rPr>
              <w:t>_____________________/</w:t>
            </w:r>
            <w:r>
              <w:rPr>
                <w:rFonts w:ascii="Times New Roman" w:hAnsi="Times New Roman"/>
                <w:sz w:val="24"/>
                <w:szCs w:val="24"/>
              </w:rPr>
              <w:t>_______________</w:t>
            </w:r>
          </w:p>
          <w:p w14:paraId="60AFE007" w14:textId="77777777" w:rsidR="00E45DEF" w:rsidRDefault="00E45DEF" w:rsidP="0053216D">
            <w:pPr>
              <w:spacing w:after="0" w:line="240" w:lineRule="auto"/>
              <w:ind w:firstLine="0"/>
              <w:rPr>
                <w:rFonts w:ascii="Times New Roman" w:hAnsi="Times New Roman"/>
                <w:bCs/>
                <w:sz w:val="24"/>
                <w:szCs w:val="24"/>
              </w:rPr>
            </w:pPr>
          </w:p>
          <w:p w14:paraId="350C36DD" w14:textId="4358B114" w:rsidR="00E45DEF" w:rsidRDefault="00E45DEF" w:rsidP="0053216D">
            <w:pPr>
              <w:spacing w:after="0" w:line="240" w:lineRule="auto"/>
              <w:ind w:firstLine="0"/>
              <w:rPr>
                <w:rFonts w:ascii="Times New Roman" w:hAnsi="Times New Roman"/>
                <w:bCs/>
                <w:sz w:val="24"/>
                <w:szCs w:val="24"/>
              </w:rPr>
            </w:pPr>
          </w:p>
        </w:tc>
        <w:tc>
          <w:tcPr>
            <w:tcW w:w="4786" w:type="dxa"/>
          </w:tcPr>
          <w:p w14:paraId="65883485" w14:textId="77777777" w:rsidR="0053216D" w:rsidRDefault="0053216D" w:rsidP="00782EB3">
            <w:pPr>
              <w:spacing w:after="0" w:line="240" w:lineRule="auto"/>
              <w:jc w:val="right"/>
              <w:rPr>
                <w:rFonts w:ascii="Times New Roman" w:hAnsi="Times New Roman"/>
                <w:bCs/>
                <w:sz w:val="24"/>
                <w:szCs w:val="24"/>
              </w:rPr>
            </w:pPr>
            <w:r>
              <w:rPr>
                <w:rFonts w:ascii="Times New Roman" w:hAnsi="Times New Roman"/>
                <w:bCs/>
                <w:sz w:val="24"/>
                <w:szCs w:val="24"/>
              </w:rPr>
              <w:t>Утверждаю:</w:t>
            </w:r>
          </w:p>
          <w:p w14:paraId="7FFF3040" w14:textId="77777777" w:rsidR="00E45DEF" w:rsidRDefault="00E45DEF" w:rsidP="00782EB3">
            <w:pPr>
              <w:spacing w:after="0" w:line="240" w:lineRule="auto"/>
              <w:jc w:val="right"/>
              <w:rPr>
                <w:rFonts w:ascii="Times New Roman" w:hAnsi="Times New Roman"/>
                <w:sz w:val="24"/>
                <w:szCs w:val="24"/>
              </w:rPr>
            </w:pPr>
            <w:r>
              <w:rPr>
                <w:rFonts w:ascii="Times New Roman" w:hAnsi="Times New Roman"/>
                <w:sz w:val="24"/>
                <w:szCs w:val="24"/>
              </w:rPr>
              <w:t xml:space="preserve">от </w:t>
            </w:r>
            <w:r w:rsidRPr="00C93EC3">
              <w:rPr>
                <w:rFonts w:ascii="Times New Roman" w:hAnsi="Times New Roman"/>
                <w:sz w:val="24"/>
                <w:szCs w:val="24"/>
              </w:rPr>
              <w:t>Заказчик</w:t>
            </w:r>
            <w:r>
              <w:rPr>
                <w:rFonts w:ascii="Times New Roman" w:hAnsi="Times New Roman"/>
                <w:sz w:val="24"/>
                <w:szCs w:val="24"/>
              </w:rPr>
              <w:t>а</w:t>
            </w:r>
            <w:r w:rsidRPr="00C93EC3">
              <w:rPr>
                <w:rFonts w:ascii="Times New Roman" w:hAnsi="Times New Roman"/>
                <w:sz w:val="24"/>
                <w:szCs w:val="24"/>
              </w:rPr>
              <w:t>:</w:t>
            </w:r>
            <w:r w:rsidRPr="00C93EC3">
              <w:rPr>
                <w:rFonts w:ascii="Times New Roman" w:hAnsi="Times New Roman"/>
                <w:sz w:val="24"/>
                <w:szCs w:val="24"/>
              </w:rPr>
              <w:tab/>
            </w:r>
          </w:p>
          <w:p w14:paraId="66A6FFF6" w14:textId="77777777" w:rsidR="00E45DEF" w:rsidRDefault="00E45DEF" w:rsidP="00782EB3">
            <w:pPr>
              <w:spacing w:after="0" w:line="240" w:lineRule="auto"/>
              <w:jc w:val="right"/>
              <w:rPr>
                <w:rFonts w:ascii="Times New Roman" w:eastAsia="Arial Unicode MS" w:hAnsi="Times New Roman"/>
                <w:sz w:val="24"/>
                <w:szCs w:val="24"/>
              </w:rPr>
            </w:pPr>
            <w:r w:rsidRPr="00C93EC3">
              <w:rPr>
                <w:rFonts w:ascii="Times New Roman" w:eastAsia="Arial Unicode MS" w:hAnsi="Times New Roman"/>
                <w:sz w:val="24"/>
                <w:szCs w:val="24"/>
              </w:rPr>
              <w:t>Генеральный директор АО «КСК»</w:t>
            </w:r>
          </w:p>
          <w:p w14:paraId="03EB7B32" w14:textId="77777777" w:rsidR="00E45DEF" w:rsidRDefault="00E45DEF" w:rsidP="00782EB3">
            <w:pPr>
              <w:spacing w:after="0" w:line="240" w:lineRule="auto"/>
              <w:jc w:val="right"/>
              <w:rPr>
                <w:rFonts w:ascii="Times New Roman" w:eastAsia="Arial Unicode MS" w:hAnsi="Times New Roman"/>
                <w:sz w:val="24"/>
                <w:szCs w:val="24"/>
              </w:rPr>
            </w:pPr>
          </w:p>
          <w:p w14:paraId="357B662F" w14:textId="2FB6691E" w:rsidR="00E45DEF" w:rsidRDefault="00E45DEF" w:rsidP="00782EB3">
            <w:pPr>
              <w:spacing w:after="0" w:line="240" w:lineRule="auto"/>
              <w:jc w:val="right"/>
              <w:rPr>
                <w:rFonts w:ascii="Times New Roman" w:hAnsi="Times New Roman"/>
                <w:sz w:val="24"/>
                <w:szCs w:val="24"/>
              </w:rPr>
            </w:pPr>
            <w:r w:rsidRPr="00C93EC3">
              <w:rPr>
                <w:rFonts w:ascii="Times New Roman" w:eastAsia="Arial Unicode MS" w:hAnsi="Times New Roman"/>
                <w:sz w:val="24"/>
                <w:szCs w:val="24"/>
              </w:rPr>
              <w:tab/>
            </w:r>
            <w:r w:rsidRPr="00C93EC3">
              <w:rPr>
                <w:rFonts w:ascii="Times New Roman" w:hAnsi="Times New Roman"/>
                <w:sz w:val="24"/>
                <w:szCs w:val="24"/>
              </w:rPr>
              <w:tab/>
            </w:r>
            <w:r w:rsidRPr="00C93EC3">
              <w:rPr>
                <w:rFonts w:ascii="Times New Roman" w:hAnsi="Times New Roman"/>
                <w:sz w:val="24"/>
                <w:szCs w:val="24"/>
              </w:rPr>
              <w:tab/>
            </w:r>
          </w:p>
          <w:p w14:paraId="30A18318" w14:textId="79764AE5" w:rsidR="00E45DEF" w:rsidRDefault="00E45DEF" w:rsidP="00E45DEF">
            <w:pPr>
              <w:spacing w:after="0" w:line="240" w:lineRule="auto"/>
              <w:rPr>
                <w:rFonts w:ascii="Times New Roman" w:hAnsi="Times New Roman"/>
                <w:bCs/>
                <w:sz w:val="24"/>
                <w:szCs w:val="24"/>
              </w:rPr>
            </w:pPr>
            <w:r w:rsidRPr="00C93EC3">
              <w:rPr>
                <w:rFonts w:ascii="Times New Roman" w:hAnsi="Times New Roman"/>
                <w:sz w:val="24"/>
                <w:szCs w:val="24"/>
              </w:rPr>
              <w:t>_________________/А.Н.</w:t>
            </w:r>
            <w:r>
              <w:rPr>
                <w:rFonts w:ascii="Times New Roman" w:hAnsi="Times New Roman"/>
                <w:sz w:val="24"/>
                <w:szCs w:val="24"/>
              </w:rPr>
              <w:t xml:space="preserve"> </w:t>
            </w:r>
            <w:r w:rsidRPr="00C93EC3">
              <w:rPr>
                <w:rFonts w:ascii="Times New Roman" w:hAnsi="Times New Roman"/>
                <w:sz w:val="24"/>
                <w:szCs w:val="24"/>
              </w:rPr>
              <w:t>Труханович</w:t>
            </w:r>
          </w:p>
        </w:tc>
      </w:tr>
    </w:tbl>
    <w:p w14:paraId="0751A402" w14:textId="77777777" w:rsidR="00660C1A" w:rsidRDefault="00660C1A" w:rsidP="00782EB3">
      <w:pPr>
        <w:spacing w:after="0" w:line="240" w:lineRule="auto"/>
        <w:ind w:left="-142"/>
        <w:jc w:val="right"/>
        <w:rPr>
          <w:rFonts w:ascii="Times New Roman" w:hAnsi="Times New Roman"/>
          <w:bCs/>
          <w:sz w:val="24"/>
          <w:szCs w:val="24"/>
        </w:rPr>
      </w:pPr>
    </w:p>
    <w:p w14:paraId="3DC1E326" w14:textId="77777777" w:rsidR="00660C1A" w:rsidRDefault="00660C1A" w:rsidP="0053216D">
      <w:pPr>
        <w:spacing w:after="0" w:line="240" w:lineRule="auto"/>
        <w:ind w:left="-142"/>
        <w:jc w:val="center"/>
        <w:rPr>
          <w:rFonts w:ascii="Times New Roman" w:hAnsi="Times New Roman"/>
          <w:bCs/>
          <w:sz w:val="24"/>
          <w:szCs w:val="24"/>
        </w:rPr>
      </w:pPr>
    </w:p>
    <w:p w14:paraId="7981EB40" w14:textId="77777777" w:rsidR="0053216D" w:rsidRDefault="0053216D" w:rsidP="0053216D">
      <w:pPr>
        <w:spacing w:after="0" w:line="240" w:lineRule="auto"/>
        <w:ind w:left="-142"/>
        <w:jc w:val="center"/>
        <w:rPr>
          <w:rFonts w:ascii="Times New Roman" w:hAnsi="Times New Roman"/>
          <w:bCs/>
          <w:sz w:val="24"/>
          <w:szCs w:val="24"/>
        </w:rPr>
      </w:pPr>
    </w:p>
    <w:p w14:paraId="74D89F77" w14:textId="77777777" w:rsidR="0053216D" w:rsidRDefault="0053216D" w:rsidP="0053216D">
      <w:pPr>
        <w:spacing w:after="0" w:line="240" w:lineRule="auto"/>
        <w:ind w:left="-142"/>
        <w:jc w:val="center"/>
        <w:rPr>
          <w:rFonts w:ascii="Times New Roman" w:hAnsi="Times New Roman"/>
          <w:bCs/>
          <w:sz w:val="24"/>
          <w:szCs w:val="24"/>
        </w:rPr>
      </w:pPr>
    </w:p>
    <w:p w14:paraId="55584CCB" w14:textId="77777777" w:rsidR="0053216D" w:rsidRDefault="0053216D" w:rsidP="0053216D">
      <w:pPr>
        <w:spacing w:after="0" w:line="240" w:lineRule="auto"/>
        <w:ind w:left="-142"/>
        <w:jc w:val="center"/>
        <w:rPr>
          <w:rFonts w:ascii="Times New Roman" w:hAnsi="Times New Roman"/>
          <w:bCs/>
          <w:sz w:val="24"/>
          <w:szCs w:val="24"/>
        </w:rPr>
      </w:pPr>
    </w:p>
    <w:p w14:paraId="641F1F04" w14:textId="405E8E5C" w:rsidR="00660C1A" w:rsidRPr="00E45DEF" w:rsidRDefault="0053216D" w:rsidP="0053216D">
      <w:pPr>
        <w:spacing w:after="0" w:line="240" w:lineRule="auto"/>
        <w:ind w:left="-142"/>
        <w:jc w:val="center"/>
        <w:rPr>
          <w:rFonts w:ascii="Times New Roman" w:hAnsi="Times New Roman"/>
          <w:b/>
          <w:sz w:val="24"/>
          <w:szCs w:val="24"/>
        </w:rPr>
      </w:pPr>
      <w:r w:rsidRPr="00E45DEF">
        <w:rPr>
          <w:rFonts w:ascii="Times New Roman" w:hAnsi="Times New Roman"/>
          <w:b/>
          <w:sz w:val="24"/>
          <w:szCs w:val="24"/>
        </w:rPr>
        <w:t>Локальный ресурсный сметный расчет</w:t>
      </w:r>
      <w:r w:rsidR="00E45DEF">
        <w:rPr>
          <w:rStyle w:val="afd"/>
          <w:rFonts w:ascii="Times New Roman" w:hAnsi="Times New Roman"/>
          <w:b/>
          <w:sz w:val="24"/>
          <w:szCs w:val="24"/>
        </w:rPr>
        <w:footnoteReference w:id="3"/>
      </w:r>
    </w:p>
    <w:p w14:paraId="268FDF36" w14:textId="77777777" w:rsidR="00660C1A" w:rsidRDefault="00660C1A" w:rsidP="00782EB3">
      <w:pPr>
        <w:spacing w:after="0" w:line="240" w:lineRule="auto"/>
        <w:ind w:left="-142"/>
        <w:jc w:val="right"/>
        <w:rPr>
          <w:rFonts w:ascii="Times New Roman" w:hAnsi="Times New Roman"/>
          <w:bCs/>
          <w:sz w:val="24"/>
          <w:szCs w:val="24"/>
        </w:rPr>
      </w:pPr>
    </w:p>
    <w:p w14:paraId="4E657548" w14:textId="77777777" w:rsidR="00E45DEF" w:rsidRDefault="00E45DEF" w:rsidP="00782EB3">
      <w:pPr>
        <w:spacing w:after="0" w:line="240" w:lineRule="auto"/>
        <w:ind w:left="-142"/>
        <w:jc w:val="right"/>
        <w:rPr>
          <w:rFonts w:ascii="Times New Roman" w:hAnsi="Times New Roman"/>
          <w:bCs/>
          <w:sz w:val="24"/>
          <w:szCs w:val="24"/>
        </w:rPr>
      </w:pPr>
    </w:p>
    <w:p w14:paraId="3589565C" w14:textId="77777777" w:rsidR="00E45DEF" w:rsidRDefault="00E45DEF" w:rsidP="00782EB3">
      <w:pPr>
        <w:spacing w:after="0" w:line="240" w:lineRule="auto"/>
        <w:ind w:left="-142"/>
        <w:jc w:val="right"/>
        <w:rPr>
          <w:rFonts w:ascii="Times New Roman" w:hAnsi="Times New Roman"/>
          <w:bCs/>
          <w:sz w:val="24"/>
          <w:szCs w:val="24"/>
        </w:rPr>
      </w:pPr>
    </w:p>
    <w:p w14:paraId="7F8D95E8" w14:textId="77777777" w:rsidR="00E45DEF" w:rsidRDefault="00E45DEF" w:rsidP="00782EB3">
      <w:pPr>
        <w:spacing w:after="0" w:line="240" w:lineRule="auto"/>
        <w:ind w:left="-142"/>
        <w:jc w:val="right"/>
        <w:rPr>
          <w:rFonts w:ascii="Times New Roman" w:hAnsi="Times New Roman"/>
          <w:bCs/>
          <w:sz w:val="24"/>
          <w:szCs w:val="24"/>
        </w:rPr>
      </w:pPr>
    </w:p>
    <w:p w14:paraId="675E3E97" w14:textId="77777777" w:rsidR="00E45DEF" w:rsidRDefault="00E45DEF" w:rsidP="00782EB3">
      <w:pPr>
        <w:spacing w:after="0" w:line="240" w:lineRule="auto"/>
        <w:ind w:left="-142"/>
        <w:jc w:val="right"/>
        <w:rPr>
          <w:rFonts w:ascii="Times New Roman" w:hAnsi="Times New Roman"/>
          <w:bCs/>
          <w:sz w:val="24"/>
          <w:szCs w:val="24"/>
        </w:rPr>
      </w:pPr>
    </w:p>
    <w:p w14:paraId="3C35E3F4" w14:textId="77777777" w:rsidR="00E45DEF" w:rsidRDefault="00E45DEF" w:rsidP="00782EB3">
      <w:pPr>
        <w:spacing w:after="0" w:line="240" w:lineRule="auto"/>
        <w:ind w:left="-142"/>
        <w:jc w:val="right"/>
        <w:rPr>
          <w:rFonts w:ascii="Times New Roman" w:hAnsi="Times New Roman"/>
          <w:bCs/>
          <w:sz w:val="24"/>
          <w:szCs w:val="24"/>
        </w:rPr>
      </w:pPr>
    </w:p>
    <w:p w14:paraId="3E223871" w14:textId="77777777" w:rsidR="00E45DEF" w:rsidRDefault="00E45DEF" w:rsidP="00782EB3">
      <w:pPr>
        <w:spacing w:after="0" w:line="240" w:lineRule="auto"/>
        <w:ind w:left="-142"/>
        <w:jc w:val="right"/>
        <w:rPr>
          <w:rFonts w:ascii="Times New Roman" w:hAnsi="Times New Roman"/>
          <w:bCs/>
          <w:sz w:val="24"/>
          <w:szCs w:val="24"/>
        </w:rPr>
      </w:pPr>
    </w:p>
    <w:p w14:paraId="345CA2B5" w14:textId="77777777" w:rsidR="00E45DEF" w:rsidRDefault="00E45DEF" w:rsidP="00782EB3">
      <w:pPr>
        <w:spacing w:after="0" w:line="240" w:lineRule="auto"/>
        <w:ind w:left="-142"/>
        <w:jc w:val="right"/>
        <w:rPr>
          <w:rFonts w:ascii="Times New Roman" w:hAnsi="Times New Roman"/>
          <w:bCs/>
          <w:sz w:val="24"/>
          <w:szCs w:val="24"/>
        </w:rPr>
      </w:pPr>
    </w:p>
    <w:p w14:paraId="46C8F652" w14:textId="77777777" w:rsidR="00E45DEF" w:rsidRDefault="00E45DEF" w:rsidP="00782EB3">
      <w:pPr>
        <w:spacing w:after="0" w:line="240" w:lineRule="auto"/>
        <w:ind w:left="-142"/>
        <w:jc w:val="right"/>
        <w:rPr>
          <w:rFonts w:ascii="Times New Roman" w:hAnsi="Times New Roman"/>
          <w:bCs/>
          <w:sz w:val="24"/>
          <w:szCs w:val="24"/>
        </w:rPr>
      </w:pPr>
    </w:p>
    <w:p w14:paraId="2A194C93" w14:textId="77777777" w:rsidR="00E45DEF" w:rsidRDefault="00E45DEF" w:rsidP="00782EB3">
      <w:pPr>
        <w:spacing w:after="0" w:line="240" w:lineRule="auto"/>
        <w:ind w:left="-142"/>
        <w:jc w:val="right"/>
        <w:rPr>
          <w:rFonts w:ascii="Times New Roman" w:hAnsi="Times New Roman"/>
          <w:bCs/>
          <w:sz w:val="24"/>
          <w:szCs w:val="24"/>
        </w:rPr>
      </w:pPr>
    </w:p>
    <w:p w14:paraId="1234CFCE" w14:textId="77777777" w:rsidR="00E45DEF" w:rsidRDefault="00E45DEF" w:rsidP="00782EB3">
      <w:pPr>
        <w:spacing w:after="0" w:line="240" w:lineRule="auto"/>
        <w:ind w:left="-142"/>
        <w:jc w:val="right"/>
        <w:rPr>
          <w:rFonts w:ascii="Times New Roman" w:hAnsi="Times New Roman"/>
          <w:bCs/>
          <w:sz w:val="24"/>
          <w:szCs w:val="24"/>
        </w:rPr>
      </w:pPr>
    </w:p>
    <w:p w14:paraId="29B76D30" w14:textId="77777777" w:rsidR="00E45DEF" w:rsidRDefault="00E45DEF" w:rsidP="00782EB3">
      <w:pPr>
        <w:spacing w:after="0" w:line="240" w:lineRule="auto"/>
        <w:ind w:left="-142"/>
        <w:jc w:val="right"/>
        <w:rPr>
          <w:rFonts w:ascii="Times New Roman" w:hAnsi="Times New Roman"/>
          <w:bCs/>
          <w:sz w:val="24"/>
          <w:szCs w:val="24"/>
        </w:rPr>
      </w:pPr>
    </w:p>
    <w:p w14:paraId="65AB0113" w14:textId="77777777" w:rsidR="00E45DEF" w:rsidRDefault="00E45DEF" w:rsidP="00782EB3">
      <w:pPr>
        <w:spacing w:after="0" w:line="240" w:lineRule="auto"/>
        <w:ind w:left="-142"/>
        <w:jc w:val="right"/>
        <w:rPr>
          <w:rFonts w:ascii="Times New Roman" w:hAnsi="Times New Roman"/>
          <w:bCs/>
          <w:sz w:val="24"/>
          <w:szCs w:val="24"/>
        </w:rPr>
      </w:pPr>
    </w:p>
    <w:p w14:paraId="175231CD" w14:textId="77777777" w:rsidR="00E45DEF" w:rsidRDefault="00E45DEF" w:rsidP="00782EB3">
      <w:pPr>
        <w:spacing w:after="0" w:line="240" w:lineRule="auto"/>
        <w:ind w:left="-142"/>
        <w:jc w:val="right"/>
        <w:rPr>
          <w:rFonts w:ascii="Times New Roman" w:hAnsi="Times New Roman"/>
          <w:bCs/>
          <w:sz w:val="24"/>
          <w:szCs w:val="24"/>
        </w:rPr>
      </w:pPr>
    </w:p>
    <w:p w14:paraId="792F8CB4" w14:textId="77777777" w:rsidR="00E45DEF" w:rsidRDefault="00E45DEF" w:rsidP="00782EB3">
      <w:pPr>
        <w:spacing w:after="0" w:line="240" w:lineRule="auto"/>
        <w:ind w:left="-142"/>
        <w:jc w:val="right"/>
        <w:rPr>
          <w:rFonts w:ascii="Times New Roman" w:hAnsi="Times New Roman"/>
          <w:bCs/>
          <w:sz w:val="24"/>
          <w:szCs w:val="24"/>
        </w:rPr>
      </w:pPr>
    </w:p>
    <w:p w14:paraId="0E716A6B" w14:textId="77777777" w:rsidR="00782EB3" w:rsidRDefault="00782EB3" w:rsidP="00782EB3">
      <w:pPr>
        <w:spacing w:after="0" w:line="240" w:lineRule="auto"/>
        <w:ind w:left="-142"/>
        <w:jc w:val="right"/>
        <w:rPr>
          <w:rFonts w:ascii="Times New Roman" w:hAnsi="Times New Roman"/>
          <w:bCs/>
          <w:sz w:val="24"/>
          <w:szCs w:val="24"/>
        </w:rPr>
      </w:pPr>
    </w:p>
    <w:p w14:paraId="0FA4730D" w14:textId="77777777" w:rsidR="00E45DEF" w:rsidRDefault="00E45DEF" w:rsidP="00D6690C">
      <w:pPr>
        <w:spacing w:after="0" w:line="240" w:lineRule="auto"/>
        <w:ind w:left="-142"/>
        <w:jc w:val="right"/>
        <w:rPr>
          <w:rFonts w:ascii="Times New Roman" w:hAnsi="Times New Roman"/>
          <w:bCs/>
          <w:sz w:val="24"/>
          <w:szCs w:val="24"/>
        </w:rPr>
      </w:pPr>
    </w:p>
    <w:p w14:paraId="1901DB5C" w14:textId="77777777" w:rsidR="00E45DEF" w:rsidRDefault="00E45DEF" w:rsidP="00D6690C">
      <w:pPr>
        <w:spacing w:after="0" w:line="240" w:lineRule="auto"/>
        <w:ind w:left="-142"/>
        <w:jc w:val="right"/>
        <w:rPr>
          <w:rFonts w:ascii="Times New Roman" w:hAnsi="Times New Roman"/>
          <w:bCs/>
          <w:sz w:val="24"/>
          <w:szCs w:val="24"/>
        </w:rPr>
      </w:pPr>
    </w:p>
    <w:p w14:paraId="48D8C289" w14:textId="77777777" w:rsidR="00E45DEF" w:rsidRDefault="00E45DEF" w:rsidP="00D6690C">
      <w:pPr>
        <w:spacing w:after="0" w:line="240" w:lineRule="auto"/>
        <w:ind w:left="-142"/>
        <w:jc w:val="right"/>
        <w:rPr>
          <w:rFonts w:ascii="Times New Roman" w:hAnsi="Times New Roman"/>
          <w:bCs/>
          <w:sz w:val="24"/>
          <w:szCs w:val="24"/>
        </w:rPr>
      </w:pPr>
    </w:p>
    <w:p w14:paraId="639BAFC1" w14:textId="77777777" w:rsidR="00E45DEF" w:rsidRDefault="00E45DEF" w:rsidP="00D6690C">
      <w:pPr>
        <w:spacing w:after="0" w:line="240" w:lineRule="auto"/>
        <w:ind w:left="-142"/>
        <w:jc w:val="right"/>
        <w:rPr>
          <w:rFonts w:ascii="Times New Roman" w:hAnsi="Times New Roman"/>
          <w:bCs/>
          <w:sz w:val="24"/>
          <w:szCs w:val="24"/>
        </w:rPr>
      </w:pPr>
    </w:p>
    <w:p w14:paraId="65390139" w14:textId="77777777" w:rsidR="00E45DEF" w:rsidRDefault="00E45DEF" w:rsidP="00D6690C">
      <w:pPr>
        <w:spacing w:after="0" w:line="240" w:lineRule="auto"/>
        <w:ind w:left="-142"/>
        <w:jc w:val="right"/>
        <w:rPr>
          <w:rFonts w:ascii="Times New Roman" w:hAnsi="Times New Roman"/>
          <w:bCs/>
          <w:sz w:val="24"/>
          <w:szCs w:val="24"/>
        </w:rPr>
      </w:pPr>
    </w:p>
    <w:p w14:paraId="6E185FB3" w14:textId="77777777" w:rsidR="00E45DEF" w:rsidRDefault="00E45DEF" w:rsidP="00D6690C">
      <w:pPr>
        <w:spacing w:after="0" w:line="240" w:lineRule="auto"/>
        <w:ind w:left="-142"/>
        <w:jc w:val="right"/>
        <w:rPr>
          <w:rFonts w:ascii="Times New Roman" w:hAnsi="Times New Roman"/>
          <w:bCs/>
          <w:sz w:val="24"/>
          <w:szCs w:val="24"/>
        </w:rPr>
      </w:pPr>
    </w:p>
    <w:p w14:paraId="312232D2" w14:textId="4789DA82" w:rsidR="00E45DEF" w:rsidRDefault="00E45DEF" w:rsidP="00D6690C">
      <w:pPr>
        <w:spacing w:after="0" w:line="240" w:lineRule="auto"/>
        <w:ind w:left="-142"/>
        <w:jc w:val="right"/>
        <w:rPr>
          <w:rFonts w:ascii="Times New Roman" w:hAnsi="Times New Roman"/>
          <w:bCs/>
          <w:sz w:val="24"/>
          <w:szCs w:val="24"/>
        </w:rPr>
      </w:pPr>
      <w:r>
        <w:rPr>
          <w:rFonts w:ascii="Times New Roman" w:hAnsi="Times New Roman"/>
          <w:bCs/>
          <w:sz w:val="24"/>
          <w:szCs w:val="24"/>
        </w:rPr>
        <w:t>Составил:________________________________________________________________________</w:t>
      </w:r>
    </w:p>
    <w:p w14:paraId="2E2C3A65" w14:textId="40E39CF5" w:rsidR="00E45DEF" w:rsidRDefault="00E45DEF" w:rsidP="00E45DEF">
      <w:pPr>
        <w:spacing w:after="0" w:line="240" w:lineRule="auto"/>
        <w:ind w:left="-142"/>
        <w:rPr>
          <w:rFonts w:ascii="Times New Roman" w:hAnsi="Times New Roman"/>
          <w:bCs/>
          <w:sz w:val="24"/>
          <w:szCs w:val="24"/>
        </w:rPr>
      </w:pPr>
      <w:r>
        <w:rPr>
          <w:rFonts w:ascii="Times New Roman" w:hAnsi="Times New Roman"/>
          <w:bCs/>
          <w:sz w:val="24"/>
          <w:szCs w:val="24"/>
        </w:rPr>
        <w:t xml:space="preserve"> Согласовал:______________________________________________________________________</w:t>
      </w:r>
    </w:p>
    <w:p w14:paraId="41A2E03D" w14:textId="77777777" w:rsidR="00E45DEF" w:rsidRDefault="00E45DEF" w:rsidP="00E45DEF">
      <w:pPr>
        <w:spacing w:after="0" w:line="240" w:lineRule="auto"/>
        <w:ind w:left="-142"/>
        <w:rPr>
          <w:rFonts w:ascii="Times New Roman" w:hAnsi="Times New Roman"/>
          <w:bCs/>
          <w:sz w:val="24"/>
          <w:szCs w:val="24"/>
        </w:rPr>
      </w:pPr>
    </w:p>
    <w:p w14:paraId="48B26F6A" w14:textId="77777777" w:rsidR="00E45DEF" w:rsidRDefault="00E45DEF" w:rsidP="00D6690C">
      <w:pPr>
        <w:spacing w:after="0" w:line="240" w:lineRule="auto"/>
        <w:ind w:left="-142"/>
        <w:jc w:val="right"/>
        <w:rPr>
          <w:rFonts w:ascii="Times New Roman" w:hAnsi="Times New Roman"/>
          <w:bCs/>
          <w:sz w:val="24"/>
          <w:szCs w:val="24"/>
        </w:rPr>
      </w:pPr>
    </w:p>
    <w:p w14:paraId="5AF44A31" w14:textId="77777777" w:rsidR="00E45DEF" w:rsidRDefault="00E45DEF" w:rsidP="00D6690C">
      <w:pPr>
        <w:spacing w:after="0" w:line="240" w:lineRule="auto"/>
        <w:ind w:left="-142"/>
        <w:jc w:val="right"/>
        <w:rPr>
          <w:rFonts w:ascii="Times New Roman" w:hAnsi="Times New Roman"/>
          <w:bCs/>
          <w:sz w:val="24"/>
          <w:szCs w:val="24"/>
        </w:rPr>
      </w:pPr>
    </w:p>
    <w:p w14:paraId="6B53D915" w14:textId="77777777" w:rsidR="00E45DEF" w:rsidRDefault="00E45DEF" w:rsidP="00D6690C">
      <w:pPr>
        <w:spacing w:after="0" w:line="240" w:lineRule="auto"/>
        <w:ind w:left="-142"/>
        <w:jc w:val="right"/>
        <w:rPr>
          <w:rFonts w:ascii="Times New Roman" w:hAnsi="Times New Roman"/>
          <w:bCs/>
          <w:sz w:val="24"/>
          <w:szCs w:val="24"/>
        </w:rPr>
      </w:pPr>
    </w:p>
    <w:p w14:paraId="661FEB51" w14:textId="77777777" w:rsidR="00E45DEF" w:rsidRDefault="00E45DEF" w:rsidP="00D6690C">
      <w:pPr>
        <w:spacing w:after="0" w:line="240" w:lineRule="auto"/>
        <w:ind w:left="-142"/>
        <w:jc w:val="right"/>
        <w:rPr>
          <w:rFonts w:ascii="Times New Roman" w:hAnsi="Times New Roman"/>
          <w:bCs/>
          <w:sz w:val="24"/>
          <w:szCs w:val="24"/>
        </w:rPr>
      </w:pPr>
    </w:p>
    <w:p w14:paraId="40A8A773" w14:textId="77777777" w:rsidR="00E45DEF" w:rsidRDefault="00E45DEF" w:rsidP="00D6690C">
      <w:pPr>
        <w:spacing w:after="0" w:line="240" w:lineRule="auto"/>
        <w:ind w:left="-142"/>
        <w:jc w:val="right"/>
        <w:rPr>
          <w:rFonts w:ascii="Times New Roman" w:hAnsi="Times New Roman"/>
          <w:bCs/>
          <w:sz w:val="24"/>
          <w:szCs w:val="24"/>
        </w:rPr>
      </w:pPr>
    </w:p>
    <w:p w14:paraId="4AEC55D5" w14:textId="77777777" w:rsidR="00E45DEF" w:rsidRDefault="00E45DEF" w:rsidP="00D6690C">
      <w:pPr>
        <w:spacing w:after="0" w:line="240" w:lineRule="auto"/>
        <w:ind w:left="-142"/>
        <w:jc w:val="right"/>
        <w:rPr>
          <w:rFonts w:ascii="Times New Roman" w:hAnsi="Times New Roman"/>
          <w:bCs/>
          <w:sz w:val="24"/>
          <w:szCs w:val="24"/>
        </w:rPr>
      </w:pPr>
    </w:p>
    <w:p w14:paraId="23DB4AAF" w14:textId="77777777" w:rsidR="007175E2" w:rsidRDefault="007175E2" w:rsidP="00D6690C">
      <w:pPr>
        <w:spacing w:after="0" w:line="240" w:lineRule="auto"/>
        <w:ind w:left="-142"/>
        <w:jc w:val="right"/>
        <w:rPr>
          <w:rFonts w:ascii="Times New Roman" w:hAnsi="Times New Roman"/>
          <w:bCs/>
          <w:sz w:val="24"/>
          <w:szCs w:val="24"/>
        </w:rPr>
      </w:pPr>
    </w:p>
    <w:p w14:paraId="584B4AFF" w14:textId="77777777" w:rsidR="00E45DEF" w:rsidRDefault="00E45DEF" w:rsidP="00D6690C">
      <w:pPr>
        <w:spacing w:after="0" w:line="240" w:lineRule="auto"/>
        <w:ind w:left="-142"/>
        <w:jc w:val="right"/>
        <w:rPr>
          <w:rFonts w:ascii="Times New Roman" w:hAnsi="Times New Roman"/>
          <w:bCs/>
          <w:sz w:val="24"/>
          <w:szCs w:val="24"/>
        </w:rPr>
      </w:pPr>
    </w:p>
    <w:p w14:paraId="34544FBF" w14:textId="77777777" w:rsidR="00E45DEF" w:rsidRDefault="00E45DEF" w:rsidP="00D6690C">
      <w:pPr>
        <w:spacing w:after="0" w:line="240" w:lineRule="auto"/>
        <w:ind w:left="-142"/>
        <w:jc w:val="right"/>
        <w:rPr>
          <w:rFonts w:ascii="Times New Roman" w:hAnsi="Times New Roman"/>
          <w:bCs/>
          <w:sz w:val="24"/>
          <w:szCs w:val="24"/>
        </w:rPr>
      </w:pPr>
    </w:p>
    <w:p w14:paraId="6445D9E6" w14:textId="77777777" w:rsidR="00E45DEF" w:rsidRDefault="00E45DEF" w:rsidP="00D6690C">
      <w:pPr>
        <w:spacing w:after="0" w:line="240" w:lineRule="auto"/>
        <w:ind w:left="-142"/>
        <w:jc w:val="right"/>
        <w:rPr>
          <w:rFonts w:ascii="Times New Roman" w:hAnsi="Times New Roman"/>
          <w:bCs/>
          <w:sz w:val="24"/>
          <w:szCs w:val="24"/>
        </w:rPr>
      </w:pPr>
    </w:p>
    <w:p w14:paraId="37839E27" w14:textId="77777777" w:rsidR="00E45DEF" w:rsidRDefault="00E45DEF" w:rsidP="00D6690C">
      <w:pPr>
        <w:spacing w:after="0" w:line="240" w:lineRule="auto"/>
        <w:ind w:left="-142"/>
        <w:jc w:val="right"/>
        <w:rPr>
          <w:rFonts w:ascii="Times New Roman" w:hAnsi="Times New Roman"/>
          <w:bCs/>
          <w:sz w:val="24"/>
          <w:szCs w:val="24"/>
        </w:rPr>
      </w:pPr>
    </w:p>
    <w:p w14:paraId="7FC3B506" w14:textId="7A5F939B" w:rsidR="00D6690C" w:rsidRPr="00C93EC3" w:rsidRDefault="00D6690C" w:rsidP="00D6690C">
      <w:pPr>
        <w:spacing w:after="0" w:line="240" w:lineRule="auto"/>
        <w:ind w:left="-142"/>
        <w:jc w:val="right"/>
        <w:rPr>
          <w:rFonts w:ascii="Times New Roman" w:hAnsi="Times New Roman"/>
          <w:bCs/>
          <w:sz w:val="24"/>
          <w:szCs w:val="24"/>
        </w:rPr>
      </w:pPr>
      <w:r w:rsidRPr="000E7DB8">
        <w:rPr>
          <w:rFonts w:ascii="Times New Roman" w:hAnsi="Times New Roman"/>
          <w:bCs/>
          <w:sz w:val="24"/>
          <w:szCs w:val="24"/>
        </w:rPr>
        <w:lastRenderedPageBreak/>
        <w:t xml:space="preserve">Приложение № </w:t>
      </w:r>
      <w:r>
        <w:rPr>
          <w:rFonts w:ascii="Times New Roman" w:hAnsi="Times New Roman"/>
          <w:bCs/>
          <w:sz w:val="24"/>
          <w:szCs w:val="24"/>
        </w:rPr>
        <w:t>3</w:t>
      </w:r>
    </w:p>
    <w:p w14:paraId="120493E7" w14:textId="1934D6B5" w:rsidR="00D6690C" w:rsidRPr="008C7BB9" w:rsidRDefault="00D6690C" w:rsidP="00D6690C">
      <w:pPr>
        <w:pStyle w:val="a8"/>
        <w:jc w:val="right"/>
        <w:rPr>
          <w:bCs/>
        </w:rPr>
      </w:pPr>
      <w:r w:rsidRPr="008C7BB9">
        <w:rPr>
          <w:bCs/>
        </w:rPr>
        <w:t xml:space="preserve">                                            </w:t>
      </w:r>
      <w:r w:rsidRPr="008C7BB9">
        <w:rPr>
          <w:bCs/>
        </w:rPr>
        <w:tab/>
        <w:t xml:space="preserve">                  к Договору </w:t>
      </w:r>
      <w:r w:rsidR="00B93F29" w:rsidRPr="008C7BB9">
        <w:rPr>
          <w:bCs/>
        </w:rPr>
        <w:t>№</w:t>
      </w:r>
      <w:r w:rsidR="00B93F29">
        <w:rPr>
          <w:bCs/>
        </w:rPr>
        <w:t xml:space="preserve"> </w:t>
      </w:r>
      <w:r w:rsidR="00E45DEF">
        <w:rPr>
          <w:bCs/>
        </w:rPr>
        <w:t>___</w:t>
      </w:r>
      <w:r w:rsidR="00B93F29">
        <w:rPr>
          <w:bCs/>
        </w:rPr>
        <w:t>/</w:t>
      </w:r>
      <w:r w:rsidR="00E45DEF">
        <w:rPr>
          <w:bCs/>
        </w:rPr>
        <w:t>___</w:t>
      </w:r>
      <w:r w:rsidR="00B93F29" w:rsidRPr="008C7BB9">
        <w:rPr>
          <w:bCs/>
        </w:rPr>
        <w:t xml:space="preserve"> от «</w:t>
      </w:r>
      <w:r w:rsidR="00E45DEF">
        <w:rPr>
          <w:bCs/>
        </w:rPr>
        <w:t>___</w:t>
      </w:r>
      <w:r w:rsidR="00B93F29" w:rsidRPr="008C7BB9">
        <w:rPr>
          <w:bCs/>
        </w:rPr>
        <w:t xml:space="preserve">» </w:t>
      </w:r>
      <w:r w:rsidR="00E45DEF">
        <w:rPr>
          <w:bCs/>
        </w:rPr>
        <w:t>___________</w:t>
      </w:r>
      <w:r w:rsidR="00B93F29" w:rsidRPr="008C7BB9">
        <w:rPr>
          <w:bCs/>
        </w:rPr>
        <w:t>202</w:t>
      </w:r>
      <w:r w:rsidR="00E45DEF">
        <w:rPr>
          <w:bCs/>
        </w:rPr>
        <w:t>5</w:t>
      </w:r>
      <w:r w:rsidR="00B93F29" w:rsidRPr="008C7BB9">
        <w:rPr>
          <w:bCs/>
        </w:rPr>
        <w:t xml:space="preserve"> г.</w:t>
      </w:r>
    </w:p>
    <w:p w14:paraId="720F32CB" w14:textId="77777777" w:rsidR="0026722E" w:rsidRPr="00EB14B9" w:rsidRDefault="0026722E" w:rsidP="00C93EC3">
      <w:pPr>
        <w:pStyle w:val="a3"/>
        <w:jc w:val="both"/>
        <w:rPr>
          <w:rFonts w:ascii="Times New Roman" w:hAnsi="Times New Roman"/>
          <w:bCs/>
          <w:sz w:val="24"/>
          <w:szCs w:val="24"/>
        </w:rPr>
      </w:pPr>
    </w:p>
    <w:p w14:paraId="5DD2B052" w14:textId="77777777" w:rsidR="000450B5" w:rsidRPr="00EB14B9" w:rsidRDefault="000450B5" w:rsidP="000450B5">
      <w:pPr>
        <w:spacing w:after="0" w:line="240" w:lineRule="auto"/>
        <w:jc w:val="center"/>
        <w:rPr>
          <w:rFonts w:ascii="Times New Roman" w:hAnsi="Times New Roman"/>
          <w:b/>
          <w:bCs/>
          <w:sz w:val="24"/>
          <w:szCs w:val="24"/>
        </w:rPr>
      </w:pPr>
      <w:r w:rsidRPr="00EB14B9">
        <w:rPr>
          <w:rFonts w:ascii="Times New Roman" w:hAnsi="Times New Roman"/>
          <w:b/>
          <w:bCs/>
          <w:sz w:val="24"/>
          <w:szCs w:val="24"/>
        </w:rPr>
        <w:t>Требования по соблюдению правил и норм охраны труда, охраны окружающей среды, промышленной, экологической, пожарной безопасности</w:t>
      </w:r>
    </w:p>
    <w:p w14:paraId="76C33558" w14:textId="77777777" w:rsidR="000450B5" w:rsidRPr="00EB14B9" w:rsidRDefault="000450B5" w:rsidP="000450B5">
      <w:pPr>
        <w:spacing w:after="0" w:line="240" w:lineRule="auto"/>
        <w:jc w:val="both"/>
        <w:rPr>
          <w:rFonts w:ascii="Times New Roman" w:hAnsi="Times New Roman"/>
          <w:sz w:val="24"/>
          <w:szCs w:val="24"/>
        </w:rPr>
      </w:pPr>
    </w:p>
    <w:p w14:paraId="39E25EF7" w14:textId="77777777" w:rsidR="000450B5" w:rsidRPr="00EB14B9" w:rsidRDefault="000450B5" w:rsidP="000450B5">
      <w:pPr>
        <w:numPr>
          <w:ilvl w:val="0"/>
          <w:numId w:val="24"/>
        </w:numPr>
        <w:suppressAutoHyphens/>
        <w:autoSpaceDN w:val="0"/>
        <w:spacing w:after="0" w:line="240" w:lineRule="auto"/>
        <w:ind w:left="0"/>
        <w:rPr>
          <w:rFonts w:ascii="Times New Roman" w:hAnsi="Times New Roman"/>
          <w:b/>
          <w:sz w:val="24"/>
          <w:szCs w:val="24"/>
          <w:lang w:eastAsia="ar-SA"/>
        </w:rPr>
      </w:pPr>
      <w:r w:rsidRPr="00EB14B9">
        <w:rPr>
          <w:rFonts w:ascii="Times New Roman" w:hAnsi="Times New Roman"/>
          <w:b/>
          <w:sz w:val="24"/>
          <w:szCs w:val="24"/>
          <w:lang w:eastAsia="ar-SA"/>
        </w:rPr>
        <w:t>Подрядчик обязуется:</w:t>
      </w:r>
    </w:p>
    <w:p w14:paraId="3C61F615" w14:textId="77777777" w:rsidR="000450B5" w:rsidRPr="00EB14B9" w:rsidRDefault="000450B5" w:rsidP="000450B5">
      <w:pPr>
        <w:spacing w:before="60" w:after="0" w:line="240" w:lineRule="auto"/>
        <w:ind w:right="28"/>
        <w:jc w:val="both"/>
        <w:rPr>
          <w:rFonts w:ascii="Times New Roman" w:hAnsi="Times New Roman"/>
          <w:sz w:val="24"/>
          <w:szCs w:val="24"/>
          <w:lang w:eastAsia="ar-SA"/>
        </w:rPr>
      </w:pPr>
      <w:r w:rsidRPr="00EB14B9">
        <w:rPr>
          <w:rFonts w:ascii="Times New Roman" w:hAnsi="Times New Roman"/>
          <w:sz w:val="24"/>
          <w:szCs w:val="24"/>
        </w:rPr>
        <w:t xml:space="preserve">1.1. Обеспечить выполнения требований охраны труда, промышленной, экологической, энергетической, пожарной безопасности. </w:t>
      </w:r>
      <w:r w:rsidRPr="00EB14B9">
        <w:rPr>
          <w:rFonts w:ascii="Times New Roman" w:hAnsi="Times New Roman"/>
          <w:sz w:val="24"/>
          <w:szCs w:val="24"/>
          <w:lang w:eastAsia="ar-SA"/>
        </w:rPr>
        <w:t>Подрядчик несет административную, уголовную и материальную ответственность в рамках законодательства РФ за нарушение требований охраны труда, охраны окружающей среды, промышленной, энергетической, пожарной безопасности, в том числе, возмещает Заказчику все расходы, связанные с устранением последствий своих неправомерных действий.</w:t>
      </w:r>
    </w:p>
    <w:p w14:paraId="152A60FE" w14:textId="77777777" w:rsidR="000450B5" w:rsidRPr="00EB14B9" w:rsidRDefault="000450B5" w:rsidP="000450B5">
      <w:pPr>
        <w:spacing w:before="60" w:after="0" w:line="240" w:lineRule="auto"/>
        <w:ind w:right="28"/>
        <w:jc w:val="both"/>
        <w:rPr>
          <w:rFonts w:ascii="Times New Roman" w:hAnsi="Times New Roman"/>
          <w:sz w:val="24"/>
          <w:szCs w:val="24"/>
        </w:rPr>
      </w:pPr>
      <w:r w:rsidRPr="00EB14B9">
        <w:rPr>
          <w:rFonts w:ascii="Times New Roman" w:hAnsi="Times New Roman"/>
          <w:sz w:val="24"/>
          <w:szCs w:val="24"/>
          <w:lang w:eastAsia="ar-SA"/>
        </w:rPr>
        <w:t>1.2. До</w:t>
      </w:r>
      <w:r w:rsidRPr="00EB14B9">
        <w:rPr>
          <w:rFonts w:ascii="Times New Roman" w:hAnsi="Times New Roman"/>
          <w:sz w:val="24"/>
          <w:szCs w:val="24"/>
        </w:rPr>
        <w:t xml:space="preserve"> начала и в период выполнения работ выполнять перечень мероприятий по предотвращению случаев повреждения здоровья работников.</w:t>
      </w:r>
    </w:p>
    <w:p w14:paraId="15D7B031" w14:textId="77777777" w:rsidR="000450B5" w:rsidRPr="00EB14B9" w:rsidRDefault="000450B5" w:rsidP="000450B5">
      <w:pPr>
        <w:spacing w:before="60" w:after="0" w:line="240" w:lineRule="auto"/>
        <w:ind w:right="28"/>
        <w:jc w:val="both"/>
        <w:rPr>
          <w:rFonts w:ascii="Times New Roman" w:hAnsi="Times New Roman"/>
          <w:sz w:val="24"/>
          <w:szCs w:val="24"/>
        </w:rPr>
      </w:pPr>
      <w:r w:rsidRPr="00EB14B9">
        <w:rPr>
          <w:rFonts w:ascii="Times New Roman" w:hAnsi="Times New Roman"/>
          <w:sz w:val="24"/>
          <w:szCs w:val="24"/>
        </w:rPr>
        <w:t>1.3. Предоставить ответственному лицу Заказчика, обеспечивающему заключение договора с учетом соблюдения требований законодательства РФ о персональных данных:</w:t>
      </w:r>
    </w:p>
    <w:p w14:paraId="0E8EF8F5" w14:textId="77777777" w:rsidR="000450B5" w:rsidRPr="00EB14B9" w:rsidRDefault="000450B5" w:rsidP="000450B5">
      <w:pPr>
        <w:spacing w:before="60" w:after="0" w:line="240" w:lineRule="auto"/>
        <w:ind w:right="28"/>
        <w:jc w:val="both"/>
        <w:rPr>
          <w:rFonts w:ascii="Times New Roman" w:hAnsi="Times New Roman"/>
          <w:sz w:val="24"/>
          <w:szCs w:val="24"/>
        </w:rPr>
      </w:pPr>
      <w:r w:rsidRPr="00EB14B9">
        <w:rPr>
          <w:rFonts w:ascii="Times New Roman" w:hAnsi="Times New Roman"/>
          <w:sz w:val="24"/>
          <w:szCs w:val="24"/>
        </w:rPr>
        <w:t>1.3.1. Приказ (распоряжение) о закреплении (укомплектованности) работников, которые будут выполнять работы на объектах Заказчика с указанием:</w:t>
      </w:r>
    </w:p>
    <w:p w14:paraId="1DF1887A"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 xml:space="preserve">фамилии, имени, отчества (полностью), </w:t>
      </w:r>
    </w:p>
    <w:p w14:paraId="560D7002"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 xml:space="preserve">даты рождения (число, месяц, год), </w:t>
      </w:r>
    </w:p>
    <w:p w14:paraId="5C8EE5B3"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 xml:space="preserve">профессии, должности, </w:t>
      </w:r>
    </w:p>
    <w:p w14:paraId="710EF039"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 xml:space="preserve">группы по электробезопасности (при необходимости), </w:t>
      </w:r>
    </w:p>
    <w:p w14:paraId="65229FA2"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 xml:space="preserve">вида выполняемой работы, которую будет выполнять работник (огневые работы, работа на высоте, земляные работы, работа с применением подъемных сооружений, работа ПС вблизи ЛЭП, работа по строповке груза, работа на погрузчике и т.д.), </w:t>
      </w:r>
    </w:p>
    <w:p w14:paraId="7C52FD76"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 xml:space="preserve">сведений о дате периодической проверки знаний требований охраны труда по основной профессии, промышленной безопасности и видам выполняемой работы, </w:t>
      </w:r>
    </w:p>
    <w:p w14:paraId="16D2A27D" w14:textId="77777777" w:rsidR="000450B5" w:rsidRPr="00EB14B9" w:rsidRDefault="000450B5" w:rsidP="000450B5">
      <w:pPr>
        <w:numPr>
          <w:ilvl w:val="0"/>
          <w:numId w:val="25"/>
        </w:numPr>
        <w:autoSpaceDN w:val="0"/>
        <w:spacing w:after="0" w:line="240" w:lineRule="auto"/>
        <w:ind w:left="567" w:right="27" w:hanging="283"/>
        <w:jc w:val="both"/>
        <w:rPr>
          <w:rFonts w:ascii="Times New Roman" w:hAnsi="Times New Roman"/>
          <w:sz w:val="24"/>
          <w:szCs w:val="24"/>
        </w:rPr>
      </w:pPr>
      <w:r w:rsidRPr="00EB14B9">
        <w:rPr>
          <w:rFonts w:ascii="Times New Roman" w:hAnsi="Times New Roman"/>
          <w:sz w:val="24"/>
          <w:szCs w:val="24"/>
        </w:rPr>
        <w:t>сведений о дате проведенного медицинского осмотра (предварительного, периодического),</w:t>
      </w:r>
    </w:p>
    <w:p w14:paraId="29B04A63" w14:textId="77777777" w:rsidR="000450B5" w:rsidRPr="00EB14B9" w:rsidRDefault="000450B5" w:rsidP="000450B5">
      <w:pPr>
        <w:numPr>
          <w:ilvl w:val="0"/>
          <w:numId w:val="25"/>
        </w:numPr>
        <w:autoSpaceDN w:val="0"/>
        <w:spacing w:after="0" w:line="240" w:lineRule="auto"/>
        <w:ind w:left="567" w:right="28" w:hanging="283"/>
        <w:jc w:val="both"/>
        <w:rPr>
          <w:rFonts w:ascii="Times New Roman" w:hAnsi="Times New Roman"/>
          <w:sz w:val="24"/>
          <w:szCs w:val="24"/>
        </w:rPr>
      </w:pPr>
      <w:r w:rsidRPr="00EB14B9">
        <w:rPr>
          <w:rFonts w:ascii="Times New Roman" w:hAnsi="Times New Roman"/>
          <w:sz w:val="24"/>
          <w:szCs w:val="24"/>
        </w:rPr>
        <w:t>контактных номеров телефонов ответственных лиц за безопасное производство Работ, с приложением копий протоколов (удостоверений) работников Подрядчика (ИТР, рабочие).</w:t>
      </w:r>
    </w:p>
    <w:p w14:paraId="6B227B8C" w14:textId="77777777" w:rsidR="000450B5" w:rsidRPr="00EB14B9" w:rsidRDefault="000450B5" w:rsidP="000450B5">
      <w:pPr>
        <w:spacing w:before="60" w:after="0" w:line="240" w:lineRule="auto"/>
        <w:ind w:right="28"/>
        <w:jc w:val="both"/>
        <w:rPr>
          <w:rFonts w:ascii="Times New Roman" w:hAnsi="Times New Roman"/>
          <w:sz w:val="24"/>
          <w:szCs w:val="24"/>
        </w:rPr>
      </w:pPr>
      <w:r w:rsidRPr="00EB14B9">
        <w:rPr>
          <w:rFonts w:ascii="Times New Roman" w:hAnsi="Times New Roman"/>
          <w:sz w:val="24"/>
          <w:szCs w:val="24"/>
        </w:rPr>
        <w:t>1.3.2. Приказ о назначении лиц, ответственных за соблюдение требований охраны труда, промышленной, пожарной, экологической, энергетической безопасности, санитарных норм и правил.</w:t>
      </w:r>
    </w:p>
    <w:p w14:paraId="24EAA3EB" w14:textId="77777777" w:rsidR="000450B5" w:rsidRPr="00EB14B9" w:rsidRDefault="000450B5" w:rsidP="000450B5">
      <w:pPr>
        <w:spacing w:after="0" w:line="240" w:lineRule="auto"/>
        <w:ind w:right="28"/>
        <w:jc w:val="both"/>
        <w:rPr>
          <w:rFonts w:ascii="Times New Roman" w:hAnsi="Times New Roman"/>
          <w:sz w:val="24"/>
          <w:szCs w:val="24"/>
        </w:rPr>
      </w:pPr>
      <w:r w:rsidRPr="00EB14B9">
        <w:rPr>
          <w:rFonts w:ascii="Times New Roman" w:hAnsi="Times New Roman"/>
          <w:sz w:val="24"/>
          <w:szCs w:val="24"/>
        </w:rPr>
        <w:t>1.4. Направить в службу ПЭБ, ОТ, ПБ, ГО и ЧС Заказчика работников с целью их ознакомления:</w:t>
      </w:r>
    </w:p>
    <w:p w14:paraId="589F442A" w14:textId="77777777" w:rsidR="000450B5" w:rsidRPr="00EB14B9" w:rsidRDefault="000450B5" w:rsidP="000450B5">
      <w:pPr>
        <w:spacing w:after="0" w:line="240" w:lineRule="auto"/>
        <w:ind w:right="28"/>
        <w:jc w:val="both"/>
        <w:rPr>
          <w:rFonts w:ascii="Times New Roman" w:hAnsi="Times New Roman"/>
          <w:sz w:val="24"/>
          <w:szCs w:val="24"/>
        </w:rPr>
      </w:pPr>
      <w:r w:rsidRPr="00EB14B9">
        <w:rPr>
          <w:rFonts w:ascii="Times New Roman" w:hAnsi="Times New Roman"/>
          <w:sz w:val="24"/>
          <w:szCs w:val="24"/>
        </w:rPr>
        <w:t>1.4.1. с Совместными правилами пребывания на территории ООО «НУТЭП» и АО «КСК» посетителей, сотрудников и транспортных средств сторонних организаций.</w:t>
      </w:r>
    </w:p>
    <w:p w14:paraId="7106D845" w14:textId="77777777" w:rsidR="000450B5" w:rsidRPr="00EB14B9" w:rsidRDefault="000450B5" w:rsidP="000450B5">
      <w:pPr>
        <w:spacing w:before="60" w:after="0" w:line="240" w:lineRule="auto"/>
        <w:ind w:right="28"/>
        <w:jc w:val="both"/>
        <w:rPr>
          <w:rFonts w:ascii="Times New Roman" w:hAnsi="Times New Roman"/>
          <w:sz w:val="24"/>
          <w:szCs w:val="24"/>
        </w:rPr>
      </w:pPr>
      <w:r w:rsidRPr="00EB14B9">
        <w:rPr>
          <w:rFonts w:ascii="Times New Roman" w:hAnsi="Times New Roman"/>
          <w:sz w:val="24"/>
          <w:szCs w:val="24"/>
        </w:rPr>
        <w:t>1.4.2. с Положением о порядке допуска, взаимодействия и безопасного производства работ подрядными организациями на территории АО «КСК».</w:t>
      </w:r>
    </w:p>
    <w:p w14:paraId="2EA3C72E" w14:textId="77777777" w:rsidR="000450B5" w:rsidRPr="00EB14B9" w:rsidRDefault="000450B5" w:rsidP="000450B5">
      <w:pPr>
        <w:spacing w:before="60" w:after="0" w:line="240" w:lineRule="auto"/>
        <w:ind w:right="28"/>
        <w:jc w:val="both"/>
        <w:rPr>
          <w:rFonts w:ascii="Times New Roman" w:hAnsi="Times New Roman"/>
          <w:sz w:val="24"/>
          <w:szCs w:val="24"/>
        </w:rPr>
      </w:pPr>
      <w:r w:rsidRPr="00EB14B9">
        <w:rPr>
          <w:rFonts w:ascii="Times New Roman" w:hAnsi="Times New Roman"/>
          <w:sz w:val="24"/>
          <w:szCs w:val="24"/>
        </w:rPr>
        <w:t>1.4.3. с Программой вводного инструктажа по охране труда для работников сторонних организаций, выполняющих работы (оказывающих услуги) на территории Заказчика с проведением вводного инструктажа по охране труда, пожарной безопасности в кабинете службы ПЭБ, ОТ, ПБ, ГО и ЧС АО «КСК».</w:t>
      </w:r>
    </w:p>
    <w:p w14:paraId="5C1CE9C7" w14:textId="77777777" w:rsidR="000450B5" w:rsidRPr="00EB14B9" w:rsidRDefault="000450B5" w:rsidP="000450B5">
      <w:pPr>
        <w:spacing w:after="0" w:line="240" w:lineRule="auto"/>
        <w:ind w:right="28"/>
        <w:jc w:val="both"/>
        <w:rPr>
          <w:rFonts w:ascii="Times New Roman" w:hAnsi="Times New Roman"/>
          <w:sz w:val="24"/>
          <w:szCs w:val="24"/>
        </w:rPr>
      </w:pPr>
      <w:r w:rsidRPr="00EB14B9">
        <w:rPr>
          <w:rFonts w:ascii="Times New Roman" w:hAnsi="Times New Roman"/>
          <w:sz w:val="24"/>
          <w:szCs w:val="24"/>
        </w:rPr>
        <w:t>1.4.4. с Перечнем вредных факторов, опасностей, присутствующих на территории Заказчика, но не связанных с характером выполняемых работ.</w:t>
      </w:r>
    </w:p>
    <w:p w14:paraId="5C416EBA" w14:textId="77777777" w:rsidR="000450B5" w:rsidRPr="00EB14B9" w:rsidRDefault="000450B5" w:rsidP="000450B5">
      <w:pPr>
        <w:spacing w:after="0" w:line="240" w:lineRule="auto"/>
        <w:ind w:right="28"/>
        <w:jc w:val="both"/>
        <w:rPr>
          <w:rFonts w:ascii="Times New Roman" w:hAnsi="Times New Roman"/>
          <w:sz w:val="24"/>
          <w:szCs w:val="24"/>
        </w:rPr>
      </w:pPr>
      <w:r w:rsidRPr="00EB14B9">
        <w:rPr>
          <w:rFonts w:ascii="Times New Roman" w:hAnsi="Times New Roman"/>
          <w:sz w:val="24"/>
          <w:szCs w:val="24"/>
        </w:rPr>
        <w:t xml:space="preserve">1.4.5. с Планом мероприятий по эвакуации и спасению работников при возникновении аварийной ситуации, с подробным инструктированием о порядке эвакуации работников, мерах по обеспечению безопасности, информации о месте расположения, номерах телефона </w:t>
      </w:r>
      <w:r w:rsidRPr="00EB14B9">
        <w:rPr>
          <w:rFonts w:ascii="Times New Roman" w:hAnsi="Times New Roman"/>
          <w:sz w:val="24"/>
          <w:szCs w:val="24"/>
        </w:rPr>
        <w:lastRenderedPageBreak/>
        <w:t>и режиме работы здравпункта Заказчика, порядке обеспечения беспрепятственного допуска автомобиля скорой медицинской помощи на территорию Заказчика.</w:t>
      </w:r>
    </w:p>
    <w:p w14:paraId="5541C3F0" w14:textId="77777777" w:rsidR="000450B5" w:rsidRPr="00EB14B9" w:rsidRDefault="000450B5" w:rsidP="000450B5">
      <w:pPr>
        <w:spacing w:before="120" w:line="240" w:lineRule="auto"/>
        <w:ind w:right="27"/>
        <w:jc w:val="both"/>
        <w:rPr>
          <w:rFonts w:ascii="Times New Roman" w:hAnsi="Times New Roman"/>
          <w:b/>
          <w:bCs/>
          <w:sz w:val="24"/>
          <w:szCs w:val="24"/>
        </w:rPr>
      </w:pPr>
      <w:r w:rsidRPr="00EB14B9">
        <w:rPr>
          <w:rFonts w:ascii="Times New Roman" w:hAnsi="Times New Roman"/>
          <w:b/>
          <w:bCs/>
          <w:sz w:val="24"/>
          <w:szCs w:val="24"/>
        </w:rPr>
        <w:t xml:space="preserve">1.5. Обеспечить: </w:t>
      </w:r>
    </w:p>
    <w:p w14:paraId="5706BD61"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t>1.5.1. Ознакомление работников Подрядчика с инструкциями по охране труда, производственными инструкциями, ППР, технологическими картами, в зависимости от вида выполняемых работ.</w:t>
      </w:r>
    </w:p>
    <w:p w14:paraId="389C215C"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t>1.5.2. Поведение первичного инструктажа по охране труда на рабочем месте с учетом местных особенностей, имеющихся на Объекте, вредных и опасных производственных факторов с записью в журнале инструктажа по охране труда на рабочем месте в соответствии с требованиями Постановления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58B88835"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1.5.3. Работников сертифицированными СИЗ и средствами коллективной защиты с ведением контроля за применением работниками СИЗ по назначению.</w:t>
      </w:r>
    </w:p>
    <w:p w14:paraId="3A4E4587"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 xml:space="preserve">1.5.4. Выполнение мероприятий по безопасной организации работ на Объекте: </w:t>
      </w:r>
    </w:p>
    <w:p w14:paraId="67CE1193"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1.5.5. Проведение работ повышенной опасности после оформления наряда-допуска и проведения целевого инструктажа непосредственно на рабочем месте с подписью работников Подрядчика в Наряде-допуске.</w:t>
      </w:r>
    </w:p>
    <w:p w14:paraId="678523D2"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1.5.6. Все отходы, образующиеся в процессе выполнения работ, являются собственностью Подрядчика, в связи с чем, осуществление всех возможных платежей, предусмотренных, действующим законодательством РФ и связанных с образованием отходов (в том числе плата за негативное воздействие на окружающую среду), является обязанностью Подрядчика.</w:t>
      </w:r>
    </w:p>
    <w:p w14:paraId="79BC0CF2"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1.5.7. Содержание в чистоте и порядке территории, на которой выполняются работы.</w:t>
      </w:r>
    </w:p>
    <w:p w14:paraId="3E49A211"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1.5.8. Доступ представителей Заказчика для проведения контроля за безопасным выполнением работ, в том числе с помощью приборов, устройств, оборудования, обеспечивающего фото, видео фиксацию, дистанционную видео-, аудио фиксацию.</w:t>
      </w:r>
    </w:p>
    <w:p w14:paraId="29DB2D49" w14:textId="77777777" w:rsidR="000450B5" w:rsidRPr="00EB14B9" w:rsidRDefault="000450B5" w:rsidP="000450B5">
      <w:pPr>
        <w:spacing w:before="60" w:line="240" w:lineRule="auto"/>
        <w:ind w:right="27"/>
        <w:jc w:val="both"/>
        <w:rPr>
          <w:rFonts w:ascii="Times New Roman" w:hAnsi="Times New Roman"/>
          <w:sz w:val="24"/>
          <w:szCs w:val="24"/>
        </w:rPr>
      </w:pPr>
      <w:r w:rsidRPr="00EB14B9">
        <w:rPr>
          <w:rFonts w:ascii="Times New Roman" w:hAnsi="Times New Roman"/>
          <w:sz w:val="24"/>
          <w:szCs w:val="24"/>
        </w:rPr>
        <w:t>1.5.9. Информирование Заказчика, о производственных травмах, нанесении материального ущерба, инцидентах, авариях, связанных с нанесением вреда людям, окружающей среде, оборудованию, зданиям и сооружениям Заказчика, а также сообщать Заказчику о возможных рисках любого характера.</w:t>
      </w:r>
    </w:p>
    <w:p w14:paraId="58650B75" w14:textId="77777777" w:rsidR="000450B5" w:rsidRPr="00EB14B9" w:rsidRDefault="000450B5" w:rsidP="000450B5">
      <w:pPr>
        <w:spacing w:before="60" w:line="240" w:lineRule="auto"/>
        <w:ind w:right="27"/>
        <w:jc w:val="both"/>
        <w:rPr>
          <w:rFonts w:ascii="Times New Roman" w:hAnsi="Times New Roman"/>
          <w:b/>
          <w:bCs/>
          <w:sz w:val="24"/>
          <w:szCs w:val="24"/>
        </w:rPr>
      </w:pPr>
      <w:r w:rsidRPr="00EB14B9">
        <w:rPr>
          <w:rFonts w:ascii="Times New Roman" w:hAnsi="Times New Roman"/>
          <w:b/>
          <w:bCs/>
          <w:sz w:val="24"/>
          <w:szCs w:val="24"/>
        </w:rPr>
        <w:t>1.6. Запретить:</w:t>
      </w:r>
    </w:p>
    <w:p w14:paraId="37755B59"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1.6.1. Нахождение персонала Подрядчика за пределами зоны Объекта, переданной по Акту-допуску , (в случае работы по Наряду -допуску, в границах определенной территории для выполнения работ).</w:t>
      </w:r>
    </w:p>
    <w:p w14:paraId="2C3E48FD"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t>1.6.2. Нарушение требований правил внутреннего трудового распорядка (работникам Подрядчика необходимо соблюдать требования выдержек из правил трудового распорядка действующего на территории Заказчика, с которыми они ознакомлены).</w:t>
      </w:r>
    </w:p>
    <w:p w14:paraId="6C82DBB6"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t xml:space="preserve">1.6.3. Сжигание мусора и отходов, а также захоронение их в грунт на Объекте. </w:t>
      </w:r>
    </w:p>
    <w:p w14:paraId="7333D218"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 xml:space="preserve">1.6.4. Курение на территории Заказчика, в местах, не предназначенных для курения. </w:t>
      </w:r>
    </w:p>
    <w:p w14:paraId="260FE206" w14:textId="77777777" w:rsidR="000450B5" w:rsidRPr="00EB14B9" w:rsidRDefault="000450B5" w:rsidP="000450B5">
      <w:pPr>
        <w:spacing w:before="60" w:after="0" w:line="240" w:lineRule="auto"/>
        <w:jc w:val="both"/>
        <w:rPr>
          <w:rFonts w:ascii="Times New Roman" w:hAnsi="Times New Roman"/>
          <w:sz w:val="24"/>
          <w:szCs w:val="24"/>
        </w:rPr>
      </w:pPr>
      <w:r w:rsidRPr="00EB14B9">
        <w:rPr>
          <w:rFonts w:ascii="Times New Roman" w:hAnsi="Times New Roman"/>
          <w:sz w:val="24"/>
          <w:szCs w:val="24"/>
        </w:rPr>
        <w:t>1.6.4.1 Курение допускается в специально оборудованном месте, обозначенным знаком «Место курения» (п.11 Правил противопожарного режима в РФ).</w:t>
      </w:r>
    </w:p>
    <w:p w14:paraId="4A5ECB08"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1.6.5. Прием алкогольных, наркотических и психотропных веществ, а также проход на территорию Заказчика в состоянии алкогольного и наркотического опьянения, в пляжной одежде и обуви, без фиксации пятки.</w:t>
      </w:r>
    </w:p>
    <w:p w14:paraId="319FDD5B" w14:textId="77777777" w:rsidR="000450B5" w:rsidRPr="00EB14B9" w:rsidRDefault="000450B5" w:rsidP="000450B5">
      <w:pPr>
        <w:spacing w:before="60" w:line="240" w:lineRule="auto"/>
        <w:ind w:right="27"/>
        <w:jc w:val="both"/>
        <w:rPr>
          <w:rFonts w:ascii="Times New Roman" w:hAnsi="Times New Roman"/>
          <w:sz w:val="24"/>
          <w:szCs w:val="24"/>
        </w:rPr>
      </w:pPr>
      <w:r w:rsidRPr="00EB14B9">
        <w:rPr>
          <w:rFonts w:ascii="Times New Roman" w:hAnsi="Times New Roman"/>
          <w:sz w:val="24"/>
          <w:szCs w:val="24"/>
        </w:rPr>
        <w:t>1.6.6. Выполнение работ на территории Заказчика без сертифицированных СИЗ.</w:t>
      </w:r>
    </w:p>
    <w:p w14:paraId="5CFBB1AA" w14:textId="77777777" w:rsidR="000450B5" w:rsidRPr="00EB14B9" w:rsidRDefault="000450B5" w:rsidP="000450B5">
      <w:pPr>
        <w:spacing w:before="60" w:line="240" w:lineRule="auto"/>
        <w:ind w:right="27"/>
        <w:jc w:val="both"/>
        <w:rPr>
          <w:rFonts w:ascii="Times New Roman" w:hAnsi="Times New Roman"/>
          <w:b/>
          <w:bCs/>
          <w:sz w:val="24"/>
          <w:szCs w:val="24"/>
        </w:rPr>
      </w:pPr>
      <w:r w:rsidRPr="00EB14B9">
        <w:rPr>
          <w:rFonts w:ascii="Times New Roman" w:hAnsi="Times New Roman"/>
          <w:b/>
          <w:bCs/>
          <w:sz w:val="24"/>
          <w:szCs w:val="24"/>
        </w:rPr>
        <w:t>1.7. Обеспечивать и выполнять:</w:t>
      </w:r>
    </w:p>
    <w:p w14:paraId="3EDBBD25"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lastRenderedPageBreak/>
        <w:t xml:space="preserve">1.7.1. Координацию действий и работ с руководителем структурного подразделения Заказчика, на участке выполнения работ, в части здания, сооружения, на оборудовании в случае, если территория или оборудование не передается по Акту-допуску, а работы выполняются по Наряду -допуску и допуск к работам производит руководитель структурного подразделения Заказчика.   </w:t>
      </w:r>
    </w:p>
    <w:p w14:paraId="0EF40DFC"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t>1.7.2. Для выполнения Подрядчиком Работ повышенной опасности в условиях действующего предприятия, на территории Заказчика, не выделенной по Акту-допуску, Подрядчик обязан оформить Наряд-допуск, допускающим к работам является руководитель структурного подразделения Заказчика, за которым закреплена территория. Ответственность за выполнение подготовительных мероприятий, мероприятий по предотвращению случаев повреждения здоровья работников Заказчика возлагается на руководителя структурного подразделения Заказчика, где будут проводиться работы. Ответственным за безопасное производство работ, проводимых по Наряду-допуску, назначается ответственный руководитель работ Подрядчика, имеющий соответствующие допуски и назначенный распорядительным документом по своей организации как лицо, ответственное за безопасное выполнение работ.</w:t>
      </w:r>
    </w:p>
    <w:p w14:paraId="43C93258" w14:textId="77777777" w:rsidR="000450B5" w:rsidRPr="00EB14B9" w:rsidRDefault="000450B5" w:rsidP="000450B5">
      <w:pPr>
        <w:spacing w:before="60" w:line="240" w:lineRule="auto"/>
        <w:ind w:right="27"/>
        <w:rPr>
          <w:rFonts w:ascii="Times New Roman" w:hAnsi="Times New Roman"/>
          <w:b/>
          <w:sz w:val="24"/>
          <w:szCs w:val="24"/>
        </w:rPr>
      </w:pPr>
      <w:r w:rsidRPr="00EB14B9">
        <w:rPr>
          <w:rFonts w:ascii="Times New Roman" w:hAnsi="Times New Roman"/>
          <w:b/>
          <w:sz w:val="24"/>
          <w:szCs w:val="24"/>
        </w:rPr>
        <w:t>2. ЗАКАЗЧИК обязуется:</w:t>
      </w:r>
    </w:p>
    <w:p w14:paraId="189D43D8" w14:textId="77777777" w:rsidR="000450B5" w:rsidRPr="00EB14B9" w:rsidRDefault="000450B5" w:rsidP="000450B5">
      <w:pPr>
        <w:spacing w:before="60" w:after="0" w:line="240" w:lineRule="auto"/>
        <w:ind w:right="27"/>
        <w:jc w:val="both"/>
        <w:rPr>
          <w:rFonts w:ascii="Times New Roman" w:hAnsi="Times New Roman"/>
          <w:sz w:val="24"/>
          <w:szCs w:val="24"/>
        </w:rPr>
      </w:pPr>
      <w:r w:rsidRPr="00EB14B9">
        <w:rPr>
          <w:rFonts w:ascii="Times New Roman" w:hAnsi="Times New Roman"/>
          <w:sz w:val="24"/>
          <w:szCs w:val="24"/>
        </w:rPr>
        <w:t>2.1. Определить границы территорий, участков работ и рабочих мест Подрядчику для ведения работ по Договору, при необходимости, передать территорию по Акту-допуску.</w:t>
      </w:r>
    </w:p>
    <w:p w14:paraId="64408232" w14:textId="77777777" w:rsidR="000450B5" w:rsidRPr="00EB14B9" w:rsidRDefault="000450B5" w:rsidP="000450B5">
      <w:pPr>
        <w:spacing w:after="0" w:line="240" w:lineRule="auto"/>
        <w:ind w:right="27"/>
        <w:jc w:val="both"/>
        <w:rPr>
          <w:rFonts w:ascii="Times New Roman" w:hAnsi="Times New Roman"/>
          <w:sz w:val="24"/>
          <w:szCs w:val="24"/>
        </w:rPr>
      </w:pPr>
      <w:r w:rsidRPr="00EB14B9">
        <w:rPr>
          <w:rFonts w:ascii="Times New Roman" w:hAnsi="Times New Roman"/>
          <w:sz w:val="24"/>
          <w:szCs w:val="24"/>
        </w:rPr>
        <w:t>2.2. Обеспечить Подрядчика проектно-технической и другой документацией, необходимой для производства работ.</w:t>
      </w:r>
    </w:p>
    <w:p w14:paraId="4034AC38" w14:textId="77777777" w:rsidR="000B7352" w:rsidRPr="00EB14B9" w:rsidRDefault="000B7352" w:rsidP="00C93EC3">
      <w:pPr>
        <w:pStyle w:val="a3"/>
        <w:jc w:val="both"/>
        <w:rPr>
          <w:rFonts w:ascii="Times New Roman" w:hAnsi="Times New Roman"/>
          <w:bCs/>
          <w:sz w:val="24"/>
          <w:szCs w:val="24"/>
        </w:rPr>
      </w:pPr>
    </w:p>
    <w:p w14:paraId="3FBFB6A9" w14:textId="77777777" w:rsidR="000B7352" w:rsidRPr="00EB14B9" w:rsidRDefault="000B7352" w:rsidP="00C93EC3">
      <w:pPr>
        <w:pStyle w:val="a3"/>
        <w:jc w:val="both"/>
        <w:rPr>
          <w:rFonts w:ascii="Times New Roman" w:hAnsi="Times New Roman"/>
          <w:bCs/>
          <w:sz w:val="24"/>
          <w:szCs w:val="24"/>
        </w:rPr>
      </w:pPr>
    </w:p>
    <w:p w14:paraId="38CF54D3" w14:textId="7CDF755A" w:rsidR="002451D4" w:rsidRPr="00EB14B9" w:rsidRDefault="000450B5" w:rsidP="00C93EC3">
      <w:pPr>
        <w:pStyle w:val="a3"/>
        <w:rPr>
          <w:rFonts w:ascii="Times New Roman" w:hAnsi="Times New Roman"/>
          <w:bCs/>
          <w:sz w:val="24"/>
          <w:szCs w:val="24"/>
        </w:rPr>
      </w:pPr>
      <w:r w:rsidRPr="00EB14B9">
        <w:rPr>
          <w:rFonts w:ascii="Times New Roman" w:hAnsi="Times New Roman"/>
          <w:bCs/>
          <w:sz w:val="24"/>
          <w:szCs w:val="24"/>
        </w:rPr>
        <w:t xml:space="preserve">от </w:t>
      </w:r>
      <w:r w:rsidR="002451D4" w:rsidRPr="00EB14B9">
        <w:rPr>
          <w:rFonts w:ascii="Times New Roman" w:hAnsi="Times New Roman"/>
          <w:bCs/>
          <w:sz w:val="24"/>
          <w:szCs w:val="24"/>
        </w:rPr>
        <w:t>Заказчик</w:t>
      </w:r>
      <w:r w:rsidR="00972BA8" w:rsidRPr="00EB14B9">
        <w:rPr>
          <w:rFonts w:ascii="Times New Roman" w:hAnsi="Times New Roman"/>
          <w:bCs/>
          <w:sz w:val="24"/>
          <w:szCs w:val="24"/>
        </w:rPr>
        <w:t>а</w:t>
      </w:r>
      <w:r w:rsidR="002451D4" w:rsidRPr="00EB14B9">
        <w:rPr>
          <w:rFonts w:ascii="Times New Roman" w:hAnsi="Times New Roman"/>
          <w:bCs/>
          <w:sz w:val="24"/>
          <w:szCs w:val="24"/>
        </w:rPr>
        <w:t>:</w:t>
      </w:r>
      <w:r w:rsidR="002451D4" w:rsidRPr="00EB14B9">
        <w:rPr>
          <w:rFonts w:ascii="Times New Roman" w:hAnsi="Times New Roman"/>
          <w:bCs/>
          <w:sz w:val="24"/>
          <w:szCs w:val="24"/>
        </w:rPr>
        <w:tab/>
      </w:r>
      <w:r w:rsidR="002451D4" w:rsidRPr="00EB14B9">
        <w:rPr>
          <w:rFonts w:ascii="Times New Roman" w:hAnsi="Times New Roman"/>
          <w:bCs/>
          <w:sz w:val="24"/>
          <w:szCs w:val="24"/>
        </w:rPr>
        <w:tab/>
      </w:r>
      <w:r w:rsidR="002451D4" w:rsidRPr="00EB14B9">
        <w:rPr>
          <w:rFonts w:ascii="Times New Roman" w:hAnsi="Times New Roman"/>
          <w:bCs/>
          <w:sz w:val="24"/>
          <w:szCs w:val="24"/>
        </w:rPr>
        <w:tab/>
      </w:r>
      <w:r w:rsidR="002451D4" w:rsidRPr="00EB14B9">
        <w:rPr>
          <w:rFonts w:ascii="Times New Roman" w:hAnsi="Times New Roman"/>
          <w:bCs/>
          <w:sz w:val="24"/>
          <w:szCs w:val="24"/>
        </w:rPr>
        <w:tab/>
      </w:r>
      <w:r w:rsidR="002451D4" w:rsidRPr="00EB14B9">
        <w:rPr>
          <w:rFonts w:ascii="Times New Roman" w:hAnsi="Times New Roman"/>
          <w:bCs/>
          <w:sz w:val="24"/>
          <w:szCs w:val="24"/>
        </w:rPr>
        <w:tab/>
      </w:r>
      <w:r w:rsidRPr="00EB14B9">
        <w:rPr>
          <w:rFonts w:ascii="Times New Roman" w:hAnsi="Times New Roman"/>
          <w:bCs/>
          <w:sz w:val="24"/>
          <w:szCs w:val="24"/>
        </w:rPr>
        <w:t xml:space="preserve">             от </w:t>
      </w:r>
      <w:r w:rsidR="002451D4" w:rsidRPr="00EB14B9">
        <w:rPr>
          <w:rFonts w:ascii="Times New Roman" w:hAnsi="Times New Roman"/>
          <w:bCs/>
          <w:sz w:val="24"/>
          <w:szCs w:val="24"/>
        </w:rPr>
        <w:t>Подрядчик</w:t>
      </w:r>
      <w:r w:rsidRPr="00EB14B9">
        <w:rPr>
          <w:rFonts w:ascii="Times New Roman" w:hAnsi="Times New Roman"/>
          <w:bCs/>
          <w:sz w:val="24"/>
          <w:szCs w:val="24"/>
        </w:rPr>
        <w:t>а</w:t>
      </w:r>
      <w:r w:rsidR="002451D4" w:rsidRPr="00EB14B9">
        <w:rPr>
          <w:rFonts w:ascii="Times New Roman" w:hAnsi="Times New Roman"/>
          <w:bCs/>
          <w:sz w:val="24"/>
          <w:szCs w:val="24"/>
        </w:rPr>
        <w:t>:</w:t>
      </w:r>
    </w:p>
    <w:p w14:paraId="04F5FDEB" w14:textId="363AAB89" w:rsidR="002451D4" w:rsidRPr="00EB14B9" w:rsidRDefault="002451D4" w:rsidP="00A07C79">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bCs/>
          <w:sz w:val="24"/>
          <w:szCs w:val="24"/>
        </w:rPr>
      </w:pPr>
      <w:r w:rsidRPr="00EB14B9">
        <w:rPr>
          <w:rFonts w:ascii="Times New Roman" w:eastAsia="Arial Unicode MS" w:hAnsi="Times New Roman"/>
          <w:bCs/>
          <w:sz w:val="24"/>
          <w:szCs w:val="24"/>
        </w:rPr>
        <w:t>Генеральный директор АО «КСК»</w:t>
      </w:r>
      <w:r w:rsidRPr="00EB14B9">
        <w:rPr>
          <w:rFonts w:ascii="Times New Roman" w:eastAsia="Arial Unicode MS" w:hAnsi="Times New Roman"/>
          <w:bCs/>
          <w:sz w:val="24"/>
          <w:szCs w:val="24"/>
        </w:rPr>
        <w:tab/>
      </w:r>
      <w:r w:rsidR="00972BA8" w:rsidRPr="00EB14B9">
        <w:rPr>
          <w:rFonts w:ascii="Times New Roman" w:eastAsia="Arial Unicode MS" w:hAnsi="Times New Roman"/>
          <w:bCs/>
          <w:sz w:val="24"/>
          <w:szCs w:val="24"/>
        </w:rPr>
        <w:t xml:space="preserve">                        </w:t>
      </w:r>
      <w:r w:rsidR="00E45DEF">
        <w:rPr>
          <w:rFonts w:ascii="Times New Roman" w:eastAsia="Arial Unicode MS" w:hAnsi="Times New Roman"/>
          <w:bCs/>
          <w:sz w:val="24"/>
          <w:szCs w:val="24"/>
        </w:rPr>
        <w:t>________________________________</w:t>
      </w:r>
    </w:p>
    <w:p w14:paraId="6C1ADCFC" w14:textId="77777777" w:rsidR="002451D4" w:rsidRPr="00EB14B9" w:rsidRDefault="002451D4" w:rsidP="00A07C79">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bCs/>
          <w:sz w:val="24"/>
          <w:szCs w:val="24"/>
        </w:rPr>
      </w:pPr>
      <w:r w:rsidRPr="00EB14B9">
        <w:rPr>
          <w:rFonts w:ascii="Times New Roman" w:eastAsia="Arial Unicode MS" w:hAnsi="Times New Roman"/>
          <w:bCs/>
          <w:sz w:val="24"/>
          <w:szCs w:val="24"/>
        </w:rPr>
        <w:tab/>
      </w:r>
      <w:r w:rsidRPr="00EB14B9">
        <w:rPr>
          <w:rFonts w:ascii="Times New Roman" w:eastAsia="Arial Unicode MS" w:hAnsi="Times New Roman"/>
          <w:bCs/>
          <w:sz w:val="24"/>
          <w:szCs w:val="24"/>
        </w:rPr>
        <w:tab/>
      </w:r>
      <w:r w:rsidRPr="00EB14B9">
        <w:rPr>
          <w:rFonts w:ascii="Times New Roman" w:eastAsia="Arial Unicode MS" w:hAnsi="Times New Roman"/>
          <w:bCs/>
          <w:sz w:val="24"/>
          <w:szCs w:val="24"/>
        </w:rPr>
        <w:tab/>
      </w:r>
      <w:r w:rsidRPr="00EB14B9">
        <w:rPr>
          <w:rFonts w:ascii="Times New Roman" w:eastAsia="Arial Unicode MS" w:hAnsi="Times New Roman"/>
          <w:bCs/>
          <w:sz w:val="24"/>
          <w:szCs w:val="24"/>
        </w:rPr>
        <w:tab/>
      </w:r>
    </w:p>
    <w:p w14:paraId="5D9CADBA" w14:textId="77777777" w:rsidR="002451D4" w:rsidRPr="00EB14B9" w:rsidRDefault="002451D4" w:rsidP="00A07C79">
      <w:pPr>
        <w:tabs>
          <w:tab w:val="left" w:pos="708"/>
          <w:tab w:val="left" w:pos="1416"/>
          <w:tab w:val="left" w:pos="2124"/>
          <w:tab w:val="left" w:pos="2832"/>
          <w:tab w:val="left" w:pos="3540"/>
          <w:tab w:val="left" w:pos="5145"/>
        </w:tabs>
        <w:spacing w:after="0" w:line="240" w:lineRule="auto"/>
        <w:jc w:val="both"/>
        <w:rPr>
          <w:rFonts w:ascii="Times New Roman" w:eastAsia="Arial Unicode MS" w:hAnsi="Times New Roman"/>
          <w:bCs/>
          <w:sz w:val="24"/>
          <w:szCs w:val="24"/>
        </w:rPr>
      </w:pPr>
    </w:p>
    <w:p w14:paraId="5EC18DE9" w14:textId="36B9F936" w:rsidR="002451D4" w:rsidRPr="00EB14B9" w:rsidRDefault="002451D4" w:rsidP="00A07C79">
      <w:pPr>
        <w:spacing w:after="0" w:line="240" w:lineRule="auto"/>
        <w:ind w:left="-142"/>
        <w:jc w:val="both"/>
        <w:rPr>
          <w:rFonts w:ascii="Times New Roman" w:hAnsi="Times New Roman"/>
          <w:bCs/>
          <w:sz w:val="24"/>
          <w:szCs w:val="24"/>
        </w:rPr>
      </w:pPr>
      <w:r w:rsidRPr="00EB14B9">
        <w:rPr>
          <w:rFonts w:ascii="Times New Roman" w:hAnsi="Times New Roman"/>
          <w:bCs/>
          <w:sz w:val="24"/>
          <w:szCs w:val="24"/>
        </w:rPr>
        <w:t>__________________/А.Н. Труханович                 _____________________/</w:t>
      </w:r>
      <w:r w:rsidR="00E45DEF">
        <w:rPr>
          <w:rFonts w:ascii="Times New Roman" w:hAnsi="Times New Roman"/>
          <w:bCs/>
          <w:sz w:val="24"/>
          <w:szCs w:val="24"/>
        </w:rPr>
        <w:t>____________________</w:t>
      </w:r>
    </w:p>
    <w:p w14:paraId="426E1F93" w14:textId="77777777" w:rsidR="00AF12FB" w:rsidRPr="00EB14B9" w:rsidRDefault="00AF12FB" w:rsidP="00C93EC3">
      <w:pPr>
        <w:pStyle w:val="a3"/>
        <w:rPr>
          <w:rFonts w:ascii="Times New Roman" w:hAnsi="Times New Roman"/>
          <w:bCs/>
          <w:sz w:val="24"/>
          <w:szCs w:val="24"/>
        </w:rPr>
      </w:pPr>
    </w:p>
    <w:p w14:paraId="15BE34E1" w14:textId="77777777" w:rsidR="00AF12FB" w:rsidRPr="00EB14B9" w:rsidRDefault="00AF12FB" w:rsidP="00C93EC3">
      <w:pPr>
        <w:pStyle w:val="a3"/>
        <w:rPr>
          <w:rFonts w:ascii="Times New Roman" w:hAnsi="Times New Roman"/>
          <w:bCs/>
          <w:sz w:val="24"/>
          <w:szCs w:val="24"/>
        </w:rPr>
      </w:pPr>
    </w:p>
    <w:p w14:paraId="3CFF537C" w14:textId="77777777" w:rsidR="00AF12FB" w:rsidRPr="00C93EC3" w:rsidRDefault="00AF12FB" w:rsidP="00C93EC3">
      <w:pPr>
        <w:pStyle w:val="a3"/>
        <w:rPr>
          <w:rFonts w:ascii="Times New Roman" w:hAnsi="Times New Roman"/>
          <w:bCs/>
          <w:sz w:val="24"/>
          <w:szCs w:val="24"/>
        </w:rPr>
      </w:pPr>
    </w:p>
    <w:p w14:paraId="2A329B48" w14:textId="77777777" w:rsidR="00AF12FB" w:rsidRPr="00C42E7B" w:rsidRDefault="00AF12FB" w:rsidP="00F40754">
      <w:pPr>
        <w:pStyle w:val="a3"/>
        <w:rPr>
          <w:rFonts w:ascii="Times New Roman" w:hAnsi="Times New Roman"/>
          <w:bCs/>
          <w:sz w:val="24"/>
          <w:szCs w:val="24"/>
        </w:rPr>
      </w:pPr>
    </w:p>
    <w:sectPr w:rsidR="00AF12FB" w:rsidRPr="00C42E7B" w:rsidSect="00660C1A">
      <w:headerReference w:type="default" r:id="rId10"/>
      <w:footerReference w:type="default" r:id="rId11"/>
      <w:pgSz w:w="11906" w:h="16838"/>
      <w:pgMar w:top="907" w:right="737" w:bottom="907" w:left="158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9647A" w14:textId="77777777" w:rsidR="00E65C8C" w:rsidRDefault="00E65C8C" w:rsidP="007E3A0F">
      <w:pPr>
        <w:spacing w:after="0" w:line="240" w:lineRule="auto"/>
      </w:pPr>
      <w:r>
        <w:separator/>
      </w:r>
    </w:p>
  </w:endnote>
  <w:endnote w:type="continuationSeparator" w:id="0">
    <w:p w14:paraId="05F47E87" w14:textId="77777777" w:rsidR="00E65C8C" w:rsidRDefault="00E65C8C" w:rsidP="007E3A0F">
      <w:pPr>
        <w:spacing w:after="0" w:line="240" w:lineRule="auto"/>
      </w:pPr>
      <w:r>
        <w:continuationSeparator/>
      </w:r>
    </w:p>
  </w:endnote>
  <w:endnote w:type="continuationNotice" w:id="1">
    <w:p w14:paraId="0AE67E4A" w14:textId="77777777" w:rsidR="00E65C8C" w:rsidRDefault="00E65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3484C" w14:textId="77777777" w:rsidR="00D13190" w:rsidRDefault="00D131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2DBCE" w14:textId="77777777" w:rsidR="00E65C8C" w:rsidRDefault="00E65C8C" w:rsidP="007E3A0F">
      <w:pPr>
        <w:spacing w:after="0" w:line="240" w:lineRule="auto"/>
      </w:pPr>
      <w:r>
        <w:separator/>
      </w:r>
    </w:p>
  </w:footnote>
  <w:footnote w:type="continuationSeparator" w:id="0">
    <w:p w14:paraId="13C8D538" w14:textId="77777777" w:rsidR="00E65C8C" w:rsidRDefault="00E65C8C" w:rsidP="007E3A0F">
      <w:pPr>
        <w:spacing w:after="0" w:line="240" w:lineRule="auto"/>
      </w:pPr>
      <w:r>
        <w:continuationSeparator/>
      </w:r>
    </w:p>
  </w:footnote>
  <w:footnote w:type="continuationNotice" w:id="1">
    <w:p w14:paraId="4CE4F9D0" w14:textId="77777777" w:rsidR="00E65C8C" w:rsidRDefault="00E65C8C">
      <w:pPr>
        <w:spacing w:after="0" w:line="240" w:lineRule="auto"/>
      </w:pPr>
    </w:p>
  </w:footnote>
  <w:footnote w:id="2">
    <w:p w14:paraId="1FD14FF1" w14:textId="44135B6D" w:rsidR="00EA306F" w:rsidRPr="00EA306F" w:rsidRDefault="00EA306F" w:rsidP="00D64C2C">
      <w:pPr>
        <w:spacing w:after="0"/>
        <w:ind w:firstLine="538"/>
        <w:jc w:val="both"/>
        <w:outlineLvl w:val="0"/>
        <w:rPr>
          <w:rFonts w:ascii="Times New Roman" w:hAnsi="Times New Roman"/>
          <w:sz w:val="18"/>
          <w:szCs w:val="18"/>
        </w:rPr>
      </w:pPr>
      <w:r w:rsidRPr="00EA306F">
        <w:rPr>
          <w:rStyle w:val="afd"/>
          <w:rFonts w:ascii="Times New Roman" w:hAnsi="Times New Roman"/>
          <w:sz w:val="18"/>
          <w:szCs w:val="18"/>
        </w:rPr>
        <w:footnoteRef/>
      </w:r>
      <w:r w:rsidRPr="00EA306F">
        <w:rPr>
          <w:rFonts w:ascii="Times New Roman" w:hAnsi="Times New Roman"/>
          <w:sz w:val="18"/>
          <w:szCs w:val="18"/>
        </w:rPr>
        <w:t xml:space="preserve"> </w:t>
      </w:r>
      <w:r w:rsidRPr="00EA306F">
        <w:rPr>
          <w:rFonts w:ascii="Times New Roman" w:hAnsi="Times New Roman"/>
          <w:i/>
          <w:iCs/>
          <w:sz w:val="18"/>
          <w:szCs w:val="18"/>
        </w:rPr>
        <w:t>Если НДС не облагается, то Цена указывается без НДС и по тексту ссылка о предоставлении счета-фактуры подлежит исключению</w:t>
      </w:r>
      <w:r>
        <w:rPr>
          <w:rFonts w:ascii="Times New Roman" w:hAnsi="Times New Roman"/>
          <w:i/>
          <w:iCs/>
          <w:sz w:val="18"/>
          <w:szCs w:val="18"/>
        </w:rPr>
        <w:t>, дополнительно прописывается следующее условие:</w:t>
      </w:r>
    </w:p>
    <w:p w14:paraId="3BF4A346" w14:textId="16F65756" w:rsidR="00EA306F" w:rsidRPr="00EA306F" w:rsidRDefault="00EA306F" w:rsidP="00D64C2C">
      <w:pPr>
        <w:spacing w:after="0"/>
        <w:ind w:firstLine="538"/>
        <w:jc w:val="both"/>
        <w:outlineLvl w:val="0"/>
        <w:rPr>
          <w:rFonts w:ascii="Times New Roman" w:hAnsi="Times New Roman"/>
          <w:i/>
          <w:iCs/>
          <w:sz w:val="18"/>
          <w:szCs w:val="18"/>
        </w:rPr>
      </w:pPr>
      <w:r w:rsidRPr="00EA306F">
        <w:rPr>
          <w:rFonts w:ascii="Times New Roman" w:hAnsi="Times New Roman"/>
          <w:i/>
          <w:iCs/>
          <w:sz w:val="18"/>
          <w:szCs w:val="18"/>
        </w:rPr>
        <w:t xml:space="preserve">НДС не облагается в связи с применением Подрядчиком </w:t>
      </w:r>
      <w:r>
        <w:rPr>
          <w:rFonts w:ascii="Times New Roman" w:hAnsi="Times New Roman"/>
          <w:i/>
          <w:iCs/>
          <w:sz w:val="18"/>
          <w:szCs w:val="18"/>
        </w:rPr>
        <w:t>__________________</w:t>
      </w:r>
      <w:r w:rsidRPr="00EA306F">
        <w:rPr>
          <w:rFonts w:ascii="Times New Roman" w:hAnsi="Times New Roman"/>
          <w:i/>
          <w:iCs/>
          <w:sz w:val="18"/>
          <w:szCs w:val="18"/>
        </w:rPr>
        <w:t xml:space="preserve"> в соответствии с положениями Налогового кодекса РФ. Если в течение срока действия настоящего Договора для Подрядчика наступят основания для уплаты НДС или Подрядчик перейдет на общую систему налогообложения либо иной режим налогообложения, предусматривающий уплату НДС, то стоимость Работ не изменится и будет считаться включающей НДС по предусмотренной законодательством Российской Федерации ставке, при этом Стороны не оформляют отдельных дополнительных соглашений об изменении Договора и соответствующих Приложений к нему  в этой части.</w:t>
      </w:r>
    </w:p>
    <w:p w14:paraId="01493154" w14:textId="33287C49" w:rsidR="00EA306F" w:rsidRDefault="00EA306F">
      <w:pPr>
        <w:pStyle w:val="afb"/>
      </w:pPr>
    </w:p>
  </w:footnote>
  <w:footnote w:id="3">
    <w:p w14:paraId="068833DF" w14:textId="60FAB6BE" w:rsidR="00E45DEF" w:rsidRPr="00E4393D" w:rsidRDefault="00E45DEF">
      <w:pPr>
        <w:pStyle w:val="afb"/>
        <w:rPr>
          <w:rFonts w:ascii="Times New Roman" w:hAnsi="Times New Roman"/>
          <w:i/>
          <w:iCs/>
          <w:sz w:val="16"/>
          <w:szCs w:val="16"/>
        </w:rPr>
      </w:pPr>
      <w:r w:rsidRPr="00E4393D">
        <w:rPr>
          <w:rStyle w:val="afd"/>
          <w:rFonts w:ascii="Times New Roman" w:hAnsi="Times New Roman"/>
          <w:i/>
          <w:iCs/>
          <w:sz w:val="16"/>
          <w:szCs w:val="16"/>
        </w:rPr>
        <w:footnoteRef/>
      </w:r>
      <w:r w:rsidRPr="00E4393D">
        <w:rPr>
          <w:rFonts w:ascii="Times New Roman" w:hAnsi="Times New Roman"/>
          <w:i/>
          <w:iCs/>
          <w:sz w:val="16"/>
          <w:szCs w:val="16"/>
        </w:rPr>
        <w:t xml:space="preserve"> Предоставляется Подрядчиком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DB54F" w14:textId="77777777" w:rsidR="00D13190" w:rsidRDefault="00D131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00000007"/>
    <w:multiLevelType w:val="multilevel"/>
    <w:tmpl w:val="0000000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60B0C74"/>
    <w:multiLevelType w:val="hybridMultilevel"/>
    <w:tmpl w:val="22C67FD6"/>
    <w:lvl w:ilvl="0" w:tplc="098C997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A05EB4"/>
    <w:multiLevelType w:val="hybridMultilevel"/>
    <w:tmpl w:val="19D8B770"/>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4" w15:restartNumberingAfterBreak="0">
    <w:nsid w:val="0A1B5896"/>
    <w:multiLevelType w:val="hybridMultilevel"/>
    <w:tmpl w:val="7F4046D8"/>
    <w:lvl w:ilvl="0" w:tplc="04190001">
      <w:start w:val="1"/>
      <w:numFmt w:val="bullet"/>
      <w:lvlText w:val=""/>
      <w:lvlJc w:val="left"/>
      <w:pPr>
        <w:ind w:left="3033" w:hanging="360"/>
      </w:pPr>
      <w:rPr>
        <w:rFonts w:ascii="Symbol" w:hAnsi="Symbol" w:hint="default"/>
      </w:rPr>
    </w:lvl>
    <w:lvl w:ilvl="1" w:tplc="04190003" w:tentative="1">
      <w:start w:val="1"/>
      <w:numFmt w:val="bullet"/>
      <w:lvlText w:val="o"/>
      <w:lvlJc w:val="left"/>
      <w:pPr>
        <w:ind w:left="3753" w:hanging="360"/>
      </w:pPr>
      <w:rPr>
        <w:rFonts w:ascii="Courier New" w:hAnsi="Courier New" w:cs="Courier New" w:hint="default"/>
      </w:rPr>
    </w:lvl>
    <w:lvl w:ilvl="2" w:tplc="04190005" w:tentative="1">
      <w:start w:val="1"/>
      <w:numFmt w:val="bullet"/>
      <w:lvlText w:val=""/>
      <w:lvlJc w:val="left"/>
      <w:pPr>
        <w:ind w:left="4473" w:hanging="360"/>
      </w:pPr>
      <w:rPr>
        <w:rFonts w:ascii="Wingdings" w:hAnsi="Wingdings" w:hint="default"/>
      </w:rPr>
    </w:lvl>
    <w:lvl w:ilvl="3" w:tplc="04190001" w:tentative="1">
      <w:start w:val="1"/>
      <w:numFmt w:val="bullet"/>
      <w:lvlText w:val=""/>
      <w:lvlJc w:val="left"/>
      <w:pPr>
        <w:ind w:left="5193" w:hanging="360"/>
      </w:pPr>
      <w:rPr>
        <w:rFonts w:ascii="Symbol" w:hAnsi="Symbol" w:hint="default"/>
      </w:rPr>
    </w:lvl>
    <w:lvl w:ilvl="4" w:tplc="04190003" w:tentative="1">
      <w:start w:val="1"/>
      <w:numFmt w:val="bullet"/>
      <w:lvlText w:val="o"/>
      <w:lvlJc w:val="left"/>
      <w:pPr>
        <w:ind w:left="5913" w:hanging="360"/>
      </w:pPr>
      <w:rPr>
        <w:rFonts w:ascii="Courier New" w:hAnsi="Courier New" w:cs="Courier New" w:hint="default"/>
      </w:rPr>
    </w:lvl>
    <w:lvl w:ilvl="5" w:tplc="04190005" w:tentative="1">
      <w:start w:val="1"/>
      <w:numFmt w:val="bullet"/>
      <w:lvlText w:val=""/>
      <w:lvlJc w:val="left"/>
      <w:pPr>
        <w:ind w:left="6633" w:hanging="360"/>
      </w:pPr>
      <w:rPr>
        <w:rFonts w:ascii="Wingdings" w:hAnsi="Wingdings" w:hint="default"/>
      </w:rPr>
    </w:lvl>
    <w:lvl w:ilvl="6" w:tplc="04190001" w:tentative="1">
      <w:start w:val="1"/>
      <w:numFmt w:val="bullet"/>
      <w:lvlText w:val=""/>
      <w:lvlJc w:val="left"/>
      <w:pPr>
        <w:ind w:left="7353" w:hanging="360"/>
      </w:pPr>
      <w:rPr>
        <w:rFonts w:ascii="Symbol" w:hAnsi="Symbol" w:hint="default"/>
      </w:rPr>
    </w:lvl>
    <w:lvl w:ilvl="7" w:tplc="04190003" w:tentative="1">
      <w:start w:val="1"/>
      <w:numFmt w:val="bullet"/>
      <w:lvlText w:val="o"/>
      <w:lvlJc w:val="left"/>
      <w:pPr>
        <w:ind w:left="8073" w:hanging="360"/>
      </w:pPr>
      <w:rPr>
        <w:rFonts w:ascii="Courier New" w:hAnsi="Courier New" w:cs="Courier New" w:hint="default"/>
      </w:rPr>
    </w:lvl>
    <w:lvl w:ilvl="8" w:tplc="04190005" w:tentative="1">
      <w:start w:val="1"/>
      <w:numFmt w:val="bullet"/>
      <w:lvlText w:val=""/>
      <w:lvlJc w:val="left"/>
      <w:pPr>
        <w:ind w:left="8793" w:hanging="360"/>
      </w:pPr>
      <w:rPr>
        <w:rFonts w:ascii="Wingdings" w:hAnsi="Wingdings" w:hint="default"/>
      </w:rPr>
    </w:lvl>
  </w:abstractNum>
  <w:abstractNum w:abstractNumId="5" w15:restartNumberingAfterBreak="0">
    <w:nsid w:val="0B167315"/>
    <w:multiLevelType w:val="hybridMultilevel"/>
    <w:tmpl w:val="88EEA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76F0E"/>
    <w:multiLevelType w:val="hybridMultilevel"/>
    <w:tmpl w:val="7FDCB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5F7DAE"/>
    <w:multiLevelType w:val="hybridMultilevel"/>
    <w:tmpl w:val="F0A69B44"/>
    <w:lvl w:ilvl="0" w:tplc="FFFC0A9A">
      <w:start w:val="1"/>
      <w:numFmt w:val="decimal"/>
      <w:lvlText w:val="%1."/>
      <w:lvlJc w:val="left"/>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37215"/>
    <w:multiLevelType w:val="multilevel"/>
    <w:tmpl w:val="1820FB64"/>
    <w:lvl w:ilvl="0">
      <w:start w:val="1"/>
      <w:numFmt w:val="decimal"/>
      <w:lvlText w:val="%1."/>
      <w:lvlJc w:val="left"/>
      <w:pPr>
        <w:tabs>
          <w:tab w:val="num" w:pos="480"/>
        </w:tabs>
        <w:ind w:left="480" w:hanging="480"/>
      </w:pPr>
      <w:rPr>
        <w:rFonts w:hint="default"/>
      </w:rPr>
    </w:lvl>
    <w:lvl w:ilvl="1">
      <w:start w:val="1"/>
      <w:numFmt w:val="bullet"/>
      <w:lvlText w:val=""/>
      <w:lvlJc w:val="left"/>
      <w:pPr>
        <w:tabs>
          <w:tab w:val="num" w:pos="480"/>
        </w:tabs>
        <w:ind w:left="480" w:hanging="480"/>
      </w:pPr>
      <w:rPr>
        <w:rFonts w:ascii="Symbol" w:hAnsi="Symbol"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792EC2"/>
    <w:multiLevelType w:val="multilevel"/>
    <w:tmpl w:val="67C691BE"/>
    <w:lvl w:ilvl="0">
      <w:start w:val="9"/>
      <w:numFmt w:val="decimal"/>
      <w:suff w:val="space"/>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186DDA"/>
    <w:multiLevelType w:val="hybridMultilevel"/>
    <w:tmpl w:val="4A9CB060"/>
    <w:lvl w:ilvl="0" w:tplc="A7F4CE4E">
      <w:start w:val="1"/>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72701A9"/>
    <w:multiLevelType w:val="hybridMultilevel"/>
    <w:tmpl w:val="A0322A8E"/>
    <w:lvl w:ilvl="0" w:tplc="916091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F85788"/>
    <w:multiLevelType w:val="hybridMultilevel"/>
    <w:tmpl w:val="07A0D682"/>
    <w:lvl w:ilvl="0" w:tplc="FDB6F4E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15:restartNumberingAfterBreak="0">
    <w:nsid w:val="3CBB1DBC"/>
    <w:multiLevelType w:val="multilevel"/>
    <w:tmpl w:val="E626C1DA"/>
    <w:lvl w:ilvl="0">
      <w:start w:val="1"/>
      <w:numFmt w:val="decimal"/>
      <w:lvlText w:val="%1."/>
      <w:lvlJc w:val="left"/>
      <w:pPr>
        <w:tabs>
          <w:tab w:val="num" w:pos="480"/>
        </w:tabs>
        <w:ind w:left="480" w:hanging="480"/>
      </w:pPr>
      <w:rPr>
        <w:rFonts w:hint="default"/>
      </w:rPr>
    </w:lvl>
    <w:lvl w:ilvl="1">
      <w:start w:val="1"/>
      <w:numFmt w:val="decimal"/>
      <w:lvlText w:val="5.%2."/>
      <w:lvlJc w:val="left"/>
      <w:pPr>
        <w:tabs>
          <w:tab w:val="num" w:pos="480"/>
        </w:tabs>
        <w:ind w:left="480" w:hanging="48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AF0456"/>
    <w:multiLevelType w:val="hybridMultilevel"/>
    <w:tmpl w:val="1C766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A60CA8"/>
    <w:multiLevelType w:val="hybridMultilevel"/>
    <w:tmpl w:val="66D45300"/>
    <w:lvl w:ilvl="0" w:tplc="B6E85E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46B5AC5"/>
    <w:multiLevelType w:val="multilevel"/>
    <w:tmpl w:val="1C5C7A4E"/>
    <w:lvl w:ilvl="0">
      <w:start w:val="1"/>
      <w:numFmt w:val="decimal"/>
      <w:lvlText w:val="%1."/>
      <w:lvlJc w:val="left"/>
      <w:pPr>
        <w:ind w:left="360" w:hanging="360"/>
      </w:pPr>
      <w:rPr>
        <w:rFonts w:cs="Times New Roman" w:hint="default"/>
        <w:b w:val="0"/>
        <w:i w:val="0"/>
        <w:sz w:val="22"/>
      </w:rPr>
    </w:lvl>
    <w:lvl w:ilvl="1">
      <w:start w:val="1"/>
      <w:numFmt w:val="decimal"/>
      <w:lvlText w:val="%1.%2."/>
      <w:lvlJc w:val="left"/>
      <w:pPr>
        <w:ind w:left="360" w:hanging="360"/>
      </w:pPr>
      <w:rPr>
        <w:rFonts w:cs="Times New Roman" w:hint="default"/>
        <w:b w:val="0"/>
        <w:i w:val="0"/>
        <w:sz w:val="22"/>
      </w:rPr>
    </w:lvl>
    <w:lvl w:ilvl="2">
      <w:start w:val="1"/>
      <w:numFmt w:val="decimal"/>
      <w:lvlText w:val="%1.%2.%3."/>
      <w:lvlJc w:val="left"/>
      <w:pPr>
        <w:ind w:left="720" w:hanging="720"/>
      </w:pPr>
      <w:rPr>
        <w:rFonts w:cs="Times New Roman" w:hint="default"/>
        <w:b w:val="0"/>
        <w:i w:val="0"/>
        <w:sz w:val="22"/>
      </w:rPr>
    </w:lvl>
    <w:lvl w:ilvl="3">
      <w:start w:val="1"/>
      <w:numFmt w:val="decimal"/>
      <w:lvlText w:val="%1.%2.%3.%4."/>
      <w:lvlJc w:val="left"/>
      <w:pPr>
        <w:ind w:left="720" w:hanging="720"/>
      </w:pPr>
      <w:rPr>
        <w:rFonts w:cs="Times New Roman" w:hint="default"/>
        <w:b w:val="0"/>
        <w:i w:val="0"/>
        <w:sz w:val="22"/>
      </w:rPr>
    </w:lvl>
    <w:lvl w:ilvl="4">
      <w:start w:val="1"/>
      <w:numFmt w:val="decimal"/>
      <w:lvlText w:val="%1.%2.%3.%4.%5."/>
      <w:lvlJc w:val="left"/>
      <w:pPr>
        <w:ind w:left="1080" w:hanging="1080"/>
      </w:pPr>
      <w:rPr>
        <w:rFonts w:cs="Times New Roman" w:hint="default"/>
        <w:b w:val="0"/>
        <w:i w:val="0"/>
        <w:sz w:val="22"/>
      </w:rPr>
    </w:lvl>
    <w:lvl w:ilvl="5">
      <w:start w:val="1"/>
      <w:numFmt w:val="decimal"/>
      <w:lvlText w:val="%1.%2.%3.%4.%5.%6."/>
      <w:lvlJc w:val="left"/>
      <w:pPr>
        <w:ind w:left="1080" w:hanging="1080"/>
      </w:pPr>
      <w:rPr>
        <w:rFonts w:cs="Times New Roman" w:hint="default"/>
        <w:b w:val="0"/>
        <w:i w:val="0"/>
        <w:sz w:val="22"/>
      </w:rPr>
    </w:lvl>
    <w:lvl w:ilvl="6">
      <w:start w:val="1"/>
      <w:numFmt w:val="decimal"/>
      <w:lvlText w:val="%1.%2.%3.%4.%5.%6.%7."/>
      <w:lvlJc w:val="left"/>
      <w:pPr>
        <w:ind w:left="1440" w:hanging="1440"/>
      </w:pPr>
      <w:rPr>
        <w:rFonts w:cs="Times New Roman" w:hint="default"/>
        <w:b w:val="0"/>
        <w:i w:val="0"/>
        <w:sz w:val="22"/>
      </w:rPr>
    </w:lvl>
    <w:lvl w:ilvl="7">
      <w:start w:val="1"/>
      <w:numFmt w:val="decimal"/>
      <w:lvlText w:val="%1.%2.%3.%4.%5.%6.%7.%8."/>
      <w:lvlJc w:val="left"/>
      <w:pPr>
        <w:ind w:left="1440" w:hanging="1440"/>
      </w:pPr>
      <w:rPr>
        <w:rFonts w:cs="Times New Roman" w:hint="default"/>
        <w:b w:val="0"/>
        <w:i w:val="0"/>
        <w:sz w:val="22"/>
      </w:rPr>
    </w:lvl>
    <w:lvl w:ilvl="8">
      <w:start w:val="1"/>
      <w:numFmt w:val="decimal"/>
      <w:lvlText w:val="%1.%2.%3.%4.%5.%6.%7.%8.%9."/>
      <w:lvlJc w:val="left"/>
      <w:pPr>
        <w:ind w:left="1800" w:hanging="1800"/>
      </w:pPr>
      <w:rPr>
        <w:rFonts w:cs="Times New Roman" w:hint="default"/>
        <w:b w:val="0"/>
        <w:i w:val="0"/>
        <w:sz w:val="22"/>
      </w:rPr>
    </w:lvl>
  </w:abstractNum>
  <w:abstractNum w:abstractNumId="17" w15:restartNumberingAfterBreak="0">
    <w:nsid w:val="5DD04249"/>
    <w:multiLevelType w:val="hybridMultilevel"/>
    <w:tmpl w:val="AD7A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E3085F"/>
    <w:multiLevelType w:val="multilevel"/>
    <w:tmpl w:val="C97E5C04"/>
    <w:lvl w:ilvl="0">
      <w:start w:val="7"/>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628E2F53"/>
    <w:multiLevelType w:val="multilevel"/>
    <w:tmpl w:val="1820FB64"/>
    <w:lvl w:ilvl="0">
      <w:start w:val="1"/>
      <w:numFmt w:val="decimal"/>
      <w:lvlText w:val="%1."/>
      <w:lvlJc w:val="left"/>
      <w:pPr>
        <w:tabs>
          <w:tab w:val="num" w:pos="480"/>
        </w:tabs>
        <w:ind w:left="480" w:hanging="480"/>
      </w:pPr>
      <w:rPr>
        <w:rFonts w:hint="default"/>
      </w:rPr>
    </w:lvl>
    <w:lvl w:ilvl="1">
      <w:start w:val="1"/>
      <w:numFmt w:val="bullet"/>
      <w:lvlText w:val=""/>
      <w:lvlJc w:val="left"/>
      <w:pPr>
        <w:tabs>
          <w:tab w:val="num" w:pos="480"/>
        </w:tabs>
        <w:ind w:left="480" w:hanging="480"/>
      </w:pPr>
      <w:rPr>
        <w:rFonts w:ascii="Symbol" w:hAnsi="Symbol"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426227"/>
    <w:multiLevelType w:val="multilevel"/>
    <w:tmpl w:val="D1A2E868"/>
    <w:lvl w:ilvl="0">
      <w:start w:val="1"/>
      <w:numFmt w:val="decimal"/>
      <w:lvlText w:val="%1."/>
      <w:lvlJc w:val="left"/>
      <w:pPr>
        <w:tabs>
          <w:tab w:val="num" w:pos="480"/>
        </w:tabs>
        <w:ind w:left="480" w:hanging="480"/>
      </w:pPr>
      <w:rPr>
        <w:rFonts w:hint="default"/>
      </w:rPr>
    </w:lvl>
    <w:lvl w:ilvl="1">
      <w:start w:val="1"/>
      <w:numFmt w:val="decimal"/>
      <w:lvlText w:val="7.%2."/>
      <w:lvlJc w:val="left"/>
      <w:pPr>
        <w:tabs>
          <w:tab w:val="num" w:pos="480"/>
        </w:tabs>
        <w:ind w:left="480" w:hanging="48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976D2B"/>
    <w:multiLevelType w:val="hybridMultilevel"/>
    <w:tmpl w:val="B3EE4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4A5BEE"/>
    <w:multiLevelType w:val="hybridMultilevel"/>
    <w:tmpl w:val="EF1E1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900E9D"/>
    <w:multiLevelType w:val="hybridMultilevel"/>
    <w:tmpl w:val="E118D25A"/>
    <w:lvl w:ilvl="0" w:tplc="7D14F9C6">
      <w:start w:val="4"/>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6CF3076"/>
    <w:multiLevelType w:val="multilevel"/>
    <w:tmpl w:val="9C68A850"/>
    <w:lvl w:ilvl="0">
      <w:start w:val="1"/>
      <w:numFmt w:val="decimal"/>
      <w:lvlText w:val="%1."/>
      <w:lvlJc w:val="left"/>
      <w:pPr>
        <w:ind w:left="360" w:hanging="360"/>
      </w:pPr>
      <w:rPr>
        <w:rFonts w:cs="Times New Roman" w:hint="default"/>
        <w:b w:val="0"/>
        <w:i w:val="0"/>
        <w:sz w:val="22"/>
      </w:rPr>
    </w:lvl>
    <w:lvl w:ilvl="1">
      <w:start w:val="1"/>
      <w:numFmt w:val="decimal"/>
      <w:lvlText w:val="%1.%2."/>
      <w:lvlJc w:val="left"/>
      <w:pPr>
        <w:ind w:left="360" w:hanging="360"/>
      </w:pPr>
      <w:rPr>
        <w:rFonts w:cs="Times New Roman" w:hint="default"/>
        <w:b w:val="0"/>
        <w:i w:val="0"/>
        <w:sz w:val="22"/>
      </w:rPr>
    </w:lvl>
    <w:lvl w:ilvl="2">
      <w:start w:val="1"/>
      <w:numFmt w:val="decimal"/>
      <w:lvlText w:val="%1.%2.%3."/>
      <w:lvlJc w:val="left"/>
      <w:pPr>
        <w:ind w:left="720" w:hanging="720"/>
      </w:pPr>
      <w:rPr>
        <w:rFonts w:cs="Times New Roman" w:hint="default"/>
        <w:b w:val="0"/>
        <w:i w:val="0"/>
        <w:sz w:val="22"/>
      </w:rPr>
    </w:lvl>
    <w:lvl w:ilvl="3">
      <w:start w:val="1"/>
      <w:numFmt w:val="decimal"/>
      <w:lvlText w:val="%1.%2.%3.%4."/>
      <w:lvlJc w:val="left"/>
      <w:pPr>
        <w:ind w:left="720" w:hanging="720"/>
      </w:pPr>
      <w:rPr>
        <w:rFonts w:cs="Times New Roman" w:hint="default"/>
        <w:b w:val="0"/>
        <w:i w:val="0"/>
        <w:sz w:val="22"/>
      </w:rPr>
    </w:lvl>
    <w:lvl w:ilvl="4">
      <w:start w:val="1"/>
      <w:numFmt w:val="decimal"/>
      <w:lvlText w:val="%1.%2.%3.%4.%5."/>
      <w:lvlJc w:val="left"/>
      <w:pPr>
        <w:ind w:left="1080" w:hanging="1080"/>
      </w:pPr>
      <w:rPr>
        <w:rFonts w:cs="Times New Roman" w:hint="default"/>
        <w:b w:val="0"/>
        <w:i w:val="0"/>
        <w:sz w:val="22"/>
      </w:rPr>
    </w:lvl>
    <w:lvl w:ilvl="5">
      <w:start w:val="1"/>
      <w:numFmt w:val="decimal"/>
      <w:lvlText w:val="%1.%2.%3.%4.%5.%6."/>
      <w:lvlJc w:val="left"/>
      <w:pPr>
        <w:ind w:left="1080" w:hanging="1080"/>
      </w:pPr>
      <w:rPr>
        <w:rFonts w:cs="Times New Roman" w:hint="default"/>
        <w:b w:val="0"/>
        <w:i w:val="0"/>
        <w:sz w:val="22"/>
      </w:rPr>
    </w:lvl>
    <w:lvl w:ilvl="6">
      <w:start w:val="1"/>
      <w:numFmt w:val="decimal"/>
      <w:lvlText w:val="%1.%2.%3.%4.%5.%6.%7."/>
      <w:lvlJc w:val="left"/>
      <w:pPr>
        <w:ind w:left="1440" w:hanging="1440"/>
      </w:pPr>
      <w:rPr>
        <w:rFonts w:cs="Times New Roman" w:hint="default"/>
        <w:b w:val="0"/>
        <w:i w:val="0"/>
        <w:sz w:val="22"/>
      </w:rPr>
    </w:lvl>
    <w:lvl w:ilvl="7">
      <w:start w:val="1"/>
      <w:numFmt w:val="decimal"/>
      <w:lvlText w:val="%1.%2.%3.%4.%5.%6.%7.%8."/>
      <w:lvlJc w:val="left"/>
      <w:pPr>
        <w:ind w:left="1440" w:hanging="1440"/>
      </w:pPr>
      <w:rPr>
        <w:rFonts w:cs="Times New Roman" w:hint="default"/>
        <w:b w:val="0"/>
        <w:i w:val="0"/>
        <w:sz w:val="22"/>
      </w:rPr>
    </w:lvl>
    <w:lvl w:ilvl="8">
      <w:start w:val="1"/>
      <w:numFmt w:val="decimal"/>
      <w:lvlText w:val="%1.%2.%3.%4.%5.%6.%7.%8.%9."/>
      <w:lvlJc w:val="left"/>
      <w:pPr>
        <w:ind w:left="1800" w:hanging="1800"/>
      </w:pPr>
      <w:rPr>
        <w:rFonts w:cs="Times New Roman" w:hint="default"/>
        <w:b w:val="0"/>
        <w:i w:val="0"/>
        <w:sz w:val="22"/>
      </w:rPr>
    </w:lvl>
  </w:abstractNum>
  <w:abstractNum w:abstractNumId="25" w15:restartNumberingAfterBreak="0">
    <w:nsid w:val="7AF26580"/>
    <w:multiLevelType w:val="hybridMultilevel"/>
    <w:tmpl w:val="2650242A"/>
    <w:lvl w:ilvl="0" w:tplc="ACE8B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0"/>
  </w:num>
  <w:num w:numId="4">
    <w:abstractNumId w:val="3"/>
  </w:num>
  <w:num w:numId="5">
    <w:abstractNumId w:val="19"/>
  </w:num>
  <w:num w:numId="6">
    <w:abstractNumId w:val="24"/>
  </w:num>
  <w:num w:numId="7">
    <w:abstractNumId w:val="16"/>
  </w:num>
  <w:num w:numId="8">
    <w:abstractNumId w:val="17"/>
  </w:num>
  <w:num w:numId="9">
    <w:abstractNumId w:val="25"/>
  </w:num>
  <w:num w:numId="10">
    <w:abstractNumId w:val="0"/>
    <w:lvlOverride w:ilvl="0">
      <w:startOverride w:val="1"/>
    </w:lvlOverride>
  </w:num>
  <w:num w:numId="11">
    <w:abstractNumId w:val="21"/>
  </w:num>
  <w:num w:numId="12">
    <w:abstractNumId w:val="14"/>
  </w:num>
  <w:num w:numId="13">
    <w:abstractNumId w:val="11"/>
  </w:num>
  <w:num w:numId="14">
    <w:abstractNumId w:val="2"/>
  </w:num>
  <w:num w:numId="15">
    <w:abstractNumId w:val="22"/>
  </w:num>
  <w:num w:numId="16">
    <w:abstractNumId w:val="6"/>
  </w:num>
  <w:num w:numId="17">
    <w:abstractNumId w:val="5"/>
  </w:num>
  <w:num w:numId="18">
    <w:abstractNumId w:val="23"/>
  </w:num>
  <w:num w:numId="19">
    <w:abstractNumId w:val="18"/>
  </w:num>
  <w:num w:numId="20">
    <w:abstractNumId w:val="9"/>
  </w:num>
  <w:num w:numId="21">
    <w:abstractNumId w:val="1"/>
  </w:num>
  <w:num w:numId="22">
    <w:abstractNumId w:val="7"/>
  </w:num>
  <w:num w:numId="23">
    <w:abstractNumId w:val="1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64"/>
    <w:rsid w:val="000028C3"/>
    <w:rsid w:val="00002C6B"/>
    <w:rsid w:val="000031AF"/>
    <w:rsid w:val="00005607"/>
    <w:rsid w:val="00010F97"/>
    <w:rsid w:val="00016135"/>
    <w:rsid w:val="00017B8C"/>
    <w:rsid w:val="00020513"/>
    <w:rsid w:val="000208D6"/>
    <w:rsid w:val="00023553"/>
    <w:rsid w:val="000237B6"/>
    <w:rsid w:val="00025E86"/>
    <w:rsid w:val="000302B5"/>
    <w:rsid w:val="000309A6"/>
    <w:rsid w:val="00031D02"/>
    <w:rsid w:val="000377FD"/>
    <w:rsid w:val="000450B5"/>
    <w:rsid w:val="00050EDB"/>
    <w:rsid w:val="0005153C"/>
    <w:rsid w:val="000530AE"/>
    <w:rsid w:val="00053EA2"/>
    <w:rsid w:val="0006143F"/>
    <w:rsid w:val="00061848"/>
    <w:rsid w:val="00061D86"/>
    <w:rsid w:val="00061EF6"/>
    <w:rsid w:val="00063077"/>
    <w:rsid w:val="00066017"/>
    <w:rsid w:val="00066CCC"/>
    <w:rsid w:val="000739E6"/>
    <w:rsid w:val="00073DF0"/>
    <w:rsid w:val="00075E8F"/>
    <w:rsid w:val="00077689"/>
    <w:rsid w:val="000800C0"/>
    <w:rsid w:val="00081304"/>
    <w:rsid w:val="000821D5"/>
    <w:rsid w:val="000825C6"/>
    <w:rsid w:val="00083E32"/>
    <w:rsid w:val="00092182"/>
    <w:rsid w:val="00092878"/>
    <w:rsid w:val="00092A65"/>
    <w:rsid w:val="000A1991"/>
    <w:rsid w:val="000A2572"/>
    <w:rsid w:val="000A3122"/>
    <w:rsid w:val="000A4A42"/>
    <w:rsid w:val="000A6A56"/>
    <w:rsid w:val="000B0843"/>
    <w:rsid w:val="000B2C36"/>
    <w:rsid w:val="000B333B"/>
    <w:rsid w:val="000B45F7"/>
    <w:rsid w:val="000B49AA"/>
    <w:rsid w:val="000B49EB"/>
    <w:rsid w:val="000B5DA4"/>
    <w:rsid w:val="000B604F"/>
    <w:rsid w:val="000B7352"/>
    <w:rsid w:val="000C01AE"/>
    <w:rsid w:val="000C0421"/>
    <w:rsid w:val="000C0A76"/>
    <w:rsid w:val="000C2286"/>
    <w:rsid w:val="000C3AC9"/>
    <w:rsid w:val="000D274D"/>
    <w:rsid w:val="000D3144"/>
    <w:rsid w:val="000D575E"/>
    <w:rsid w:val="000D6E92"/>
    <w:rsid w:val="000D77B9"/>
    <w:rsid w:val="000E1BD0"/>
    <w:rsid w:val="000F1FA2"/>
    <w:rsid w:val="000F634F"/>
    <w:rsid w:val="000F6853"/>
    <w:rsid w:val="000F6A4B"/>
    <w:rsid w:val="000F6FFB"/>
    <w:rsid w:val="001013E2"/>
    <w:rsid w:val="00103043"/>
    <w:rsid w:val="00104C0C"/>
    <w:rsid w:val="001050D8"/>
    <w:rsid w:val="00107409"/>
    <w:rsid w:val="00107896"/>
    <w:rsid w:val="00110D45"/>
    <w:rsid w:val="001119B5"/>
    <w:rsid w:val="001143C5"/>
    <w:rsid w:val="00115630"/>
    <w:rsid w:val="0011643B"/>
    <w:rsid w:val="00116DD7"/>
    <w:rsid w:val="00117D8A"/>
    <w:rsid w:val="00117FCD"/>
    <w:rsid w:val="00120F0F"/>
    <w:rsid w:val="00121888"/>
    <w:rsid w:val="001319CA"/>
    <w:rsid w:val="00132D44"/>
    <w:rsid w:val="001340B0"/>
    <w:rsid w:val="00145B4E"/>
    <w:rsid w:val="00145C1E"/>
    <w:rsid w:val="00146AFE"/>
    <w:rsid w:val="00150630"/>
    <w:rsid w:val="00151B19"/>
    <w:rsid w:val="00160C4C"/>
    <w:rsid w:val="00160F5B"/>
    <w:rsid w:val="001613D8"/>
    <w:rsid w:val="0016192B"/>
    <w:rsid w:val="00162635"/>
    <w:rsid w:val="0016315B"/>
    <w:rsid w:val="00167BF9"/>
    <w:rsid w:val="00176984"/>
    <w:rsid w:val="0018444D"/>
    <w:rsid w:val="0018581A"/>
    <w:rsid w:val="0019141F"/>
    <w:rsid w:val="00193DD6"/>
    <w:rsid w:val="001970BF"/>
    <w:rsid w:val="001A7B2F"/>
    <w:rsid w:val="001A7C59"/>
    <w:rsid w:val="001B149C"/>
    <w:rsid w:val="001B204E"/>
    <w:rsid w:val="001B66BC"/>
    <w:rsid w:val="001C01F0"/>
    <w:rsid w:val="001C0E5C"/>
    <w:rsid w:val="001C12A6"/>
    <w:rsid w:val="001C195D"/>
    <w:rsid w:val="001C3431"/>
    <w:rsid w:val="001C36D8"/>
    <w:rsid w:val="001C3F27"/>
    <w:rsid w:val="001C72A8"/>
    <w:rsid w:val="001C7656"/>
    <w:rsid w:val="001C7C65"/>
    <w:rsid w:val="001D33A3"/>
    <w:rsid w:val="001D48CE"/>
    <w:rsid w:val="001D636B"/>
    <w:rsid w:val="001E0676"/>
    <w:rsid w:val="001E196E"/>
    <w:rsid w:val="001E4B5C"/>
    <w:rsid w:val="001F088D"/>
    <w:rsid w:val="001F11CD"/>
    <w:rsid w:val="001F1B4B"/>
    <w:rsid w:val="001F4972"/>
    <w:rsid w:val="001F4CAC"/>
    <w:rsid w:val="00200117"/>
    <w:rsid w:val="0020402E"/>
    <w:rsid w:val="00212732"/>
    <w:rsid w:val="00213185"/>
    <w:rsid w:val="00215269"/>
    <w:rsid w:val="00217EEE"/>
    <w:rsid w:val="00221096"/>
    <w:rsid w:val="00221682"/>
    <w:rsid w:val="0022213A"/>
    <w:rsid w:val="00223536"/>
    <w:rsid w:val="00224808"/>
    <w:rsid w:val="00226BA2"/>
    <w:rsid w:val="002337FE"/>
    <w:rsid w:val="00234C0F"/>
    <w:rsid w:val="00234FBB"/>
    <w:rsid w:val="00235832"/>
    <w:rsid w:val="00237B29"/>
    <w:rsid w:val="0024248B"/>
    <w:rsid w:val="002442DD"/>
    <w:rsid w:val="002451D4"/>
    <w:rsid w:val="00246079"/>
    <w:rsid w:val="0025378B"/>
    <w:rsid w:val="0025383B"/>
    <w:rsid w:val="002554FD"/>
    <w:rsid w:val="002568F4"/>
    <w:rsid w:val="00257A66"/>
    <w:rsid w:val="002603D1"/>
    <w:rsid w:val="00260798"/>
    <w:rsid w:val="00260F28"/>
    <w:rsid w:val="00263FD7"/>
    <w:rsid w:val="00264D58"/>
    <w:rsid w:val="0026722E"/>
    <w:rsid w:val="002704E1"/>
    <w:rsid w:val="00272662"/>
    <w:rsid w:val="00273E72"/>
    <w:rsid w:val="002750C3"/>
    <w:rsid w:val="00277B2E"/>
    <w:rsid w:val="002827BF"/>
    <w:rsid w:val="002853D0"/>
    <w:rsid w:val="002863A7"/>
    <w:rsid w:val="00287814"/>
    <w:rsid w:val="00291A1E"/>
    <w:rsid w:val="002922C5"/>
    <w:rsid w:val="002936B8"/>
    <w:rsid w:val="002A05DE"/>
    <w:rsid w:val="002A17AA"/>
    <w:rsid w:val="002A199C"/>
    <w:rsid w:val="002A1C45"/>
    <w:rsid w:val="002A1F5C"/>
    <w:rsid w:val="002A5863"/>
    <w:rsid w:val="002A715B"/>
    <w:rsid w:val="002B13F0"/>
    <w:rsid w:val="002B49F5"/>
    <w:rsid w:val="002B6274"/>
    <w:rsid w:val="002B7BF9"/>
    <w:rsid w:val="002C1AEA"/>
    <w:rsid w:val="002C4C3D"/>
    <w:rsid w:val="002C5132"/>
    <w:rsid w:val="002C537B"/>
    <w:rsid w:val="002C53EB"/>
    <w:rsid w:val="002C5EF7"/>
    <w:rsid w:val="002D1F16"/>
    <w:rsid w:val="002D2209"/>
    <w:rsid w:val="002E0936"/>
    <w:rsid w:val="002E17D7"/>
    <w:rsid w:val="002E3A28"/>
    <w:rsid w:val="002E4F89"/>
    <w:rsid w:val="002E7CA7"/>
    <w:rsid w:val="002F1564"/>
    <w:rsid w:val="002F2E49"/>
    <w:rsid w:val="002F40A3"/>
    <w:rsid w:val="002F5037"/>
    <w:rsid w:val="002F76BE"/>
    <w:rsid w:val="00306D03"/>
    <w:rsid w:val="00310736"/>
    <w:rsid w:val="00310A9C"/>
    <w:rsid w:val="00311026"/>
    <w:rsid w:val="0031136C"/>
    <w:rsid w:val="00312A67"/>
    <w:rsid w:val="00314541"/>
    <w:rsid w:val="003153DA"/>
    <w:rsid w:val="00315AE8"/>
    <w:rsid w:val="0031602F"/>
    <w:rsid w:val="0032021E"/>
    <w:rsid w:val="003234A0"/>
    <w:rsid w:val="00323E73"/>
    <w:rsid w:val="00326268"/>
    <w:rsid w:val="00330C98"/>
    <w:rsid w:val="00330FF4"/>
    <w:rsid w:val="0033269C"/>
    <w:rsid w:val="003327F0"/>
    <w:rsid w:val="00332A10"/>
    <w:rsid w:val="00336519"/>
    <w:rsid w:val="00336A0F"/>
    <w:rsid w:val="00341785"/>
    <w:rsid w:val="00345DB8"/>
    <w:rsid w:val="0034713E"/>
    <w:rsid w:val="00347546"/>
    <w:rsid w:val="003558FE"/>
    <w:rsid w:val="003602A5"/>
    <w:rsid w:val="00360CB9"/>
    <w:rsid w:val="00360E66"/>
    <w:rsid w:val="00361C89"/>
    <w:rsid w:val="00362A06"/>
    <w:rsid w:val="0036499F"/>
    <w:rsid w:val="00366BC6"/>
    <w:rsid w:val="0037333A"/>
    <w:rsid w:val="00375992"/>
    <w:rsid w:val="00376C88"/>
    <w:rsid w:val="00376F9A"/>
    <w:rsid w:val="00380A50"/>
    <w:rsid w:val="0038229B"/>
    <w:rsid w:val="00384BF0"/>
    <w:rsid w:val="00385270"/>
    <w:rsid w:val="0038702E"/>
    <w:rsid w:val="00392046"/>
    <w:rsid w:val="00393E1F"/>
    <w:rsid w:val="00394617"/>
    <w:rsid w:val="003946B5"/>
    <w:rsid w:val="003A13C9"/>
    <w:rsid w:val="003A2FC6"/>
    <w:rsid w:val="003A4CD5"/>
    <w:rsid w:val="003A62C1"/>
    <w:rsid w:val="003A67A2"/>
    <w:rsid w:val="003A6D9C"/>
    <w:rsid w:val="003B0A6E"/>
    <w:rsid w:val="003B3B2D"/>
    <w:rsid w:val="003B5353"/>
    <w:rsid w:val="003C3047"/>
    <w:rsid w:val="003C6291"/>
    <w:rsid w:val="003D243C"/>
    <w:rsid w:val="003D6FA1"/>
    <w:rsid w:val="003D728B"/>
    <w:rsid w:val="003E3E27"/>
    <w:rsid w:val="003E69ED"/>
    <w:rsid w:val="003E7F56"/>
    <w:rsid w:val="003F01A4"/>
    <w:rsid w:val="003F10DB"/>
    <w:rsid w:val="003F31B6"/>
    <w:rsid w:val="003F6DFA"/>
    <w:rsid w:val="003F6EEC"/>
    <w:rsid w:val="00401E33"/>
    <w:rsid w:val="00403D33"/>
    <w:rsid w:val="00405152"/>
    <w:rsid w:val="00406565"/>
    <w:rsid w:val="004129A3"/>
    <w:rsid w:val="00421FDC"/>
    <w:rsid w:val="00423140"/>
    <w:rsid w:val="004257B0"/>
    <w:rsid w:val="0042629C"/>
    <w:rsid w:val="00426578"/>
    <w:rsid w:val="00427C4D"/>
    <w:rsid w:val="004309DB"/>
    <w:rsid w:val="00431E12"/>
    <w:rsid w:val="00431FEF"/>
    <w:rsid w:val="004357C6"/>
    <w:rsid w:val="00435D60"/>
    <w:rsid w:val="00435F55"/>
    <w:rsid w:val="004372D6"/>
    <w:rsid w:val="00437BFB"/>
    <w:rsid w:val="00440D62"/>
    <w:rsid w:val="00442390"/>
    <w:rsid w:val="00442BF2"/>
    <w:rsid w:val="00443DFA"/>
    <w:rsid w:val="004478AF"/>
    <w:rsid w:val="00451408"/>
    <w:rsid w:val="0045246F"/>
    <w:rsid w:val="00453279"/>
    <w:rsid w:val="00453D28"/>
    <w:rsid w:val="00457A29"/>
    <w:rsid w:val="00464AD5"/>
    <w:rsid w:val="004651EE"/>
    <w:rsid w:val="004661E6"/>
    <w:rsid w:val="0046639F"/>
    <w:rsid w:val="00467257"/>
    <w:rsid w:val="00467AE4"/>
    <w:rsid w:val="004717DA"/>
    <w:rsid w:val="0047185E"/>
    <w:rsid w:val="00483375"/>
    <w:rsid w:val="004835DA"/>
    <w:rsid w:val="00483977"/>
    <w:rsid w:val="00486113"/>
    <w:rsid w:val="00492B59"/>
    <w:rsid w:val="00493C38"/>
    <w:rsid w:val="00495325"/>
    <w:rsid w:val="00497314"/>
    <w:rsid w:val="004977BC"/>
    <w:rsid w:val="004A3305"/>
    <w:rsid w:val="004A360C"/>
    <w:rsid w:val="004A3CA2"/>
    <w:rsid w:val="004A6A2B"/>
    <w:rsid w:val="004A76DC"/>
    <w:rsid w:val="004B0173"/>
    <w:rsid w:val="004B4156"/>
    <w:rsid w:val="004B74F8"/>
    <w:rsid w:val="004C0CC5"/>
    <w:rsid w:val="004C0F09"/>
    <w:rsid w:val="004C474F"/>
    <w:rsid w:val="004C66FC"/>
    <w:rsid w:val="004D0F9A"/>
    <w:rsid w:val="004D2178"/>
    <w:rsid w:val="004D2BC9"/>
    <w:rsid w:val="004E1D0E"/>
    <w:rsid w:val="004E3455"/>
    <w:rsid w:val="004E40B8"/>
    <w:rsid w:val="004E48CE"/>
    <w:rsid w:val="004E4AB7"/>
    <w:rsid w:val="004E5271"/>
    <w:rsid w:val="004F04F8"/>
    <w:rsid w:val="004F7BA7"/>
    <w:rsid w:val="00503F99"/>
    <w:rsid w:val="00503FF1"/>
    <w:rsid w:val="00504427"/>
    <w:rsid w:val="0050548E"/>
    <w:rsid w:val="00506D2C"/>
    <w:rsid w:val="0051574C"/>
    <w:rsid w:val="00516213"/>
    <w:rsid w:val="00520DB3"/>
    <w:rsid w:val="005257AD"/>
    <w:rsid w:val="0053216D"/>
    <w:rsid w:val="005365A2"/>
    <w:rsid w:val="00540641"/>
    <w:rsid w:val="005423F8"/>
    <w:rsid w:val="00543228"/>
    <w:rsid w:val="00547151"/>
    <w:rsid w:val="00547476"/>
    <w:rsid w:val="00550CFF"/>
    <w:rsid w:val="00551459"/>
    <w:rsid w:val="0055157E"/>
    <w:rsid w:val="00555EB8"/>
    <w:rsid w:val="00556544"/>
    <w:rsid w:val="005605A0"/>
    <w:rsid w:val="00560D11"/>
    <w:rsid w:val="00565B38"/>
    <w:rsid w:val="0057056F"/>
    <w:rsid w:val="0057065E"/>
    <w:rsid w:val="00571620"/>
    <w:rsid w:val="005744BF"/>
    <w:rsid w:val="00575907"/>
    <w:rsid w:val="00577691"/>
    <w:rsid w:val="005853BC"/>
    <w:rsid w:val="00590B6E"/>
    <w:rsid w:val="00590E85"/>
    <w:rsid w:val="00591381"/>
    <w:rsid w:val="00592FD5"/>
    <w:rsid w:val="00593946"/>
    <w:rsid w:val="0059486A"/>
    <w:rsid w:val="0059517C"/>
    <w:rsid w:val="00595E3D"/>
    <w:rsid w:val="005973D0"/>
    <w:rsid w:val="005A2392"/>
    <w:rsid w:val="005A26E0"/>
    <w:rsid w:val="005A2AD9"/>
    <w:rsid w:val="005B0BD2"/>
    <w:rsid w:val="005B1182"/>
    <w:rsid w:val="005B183F"/>
    <w:rsid w:val="005B3368"/>
    <w:rsid w:val="005B3FD2"/>
    <w:rsid w:val="005C1CEC"/>
    <w:rsid w:val="005C2EA4"/>
    <w:rsid w:val="005C301D"/>
    <w:rsid w:val="005C57E0"/>
    <w:rsid w:val="005C5FF5"/>
    <w:rsid w:val="005C715B"/>
    <w:rsid w:val="005D0A47"/>
    <w:rsid w:val="005D299A"/>
    <w:rsid w:val="005D5029"/>
    <w:rsid w:val="005D6A89"/>
    <w:rsid w:val="005E1A0F"/>
    <w:rsid w:val="005E4071"/>
    <w:rsid w:val="005E7901"/>
    <w:rsid w:val="005F2758"/>
    <w:rsid w:val="005F4EA4"/>
    <w:rsid w:val="005F78E6"/>
    <w:rsid w:val="006005CA"/>
    <w:rsid w:val="00601CFD"/>
    <w:rsid w:val="00601F1F"/>
    <w:rsid w:val="006022E9"/>
    <w:rsid w:val="006063F9"/>
    <w:rsid w:val="0061171B"/>
    <w:rsid w:val="00622E6C"/>
    <w:rsid w:val="006242FB"/>
    <w:rsid w:val="006248FE"/>
    <w:rsid w:val="00627AD6"/>
    <w:rsid w:val="00627B9B"/>
    <w:rsid w:val="00630102"/>
    <w:rsid w:val="006320E7"/>
    <w:rsid w:val="00634988"/>
    <w:rsid w:val="00634A45"/>
    <w:rsid w:val="00640002"/>
    <w:rsid w:val="00641312"/>
    <w:rsid w:val="0064132A"/>
    <w:rsid w:val="006425F7"/>
    <w:rsid w:val="0064325A"/>
    <w:rsid w:val="00644765"/>
    <w:rsid w:val="006466F4"/>
    <w:rsid w:val="00650B97"/>
    <w:rsid w:val="00652DC4"/>
    <w:rsid w:val="0065321E"/>
    <w:rsid w:val="00655A77"/>
    <w:rsid w:val="00655C3A"/>
    <w:rsid w:val="00657D27"/>
    <w:rsid w:val="00660C1A"/>
    <w:rsid w:val="00661AC1"/>
    <w:rsid w:val="0066314B"/>
    <w:rsid w:val="00665332"/>
    <w:rsid w:val="006666AE"/>
    <w:rsid w:val="006763BC"/>
    <w:rsid w:val="00676744"/>
    <w:rsid w:val="00677FC4"/>
    <w:rsid w:val="00681197"/>
    <w:rsid w:val="006813B3"/>
    <w:rsid w:val="00682E42"/>
    <w:rsid w:val="00693B53"/>
    <w:rsid w:val="0069423A"/>
    <w:rsid w:val="00695F5A"/>
    <w:rsid w:val="00696A0A"/>
    <w:rsid w:val="006A0B9A"/>
    <w:rsid w:val="006A29F9"/>
    <w:rsid w:val="006A6E9A"/>
    <w:rsid w:val="006B082E"/>
    <w:rsid w:val="006B139C"/>
    <w:rsid w:val="006B14C5"/>
    <w:rsid w:val="006B2127"/>
    <w:rsid w:val="006B44FA"/>
    <w:rsid w:val="006B4C2B"/>
    <w:rsid w:val="006B61A1"/>
    <w:rsid w:val="006C0BAE"/>
    <w:rsid w:val="006C329A"/>
    <w:rsid w:val="006C70A3"/>
    <w:rsid w:val="006C7493"/>
    <w:rsid w:val="006D2542"/>
    <w:rsid w:val="006D2C7D"/>
    <w:rsid w:val="006D33D8"/>
    <w:rsid w:val="006D41F4"/>
    <w:rsid w:val="006E191A"/>
    <w:rsid w:val="006E32F0"/>
    <w:rsid w:val="006E42E2"/>
    <w:rsid w:val="006F1C02"/>
    <w:rsid w:val="006F1ED8"/>
    <w:rsid w:val="006F3501"/>
    <w:rsid w:val="006F4D5B"/>
    <w:rsid w:val="00700EF6"/>
    <w:rsid w:val="00702540"/>
    <w:rsid w:val="00702954"/>
    <w:rsid w:val="00702998"/>
    <w:rsid w:val="00702F48"/>
    <w:rsid w:val="00705C87"/>
    <w:rsid w:val="00711C94"/>
    <w:rsid w:val="00716FB1"/>
    <w:rsid w:val="007175E2"/>
    <w:rsid w:val="00720A4E"/>
    <w:rsid w:val="00723741"/>
    <w:rsid w:val="00726635"/>
    <w:rsid w:val="00734397"/>
    <w:rsid w:val="00740A88"/>
    <w:rsid w:val="00740ECC"/>
    <w:rsid w:val="007415B9"/>
    <w:rsid w:val="00741676"/>
    <w:rsid w:val="00745BD3"/>
    <w:rsid w:val="00746AAF"/>
    <w:rsid w:val="007508B5"/>
    <w:rsid w:val="0075284B"/>
    <w:rsid w:val="007558BF"/>
    <w:rsid w:val="00760C77"/>
    <w:rsid w:val="00770829"/>
    <w:rsid w:val="0077149C"/>
    <w:rsid w:val="0077328C"/>
    <w:rsid w:val="0077441B"/>
    <w:rsid w:val="00777B91"/>
    <w:rsid w:val="00780293"/>
    <w:rsid w:val="00781EE2"/>
    <w:rsid w:val="00782EB3"/>
    <w:rsid w:val="00793159"/>
    <w:rsid w:val="00794B87"/>
    <w:rsid w:val="00797742"/>
    <w:rsid w:val="007A12D8"/>
    <w:rsid w:val="007A282A"/>
    <w:rsid w:val="007A2C70"/>
    <w:rsid w:val="007A2D7E"/>
    <w:rsid w:val="007A7977"/>
    <w:rsid w:val="007B059D"/>
    <w:rsid w:val="007B0673"/>
    <w:rsid w:val="007B0A25"/>
    <w:rsid w:val="007B2E41"/>
    <w:rsid w:val="007C16BC"/>
    <w:rsid w:val="007C1F34"/>
    <w:rsid w:val="007C3231"/>
    <w:rsid w:val="007C332E"/>
    <w:rsid w:val="007C4BDE"/>
    <w:rsid w:val="007C7958"/>
    <w:rsid w:val="007D4704"/>
    <w:rsid w:val="007D62E0"/>
    <w:rsid w:val="007E16A8"/>
    <w:rsid w:val="007E3A0F"/>
    <w:rsid w:val="007E48EE"/>
    <w:rsid w:val="007E4FB7"/>
    <w:rsid w:val="007E724F"/>
    <w:rsid w:val="007F172B"/>
    <w:rsid w:val="007F3CD9"/>
    <w:rsid w:val="008001B5"/>
    <w:rsid w:val="00800654"/>
    <w:rsid w:val="00801AF9"/>
    <w:rsid w:val="00801CA3"/>
    <w:rsid w:val="00803E55"/>
    <w:rsid w:val="008105C6"/>
    <w:rsid w:val="00814BAA"/>
    <w:rsid w:val="00814C86"/>
    <w:rsid w:val="00814E37"/>
    <w:rsid w:val="00821152"/>
    <w:rsid w:val="00822CEB"/>
    <w:rsid w:val="00825B4C"/>
    <w:rsid w:val="008311D7"/>
    <w:rsid w:val="00832B30"/>
    <w:rsid w:val="00833707"/>
    <w:rsid w:val="00833A03"/>
    <w:rsid w:val="00834964"/>
    <w:rsid w:val="00834E95"/>
    <w:rsid w:val="008351CD"/>
    <w:rsid w:val="0084148B"/>
    <w:rsid w:val="00843B6B"/>
    <w:rsid w:val="00850267"/>
    <w:rsid w:val="008540BB"/>
    <w:rsid w:val="0085512F"/>
    <w:rsid w:val="00855848"/>
    <w:rsid w:val="00863BDF"/>
    <w:rsid w:val="0086610E"/>
    <w:rsid w:val="00871716"/>
    <w:rsid w:val="00871FE9"/>
    <w:rsid w:val="008729F7"/>
    <w:rsid w:val="00873A15"/>
    <w:rsid w:val="00875645"/>
    <w:rsid w:val="0087675E"/>
    <w:rsid w:val="008813A9"/>
    <w:rsid w:val="00881B16"/>
    <w:rsid w:val="00893B6F"/>
    <w:rsid w:val="00894055"/>
    <w:rsid w:val="00896F8E"/>
    <w:rsid w:val="00897899"/>
    <w:rsid w:val="008A2607"/>
    <w:rsid w:val="008A2B03"/>
    <w:rsid w:val="008A43A8"/>
    <w:rsid w:val="008A7C7C"/>
    <w:rsid w:val="008B67D5"/>
    <w:rsid w:val="008C0FA3"/>
    <w:rsid w:val="008C3544"/>
    <w:rsid w:val="008C4B11"/>
    <w:rsid w:val="008C7BB9"/>
    <w:rsid w:val="008D1784"/>
    <w:rsid w:val="008D2F55"/>
    <w:rsid w:val="008D5B3A"/>
    <w:rsid w:val="008D6560"/>
    <w:rsid w:val="008E0E1E"/>
    <w:rsid w:val="008E0EEB"/>
    <w:rsid w:val="008E6AEA"/>
    <w:rsid w:val="008F077B"/>
    <w:rsid w:val="008F19B6"/>
    <w:rsid w:val="008F5712"/>
    <w:rsid w:val="00901045"/>
    <w:rsid w:val="00902107"/>
    <w:rsid w:val="00902E1A"/>
    <w:rsid w:val="009038C1"/>
    <w:rsid w:val="0090610B"/>
    <w:rsid w:val="00907E16"/>
    <w:rsid w:val="009132C8"/>
    <w:rsid w:val="00914433"/>
    <w:rsid w:val="00920327"/>
    <w:rsid w:val="00922224"/>
    <w:rsid w:val="00930803"/>
    <w:rsid w:val="00930F92"/>
    <w:rsid w:val="009312D0"/>
    <w:rsid w:val="009329D6"/>
    <w:rsid w:val="009351F7"/>
    <w:rsid w:val="00936BA0"/>
    <w:rsid w:val="00937229"/>
    <w:rsid w:val="00940F00"/>
    <w:rsid w:val="00942292"/>
    <w:rsid w:val="009437DB"/>
    <w:rsid w:val="00943D4C"/>
    <w:rsid w:val="0094636E"/>
    <w:rsid w:val="0094676A"/>
    <w:rsid w:val="009550EC"/>
    <w:rsid w:val="0095528A"/>
    <w:rsid w:val="00955A52"/>
    <w:rsid w:val="00963890"/>
    <w:rsid w:val="0096418C"/>
    <w:rsid w:val="009649DC"/>
    <w:rsid w:val="00964A8B"/>
    <w:rsid w:val="00964CD2"/>
    <w:rsid w:val="00965395"/>
    <w:rsid w:val="00965A2B"/>
    <w:rsid w:val="009660F3"/>
    <w:rsid w:val="00971586"/>
    <w:rsid w:val="009729C8"/>
    <w:rsid w:val="00972BA8"/>
    <w:rsid w:val="00974AC9"/>
    <w:rsid w:val="0098001F"/>
    <w:rsid w:val="0098386F"/>
    <w:rsid w:val="0098419B"/>
    <w:rsid w:val="009857EE"/>
    <w:rsid w:val="00987A53"/>
    <w:rsid w:val="00990C27"/>
    <w:rsid w:val="00991648"/>
    <w:rsid w:val="00992877"/>
    <w:rsid w:val="00992B7D"/>
    <w:rsid w:val="0099341A"/>
    <w:rsid w:val="009A145F"/>
    <w:rsid w:val="009A1999"/>
    <w:rsid w:val="009A26FB"/>
    <w:rsid w:val="009A40AB"/>
    <w:rsid w:val="009A42E4"/>
    <w:rsid w:val="009A5097"/>
    <w:rsid w:val="009A52DE"/>
    <w:rsid w:val="009A676F"/>
    <w:rsid w:val="009A7DF4"/>
    <w:rsid w:val="009B23AF"/>
    <w:rsid w:val="009B3DCF"/>
    <w:rsid w:val="009B4988"/>
    <w:rsid w:val="009B4F26"/>
    <w:rsid w:val="009B7EB5"/>
    <w:rsid w:val="009C157B"/>
    <w:rsid w:val="009C2296"/>
    <w:rsid w:val="009C3CCD"/>
    <w:rsid w:val="009C46C2"/>
    <w:rsid w:val="009C5AAA"/>
    <w:rsid w:val="009D0494"/>
    <w:rsid w:val="009D112E"/>
    <w:rsid w:val="009D127A"/>
    <w:rsid w:val="009D458F"/>
    <w:rsid w:val="009E0E3C"/>
    <w:rsid w:val="009E1DBD"/>
    <w:rsid w:val="009E7054"/>
    <w:rsid w:val="009F06D7"/>
    <w:rsid w:val="009F3722"/>
    <w:rsid w:val="009F4559"/>
    <w:rsid w:val="00A002B9"/>
    <w:rsid w:val="00A02083"/>
    <w:rsid w:val="00A035B2"/>
    <w:rsid w:val="00A03C58"/>
    <w:rsid w:val="00A03D00"/>
    <w:rsid w:val="00A04297"/>
    <w:rsid w:val="00A04BE2"/>
    <w:rsid w:val="00A061BD"/>
    <w:rsid w:val="00A06A2D"/>
    <w:rsid w:val="00A06A91"/>
    <w:rsid w:val="00A076AD"/>
    <w:rsid w:val="00A07C79"/>
    <w:rsid w:val="00A13045"/>
    <w:rsid w:val="00A1361D"/>
    <w:rsid w:val="00A14FF6"/>
    <w:rsid w:val="00A15848"/>
    <w:rsid w:val="00A2711E"/>
    <w:rsid w:val="00A30139"/>
    <w:rsid w:val="00A30370"/>
    <w:rsid w:val="00A31E5B"/>
    <w:rsid w:val="00A31E9D"/>
    <w:rsid w:val="00A342E7"/>
    <w:rsid w:val="00A350C7"/>
    <w:rsid w:val="00A35155"/>
    <w:rsid w:val="00A37966"/>
    <w:rsid w:val="00A449E8"/>
    <w:rsid w:val="00A44FDF"/>
    <w:rsid w:val="00A46146"/>
    <w:rsid w:val="00A47610"/>
    <w:rsid w:val="00A51333"/>
    <w:rsid w:val="00A5309B"/>
    <w:rsid w:val="00A53694"/>
    <w:rsid w:val="00A54DFB"/>
    <w:rsid w:val="00A557F0"/>
    <w:rsid w:val="00A614C9"/>
    <w:rsid w:val="00A65916"/>
    <w:rsid w:val="00A70F05"/>
    <w:rsid w:val="00A71D49"/>
    <w:rsid w:val="00A7415C"/>
    <w:rsid w:val="00A751C3"/>
    <w:rsid w:val="00A760A6"/>
    <w:rsid w:val="00A854A4"/>
    <w:rsid w:val="00A858AF"/>
    <w:rsid w:val="00A85F9A"/>
    <w:rsid w:val="00A90134"/>
    <w:rsid w:val="00A9249B"/>
    <w:rsid w:val="00A92598"/>
    <w:rsid w:val="00A92E5D"/>
    <w:rsid w:val="00A932F3"/>
    <w:rsid w:val="00A95BA8"/>
    <w:rsid w:val="00A96263"/>
    <w:rsid w:val="00A979D3"/>
    <w:rsid w:val="00AA0402"/>
    <w:rsid w:val="00AA106C"/>
    <w:rsid w:val="00AA197D"/>
    <w:rsid w:val="00AA1A71"/>
    <w:rsid w:val="00AA4BAC"/>
    <w:rsid w:val="00AA6E81"/>
    <w:rsid w:val="00AB40DB"/>
    <w:rsid w:val="00AB57F5"/>
    <w:rsid w:val="00AB6ABB"/>
    <w:rsid w:val="00AC4CBC"/>
    <w:rsid w:val="00AD017C"/>
    <w:rsid w:val="00AD0300"/>
    <w:rsid w:val="00AD37FC"/>
    <w:rsid w:val="00AD7969"/>
    <w:rsid w:val="00AD7A2F"/>
    <w:rsid w:val="00AE0D17"/>
    <w:rsid w:val="00AE0D7A"/>
    <w:rsid w:val="00AE4E54"/>
    <w:rsid w:val="00AE579E"/>
    <w:rsid w:val="00AE7645"/>
    <w:rsid w:val="00AF11E9"/>
    <w:rsid w:val="00AF12FB"/>
    <w:rsid w:val="00AF1ACD"/>
    <w:rsid w:val="00AF25E7"/>
    <w:rsid w:val="00AF4017"/>
    <w:rsid w:val="00AF462D"/>
    <w:rsid w:val="00AF4C18"/>
    <w:rsid w:val="00B0044F"/>
    <w:rsid w:val="00B00900"/>
    <w:rsid w:val="00B00E79"/>
    <w:rsid w:val="00B035B5"/>
    <w:rsid w:val="00B04015"/>
    <w:rsid w:val="00B05886"/>
    <w:rsid w:val="00B05C7E"/>
    <w:rsid w:val="00B05FDD"/>
    <w:rsid w:val="00B2059E"/>
    <w:rsid w:val="00B22074"/>
    <w:rsid w:val="00B24086"/>
    <w:rsid w:val="00B25771"/>
    <w:rsid w:val="00B271AC"/>
    <w:rsid w:val="00B27CC8"/>
    <w:rsid w:val="00B3055C"/>
    <w:rsid w:val="00B33493"/>
    <w:rsid w:val="00B357B0"/>
    <w:rsid w:val="00B36D5A"/>
    <w:rsid w:val="00B40814"/>
    <w:rsid w:val="00B42A9B"/>
    <w:rsid w:val="00B439F5"/>
    <w:rsid w:val="00B473BA"/>
    <w:rsid w:val="00B54177"/>
    <w:rsid w:val="00B61217"/>
    <w:rsid w:val="00B65D7E"/>
    <w:rsid w:val="00B66F25"/>
    <w:rsid w:val="00B673D6"/>
    <w:rsid w:val="00B70754"/>
    <w:rsid w:val="00B7088F"/>
    <w:rsid w:val="00B70CE3"/>
    <w:rsid w:val="00B746F5"/>
    <w:rsid w:val="00B764FF"/>
    <w:rsid w:val="00B76943"/>
    <w:rsid w:val="00B826FF"/>
    <w:rsid w:val="00B85207"/>
    <w:rsid w:val="00B85309"/>
    <w:rsid w:val="00B864BC"/>
    <w:rsid w:val="00B87659"/>
    <w:rsid w:val="00B906D8"/>
    <w:rsid w:val="00B90996"/>
    <w:rsid w:val="00B927FA"/>
    <w:rsid w:val="00B93201"/>
    <w:rsid w:val="00B93369"/>
    <w:rsid w:val="00B93F29"/>
    <w:rsid w:val="00B942B3"/>
    <w:rsid w:val="00B970DB"/>
    <w:rsid w:val="00B97DD3"/>
    <w:rsid w:val="00BA14B3"/>
    <w:rsid w:val="00BA1757"/>
    <w:rsid w:val="00BA200C"/>
    <w:rsid w:val="00BA4BDC"/>
    <w:rsid w:val="00BA6BF7"/>
    <w:rsid w:val="00BA73EB"/>
    <w:rsid w:val="00BB2B81"/>
    <w:rsid w:val="00BB45D9"/>
    <w:rsid w:val="00BB5227"/>
    <w:rsid w:val="00BB69E1"/>
    <w:rsid w:val="00BC00E0"/>
    <w:rsid w:val="00BC21D3"/>
    <w:rsid w:val="00BC3462"/>
    <w:rsid w:val="00BD03F5"/>
    <w:rsid w:val="00BD09EA"/>
    <w:rsid w:val="00BD2348"/>
    <w:rsid w:val="00BD267E"/>
    <w:rsid w:val="00BD645B"/>
    <w:rsid w:val="00BE1741"/>
    <w:rsid w:val="00BE473E"/>
    <w:rsid w:val="00BE4E93"/>
    <w:rsid w:val="00BF06C1"/>
    <w:rsid w:val="00BF227C"/>
    <w:rsid w:val="00BF388D"/>
    <w:rsid w:val="00BF5350"/>
    <w:rsid w:val="00BF5AF0"/>
    <w:rsid w:val="00BF72C0"/>
    <w:rsid w:val="00C01DC6"/>
    <w:rsid w:val="00C02988"/>
    <w:rsid w:val="00C0446C"/>
    <w:rsid w:val="00C0632C"/>
    <w:rsid w:val="00C06BAB"/>
    <w:rsid w:val="00C07E67"/>
    <w:rsid w:val="00C10048"/>
    <w:rsid w:val="00C14026"/>
    <w:rsid w:val="00C15472"/>
    <w:rsid w:val="00C1612A"/>
    <w:rsid w:val="00C16910"/>
    <w:rsid w:val="00C17F72"/>
    <w:rsid w:val="00C20A6C"/>
    <w:rsid w:val="00C23721"/>
    <w:rsid w:val="00C24016"/>
    <w:rsid w:val="00C275F4"/>
    <w:rsid w:val="00C27638"/>
    <w:rsid w:val="00C33D27"/>
    <w:rsid w:val="00C347D2"/>
    <w:rsid w:val="00C353F4"/>
    <w:rsid w:val="00C35979"/>
    <w:rsid w:val="00C42E7B"/>
    <w:rsid w:val="00C43F64"/>
    <w:rsid w:val="00C5144A"/>
    <w:rsid w:val="00C526BC"/>
    <w:rsid w:val="00C529BB"/>
    <w:rsid w:val="00C52F55"/>
    <w:rsid w:val="00C54349"/>
    <w:rsid w:val="00C543B5"/>
    <w:rsid w:val="00C5514D"/>
    <w:rsid w:val="00C55EF5"/>
    <w:rsid w:val="00C564B1"/>
    <w:rsid w:val="00C565F7"/>
    <w:rsid w:val="00C566DE"/>
    <w:rsid w:val="00C641D9"/>
    <w:rsid w:val="00C65E7F"/>
    <w:rsid w:val="00C67559"/>
    <w:rsid w:val="00C67A56"/>
    <w:rsid w:val="00C7039F"/>
    <w:rsid w:val="00C762F2"/>
    <w:rsid w:val="00C803EE"/>
    <w:rsid w:val="00C807B9"/>
    <w:rsid w:val="00C81ED6"/>
    <w:rsid w:val="00C93EC3"/>
    <w:rsid w:val="00C940C7"/>
    <w:rsid w:val="00C95D81"/>
    <w:rsid w:val="00CA6602"/>
    <w:rsid w:val="00CB0855"/>
    <w:rsid w:val="00CB18F0"/>
    <w:rsid w:val="00CB32BB"/>
    <w:rsid w:val="00CB34FA"/>
    <w:rsid w:val="00CB36D4"/>
    <w:rsid w:val="00CB6411"/>
    <w:rsid w:val="00CC04D8"/>
    <w:rsid w:val="00CC0866"/>
    <w:rsid w:val="00CC0988"/>
    <w:rsid w:val="00CC0F8D"/>
    <w:rsid w:val="00CC1717"/>
    <w:rsid w:val="00CC21B4"/>
    <w:rsid w:val="00CC21E8"/>
    <w:rsid w:val="00CC3A5B"/>
    <w:rsid w:val="00CC5663"/>
    <w:rsid w:val="00CC62A0"/>
    <w:rsid w:val="00CC680A"/>
    <w:rsid w:val="00CC7913"/>
    <w:rsid w:val="00CC7C60"/>
    <w:rsid w:val="00CC7D6C"/>
    <w:rsid w:val="00CD068B"/>
    <w:rsid w:val="00CD148E"/>
    <w:rsid w:val="00CD1962"/>
    <w:rsid w:val="00CD22F9"/>
    <w:rsid w:val="00CD7F79"/>
    <w:rsid w:val="00CE3D58"/>
    <w:rsid w:val="00CE79F8"/>
    <w:rsid w:val="00CF1036"/>
    <w:rsid w:val="00CF1466"/>
    <w:rsid w:val="00CF347B"/>
    <w:rsid w:val="00CF3F56"/>
    <w:rsid w:val="00CF418B"/>
    <w:rsid w:val="00CF4276"/>
    <w:rsid w:val="00CF5FBD"/>
    <w:rsid w:val="00CF6054"/>
    <w:rsid w:val="00CF765C"/>
    <w:rsid w:val="00D013DA"/>
    <w:rsid w:val="00D01C7F"/>
    <w:rsid w:val="00D054EB"/>
    <w:rsid w:val="00D05EDA"/>
    <w:rsid w:val="00D1036A"/>
    <w:rsid w:val="00D1143C"/>
    <w:rsid w:val="00D13190"/>
    <w:rsid w:val="00D13506"/>
    <w:rsid w:val="00D13E4D"/>
    <w:rsid w:val="00D146D0"/>
    <w:rsid w:val="00D16BD7"/>
    <w:rsid w:val="00D23DBF"/>
    <w:rsid w:val="00D32945"/>
    <w:rsid w:val="00D346DC"/>
    <w:rsid w:val="00D354F2"/>
    <w:rsid w:val="00D36225"/>
    <w:rsid w:val="00D40095"/>
    <w:rsid w:val="00D41D54"/>
    <w:rsid w:val="00D424C3"/>
    <w:rsid w:val="00D443A7"/>
    <w:rsid w:val="00D51030"/>
    <w:rsid w:val="00D5172E"/>
    <w:rsid w:val="00D63A88"/>
    <w:rsid w:val="00D644EE"/>
    <w:rsid w:val="00D64C2C"/>
    <w:rsid w:val="00D6690C"/>
    <w:rsid w:val="00D670F2"/>
    <w:rsid w:val="00D719F9"/>
    <w:rsid w:val="00D7264D"/>
    <w:rsid w:val="00D756F1"/>
    <w:rsid w:val="00D75D9A"/>
    <w:rsid w:val="00D82671"/>
    <w:rsid w:val="00D82C15"/>
    <w:rsid w:val="00D9537C"/>
    <w:rsid w:val="00D95C80"/>
    <w:rsid w:val="00DA142F"/>
    <w:rsid w:val="00DA28E3"/>
    <w:rsid w:val="00DA35DC"/>
    <w:rsid w:val="00DA3ADB"/>
    <w:rsid w:val="00DB3085"/>
    <w:rsid w:val="00DB5DE3"/>
    <w:rsid w:val="00DB7061"/>
    <w:rsid w:val="00DB7DB9"/>
    <w:rsid w:val="00DC2D54"/>
    <w:rsid w:val="00DC5C20"/>
    <w:rsid w:val="00DC6AA4"/>
    <w:rsid w:val="00DC755F"/>
    <w:rsid w:val="00DD0A32"/>
    <w:rsid w:val="00DD2013"/>
    <w:rsid w:val="00DD285A"/>
    <w:rsid w:val="00DD2F2A"/>
    <w:rsid w:val="00DD5508"/>
    <w:rsid w:val="00DD79D4"/>
    <w:rsid w:val="00DE3506"/>
    <w:rsid w:val="00DE5BD5"/>
    <w:rsid w:val="00DE67AD"/>
    <w:rsid w:val="00DE773B"/>
    <w:rsid w:val="00DE77AF"/>
    <w:rsid w:val="00DF3F17"/>
    <w:rsid w:val="00DF7A92"/>
    <w:rsid w:val="00DF7ECF"/>
    <w:rsid w:val="00DF7F11"/>
    <w:rsid w:val="00E0371F"/>
    <w:rsid w:val="00E05A24"/>
    <w:rsid w:val="00E05DA9"/>
    <w:rsid w:val="00E16752"/>
    <w:rsid w:val="00E16C24"/>
    <w:rsid w:val="00E17AC6"/>
    <w:rsid w:val="00E2149C"/>
    <w:rsid w:val="00E25E8B"/>
    <w:rsid w:val="00E30941"/>
    <w:rsid w:val="00E31E05"/>
    <w:rsid w:val="00E32CDC"/>
    <w:rsid w:val="00E337C4"/>
    <w:rsid w:val="00E36129"/>
    <w:rsid w:val="00E4393D"/>
    <w:rsid w:val="00E445EC"/>
    <w:rsid w:val="00E44C62"/>
    <w:rsid w:val="00E45DEF"/>
    <w:rsid w:val="00E47C77"/>
    <w:rsid w:val="00E510AF"/>
    <w:rsid w:val="00E54578"/>
    <w:rsid w:val="00E626F5"/>
    <w:rsid w:val="00E65C8C"/>
    <w:rsid w:val="00E67978"/>
    <w:rsid w:val="00E70AC2"/>
    <w:rsid w:val="00E7220B"/>
    <w:rsid w:val="00E72A4C"/>
    <w:rsid w:val="00E7687C"/>
    <w:rsid w:val="00E770E1"/>
    <w:rsid w:val="00E80B59"/>
    <w:rsid w:val="00E91F50"/>
    <w:rsid w:val="00E935A5"/>
    <w:rsid w:val="00E93953"/>
    <w:rsid w:val="00E96B44"/>
    <w:rsid w:val="00EA0CA5"/>
    <w:rsid w:val="00EA29A7"/>
    <w:rsid w:val="00EA306F"/>
    <w:rsid w:val="00EA4061"/>
    <w:rsid w:val="00EB14B9"/>
    <w:rsid w:val="00EB27B7"/>
    <w:rsid w:val="00EB387E"/>
    <w:rsid w:val="00EB4FC3"/>
    <w:rsid w:val="00EB52E1"/>
    <w:rsid w:val="00EB561A"/>
    <w:rsid w:val="00EB57C1"/>
    <w:rsid w:val="00EB7BF4"/>
    <w:rsid w:val="00EC0D82"/>
    <w:rsid w:val="00EC2E21"/>
    <w:rsid w:val="00EC369D"/>
    <w:rsid w:val="00EC4743"/>
    <w:rsid w:val="00EC67C1"/>
    <w:rsid w:val="00EC6A87"/>
    <w:rsid w:val="00EC70B2"/>
    <w:rsid w:val="00ED092E"/>
    <w:rsid w:val="00ED0E45"/>
    <w:rsid w:val="00ED1232"/>
    <w:rsid w:val="00ED53C4"/>
    <w:rsid w:val="00ED7995"/>
    <w:rsid w:val="00EE034B"/>
    <w:rsid w:val="00EE0EE9"/>
    <w:rsid w:val="00EE3F95"/>
    <w:rsid w:val="00EE783B"/>
    <w:rsid w:val="00EF2B1F"/>
    <w:rsid w:val="00EF4743"/>
    <w:rsid w:val="00F035DF"/>
    <w:rsid w:val="00F03768"/>
    <w:rsid w:val="00F1341F"/>
    <w:rsid w:val="00F1428F"/>
    <w:rsid w:val="00F14D7E"/>
    <w:rsid w:val="00F1557D"/>
    <w:rsid w:val="00F15A9B"/>
    <w:rsid w:val="00F16A6C"/>
    <w:rsid w:val="00F17D13"/>
    <w:rsid w:val="00F20B26"/>
    <w:rsid w:val="00F20B7B"/>
    <w:rsid w:val="00F21D97"/>
    <w:rsid w:val="00F2463F"/>
    <w:rsid w:val="00F3123F"/>
    <w:rsid w:val="00F31E41"/>
    <w:rsid w:val="00F345A3"/>
    <w:rsid w:val="00F365B5"/>
    <w:rsid w:val="00F37C20"/>
    <w:rsid w:val="00F40754"/>
    <w:rsid w:val="00F41E53"/>
    <w:rsid w:val="00F433C5"/>
    <w:rsid w:val="00F440A9"/>
    <w:rsid w:val="00F4487A"/>
    <w:rsid w:val="00F44F24"/>
    <w:rsid w:val="00F45229"/>
    <w:rsid w:val="00F45AD3"/>
    <w:rsid w:val="00F51457"/>
    <w:rsid w:val="00F51791"/>
    <w:rsid w:val="00F51F95"/>
    <w:rsid w:val="00F6096C"/>
    <w:rsid w:val="00F6213C"/>
    <w:rsid w:val="00F63F36"/>
    <w:rsid w:val="00F650D2"/>
    <w:rsid w:val="00F6581C"/>
    <w:rsid w:val="00F70BEE"/>
    <w:rsid w:val="00F7219F"/>
    <w:rsid w:val="00F732BE"/>
    <w:rsid w:val="00F73F08"/>
    <w:rsid w:val="00F82AD7"/>
    <w:rsid w:val="00F848E8"/>
    <w:rsid w:val="00F872E5"/>
    <w:rsid w:val="00F90FEA"/>
    <w:rsid w:val="00F92584"/>
    <w:rsid w:val="00F92A7B"/>
    <w:rsid w:val="00F940F3"/>
    <w:rsid w:val="00F968DC"/>
    <w:rsid w:val="00F9779D"/>
    <w:rsid w:val="00FA3AA1"/>
    <w:rsid w:val="00FA5CA4"/>
    <w:rsid w:val="00FA6227"/>
    <w:rsid w:val="00FA6C1D"/>
    <w:rsid w:val="00FB0027"/>
    <w:rsid w:val="00FB0631"/>
    <w:rsid w:val="00FB1643"/>
    <w:rsid w:val="00FB6CA8"/>
    <w:rsid w:val="00FC548B"/>
    <w:rsid w:val="00FC60C6"/>
    <w:rsid w:val="00FC6864"/>
    <w:rsid w:val="00FC7E4B"/>
    <w:rsid w:val="00FD033E"/>
    <w:rsid w:val="00FD345F"/>
    <w:rsid w:val="00FD3B2F"/>
    <w:rsid w:val="00FD7F84"/>
    <w:rsid w:val="00FE107A"/>
    <w:rsid w:val="00FE169B"/>
    <w:rsid w:val="00FE5F86"/>
    <w:rsid w:val="00FF4815"/>
    <w:rsid w:val="00FF552F"/>
    <w:rsid w:val="00FF6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90CB"/>
  <w15:docId w15:val="{1A844B00-B0C8-47A7-8A75-7D083649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DEF"/>
    <w:pPr>
      <w:spacing w:after="200" w:line="276" w:lineRule="auto"/>
    </w:pPr>
    <w:rPr>
      <w:sz w:val="22"/>
      <w:szCs w:val="22"/>
    </w:rPr>
  </w:style>
  <w:style w:type="paragraph" w:styleId="1">
    <w:name w:val="heading 1"/>
    <w:basedOn w:val="a"/>
    <w:next w:val="a"/>
    <w:link w:val="10"/>
    <w:uiPriority w:val="9"/>
    <w:qFormat/>
    <w:rsid w:val="00D41D54"/>
    <w:pPr>
      <w:keepNext/>
      <w:keepLines/>
      <w:spacing w:before="480" w:after="0"/>
      <w:outlineLvl w:val="0"/>
    </w:pPr>
    <w:rPr>
      <w:rFonts w:ascii="Cambria" w:hAnsi="Cambria"/>
      <w:b/>
      <w:bCs/>
      <w:color w:val="365F91"/>
      <w:sz w:val="28"/>
      <w:szCs w:val="28"/>
    </w:rPr>
  </w:style>
  <w:style w:type="paragraph" w:styleId="4">
    <w:name w:val="heading 4"/>
    <w:basedOn w:val="a"/>
    <w:next w:val="a"/>
    <w:link w:val="40"/>
    <w:qFormat/>
    <w:rsid w:val="00990C27"/>
    <w:pPr>
      <w:keepNext/>
      <w:widowControl w:val="0"/>
      <w:tabs>
        <w:tab w:val="left" w:pos="720"/>
        <w:tab w:val="left" w:pos="1260"/>
        <w:tab w:val="left" w:pos="1800"/>
      </w:tabs>
      <w:spacing w:after="0" w:line="240" w:lineRule="auto"/>
      <w:jc w:val="both"/>
      <w:outlineLvl w:val="3"/>
    </w:pPr>
    <w:rPr>
      <w:rFonts w:ascii="Arial" w:hAnsi="Arial"/>
      <w:b/>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864"/>
    <w:rPr>
      <w:sz w:val="22"/>
      <w:szCs w:val="22"/>
    </w:rPr>
  </w:style>
  <w:style w:type="paragraph" w:styleId="a4">
    <w:name w:val="header"/>
    <w:basedOn w:val="a"/>
    <w:link w:val="a5"/>
    <w:unhideWhenUsed/>
    <w:rsid w:val="00B2059E"/>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5">
    <w:name w:val="Верхний колонтитул Знак"/>
    <w:link w:val="a4"/>
    <w:rsid w:val="00B2059E"/>
    <w:rPr>
      <w:rFonts w:ascii="Times New Roman" w:eastAsia="Times New Roman" w:hAnsi="Times New Roman" w:cs="Times New Roman"/>
      <w:sz w:val="24"/>
      <w:szCs w:val="24"/>
      <w:lang w:eastAsia="ar-SA"/>
    </w:rPr>
  </w:style>
  <w:style w:type="paragraph" w:customStyle="1" w:styleId="ConsNormal">
    <w:name w:val="ConsNormal"/>
    <w:rsid w:val="00B2059E"/>
    <w:pPr>
      <w:widowControl w:val="0"/>
      <w:suppressAutoHyphens/>
      <w:ind w:firstLine="720"/>
    </w:pPr>
    <w:rPr>
      <w:rFonts w:ascii="Arial" w:hAnsi="Arial" w:cs="Arial"/>
      <w:lang w:eastAsia="ar-SA"/>
    </w:rPr>
  </w:style>
  <w:style w:type="paragraph" w:styleId="a6">
    <w:name w:val="List Paragraph"/>
    <w:aliases w:val="Подпись рисунка,Ненумерованный список,Заголовок_3,ПКФ Список,Абзац списка5,it_List1,Bullet List,FooterText,numbered,Paragraphe de liste1,lp1,Содержание. 2 уровень,Список с булитами,LSTBUL,Нумерованый список,Elenco Normale,SL_Абзац списка"/>
    <w:basedOn w:val="a"/>
    <w:link w:val="a7"/>
    <w:uiPriority w:val="34"/>
    <w:qFormat/>
    <w:rsid w:val="00B2059E"/>
    <w:pPr>
      <w:suppressAutoHyphens/>
      <w:spacing w:after="0" w:line="240" w:lineRule="auto"/>
      <w:ind w:left="720"/>
      <w:contextualSpacing/>
    </w:pPr>
    <w:rPr>
      <w:rFonts w:ascii="Times New Roman" w:hAnsi="Times New Roman"/>
      <w:sz w:val="28"/>
      <w:szCs w:val="28"/>
      <w:lang w:eastAsia="ar-SA"/>
    </w:rPr>
  </w:style>
  <w:style w:type="paragraph" w:styleId="a8">
    <w:name w:val="Body Text"/>
    <w:basedOn w:val="a"/>
    <w:link w:val="a9"/>
    <w:rsid w:val="00EE034B"/>
    <w:pPr>
      <w:spacing w:after="120" w:line="240" w:lineRule="auto"/>
    </w:pPr>
    <w:rPr>
      <w:rFonts w:ascii="Times New Roman" w:hAnsi="Times New Roman"/>
      <w:sz w:val="24"/>
      <w:szCs w:val="24"/>
    </w:rPr>
  </w:style>
  <w:style w:type="character" w:customStyle="1" w:styleId="a9">
    <w:name w:val="Основной текст Знак"/>
    <w:link w:val="a8"/>
    <w:rsid w:val="00EE034B"/>
    <w:rPr>
      <w:rFonts w:ascii="Times New Roman" w:eastAsia="Times New Roman" w:hAnsi="Times New Roman" w:cs="Times New Roman"/>
      <w:sz w:val="24"/>
      <w:szCs w:val="24"/>
    </w:rPr>
  </w:style>
  <w:style w:type="character" w:customStyle="1" w:styleId="11">
    <w:name w:val="Заголовок №1_"/>
    <w:link w:val="12"/>
    <w:uiPriority w:val="99"/>
    <w:rsid w:val="00EE034B"/>
    <w:rPr>
      <w:rFonts w:ascii="Times New Roman" w:hAnsi="Times New Roman" w:cs="Times New Roman"/>
      <w:b/>
      <w:bCs/>
      <w:sz w:val="19"/>
      <w:szCs w:val="19"/>
      <w:shd w:val="clear" w:color="auto" w:fill="FFFFFF"/>
    </w:rPr>
  </w:style>
  <w:style w:type="paragraph" w:customStyle="1" w:styleId="12">
    <w:name w:val="Заголовок №1"/>
    <w:basedOn w:val="a"/>
    <w:link w:val="11"/>
    <w:uiPriority w:val="99"/>
    <w:rsid w:val="00EE034B"/>
    <w:pPr>
      <w:shd w:val="clear" w:color="auto" w:fill="FFFFFF"/>
      <w:spacing w:before="480" w:after="0" w:line="240" w:lineRule="atLeast"/>
      <w:outlineLvl w:val="0"/>
    </w:pPr>
    <w:rPr>
      <w:rFonts w:ascii="Times New Roman" w:hAnsi="Times New Roman"/>
      <w:b/>
      <w:bCs/>
      <w:sz w:val="19"/>
      <w:szCs w:val="19"/>
    </w:rPr>
  </w:style>
  <w:style w:type="character" w:customStyle="1" w:styleId="40">
    <w:name w:val="Заголовок 4 Знак"/>
    <w:link w:val="4"/>
    <w:rsid w:val="00990C27"/>
    <w:rPr>
      <w:rFonts w:ascii="Arial" w:eastAsia="Times New Roman" w:hAnsi="Arial" w:cs="Times New Roman"/>
      <w:b/>
      <w:sz w:val="20"/>
      <w:szCs w:val="20"/>
      <w:lang w:val="en-US" w:eastAsia="en-US"/>
    </w:rPr>
  </w:style>
  <w:style w:type="paragraph" w:styleId="aa">
    <w:name w:val="Balloon Text"/>
    <w:basedOn w:val="a"/>
    <w:link w:val="ab"/>
    <w:uiPriority w:val="99"/>
    <w:semiHidden/>
    <w:unhideWhenUsed/>
    <w:rsid w:val="004D2BC9"/>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4D2BC9"/>
    <w:rPr>
      <w:rFonts w:ascii="Segoe UI" w:hAnsi="Segoe UI" w:cs="Segoe UI"/>
      <w:sz w:val="18"/>
      <w:szCs w:val="18"/>
    </w:rPr>
  </w:style>
  <w:style w:type="table" w:styleId="ac">
    <w:name w:val="Table Grid"/>
    <w:basedOn w:val="a1"/>
    <w:uiPriority w:val="59"/>
    <w:rsid w:val="009C5AAA"/>
    <w:pPr>
      <w:ind w:firstLine="709"/>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D41D54"/>
    <w:rPr>
      <w:rFonts w:ascii="Cambria" w:eastAsia="Times New Roman" w:hAnsi="Cambria" w:cs="Times New Roman"/>
      <w:b/>
      <w:bCs/>
      <w:color w:val="365F91"/>
      <w:sz w:val="28"/>
      <w:szCs w:val="28"/>
    </w:rPr>
  </w:style>
  <w:style w:type="paragraph" w:styleId="3">
    <w:name w:val="Body Text 3"/>
    <w:basedOn w:val="a"/>
    <w:link w:val="30"/>
    <w:uiPriority w:val="99"/>
    <w:semiHidden/>
    <w:unhideWhenUsed/>
    <w:rsid w:val="00D41D54"/>
    <w:pPr>
      <w:spacing w:after="120"/>
    </w:pPr>
    <w:rPr>
      <w:sz w:val="16"/>
      <w:szCs w:val="16"/>
    </w:rPr>
  </w:style>
  <w:style w:type="character" w:customStyle="1" w:styleId="30">
    <w:name w:val="Основной текст 3 Знак"/>
    <w:link w:val="3"/>
    <w:uiPriority w:val="99"/>
    <w:semiHidden/>
    <w:rsid w:val="00D41D54"/>
    <w:rPr>
      <w:sz w:val="16"/>
      <w:szCs w:val="16"/>
    </w:rPr>
  </w:style>
  <w:style w:type="paragraph" w:customStyle="1" w:styleId="HEADERTEXT">
    <w:name w:val=".HEADERTEXT"/>
    <w:uiPriority w:val="99"/>
    <w:rsid w:val="006A0B9A"/>
    <w:pPr>
      <w:widowControl w:val="0"/>
      <w:autoSpaceDE w:val="0"/>
      <w:autoSpaceDN w:val="0"/>
      <w:adjustRightInd w:val="0"/>
    </w:pPr>
    <w:rPr>
      <w:rFonts w:ascii="Arial" w:hAnsi="Arial" w:cs="Arial"/>
      <w:color w:val="2B4279"/>
    </w:rPr>
  </w:style>
  <w:style w:type="paragraph" w:customStyle="1" w:styleId="COLTOP">
    <w:name w:val="#COL_TOP"/>
    <w:uiPriority w:val="99"/>
    <w:rsid w:val="006A0B9A"/>
    <w:pPr>
      <w:widowControl w:val="0"/>
      <w:autoSpaceDE w:val="0"/>
      <w:autoSpaceDN w:val="0"/>
      <w:adjustRightInd w:val="0"/>
    </w:pPr>
    <w:rPr>
      <w:rFonts w:ascii="Arial, sans-serif" w:hAnsi="Arial, sans-serif"/>
      <w:sz w:val="16"/>
      <w:szCs w:val="16"/>
    </w:rPr>
  </w:style>
  <w:style w:type="character" w:customStyle="1" w:styleId="a7">
    <w:name w:val="Абзац списка Знак"/>
    <w:aliases w:val="Подпись рисунка Знак,Ненумерованный список Знак,Заголовок_3 Знак,ПКФ Список Знак,Абзац списка5 Знак,it_List1 Знак,Bullet List Знак,FooterText Знак,numbered Знак,Paragraphe de liste1 Знак,lp1 Знак,Содержание. 2 уровень Знак,LSTBUL Знак"/>
    <w:link w:val="a6"/>
    <w:uiPriority w:val="34"/>
    <w:locked/>
    <w:rsid w:val="00A14FF6"/>
    <w:rPr>
      <w:rFonts w:ascii="Times New Roman" w:eastAsia="Times New Roman" w:hAnsi="Times New Roman" w:cs="Times New Roman"/>
      <w:sz w:val="28"/>
      <w:szCs w:val="28"/>
      <w:lang w:eastAsia="ar-SA"/>
    </w:rPr>
  </w:style>
  <w:style w:type="paragraph" w:styleId="ad">
    <w:name w:val="Normal (Web)"/>
    <w:basedOn w:val="a"/>
    <w:uiPriority w:val="99"/>
    <w:unhideWhenUsed/>
    <w:rsid w:val="005C715B"/>
    <w:pPr>
      <w:spacing w:before="100" w:beforeAutospacing="1" w:after="100" w:afterAutospacing="1" w:line="240" w:lineRule="auto"/>
    </w:pPr>
    <w:rPr>
      <w:rFonts w:ascii="Times New Roman" w:hAnsi="Times New Roman"/>
      <w:sz w:val="24"/>
      <w:szCs w:val="24"/>
    </w:rPr>
  </w:style>
  <w:style w:type="paragraph" w:styleId="ae">
    <w:name w:val="Body Text Indent"/>
    <w:basedOn w:val="a"/>
    <w:link w:val="af"/>
    <w:uiPriority w:val="99"/>
    <w:semiHidden/>
    <w:unhideWhenUsed/>
    <w:rsid w:val="00F433C5"/>
    <w:pPr>
      <w:spacing w:after="120"/>
      <w:ind w:left="283"/>
    </w:pPr>
  </w:style>
  <w:style w:type="character" w:customStyle="1" w:styleId="af">
    <w:name w:val="Основной текст с отступом Знак"/>
    <w:basedOn w:val="a0"/>
    <w:link w:val="ae"/>
    <w:uiPriority w:val="99"/>
    <w:semiHidden/>
    <w:rsid w:val="00F433C5"/>
  </w:style>
  <w:style w:type="paragraph" w:styleId="af0">
    <w:name w:val="footer"/>
    <w:basedOn w:val="a"/>
    <w:link w:val="af1"/>
    <w:uiPriority w:val="99"/>
    <w:unhideWhenUsed/>
    <w:rsid w:val="007E3A0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E3A0F"/>
  </w:style>
  <w:style w:type="character" w:styleId="af2">
    <w:name w:val="annotation reference"/>
    <w:uiPriority w:val="99"/>
    <w:unhideWhenUsed/>
    <w:rsid w:val="00A30370"/>
    <w:rPr>
      <w:sz w:val="16"/>
      <w:szCs w:val="16"/>
    </w:rPr>
  </w:style>
  <w:style w:type="paragraph" w:styleId="af3">
    <w:name w:val="annotation text"/>
    <w:basedOn w:val="a"/>
    <w:link w:val="af4"/>
    <w:uiPriority w:val="99"/>
    <w:unhideWhenUsed/>
    <w:rsid w:val="00A30370"/>
    <w:pPr>
      <w:spacing w:line="240" w:lineRule="auto"/>
    </w:pPr>
    <w:rPr>
      <w:sz w:val="20"/>
      <w:szCs w:val="20"/>
    </w:rPr>
  </w:style>
  <w:style w:type="character" w:customStyle="1" w:styleId="af4">
    <w:name w:val="Текст примечания Знак"/>
    <w:link w:val="af3"/>
    <w:uiPriority w:val="99"/>
    <w:rsid w:val="00A30370"/>
    <w:rPr>
      <w:sz w:val="20"/>
      <w:szCs w:val="20"/>
    </w:rPr>
  </w:style>
  <w:style w:type="paragraph" w:styleId="af5">
    <w:name w:val="annotation subject"/>
    <w:basedOn w:val="af3"/>
    <w:next w:val="af3"/>
    <w:link w:val="af6"/>
    <w:uiPriority w:val="99"/>
    <w:semiHidden/>
    <w:unhideWhenUsed/>
    <w:rsid w:val="00A30370"/>
    <w:rPr>
      <w:b/>
      <w:bCs/>
    </w:rPr>
  </w:style>
  <w:style w:type="character" w:customStyle="1" w:styleId="af6">
    <w:name w:val="Тема примечания Знак"/>
    <w:link w:val="af5"/>
    <w:uiPriority w:val="99"/>
    <w:semiHidden/>
    <w:rsid w:val="00A30370"/>
    <w:rPr>
      <w:b/>
      <w:bCs/>
      <w:sz w:val="20"/>
      <w:szCs w:val="20"/>
    </w:rPr>
  </w:style>
  <w:style w:type="paragraph" w:styleId="af7">
    <w:name w:val="Revision"/>
    <w:hidden/>
    <w:uiPriority w:val="99"/>
    <w:semiHidden/>
    <w:rsid w:val="00A30370"/>
    <w:rPr>
      <w:sz w:val="22"/>
      <w:szCs w:val="22"/>
    </w:rPr>
  </w:style>
  <w:style w:type="character" w:styleId="af8">
    <w:name w:val="Hyperlink"/>
    <w:uiPriority w:val="99"/>
    <w:unhideWhenUsed/>
    <w:rsid w:val="00AE0D7A"/>
    <w:rPr>
      <w:color w:val="0000FF"/>
      <w:u w:val="single"/>
    </w:rPr>
  </w:style>
  <w:style w:type="character" w:styleId="af9">
    <w:name w:val="Unresolved Mention"/>
    <w:uiPriority w:val="99"/>
    <w:semiHidden/>
    <w:unhideWhenUsed/>
    <w:rsid w:val="00C529BB"/>
    <w:rPr>
      <w:color w:val="605E5C"/>
      <w:shd w:val="clear" w:color="auto" w:fill="E1DFDD"/>
    </w:rPr>
  </w:style>
  <w:style w:type="paragraph" w:customStyle="1" w:styleId="13">
    <w:name w:val="Абзац списка1"/>
    <w:basedOn w:val="a"/>
    <w:rsid w:val="00BD2348"/>
    <w:pPr>
      <w:suppressAutoHyphens/>
      <w:spacing w:after="0" w:line="100" w:lineRule="atLeast"/>
    </w:pPr>
    <w:rPr>
      <w:rFonts w:ascii="Times New Roman" w:hAnsi="Times New Roman"/>
      <w:kern w:val="1"/>
      <w:sz w:val="24"/>
      <w:szCs w:val="24"/>
      <w:lang w:eastAsia="ar-SA"/>
    </w:rPr>
  </w:style>
  <w:style w:type="paragraph" w:customStyle="1" w:styleId="21">
    <w:name w:val="Основной текст 21"/>
    <w:basedOn w:val="a"/>
    <w:rsid w:val="004478AF"/>
    <w:pPr>
      <w:suppressAutoHyphens/>
      <w:spacing w:after="0" w:line="240" w:lineRule="auto"/>
      <w:jc w:val="both"/>
    </w:pPr>
    <w:rPr>
      <w:rFonts w:ascii="Times New Roman" w:hAnsi="Times New Roman"/>
      <w:sz w:val="24"/>
      <w:szCs w:val="20"/>
      <w:lang w:eastAsia="ar-SA"/>
    </w:rPr>
  </w:style>
  <w:style w:type="paragraph" w:styleId="31">
    <w:name w:val="Body Text Indent 3"/>
    <w:basedOn w:val="a"/>
    <w:link w:val="32"/>
    <w:uiPriority w:val="99"/>
    <w:unhideWhenUsed/>
    <w:rsid w:val="00A15848"/>
    <w:pPr>
      <w:spacing w:after="120"/>
      <w:ind w:left="283"/>
    </w:pPr>
    <w:rPr>
      <w:sz w:val="16"/>
      <w:szCs w:val="16"/>
    </w:rPr>
  </w:style>
  <w:style w:type="character" w:customStyle="1" w:styleId="32">
    <w:name w:val="Основной текст с отступом 3 Знак"/>
    <w:link w:val="31"/>
    <w:uiPriority w:val="99"/>
    <w:rsid w:val="00A15848"/>
    <w:rPr>
      <w:sz w:val="16"/>
      <w:szCs w:val="16"/>
    </w:rPr>
  </w:style>
  <w:style w:type="paragraph" w:styleId="HTML">
    <w:name w:val="HTML Preformatted"/>
    <w:basedOn w:val="a"/>
    <w:link w:val="HTML0"/>
    <w:uiPriority w:val="99"/>
    <w:unhideWhenUsed/>
    <w:rsid w:val="00376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376C88"/>
    <w:rPr>
      <w:rFonts w:ascii="Courier New" w:hAnsi="Courier New" w:cs="Courier New"/>
    </w:rPr>
  </w:style>
  <w:style w:type="character" w:customStyle="1" w:styleId="afa">
    <w:name w:val="Основной текст_"/>
    <w:link w:val="14"/>
    <w:rsid w:val="007E48EE"/>
    <w:rPr>
      <w:sz w:val="18"/>
      <w:szCs w:val="18"/>
    </w:rPr>
  </w:style>
  <w:style w:type="paragraph" w:customStyle="1" w:styleId="14">
    <w:name w:val="Основной текст1"/>
    <w:basedOn w:val="a"/>
    <w:link w:val="afa"/>
    <w:rsid w:val="007E48EE"/>
    <w:pPr>
      <w:widowControl w:val="0"/>
      <w:spacing w:after="0" w:line="254" w:lineRule="auto"/>
      <w:ind w:firstLine="400"/>
    </w:pPr>
    <w:rPr>
      <w:sz w:val="18"/>
      <w:szCs w:val="18"/>
    </w:rPr>
  </w:style>
  <w:style w:type="paragraph" w:customStyle="1" w:styleId="headertext0">
    <w:name w:val="headertext"/>
    <w:basedOn w:val="a"/>
    <w:rsid w:val="00D5172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FD7F84"/>
    <w:pPr>
      <w:widowControl w:val="0"/>
      <w:autoSpaceDE w:val="0"/>
      <w:autoSpaceDN w:val="0"/>
      <w:adjustRightInd w:val="0"/>
    </w:pPr>
    <w:rPr>
      <w:rFonts w:ascii="Arial" w:hAnsi="Arial" w:cs="Arial"/>
    </w:rPr>
  </w:style>
  <w:style w:type="character" w:customStyle="1" w:styleId="FontStyle18">
    <w:name w:val="Font Style18"/>
    <w:uiPriority w:val="99"/>
    <w:qFormat/>
    <w:rsid w:val="00FD7F84"/>
    <w:rPr>
      <w:rFonts w:ascii="Times New Roman" w:hAnsi="Times New Roman" w:cs="Times New Roman"/>
      <w:sz w:val="20"/>
      <w:szCs w:val="20"/>
    </w:rPr>
  </w:style>
  <w:style w:type="paragraph" w:styleId="afb">
    <w:name w:val="footnote text"/>
    <w:basedOn w:val="a"/>
    <w:link w:val="afc"/>
    <w:uiPriority w:val="99"/>
    <w:semiHidden/>
    <w:unhideWhenUsed/>
    <w:rsid w:val="00E45DEF"/>
    <w:pPr>
      <w:spacing w:after="0" w:line="240" w:lineRule="auto"/>
    </w:pPr>
    <w:rPr>
      <w:sz w:val="20"/>
      <w:szCs w:val="20"/>
    </w:rPr>
  </w:style>
  <w:style w:type="character" w:customStyle="1" w:styleId="afc">
    <w:name w:val="Текст сноски Знак"/>
    <w:basedOn w:val="a0"/>
    <w:link w:val="afb"/>
    <w:uiPriority w:val="99"/>
    <w:semiHidden/>
    <w:rsid w:val="00E45DEF"/>
  </w:style>
  <w:style w:type="character" w:styleId="afd">
    <w:name w:val="footnote reference"/>
    <w:basedOn w:val="a0"/>
    <w:uiPriority w:val="99"/>
    <w:semiHidden/>
    <w:unhideWhenUsed/>
    <w:rsid w:val="00E45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776461">
      <w:bodyDiv w:val="1"/>
      <w:marLeft w:val="0"/>
      <w:marRight w:val="0"/>
      <w:marTop w:val="0"/>
      <w:marBottom w:val="0"/>
      <w:divBdr>
        <w:top w:val="none" w:sz="0" w:space="0" w:color="auto"/>
        <w:left w:val="none" w:sz="0" w:space="0" w:color="auto"/>
        <w:bottom w:val="none" w:sz="0" w:space="0" w:color="auto"/>
        <w:right w:val="none" w:sz="0" w:space="0" w:color="auto"/>
      </w:divBdr>
    </w:div>
    <w:div w:id="894898873">
      <w:bodyDiv w:val="1"/>
      <w:marLeft w:val="0"/>
      <w:marRight w:val="0"/>
      <w:marTop w:val="0"/>
      <w:marBottom w:val="0"/>
      <w:divBdr>
        <w:top w:val="none" w:sz="0" w:space="0" w:color="auto"/>
        <w:left w:val="none" w:sz="0" w:space="0" w:color="auto"/>
        <w:bottom w:val="none" w:sz="0" w:space="0" w:color="auto"/>
        <w:right w:val="none" w:sz="0" w:space="0" w:color="auto"/>
      </w:divBdr>
    </w:div>
    <w:div w:id="9449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ks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t-ks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E3AB-12C8-4CC2-A620-4217524F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9541</Words>
  <Characters>54385</Characters>
  <Application>Microsoft Office Word</Application>
  <DocSecurity>4</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Pto-r</dc:creator>
  <cp:keywords/>
  <cp:lastModifiedBy>User</cp:lastModifiedBy>
  <cp:revision>2</cp:revision>
  <cp:lastPrinted>2024-04-25T07:11:00Z</cp:lastPrinted>
  <dcterms:created xsi:type="dcterms:W3CDTF">2025-09-16T07:14:00Z</dcterms:created>
  <dcterms:modified xsi:type="dcterms:W3CDTF">2025-09-16T07:14:00Z</dcterms:modified>
</cp:coreProperties>
</file>