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D24CDC" w:rsidRDefault="00C3671F" w:rsidP="00F653C5">
      <w:pPr>
        <w:widowControl w:val="0"/>
        <w:autoSpaceDE w:val="0"/>
        <w:autoSpaceDN w:val="0"/>
        <w:adjustRightInd w:val="0"/>
        <w:spacing w:line="240" w:lineRule="auto"/>
        <w:jc w:val="center"/>
      </w:pPr>
      <w:bookmarkStart w:id="0" w:name="_title_1"/>
      <w:bookmarkStart w:id="1" w:name="_ref_21031203"/>
      <w:permStart w:id="1436287427" w:edGrp="everyone"/>
      <w:permEnd w:id="1436287427"/>
      <w:r w:rsidRPr="00D24CDC">
        <w:t xml:space="preserve">РАМОЧНЫЙ </w:t>
      </w:r>
      <w:r w:rsidR="006D1971" w:rsidRPr="00D24CDC">
        <w:t xml:space="preserve">ДОГОВОР ПОДРЯДА </w:t>
      </w:r>
      <w:permStart w:id="458623390" w:edGrp="everyone"/>
      <w:r w:rsidR="006D1971" w:rsidRPr="00D24CDC">
        <w:t>№</w:t>
      </w:r>
      <w:r w:rsidR="00B05605" w:rsidRPr="00D24CDC">
        <w:t>___________________________</w:t>
      </w:r>
      <w:bookmarkEnd w:id="0"/>
      <w:bookmarkEnd w:id="1"/>
      <w:permEnd w:id="458623390"/>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686"/>
        <w:gridCol w:w="5669"/>
      </w:tblGrid>
      <w:tr w:rsidR="006D1971" w:rsidRPr="00D24CDC">
        <w:tc>
          <w:tcPr>
            <w:tcW w:w="1970" w:type="pct"/>
            <w:tcBorders>
              <w:top w:val="nil"/>
              <w:left w:val="nil"/>
              <w:bottom w:val="nil"/>
              <w:right w:val="nil"/>
            </w:tcBorders>
          </w:tcPr>
          <w:p w:rsidR="006D1971" w:rsidRPr="00D24CDC" w:rsidRDefault="006D1971" w:rsidP="00F653C5">
            <w:pPr>
              <w:pStyle w:val="Normalunindented"/>
              <w:keepNext/>
              <w:spacing w:line="240" w:lineRule="auto"/>
            </w:pPr>
            <w:permStart w:id="1351839793" w:edGrp="everyone" w:colFirst="0" w:colLast="0"/>
            <w:permStart w:id="58288054" w:edGrp="everyone" w:colFirst="1" w:colLast="1"/>
            <w:permStart w:id="905995141" w:edGrp="everyone" w:colFirst="2" w:colLast="2"/>
            <w:r w:rsidRPr="00D24CDC">
              <w:t xml:space="preserve">г. </w:t>
            </w:r>
            <w:r w:rsidRPr="00D24CDC">
              <w:rPr>
                <w:u w:val="single"/>
              </w:rPr>
              <w:t>Ижевск</w:t>
            </w:r>
          </w:p>
        </w:tc>
        <w:tc>
          <w:tcPr>
            <w:tcW w:w="3030" w:type="pct"/>
            <w:tcBorders>
              <w:top w:val="nil"/>
              <w:left w:val="nil"/>
              <w:bottom w:val="nil"/>
              <w:right w:val="nil"/>
            </w:tcBorders>
          </w:tcPr>
          <w:p w:rsidR="006D1971" w:rsidRPr="00D24CDC" w:rsidRDefault="006D1971" w:rsidP="00F653C5">
            <w:pPr>
              <w:pStyle w:val="Normalunindented"/>
              <w:keepNext/>
              <w:spacing w:line="240" w:lineRule="auto"/>
            </w:pPr>
            <w:permStart w:id="1392336660" w:edGrp="everyone"/>
            <w:r w:rsidRPr="00D24CDC">
              <w:t>"</w:t>
            </w:r>
            <w:r w:rsidRPr="00D24CDC">
              <w:rPr>
                <w:u w:val="single"/>
              </w:rPr>
              <w:t>       </w:t>
            </w:r>
            <w:r w:rsidRPr="00D24CDC">
              <w:t xml:space="preserve">" </w:t>
            </w:r>
            <w:r w:rsidRPr="00D24CDC">
              <w:rPr>
                <w:u w:val="single"/>
              </w:rPr>
              <w:t>                            </w:t>
            </w:r>
            <w:r w:rsidRPr="00D24CDC">
              <w:t>г.</w:t>
            </w:r>
            <w:permEnd w:id="1392336660"/>
          </w:p>
        </w:tc>
      </w:tr>
    </w:tbl>
    <w:p w:rsidR="006D1971" w:rsidRPr="00D24CDC" w:rsidRDefault="006D1971" w:rsidP="00F653C5">
      <w:pPr>
        <w:widowControl w:val="0"/>
        <w:autoSpaceDE w:val="0"/>
        <w:autoSpaceDN w:val="0"/>
        <w:adjustRightInd w:val="0"/>
        <w:spacing w:after="200" w:line="240" w:lineRule="auto"/>
        <w:ind w:firstLine="567"/>
      </w:pPr>
      <w:bookmarkStart w:id="2" w:name="_ref_21031204"/>
      <w:permStart w:id="538987799" w:edGrp="everyone"/>
      <w:permEnd w:id="1351839793"/>
      <w:permEnd w:id="58288054"/>
      <w:permEnd w:id="905995141"/>
      <w:r w:rsidRPr="00D24CDC">
        <w:rPr>
          <w:b/>
        </w:rPr>
        <w:t>Акционерное общество «Концерн «Калашников» (АО «Концерн «Калашников»),</w:t>
      </w:r>
      <w:r w:rsidRPr="00D24CDC">
        <w:t xml:space="preserve"> </w:t>
      </w:r>
      <w:r w:rsidR="00191F41" w:rsidRPr="00D24CDC">
        <w:t>именуемое</w:t>
      </w:r>
      <w:r w:rsidRPr="00D24CDC">
        <w:t xml:space="preserve"> в дальнейшем </w:t>
      </w:r>
      <w:r w:rsidRPr="00D24CDC">
        <w:rPr>
          <w:b/>
        </w:rPr>
        <w:t>«Заказчик»</w:t>
      </w:r>
      <w:r w:rsidRPr="00D24CDC">
        <w:t>, в лице</w:t>
      </w:r>
      <w:r w:rsidR="00190715">
        <w:t xml:space="preserve"> </w:t>
      </w:r>
      <w:r w:rsidR="00190715" w:rsidRPr="00F17FE3">
        <w:rPr>
          <w:color w:val="FF0000"/>
        </w:rPr>
        <w:t>Заместителя</w:t>
      </w:r>
      <w:r w:rsidR="00F17FE3" w:rsidRPr="00F17FE3">
        <w:rPr>
          <w:color w:val="FF0000"/>
        </w:rPr>
        <w:t xml:space="preserve"> директора дивизиона производственной логистики Бородина Игоря Олеговича</w:t>
      </w:r>
      <w:r w:rsidRPr="00F17FE3">
        <w:rPr>
          <w:color w:val="FF0000"/>
        </w:rPr>
        <w:t>, действую</w:t>
      </w:r>
      <w:r w:rsidR="004E4F3A" w:rsidRPr="00F17FE3">
        <w:rPr>
          <w:color w:val="FF0000"/>
        </w:rPr>
        <w:t>щ</w:t>
      </w:r>
      <w:r w:rsidR="00190715" w:rsidRPr="00F17FE3">
        <w:rPr>
          <w:color w:val="FF0000"/>
        </w:rPr>
        <w:t xml:space="preserve">его </w:t>
      </w:r>
      <w:r w:rsidRPr="00F17FE3">
        <w:rPr>
          <w:color w:val="FF0000"/>
        </w:rPr>
        <w:t>на основании</w:t>
      </w:r>
      <w:r w:rsidR="00190715" w:rsidRPr="00F17FE3">
        <w:rPr>
          <w:color w:val="FF0000"/>
        </w:rPr>
        <w:t xml:space="preserve"> Доверенности №</w:t>
      </w:r>
      <w:r w:rsidR="00F17FE3" w:rsidRPr="00F17FE3">
        <w:rPr>
          <w:color w:val="FF0000"/>
        </w:rPr>
        <w:t>163</w:t>
      </w:r>
      <w:r w:rsidR="00190715" w:rsidRPr="00F17FE3">
        <w:rPr>
          <w:color w:val="FF0000"/>
        </w:rPr>
        <w:t xml:space="preserve"> от </w:t>
      </w:r>
      <w:r w:rsidR="00F17FE3" w:rsidRPr="00F17FE3">
        <w:rPr>
          <w:color w:val="FF0000"/>
        </w:rPr>
        <w:t>30</w:t>
      </w:r>
      <w:r w:rsidR="00190715" w:rsidRPr="00F17FE3">
        <w:rPr>
          <w:color w:val="FF0000"/>
        </w:rPr>
        <w:t>.0</w:t>
      </w:r>
      <w:r w:rsidR="00F17FE3" w:rsidRPr="00F17FE3">
        <w:rPr>
          <w:color w:val="FF0000"/>
        </w:rPr>
        <w:t>6</w:t>
      </w:r>
      <w:r w:rsidR="00190715" w:rsidRPr="00F17FE3">
        <w:rPr>
          <w:color w:val="FF0000"/>
        </w:rPr>
        <w:t>.2025г.</w:t>
      </w:r>
      <w:r w:rsidRPr="00F17FE3">
        <w:rPr>
          <w:color w:val="FF0000"/>
        </w:rPr>
        <w:t xml:space="preserve">, </w:t>
      </w:r>
      <w:r w:rsidRPr="00D24CDC">
        <w:t xml:space="preserve">с одной стороны, и </w:t>
      </w:r>
    </w:p>
    <w:p w:rsidR="006D1971" w:rsidRPr="00D24CDC" w:rsidRDefault="006D1971" w:rsidP="00F653C5">
      <w:pPr>
        <w:widowControl w:val="0"/>
        <w:autoSpaceDE w:val="0"/>
        <w:autoSpaceDN w:val="0"/>
        <w:adjustRightInd w:val="0"/>
        <w:spacing w:after="200" w:line="240" w:lineRule="auto"/>
        <w:ind w:firstLine="567"/>
      </w:pPr>
      <w:r w:rsidRPr="00D24CDC">
        <w:t xml:space="preserve">__________________________________________________, именуем____ в дальнейшем </w:t>
      </w:r>
      <w:r w:rsidRPr="00D24CDC">
        <w:rPr>
          <w:b/>
        </w:rPr>
        <w:t>«Подрядчик»</w:t>
      </w:r>
      <w:r w:rsidRPr="00D24CDC">
        <w:t xml:space="preserve">, в лице ________________, </w:t>
      </w:r>
      <w:proofErr w:type="spellStart"/>
      <w:r w:rsidRPr="00D24CDC">
        <w:t>действующ</w:t>
      </w:r>
      <w:proofErr w:type="spellEnd"/>
      <w:r w:rsidRPr="00D24CDC">
        <w:t>___  на основании __________, с другой стороны, заключили Договор (далее - Договор) о нижеследующем:</w:t>
      </w:r>
    </w:p>
    <w:p w:rsidR="007C4618" w:rsidRPr="00D24CDC" w:rsidRDefault="006D1971" w:rsidP="00F653C5">
      <w:pPr>
        <w:pStyle w:val="1"/>
        <w:spacing w:line="240" w:lineRule="auto"/>
        <w:ind w:firstLine="567"/>
        <w:jc w:val="both"/>
        <w:rPr>
          <w:b w:val="0"/>
          <w:bCs w:val="0"/>
          <w:sz w:val="20"/>
          <w:szCs w:val="20"/>
        </w:rPr>
      </w:pPr>
      <w:bookmarkStart w:id="3" w:name="_ПРЕДМЕТ_ДОГОВОРА__СРОКИ"/>
      <w:bookmarkEnd w:id="3"/>
      <w:permEnd w:id="538987799"/>
      <w:r w:rsidRPr="00D24CDC">
        <w:rPr>
          <w:b w:val="0"/>
          <w:bCs w:val="0"/>
          <w:sz w:val="20"/>
          <w:szCs w:val="20"/>
        </w:rPr>
        <w:t>ПРЕДМЕТ ДОГОВОРА</w:t>
      </w:r>
      <w:bookmarkEnd w:id="2"/>
      <w:r w:rsidR="007C4618" w:rsidRPr="00D24CDC">
        <w:rPr>
          <w:b w:val="0"/>
          <w:bCs w:val="0"/>
          <w:sz w:val="20"/>
          <w:szCs w:val="20"/>
        </w:rPr>
        <w:t>. СРОКИ ВЫПОЛНЕНИЯ РАБОТ</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bookmarkStart w:id="4" w:name="_ref_21059174"/>
      <w:r w:rsidRPr="00D24CDC">
        <w:t xml:space="preserve">Подрядчик обязуется </w:t>
      </w:r>
      <w:permStart w:id="298791132" w:edGrp="everyone"/>
      <w:r w:rsidRPr="00D24CDC">
        <w:t>по заданию Заказчика выполнить</w:t>
      </w:r>
      <w:r w:rsidR="00A3185F">
        <w:t xml:space="preserve"> работы по ремонту электродвигателей постоянного и переменного тока, трансформаторов, </w:t>
      </w:r>
      <w:proofErr w:type="spellStart"/>
      <w:r w:rsidR="00A3185F">
        <w:t>электромуфт</w:t>
      </w:r>
      <w:proofErr w:type="spellEnd"/>
      <w:r w:rsidR="00A3185F">
        <w:t xml:space="preserve"> и </w:t>
      </w:r>
      <w:proofErr w:type="spellStart"/>
      <w:r w:rsidR="00A3185F">
        <w:t>электрокатушек</w:t>
      </w:r>
      <w:proofErr w:type="spellEnd"/>
      <w:r w:rsidR="00A3185F">
        <w:t xml:space="preserve"> </w:t>
      </w:r>
      <w:r w:rsidRPr="00D24CDC">
        <w:t>(далее по тексту Договора – Работы)</w:t>
      </w:r>
      <w:r w:rsidR="00A3185F">
        <w:t>, согласно Техническому заданию (Приложение№1)</w:t>
      </w:r>
      <w:r w:rsidRPr="00D24CDC">
        <w:t xml:space="preserve"> </w:t>
      </w:r>
      <w:permEnd w:id="298791132"/>
      <w:r w:rsidRPr="00D24CDC">
        <w:t>и сдать результат Заказчику, а Заказчик обязуется принять результат работ и оплатить его.</w:t>
      </w:r>
      <w:bookmarkEnd w:id="4"/>
      <w:r w:rsidR="00547109" w:rsidRPr="00D24CDC">
        <w:t xml:space="preserve"> </w:t>
      </w:r>
    </w:p>
    <w:p w:rsidR="00942971" w:rsidRPr="00D24CDC" w:rsidRDefault="00F67A0B" w:rsidP="00F653C5">
      <w:pPr>
        <w:widowControl w:val="0"/>
        <w:numPr>
          <w:ilvl w:val="1"/>
          <w:numId w:val="1"/>
        </w:numPr>
        <w:autoSpaceDE w:val="0"/>
        <w:autoSpaceDN w:val="0"/>
        <w:adjustRightInd w:val="0"/>
        <w:spacing w:before="0" w:after="200" w:line="240" w:lineRule="auto"/>
        <w:ind w:firstLine="567"/>
      </w:pPr>
      <w:bookmarkStart w:id="5" w:name="_ref_21059175"/>
      <w:r w:rsidRPr="00D24CDC">
        <w:t xml:space="preserve">Вид, объемы, сроки, стоимость </w:t>
      </w:r>
      <w:r w:rsidR="00942971" w:rsidRPr="00D24CDC">
        <w:t xml:space="preserve">выполнения Работ определяются Сторонами в Заявках, являющихся </w:t>
      </w:r>
      <w:r w:rsidR="005028DE" w:rsidRPr="00D24CDC">
        <w:t xml:space="preserve">неотъемлемой частью Договора. Форма Заявки представлена в </w:t>
      </w:r>
      <w:r w:rsidR="00B14009" w:rsidRPr="00D24CDC">
        <w:t>П</w:t>
      </w:r>
      <w:r w:rsidR="005028DE" w:rsidRPr="00D24CDC">
        <w:t>рилож</w:t>
      </w:r>
      <w:r w:rsidR="00C3671F" w:rsidRPr="00D24CDC">
        <w:t>ении №</w:t>
      </w:r>
      <w:permStart w:id="2136303365" w:edGrp="everyone"/>
      <w:r w:rsidR="00A3185F">
        <w:t>2</w:t>
      </w:r>
      <w:r w:rsidR="005028DE" w:rsidRPr="00D24CDC">
        <w:t xml:space="preserve"> </w:t>
      </w:r>
      <w:permEnd w:id="2136303365"/>
      <w:r w:rsidR="00942971" w:rsidRPr="00D24CDC">
        <w:t>к настоящему Договору.</w:t>
      </w:r>
    </w:p>
    <w:p w:rsidR="00F67A0B" w:rsidRPr="00D24CDC" w:rsidRDefault="006D1971" w:rsidP="00F653C5">
      <w:pPr>
        <w:widowControl w:val="0"/>
        <w:numPr>
          <w:ilvl w:val="1"/>
          <w:numId w:val="1"/>
        </w:numPr>
        <w:autoSpaceDE w:val="0"/>
        <w:autoSpaceDN w:val="0"/>
        <w:adjustRightInd w:val="0"/>
        <w:spacing w:before="0" w:after="200" w:line="240" w:lineRule="auto"/>
        <w:ind w:firstLine="567"/>
      </w:pPr>
      <w:permStart w:id="1246701188" w:edGrp="everyone"/>
      <w:r w:rsidRPr="00D24CDC">
        <w:t xml:space="preserve">Работа выполняется на территории </w:t>
      </w:r>
      <w:r w:rsidRPr="00D24CDC">
        <w:rPr>
          <w:i/>
          <w:iCs/>
          <w:u w:val="single"/>
        </w:rPr>
        <w:t>Подрядчика</w:t>
      </w:r>
      <w:r w:rsidR="00A3185F">
        <w:rPr>
          <w:i/>
          <w:iCs/>
          <w:u w:val="single"/>
        </w:rPr>
        <w:t xml:space="preserve"> </w:t>
      </w:r>
      <w:r w:rsidRPr="00D24CDC">
        <w:t xml:space="preserve">по </w:t>
      </w:r>
      <w:r w:rsidR="00527564" w:rsidRPr="00D24CDC">
        <w:t>а</w:t>
      </w:r>
      <w:r w:rsidRPr="00D24CDC">
        <w:t>дресу: _______________</w:t>
      </w:r>
      <w:bookmarkEnd w:id="5"/>
      <w:r w:rsidR="00F67A0B" w:rsidRPr="00D24CDC">
        <w:t>.</w:t>
      </w:r>
    </w:p>
    <w:permEnd w:id="1246701188"/>
    <w:p w:rsidR="003466D3" w:rsidRPr="00D24CDC" w:rsidRDefault="003466D3" w:rsidP="00F653C5">
      <w:pPr>
        <w:widowControl w:val="0"/>
        <w:numPr>
          <w:ilvl w:val="1"/>
          <w:numId w:val="1"/>
        </w:numPr>
        <w:autoSpaceDE w:val="0"/>
        <w:autoSpaceDN w:val="0"/>
        <w:adjustRightInd w:val="0"/>
        <w:spacing w:before="0" w:after="200" w:line="240" w:lineRule="auto"/>
        <w:ind w:firstLine="567"/>
      </w:pPr>
      <w:r w:rsidRPr="00D24CDC">
        <w:t>Результатом работы является</w:t>
      </w:r>
      <w:permStart w:id="12942527" w:edGrp="everyone"/>
      <w:r w:rsidR="00A3185F">
        <w:t xml:space="preserve"> восстановление работоспособности </w:t>
      </w:r>
      <w:proofErr w:type="spellStart"/>
      <w:r w:rsidR="00A3185F">
        <w:t>электротехнологического</w:t>
      </w:r>
      <w:proofErr w:type="spellEnd"/>
      <w:r w:rsidR="00A3185F">
        <w:t xml:space="preserve"> оборудования</w:t>
      </w:r>
      <w:r w:rsidR="00A3185F">
        <w:rPr>
          <w:u w:val="single"/>
        </w:rPr>
        <w:t>.</w:t>
      </w:r>
    </w:p>
    <w:permEnd w:id="12942527"/>
    <w:p w:rsidR="008C1F5B" w:rsidRPr="00D24CDC" w:rsidRDefault="008C1F5B" w:rsidP="00F653C5">
      <w:pPr>
        <w:widowControl w:val="0"/>
        <w:numPr>
          <w:ilvl w:val="1"/>
          <w:numId w:val="1"/>
        </w:numPr>
        <w:autoSpaceDE w:val="0"/>
        <w:autoSpaceDN w:val="0"/>
        <w:adjustRightInd w:val="0"/>
        <w:spacing w:before="0" w:after="200" w:line="240" w:lineRule="auto"/>
        <w:ind w:firstLine="567"/>
      </w:pPr>
      <w:r w:rsidRPr="00D24CDC">
        <w:rPr>
          <w:rFonts w:cs="Segoe UI"/>
          <w:shd w:val="clear" w:color="auto" w:fill="FFFFFF"/>
        </w:rPr>
        <w:t xml:space="preserve">Настоящий Договор не налагает на Заказчика обязательства выдавать Подрядчику Заявки на выполнение работ. Направленная Заказчиком Заявка должна быть рассмотрена и согласована (подписана) Подрядчиком в течение       5 (пяти) календарных дней с момента получения. В случае несогласия с направленной Заявкой Подрядчик в течение 5 (пяти) календарных дней оформляет и направляет Заказчику мотивированный отказ. Если по истечении   </w:t>
      </w:r>
      <w:permStart w:id="690037312" w:edGrp="everyone"/>
      <w:permEnd w:id="690037312"/>
      <w:r w:rsidRPr="00D24CDC">
        <w:rPr>
          <w:rFonts w:cs="Segoe UI"/>
          <w:shd w:val="clear" w:color="auto" w:fill="FFFFFF"/>
        </w:rPr>
        <w:t>5 (пяти) календарных дней Подрядчик не направил Заказчику мотивированный отказ либо согласованную (подписанную) заявку, то такая заявка считается согласованной (подписанной), принятой Подрядчиком к исполнению.</w:t>
      </w:r>
    </w:p>
    <w:p w:rsidR="00F67A0B" w:rsidRPr="00D24CDC" w:rsidRDefault="007209D9" w:rsidP="00F653C5">
      <w:pPr>
        <w:widowControl w:val="0"/>
        <w:numPr>
          <w:ilvl w:val="1"/>
          <w:numId w:val="1"/>
        </w:numPr>
        <w:autoSpaceDE w:val="0"/>
        <w:autoSpaceDN w:val="0"/>
        <w:adjustRightInd w:val="0"/>
        <w:spacing w:before="0" w:after="200" w:line="240" w:lineRule="auto"/>
        <w:ind w:firstLine="567"/>
      </w:pPr>
      <w:r w:rsidRPr="00D24CDC">
        <w:rPr>
          <w:rFonts w:cs="Arial Narrow"/>
          <w:bCs/>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ermStart w:id="287642274" w:edGrp="everyone"/>
    </w:p>
    <w:p w:rsidR="000B26F2" w:rsidRPr="00D24CDC" w:rsidRDefault="000B26F2" w:rsidP="00F653C5">
      <w:pPr>
        <w:widowControl w:val="0"/>
        <w:numPr>
          <w:ilvl w:val="1"/>
          <w:numId w:val="1"/>
        </w:numPr>
        <w:autoSpaceDE w:val="0"/>
        <w:autoSpaceDN w:val="0"/>
        <w:adjustRightInd w:val="0"/>
        <w:spacing w:before="0" w:after="200" w:line="240" w:lineRule="auto"/>
        <w:ind w:firstLine="567"/>
      </w:pPr>
      <w:r w:rsidRPr="00D24CDC">
        <w:t> Сотрудники Подрядчика при выполнении работ по договору требующих наличие соответствующих аттестаций/допусков должны быть аттестованы и иметь допуски на выполнения соответствующих работ.</w:t>
      </w:r>
    </w:p>
    <w:permEnd w:id="287642274"/>
    <w:p w:rsidR="00A50E69" w:rsidRPr="00BF5219" w:rsidRDefault="00A50E69" w:rsidP="00BF5219">
      <w:pPr>
        <w:widowControl w:val="0"/>
        <w:numPr>
          <w:ilvl w:val="1"/>
          <w:numId w:val="1"/>
        </w:numPr>
        <w:autoSpaceDE w:val="0"/>
        <w:autoSpaceDN w:val="0"/>
        <w:adjustRightInd w:val="0"/>
        <w:spacing w:after="200"/>
        <w:ind w:firstLine="567"/>
      </w:pPr>
      <w:r w:rsidRPr="00D24CDC">
        <w:rPr>
          <w:rStyle w:val="afb"/>
        </w:rPr>
        <w:footnoteReference w:id="1"/>
      </w:r>
      <w:permStart w:id="471949005" w:edGrp="everyone"/>
      <w:r w:rsidR="00BF5219" w:rsidRPr="00BF5219">
        <w:t xml:space="preserve"> </w:t>
      </w:r>
      <w:r w:rsidR="00BF5219" w:rsidRPr="0039006D">
        <w:rPr>
          <w:color w:val="FF0000"/>
        </w:rPr>
        <w:t>Доставка и возврат оборудования в обе стороны</w:t>
      </w:r>
      <w:r w:rsidR="0039006D" w:rsidRPr="0039006D">
        <w:rPr>
          <w:color w:val="FF0000"/>
        </w:rPr>
        <w:t xml:space="preserve"> в пределах г. Ижевска</w:t>
      </w:r>
      <w:r w:rsidR="00BF5219" w:rsidRPr="0039006D">
        <w:rPr>
          <w:color w:val="FF0000"/>
        </w:rPr>
        <w:t xml:space="preserve"> осуществляются силами и за счет Заказч</w:t>
      </w:r>
      <w:r w:rsidR="0039006D" w:rsidRPr="0039006D">
        <w:rPr>
          <w:color w:val="FF0000"/>
        </w:rPr>
        <w:t xml:space="preserve">ика. Доставка и возврат оборудования в обе стороны за пределы г. Ижевска осуществляется силами и за счет Исполнителя. </w:t>
      </w:r>
      <w:r w:rsidR="00BF5219" w:rsidRPr="0039006D">
        <w:rPr>
          <w:color w:val="FF0000"/>
        </w:rPr>
        <w:t xml:space="preserve"> </w:t>
      </w:r>
      <w:r w:rsidR="00BF5219">
        <w:t xml:space="preserve">Передача оборудования в ремонт осуществляется по товарной накладной формы 3412, возврат с </w:t>
      </w:r>
      <w:r w:rsidR="00BF5219">
        <w:lastRenderedPageBreak/>
        <w:t>ремонта – на основании акта приема-передачи.</w:t>
      </w:r>
    </w:p>
    <w:permEnd w:id="471949005"/>
    <w:p w:rsidR="00A50E69" w:rsidRPr="00D24CDC" w:rsidRDefault="00A50E69" w:rsidP="00A50E69">
      <w:pPr>
        <w:pStyle w:val="2"/>
        <w:spacing w:before="0" w:after="0"/>
        <w:ind w:firstLine="567"/>
        <w:rPr>
          <w:rFonts w:eastAsia="Lucida Sans Unicode"/>
          <w:lang w:eastAsia="zh-CN" w:bidi="en-US"/>
        </w:rPr>
      </w:pPr>
      <w:r w:rsidRPr="00D24CDC">
        <w:rPr>
          <w:rFonts w:eastAsia="Calibri"/>
          <w:lang w:eastAsia="en-US"/>
        </w:rPr>
        <w:t>По</w:t>
      </w:r>
      <w:r w:rsidR="001056AE" w:rsidRPr="00D24CDC">
        <w:rPr>
          <w:rFonts w:eastAsia="Calibri"/>
          <w:lang w:eastAsia="en-US"/>
        </w:rPr>
        <w:t>дрядчик</w:t>
      </w:r>
      <w:r w:rsidRPr="00D24CDC">
        <w:rPr>
          <w:rFonts w:eastAsia="Lucida Sans Unicode"/>
          <w:lang w:eastAsia="zh-CN" w:bidi="en-US"/>
        </w:rPr>
        <w:t xml:space="preserve"> вправе: </w:t>
      </w:r>
    </w:p>
    <w:p w:rsidR="006D1971" w:rsidRPr="00D24CDC" w:rsidRDefault="006D1971" w:rsidP="00F653C5">
      <w:pPr>
        <w:pStyle w:val="1"/>
        <w:spacing w:line="240" w:lineRule="auto"/>
        <w:ind w:firstLine="567"/>
        <w:jc w:val="both"/>
        <w:rPr>
          <w:b w:val="0"/>
          <w:bCs w:val="0"/>
          <w:sz w:val="20"/>
          <w:szCs w:val="20"/>
        </w:rPr>
      </w:pPr>
      <w:r w:rsidRPr="00D24CDC">
        <w:rPr>
          <w:b w:val="0"/>
          <w:bCs w:val="0"/>
          <w:sz w:val="20"/>
          <w:szCs w:val="20"/>
        </w:rPr>
        <w:t>ПРАВА И ОБЯЗАННОСТИ СТОРОН</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Заказчик обязуется:</w:t>
      </w:r>
    </w:p>
    <w:p w:rsidR="006D1971" w:rsidRPr="00D24CDC" w:rsidRDefault="006D1971" w:rsidP="00F653C5">
      <w:pPr>
        <w:pStyle w:val="3"/>
        <w:spacing w:line="240" w:lineRule="auto"/>
        <w:ind w:firstLine="567"/>
      </w:pPr>
      <w:r w:rsidRPr="00D24CDC">
        <w:t>Оплатить работы</w:t>
      </w:r>
      <w:r w:rsidR="00527564" w:rsidRPr="00D24CDC">
        <w:t xml:space="preserve"> </w:t>
      </w:r>
      <w:r w:rsidRPr="00D24CDC">
        <w:t>Подрядчика в соответствии с условиями Договора;</w:t>
      </w:r>
    </w:p>
    <w:p w:rsidR="006D1971" w:rsidRPr="00D24CDC" w:rsidRDefault="006D1971" w:rsidP="00F653C5">
      <w:pPr>
        <w:pStyle w:val="3"/>
        <w:spacing w:line="240" w:lineRule="auto"/>
        <w:ind w:firstLine="567"/>
      </w:pPr>
      <w:r w:rsidRPr="00D24CDC">
        <w:t>Предоставить Подрядчику</w:t>
      </w:r>
      <w:r w:rsidR="003C599A" w:rsidRPr="00D24CDC">
        <w:t xml:space="preserve"> </w:t>
      </w:r>
      <w:r w:rsidRPr="00D24CDC">
        <w:t xml:space="preserve">при необходимости допуск к информации, документации, </w:t>
      </w:r>
      <w:permStart w:id="1705136259" w:edGrp="everyone"/>
    </w:p>
    <w:p w:rsidR="007E6087" w:rsidRPr="00D24CDC" w:rsidRDefault="006D1971" w:rsidP="003F1F78">
      <w:pPr>
        <w:pStyle w:val="3"/>
        <w:spacing w:line="240" w:lineRule="auto"/>
        <w:ind w:firstLine="567"/>
      </w:pPr>
      <w:r w:rsidRPr="00D24CDC">
        <w:t>Выполнять рекомендации Подрядчика для успешного выполнения работ.</w:t>
      </w:r>
      <w:r w:rsidR="00527564" w:rsidRPr="00D24CDC">
        <w:t xml:space="preserve">    </w:t>
      </w:r>
    </w:p>
    <w:p w:rsidR="007E6087" w:rsidRPr="00D24CDC" w:rsidRDefault="007E6087" w:rsidP="00F653C5">
      <w:pPr>
        <w:pStyle w:val="3"/>
        <w:spacing w:line="240" w:lineRule="auto"/>
      </w:pPr>
      <w:r w:rsidRPr="00D24CDC">
        <w:t xml:space="preserve">  Принять выполненную работу, соответствующую требованиям, установленным договором, и оплатить эту работу на указанных в договоре условиях.  </w:t>
      </w:r>
    </w:p>
    <w:permEnd w:id="1705136259"/>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Заказчик вправе:</w:t>
      </w:r>
    </w:p>
    <w:p w:rsidR="007E6087" w:rsidRPr="00D24CDC" w:rsidRDefault="007E6087" w:rsidP="00F653C5">
      <w:pPr>
        <w:pStyle w:val="3"/>
        <w:spacing w:line="240" w:lineRule="auto"/>
      </w:pPr>
      <w:r w:rsidRPr="00D24CDC">
        <w:t>Проверять ход и качество работы, не вмешиваясь в деятельность Подрядчика.</w:t>
      </w:r>
    </w:p>
    <w:p w:rsidR="007E6087" w:rsidRPr="00D24CDC" w:rsidRDefault="007E6087" w:rsidP="00F653C5">
      <w:pPr>
        <w:pStyle w:val="3"/>
        <w:spacing w:line="240" w:lineRule="auto"/>
      </w:pPr>
      <w:r w:rsidRPr="00D24CDC">
        <w:t>Требовать от Подрядчика своевременного устранения выявленных недостатков работы.</w:t>
      </w:r>
    </w:p>
    <w:p w:rsidR="007E6087" w:rsidRPr="00D24CDC" w:rsidRDefault="007E6087" w:rsidP="00F653C5">
      <w:pPr>
        <w:pStyle w:val="3"/>
        <w:spacing w:line="240" w:lineRule="auto"/>
      </w:pPr>
      <w:permStart w:id="457981282" w:edGrp="everyone"/>
      <w:permEnd w:id="457981282"/>
      <w:r w:rsidRPr="00D24CDC">
        <w:t>Требовать от Подрядчика надлежащее исполнение обязательств, предусмотренных Договором.</w:t>
      </w:r>
    </w:p>
    <w:p w:rsidR="007E6087" w:rsidRPr="00D24CDC" w:rsidRDefault="007E6087" w:rsidP="00F653C5">
      <w:pPr>
        <w:pStyle w:val="3"/>
        <w:spacing w:line="240" w:lineRule="auto"/>
      </w:pPr>
      <w:r w:rsidRPr="00D24CDC">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D24CDC" w:rsidRDefault="00A65BB2" w:rsidP="00F653C5">
      <w:pPr>
        <w:pStyle w:val="3"/>
        <w:spacing w:line="240" w:lineRule="auto"/>
      </w:pPr>
      <w:permStart w:id="1222992136" w:edGrp="everyone"/>
      <w:r w:rsidRPr="00D24CDC">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r w:rsidR="00527564" w:rsidRPr="00D24CDC">
        <w:t xml:space="preserve"> </w:t>
      </w:r>
      <w:permEnd w:id="1222992136"/>
    </w:p>
    <w:p w:rsidR="006D1971" w:rsidRPr="00D24CDC" w:rsidRDefault="00B654F3" w:rsidP="00F653C5">
      <w:pPr>
        <w:widowControl w:val="0"/>
        <w:numPr>
          <w:ilvl w:val="1"/>
          <w:numId w:val="1"/>
        </w:numPr>
        <w:autoSpaceDE w:val="0"/>
        <w:autoSpaceDN w:val="0"/>
        <w:adjustRightInd w:val="0"/>
        <w:spacing w:before="0" w:after="200" w:line="240" w:lineRule="auto"/>
        <w:ind w:firstLine="567"/>
      </w:pPr>
      <w:r w:rsidRPr="00D24CDC">
        <w:t>Подрядчик, а равно привлекаемый к работам в соответствие с п. 2.4.1 Договора Субподрядчик, обязан:</w:t>
      </w:r>
    </w:p>
    <w:p w:rsidR="006D1971" w:rsidRPr="00D24CDC" w:rsidRDefault="006D1971" w:rsidP="00F653C5">
      <w:pPr>
        <w:pStyle w:val="3"/>
        <w:spacing w:line="240" w:lineRule="auto"/>
        <w:ind w:firstLine="567"/>
      </w:pPr>
      <w:r w:rsidRPr="00D24CDC">
        <w:t>Выполнить работы с надлежащим качеством</w:t>
      </w:r>
      <w:r w:rsidR="00B6624D" w:rsidRPr="00D24CDC">
        <w:t xml:space="preserve"> в соответстви</w:t>
      </w:r>
      <w:r w:rsidR="00D24CDC" w:rsidRPr="00D24CDC">
        <w:t>и с требованиями, указанными в п.1.1 настоящего Договора</w:t>
      </w:r>
      <w:r w:rsidRPr="00D24CDC">
        <w:t>;</w:t>
      </w:r>
    </w:p>
    <w:p w:rsidR="006D1971" w:rsidRPr="00D24CDC" w:rsidRDefault="006D1971" w:rsidP="00F653C5">
      <w:pPr>
        <w:pStyle w:val="3"/>
        <w:spacing w:line="240" w:lineRule="auto"/>
        <w:ind w:firstLine="567"/>
      </w:pPr>
      <w:r w:rsidRPr="00D24CDC">
        <w:t>Отчитываться перед Заказчиком об объеме выполненных работ в рамках Договора.</w:t>
      </w:r>
    </w:p>
    <w:p w:rsidR="006D1971" w:rsidRPr="00D24CDC" w:rsidRDefault="006D1971" w:rsidP="00F653C5">
      <w:pPr>
        <w:pStyle w:val="3"/>
        <w:spacing w:line="240" w:lineRule="auto"/>
        <w:ind w:firstLine="567"/>
      </w:pPr>
      <w:r w:rsidRPr="00D24CDC">
        <w:t>Соблюдать конфиденциальность относительно информации, полученной в ходе выполнения работ.</w:t>
      </w:r>
    </w:p>
    <w:p w:rsidR="00C50E29" w:rsidRPr="00D24CDC" w:rsidRDefault="006D1971" w:rsidP="00F653C5">
      <w:pPr>
        <w:pStyle w:val="3"/>
        <w:spacing w:line="240" w:lineRule="auto"/>
        <w:ind w:firstLine="567"/>
      </w:pPr>
      <w:r w:rsidRPr="00D24CDC">
        <w:t>Выполнить работы в сроки, установленные в</w:t>
      </w:r>
      <w:r w:rsidR="008E121D" w:rsidRPr="00D24CDC">
        <w:t xml:space="preserve"> </w:t>
      </w:r>
      <w:r w:rsidR="00EC09F7" w:rsidRPr="00D24CDC">
        <w:t>Заявках</w:t>
      </w:r>
      <w:r w:rsidR="00C50E29" w:rsidRPr="00D24CDC">
        <w:t xml:space="preserve">. </w:t>
      </w:r>
    </w:p>
    <w:p w:rsidR="003D1ABC" w:rsidRPr="00D24CDC" w:rsidRDefault="003D1ABC" w:rsidP="00F653C5">
      <w:pPr>
        <w:pStyle w:val="3"/>
        <w:spacing w:line="240" w:lineRule="auto"/>
      </w:pPr>
      <w:permStart w:id="177488850" w:edGrp="everyone"/>
      <w:r w:rsidRPr="00D24CDC">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w:t>
      </w:r>
      <w:r w:rsidR="00D876E1" w:rsidRPr="00D24CDC">
        <w:t>ответствующие виды деятельности</w:t>
      </w:r>
      <w:r w:rsidRPr="00D24CDC">
        <w:t>.</w:t>
      </w:r>
    </w:p>
    <w:p w:rsidR="009153BB" w:rsidRPr="00D24CDC" w:rsidRDefault="009153BB" w:rsidP="00F653C5">
      <w:pPr>
        <w:pStyle w:val="3"/>
        <w:spacing w:line="240" w:lineRule="auto"/>
        <w:rPr>
          <w:shd w:val="clear" w:color="auto" w:fill="FFFFFF"/>
        </w:rPr>
      </w:pPr>
      <w:r w:rsidRPr="00D24CDC">
        <w:rPr>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9153BB" w:rsidRPr="00D24CDC" w:rsidRDefault="009153BB" w:rsidP="00F653C5">
      <w:pPr>
        <w:pStyle w:val="3"/>
        <w:spacing w:line="240" w:lineRule="auto"/>
        <w:rPr>
          <w:color w:val="000000" w:themeColor="text1"/>
        </w:rPr>
      </w:pPr>
      <w:r w:rsidRPr="00D24CDC">
        <w:rPr>
          <w:color w:val="000000" w:themeColor="text1"/>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9153BB" w:rsidRPr="00D24CDC" w:rsidRDefault="009153BB" w:rsidP="00F653C5">
      <w:pPr>
        <w:pStyle w:val="3"/>
        <w:spacing w:line="240" w:lineRule="auto"/>
        <w:rPr>
          <w:color w:val="000000" w:themeColor="text1"/>
        </w:rPr>
      </w:pPr>
      <w:r w:rsidRPr="00D24CDC">
        <w:rPr>
          <w:color w:val="000000" w:themeColor="text1"/>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8" w:history="1">
        <w:r w:rsidRPr="00D24CDC">
          <w:rPr>
            <w:rStyle w:val="aff"/>
            <w:color w:val="000000" w:themeColor="text1"/>
          </w:rPr>
          <w:t>регламентом</w:t>
        </w:r>
      </w:hyperlink>
      <w:r w:rsidRPr="00D24CDC">
        <w:rPr>
          <w:color w:val="000000" w:themeColor="text1"/>
        </w:rPr>
        <w:t xml:space="preserve"> Евразийского экономического союза «О требованиях к средствам обеспечения пожарной безопасности и пожаротушения» (ТР ЕАЭС 043/2017).</w:t>
      </w:r>
    </w:p>
    <w:p w:rsidR="009153BB" w:rsidRPr="00D24CDC" w:rsidRDefault="009153BB" w:rsidP="00F653C5">
      <w:pPr>
        <w:pStyle w:val="3"/>
        <w:spacing w:line="240" w:lineRule="auto"/>
        <w:rPr>
          <w:color w:val="000000" w:themeColor="text1"/>
        </w:rPr>
      </w:pPr>
      <w:r w:rsidRPr="00D24CDC">
        <w:rPr>
          <w:color w:val="000000" w:themeColor="text1"/>
        </w:rPr>
        <w:lastRenderedPageBreak/>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177488850"/>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Подрядчик вправе:</w:t>
      </w:r>
    </w:p>
    <w:p w:rsidR="006D1971" w:rsidRPr="00D24CDC" w:rsidRDefault="006D1971" w:rsidP="00F653C5">
      <w:pPr>
        <w:pStyle w:val="3"/>
        <w:spacing w:line="240" w:lineRule="auto"/>
        <w:ind w:firstLine="567"/>
      </w:pPr>
      <w:r w:rsidRPr="00D24CDC">
        <w:t>Привлечь к исполнению своих обязательств по Договору субподрядчиков.</w:t>
      </w:r>
      <w:bookmarkStart w:id="6" w:name="_ref_21830083"/>
      <w:r w:rsidRPr="00D24CDC">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w:t>
      </w:r>
      <w:r w:rsidR="00F20253" w:rsidRPr="00D24CDC">
        <w:t>. Подрядчик не имеет права привлекать Субподрядчика к выполнению работ,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w:t>
      </w:r>
      <w:r w:rsidRPr="00D24CDC">
        <w:t xml:space="preserve"> </w:t>
      </w:r>
      <w:bookmarkEnd w:id="6"/>
    </w:p>
    <w:p w:rsidR="006D1971" w:rsidRPr="00D24CDC" w:rsidRDefault="006D1971" w:rsidP="00F653C5">
      <w:pPr>
        <w:pStyle w:val="3"/>
        <w:numPr>
          <w:ilvl w:val="0"/>
          <w:numId w:val="0"/>
        </w:numPr>
        <w:spacing w:line="240" w:lineRule="auto"/>
      </w:pPr>
      <w:bookmarkStart w:id="7" w:name="_ref_30392737"/>
      <w:r w:rsidRPr="00D24CDC">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D24CDC" w:rsidRDefault="006D1971" w:rsidP="00F653C5">
      <w:pPr>
        <w:pStyle w:val="3"/>
        <w:numPr>
          <w:ilvl w:val="0"/>
          <w:numId w:val="0"/>
        </w:numPr>
        <w:spacing w:line="240" w:lineRule="auto"/>
      </w:pPr>
      <w:bookmarkStart w:id="8" w:name="_ref_30392738"/>
      <w:r w:rsidRPr="00D24CDC">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557452772" w:edGrp="everyone"/>
    </w:p>
    <w:p w:rsidR="00BB51BA" w:rsidRPr="00D24CDC" w:rsidRDefault="00BB51BA" w:rsidP="00F653C5">
      <w:pPr>
        <w:pStyle w:val="3"/>
        <w:spacing w:line="240" w:lineRule="auto"/>
      </w:pPr>
      <w:r w:rsidRPr="00D24CDC">
        <w:rPr>
          <w:bCs/>
        </w:rPr>
        <w:t xml:space="preserve">Отказаться в одностороннем порядке от исполнения Договора (по причинам, не связанным с нарушением Заказчиком договорных обязательств) уведомив об этом в письменной форме Заказчика не менее чем за </w:t>
      </w:r>
      <w:r w:rsidR="00061280" w:rsidRPr="00061280">
        <w:rPr>
          <w:bCs/>
          <w:color w:val="FF0000"/>
        </w:rPr>
        <w:t>30</w:t>
      </w:r>
      <w:r w:rsidRPr="00D24CDC">
        <w:rPr>
          <w:bCs/>
        </w:rPr>
        <w:t xml:space="preserve"> дней до предполагаемой даты расторжения, с уплатой денежной суммы в размере</w:t>
      </w:r>
      <w:r w:rsidR="00872C1F">
        <w:rPr>
          <w:bCs/>
        </w:rPr>
        <w:t xml:space="preserve"> 10</w:t>
      </w:r>
      <w:r w:rsidRPr="00D24CDC">
        <w:rPr>
          <w:bCs/>
        </w:rPr>
        <w:t>% от общей суммы договора. Договор считается расторгнутым с момента получения Заказчиком вышеуказанной денежной суммы.</w:t>
      </w:r>
    </w:p>
    <w:permEnd w:id="557452772"/>
    <w:p w:rsidR="009F23F9" w:rsidRPr="00D24CDC" w:rsidRDefault="009F23F9" w:rsidP="00F653C5">
      <w:pPr>
        <w:pStyle w:val="3"/>
        <w:spacing w:line="240" w:lineRule="auto"/>
      </w:pPr>
      <w:r w:rsidRPr="00D24CDC">
        <w:t>Требовать от Заказчика своевременной оплаты на условиях, предусмотренных в разделе 3 настоящего Договора, надлежащим образом выполненной и принятой Заказчиком работы.</w:t>
      </w:r>
    </w:p>
    <w:p w:rsidR="00C50E29" w:rsidRPr="00D24CDC" w:rsidRDefault="00C50E29" w:rsidP="00F653C5">
      <w:pPr>
        <w:pStyle w:val="3"/>
        <w:spacing w:line="240" w:lineRule="auto"/>
      </w:pPr>
      <w:r w:rsidRPr="00D24CDC">
        <w:t>Требовать ко</w:t>
      </w:r>
      <w:r w:rsidR="00ED4F50" w:rsidRPr="00D24CDC">
        <w:t>мпенсации произведенных затрат з</w:t>
      </w:r>
      <w:r w:rsidRPr="00D24CDC">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D24CDC" w:rsidRDefault="00C50E29" w:rsidP="00F653C5">
      <w:pPr>
        <w:pStyle w:val="3"/>
        <w:numPr>
          <w:ilvl w:val="0"/>
          <w:numId w:val="0"/>
        </w:numPr>
        <w:spacing w:line="240" w:lineRule="auto"/>
      </w:pPr>
      <w:r w:rsidRPr="00D24CDC">
        <w:t>- компенсации затрат на выполнение работ в размере, превышающем цену договора;</w:t>
      </w:r>
    </w:p>
    <w:p w:rsidR="00C50E29" w:rsidRPr="00D24CDC" w:rsidRDefault="00C50E29" w:rsidP="00F653C5">
      <w:pPr>
        <w:pStyle w:val="3"/>
        <w:numPr>
          <w:ilvl w:val="0"/>
          <w:numId w:val="0"/>
        </w:numPr>
        <w:spacing w:line="240" w:lineRule="auto"/>
      </w:pPr>
      <w:r w:rsidRPr="00D24CDC">
        <w:t>- компенсации затрат на выполнение дополнительных работ, не согласованных с Заказчиком;</w:t>
      </w:r>
    </w:p>
    <w:p w:rsidR="00C50E29" w:rsidRPr="00D24CDC" w:rsidRDefault="00C50E29" w:rsidP="00F653C5">
      <w:pPr>
        <w:pStyle w:val="3"/>
        <w:numPr>
          <w:ilvl w:val="0"/>
          <w:numId w:val="0"/>
        </w:numPr>
        <w:spacing w:line="240" w:lineRule="auto"/>
      </w:pPr>
      <w:r w:rsidRPr="00D24CDC">
        <w:t>- оплаты работ, выполненных с недостатками, которые не были устранены или неустранимы.</w:t>
      </w:r>
    </w:p>
    <w:p w:rsidR="006D1971" w:rsidRPr="00D24CDC" w:rsidRDefault="006D1971" w:rsidP="00F653C5">
      <w:pPr>
        <w:pStyle w:val="1"/>
        <w:spacing w:line="240" w:lineRule="auto"/>
        <w:ind w:firstLine="567"/>
        <w:jc w:val="both"/>
        <w:rPr>
          <w:b w:val="0"/>
          <w:bCs w:val="0"/>
          <w:sz w:val="20"/>
          <w:szCs w:val="20"/>
        </w:rPr>
      </w:pPr>
      <w:bookmarkStart w:id="9" w:name="_ЦЕНА_РАБОТЫ_И"/>
      <w:bookmarkStart w:id="10" w:name="_ref_21399096"/>
      <w:bookmarkStart w:id="11" w:name="_ref_21267930"/>
      <w:bookmarkEnd w:id="9"/>
      <w:r w:rsidRPr="00D24CDC">
        <w:rPr>
          <w:b w:val="0"/>
          <w:bCs w:val="0"/>
          <w:sz w:val="20"/>
          <w:szCs w:val="20"/>
        </w:rPr>
        <w:t>ЦЕНА РАБОТЫ И ПОРЯДОК ОПЛАТЫ</w:t>
      </w:r>
      <w:bookmarkEnd w:id="10"/>
      <w:permStart w:id="2135972749" w:edGrp="everyone"/>
    </w:p>
    <w:p w:rsidR="001E12AD" w:rsidRDefault="00872C1F" w:rsidP="00872C1F">
      <w:pPr>
        <w:pStyle w:val="2"/>
      </w:pPr>
      <w:bookmarkStart w:id="12" w:name="_ref_21399097"/>
      <w:r>
        <w:t xml:space="preserve">Общая цена Работ по согласованным Заявкам не может превышать </w:t>
      </w:r>
      <w:r w:rsidRPr="002E2BCA">
        <w:rPr>
          <w:color w:val="FF0000"/>
        </w:rPr>
        <w:t>3</w:t>
      </w:r>
      <w:r w:rsidR="002E2BCA" w:rsidRPr="002E2BCA">
        <w:rPr>
          <w:color w:val="FF0000"/>
        </w:rPr>
        <w:t> </w:t>
      </w:r>
      <w:r w:rsidRPr="002E2BCA">
        <w:rPr>
          <w:color w:val="FF0000"/>
        </w:rPr>
        <w:t>500</w:t>
      </w:r>
      <w:r w:rsidR="002E2BCA" w:rsidRPr="002E2BCA">
        <w:rPr>
          <w:color w:val="FF0000"/>
        </w:rPr>
        <w:t xml:space="preserve"> 000</w:t>
      </w:r>
      <w:r w:rsidRPr="002E2BCA">
        <w:rPr>
          <w:color w:val="FF0000"/>
        </w:rPr>
        <w:t xml:space="preserve"> </w:t>
      </w:r>
      <w:r>
        <w:t xml:space="preserve">(три миллиона пятьсот тысяч) </w:t>
      </w:r>
      <w:r w:rsidR="008808FB" w:rsidRPr="008808FB">
        <w:t>рублей</w:t>
      </w:r>
      <w:r>
        <w:t xml:space="preserve"> 00 </w:t>
      </w:r>
      <w:r w:rsidR="008808FB" w:rsidRPr="008808FB">
        <w:t xml:space="preserve">копеек, </w:t>
      </w:r>
      <w:r w:rsidR="001115A4">
        <w:t xml:space="preserve">без НДС, кроме того, </w:t>
      </w:r>
      <w:r w:rsidR="008808FB" w:rsidRPr="008808FB">
        <w:t>НДС в соответствии с пунктом 3 статьи 164 Налогового кодекса Российской Федерации</w:t>
      </w:r>
      <w:r>
        <w:t>, за весь период действия Договора.</w:t>
      </w:r>
    </w:p>
    <w:p w:rsidR="00C3671F" w:rsidRPr="00D24CDC" w:rsidRDefault="008F1A03" w:rsidP="00F653C5">
      <w:pPr>
        <w:widowControl w:val="0"/>
        <w:numPr>
          <w:ilvl w:val="1"/>
          <w:numId w:val="1"/>
        </w:numPr>
        <w:autoSpaceDE w:val="0"/>
        <w:autoSpaceDN w:val="0"/>
        <w:adjustRightInd w:val="0"/>
        <w:spacing w:before="0" w:after="200" w:line="240" w:lineRule="auto"/>
        <w:ind w:firstLine="567"/>
      </w:pPr>
      <w:bookmarkStart w:id="13" w:name="_ref_21399099"/>
      <w:bookmarkEnd w:id="12"/>
      <w:r w:rsidRPr="00D24CDC">
        <w:t>Стоимость материалов</w:t>
      </w:r>
      <w:r w:rsidR="006D1971" w:rsidRPr="00D24CDC">
        <w:t>,</w:t>
      </w:r>
      <w:r w:rsidRPr="00D24CDC">
        <w:t xml:space="preserve"> иных издержек и затрат Подрядчика, а также </w:t>
      </w:r>
      <w:r w:rsidR="006D1971" w:rsidRPr="00D24CDC">
        <w:t>причитающееся ему вознаграждение</w:t>
      </w:r>
      <w:r w:rsidRPr="00D24CDC">
        <w:t xml:space="preserve"> включены в цену Работ</w:t>
      </w:r>
      <w:r w:rsidR="006D1971" w:rsidRPr="00D24CDC">
        <w:t>.</w:t>
      </w:r>
      <w:bookmarkEnd w:id="13"/>
      <w:r w:rsidRPr="00D24CDC">
        <w:t xml:space="preserve"> </w:t>
      </w:r>
      <w:r w:rsidR="001E12AD" w:rsidRPr="001E12AD">
        <w:t>Определение максимальной суммы по договору не обязывает Заказчика направить Заявки на работы на всю указанную сумму.</w:t>
      </w:r>
    </w:p>
    <w:p w:rsidR="006D1971" w:rsidRPr="00D24CDC" w:rsidRDefault="008F1A03" w:rsidP="00F653C5">
      <w:pPr>
        <w:widowControl w:val="0"/>
        <w:autoSpaceDE w:val="0"/>
        <w:autoSpaceDN w:val="0"/>
        <w:adjustRightInd w:val="0"/>
        <w:spacing w:before="0" w:after="200" w:line="240" w:lineRule="auto"/>
        <w:ind w:firstLine="0"/>
      </w:pPr>
      <w:r w:rsidRPr="00D24CDC">
        <w:t xml:space="preserve">Цена Работ указана в Приложении № </w:t>
      </w:r>
      <w:r w:rsidR="00860B11">
        <w:t>3</w:t>
      </w:r>
      <w:r w:rsidR="00C3671F" w:rsidRPr="00D24CDC">
        <w:t xml:space="preserve"> к настоящему Д</w:t>
      </w:r>
      <w:r w:rsidRPr="00D24CDC">
        <w:t xml:space="preserve">оговору (Перечень работ и их </w:t>
      </w:r>
      <w:r w:rsidRPr="00D24CDC">
        <w:lastRenderedPageBreak/>
        <w:t>цена</w:t>
      </w:r>
      <w:r w:rsidR="00860B11">
        <w:t>.</w:t>
      </w:r>
      <w:r w:rsidRPr="00D24CDC">
        <w:t xml:space="preserve"> </w:t>
      </w:r>
      <w:permEnd w:id="2135972749"/>
    </w:p>
    <w:p w:rsidR="006D1971" w:rsidRPr="00D24CDC" w:rsidRDefault="006D1971" w:rsidP="00F653C5">
      <w:pPr>
        <w:widowControl w:val="0"/>
        <w:numPr>
          <w:ilvl w:val="1"/>
          <w:numId w:val="1"/>
        </w:numPr>
        <w:autoSpaceDE w:val="0"/>
        <w:autoSpaceDN w:val="0"/>
        <w:adjustRightInd w:val="0"/>
        <w:spacing w:before="0" w:after="200" w:line="240" w:lineRule="auto"/>
        <w:ind w:firstLine="567"/>
      </w:pPr>
      <w:bookmarkStart w:id="14" w:name="_ref_21399101"/>
      <w:permStart w:id="1080624132" w:edGrp="everyone"/>
      <w:r w:rsidRPr="00D24CDC">
        <w:t xml:space="preserve">Заказчик </w:t>
      </w:r>
      <w:r w:rsidR="00C81804" w:rsidRPr="00D24CDC">
        <w:t>оплачивает</w:t>
      </w:r>
      <w:r w:rsidRPr="00D24CDC">
        <w:t xml:space="preserve"> </w:t>
      </w:r>
      <w:bookmarkEnd w:id="14"/>
      <w:r w:rsidR="00C81804" w:rsidRPr="00D24CDC">
        <w:t xml:space="preserve">работы </w:t>
      </w:r>
      <w:r w:rsidR="00BC4F4F" w:rsidRPr="00D24CDC">
        <w:t xml:space="preserve">с отсрочкой платежа до </w:t>
      </w:r>
      <w:r w:rsidR="005140BB">
        <w:t>30</w:t>
      </w:r>
      <w:r w:rsidR="00BC4F4F" w:rsidRPr="00D24CDC">
        <w:t xml:space="preserve"> календарных дней с даты подписания Сторонами Акта выполненных работ</w:t>
      </w:r>
      <w:r w:rsidR="005140BB">
        <w:t xml:space="preserve"> по каждой заявке Заказчика</w:t>
      </w:r>
      <w:r w:rsidR="00832CD4" w:rsidRPr="00D24CDC">
        <w:t xml:space="preserve">, </w:t>
      </w:r>
      <w:r w:rsidR="00832CD4" w:rsidRPr="00D24CDC">
        <w:rPr>
          <w:shd w:val="clear" w:color="auto" w:fill="FFFF00"/>
        </w:rPr>
        <w:t>при условии предоставления Заказчику оформленной в соответствии с действующим законодательств</w:t>
      </w:r>
      <w:r w:rsidR="00CD2464" w:rsidRPr="00D24CDC">
        <w:rPr>
          <w:shd w:val="clear" w:color="auto" w:fill="FFFF00"/>
        </w:rPr>
        <w:t xml:space="preserve">ом </w:t>
      </w:r>
      <w:r w:rsidR="00832CD4" w:rsidRPr="00D24CDC">
        <w:rPr>
          <w:shd w:val="clear" w:color="auto" w:fill="FFFF00"/>
        </w:rPr>
        <w:t>счет-фактуры</w:t>
      </w:r>
      <w:r w:rsidR="005140BB">
        <w:rPr>
          <w:shd w:val="clear" w:color="auto" w:fill="FFFF00"/>
        </w:rPr>
        <w:t>.</w:t>
      </w:r>
    </w:p>
    <w:p w:rsidR="00920F27" w:rsidRPr="00D24CDC" w:rsidRDefault="00920F27" w:rsidP="00F653C5">
      <w:pPr>
        <w:widowControl w:val="0"/>
        <w:numPr>
          <w:ilvl w:val="1"/>
          <w:numId w:val="1"/>
        </w:numPr>
        <w:autoSpaceDE w:val="0"/>
        <w:autoSpaceDN w:val="0"/>
        <w:adjustRightInd w:val="0"/>
        <w:spacing w:before="0" w:after="200" w:line="240" w:lineRule="auto"/>
        <w:ind w:firstLine="567"/>
      </w:pPr>
      <w:r w:rsidRPr="00D24CDC">
        <w:t xml:space="preserve">Оплата работ, предусмотренных </w:t>
      </w:r>
      <w:hyperlink w:anchor="_ПРЕДМЕТ_ДОГОВОРА._СРОКИ" w:history="1">
        <w:r w:rsidRPr="00D24CDC">
          <w:rPr>
            <w:rStyle w:val="aff"/>
            <w:color w:val="auto"/>
          </w:rPr>
          <w:t>п. 1.1</w:t>
        </w:r>
      </w:hyperlink>
      <w:r w:rsidRPr="00D24CDC">
        <w:t xml:space="preserve"> Договора, производится Заказчиком путем перечисления денежных средств на расчетны</w:t>
      </w:r>
      <w:r w:rsidR="00CF461A">
        <w:t xml:space="preserve">й </w:t>
      </w:r>
      <w:r w:rsidRPr="00D24CDC">
        <w:t>счет Подрядчика.</w:t>
      </w:r>
    </w:p>
    <w:p w:rsidR="00730E74" w:rsidRPr="00D24CDC" w:rsidRDefault="00730E74" w:rsidP="00631FF4">
      <w:pPr>
        <w:pStyle w:val="3"/>
        <w:numPr>
          <w:ilvl w:val="2"/>
          <w:numId w:val="3"/>
        </w:numPr>
        <w:spacing w:line="240" w:lineRule="auto"/>
      </w:pPr>
      <w:r w:rsidRPr="00D24CDC">
        <w:t xml:space="preserve">Стороны подписывают акт сверки взаимных расчётов не реже 1 раза в квартал, а также после проведения окончательных расчетов по договору. </w:t>
      </w:r>
    </w:p>
    <w:p w:rsidR="005A7D0E" w:rsidRPr="00D24CDC" w:rsidRDefault="005A7D0E" w:rsidP="005A7D0E">
      <w:pPr>
        <w:widowControl w:val="0"/>
        <w:numPr>
          <w:ilvl w:val="1"/>
          <w:numId w:val="1"/>
        </w:numPr>
        <w:autoSpaceDE w:val="0"/>
        <w:autoSpaceDN w:val="0"/>
        <w:adjustRightInd w:val="0"/>
        <w:spacing w:before="0" w:after="200" w:line="240" w:lineRule="auto"/>
        <w:ind w:firstLine="567"/>
      </w:pPr>
      <w:bookmarkStart w:id="15" w:name="_Hlk208921076"/>
      <w:r w:rsidRPr="00D24CDC">
        <w:t>Принятие выполненных работ Заказчиком подтверждается подписанием первичных документов (</w:t>
      </w:r>
      <w:r w:rsidRPr="00D24CDC">
        <w:rPr>
          <w:rFonts w:cs="Times New Roman"/>
        </w:rPr>
        <w:t xml:space="preserve">акт приема-передачи, накладная, УПД). </w:t>
      </w:r>
      <w:r w:rsidRPr="00D24CDC">
        <w:rPr>
          <w:rStyle w:val="afb"/>
        </w:rPr>
        <w:footnoteReference w:id="2"/>
      </w:r>
      <w:r w:rsidRPr="00D24CDC">
        <w:rPr>
          <w:rFonts w:cs="Times New Roman"/>
        </w:rPr>
        <w:t>Подрядчик обязан выставить Заказчику счет-фактуру не позднее 5 (пяти) календарных дней с момента подписания первичных документов (акта-приема-передачи, накладной).</w:t>
      </w:r>
      <w:bookmarkEnd w:id="15"/>
    </w:p>
    <w:p w:rsidR="005A7D0E" w:rsidRPr="00D24CDC" w:rsidRDefault="005A7D0E" w:rsidP="00AA245E">
      <w:pPr>
        <w:pStyle w:val="2"/>
        <w:spacing w:line="240" w:lineRule="auto"/>
        <w:ind w:firstLine="567"/>
      </w:pPr>
      <w:bookmarkStart w:id="16" w:name="_Hlk208921150"/>
      <w:permStart w:id="1872968239" w:edGrp="everyone"/>
      <w:permEnd w:id="1080624132"/>
      <w:r w:rsidRPr="00D24CDC">
        <w:t>Цена Договора может быть снижена по соглашению Сторон без изменения предусмотренных Спецификацией количества и качества Продукции и иных условий исполнения Договора.</w:t>
      </w:r>
      <w:bookmarkEnd w:id="16"/>
    </w:p>
    <w:p w:rsidR="006D1971" w:rsidRPr="00D24CDC" w:rsidRDefault="006D1971" w:rsidP="00F653C5">
      <w:pPr>
        <w:pStyle w:val="1"/>
        <w:spacing w:line="240" w:lineRule="auto"/>
        <w:ind w:firstLine="567"/>
        <w:jc w:val="both"/>
        <w:rPr>
          <w:b w:val="0"/>
          <w:bCs w:val="0"/>
          <w:sz w:val="20"/>
          <w:szCs w:val="20"/>
        </w:rPr>
      </w:pPr>
      <w:bookmarkStart w:id="17" w:name="_ref_21602946"/>
      <w:permEnd w:id="1872968239"/>
      <w:r w:rsidRPr="00D24CDC">
        <w:rPr>
          <w:b w:val="0"/>
          <w:bCs w:val="0"/>
          <w:sz w:val="20"/>
          <w:szCs w:val="20"/>
        </w:rPr>
        <w:t>УСЛОВИЯ ВЫПОЛНЕНИЯ РАБОТЫ</w:t>
      </w:r>
      <w:bookmarkEnd w:id="17"/>
      <w:r w:rsidRPr="00D24CDC">
        <w:rPr>
          <w:b w:val="0"/>
          <w:bCs w:val="0"/>
          <w:sz w:val="20"/>
          <w:szCs w:val="20"/>
        </w:rPr>
        <w:t>. ПРИЕМКА ВЫПОЛНЕННОЙ РАБОТЫ.</w:t>
      </w:r>
    </w:p>
    <w:p w:rsidR="006D1971" w:rsidRPr="00D24CDC" w:rsidRDefault="00227E6D" w:rsidP="00F653C5">
      <w:pPr>
        <w:widowControl w:val="0"/>
        <w:numPr>
          <w:ilvl w:val="1"/>
          <w:numId w:val="1"/>
        </w:numPr>
        <w:autoSpaceDE w:val="0"/>
        <w:autoSpaceDN w:val="0"/>
        <w:adjustRightInd w:val="0"/>
        <w:spacing w:before="0" w:after="200" w:line="240" w:lineRule="auto"/>
        <w:ind w:firstLine="567"/>
      </w:pPr>
      <w:bookmarkStart w:id="18" w:name="_ref_21644131"/>
      <w:permStart w:id="277353679" w:edGrp="everyone"/>
      <w:r w:rsidRPr="00D24CDC">
        <w:t xml:space="preserve">  </w:t>
      </w:r>
      <w:r w:rsidR="006D1971" w:rsidRPr="00D24CDC">
        <w:t>Подрядчик обязуется предоставить все материалы и оборудование, необходимые для выполнения работы.</w:t>
      </w:r>
      <w:bookmarkStart w:id="19" w:name="_ref_21644134"/>
      <w:bookmarkEnd w:id="18"/>
    </w:p>
    <w:p w:rsidR="000A3470" w:rsidRPr="007041B6" w:rsidRDefault="00997E08" w:rsidP="00CF461A">
      <w:pPr>
        <w:widowControl w:val="0"/>
        <w:autoSpaceDE w:val="0"/>
        <w:autoSpaceDN w:val="0"/>
        <w:adjustRightInd w:val="0"/>
        <w:spacing w:before="0" w:after="200" w:line="240" w:lineRule="auto"/>
        <w:ind w:firstLine="567"/>
        <w:rPr>
          <w:color w:val="4F81BD" w:themeColor="accent1"/>
        </w:rPr>
      </w:pPr>
      <w:r w:rsidRPr="00D24CDC">
        <w:t>4.1.1</w:t>
      </w:r>
      <w:r w:rsidR="00227E6D" w:rsidRPr="007041B6">
        <w:rPr>
          <w:color w:val="4F81BD" w:themeColor="accent1"/>
        </w:rPr>
        <w:t xml:space="preserve">. </w:t>
      </w:r>
    </w:p>
    <w:p w:rsidR="006D1971" w:rsidRPr="00D24CDC" w:rsidRDefault="00CF461A" w:rsidP="00F653C5">
      <w:pPr>
        <w:widowControl w:val="0"/>
        <w:autoSpaceDE w:val="0"/>
        <w:autoSpaceDN w:val="0"/>
        <w:adjustRightInd w:val="0"/>
        <w:spacing w:before="0" w:after="200" w:line="240" w:lineRule="auto"/>
        <w:ind w:firstLine="567"/>
      </w:pPr>
      <w:r>
        <w:t>Подрядчик</w:t>
      </w:r>
      <w:permEnd w:id="277353679"/>
      <w:r w:rsidR="006D1971" w:rsidRPr="00D24CDC">
        <w:t xml:space="preserve"> несет ответственность за надлежащее качество предоставленных им материалов и оборудования.</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Риск случайной гибели или слу</w:t>
      </w:r>
      <w:r w:rsidR="007D4EE1" w:rsidRPr="00D24CDC">
        <w:t xml:space="preserve">чайного повреждения материалов, </w:t>
      </w:r>
      <w:r w:rsidRPr="00D24CDC">
        <w:t>оборудования и</w:t>
      </w:r>
      <w:r w:rsidR="007D4EE1" w:rsidRPr="00D24CDC">
        <w:t xml:space="preserve"> </w:t>
      </w:r>
      <w:r w:rsidRPr="00D24CDC">
        <w:t>иного</w:t>
      </w:r>
      <w:r w:rsidR="00C3671F" w:rsidRPr="00D24CDC">
        <w:t xml:space="preserve"> </w:t>
      </w:r>
      <w:r w:rsidRPr="00D24CDC">
        <w:t>предоставленного</w:t>
      </w:r>
      <w:permStart w:id="971402595" w:edGrp="everyone"/>
      <w:r w:rsidR="007D4EE1" w:rsidRPr="00D24CDC">
        <w:t xml:space="preserve"> </w:t>
      </w:r>
      <w:r w:rsidR="00C3671F" w:rsidRPr="00D24CDC">
        <w:t>Подрядчиком</w:t>
      </w:r>
      <w:r w:rsidR="007D4EE1" w:rsidRPr="00D24CDC">
        <w:t xml:space="preserve"> </w:t>
      </w:r>
      <w:permEnd w:id="971402595"/>
      <w:r w:rsidR="00C3671F" w:rsidRPr="00D24CDC">
        <w:t>имущества не</w:t>
      </w:r>
      <w:r w:rsidRPr="00D24CDC">
        <w:t>сет Подрядчик.</w:t>
      </w:r>
      <w:bookmarkStart w:id="20" w:name="_ref_21644136"/>
      <w:bookmarkEnd w:id="19"/>
    </w:p>
    <w:p w:rsidR="006D1971" w:rsidRPr="00D24CDC" w:rsidRDefault="006D1971" w:rsidP="00F653C5">
      <w:pPr>
        <w:widowControl w:val="0"/>
        <w:numPr>
          <w:ilvl w:val="1"/>
          <w:numId w:val="1"/>
        </w:numPr>
        <w:autoSpaceDE w:val="0"/>
        <w:autoSpaceDN w:val="0"/>
        <w:adjustRightInd w:val="0"/>
        <w:spacing w:before="0" w:after="200" w:line="240" w:lineRule="auto"/>
        <w:ind w:firstLine="567"/>
      </w:pPr>
      <w:bookmarkStart w:id="21" w:name="_ref_30471656"/>
      <w:bookmarkEnd w:id="20"/>
      <w:r w:rsidRPr="00D24CDC">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21"/>
    </w:p>
    <w:p w:rsidR="006D1971" w:rsidRPr="00D24CDC" w:rsidRDefault="006D1971" w:rsidP="00F653C5">
      <w:pPr>
        <w:widowControl w:val="0"/>
        <w:autoSpaceDE w:val="0"/>
        <w:autoSpaceDN w:val="0"/>
        <w:adjustRightInd w:val="0"/>
        <w:spacing w:before="0" w:after="200" w:line="240" w:lineRule="auto"/>
        <w:ind w:firstLine="0"/>
      </w:pPr>
      <w:r w:rsidRPr="00D24CDC">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2" w:name="_ref_21960627"/>
    </w:p>
    <w:p w:rsidR="006D1971" w:rsidRPr="00D24CDC" w:rsidRDefault="006D1971" w:rsidP="00F653C5">
      <w:pPr>
        <w:pStyle w:val="2"/>
        <w:spacing w:line="240" w:lineRule="auto"/>
      </w:pPr>
      <w:r w:rsidRPr="00D24CDC">
        <w:t xml:space="preserve">Факт выполнения работы, предусмотренной п. </w:t>
      </w:r>
      <w:hyperlink w:anchor="_ПРЕДМЕТ_ДОГОВОРА._СРОКИ" w:history="1">
        <w:r w:rsidRPr="00D24CDC">
          <w:rPr>
            <w:rStyle w:val="aff"/>
            <w:color w:val="auto"/>
          </w:rPr>
          <w:t>1.1.</w:t>
        </w:r>
      </w:hyperlink>
      <w:r w:rsidRPr="00D24CDC">
        <w:t xml:space="preserve"> Договора, подтверждается актом выполненных работ</w:t>
      </w:r>
      <w:r w:rsidR="00065C30" w:rsidRPr="00D24CDC">
        <w:t>,</w:t>
      </w:r>
      <w:permStart w:id="1593011142" w:edGrp="everyone"/>
      <w:r w:rsidR="00065C30" w:rsidRPr="00D24CDC">
        <w:t xml:space="preserve"> </w:t>
      </w:r>
      <w:r w:rsidRPr="00D24CDC">
        <w:t>счетом-фактурой</w:t>
      </w:r>
      <w:r w:rsidR="00065C30" w:rsidRPr="00D24CDC">
        <w:t xml:space="preserve"> или универсальным передаточным документом (УПД) </w:t>
      </w:r>
      <w:permEnd w:id="1593011142"/>
      <w:r w:rsidRPr="00D24CDC">
        <w:t>при отсутствии претензий к качеству выполнения работ.</w:t>
      </w:r>
      <w:r w:rsidR="00065C30" w:rsidRPr="00D24CDC">
        <w:t xml:space="preserve"> </w:t>
      </w:r>
      <w:permStart w:id="1150049674" w:edGrp="everyone"/>
      <w:r w:rsidR="00065C30" w:rsidRPr="00D24CDC">
        <w:t xml:space="preserve">Акт выполненных работ, счет-фактура или УПД </w:t>
      </w:r>
      <w:permEnd w:id="1150049674"/>
      <w:r w:rsidR="00065C30" w:rsidRPr="00D24CDC">
        <w:t>должны быть представлены Заказчику не позднее 5 календарных дней с даты завершения работ.</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2"/>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 xml:space="preserve">Заказчик, обнаруживший после приемки работ отступления от Договора или иные недостатки, которые не могли быть устранены при обычном способе приемки </w:t>
      </w:r>
      <w:r w:rsidRPr="00D24CDC">
        <w:lastRenderedPageBreak/>
        <w:t>(скрытые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500151738" w:edGrp="everyone"/>
      <w:r w:rsidRPr="00D24CDC">
        <w:t xml:space="preserve"> </w:t>
      </w:r>
      <w:r w:rsidR="00CF461A">
        <w:t>5 (пяти)</w:t>
      </w:r>
      <w:r w:rsidRPr="00D24CDC">
        <w:t>_</w:t>
      </w:r>
      <w:permEnd w:id="1500151738"/>
      <w:r w:rsidRPr="00D24CDC">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3" w:name="_ref_21960637"/>
      <w:r w:rsidR="00910E22" w:rsidRPr="00D24CDC">
        <w:t>анные с устранением недостатков.</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3"/>
    </w:p>
    <w:p w:rsidR="006D1971" w:rsidRPr="00D24CDC" w:rsidRDefault="006D1971" w:rsidP="00F653C5">
      <w:pPr>
        <w:widowControl w:val="0"/>
        <w:numPr>
          <w:ilvl w:val="1"/>
          <w:numId w:val="1"/>
        </w:numPr>
        <w:autoSpaceDE w:val="0"/>
        <w:autoSpaceDN w:val="0"/>
        <w:adjustRightInd w:val="0"/>
        <w:spacing w:before="0" w:after="200" w:line="240" w:lineRule="auto"/>
        <w:ind w:firstLine="567"/>
      </w:pPr>
      <w:bookmarkStart w:id="24" w:name="_ref_33526465"/>
      <w:r w:rsidRPr="00D24CDC">
        <w:t>Риск случайной гибели или случайного повреждения результата выполненной работы до ее приемки Заказчиком несет Подрядчик.</w:t>
      </w:r>
      <w:bookmarkEnd w:id="24"/>
    </w:p>
    <w:p w:rsidR="006D1971" w:rsidRPr="00D24CDC" w:rsidRDefault="006D1971" w:rsidP="00F653C5">
      <w:pPr>
        <w:pStyle w:val="1"/>
        <w:spacing w:line="240" w:lineRule="auto"/>
        <w:ind w:firstLine="567"/>
        <w:jc w:val="both"/>
        <w:rPr>
          <w:b w:val="0"/>
          <w:bCs w:val="0"/>
          <w:sz w:val="20"/>
          <w:szCs w:val="20"/>
        </w:rPr>
      </w:pPr>
      <w:permStart w:id="534253896" w:edGrp="everyone"/>
      <w:r w:rsidRPr="00D24CDC">
        <w:rPr>
          <w:b w:val="0"/>
          <w:bCs w:val="0"/>
          <w:sz w:val="20"/>
          <w:szCs w:val="20"/>
        </w:rPr>
        <w:t>КАЧЕСТВО РАБОТЫ И ГАРАНТИЙНЫЙ СРОК</w:t>
      </w:r>
      <w:bookmarkEnd w:id="11"/>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rPr>
          <w:color w:val="000000" w:themeColor="text1"/>
        </w:rPr>
        <w:t>Качество выполненной Подрядчиком работы должно соответствовать</w:t>
      </w:r>
      <w:bookmarkStart w:id="25" w:name="_ref_21267936"/>
      <w:r w:rsidR="006D56E1">
        <w:rPr>
          <w:color w:val="000000" w:themeColor="text1"/>
        </w:rPr>
        <w:t xml:space="preserve"> техническим условиям (Приложение №1 к </w:t>
      </w:r>
      <w:r w:rsidR="00516001">
        <w:rPr>
          <w:color w:val="000000" w:themeColor="text1"/>
        </w:rPr>
        <w:t>Договору</w:t>
      </w:r>
      <w:r w:rsidR="006D56E1">
        <w:rPr>
          <w:color w:val="000000" w:themeColor="text1"/>
        </w:rPr>
        <w:t>).</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 xml:space="preserve">На результат работы </w:t>
      </w:r>
      <w:r w:rsidR="003466D3" w:rsidRPr="00D24CDC">
        <w:t>Подрядчик</w:t>
      </w:r>
      <w:r w:rsidRPr="00D24CDC">
        <w:t xml:space="preserve"> установили гарантийный срок продолжительностью</w:t>
      </w:r>
      <w:bookmarkEnd w:id="25"/>
      <w:r w:rsidR="006D56E1">
        <w:t xml:space="preserve"> один год с момента подписания акта приемки выполненных работ.</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bookmarkStart w:id="26" w:name="_ref_21267937"/>
      <w:r w:rsidRPr="00D24CDC">
        <w:t>Гарантийный срок исчисляется с момента принятия результата работы Заказчиком.</w:t>
      </w:r>
      <w:bookmarkEnd w:id="26"/>
    </w:p>
    <w:p w:rsidR="00920F27" w:rsidRPr="00D24CDC" w:rsidRDefault="006D1971" w:rsidP="00F653C5">
      <w:pPr>
        <w:widowControl w:val="0"/>
        <w:numPr>
          <w:ilvl w:val="1"/>
          <w:numId w:val="1"/>
        </w:numPr>
        <w:autoSpaceDE w:val="0"/>
        <w:autoSpaceDN w:val="0"/>
        <w:adjustRightInd w:val="0"/>
        <w:spacing w:before="0" w:after="200" w:line="240" w:lineRule="auto"/>
        <w:ind w:firstLine="567"/>
      </w:pPr>
      <w:bookmarkStart w:id="27" w:name="_ref_21267938"/>
      <w:r w:rsidRPr="00D24CDC">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7"/>
    </w:p>
    <w:permEnd w:id="534253896"/>
    <w:p w:rsidR="00920F27" w:rsidRPr="00D24CDC" w:rsidRDefault="00920F27" w:rsidP="00F653C5">
      <w:pPr>
        <w:pStyle w:val="2"/>
        <w:spacing w:line="240" w:lineRule="auto"/>
        <w:ind w:firstLine="567"/>
      </w:pPr>
      <w:r w:rsidRPr="00D24CDC">
        <w:t>Подрядчик гарантирует, что при выполнении работ по настоящему договору подряда не используется контрафактный, фальсифицированный Товар*.</w:t>
      </w:r>
    </w:p>
    <w:p w:rsidR="00920F27" w:rsidRPr="00D24CDC" w:rsidRDefault="00920F27" w:rsidP="00F653C5">
      <w:pPr>
        <w:spacing w:line="240" w:lineRule="auto"/>
        <w:ind w:firstLine="567"/>
      </w:pPr>
      <w:r w:rsidRPr="00D24CDC">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920F27" w:rsidRPr="00D24CDC" w:rsidRDefault="00920F27" w:rsidP="00F653C5">
      <w:pPr>
        <w:spacing w:line="240" w:lineRule="auto"/>
      </w:pPr>
      <w:r w:rsidRPr="00D24CDC">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920F27" w:rsidRPr="00D24CDC" w:rsidRDefault="00920F27" w:rsidP="00F653C5">
      <w:pPr>
        <w:spacing w:line="240" w:lineRule="auto"/>
      </w:pPr>
      <w:r w:rsidRPr="00D24CDC">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920F27" w:rsidRPr="00D24CDC" w:rsidRDefault="00920F27" w:rsidP="00F653C5">
      <w:pPr>
        <w:widowControl w:val="0"/>
        <w:numPr>
          <w:ilvl w:val="1"/>
          <w:numId w:val="1"/>
        </w:numPr>
        <w:autoSpaceDE w:val="0"/>
        <w:autoSpaceDN w:val="0"/>
        <w:adjustRightInd w:val="0"/>
        <w:spacing w:before="0" w:after="200" w:line="240" w:lineRule="auto"/>
        <w:ind w:firstLine="567"/>
      </w:pPr>
      <w:r w:rsidRPr="00D24CDC">
        <w:t xml:space="preserve">В случае обнаружения Заказчиком в результате работ использования контрафактных или фальсифицированных Товаров Заказчик уведомляет об этом </w:t>
      </w:r>
      <w:r w:rsidRPr="00D24CDC">
        <w:lastRenderedPageBreak/>
        <w:t xml:space="preserve">Подрядчика в течении 10 дней с момента их обнаружения, при этом работы считаются не выполненными. </w:t>
      </w:r>
    </w:p>
    <w:p w:rsidR="00920F27" w:rsidRPr="00D24CDC" w:rsidRDefault="00920F27" w:rsidP="00F653C5">
      <w:pPr>
        <w:widowControl w:val="0"/>
        <w:autoSpaceDE w:val="0"/>
        <w:autoSpaceDN w:val="0"/>
        <w:adjustRightInd w:val="0"/>
        <w:spacing w:before="0" w:after="200" w:line="240" w:lineRule="auto"/>
        <w:ind w:firstLine="567"/>
      </w:pPr>
      <w:permStart w:id="809003586" w:edGrp="everyone"/>
      <w:r w:rsidRPr="00D24CDC">
        <w:t xml:space="preserve">В случае, если результатом работ является товар, товар в вышеуказанном случае является не поставленным, а принятым на ответственное хранение. Подрядчик обязан возместить расходы по хранению Товара в размере 0,5 % от стоимости выполненных работ за каждый день хранения. Подрядчик обязуется вывезти Товар с территории Заказчика в течение 10 дней с момента получения требования Заказчика, в этот же срок вернуть сумму оплаты за выполненные работы. Все расходы по возврату такого Товара относятся на Подрядчика. </w:t>
      </w:r>
    </w:p>
    <w:p w:rsidR="00920F27" w:rsidRPr="00D24CDC" w:rsidRDefault="00920F27" w:rsidP="00F653C5">
      <w:pPr>
        <w:spacing w:line="240" w:lineRule="auto"/>
      </w:pPr>
      <w:r w:rsidRPr="00D24CDC">
        <w:t>В данном случае Заказчик вправе в одностороннем внесудебном порядке отказаться от исполнения настоящего Договора.</w:t>
      </w:r>
    </w:p>
    <w:p w:rsidR="00920F27" w:rsidRPr="00D24CDC" w:rsidRDefault="00920F27" w:rsidP="00F653C5">
      <w:pPr>
        <w:spacing w:line="240" w:lineRule="auto"/>
      </w:pPr>
      <w:r w:rsidRPr="00D24CDC">
        <w:t>По своему усмотрению Заказчик может вместо отказа от исполнения Договора предъявить требования о замене результата работ без использования контрафактного или фальсифицированного Товара за счет Подрядчика в течение 30 дней с даты выявления нарушения.</w:t>
      </w:r>
    </w:p>
    <w:permEnd w:id="809003586"/>
    <w:p w:rsidR="00920F27" w:rsidRPr="00D24CDC" w:rsidRDefault="00920F27" w:rsidP="00F653C5">
      <w:pPr>
        <w:pStyle w:val="2"/>
        <w:spacing w:line="240" w:lineRule="auto"/>
      </w:pPr>
      <w:r w:rsidRPr="00D24CDC">
        <w:t xml:space="preserve">Подрядчик обязан проводить мероприятия по предотвращению применения контрафактного, фальсифицированного и неаутентичного Товара в </w:t>
      </w:r>
      <w:r w:rsidR="00941D3F" w:rsidRPr="00D24CDC">
        <w:t>соответствии с ГОСТ Р 57881-2023</w:t>
      </w:r>
      <w:r w:rsidRPr="00D24CDC">
        <w:t>, ГОСТ Р 52745-2021, ГОСТ Р 58635-2019, ГОСТ Р 58636-2019, ГОСТ Р 58338-2018.</w:t>
      </w:r>
    </w:p>
    <w:p w:rsidR="006D1971" w:rsidRPr="00D24CDC" w:rsidRDefault="006D1971" w:rsidP="00F653C5">
      <w:pPr>
        <w:pStyle w:val="1"/>
        <w:spacing w:line="240" w:lineRule="auto"/>
        <w:ind w:firstLine="567"/>
        <w:jc w:val="both"/>
        <w:rPr>
          <w:b w:val="0"/>
          <w:bCs w:val="0"/>
          <w:sz w:val="20"/>
          <w:szCs w:val="20"/>
        </w:rPr>
      </w:pPr>
      <w:bookmarkStart w:id="28" w:name="_ref_22360989"/>
      <w:permStart w:id="678303762" w:edGrp="everyone"/>
      <w:permEnd w:id="678303762"/>
      <w:r w:rsidRPr="00D24CDC">
        <w:rPr>
          <w:b w:val="0"/>
          <w:bCs w:val="0"/>
          <w:sz w:val="20"/>
          <w:szCs w:val="20"/>
        </w:rPr>
        <w:t>ОТВЕТСТВЕННОСТЬ СТОРОН</w:t>
      </w:r>
      <w:bookmarkEnd w:id="28"/>
      <w:r w:rsidR="006B42E4" w:rsidRPr="00D24CDC">
        <w:rPr>
          <w:b w:val="0"/>
          <w:bCs w:val="0"/>
          <w:sz w:val="20"/>
          <w:szCs w:val="20"/>
        </w:rPr>
        <w:t xml:space="preserve"> </w:t>
      </w:r>
      <w:r w:rsidRPr="00D24CDC">
        <w:rPr>
          <w:b w:val="0"/>
          <w:bCs w:val="0"/>
          <w:sz w:val="20"/>
          <w:szCs w:val="20"/>
        </w:rPr>
        <w:t>И ПОРЯДОК РАЗРЕШЕНИЯ СПОРОВ</w:t>
      </w:r>
    </w:p>
    <w:p w:rsidR="006D1971" w:rsidRPr="00D24CDC" w:rsidRDefault="00F20EB9" w:rsidP="00F653C5">
      <w:pPr>
        <w:widowControl w:val="0"/>
        <w:numPr>
          <w:ilvl w:val="1"/>
          <w:numId w:val="1"/>
        </w:numPr>
        <w:autoSpaceDE w:val="0"/>
        <w:autoSpaceDN w:val="0"/>
        <w:adjustRightInd w:val="0"/>
        <w:spacing w:before="0" w:after="200" w:line="240" w:lineRule="auto"/>
        <w:ind w:firstLine="567"/>
      </w:pPr>
      <w:bookmarkStart w:id="29" w:name="_Hlk207186102"/>
      <w:bookmarkStart w:id="30" w:name="_ref_51423103"/>
      <w:permStart w:id="1225740081" w:edGrp="everyone"/>
      <w:r w:rsidRPr="00D24CDC">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End w:id="29"/>
    </w:p>
    <w:p w:rsidR="006B42E4" w:rsidRPr="00D24CDC" w:rsidRDefault="00F20EB9" w:rsidP="00F653C5">
      <w:pPr>
        <w:widowControl w:val="0"/>
        <w:numPr>
          <w:ilvl w:val="1"/>
          <w:numId w:val="1"/>
        </w:numPr>
        <w:autoSpaceDE w:val="0"/>
        <w:autoSpaceDN w:val="0"/>
        <w:adjustRightInd w:val="0"/>
        <w:spacing w:before="0" w:after="200" w:line="240" w:lineRule="auto"/>
        <w:ind w:firstLine="567"/>
      </w:pPr>
      <w:bookmarkStart w:id="31" w:name="_Hlk207186391"/>
      <w:r w:rsidRPr="00D24CDC">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End w:id="31"/>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 xml:space="preserve">Неустойка, указанная в </w:t>
      </w:r>
      <w:proofErr w:type="spellStart"/>
      <w:r w:rsidRPr="00D24CDC">
        <w:t>п</w:t>
      </w:r>
      <w:r w:rsidR="0066076B" w:rsidRPr="00D24CDC">
        <w:t>п</w:t>
      </w:r>
      <w:proofErr w:type="spellEnd"/>
      <w:r w:rsidRPr="00D24CDC">
        <w:t>. 6</w:t>
      </w:r>
      <w:r w:rsidR="0066076B" w:rsidRPr="00D24CDC">
        <w:t xml:space="preserve">.1, </w:t>
      </w:r>
      <w:r w:rsidRPr="00D24CDC">
        <w:t>6.2.  Договора, носит штрафной характер.</w:t>
      </w:r>
    </w:p>
    <w:p w:rsidR="00F20EB9" w:rsidRPr="00D24CDC" w:rsidRDefault="00F20EB9" w:rsidP="00F653C5">
      <w:pPr>
        <w:widowControl w:val="0"/>
        <w:numPr>
          <w:ilvl w:val="1"/>
          <w:numId w:val="1"/>
        </w:numPr>
        <w:autoSpaceDE w:val="0"/>
        <w:autoSpaceDN w:val="0"/>
        <w:adjustRightInd w:val="0"/>
        <w:spacing w:before="0" w:after="200" w:line="240" w:lineRule="auto"/>
        <w:ind w:firstLine="567"/>
      </w:pPr>
      <w:r w:rsidRPr="00D24CDC">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w:t>
      </w:r>
      <w:r w:rsidR="00741D7F">
        <w:t xml:space="preserve"> 5</w:t>
      </w:r>
      <w:r w:rsidR="00722496">
        <w:t>% цены Договора.</w:t>
      </w:r>
    </w:p>
    <w:p w:rsidR="00F20EB9" w:rsidRPr="00D24CDC" w:rsidRDefault="00F20EB9" w:rsidP="00F653C5">
      <w:pPr>
        <w:widowControl w:val="0"/>
        <w:numPr>
          <w:ilvl w:val="1"/>
          <w:numId w:val="1"/>
        </w:numPr>
        <w:autoSpaceDE w:val="0"/>
        <w:autoSpaceDN w:val="0"/>
        <w:adjustRightInd w:val="0"/>
        <w:spacing w:before="0" w:after="200" w:line="240" w:lineRule="auto"/>
        <w:ind w:firstLine="567"/>
      </w:pPr>
      <w:r w:rsidRPr="00D24CDC">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w:t>
      </w:r>
      <w:r w:rsidR="00722496">
        <w:t xml:space="preserve"> 1000 рублей.</w:t>
      </w:r>
    </w:p>
    <w:permEnd w:id="1225740081"/>
    <w:p w:rsidR="007D6C56" w:rsidRPr="00D24CDC" w:rsidRDefault="007D6C56" w:rsidP="00F653C5">
      <w:pPr>
        <w:widowControl w:val="0"/>
        <w:numPr>
          <w:ilvl w:val="1"/>
          <w:numId w:val="1"/>
        </w:numPr>
        <w:autoSpaceDE w:val="0"/>
        <w:autoSpaceDN w:val="0"/>
        <w:adjustRightInd w:val="0"/>
        <w:spacing w:before="0" w:after="200" w:line="240" w:lineRule="auto"/>
        <w:ind w:firstLine="567"/>
      </w:pPr>
      <w:r w:rsidRPr="00D24CDC">
        <w:lastRenderedPageBreak/>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D24CDC" w:rsidRDefault="007D6C56" w:rsidP="00F653C5">
      <w:pPr>
        <w:pStyle w:val="ConsPlusNormal"/>
        <w:ind w:firstLine="540"/>
        <w:jc w:val="both"/>
        <w:rPr>
          <w:sz w:val="20"/>
          <w:szCs w:val="20"/>
        </w:rPr>
      </w:pPr>
      <w:r w:rsidRPr="00D24CDC">
        <w:rPr>
          <w:sz w:val="20"/>
          <w:szCs w:val="20"/>
        </w:rPr>
        <w:t xml:space="preserve">Способ направления претензии – по электронной почте, указанной в </w:t>
      </w:r>
      <w:permStart w:id="998904674" w:edGrp="everyone"/>
      <w:r w:rsidR="0084435D" w:rsidRPr="00D24CDC">
        <w:rPr>
          <w:sz w:val="20"/>
          <w:szCs w:val="20"/>
        </w:rPr>
        <w:t>п.</w:t>
      </w:r>
      <w:r w:rsidR="00722496">
        <w:rPr>
          <w:sz w:val="20"/>
          <w:szCs w:val="20"/>
        </w:rPr>
        <w:t>9</w:t>
      </w:r>
      <w:r w:rsidRPr="00D24CDC">
        <w:rPr>
          <w:sz w:val="20"/>
          <w:szCs w:val="20"/>
        </w:rPr>
        <w:t xml:space="preserve">.2. </w:t>
      </w:r>
      <w:permEnd w:id="998904674"/>
      <w:r w:rsidRPr="00D24CDC">
        <w:rPr>
          <w:sz w:val="20"/>
          <w:szCs w:val="20"/>
        </w:rPr>
        <w:t xml:space="preserve">договора с дублированием отправки на почтовый адрес, указанный в </w:t>
      </w:r>
      <w:permStart w:id="1996316280" w:edGrp="everyone"/>
      <w:r w:rsidRPr="00D24CDC">
        <w:rPr>
          <w:sz w:val="20"/>
          <w:szCs w:val="20"/>
        </w:rPr>
        <w:t>р.</w:t>
      </w:r>
      <w:r w:rsidR="00722496">
        <w:rPr>
          <w:sz w:val="20"/>
          <w:szCs w:val="20"/>
        </w:rPr>
        <w:t>11</w:t>
      </w:r>
      <w:r w:rsidRPr="00D24CDC">
        <w:rPr>
          <w:sz w:val="20"/>
          <w:szCs w:val="20"/>
        </w:rPr>
        <w:t xml:space="preserve"> </w:t>
      </w:r>
      <w:permEnd w:id="1996316280"/>
      <w:r w:rsidRPr="00D24CDC">
        <w:rPr>
          <w:sz w:val="20"/>
          <w:szCs w:val="20"/>
        </w:rPr>
        <w:t xml:space="preserve">договора заказным письмом с простым уведомлением. </w:t>
      </w:r>
    </w:p>
    <w:p w:rsidR="007D6C56" w:rsidRPr="00D24CDC" w:rsidRDefault="007D6C56" w:rsidP="00F653C5">
      <w:pPr>
        <w:pStyle w:val="ConsPlusNormal"/>
        <w:ind w:firstLine="540"/>
        <w:jc w:val="both"/>
        <w:rPr>
          <w:sz w:val="20"/>
          <w:szCs w:val="20"/>
        </w:rPr>
      </w:pPr>
      <w:r w:rsidRPr="00D24CDC">
        <w:rPr>
          <w:sz w:val="20"/>
          <w:szCs w:val="20"/>
        </w:rPr>
        <w:t>Срок рассмотрения претензии - 10 (десять) календарных дней с момента ее получения.</w:t>
      </w:r>
    </w:p>
    <w:p w:rsidR="007D6C56" w:rsidRPr="00D24CDC" w:rsidRDefault="007D6C56" w:rsidP="00F653C5">
      <w:pPr>
        <w:pStyle w:val="ConsPlusNormal"/>
        <w:ind w:firstLine="540"/>
        <w:jc w:val="both"/>
        <w:rPr>
          <w:sz w:val="20"/>
          <w:szCs w:val="20"/>
        </w:rPr>
      </w:pPr>
      <w:r w:rsidRPr="00D24CDC">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D24CDC" w:rsidRDefault="007D6C56" w:rsidP="00F653C5">
      <w:pPr>
        <w:pStyle w:val="ConsPlusNormal"/>
        <w:ind w:firstLine="540"/>
        <w:jc w:val="both"/>
        <w:rPr>
          <w:sz w:val="20"/>
          <w:szCs w:val="20"/>
        </w:rPr>
      </w:pPr>
      <w:r w:rsidRPr="00D24CDC">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5A7D0E" w:rsidRPr="00D24CDC" w:rsidRDefault="007D6C56" w:rsidP="005A7D0E">
      <w:pPr>
        <w:pStyle w:val="ConsPlusNormal"/>
        <w:ind w:firstLine="540"/>
        <w:jc w:val="both"/>
        <w:rPr>
          <w:sz w:val="20"/>
          <w:szCs w:val="20"/>
        </w:rPr>
      </w:pPr>
      <w:r w:rsidRPr="00D24CDC">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049634402" w:edGrp="everyone"/>
      <w:r w:rsidRPr="00D24CDC">
        <w:rPr>
          <w:sz w:val="20"/>
          <w:szCs w:val="20"/>
        </w:rPr>
        <w:t>Арбитражный суд Удмуртской Республики.</w:t>
      </w:r>
    </w:p>
    <w:p w:rsidR="00CC3544" w:rsidRPr="00D24CDC" w:rsidRDefault="00874610" w:rsidP="00F653C5">
      <w:pPr>
        <w:widowControl w:val="0"/>
        <w:numPr>
          <w:ilvl w:val="1"/>
          <w:numId w:val="1"/>
        </w:numPr>
        <w:autoSpaceDE w:val="0"/>
        <w:autoSpaceDN w:val="0"/>
        <w:adjustRightInd w:val="0"/>
        <w:spacing w:before="0" w:after="200" w:line="240" w:lineRule="auto"/>
        <w:ind w:firstLine="567"/>
      </w:pPr>
      <w:r w:rsidRPr="00D24CDC">
        <w:t xml:space="preserve">В случае нарушения </w:t>
      </w:r>
      <w:r w:rsidRPr="00D24CDC">
        <w:rPr>
          <w:bCs/>
          <w:highlight w:val="yellow"/>
        </w:rPr>
        <w:t>Подрядчиком</w:t>
      </w:r>
      <w:r w:rsidRPr="00D24CDC">
        <w:t xml:space="preserve"> срока выставления счета-фактуры, </w:t>
      </w:r>
      <w:r w:rsidRPr="00D24CDC">
        <w:rPr>
          <w:bCs/>
          <w:highlight w:val="yellow"/>
        </w:rPr>
        <w:t>а также нарушения порядка оформления счета-фактуры</w:t>
      </w:r>
      <w:r w:rsidRPr="00D24CDC">
        <w:t xml:space="preserve">, установленного законодательством РФ, </w:t>
      </w:r>
      <w:r w:rsidRPr="00D24CDC">
        <w:rPr>
          <w:bCs/>
          <w:highlight w:val="yellow"/>
        </w:rPr>
        <w:t>Подрядчик</w:t>
      </w:r>
      <w:r w:rsidRPr="00D24CDC">
        <w:t xml:space="preserve"> уплачивает </w:t>
      </w:r>
      <w:r w:rsidRPr="00D24CDC">
        <w:rPr>
          <w:bCs/>
          <w:highlight w:val="yellow"/>
        </w:rPr>
        <w:t>Заказчику</w:t>
      </w:r>
      <w:r w:rsidRPr="00D24CDC">
        <w:t xml:space="preserve"> штраф в размере суммы НДС, указанной в выставленном счете-фактуре.</w:t>
      </w:r>
    </w:p>
    <w:permEnd w:id="1049634402"/>
    <w:p w:rsidR="009153BB" w:rsidRPr="00D24CDC" w:rsidRDefault="009153BB" w:rsidP="00F653C5">
      <w:pPr>
        <w:pStyle w:val="2"/>
        <w:spacing w:line="240" w:lineRule="auto"/>
        <w:ind w:firstLine="567"/>
      </w:pPr>
      <w:r w:rsidRPr="00D24CDC">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6D1971" w:rsidRPr="00D24CDC" w:rsidRDefault="006D1971" w:rsidP="00F653C5">
      <w:pPr>
        <w:pStyle w:val="1"/>
        <w:spacing w:line="240" w:lineRule="auto"/>
        <w:ind w:firstLine="567"/>
        <w:jc w:val="both"/>
        <w:rPr>
          <w:b w:val="0"/>
          <w:bCs w:val="0"/>
          <w:sz w:val="20"/>
          <w:szCs w:val="20"/>
        </w:rPr>
      </w:pPr>
      <w:r w:rsidRPr="00D24CDC">
        <w:rPr>
          <w:b w:val="0"/>
          <w:bCs w:val="0"/>
          <w:sz w:val="20"/>
          <w:szCs w:val="20"/>
        </w:rPr>
        <w:t>ФОРС-МАЖОР</w:t>
      </w:r>
    </w:p>
    <w:p w:rsidR="00F20EB9" w:rsidRPr="00D24CDC" w:rsidRDefault="009F1108" w:rsidP="00F653C5">
      <w:pPr>
        <w:widowControl w:val="0"/>
        <w:numPr>
          <w:ilvl w:val="1"/>
          <w:numId w:val="1"/>
        </w:numPr>
        <w:autoSpaceDE w:val="0"/>
        <w:autoSpaceDN w:val="0"/>
        <w:adjustRightInd w:val="0"/>
        <w:spacing w:before="0" w:after="200" w:line="240" w:lineRule="auto"/>
        <w:ind w:firstLine="567"/>
      </w:pPr>
      <w:permStart w:id="1706714234" w:edGrp="everyone"/>
      <w:r w:rsidRPr="00D24CDC">
        <w:t>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F20EB9" w:rsidRPr="00D24CDC" w:rsidRDefault="00F20EB9" w:rsidP="00F653C5">
      <w:pPr>
        <w:pStyle w:val="15"/>
        <w:tabs>
          <w:tab w:val="left" w:pos="1357"/>
        </w:tabs>
        <w:ind w:firstLine="567"/>
        <w:jc w:val="both"/>
        <w:rPr>
          <w:sz w:val="20"/>
          <w:szCs w:val="20"/>
        </w:rPr>
      </w:pPr>
      <w:r w:rsidRPr="00D24CDC">
        <w:rPr>
          <w:sz w:val="20"/>
          <w:szCs w:val="20"/>
        </w:rPr>
        <w:t>7.2.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rsidR="00F20EB9" w:rsidRPr="00D24CDC" w:rsidRDefault="00F20EB9" w:rsidP="00F653C5">
      <w:pPr>
        <w:pStyle w:val="15"/>
        <w:tabs>
          <w:tab w:val="left" w:pos="1357"/>
        </w:tabs>
        <w:ind w:firstLine="567"/>
        <w:jc w:val="both"/>
        <w:rPr>
          <w:sz w:val="20"/>
          <w:szCs w:val="20"/>
        </w:rPr>
      </w:pPr>
      <w:r w:rsidRPr="00D24CDC">
        <w:rPr>
          <w:sz w:val="20"/>
          <w:szCs w:val="20"/>
        </w:rPr>
        <w:t>7.3.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20EB9" w:rsidRPr="00D24CDC" w:rsidRDefault="00F20EB9" w:rsidP="00F653C5">
      <w:pPr>
        <w:pStyle w:val="15"/>
        <w:tabs>
          <w:tab w:val="left" w:pos="1357"/>
        </w:tabs>
        <w:ind w:firstLine="567"/>
        <w:jc w:val="both"/>
        <w:rPr>
          <w:sz w:val="20"/>
          <w:szCs w:val="20"/>
        </w:rPr>
      </w:pPr>
      <w:r w:rsidRPr="00D24CDC">
        <w:rPr>
          <w:sz w:val="20"/>
          <w:szCs w:val="20"/>
        </w:rPr>
        <w:t>7.4.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20EB9" w:rsidRPr="00D24CDC" w:rsidRDefault="00F20EB9" w:rsidP="00F653C5">
      <w:pPr>
        <w:pStyle w:val="15"/>
        <w:tabs>
          <w:tab w:val="left" w:pos="1357"/>
        </w:tabs>
        <w:ind w:firstLine="567"/>
        <w:jc w:val="both"/>
        <w:rPr>
          <w:sz w:val="20"/>
          <w:szCs w:val="20"/>
        </w:rPr>
      </w:pPr>
      <w:r w:rsidRPr="00D24CDC">
        <w:rPr>
          <w:sz w:val="20"/>
          <w:szCs w:val="20"/>
        </w:rPr>
        <w:t>7.5. 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BF6827" w:rsidRPr="00D24CDC" w:rsidRDefault="00F20EB9" w:rsidP="00F653C5">
      <w:pPr>
        <w:spacing w:line="240" w:lineRule="auto"/>
        <w:ind w:firstLine="567"/>
      </w:pPr>
      <w:r w:rsidRPr="00D24CDC">
        <w:lastRenderedPageBreak/>
        <w:t>7.6.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r w:rsidR="009F1108" w:rsidRPr="00D24CDC">
        <w:t xml:space="preserve"> </w:t>
      </w:r>
    </w:p>
    <w:permEnd w:id="1706714234"/>
    <w:p w:rsidR="006D1971" w:rsidRPr="00D24CDC" w:rsidRDefault="006D1971" w:rsidP="00F653C5">
      <w:pPr>
        <w:pStyle w:val="1"/>
        <w:spacing w:line="240" w:lineRule="auto"/>
        <w:ind w:firstLine="567"/>
        <w:jc w:val="both"/>
        <w:rPr>
          <w:b w:val="0"/>
          <w:bCs w:val="0"/>
          <w:sz w:val="20"/>
          <w:szCs w:val="20"/>
        </w:rPr>
      </w:pPr>
      <w:r w:rsidRPr="00D24CDC">
        <w:rPr>
          <w:b w:val="0"/>
          <w:bCs w:val="0"/>
          <w:sz w:val="20"/>
          <w:szCs w:val="20"/>
        </w:rPr>
        <w:t>АНТИКОРРУПЦИОННАЯ ОГОВОРКА</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D24CDC" w:rsidRDefault="006D1971" w:rsidP="00F653C5">
      <w:pPr>
        <w:pStyle w:val="1"/>
        <w:spacing w:line="240" w:lineRule="auto"/>
        <w:ind w:firstLine="567"/>
        <w:jc w:val="both"/>
        <w:rPr>
          <w:b w:val="0"/>
          <w:bCs w:val="0"/>
          <w:sz w:val="20"/>
          <w:szCs w:val="20"/>
        </w:rPr>
      </w:pPr>
      <w:bookmarkStart w:id="32" w:name="_ref_22379448"/>
      <w:bookmarkEnd w:id="30"/>
      <w:permStart w:id="872833585" w:edGrp="everyone"/>
      <w:permEnd w:id="872833585"/>
      <w:r w:rsidRPr="00D24CDC">
        <w:rPr>
          <w:b w:val="0"/>
          <w:bCs w:val="0"/>
          <w:sz w:val="20"/>
          <w:szCs w:val="20"/>
        </w:rPr>
        <w:t>ПРОЧИЕ УСЛОВИЯ.</w:t>
      </w:r>
    </w:p>
    <w:p w:rsidR="006D1971" w:rsidRPr="00D24CDC" w:rsidRDefault="006D1971" w:rsidP="000A0185">
      <w:pPr>
        <w:pStyle w:val="2"/>
      </w:pPr>
      <w:r w:rsidRPr="00D24CDC">
        <w:t xml:space="preserve">Договор вступает в силу и становится обязательным для сторон с момента его заключения и </w:t>
      </w:r>
      <w:permStart w:id="1230338848" w:edGrp="everyone"/>
      <w:r w:rsidRPr="00D24CDC">
        <w:t>действует до</w:t>
      </w:r>
      <w:r w:rsidR="00722496">
        <w:t xml:space="preserve"> 31.12.</w:t>
      </w:r>
      <w:r w:rsidRPr="00D24CDC">
        <w:t>20</w:t>
      </w:r>
      <w:r w:rsidR="00722496">
        <w:t>26</w:t>
      </w:r>
      <w:r w:rsidRPr="00D24CDC">
        <w:t>г.</w:t>
      </w:r>
      <w:r w:rsidR="00722496">
        <w:t>, а в части расчетов до полного исполнения сторонами своих обязательств.</w:t>
      </w:r>
      <w:permEnd w:id="1230338848"/>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A978E2" w:rsidRPr="00D24CDC" w:rsidRDefault="00A978E2" w:rsidP="00F653C5">
      <w:pPr>
        <w:pStyle w:val="ac"/>
        <w:tabs>
          <w:tab w:val="left" w:pos="-426"/>
          <w:tab w:val="left" w:pos="-284"/>
        </w:tabs>
        <w:spacing w:after="200" w:line="240" w:lineRule="auto"/>
        <w:jc w:val="both"/>
        <w:rPr>
          <w:rFonts w:cs="Arial Narrow"/>
        </w:rPr>
      </w:pPr>
      <w:r w:rsidRPr="00D24CDC">
        <w:t>Стороны используют для отправки и принятия документов и для переписки по настоящему Договору следующие электронные адреса:</w:t>
      </w:r>
    </w:p>
    <w:p w:rsidR="00A978E2" w:rsidRPr="00D24CDC" w:rsidRDefault="00A978E2" w:rsidP="00F653C5">
      <w:pPr>
        <w:spacing w:line="240" w:lineRule="auto"/>
        <w:ind w:firstLine="567"/>
      </w:pPr>
      <w:r w:rsidRPr="00D24CDC">
        <w:lastRenderedPageBreak/>
        <w:t xml:space="preserve">- </w:t>
      </w:r>
      <w:r w:rsidRPr="00D24CDC">
        <w:rPr>
          <w:lang w:val="en-US"/>
        </w:rPr>
        <w:t>e</w:t>
      </w:r>
      <w:r w:rsidRPr="00D24CDC">
        <w:t>-</w:t>
      </w:r>
      <w:r w:rsidRPr="00D24CDC">
        <w:rPr>
          <w:lang w:val="en-US"/>
        </w:rPr>
        <w:t>mail</w:t>
      </w:r>
      <w:r w:rsidRPr="00D24CDC">
        <w:t xml:space="preserve"> Заказчика </w:t>
      </w:r>
      <w:permStart w:id="342194217" w:edGrp="everyone"/>
      <w:r w:rsidR="001E11FE" w:rsidRPr="00D24CDC">
        <w:t>: info@kalashnikovconcern.ru</w:t>
      </w:r>
      <w:r w:rsidRPr="00D24CDC">
        <w:t xml:space="preserve"> .</w:t>
      </w:r>
      <w:permEnd w:id="342194217"/>
    </w:p>
    <w:p w:rsidR="00A978E2" w:rsidRPr="00D24CDC" w:rsidRDefault="00A978E2" w:rsidP="00F653C5">
      <w:pPr>
        <w:spacing w:line="240" w:lineRule="auto"/>
        <w:ind w:firstLine="567"/>
      </w:pPr>
      <w:r w:rsidRPr="00D24CDC">
        <w:t xml:space="preserve">- </w:t>
      </w:r>
      <w:r w:rsidRPr="00D24CDC">
        <w:rPr>
          <w:lang w:val="en-US"/>
        </w:rPr>
        <w:t>e</w:t>
      </w:r>
      <w:r w:rsidRPr="00D24CDC">
        <w:t>-</w:t>
      </w:r>
      <w:r w:rsidRPr="00D24CDC">
        <w:rPr>
          <w:lang w:val="en-US"/>
        </w:rPr>
        <w:t>mail</w:t>
      </w:r>
      <w:r w:rsidRPr="00D24CDC">
        <w:t xml:space="preserve"> Подрядчика</w:t>
      </w:r>
      <w:permStart w:id="923273871" w:edGrp="everyone"/>
      <w:r w:rsidRPr="00D24CDC">
        <w:t>: __________________.</w:t>
      </w:r>
      <w:permEnd w:id="923273871"/>
    </w:p>
    <w:p w:rsidR="00A978E2" w:rsidRPr="00D24CDC" w:rsidRDefault="00A978E2" w:rsidP="00F653C5">
      <w:pPr>
        <w:pStyle w:val="aff3"/>
        <w:spacing w:after="0"/>
        <w:ind w:left="0" w:firstLine="567"/>
        <w:jc w:val="both"/>
        <w:rPr>
          <w:sz w:val="20"/>
          <w:szCs w:val="20"/>
        </w:rPr>
      </w:pPr>
      <w:r w:rsidRPr="00D24CDC">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D24CDC" w:rsidRDefault="001E4792" w:rsidP="00F653C5">
      <w:pPr>
        <w:widowControl w:val="0"/>
        <w:autoSpaceDE w:val="0"/>
        <w:autoSpaceDN w:val="0"/>
        <w:adjustRightInd w:val="0"/>
        <w:spacing w:before="0" w:after="200" w:line="240" w:lineRule="auto"/>
        <w:ind w:firstLine="567"/>
      </w:pPr>
      <w:r w:rsidRPr="00D24CDC">
        <w:rPr>
          <w:color w:val="00000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w:t>
      </w:r>
      <w:r w:rsidR="00B05605" w:rsidRPr="00D24CDC">
        <w:rPr>
          <w:color w:val="000000"/>
        </w:rPr>
        <w:t>ти Интернет (таким как</w:t>
      </w:r>
      <w:r w:rsidRPr="00D24CDC">
        <w:rPr>
          <w:color w:val="000000"/>
        </w:rPr>
        <w:t xml:space="preserve"> Viber, Telegram и др.), путём размещения в облачных сервисах и иными способами.</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D24CDC" w:rsidRDefault="006D1971" w:rsidP="00F653C5">
      <w:pPr>
        <w:widowControl w:val="0"/>
        <w:numPr>
          <w:ilvl w:val="1"/>
          <w:numId w:val="1"/>
        </w:numPr>
        <w:autoSpaceDE w:val="0"/>
        <w:autoSpaceDN w:val="0"/>
        <w:adjustRightInd w:val="0"/>
        <w:spacing w:before="0" w:after="200" w:line="240" w:lineRule="auto"/>
        <w:ind w:firstLine="567"/>
      </w:pPr>
      <w:permStart w:id="2013027363" w:edGrp="everyone"/>
      <w:r w:rsidRPr="00D24CDC">
        <w:t xml:space="preserve">Договор заключен путем составления одного документа на ______ листах, в двух экземплярах по одному для каждой из Сторон. </w:t>
      </w:r>
    </w:p>
    <w:permEnd w:id="2013027363"/>
    <w:p w:rsidR="006D1971" w:rsidRPr="00D24CDC" w:rsidRDefault="006D1971" w:rsidP="00F653C5">
      <w:pPr>
        <w:tabs>
          <w:tab w:val="left" w:pos="540"/>
          <w:tab w:val="left" w:pos="1260"/>
        </w:tabs>
        <w:spacing w:before="0" w:after="0" w:line="240" w:lineRule="auto"/>
        <w:ind w:firstLine="0"/>
        <w:rPr>
          <w:rFonts w:cs="Arial Narrow"/>
        </w:rPr>
      </w:pPr>
      <w:r w:rsidRPr="00D24CDC">
        <w:t>К форме Договора, изменениям и дополнениям к договору сторонами устанавливаются следующие дополнительные требования:</w:t>
      </w:r>
    </w:p>
    <w:p w:rsidR="00A978E2" w:rsidRPr="00D24CDC" w:rsidRDefault="006D1971" w:rsidP="00F653C5">
      <w:pPr>
        <w:numPr>
          <w:ilvl w:val="0"/>
          <w:numId w:val="13"/>
        </w:numPr>
        <w:tabs>
          <w:tab w:val="num" w:pos="567"/>
        </w:tabs>
        <w:autoSpaceDE w:val="0"/>
        <w:autoSpaceDN w:val="0"/>
        <w:adjustRightInd w:val="0"/>
        <w:spacing w:before="0" w:after="0" w:line="240" w:lineRule="auto"/>
        <w:ind w:firstLine="567"/>
      </w:pPr>
      <w:r w:rsidRPr="00D24CDC">
        <w:t>подписи уполн</w:t>
      </w:r>
      <w:r w:rsidR="007C4618" w:rsidRPr="00D24CDC">
        <w:t>омоченных на подписание документа</w:t>
      </w:r>
      <w:r w:rsidRPr="00D24CDC">
        <w:t xml:space="preserve"> лиц должны быть скреплены печатями соответствующих организаций;</w:t>
      </w:r>
    </w:p>
    <w:p w:rsidR="006D1971" w:rsidRPr="00D24CDC" w:rsidRDefault="00191F41" w:rsidP="00F653C5">
      <w:pPr>
        <w:numPr>
          <w:ilvl w:val="0"/>
          <w:numId w:val="13"/>
        </w:numPr>
        <w:tabs>
          <w:tab w:val="num" w:pos="567"/>
        </w:tabs>
        <w:autoSpaceDE w:val="0"/>
        <w:autoSpaceDN w:val="0"/>
        <w:adjustRightInd w:val="0"/>
        <w:spacing w:before="0" w:after="0" w:line="240" w:lineRule="auto"/>
        <w:ind w:firstLine="567"/>
      </w:pPr>
      <w:r w:rsidRPr="00D24CDC">
        <w:t>все листы документа</w:t>
      </w:r>
      <w:r w:rsidR="006D1971" w:rsidRPr="00D24CDC">
        <w:t xml:space="preserve"> должны быть прошиты, пронумерованы, скреплены на оборотной с</w:t>
      </w:r>
      <w:r w:rsidRPr="00D24CDC">
        <w:t>тороне последнего листа документа</w:t>
      </w:r>
      <w:r w:rsidR="006D1971" w:rsidRPr="00D24CDC">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D24CDC" w:rsidRDefault="00191F41" w:rsidP="00F653C5">
      <w:pPr>
        <w:autoSpaceDE w:val="0"/>
        <w:autoSpaceDN w:val="0"/>
        <w:adjustRightInd w:val="0"/>
        <w:spacing w:line="240" w:lineRule="auto"/>
        <w:ind w:firstLine="567"/>
      </w:pPr>
      <w:r w:rsidRPr="00D24CDC">
        <w:rPr>
          <w:rFonts w:cs="Arial Narrow"/>
        </w:rPr>
        <w:t>Данные требования не применяются к договору, заключенному в виде единого электронного документа.</w:t>
      </w:r>
    </w:p>
    <w:p w:rsidR="00F37FB7" w:rsidRPr="00D24CDC" w:rsidRDefault="00F37FB7" w:rsidP="00F653C5">
      <w:pPr>
        <w:widowControl w:val="0"/>
        <w:numPr>
          <w:ilvl w:val="1"/>
          <w:numId w:val="1"/>
        </w:numPr>
        <w:autoSpaceDE w:val="0"/>
        <w:autoSpaceDN w:val="0"/>
        <w:adjustRightInd w:val="0"/>
        <w:spacing w:before="0" w:after="200" w:line="240" w:lineRule="auto"/>
        <w:ind w:firstLine="567"/>
      </w:pPr>
      <w:r w:rsidRPr="00D24CDC">
        <w:t xml:space="preserve">Порядок рассмотрения сторонами предложений по внесению изменений в условия договора устанавливается в срок, согласованный сторонами. </w:t>
      </w:r>
    </w:p>
    <w:p w:rsidR="00F37FB7" w:rsidRPr="00D24CDC" w:rsidRDefault="00F37FB7" w:rsidP="00F653C5">
      <w:pPr>
        <w:pStyle w:val="2"/>
        <w:spacing w:line="240" w:lineRule="auto"/>
        <w:ind w:firstLine="567"/>
      </w:pPr>
      <w:r w:rsidRPr="00D24CDC">
        <w:t>Стороны договорились, что Договор, спецификации,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 дней со дня получения оригинала договорного документа.</w:t>
      </w:r>
    </w:p>
    <w:p w:rsidR="00F37FB7" w:rsidRPr="00D24CDC" w:rsidRDefault="00F37FB7" w:rsidP="00F653C5">
      <w:pPr>
        <w:pStyle w:val="2"/>
        <w:numPr>
          <w:ilvl w:val="0"/>
          <w:numId w:val="0"/>
        </w:numPr>
        <w:spacing w:line="240" w:lineRule="auto"/>
        <w:ind w:firstLine="567"/>
      </w:pPr>
      <w:r w:rsidRPr="00D24CDC">
        <w:t xml:space="preserve">До обмена на бумажном носителе экземплярами документов, связанных с 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w:t>
      </w:r>
      <w:permStart w:id="255611352" w:edGrp="everyone"/>
      <w:r w:rsidRPr="00D24CDC">
        <w:t>п.</w:t>
      </w:r>
      <w:r w:rsidR="00722496">
        <w:t>9</w:t>
      </w:r>
      <w:r w:rsidRPr="00D24CDC">
        <w:t xml:space="preserve">.2 </w:t>
      </w:r>
      <w:permEnd w:id="255611352"/>
      <w:r w:rsidRPr="00D24CDC">
        <w:t xml:space="preserve">настоящего Договора. 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rsidR="00F37FB7" w:rsidRPr="00D24CDC" w:rsidRDefault="00F37FB7" w:rsidP="00F653C5">
      <w:pPr>
        <w:pStyle w:val="2"/>
        <w:numPr>
          <w:ilvl w:val="0"/>
          <w:numId w:val="0"/>
        </w:numPr>
        <w:spacing w:line="240" w:lineRule="auto"/>
        <w:ind w:firstLine="567"/>
      </w:pPr>
      <w:r w:rsidRPr="00D24CDC">
        <w:t>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в момент, когда оно поступает на почтовый сервер адресата.</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 xml:space="preserve">Все исправления по тексту Договора имеют юридическую силу только в том </w:t>
      </w:r>
      <w:r w:rsidRPr="00D24CDC">
        <w:lastRenderedPageBreak/>
        <w:t>случае, если они удостоверены подписями Сторон в каждом отдельном случае.</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D24CDC" w:rsidRDefault="00C8637F" w:rsidP="00F653C5">
      <w:pPr>
        <w:pStyle w:val="2"/>
        <w:spacing w:line="240" w:lineRule="auto"/>
      </w:pPr>
      <w:permStart w:id="558572987" w:edGrp="everyone"/>
      <w:permEnd w:id="558572987"/>
      <w:r w:rsidRPr="00D24CDC">
        <w:t xml:space="preserve">Стороны договорились, что положения ст. 712 ГК РФ об удержании Подрядчиком результата работ, а также иного исполнения, подлежащего передаче </w:t>
      </w:r>
      <w:r w:rsidR="0080268A" w:rsidRPr="00D24CDC">
        <w:t>Заказчику,</w:t>
      </w:r>
      <w:r w:rsidRPr="00D24CDC">
        <w:t xml:space="preserve"> не применяются.</w:t>
      </w:r>
    </w:p>
    <w:p w:rsidR="00860F4A" w:rsidRPr="00D24CDC" w:rsidRDefault="006D1971" w:rsidP="00F653C5">
      <w:pPr>
        <w:widowControl w:val="0"/>
        <w:numPr>
          <w:ilvl w:val="1"/>
          <w:numId w:val="1"/>
        </w:numPr>
        <w:autoSpaceDE w:val="0"/>
        <w:autoSpaceDN w:val="0"/>
        <w:adjustRightInd w:val="0"/>
        <w:spacing w:before="0" w:after="200" w:line="240" w:lineRule="auto"/>
        <w:ind w:firstLine="567"/>
      </w:pPr>
      <w:r w:rsidRPr="00D24CDC">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D24CDC" w:rsidRDefault="006D1971" w:rsidP="00F653C5">
      <w:pPr>
        <w:widowControl w:val="0"/>
        <w:numPr>
          <w:ilvl w:val="1"/>
          <w:numId w:val="1"/>
        </w:numPr>
        <w:autoSpaceDE w:val="0"/>
        <w:autoSpaceDN w:val="0"/>
        <w:adjustRightInd w:val="0"/>
        <w:spacing w:before="0" w:after="200" w:line="240" w:lineRule="auto"/>
        <w:ind w:firstLine="567"/>
      </w:pPr>
      <w:r w:rsidRPr="00D24CDC">
        <w:t>На дату подписания Договора Стороны предоставляют следующие заверения об обстоятельствах:</w:t>
      </w:r>
    </w:p>
    <w:p w:rsidR="006D1971" w:rsidRPr="00D24CDC" w:rsidRDefault="006D1971" w:rsidP="00F653C5">
      <w:pPr>
        <w:pStyle w:val="3"/>
        <w:spacing w:line="240" w:lineRule="auto"/>
      </w:pPr>
      <w:permStart w:id="690585509" w:edGrp="everyone"/>
      <w:permEnd w:id="690585509"/>
      <w:r w:rsidRPr="00D24CDC">
        <w:t xml:space="preserve">Стороны являются </w:t>
      </w:r>
      <w:permStart w:id="1498502475" w:edGrp="everyone"/>
      <w:r w:rsidRPr="00D24CDC">
        <w:t xml:space="preserve">юридическими лицами, </w:t>
      </w:r>
      <w:permEnd w:id="1498502475"/>
      <w:r w:rsidRPr="00D24CDC">
        <w:t xml:space="preserve">надлежащим образом созданными и осуществляющими деятельность в соответствии с законодательством Российской Федерации; </w:t>
      </w:r>
    </w:p>
    <w:p w:rsidR="006D1971" w:rsidRPr="00D24CDC" w:rsidRDefault="00B05605" w:rsidP="00F653C5">
      <w:pPr>
        <w:pStyle w:val="3"/>
        <w:spacing w:line="240" w:lineRule="auto"/>
      </w:pPr>
      <w:r w:rsidRPr="00D24CDC">
        <w:t>В</w:t>
      </w:r>
      <w:r w:rsidR="006D1971" w:rsidRPr="00D24CDC">
        <w:t xml:space="preserve"> отношении Сторон не введено наблюдение и не применяется иная процедура банкротства, предусмотренная применимым законодательством; </w:t>
      </w:r>
    </w:p>
    <w:p w:rsidR="006D1971" w:rsidRPr="00D24CDC" w:rsidRDefault="006D1971" w:rsidP="00F653C5">
      <w:pPr>
        <w:pStyle w:val="3"/>
        <w:spacing w:line="240" w:lineRule="auto"/>
      </w:pPr>
      <w:r w:rsidRPr="00D24CDC">
        <w:t xml:space="preserve">Стороны получили все предусмотренные применимым законодательством разрешения, </w:t>
      </w:r>
      <w:r w:rsidRPr="00D24CDC">
        <w:rPr>
          <w:color w:val="000000"/>
        </w:rPr>
        <w:t>нео</w:t>
      </w:r>
      <w:r w:rsidR="00B05605" w:rsidRPr="00D24CDC">
        <w:rPr>
          <w:color w:val="000000"/>
        </w:rPr>
        <w:t xml:space="preserve">бходимые лицензии, </w:t>
      </w:r>
      <w:r w:rsidRPr="00D24CDC">
        <w:rPr>
          <w:color w:val="000000"/>
        </w:rPr>
        <w:t xml:space="preserve">допуски СРО, </w:t>
      </w:r>
      <w:r w:rsidRPr="00D24CDC">
        <w:t>необходимые для заключения и исполнения Договора; Лицо, подписывающее Договор с каждой из сторон, имеет на это все полномочия;</w:t>
      </w:r>
    </w:p>
    <w:p w:rsidR="006D1971" w:rsidRPr="00D24CDC" w:rsidRDefault="006D1971" w:rsidP="00F653C5">
      <w:pPr>
        <w:pStyle w:val="3"/>
        <w:spacing w:line="240" w:lineRule="auto"/>
      </w:pPr>
      <w:r w:rsidRPr="00D24CDC">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D24CDC" w:rsidRDefault="006D1971" w:rsidP="00F653C5">
      <w:pPr>
        <w:pStyle w:val="3"/>
        <w:spacing w:line="240" w:lineRule="auto"/>
      </w:pPr>
      <w:r w:rsidRPr="00D24CDC">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B695F" w:rsidRPr="00D24CDC" w:rsidRDefault="00F6267B" w:rsidP="00F653C5">
      <w:pPr>
        <w:pStyle w:val="3"/>
        <w:spacing w:line="240" w:lineRule="auto"/>
      </w:pPr>
      <w:r w:rsidRPr="00D24CDC">
        <w:t>Подрядчик</w:t>
      </w:r>
      <w:r w:rsidR="00884A13" w:rsidRPr="00D24CDC">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F37FB7" w:rsidRPr="00D24CDC" w:rsidRDefault="00F37FB7" w:rsidP="00F653C5">
      <w:pPr>
        <w:pStyle w:val="3"/>
        <w:spacing w:line="240" w:lineRule="auto"/>
      </w:pPr>
      <w:r w:rsidRPr="00D24CDC">
        <w:t>Подрядчик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Заказчика и/или налоговых органов.</w:t>
      </w:r>
    </w:p>
    <w:p w:rsidR="00F37FB7" w:rsidRPr="00D24CDC" w:rsidRDefault="00F37FB7" w:rsidP="00F653C5">
      <w:pPr>
        <w:pStyle w:val="3"/>
        <w:spacing w:line="240" w:lineRule="auto"/>
      </w:pPr>
      <w:r w:rsidRPr="00D24CDC">
        <w:t>Подрядчик гарантирует, что предоставит Заказчику полностью соответствующие законодательству РФ первичные документы, которыми оформляется выполнение работ по Договору.</w:t>
      </w:r>
    </w:p>
    <w:p w:rsidR="00F37FB7" w:rsidRPr="00D24CDC" w:rsidRDefault="00F37FB7" w:rsidP="00F653C5">
      <w:pPr>
        <w:pStyle w:val="3"/>
        <w:spacing w:line="240" w:lineRule="auto"/>
      </w:pPr>
      <w:r w:rsidRPr="00D24CDC">
        <w:t>Подрядчик гарантирует, что имеет все необходимые материальные и трудовые ресурсы для выполнения своих обязательств по Договору.</w:t>
      </w:r>
    </w:p>
    <w:p w:rsidR="00F37FB7" w:rsidRPr="00D24CDC" w:rsidRDefault="00F37FB7" w:rsidP="00F653C5">
      <w:pPr>
        <w:pStyle w:val="3"/>
        <w:spacing w:line="240" w:lineRule="auto"/>
      </w:pPr>
      <w:permStart w:id="560942616" w:edGrp="everyone"/>
      <w:r w:rsidRPr="00D24CDC">
        <w:t xml:space="preserve">Подрядчик гарантирует и обязуется отражать в налоговой отчетности НДС, уплаченный Заказчиком Подрядчику в составе цены работы. </w:t>
      </w:r>
    </w:p>
    <w:p w:rsidR="00EA743B" w:rsidRPr="00D24CDC" w:rsidRDefault="00EA743B" w:rsidP="00F653C5">
      <w:pPr>
        <w:pStyle w:val="3"/>
        <w:spacing w:line="240" w:lineRule="auto"/>
      </w:pPr>
      <w:r w:rsidRPr="00D24CDC">
        <w:lastRenderedPageBreak/>
        <w:t>Подрядчик гарантирует, что выполняет самостоятельно все обязательства по Договору.</w:t>
      </w:r>
    </w:p>
    <w:permEnd w:id="560942616"/>
    <w:p w:rsidR="0076135E" w:rsidRPr="00D24CDC" w:rsidRDefault="006D1971" w:rsidP="00EF4BE4">
      <w:pPr>
        <w:pStyle w:val="2"/>
        <w:numPr>
          <w:ilvl w:val="0"/>
          <w:numId w:val="0"/>
        </w:numPr>
        <w:spacing w:line="240" w:lineRule="auto"/>
        <w:ind w:firstLine="482"/>
      </w:pPr>
      <w:r w:rsidRPr="00D24CDC">
        <w:t>Если какое-либо из заверений об обст</w:t>
      </w:r>
      <w:r w:rsidR="00860F4A" w:rsidRPr="00D24CDC">
        <w:t xml:space="preserve">оятельствах, указанных в </w:t>
      </w:r>
      <w:permStart w:id="1977049397" w:edGrp="everyone"/>
      <w:r w:rsidR="00B05605" w:rsidRPr="00D24CDC">
        <w:t xml:space="preserve">п. </w:t>
      </w:r>
      <w:r w:rsidR="00722496">
        <w:t>9</w:t>
      </w:r>
      <w:r w:rsidR="00C8637F" w:rsidRPr="00D24CDC">
        <w:t>.1</w:t>
      </w:r>
      <w:r w:rsidR="00860F4A" w:rsidRPr="00D24CDC">
        <w:t>2</w:t>
      </w:r>
      <w:r w:rsidRPr="00D24CDC">
        <w:t xml:space="preserve">. </w:t>
      </w:r>
      <w:permEnd w:id="1977049397"/>
      <w:r w:rsidRPr="00D24CDC">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279673374" w:edGrp="everyone"/>
      <w:r w:rsidR="00722496">
        <w:t>10</w:t>
      </w:r>
      <w:r w:rsidRPr="00D24CDC">
        <w:t>%</w:t>
      </w:r>
      <w:permEnd w:id="279673374"/>
      <w:r w:rsidRPr="00D24CDC">
        <w:t xml:space="preserve"> от общей суммы Договора.</w:t>
      </w:r>
      <w:r w:rsidR="00B05605" w:rsidRPr="00D24CDC">
        <w:t xml:space="preserve"> </w:t>
      </w:r>
      <w:r w:rsidRPr="00D24CDC">
        <w:t>Кроме того, пострадавшая сторона может отказаться от договора в односторон</w:t>
      </w:r>
      <w:permStart w:id="206647575" w:edGrp="everyone"/>
      <w:permEnd w:id="206647575"/>
      <w:r w:rsidRPr="00D24CDC">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139616021" w:edGrp="everyone"/>
      <w:permEnd w:id="1139616021"/>
      <w:r w:rsidRPr="00D24CDC">
        <w:t>енных заблуждений</w:t>
      </w:r>
      <w:r w:rsidRPr="00D24CDC">
        <w:rPr>
          <w:rFonts w:cs="Arial"/>
          <w:color w:val="000000"/>
        </w:rPr>
        <w:t>.</w:t>
      </w:r>
    </w:p>
    <w:p w:rsidR="0076135E" w:rsidRPr="00D24CDC" w:rsidRDefault="0076135E" w:rsidP="00F653C5">
      <w:pPr>
        <w:pStyle w:val="2"/>
        <w:numPr>
          <w:ilvl w:val="0"/>
          <w:numId w:val="0"/>
        </w:numPr>
        <w:spacing w:line="240" w:lineRule="auto"/>
        <w:ind w:firstLine="567"/>
      </w:pPr>
      <w:r w:rsidRPr="00D24CDC">
        <w:t xml:space="preserve">Также, в случае нарушения Подрядчиком </w:t>
      </w:r>
      <w:permStart w:id="154735393" w:edGrp="everyone"/>
      <w:r w:rsidR="00B05605" w:rsidRPr="00D24CDC">
        <w:t>п.</w:t>
      </w:r>
      <w:r w:rsidR="00722496">
        <w:t>9</w:t>
      </w:r>
      <w:r w:rsidRPr="00D24CDC">
        <w:t xml:space="preserve">.12.6 </w:t>
      </w:r>
      <w:permEnd w:id="154735393"/>
      <w:r w:rsidRPr="00D24CDC">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w:t>
      </w:r>
      <w:r w:rsidR="00A978E2" w:rsidRPr="00D24CDC">
        <w:t>.д.).</w:t>
      </w:r>
    </w:p>
    <w:p w:rsidR="00A978E2" w:rsidRPr="00D24CDC" w:rsidRDefault="00A978E2" w:rsidP="00F653C5">
      <w:pPr>
        <w:spacing w:line="240" w:lineRule="auto"/>
        <w:ind w:firstLine="567"/>
      </w:pPr>
      <w:r w:rsidRPr="00D24CDC">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w:t>
      </w:r>
    </w:p>
    <w:p w:rsidR="00A978E2" w:rsidRPr="00D24CDC" w:rsidRDefault="00A978E2" w:rsidP="00F653C5">
      <w:pPr>
        <w:spacing w:line="240" w:lineRule="auto"/>
      </w:pPr>
      <w:r w:rsidRPr="00D24CDC">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631FF4" w:rsidRPr="00480765" w:rsidRDefault="00C3671F" w:rsidP="00631FF4">
      <w:pPr>
        <w:pStyle w:val="1"/>
        <w:numPr>
          <w:ilvl w:val="0"/>
          <w:numId w:val="5"/>
        </w:numPr>
        <w:spacing w:line="240" w:lineRule="auto"/>
        <w:ind w:firstLine="567"/>
        <w:jc w:val="both"/>
        <w:rPr>
          <w:b w:val="0"/>
          <w:sz w:val="19"/>
          <w:szCs w:val="19"/>
        </w:rPr>
      </w:pPr>
      <w:permStart w:id="1740141661" w:edGrp="everyone"/>
      <w:r w:rsidRPr="00480765">
        <w:rPr>
          <w:b w:val="0"/>
          <w:sz w:val="19"/>
          <w:szCs w:val="19"/>
        </w:rPr>
        <w:t>ПРИЛОЖЕНИЯ:</w:t>
      </w:r>
    </w:p>
    <w:p w:rsidR="00631FF4" w:rsidRPr="00480765" w:rsidRDefault="00C3671F" w:rsidP="00631FF4">
      <w:pPr>
        <w:pStyle w:val="2"/>
        <w:numPr>
          <w:ilvl w:val="1"/>
          <w:numId w:val="11"/>
        </w:numPr>
        <w:spacing w:line="240" w:lineRule="auto"/>
        <w:rPr>
          <w:sz w:val="19"/>
          <w:szCs w:val="19"/>
        </w:rPr>
      </w:pPr>
      <w:r w:rsidRPr="00480765">
        <w:rPr>
          <w:sz w:val="19"/>
          <w:szCs w:val="19"/>
        </w:rPr>
        <w:t xml:space="preserve">Приложение №1 – </w:t>
      </w:r>
      <w:r w:rsidR="00722496" w:rsidRPr="00480765">
        <w:rPr>
          <w:sz w:val="19"/>
          <w:szCs w:val="19"/>
        </w:rPr>
        <w:t>Техническое задание;</w:t>
      </w:r>
    </w:p>
    <w:p w:rsidR="00631FF4" w:rsidRPr="00480765" w:rsidRDefault="001124E9" w:rsidP="00631FF4">
      <w:pPr>
        <w:pStyle w:val="2"/>
        <w:numPr>
          <w:ilvl w:val="1"/>
          <w:numId w:val="11"/>
        </w:numPr>
        <w:spacing w:line="240" w:lineRule="auto"/>
        <w:rPr>
          <w:sz w:val="19"/>
          <w:szCs w:val="19"/>
        </w:rPr>
      </w:pPr>
      <w:r w:rsidRPr="00480765">
        <w:rPr>
          <w:sz w:val="19"/>
          <w:szCs w:val="19"/>
        </w:rPr>
        <w:t>Приложение №</w:t>
      </w:r>
      <w:r w:rsidR="00C3671F" w:rsidRPr="00480765">
        <w:rPr>
          <w:sz w:val="19"/>
          <w:szCs w:val="19"/>
        </w:rPr>
        <w:t xml:space="preserve">2 – </w:t>
      </w:r>
      <w:r w:rsidR="00722496" w:rsidRPr="00480765">
        <w:rPr>
          <w:sz w:val="19"/>
          <w:szCs w:val="19"/>
        </w:rPr>
        <w:t>Заявка (форма);</w:t>
      </w:r>
    </w:p>
    <w:p w:rsidR="00631FF4" w:rsidRPr="00480765" w:rsidRDefault="001124E9" w:rsidP="00631FF4">
      <w:pPr>
        <w:pStyle w:val="2"/>
        <w:numPr>
          <w:ilvl w:val="1"/>
          <w:numId w:val="11"/>
        </w:numPr>
        <w:spacing w:line="240" w:lineRule="auto"/>
        <w:rPr>
          <w:sz w:val="19"/>
          <w:szCs w:val="19"/>
        </w:rPr>
      </w:pPr>
      <w:r w:rsidRPr="00480765">
        <w:rPr>
          <w:sz w:val="19"/>
          <w:szCs w:val="19"/>
        </w:rPr>
        <w:t>Приложение №3 –</w:t>
      </w:r>
      <w:r w:rsidRPr="00480765">
        <w:rPr>
          <w:color w:val="4F81BD" w:themeColor="accent1"/>
          <w:sz w:val="19"/>
          <w:szCs w:val="19"/>
        </w:rPr>
        <w:t xml:space="preserve"> </w:t>
      </w:r>
      <w:r w:rsidR="00722496" w:rsidRPr="00480765">
        <w:rPr>
          <w:sz w:val="19"/>
          <w:szCs w:val="19"/>
        </w:rPr>
        <w:t>Перечень работ и их цена.</w:t>
      </w:r>
    </w:p>
    <w:p w:rsidR="00631FF4" w:rsidRPr="00D24CDC" w:rsidRDefault="00631FF4" w:rsidP="00722496">
      <w:pPr>
        <w:ind w:firstLine="0"/>
      </w:pPr>
    </w:p>
    <w:p w:rsidR="00FF240A" w:rsidRPr="00D24CDC" w:rsidRDefault="00FF240A" w:rsidP="00631FF4">
      <w:pPr>
        <w:pStyle w:val="1"/>
        <w:numPr>
          <w:ilvl w:val="0"/>
          <w:numId w:val="5"/>
        </w:numPr>
        <w:spacing w:line="240" w:lineRule="auto"/>
        <w:jc w:val="both"/>
        <w:rPr>
          <w:b w:val="0"/>
          <w:sz w:val="20"/>
          <w:szCs w:val="20"/>
          <w:lang w:val="en-US"/>
        </w:rPr>
      </w:pPr>
      <w:r w:rsidRPr="00D24CDC">
        <w:rPr>
          <w:b w:val="0"/>
          <w:sz w:val="20"/>
          <w:szCs w:val="20"/>
        </w:rPr>
        <w:t>АДРЕСА И РЕКВИЗИТЫ СТОРОН</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814"/>
      </w:tblGrid>
      <w:tr w:rsidR="00FF240A" w:rsidRPr="00D24CDC" w:rsidTr="004D548A">
        <w:tc>
          <w:tcPr>
            <w:tcW w:w="4531" w:type="dxa"/>
          </w:tcPr>
          <w:p w:rsidR="00FF240A" w:rsidRPr="00D24CDC" w:rsidRDefault="004D548A" w:rsidP="00F653C5">
            <w:pPr>
              <w:spacing w:line="240" w:lineRule="auto"/>
              <w:ind w:firstLine="0"/>
            </w:pPr>
            <w:r w:rsidRPr="00D24CDC">
              <w:t>ЗАКАЗЧИК</w:t>
            </w:r>
          </w:p>
        </w:tc>
        <w:tc>
          <w:tcPr>
            <w:tcW w:w="4814" w:type="dxa"/>
          </w:tcPr>
          <w:p w:rsidR="00FF240A" w:rsidRPr="00D24CDC" w:rsidRDefault="004D548A" w:rsidP="00F653C5">
            <w:pPr>
              <w:spacing w:line="240" w:lineRule="auto"/>
              <w:ind w:firstLine="0"/>
            </w:pPr>
            <w:r w:rsidRPr="00D24CDC">
              <w:t>ПОДРЯДЧИК</w:t>
            </w:r>
          </w:p>
        </w:tc>
      </w:tr>
      <w:tr w:rsidR="00D94103" w:rsidRPr="00D24CDC" w:rsidTr="004D548A">
        <w:tc>
          <w:tcPr>
            <w:tcW w:w="4531" w:type="dxa"/>
          </w:tcPr>
          <w:p w:rsidR="00D94103" w:rsidRPr="00D24CDC" w:rsidRDefault="00D94103" w:rsidP="00F653C5">
            <w:pPr>
              <w:spacing w:line="240" w:lineRule="auto"/>
              <w:ind w:firstLine="0"/>
            </w:pPr>
            <w:bookmarkStart w:id="33" w:name="_GoBack"/>
            <w:bookmarkEnd w:id="33"/>
          </w:p>
        </w:tc>
        <w:tc>
          <w:tcPr>
            <w:tcW w:w="4814" w:type="dxa"/>
          </w:tcPr>
          <w:p w:rsidR="00D94103" w:rsidRPr="00D24CDC" w:rsidRDefault="00D94103" w:rsidP="00F653C5">
            <w:pPr>
              <w:spacing w:line="240" w:lineRule="auto"/>
              <w:ind w:firstLine="0"/>
            </w:pPr>
          </w:p>
        </w:tc>
      </w:tr>
      <w:tr w:rsidR="00FF240A" w:rsidRPr="00D24CDC" w:rsidTr="00887271">
        <w:trPr>
          <w:trHeight w:val="5217"/>
        </w:trPr>
        <w:tc>
          <w:tcPr>
            <w:tcW w:w="4531" w:type="dxa"/>
          </w:tcPr>
          <w:p w:rsidR="00A951E4" w:rsidRPr="00D24CDC" w:rsidRDefault="004D548A" w:rsidP="00F653C5">
            <w:pPr>
              <w:spacing w:before="0" w:after="0" w:line="240" w:lineRule="auto"/>
              <w:ind w:firstLine="0"/>
            </w:pPr>
            <w:r w:rsidRPr="00D24CDC">
              <w:lastRenderedPageBreak/>
              <w:t xml:space="preserve">АО «Концерн «Калашников» </w:t>
            </w:r>
          </w:p>
          <w:p w:rsidR="004D548A" w:rsidRPr="00D24CDC" w:rsidRDefault="004D548A" w:rsidP="00F653C5">
            <w:pPr>
              <w:spacing w:before="0" w:after="0" w:line="240" w:lineRule="auto"/>
              <w:ind w:firstLine="0"/>
            </w:pPr>
            <w:r w:rsidRPr="00D24CDC">
              <w:t>426006, РФ, Удмуртская Республика, город Ижевск, проезд им. Дерябина, дом 2/193, помещение 78</w:t>
            </w:r>
          </w:p>
          <w:p w:rsidR="004D548A" w:rsidRPr="00D24CDC" w:rsidRDefault="004D548A" w:rsidP="00F653C5">
            <w:pPr>
              <w:spacing w:before="0" w:after="0" w:line="240" w:lineRule="auto"/>
              <w:ind w:firstLine="0"/>
            </w:pPr>
            <w:r w:rsidRPr="00D24CDC">
              <w:t>ИНН/КПП 1832090230/</w:t>
            </w:r>
            <w:r w:rsidR="003466D3" w:rsidRPr="00D24CDC">
              <w:rPr>
                <w:spacing w:val="-2"/>
              </w:rPr>
              <w:t>997450001</w:t>
            </w:r>
          </w:p>
          <w:p w:rsidR="004D548A" w:rsidRPr="00D24CDC" w:rsidRDefault="004D548A" w:rsidP="00F653C5">
            <w:pPr>
              <w:spacing w:before="0" w:after="0" w:line="240" w:lineRule="auto"/>
              <w:ind w:firstLine="0"/>
            </w:pPr>
            <w:r w:rsidRPr="00D24CDC">
              <w:t>ОГРН 1111832003018</w:t>
            </w:r>
          </w:p>
          <w:p w:rsidR="004D548A" w:rsidRPr="00D24CDC" w:rsidRDefault="004D548A" w:rsidP="00F653C5">
            <w:pPr>
              <w:spacing w:before="0" w:after="0" w:line="240" w:lineRule="auto"/>
              <w:ind w:firstLine="0"/>
            </w:pPr>
            <w:r w:rsidRPr="00D24CDC">
              <w:t>ОКПО 90082579</w:t>
            </w:r>
          </w:p>
          <w:p w:rsidR="00A951E4" w:rsidRPr="00D24CDC" w:rsidRDefault="00A951E4" w:rsidP="00F653C5">
            <w:pPr>
              <w:pStyle w:val="Normal1"/>
              <w:spacing w:line="240" w:lineRule="auto"/>
              <w:ind w:firstLine="0"/>
              <w:jc w:val="both"/>
              <w:rPr>
                <w:rFonts w:ascii="Verdana" w:hAnsi="Verdana"/>
                <w:spacing w:val="-2"/>
              </w:rPr>
            </w:pPr>
            <w:r w:rsidRPr="00D24CDC">
              <w:rPr>
                <w:rFonts w:ascii="Verdana" w:hAnsi="Verdana"/>
                <w:spacing w:val="-2"/>
              </w:rPr>
              <w:t>р/c 40702810203000065395</w:t>
            </w:r>
          </w:p>
          <w:p w:rsidR="003466D3" w:rsidRPr="00D24CDC" w:rsidRDefault="00A951E4" w:rsidP="00F653C5">
            <w:pPr>
              <w:pStyle w:val="Normal1"/>
              <w:spacing w:line="240" w:lineRule="auto"/>
              <w:ind w:firstLine="0"/>
              <w:jc w:val="both"/>
              <w:rPr>
                <w:rFonts w:ascii="Verdana" w:hAnsi="Verdana"/>
                <w:spacing w:val="-2"/>
              </w:rPr>
            </w:pPr>
            <w:r w:rsidRPr="00D24CDC">
              <w:rPr>
                <w:rFonts w:ascii="Verdana" w:hAnsi="Verdana"/>
                <w:spacing w:val="-2"/>
              </w:rPr>
              <w:t xml:space="preserve">в Приволжском филиале ПАО </w:t>
            </w:r>
          </w:p>
          <w:p w:rsidR="00A951E4" w:rsidRPr="00D24CDC" w:rsidRDefault="00A951E4" w:rsidP="00F653C5">
            <w:pPr>
              <w:pStyle w:val="Normal1"/>
              <w:spacing w:line="240" w:lineRule="auto"/>
              <w:ind w:firstLine="0"/>
              <w:jc w:val="both"/>
              <w:rPr>
                <w:rFonts w:ascii="Verdana" w:hAnsi="Verdana"/>
                <w:spacing w:val="-2"/>
              </w:rPr>
            </w:pPr>
            <w:r w:rsidRPr="00D24CDC">
              <w:rPr>
                <w:rFonts w:ascii="Verdana" w:hAnsi="Verdana"/>
                <w:spacing w:val="-2"/>
              </w:rPr>
              <w:t>«</w:t>
            </w:r>
            <w:r w:rsidR="003466D3" w:rsidRPr="00D24CDC">
              <w:rPr>
                <w:rFonts w:ascii="Verdana" w:hAnsi="Verdana"/>
                <w:spacing w:val="-2"/>
              </w:rPr>
              <w:t>Банк ПСБ</w:t>
            </w:r>
            <w:r w:rsidRPr="00D24CDC">
              <w:rPr>
                <w:rFonts w:ascii="Verdana" w:hAnsi="Verdana"/>
                <w:spacing w:val="-2"/>
              </w:rPr>
              <w:t xml:space="preserve">» </w:t>
            </w:r>
          </w:p>
          <w:p w:rsidR="00A951E4" w:rsidRPr="00D24CDC" w:rsidRDefault="00A951E4" w:rsidP="00F653C5">
            <w:pPr>
              <w:pStyle w:val="Normal1"/>
              <w:spacing w:line="240" w:lineRule="auto"/>
              <w:ind w:firstLine="0"/>
              <w:jc w:val="both"/>
              <w:rPr>
                <w:rFonts w:ascii="Verdana" w:hAnsi="Verdana"/>
                <w:spacing w:val="-2"/>
              </w:rPr>
            </w:pPr>
            <w:r w:rsidRPr="00D24CDC">
              <w:rPr>
                <w:rFonts w:ascii="Verdana" w:hAnsi="Verdana"/>
                <w:spacing w:val="-2"/>
              </w:rPr>
              <w:t xml:space="preserve">к/с 30101810700000000803 </w:t>
            </w:r>
          </w:p>
          <w:p w:rsidR="00A951E4" w:rsidRPr="00D24CDC" w:rsidRDefault="00A951E4" w:rsidP="00F653C5">
            <w:pPr>
              <w:pStyle w:val="Normal1"/>
              <w:spacing w:line="240" w:lineRule="auto"/>
              <w:ind w:firstLine="0"/>
              <w:jc w:val="both"/>
              <w:rPr>
                <w:rFonts w:ascii="Verdana" w:hAnsi="Verdana"/>
                <w:spacing w:val="-2"/>
              </w:rPr>
            </w:pPr>
            <w:r w:rsidRPr="00D24CDC">
              <w:rPr>
                <w:rFonts w:ascii="Verdana" w:hAnsi="Verdana"/>
                <w:spacing w:val="-2"/>
              </w:rPr>
              <w:t>в Волго-Вятском Главном Управлении Центрального банка Российской Федерации</w:t>
            </w:r>
          </w:p>
          <w:p w:rsidR="00887271" w:rsidRDefault="00A951E4" w:rsidP="00230F41">
            <w:pPr>
              <w:pStyle w:val="Normal1"/>
              <w:spacing w:line="240" w:lineRule="auto"/>
              <w:ind w:firstLine="0"/>
              <w:jc w:val="both"/>
              <w:rPr>
                <w:rFonts w:ascii="Verdana" w:hAnsi="Verdana"/>
                <w:spacing w:val="-2"/>
              </w:rPr>
            </w:pPr>
            <w:r w:rsidRPr="00D24CDC">
              <w:rPr>
                <w:rFonts w:ascii="Verdana" w:hAnsi="Verdana"/>
                <w:spacing w:val="-2"/>
              </w:rPr>
              <w:t>БИК 042202803</w:t>
            </w:r>
          </w:p>
          <w:p w:rsidR="00230F41" w:rsidRPr="00230F41" w:rsidRDefault="00230F41" w:rsidP="00230F41">
            <w:pPr>
              <w:pStyle w:val="Normal1"/>
              <w:spacing w:line="240" w:lineRule="auto"/>
              <w:ind w:firstLine="0"/>
              <w:jc w:val="both"/>
              <w:rPr>
                <w:rFonts w:ascii="Verdana" w:hAnsi="Verdana"/>
                <w:spacing w:val="-2"/>
              </w:rPr>
            </w:pPr>
          </w:p>
          <w:p w:rsidR="004D548A" w:rsidRPr="00D24CDC" w:rsidRDefault="00722496" w:rsidP="00F653C5">
            <w:pPr>
              <w:spacing w:line="240" w:lineRule="auto"/>
              <w:ind w:firstLine="0"/>
            </w:pPr>
            <w:r>
              <w:t xml:space="preserve">Заместитель </w:t>
            </w:r>
            <w:r w:rsidR="00F17FE3">
              <w:t>директора дивизиона производственной логистики</w:t>
            </w:r>
          </w:p>
          <w:p w:rsidR="00887271" w:rsidRPr="00D24CDC" w:rsidRDefault="00887271" w:rsidP="00F653C5">
            <w:pPr>
              <w:spacing w:line="240" w:lineRule="auto"/>
              <w:ind w:firstLine="0"/>
            </w:pPr>
          </w:p>
          <w:p w:rsidR="00FF240A" w:rsidRPr="00D24CDC" w:rsidRDefault="004D548A" w:rsidP="00F653C5">
            <w:pPr>
              <w:spacing w:line="240" w:lineRule="auto"/>
              <w:ind w:firstLine="0"/>
            </w:pPr>
            <w:r w:rsidRPr="00D24CDC">
              <w:t xml:space="preserve">____________/ </w:t>
            </w:r>
            <w:r w:rsidR="00F17FE3">
              <w:t>Бородин И.О.</w:t>
            </w:r>
          </w:p>
        </w:tc>
        <w:tc>
          <w:tcPr>
            <w:tcW w:w="4814" w:type="dxa"/>
          </w:tcPr>
          <w:p w:rsidR="00FF240A" w:rsidRPr="00D24CDC" w:rsidRDefault="00FF240A" w:rsidP="00F653C5">
            <w:pPr>
              <w:spacing w:line="240" w:lineRule="auto"/>
              <w:ind w:firstLine="0"/>
            </w:pPr>
          </w:p>
        </w:tc>
      </w:tr>
      <w:bookmarkEnd w:id="32"/>
    </w:tbl>
    <w:p w:rsidR="00691927" w:rsidRPr="00D24CDC" w:rsidRDefault="00691927" w:rsidP="00F653C5">
      <w:pPr>
        <w:pStyle w:val="ConsNormal"/>
        <w:jc w:val="right"/>
        <w:rPr>
          <w:rFonts w:ascii="Verdana" w:hAnsi="Verdana" w:cs="Times New Roman"/>
        </w:rPr>
      </w:pPr>
      <w:permStart w:id="2110082035" w:edGrp="everyone"/>
      <w:permEnd w:id="1740141661"/>
    </w:p>
    <w:p w:rsidR="00631FF4" w:rsidRPr="00D24CDC" w:rsidRDefault="00631FF4">
      <w:pPr>
        <w:spacing w:before="0" w:after="0" w:line="240" w:lineRule="auto"/>
        <w:ind w:firstLine="0"/>
        <w:jc w:val="left"/>
        <w:rPr>
          <w:rFonts w:cs="Times New Roman"/>
        </w:rPr>
      </w:pPr>
      <w:r w:rsidRPr="00D24CDC">
        <w:rPr>
          <w:rFonts w:cs="Times New Roman"/>
        </w:rPr>
        <w:br w:type="page"/>
      </w:r>
    </w:p>
    <w:p w:rsidR="00B12C64" w:rsidRPr="00D24CDC" w:rsidRDefault="00B12C64" w:rsidP="00B12C64">
      <w:pPr>
        <w:pStyle w:val="ConsNormal"/>
        <w:jc w:val="right"/>
        <w:rPr>
          <w:rFonts w:ascii="Verdana" w:hAnsi="Verdana" w:cs="Times New Roman"/>
        </w:rPr>
      </w:pPr>
      <w:r w:rsidRPr="00D24CDC">
        <w:rPr>
          <w:rFonts w:ascii="Verdana" w:hAnsi="Verdana" w:cs="Times New Roman"/>
        </w:rPr>
        <w:lastRenderedPageBreak/>
        <w:t>Приложение №</w:t>
      </w:r>
      <w:r>
        <w:rPr>
          <w:rFonts w:ascii="Verdana" w:hAnsi="Verdana" w:cs="Times New Roman"/>
        </w:rPr>
        <w:t>1</w:t>
      </w:r>
    </w:p>
    <w:p w:rsidR="00B12C64" w:rsidRPr="00D24CDC" w:rsidRDefault="00B12C64" w:rsidP="00B12C64">
      <w:pPr>
        <w:pStyle w:val="ConsNormal"/>
        <w:jc w:val="right"/>
        <w:rPr>
          <w:rFonts w:ascii="Verdana" w:hAnsi="Verdana" w:cs="Times New Roman"/>
        </w:rPr>
      </w:pPr>
      <w:r w:rsidRPr="00D24CDC">
        <w:rPr>
          <w:rFonts w:ascii="Verdana" w:hAnsi="Verdana" w:cs="Times New Roman"/>
        </w:rPr>
        <w:t>к Рамочному договору подряда</w:t>
      </w:r>
    </w:p>
    <w:p w:rsidR="00B12C64" w:rsidRPr="00D24CDC" w:rsidRDefault="00B12C64" w:rsidP="00B12C64">
      <w:pPr>
        <w:pStyle w:val="ConsNormal"/>
        <w:jc w:val="right"/>
        <w:rPr>
          <w:rFonts w:ascii="Verdana" w:hAnsi="Verdana" w:cs="Times New Roman"/>
        </w:rPr>
      </w:pPr>
      <w:r w:rsidRPr="00D24CDC">
        <w:rPr>
          <w:rFonts w:ascii="Verdana" w:hAnsi="Verdana" w:cs="Times New Roman"/>
        </w:rPr>
        <w:t>от "___"________ ____ г. № _________</w:t>
      </w: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Pr="00F97604" w:rsidRDefault="00B12C64" w:rsidP="00B12C64">
      <w:pPr>
        <w:pStyle w:val="ab"/>
        <w:jc w:val="center"/>
        <w:rPr>
          <w:b/>
        </w:rPr>
      </w:pPr>
      <w:r w:rsidRPr="00F97604">
        <w:rPr>
          <w:b/>
        </w:rPr>
        <w:t>Техническое задание</w:t>
      </w:r>
    </w:p>
    <w:p w:rsidR="00B12C64" w:rsidRPr="00F97604" w:rsidRDefault="00B12C64" w:rsidP="00B12C64">
      <w:pPr>
        <w:pStyle w:val="ab"/>
        <w:jc w:val="center"/>
        <w:rPr>
          <w:b/>
        </w:rPr>
      </w:pPr>
    </w:p>
    <w:p w:rsidR="00B12C64" w:rsidRPr="00F97604" w:rsidRDefault="00B12C64" w:rsidP="00B12C64">
      <w:pPr>
        <w:ind w:firstLine="567"/>
        <w:rPr>
          <w:rFonts w:cs="Times New Roman"/>
        </w:rPr>
      </w:pPr>
      <w:r w:rsidRPr="00F97604">
        <w:rPr>
          <w:rFonts w:cs="Times New Roman"/>
        </w:rPr>
        <w:t xml:space="preserve">На выполнение работ по ремонту электродвигателей постоянного и переменного тока, трансформаторов, </w:t>
      </w:r>
      <w:proofErr w:type="spellStart"/>
      <w:r w:rsidRPr="00F97604">
        <w:rPr>
          <w:rFonts w:cs="Times New Roman"/>
        </w:rPr>
        <w:t>электромуфт</w:t>
      </w:r>
      <w:proofErr w:type="spellEnd"/>
      <w:r w:rsidRPr="00F97604">
        <w:rPr>
          <w:rFonts w:cs="Times New Roman"/>
        </w:rPr>
        <w:t xml:space="preserve"> и </w:t>
      </w:r>
      <w:proofErr w:type="spellStart"/>
      <w:r w:rsidRPr="00F97604">
        <w:rPr>
          <w:rFonts w:cs="Times New Roman"/>
        </w:rPr>
        <w:t>электрокатушек</w:t>
      </w:r>
      <w:proofErr w:type="spellEnd"/>
      <w:r w:rsidRPr="00F97604">
        <w:rPr>
          <w:rFonts w:cs="Times New Roman"/>
        </w:rPr>
        <w:t>.</w:t>
      </w:r>
    </w:p>
    <w:p w:rsidR="00B12C64" w:rsidRPr="00F97604" w:rsidRDefault="00B12C64" w:rsidP="00B12C64">
      <w:pPr>
        <w:ind w:firstLine="567"/>
        <w:rPr>
          <w:rFonts w:cs="Times New Roman"/>
        </w:rPr>
      </w:pPr>
      <w:r w:rsidRPr="00F97604">
        <w:rPr>
          <w:rFonts w:cs="Times New Roman"/>
        </w:rPr>
        <w:t xml:space="preserve">Цель: Восстановление работоспособности </w:t>
      </w:r>
      <w:proofErr w:type="spellStart"/>
      <w:r w:rsidRPr="00F97604">
        <w:rPr>
          <w:rFonts w:cs="Times New Roman"/>
        </w:rPr>
        <w:t>электротехнологического</w:t>
      </w:r>
      <w:proofErr w:type="spellEnd"/>
      <w:r w:rsidRPr="00F97604">
        <w:rPr>
          <w:rFonts w:cs="Times New Roman"/>
        </w:rPr>
        <w:t xml:space="preserve"> оборудования.</w:t>
      </w:r>
    </w:p>
    <w:p w:rsidR="00B12C64" w:rsidRPr="00F97604" w:rsidRDefault="00B12C64" w:rsidP="00B12C64">
      <w:pPr>
        <w:ind w:firstLine="567"/>
        <w:rPr>
          <w:rFonts w:cs="Times New Roman"/>
        </w:rPr>
      </w:pPr>
      <w:r w:rsidRPr="00F97604">
        <w:rPr>
          <w:rFonts w:cs="Times New Roman"/>
        </w:rPr>
        <w:t>Срок выполнения работ: начало: 01.01.2026г. Окончание: 31.12.2026г.</w:t>
      </w:r>
    </w:p>
    <w:p w:rsidR="00B12C64" w:rsidRPr="00F97604" w:rsidRDefault="00B12C64" w:rsidP="00B12C64">
      <w:pPr>
        <w:ind w:firstLine="567"/>
        <w:rPr>
          <w:rFonts w:cs="Times New Roman"/>
          <w:u w:val="single"/>
        </w:rPr>
      </w:pPr>
      <w:r w:rsidRPr="00F97604">
        <w:rPr>
          <w:rFonts w:cs="Times New Roman"/>
          <w:u w:val="single"/>
        </w:rPr>
        <w:t>Техническим заданием выполнить следующие работы:</w:t>
      </w:r>
    </w:p>
    <w:p w:rsidR="00B12C64" w:rsidRPr="00F97604" w:rsidRDefault="00B12C64" w:rsidP="00B12C64">
      <w:pPr>
        <w:ind w:firstLine="567"/>
        <w:rPr>
          <w:rFonts w:cs="Times New Roman"/>
        </w:rPr>
      </w:pPr>
      <w:r w:rsidRPr="00F97604">
        <w:rPr>
          <w:rFonts w:cs="Times New Roman"/>
        </w:rPr>
        <w:t xml:space="preserve">-разборка электродвигателей, трансформаторов, </w:t>
      </w:r>
      <w:proofErr w:type="spellStart"/>
      <w:r w:rsidRPr="00F97604">
        <w:rPr>
          <w:rFonts w:cs="Times New Roman"/>
        </w:rPr>
        <w:t>электромуфт</w:t>
      </w:r>
      <w:proofErr w:type="spellEnd"/>
      <w:r w:rsidRPr="00F97604">
        <w:rPr>
          <w:rFonts w:cs="Times New Roman"/>
        </w:rPr>
        <w:t xml:space="preserve"> и </w:t>
      </w:r>
      <w:proofErr w:type="spellStart"/>
      <w:r w:rsidRPr="00F97604">
        <w:rPr>
          <w:rFonts w:cs="Times New Roman"/>
        </w:rPr>
        <w:t>электрокатушек</w:t>
      </w:r>
      <w:proofErr w:type="spellEnd"/>
      <w:r w:rsidRPr="00F97604">
        <w:rPr>
          <w:rFonts w:cs="Times New Roman"/>
        </w:rPr>
        <w:t>.</w:t>
      </w:r>
    </w:p>
    <w:p w:rsidR="00B12C64" w:rsidRPr="00F97604" w:rsidRDefault="00B12C64" w:rsidP="00B12C64">
      <w:pPr>
        <w:ind w:firstLine="567"/>
        <w:rPr>
          <w:rFonts w:cs="Times New Roman"/>
        </w:rPr>
      </w:pPr>
      <w:r w:rsidRPr="00F97604">
        <w:rPr>
          <w:rFonts w:cs="Times New Roman"/>
        </w:rPr>
        <w:t xml:space="preserve">-удаление катушек со статоров электродвигателей, трансформаторов, </w:t>
      </w:r>
      <w:proofErr w:type="spellStart"/>
      <w:r w:rsidRPr="00F97604">
        <w:rPr>
          <w:rFonts w:cs="Times New Roman"/>
        </w:rPr>
        <w:t>электромуфт</w:t>
      </w:r>
      <w:proofErr w:type="spellEnd"/>
      <w:r w:rsidRPr="00F97604">
        <w:rPr>
          <w:rFonts w:cs="Times New Roman"/>
        </w:rPr>
        <w:t>, а также изоляционного материала.</w:t>
      </w:r>
    </w:p>
    <w:p w:rsidR="00B12C64" w:rsidRPr="00F97604" w:rsidRDefault="00B12C64" w:rsidP="00B12C64">
      <w:pPr>
        <w:ind w:firstLine="567"/>
        <w:rPr>
          <w:rFonts w:cs="Times New Roman"/>
        </w:rPr>
      </w:pPr>
      <w:r w:rsidRPr="00F97604">
        <w:rPr>
          <w:rFonts w:cs="Times New Roman"/>
        </w:rPr>
        <w:t xml:space="preserve">-мойка и просушка корпуса статора, железо трансформатора, корпуса </w:t>
      </w:r>
      <w:proofErr w:type="spellStart"/>
      <w:r w:rsidRPr="00F97604">
        <w:rPr>
          <w:rFonts w:cs="Times New Roman"/>
        </w:rPr>
        <w:t>электромуфт</w:t>
      </w:r>
      <w:proofErr w:type="spellEnd"/>
      <w:r w:rsidRPr="00F97604">
        <w:rPr>
          <w:rFonts w:cs="Times New Roman"/>
        </w:rPr>
        <w:t>, корпуса катушек (за исключением корпусов, выполненных из картона).</w:t>
      </w:r>
    </w:p>
    <w:p w:rsidR="00B12C64" w:rsidRPr="00F97604" w:rsidRDefault="00B12C64" w:rsidP="00B12C64">
      <w:pPr>
        <w:ind w:firstLine="567"/>
        <w:rPr>
          <w:rFonts w:cs="Times New Roman"/>
        </w:rPr>
      </w:pPr>
      <w:r w:rsidRPr="00F97604">
        <w:rPr>
          <w:rFonts w:cs="Times New Roman"/>
        </w:rPr>
        <w:t xml:space="preserve">-перемотка электродвигателей, трансформаторов, </w:t>
      </w:r>
      <w:proofErr w:type="spellStart"/>
      <w:r w:rsidRPr="00F97604">
        <w:rPr>
          <w:rFonts w:cs="Times New Roman"/>
        </w:rPr>
        <w:t>электромуфт</w:t>
      </w:r>
      <w:proofErr w:type="spellEnd"/>
      <w:r w:rsidRPr="00F97604">
        <w:rPr>
          <w:rFonts w:cs="Times New Roman"/>
        </w:rPr>
        <w:t xml:space="preserve">, </w:t>
      </w:r>
      <w:proofErr w:type="spellStart"/>
      <w:r w:rsidRPr="00F97604">
        <w:rPr>
          <w:rFonts w:cs="Times New Roman"/>
        </w:rPr>
        <w:t>электрокатушек</w:t>
      </w:r>
      <w:proofErr w:type="spellEnd"/>
      <w:r w:rsidRPr="00F97604">
        <w:rPr>
          <w:rFonts w:cs="Times New Roman"/>
        </w:rPr>
        <w:t>.</w:t>
      </w:r>
    </w:p>
    <w:p w:rsidR="00B12C64" w:rsidRPr="00F97604" w:rsidRDefault="00B12C64" w:rsidP="00B12C64">
      <w:pPr>
        <w:ind w:firstLine="567"/>
        <w:rPr>
          <w:rFonts w:cs="Times New Roman"/>
        </w:rPr>
      </w:pPr>
      <w:r w:rsidRPr="00F97604">
        <w:rPr>
          <w:rFonts w:cs="Times New Roman"/>
        </w:rPr>
        <w:t xml:space="preserve">-пропитка бакелитовым лаком обмоток электродвигателей, трансформаторов, </w:t>
      </w:r>
      <w:proofErr w:type="spellStart"/>
      <w:r w:rsidRPr="00F97604">
        <w:rPr>
          <w:rFonts w:cs="Times New Roman"/>
        </w:rPr>
        <w:t>электромуфт</w:t>
      </w:r>
      <w:proofErr w:type="spellEnd"/>
      <w:r w:rsidRPr="00F97604">
        <w:rPr>
          <w:rFonts w:cs="Times New Roman"/>
        </w:rPr>
        <w:t xml:space="preserve">, </w:t>
      </w:r>
      <w:proofErr w:type="spellStart"/>
      <w:r w:rsidRPr="00F97604">
        <w:rPr>
          <w:rFonts w:cs="Times New Roman"/>
        </w:rPr>
        <w:t>электрокатушек</w:t>
      </w:r>
      <w:proofErr w:type="spellEnd"/>
      <w:r w:rsidRPr="00F97604">
        <w:rPr>
          <w:rFonts w:cs="Times New Roman"/>
        </w:rPr>
        <w:t>.</w:t>
      </w:r>
    </w:p>
    <w:p w:rsidR="00B12C64" w:rsidRPr="00F97604" w:rsidRDefault="00B12C64" w:rsidP="00B12C64">
      <w:pPr>
        <w:ind w:firstLine="567"/>
        <w:rPr>
          <w:rFonts w:cs="Times New Roman"/>
        </w:rPr>
      </w:pPr>
      <w:r w:rsidRPr="00F97604">
        <w:rPr>
          <w:rFonts w:cs="Times New Roman"/>
        </w:rPr>
        <w:t>-замена или смазка подшипников качения (скольжения).</w:t>
      </w:r>
    </w:p>
    <w:p w:rsidR="00B12C64" w:rsidRPr="00F97604" w:rsidRDefault="00B12C64" w:rsidP="00B12C64">
      <w:pPr>
        <w:ind w:firstLine="567"/>
        <w:rPr>
          <w:rFonts w:cs="Times New Roman"/>
        </w:rPr>
      </w:pPr>
      <w:r w:rsidRPr="00F97604">
        <w:rPr>
          <w:rFonts w:cs="Times New Roman"/>
        </w:rPr>
        <w:t xml:space="preserve">-сборка электродвигателей, трансформаторов, </w:t>
      </w:r>
      <w:proofErr w:type="spellStart"/>
      <w:r w:rsidRPr="00F97604">
        <w:rPr>
          <w:rFonts w:cs="Times New Roman"/>
        </w:rPr>
        <w:t>электромуфт</w:t>
      </w:r>
      <w:proofErr w:type="spellEnd"/>
      <w:r w:rsidRPr="00F97604">
        <w:rPr>
          <w:rFonts w:cs="Times New Roman"/>
        </w:rPr>
        <w:t xml:space="preserve"> и </w:t>
      </w:r>
      <w:proofErr w:type="spellStart"/>
      <w:r w:rsidRPr="00F97604">
        <w:rPr>
          <w:rFonts w:cs="Times New Roman"/>
        </w:rPr>
        <w:t>электрокатушек</w:t>
      </w:r>
      <w:proofErr w:type="spellEnd"/>
      <w:r w:rsidRPr="00F97604">
        <w:rPr>
          <w:rFonts w:cs="Times New Roman"/>
        </w:rPr>
        <w:t xml:space="preserve"> с последующим испытанием.</w:t>
      </w:r>
    </w:p>
    <w:p w:rsidR="00B12C64" w:rsidRPr="00F97604" w:rsidRDefault="00B12C64" w:rsidP="00B12C64">
      <w:pPr>
        <w:pStyle w:val="ac"/>
        <w:tabs>
          <w:tab w:val="left" w:pos="4005"/>
        </w:tabs>
        <w:spacing w:after="0"/>
        <w:ind w:firstLine="567"/>
        <w:jc w:val="both"/>
        <w:rPr>
          <w:rFonts w:cs="Times New Roman"/>
          <w:u w:val="single"/>
        </w:rPr>
      </w:pPr>
      <w:r w:rsidRPr="00F97604">
        <w:rPr>
          <w:rFonts w:cs="Times New Roman"/>
          <w:u w:val="single"/>
        </w:rPr>
        <w:t>Наименование ремонтируемого электрооборудования:</w:t>
      </w:r>
    </w:p>
    <w:p w:rsidR="00B12C64" w:rsidRPr="00F97604" w:rsidRDefault="00B12C64" w:rsidP="00B12C64">
      <w:pPr>
        <w:tabs>
          <w:tab w:val="left" w:pos="4005"/>
        </w:tabs>
        <w:ind w:firstLine="567"/>
        <w:rPr>
          <w:rFonts w:cs="Times New Roman"/>
        </w:rPr>
      </w:pPr>
      <w:r w:rsidRPr="00F97604">
        <w:rPr>
          <w:rFonts w:cs="Times New Roman"/>
        </w:rPr>
        <w:t>-генераторы от 0,5 до 200кВт. (Приложение 1)</w:t>
      </w:r>
    </w:p>
    <w:p w:rsidR="00B12C64" w:rsidRPr="00F97604" w:rsidRDefault="00B12C64" w:rsidP="00B12C64">
      <w:pPr>
        <w:tabs>
          <w:tab w:val="left" w:pos="4005"/>
        </w:tabs>
        <w:ind w:firstLine="567"/>
        <w:rPr>
          <w:rFonts w:cs="Times New Roman"/>
        </w:rPr>
      </w:pPr>
      <w:r w:rsidRPr="00F97604">
        <w:rPr>
          <w:rFonts w:cs="Times New Roman"/>
        </w:rPr>
        <w:t>-</w:t>
      </w:r>
      <w:proofErr w:type="spellStart"/>
      <w:r w:rsidRPr="00F97604">
        <w:rPr>
          <w:rFonts w:cs="Times New Roman"/>
        </w:rPr>
        <w:t>электрокатушек</w:t>
      </w:r>
      <w:proofErr w:type="spellEnd"/>
      <w:r w:rsidRPr="00F97604">
        <w:rPr>
          <w:rFonts w:cs="Times New Roman"/>
        </w:rPr>
        <w:t xml:space="preserve"> марок МИС 1100, МИС 3100, МИС 4100, МИС 6100, МИС 8100, МИС17, МИС 25, МО 100, МТ 5202, МТ 6202.ЭМЛ, ПА 300, ПМЕ 111, ПМЕ 211, РВИ-72, КТВ-35 напряжением 24/110/220/380 В (Приложение 2) </w:t>
      </w:r>
    </w:p>
    <w:p w:rsidR="00B12C64" w:rsidRPr="00F97604" w:rsidRDefault="00B12C64" w:rsidP="00B12C64">
      <w:pPr>
        <w:tabs>
          <w:tab w:val="left" w:pos="4005"/>
        </w:tabs>
        <w:ind w:firstLine="567"/>
        <w:rPr>
          <w:rFonts w:cs="Times New Roman"/>
        </w:rPr>
      </w:pPr>
      <w:r w:rsidRPr="00F97604">
        <w:rPr>
          <w:rFonts w:cs="Times New Roman"/>
        </w:rPr>
        <w:t>-электродвигатели постоянного тока от 0,4 до 200кВт. (Приложение 3)</w:t>
      </w:r>
    </w:p>
    <w:p w:rsidR="00B12C64" w:rsidRPr="00F97604" w:rsidRDefault="00B12C64" w:rsidP="00B12C64">
      <w:pPr>
        <w:tabs>
          <w:tab w:val="left" w:pos="4005"/>
        </w:tabs>
        <w:ind w:firstLine="567"/>
        <w:rPr>
          <w:rFonts w:cs="Times New Roman"/>
        </w:rPr>
      </w:pPr>
      <w:r w:rsidRPr="00F97604">
        <w:rPr>
          <w:rFonts w:cs="Times New Roman"/>
        </w:rPr>
        <w:t>-перемотка электромагнитных плит (Приложение 4)</w:t>
      </w:r>
    </w:p>
    <w:p w:rsidR="00B12C64" w:rsidRPr="00F97604" w:rsidRDefault="00B12C64" w:rsidP="00B12C64">
      <w:pPr>
        <w:tabs>
          <w:tab w:val="left" w:pos="4005"/>
        </w:tabs>
        <w:ind w:firstLine="567"/>
        <w:rPr>
          <w:rFonts w:cs="Times New Roman"/>
        </w:rPr>
      </w:pPr>
      <w:r w:rsidRPr="00F97604">
        <w:rPr>
          <w:rFonts w:cs="Times New Roman"/>
        </w:rPr>
        <w:t>-электродвигателей высокого напряжения (Приложение 5)</w:t>
      </w:r>
    </w:p>
    <w:p w:rsidR="00B12C64" w:rsidRPr="00F97604" w:rsidRDefault="00B12C64" w:rsidP="00B12C64">
      <w:pPr>
        <w:tabs>
          <w:tab w:val="left" w:pos="4005"/>
        </w:tabs>
        <w:ind w:firstLine="567"/>
        <w:rPr>
          <w:rFonts w:cs="Times New Roman"/>
        </w:rPr>
      </w:pPr>
      <w:r w:rsidRPr="00F97604">
        <w:rPr>
          <w:rFonts w:cs="Times New Roman"/>
        </w:rPr>
        <w:t>-трансформаторы типа ОСМ1, ТБС2 мощностью от 0,063 кВт до 1,6 кВт напряжением 220/380В. (Приложение 6)</w:t>
      </w:r>
    </w:p>
    <w:p w:rsidR="00B12C64" w:rsidRPr="00F97604" w:rsidRDefault="00B12C64" w:rsidP="00B12C64">
      <w:pPr>
        <w:tabs>
          <w:tab w:val="left" w:pos="4005"/>
        </w:tabs>
        <w:ind w:firstLine="567"/>
        <w:rPr>
          <w:rFonts w:cs="Times New Roman"/>
        </w:rPr>
      </w:pPr>
      <w:r w:rsidRPr="00F97604">
        <w:rPr>
          <w:rFonts w:cs="Times New Roman"/>
        </w:rPr>
        <w:t>-электродвигатели типа 4А мощностью от 0,06 кВт до 55,0 кВт частотой вращения от 750 об/мин. до 3000 об/мин. напряжением 220/380 В, электродвигатели типа АОЛ, АО2, ВАО, А2 мощностью от 0,05 кВт до 55,0 кВт частотой вращения от 750 об/мин. до 3000 об/мин. напряжением 220/380 В. (Приложение 7)</w:t>
      </w:r>
    </w:p>
    <w:p w:rsidR="00B12C64" w:rsidRPr="00F97604" w:rsidRDefault="00B12C64" w:rsidP="00B12C64">
      <w:pPr>
        <w:tabs>
          <w:tab w:val="left" w:pos="4005"/>
        </w:tabs>
        <w:ind w:firstLine="567"/>
        <w:rPr>
          <w:rFonts w:cs="Times New Roman"/>
        </w:rPr>
      </w:pPr>
      <w:r w:rsidRPr="00F97604">
        <w:rPr>
          <w:rFonts w:cs="Times New Roman"/>
        </w:rPr>
        <w:t>-</w:t>
      </w:r>
      <w:proofErr w:type="spellStart"/>
      <w:r w:rsidRPr="00F97604">
        <w:rPr>
          <w:rFonts w:cs="Times New Roman"/>
        </w:rPr>
        <w:t>электромуфты</w:t>
      </w:r>
      <w:proofErr w:type="spellEnd"/>
      <w:r w:rsidRPr="00F97604">
        <w:rPr>
          <w:rFonts w:cs="Times New Roman"/>
        </w:rPr>
        <w:t xml:space="preserve"> марок ЭМ 12-12А, ЭМ 22-22А, ЭМ 32-32А, ЭМ 42-42А, ЭМ 52-52А, ЭМ 62-62А, ЭТМ 82А, ЭТМ 92-94-96, ЭТМ 102, ЭТМ 110-112-114, ЭТМ 122, ЭТМ 132-134 напряжением 24В. (Приложение 8)</w:t>
      </w:r>
    </w:p>
    <w:p w:rsidR="00B12C64" w:rsidRPr="00F97604" w:rsidRDefault="00B12C64" w:rsidP="00B12C64">
      <w:pPr>
        <w:tabs>
          <w:tab w:val="num" w:pos="-142"/>
        </w:tabs>
        <w:spacing w:after="0"/>
        <w:ind w:firstLine="567"/>
        <w:rPr>
          <w:rFonts w:cs="Times New Roman"/>
        </w:rPr>
      </w:pPr>
      <w:r w:rsidRPr="00F97604">
        <w:rPr>
          <w:rFonts w:cs="Times New Roman"/>
        </w:rPr>
        <w:lastRenderedPageBreak/>
        <w:t xml:space="preserve">Все материалы, используемые для проведения работ по ремонту электродвигателей постоянного и переменного тока, трансформаторов, </w:t>
      </w:r>
      <w:proofErr w:type="spellStart"/>
      <w:r w:rsidRPr="00F97604">
        <w:rPr>
          <w:rFonts w:cs="Times New Roman"/>
        </w:rPr>
        <w:t>электромуфт</w:t>
      </w:r>
      <w:proofErr w:type="spellEnd"/>
      <w:r w:rsidRPr="00F97604">
        <w:rPr>
          <w:rFonts w:cs="Times New Roman"/>
        </w:rPr>
        <w:t xml:space="preserve"> и </w:t>
      </w:r>
      <w:proofErr w:type="spellStart"/>
      <w:r w:rsidRPr="00F97604">
        <w:rPr>
          <w:rFonts w:cs="Times New Roman"/>
        </w:rPr>
        <w:t>электрокатушек</w:t>
      </w:r>
      <w:proofErr w:type="spellEnd"/>
      <w:r w:rsidRPr="00F97604">
        <w:rPr>
          <w:rFonts w:cs="Times New Roman"/>
        </w:rPr>
        <w:t>, должны быть с действующим сроком годности, разрешены для применения.</w:t>
      </w:r>
    </w:p>
    <w:p w:rsidR="00B12C64" w:rsidRPr="00F97604" w:rsidRDefault="00B12C64" w:rsidP="00B12C64">
      <w:pPr>
        <w:spacing w:after="0"/>
        <w:ind w:firstLine="567"/>
        <w:rPr>
          <w:rFonts w:cs="Times New Roman"/>
        </w:rPr>
      </w:pPr>
      <w:r w:rsidRPr="00F97604">
        <w:rPr>
          <w:rFonts w:cs="Times New Roman"/>
        </w:rPr>
        <w:t xml:space="preserve">Гарантийный период не менее одного года с момента подписания акта приёмки выполненных работ. </w:t>
      </w:r>
    </w:p>
    <w:p w:rsidR="00B12C64" w:rsidRPr="00F97604" w:rsidRDefault="00B12C64" w:rsidP="00B12C64">
      <w:pPr>
        <w:tabs>
          <w:tab w:val="num" w:pos="-142"/>
        </w:tabs>
        <w:spacing w:after="0"/>
        <w:rPr>
          <w:rFonts w:cs="Times New Roman"/>
        </w:rPr>
      </w:pPr>
    </w:p>
    <w:p w:rsidR="00F551CE" w:rsidRPr="00F97604" w:rsidRDefault="00F551CE" w:rsidP="00F551CE">
      <w:pPr>
        <w:spacing w:after="0"/>
        <w:ind w:firstLine="567"/>
      </w:pPr>
      <w:r w:rsidRPr="00F97604">
        <w:t>Заказчик:                                                        Подрядчик:</w:t>
      </w:r>
    </w:p>
    <w:p w:rsidR="00F551CE" w:rsidRPr="00F97604" w:rsidRDefault="00F551CE" w:rsidP="00F551CE">
      <w:pPr>
        <w:spacing w:after="0"/>
        <w:ind w:firstLine="567"/>
      </w:pPr>
      <w:r w:rsidRPr="00F97604">
        <w:t>_____________/</w:t>
      </w:r>
      <w:r w:rsidR="00F17FE3">
        <w:t xml:space="preserve">Бородин И.О.    </w:t>
      </w:r>
      <w:r w:rsidRPr="00F97604">
        <w:t xml:space="preserve">                       ______________/</w:t>
      </w:r>
    </w:p>
    <w:p w:rsidR="00F551CE" w:rsidRPr="00F97604" w:rsidRDefault="00F551CE" w:rsidP="00B12C64">
      <w:pPr>
        <w:tabs>
          <w:tab w:val="num" w:pos="-142"/>
        </w:tabs>
        <w:spacing w:after="0"/>
        <w:rPr>
          <w:rFonts w:cs="Times New Roman"/>
        </w:rPr>
      </w:pPr>
    </w:p>
    <w:p w:rsidR="00B12C64" w:rsidRPr="00A13CAC" w:rsidRDefault="00B12C64" w:rsidP="00B12C64">
      <w:pPr>
        <w:tabs>
          <w:tab w:val="num" w:pos="-142"/>
        </w:tabs>
        <w:spacing w:after="0"/>
        <w:rPr>
          <w:rFonts w:ascii="Times New Roman" w:hAnsi="Times New Roman" w:cs="Times New Roman"/>
          <w:sz w:val="26"/>
          <w:szCs w:val="26"/>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B12C64" w:rsidRDefault="00B12C6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F97604" w:rsidRDefault="00F97604" w:rsidP="00F653C5">
      <w:pPr>
        <w:pStyle w:val="ConsNormal"/>
        <w:jc w:val="right"/>
        <w:rPr>
          <w:rFonts w:ascii="Verdana" w:hAnsi="Verdana" w:cs="Times New Roman"/>
        </w:rPr>
      </w:pPr>
    </w:p>
    <w:p w:rsidR="00B12C64" w:rsidRDefault="00B12C64" w:rsidP="00F551CE">
      <w:pPr>
        <w:pStyle w:val="ConsNormal"/>
        <w:rPr>
          <w:rFonts w:ascii="Verdana" w:hAnsi="Verdana" w:cs="Times New Roman"/>
        </w:rPr>
      </w:pPr>
    </w:p>
    <w:p w:rsidR="00F551CE" w:rsidRDefault="00F551CE" w:rsidP="00F551CE">
      <w:pPr>
        <w:pStyle w:val="ConsNormal"/>
        <w:rPr>
          <w:rFonts w:ascii="Verdana" w:hAnsi="Verdana" w:cs="Times New Roman"/>
        </w:rPr>
      </w:pPr>
    </w:p>
    <w:p w:rsidR="00B12C64" w:rsidRDefault="00B12C64" w:rsidP="00F653C5">
      <w:pPr>
        <w:pStyle w:val="ConsNormal"/>
        <w:jc w:val="right"/>
        <w:rPr>
          <w:rFonts w:ascii="Verdana" w:hAnsi="Verdana" w:cs="Times New Roman"/>
        </w:rPr>
      </w:pPr>
    </w:p>
    <w:p w:rsidR="00887271" w:rsidRPr="00D24CDC" w:rsidRDefault="00887271" w:rsidP="00F653C5">
      <w:pPr>
        <w:pStyle w:val="ConsNormal"/>
        <w:jc w:val="right"/>
        <w:rPr>
          <w:rFonts w:ascii="Verdana" w:hAnsi="Verdana" w:cs="Times New Roman"/>
        </w:rPr>
      </w:pPr>
      <w:r w:rsidRPr="00D24CDC">
        <w:rPr>
          <w:rFonts w:ascii="Verdana" w:hAnsi="Verdana" w:cs="Times New Roman"/>
        </w:rPr>
        <w:lastRenderedPageBreak/>
        <w:t>Приложение №</w:t>
      </w:r>
      <w:r w:rsidR="000231F0">
        <w:rPr>
          <w:rFonts w:ascii="Verdana" w:hAnsi="Verdana" w:cs="Times New Roman"/>
        </w:rPr>
        <w:t>2</w:t>
      </w:r>
    </w:p>
    <w:p w:rsidR="00887271" w:rsidRPr="00D24CDC" w:rsidRDefault="00887271" w:rsidP="00F653C5">
      <w:pPr>
        <w:pStyle w:val="ConsNormal"/>
        <w:jc w:val="right"/>
        <w:rPr>
          <w:rFonts w:ascii="Verdana" w:hAnsi="Verdana" w:cs="Times New Roman"/>
        </w:rPr>
      </w:pPr>
      <w:r w:rsidRPr="00D24CDC">
        <w:rPr>
          <w:rFonts w:ascii="Verdana" w:hAnsi="Verdana" w:cs="Times New Roman"/>
        </w:rPr>
        <w:t>к Рамочному договору подряда</w:t>
      </w:r>
    </w:p>
    <w:p w:rsidR="00887271" w:rsidRPr="00D24CDC" w:rsidRDefault="00887271" w:rsidP="00F653C5">
      <w:pPr>
        <w:pStyle w:val="ConsNormal"/>
        <w:jc w:val="right"/>
        <w:rPr>
          <w:rFonts w:ascii="Verdana" w:hAnsi="Verdana" w:cs="Times New Roman"/>
        </w:rPr>
      </w:pPr>
      <w:r w:rsidRPr="00D24CDC">
        <w:rPr>
          <w:rFonts w:ascii="Verdana" w:hAnsi="Verdana" w:cs="Times New Roman"/>
        </w:rPr>
        <w:t>от "___"________ ____ г. № _________</w:t>
      </w:r>
    </w:p>
    <w:p w:rsidR="00887271" w:rsidRPr="00D24CDC" w:rsidRDefault="00887271" w:rsidP="00F653C5">
      <w:pPr>
        <w:pStyle w:val="ConsNormal"/>
        <w:rPr>
          <w:rFonts w:ascii="Verdana" w:hAnsi="Verdana" w:cs="Times New Roman"/>
        </w:rPr>
      </w:pPr>
    </w:p>
    <w:p w:rsidR="00887271" w:rsidRPr="00D24CDC" w:rsidRDefault="00887271" w:rsidP="00F653C5">
      <w:pPr>
        <w:pStyle w:val="ConsNormal"/>
        <w:rPr>
          <w:rFonts w:ascii="Verdana" w:hAnsi="Verdana" w:cs="Times New Roman"/>
          <w:b/>
          <w:bCs/>
        </w:rPr>
      </w:pPr>
    </w:p>
    <w:p w:rsidR="00887271" w:rsidRPr="00D24CDC" w:rsidRDefault="00887271" w:rsidP="00051AF9">
      <w:pPr>
        <w:pStyle w:val="ConsNormal"/>
        <w:pBdr>
          <w:bottom w:val="single" w:sz="12" w:space="1" w:color="auto"/>
        </w:pBdr>
        <w:jc w:val="center"/>
        <w:rPr>
          <w:rFonts w:ascii="Verdana" w:hAnsi="Verdana" w:cs="Times New Roman"/>
          <w:b/>
          <w:bCs/>
        </w:rPr>
      </w:pPr>
      <w:r w:rsidRPr="00D24CDC">
        <w:rPr>
          <w:rFonts w:ascii="Verdana" w:hAnsi="Verdana" w:cs="Times New Roman"/>
          <w:b/>
          <w:bCs/>
        </w:rPr>
        <w:t>ФОРМА</w:t>
      </w:r>
    </w:p>
    <w:p w:rsidR="00887271" w:rsidRPr="00D24CDC" w:rsidRDefault="00887271" w:rsidP="00051AF9">
      <w:pPr>
        <w:pStyle w:val="ConsNormal"/>
        <w:jc w:val="center"/>
        <w:rPr>
          <w:rFonts w:ascii="Verdana" w:hAnsi="Verdana" w:cs="Times New Roman"/>
          <w:b/>
          <w:bCs/>
        </w:rPr>
      </w:pPr>
    </w:p>
    <w:p w:rsidR="00887271" w:rsidRPr="00D24CDC" w:rsidRDefault="00E1326E" w:rsidP="00051AF9">
      <w:pPr>
        <w:pStyle w:val="ConsNormal"/>
        <w:jc w:val="center"/>
        <w:rPr>
          <w:rFonts w:ascii="Verdana" w:hAnsi="Verdana" w:cs="Times New Roman"/>
        </w:rPr>
      </w:pPr>
      <w:r w:rsidRPr="00D24CDC">
        <w:rPr>
          <w:rFonts w:ascii="Verdana" w:hAnsi="Verdana" w:cs="Times New Roman"/>
          <w:b/>
          <w:bCs/>
        </w:rPr>
        <w:t>Заявка</w:t>
      </w:r>
    </w:p>
    <w:p w:rsidR="00887271" w:rsidRPr="00D24CDC" w:rsidRDefault="00887271" w:rsidP="00051AF9">
      <w:pPr>
        <w:pStyle w:val="ConsNormal"/>
        <w:jc w:val="center"/>
        <w:rPr>
          <w:rFonts w:ascii="Verdana" w:hAnsi="Verdana" w:cs="Times New Roman"/>
        </w:rPr>
      </w:pPr>
      <w:r w:rsidRPr="00D24CDC">
        <w:rPr>
          <w:rFonts w:ascii="Verdana" w:hAnsi="Verdana" w:cs="Times New Roman"/>
          <w:b/>
          <w:bCs/>
        </w:rPr>
        <w:t>на выполнение работ №_____</w:t>
      </w:r>
    </w:p>
    <w:p w:rsidR="00887271" w:rsidRPr="00D24CDC" w:rsidRDefault="00887271" w:rsidP="00F653C5">
      <w:pPr>
        <w:pStyle w:val="ConsNormal"/>
        <w:rPr>
          <w:rFonts w:ascii="Verdana" w:hAnsi="Verdana" w:cs="Times New Roman"/>
        </w:rPr>
      </w:pPr>
    </w:p>
    <w:p w:rsidR="00887271" w:rsidRPr="00D24CDC" w:rsidRDefault="00887271" w:rsidP="00F653C5">
      <w:pPr>
        <w:pStyle w:val="ConsNormal"/>
        <w:rPr>
          <w:rFonts w:ascii="Verdana" w:hAnsi="Verdana" w:cs="Times New Roman"/>
        </w:rPr>
      </w:pPr>
      <w:r w:rsidRPr="00D24CDC">
        <w:rPr>
          <w:rFonts w:ascii="Verdana" w:hAnsi="Verdana" w:cs="Times New Roman"/>
        </w:rPr>
        <w:t>г. _____________ "___"________ ____ г.</w:t>
      </w:r>
      <w:r w:rsidRPr="00D24CDC">
        <w:rPr>
          <w:rFonts w:ascii="Verdana" w:hAnsi="Verdana" w:cs="Times New Roman"/>
        </w:rPr>
        <w:br/>
      </w:r>
    </w:p>
    <w:p w:rsidR="00887271" w:rsidRPr="00D24CDC" w:rsidRDefault="00E1326E" w:rsidP="00F653C5">
      <w:pPr>
        <w:pStyle w:val="ConsNormal"/>
        <w:ind w:firstLine="540"/>
        <w:rPr>
          <w:rFonts w:ascii="Verdana" w:hAnsi="Verdana" w:cs="Times New Roman"/>
        </w:rPr>
      </w:pPr>
      <w:r w:rsidRPr="00D24CDC">
        <w:rPr>
          <w:rFonts w:ascii="Verdana" w:hAnsi="Verdana" w:cs="Times New Roman"/>
          <w:b/>
        </w:rPr>
        <w:t>Акционерное общество «Концерн «Калашников» (АО «Концерн «Калашников»),</w:t>
      </w:r>
      <w:r w:rsidRPr="00D24CDC">
        <w:rPr>
          <w:rFonts w:ascii="Verdana" w:hAnsi="Verdana" w:cs="Times New Roman"/>
        </w:rPr>
        <w:t xml:space="preserve"> именуемое в дальнейшем «Заказчик», в лице ____________________________, </w:t>
      </w:r>
      <w:proofErr w:type="spellStart"/>
      <w:r w:rsidRPr="00D24CDC">
        <w:rPr>
          <w:rFonts w:ascii="Verdana" w:hAnsi="Verdana" w:cs="Times New Roman"/>
        </w:rPr>
        <w:t>действующ</w:t>
      </w:r>
      <w:proofErr w:type="spellEnd"/>
      <w:r w:rsidRPr="00D24CDC">
        <w:rPr>
          <w:rFonts w:ascii="Verdana" w:hAnsi="Verdana" w:cs="Times New Roman"/>
        </w:rPr>
        <w:t>___ на основании _______,</w:t>
      </w:r>
      <w:r w:rsidR="00887271" w:rsidRPr="00D24CDC">
        <w:rPr>
          <w:rFonts w:ascii="Verdana" w:hAnsi="Verdana" w:cs="Times New Roman"/>
        </w:rPr>
        <w:t xml:space="preserve"> в соответствии с Рамочным договором под</w:t>
      </w:r>
      <w:r w:rsidRPr="00D24CDC">
        <w:rPr>
          <w:rFonts w:ascii="Verdana" w:hAnsi="Verdana" w:cs="Times New Roman"/>
        </w:rPr>
        <w:t>ряда от "___"_________ ____ г. №______</w:t>
      </w:r>
      <w:r w:rsidR="00887271" w:rsidRPr="00D24CDC">
        <w:rPr>
          <w:rFonts w:ascii="Verdana" w:hAnsi="Verdana" w:cs="Times New Roman"/>
        </w:rPr>
        <w:t>___, просит в период с "__"_________ ____ г. по "___"_________ _____ г. выполнить следующие работы:</w:t>
      </w:r>
    </w:p>
    <w:p w:rsidR="00887271" w:rsidRPr="00D24CDC" w:rsidRDefault="00887271" w:rsidP="00F653C5">
      <w:pPr>
        <w:pStyle w:val="ConsNormal"/>
        <w:tabs>
          <w:tab w:val="left" w:pos="8684"/>
        </w:tabs>
        <w:ind w:firstLine="540"/>
        <w:rPr>
          <w:rFonts w:ascii="Verdana" w:hAnsi="Verdana" w:cs="Times New Roman"/>
        </w:rPr>
      </w:pP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56"/>
        <w:gridCol w:w="1701"/>
        <w:gridCol w:w="1928"/>
        <w:gridCol w:w="1757"/>
        <w:gridCol w:w="1559"/>
      </w:tblGrid>
      <w:tr w:rsidR="0080268A" w:rsidRPr="00D24CDC" w:rsidTr="004911AB">
        <w:trPr>
          <w:trHeight w:val="1097"/>
        </w:trPr>
        <w:tc>
          <w:tcPr>
            <w:tcW w:w="73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 п/п</w:t>
            </w:r>
          </w:p>
        </w:tc>
        <w:tc>
          <w:tcPr>
            <w:tcW w:w="1956"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Наименование работ</w:t>
            </w:r>
          </w:p>
        </w:tc>
        <w:tc>
          <w:tcPr>
            <w:tcW w:w="1701"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Сроки выполнения работ</w:t>
            </w:r>
          </w:p>
        </w:tc>
        <w:tc>
          <w:tcPr>
            <w:tcW w:w="192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Материалы для выполнения работ предоставляются Заказчиком/</w:t>
            </w:r>
            <w:r w:rsidRPr="00D24CDC">
              <w:rPr>
                <w:sz w:val="20"/>
                <w:szCs w:val="20"/>
              </w:rPr>
              <w:br/>
              <w:t>Подрядчиком</w:t>
            </w:r>
          </w:p>
        </w:tc>
        <w:tc>
          <w:tcPr>
            <w:tcW w:w="1757"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Требования к выполнению работы</w:t>
            </w:r>
          </w:p>
        </w:tc>
        <w:tc>
          <w:tcPr>
            <w:tcW w:w="1559"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Стоимость работ</w:t>
            </w:r>
          </w:p>
        </w:tc>
      </w:tr>
      <w:tr w:rsidR="0080268A" w:rsidRPr="00D24CDC"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1</w:t>
            </w:r>
          </w:p>
        </w:tc>
        <w:tc>
          <w:tcPr>
            <w:tcW w:w="1956"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r>
      <w:tr w:rsidR="0080268A" w:rsidRPr="00D24CDC"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2</w:t>
            </w:r>
          </w:p>
        </w:tc>
        <w:tc>
          <w:tcPr>
            <w:tcW w:w="1956"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r>
      <w:tr w:rsidR="0080268A" w:rsidRPr="00D24CDC"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r w:rsidRPr="00D24CDC">
              <w:rPr>
                <w:sz w:val="20"/>
                <w:szCs w:val="20"/>
              </w:rPr>
              <w:t>3</w:t>
            </w:r>
          </w:p>
        </w:tc>
        <w:tc>
          <w:tcPr>
            <w:tcW w:w="1956"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D24CDC" w:rsidRDefault="004911AB" w:rsidP="00F653C5">
            <w:pPr>
              <w:pStyle w:val="ConsDTNormal"/>
              <w:autoSpaceDE/>
              <w:rPr>
                <w:sz w:val="20"/>
                <w:szCs w:val="20"/>
              </w:rPr>
            </w:pPr>
          </w:p>
        </w:tc>
      </w:tr>
    </w:tbl>
    <w:p w:rsidR="004911AB" w:rsidRPr="00D24CDC" w:rsidRDefault="004911AB" w:rsidP="00F653C5">
      <w:pPr>
        <w:spacing w:line="240" w:lineRule="auto"/>
        <w:ind w:firstLine="0"/>
      </w:pPr>
      <w:r w:rsidRPr="00D24CDC">
        <w:t>Общая стоимость работ по настоящей Заявке ______________________ руб. 00 коп.</w:t>
      </w:r>
    </w:p>
    <w:p w:rsidR="00E1326E" w:rsidRPr="00D24CDC" w:rsidRDefault="00887271" w:rsidP="00F653C5">
      <w:pPr>
        <w:spacing w:line="240" w:lineRule="auto"/>
        <w:ind w:firstLine="0"/>
      </w:pPr>
      <w:r w:rsidRPr="00D24CDC">
        <w:t>Настоящая Заявка является неотъемлемой частью Рамочного договора подряда от "___"________ ____ г. №____________.</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E1326E" w:rsidRPr="00D24CDC" w:rsidTr="00BF6827">
        <w:tc>
          <w:tcPr>
            <w:tcW w:w="4365" w:type="dxa"/>
            <w:tcBorders>
              <w:top w:val="nil"/>
              <w:left w:val="nil"/>
              <w:bottom w:val="nil"/>
              <w:right w:val="nil"/>
            </w:tcBorders>
          </w:tcPr>
          <w:p w:rsidR="00E1326E" w:rsidRPr="00D24CDC" w:rsidRDefault="00E1326E" w:rsidP="00F653C5">
            <w:pPr>
              <w:spacing w:line="240" w:lineRule="auto"/>
              <w:ind w:firstLine="0"/>
            </w:pPr>
            <w:r w:rsidRPr="00D24CDC">
              <w:t>Заказчик:</w:t>
            </w:r>
          </w:p>
        </w:tc>
        <w:tc>
          <w:tcPr>
            <w:tcW w:w="340" w:type="dxa"/>
            <w:tcBorders>
              <w:top w:val="nil"/>
              <w:left w:val="nil"/>
              <w:bottom w:val="nil"/>
              <w:right w:val="nil"/>
            </w:tcBorders>
          </w:tcPr>
          <w:p w:rsidR="00E1326E" w:rsidRPr="00D24CDC" w:rsidRDefault="00E1326E" w:rsidP="00F653C5">
            <w:pPr>
              <w:spacing w:line="240" w:lineRule="auto"/>
              <w:ind w:firstLine="0"/>
            </w:pPr>
          </w:p>
        </w:tc>
        <w:tc>
          <w:tcPr>
            <w:tcW w:w="4365" w:type="dxa"/>
            <w:tcBorders>
              <w:top w:val="nil"/>
              <w:left w:val="nil"/>
              <w:bottom w:val="nil"/>
              <w:right w:val="nil"/>
            </w:tcBorders>
          </w:tcPr>
          <w:p w:rsidR="00E1326E" w:rsidRPr="00D24CDC" w:rsidRDefault="00E1326E" w:rsidP="00F653C5">
            <w:pPr>
              <w:spacing w:line="240" w:lineRule="auto"/>
              <w:ind w:firstLine="0"/>
            </w:pPr>
            <w:r w:rsidRPr="00D24CDC">
              <w:t>Подрядчик:</w:t>
            </w:r>
          </w:p>
        </w:tc>
      </w:tr>
      <w:tr w:rsidR="00E1326E" w:rsidRPr="00D24CDC" w:rsidTr="00BF6827">
        <w:trPr>
          <w:trHeight w:val="377"/>
        </w:trPr>
        <w:tc>
          <w:tcPr>
            <w:tcW w:w="4365" w:type="dxa"/>
            <w:tcBorders>
              <w:top w:val="nil"/>
              <w:left w:val="nil"/>
              <w:bottom w:val="nil"/>
              <w:right w:val="nil"/>
            </w:tcBorders>
          </w:tcPr>
          <w:p w:rsidR="00E1326E" w:rsidRPr="00D24CDC" w:rsidRDefault="00E1326E" w:rsidP="00F653C5">
            <w:pPr>
              <w:spacing w:line="240" w:lineRule="auto"/>
              <w:ind w:firstLine="0"/>
            </w:pPr>
            <w:r w:rsidRPr="00D24CDC">
              <w:t xml:space="preserve">_________/_________ </w:t>
            </w:r>
            <w:r w:rsidRPr="00D24CDC">
              <w:rPr>
                <w:i/>
                <w:iCs/>
              </w:rPr>
              <w:t>(подпись/Ф.И.О.)</w:t>
            </w:r>
          </w:p>
        </w:tc>
        <w:tc>
          <w:tcPr>
            <w:tcW w:w="340" w:type="dxa"/>
            <w:tcBorders>
              <w:top w:val="nil"/>
              <w:left w:val="nil"/>
              <w:bottom w:val="nil"/>
              <w:right w:val="nil"/>
            </w:tcBorders>
          </w:tcPr>
          <w:p w:rsidR="00E1326E" w:rsidRPr="00D24CDC" w:rsidRDefault="00E1326E" w:rsidP="00F653C5">
            <w:pPr>
              <w:spacing w:line="240" w:lineRule="auto"/>
              <w:ind w:firstLine="0"/>
            </w:pPr>
          </w:p>
        </w:tc>
        <w:tc>
          <w:tcPr>
            <w:tcW w:w="4365" w:type="dxa"/>
            <w:tcBorders>
              <w:top w:val="nil"/>
              <w:left w:val="nil"/>
              <w:bottom w:val="nil"/>
              <w:right w:val="nil"/>
            </w:tcBorders>
          </w:tcPr>
          <w:p w:rsidR="00E1326E" w:rsidRPr="00D24CDC" w:rsidRDefault="00E1326E" w:rsidP="00F653C5">
            <w:pPr>
              <w:spacing w:line="240" w:lineRule="auto"/>
              <w:ind w:firstLine="0"/>
            </w:pPr>
            <w:r w:rsidRPr="00D24CDC">
              <w:t xml:space="preserve">_________/_________ </w:t>
            </w:r>
            <w:r w:rsidRPr="00D24CDC">
              <w:rPr>
                <w:i/>
                <w:iCs/>
              </w:rPr>
              <w:t>(подпись/Ф.И.О.)</w:t>
            </w:r>
          </w:p>
        </w:tc>
      </w:tr>
    </w:tbl>
    <w:p w:rsidR="00E1326E" w:rsidRPr="00D24CDC" w:rsidRDefault="00E1326E" w:rsidP="00F653C5">
      <w:pPr>
        <w:pBdr>
          <w:bottom w:val="single" w:sz="12" w:space="1" w:color="auto"/>
        </w:pBdr>
        <w:spacing w:line="240" w:lineRule="auto"/>
        <w:ind w:firstLine="0"/>
      </w:pPr>
    </w:p>
    <w:p w:rsidR="00E1326E" w:rsidRPr="00D24CDC" w:rsidRDefault="00E1326E" w:rsidP="00F653C5">
      <w:pPr>
        <w:spacing w:line="240" w:lineRule="auto"/>
        <w:ind w:firstLine="0"/>
      </w:pPr>
      <w:r w:rsidRPr="00D24CDC">
        <w:t>ФОРМА СОГЛАСОВАНА: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1E7EF7" w:rsidRPr="00D24CDC" w:rsidTr="00BF6827">
        <w:tc>
          <w:tcPr>
            <w:tcW w:w="4365" w:type="dxa"/>
            <w:tcBorders>
              <w:top w:val="nil"/>
              <w:left w:val="nil"/>
              <w:bottom w:val="nil"/>
              <w:right w:val="nil"/>
            </w:tcBorders>
          </w:tcPr>
          <w:p w:rsidR="001E7EF7" w:rsidRPr="00D24CDC" w:rsidRDefault="001E7EF7" w:rsidP="00F653C5">
            <w:pPr>
              <w:spacing w:line="240" w:lineRule="auto"/>
              <w:ind w:firstLine="0"/>
            </w:pPr>
            <w:r w:rsidRPr="00D24CDC">
              <w:t>Заказчик:</w:t>
            </w:r>
          </w:p>
        </w:tc>
        <w:tc>
          <w:tcPr>
            <w:tcW w:w="340" w:type="dxa"/>
            <w:tcBorders>
              <w:top w:val="nil"/>
              <w:left w:val="nil"/>
              <w:bottom w:val="nil"/>
              <w:right w:val="nil"/>
            </w:tcBorders>
          </w:tcPr>
          <w:p w:rsidR="001E7EF7" w:rsidRPr="00D24CDC" w:rsidRDefault="001E7EF7" w:rsidP="00F653C5">
            <w:pPr>
              <w:spacing w:line="240" w:lineRule="auto"/>
              <w:ind w:firstLine="0"/>
            </w:pPr>
          </w:p>
        </w:tc>
        <w:tc>
          <w:tcPr>
            <w:tcW w:w="4365" w:type="dxa"/>
            <w:tcBorders>
              <w:top w:val="nil"/>
              <w:left w:val="nil"/>
              <w:bottom w:val="nil"/>
              <w:right w:val="nil"/>
            </w:tcBorders>
          </w:tcPr>
          <w:p w:rsidR="001E7EF7" w:rsidRPr="00D24CDC" w:rsidRDefault="001E7EF7" w:rsidP="00F653C5">
            <w:pPr>
              <w:spacing w:line="240" w:lineRule="auto"/>
              <w:ind w:firstLine="0"/>
            </w:pPr>
            <w:r w:rsidRPr="00D24CDC">
              <w:t>Подрядчик:</w:t>
            </w:r>
          </w:p>
        </w:tc>
      </w:tr>
      <w:tr w:rsidR="001E7EF7" w:rsidRPr="00D24CDC" w:rsidTr="00BF6827">
        <w:trPr>
          <w:trHeight w:val="377"/>
        </w:trPr>
        <w:tc>
          <w:tcPr>
            <w:tcW w:w="4365" w:type="dxa"/>
            <w:tcBorders>
              <w:top w:val="nil"/>
              <w:left w:val="nil"/>
              <w:bottom w:val="nil"/>
              <w:right w:val="nil"/>
            </w:tcBorders>
          </w:tcPr>
          <w:p w:rsidR="00F17FE3" w:rsidRDefault="001E7EF7" w:rsidP="00F653C5">
            <w:pPr>
              <w:spacing w:line="240" w:lineRule="auto"/>
              <w:ind w:firstLine="0"/>
            </w:pPr>
            <w:r w:rsidRPr="00D24CDC">
              <w:t>______/</w:t>
            </w:r>
            <w:r w:rsidR="00F17FE3">
              <w:t>Бородин И.О.</w:t>
            </w:r>
          </w:p>
          <w:p w:rsidR="001E7EF7" w:rsidRPr="00D24CDC" w:rsidRDefault="001E7EF7" w:rsidP="00F653C5">
            <w:pPr>
              <w:spacing w:line="240" w:lineRule="auto"/>
              <w:ind w:firstLine="0"/>
            </w:pPr>
            <w:r w:rsidRPr="00D24CDC">
              <w:rPr>
                <w:i/>
                <w:iCs/>
              </w:rPr>
              <w:t>(подпись/Ф.И.О.)</w:t>
            </w:r>
          </w:p>
        </w:tc>
        <w:tc>
          <w:tcPr>
            <w:tcW w:w="340" w:type="dxa"/>
            <w:tcBorders>
              <w:top w:val="nil"/>
              <w:left w:val="nil"/>
              <w:bottom w:val="nil"/>
              <w:right w:val="nil"/>
            </w:tcBorders>
          </w:tcPr>
          <w:p w:rsidR="001E7EF7" w:rsidRPr="00D24CDC" w:rsidRDefault="001E7EF7" w:rsidP="00F653C5">
            <w:pPr>
              <w:spacing w:line="240" w:lineRule="auto"/>
              <w:ind w:firstLine="0"/>
            </w:pPr>
          </w:p>
        </w:tc>
        <w:tc>
          <w:tcPr>
            <w:tcW w:w="4365" w:type="dxa"/>
            <w:tcBorders>
              <w:top w:val="nil"/>
              <w:left w:val="nil"/>
              <w:bottom w:val="nil"/>
              <w:right w:val="nil"/>
            </w:tcBorders>
          </w:tcPr>
          <w:p w:rsidR="001E7EF7" w:rsidRPr="00D24CDC" w:rsidRDefault="001E7EF7" w:rsidP="00F653C5">
            <w:pPr>
              <w:spacing w:line="240" w:lineRule="auto"/>
              <w:ind w:firstLine="0"/>
            </w:pPr>
            <w:r w:rsidRPr="00D24CDC">
              <w:t xml:space="preserve">_________/_________ </w:t>
            </w:r>
            <w:r w:rsidRPr="00D24CDC">
              <w:rPr>
                <w:i/>
                <w:iCs/>
              </w:rPr>
              <w:t>(подпись/Ф.И.О.)</w:t>
            </w:r>
          </w:p>
        </w:tc>
      </w:tr>
    </w:tbl>
    <w:p w:rsidR="0044414D" w:rsidRPr="00D24CDC" w:rsidRDefault="0044414D" w:rsidP="00F653C5">
      <w:pPr>
        <w:autoSpaceDE w:val="0"/>
        <w:autoSpaceDN w:val="0"/>
        <w:adjustRightInd w:val="0"/>
        <w:spacing w:after="0" w:line="240" w:lineRule="auto"/>
      </w:pPr>
    </w:p>
    <w:p w:rsidR="0044414D" w:rsidRPr="00D24CDC" w:rsidRDefault="0044414D" w:rsidP="00F653C5">
      <w:pPr>
        <w:spacing w:before="0" w:after="0" w:line="240" w:lineRule="auto"/>
        <w:ind w:firstLine="0"/>
      </w:pPr>
      <w:r w:rsidRPr="00D24CDC">
        <w:br w:type="page"/>
      </w:r>
    </w:p>
    <w:p w:rsidR="00691927" w:rsidRPr="00D24CDC" w:rsidRDefault="00691927" w:rsidP="00F653C5">
      <w:pPr>
        <w:autoSpaceDE w:val="0"/>
        <w:autoSpaceDN w:val="0"/>
        <w:adjustRightInd w:val="0"/>
        <w:spacing w:after="0" w:line="240" w:lineRule="auto"/>
      </w:pPr>
    </w:p>
    <w:p w:rsidR="00CD531B" w:rsidRPr="00D24CDC" w:rsidRDefault="00CD531B" w:rsidP="00F653C5">
      <w:pPr>
        <w:autoSpaceDE w:val="0"/>
        <w:autoSpaceDN w:val="0"/>
        <w:adjustRightInd w:val="0"/>
        <w:spacing w:after="0" w:line="240" w:lineRule="auto"/>
        <w:jc w:val="right"/>
      </w:pPr>
      <w:r w:rsidRPr="00D24CDC">
        <w:t>Приложение №</w:t>
      </w:r>
      <w:r w:rsidR="000231F0">
        <w:t>3</w:t>
      </w:r>
    </w:p>
    <w:p w:rsidR="00CD531B" w:rsidRPr="00D24CDC" w:rsidRDefault="00CD531B" w:rsidP="00F653C5">
      <w:pPr>
        <w:autoSpaceDE w:val="0"/>
        <w:autoSpaceDN w:val="0"/>
        <w:adjustRightInd w:val="0"/>
        <w:spacing w:after="0" w:line="240" w:lineRule="auto"/>
        <w:jc w:val="right"/>
      </w:pPr>
      <w:r w:rsidRPr="00D24CDC">
        <w:t>к Рамочному договору подряда</w:t>
      </w:r>
    </w:p>
    <w:p w:rsidR="00CD531B" w:rsidRPr="00D24CDC" w:rsidRDefault="00965708" w:rsidP="00F653C5">
      <w:pPr>
        <w:autoSpaceDE w:val="0"/>
        <w:autoSpaceDN w:val="0"/>
        <w:adjustRightInd w:val="0"/>
        <w:spacing w:after="0" w:line="240" w:lineRule="auto"/>
      </w:pPr>
      <w:r>
        <w:t xml:space="preserve">                                                                   </w:t>
      </w:r>
      <w:r w:rsidR="00CD531B" w:rsidRPr="00D24CDC">
        <w:t>от "___"________ ____ г. № _________</w:t>
      </w:r>
    </w:p>
    <w:p w:rsidR="00CD531B" w:rsidRPr="00D24CDC" w:rsidRDefault="00CD531B" w:rsidP="00F653C5">
      <w:pPr>
        <w:spacing w:after="0" w:line="240" w:lineRule="auto"/>
        <w:ind w:firstLine="4962"/>
        <w:rPr>
          <w:rFonts w:cs="Arial"/>
        </w:rPr>
      </w:pPr>
    </w:p>
    <w:p w:rsidR="00CD531B" w:rsidRPr="00D24CDC" w:rsidRDefault="00CD531B" w:rsidP="00F653C5">
      <w:pPr>
        <w:tabs>
          <w:tab w:val="left" w:pos="5370"/>
        </w:tabs>
        <w:spacing w:after="0" w:line="240" w:lineRule="auto"/>
        <w:ind w:firstLine="0"/>
        <w:rPr>
          <w:rFonts w:cs="Arial"/>
        </w:rPr>
      </w:pPr>
    </w:p>
    <w:p w:rsidR="00CD531B" w:rsidRPr="00D24CDC" w:rsidRDefault="00F551CE" w:rsidP="00F551CE">
      <w:pPr>
        <w:pBdr>
          <w:bottom w:val="single" w:sz="12" w:space="1" w:color="auto"/>
        </w:pBdr>
        <w:spacing w:line="240" w:lineRule="auto"/>
        <w:ind w:firstLine="0"/>
        <w:jc w:val="center"/>
      </w:pPr>
      <w:r>
        <w:t>Перечень работ и их цена.</w:t>
      </w:r>
    </w:p>
    <w:p w:rsidR="000766E3" w:rsidRPr="00D24CDC" w:rsidRDefault="000766E3" w:rsidP="00F551CE">
      <w:pPr>
        <w:tabs>
          <w:tab w:val="left" w:pos="6060"/>
        </w:tabs>
        <w:spacing w:line="240" w:lineRule="auto"/>
        <w:ind w:firstLine="0"/>
      </w:pPr>
      <w:permStart w:id="30095953" w:edGrp="everyone"/>
      <w:permEnd w:id="2110082035"/>
    </w:p>
    <w:p w:rsidR="00F551CE" w:rsidRPr="00F97604" w:rsidRDefault="00F551CE" w:rsidP="00F551CE">
      <w:pPr>
        <w:pStyle w:val="ac"/>
        <w:tabs>
          <w:tab w:val="left" w:pos="4005"/>
        </w:tabs>
        <w:spacing w:after="0"/>
        <w:ind w:firstLine="567"/>
        <w:jc w:val="center"/>
        <w:rPr>
          <w:rFonts w:cs="Times New Roman"/>
          <w:u w:val="single"/>
        </w:rPr>
      </w:pPr>
      <w:r w:rsidRPr="00F97604">
        <w:rPr>
          <w:rFonts w:cs="Times New Roman"/>
          <w:u w:val="single"/>
        </w:rPr>
        <w:t>С</w:t>
      </w:r>
      <w:r w:rsidRPr="00F97604">
        <w:rPr>
          <w:rFonts w:cs="Times New Roman"/>
          <w:color w:val="000000"/>
          <w:u w:val="single"/>
        </w:rPr>
        <w:t>тоимость работ на перемотку генераторов.</w:t>
      </w:r>
    </w:p>
    <w:p w:rsidR="00F551CE" w:rsidRPr="00F97604" w:rsidRDefault="00F551CE" w:rsidP="00F551CE">
      <w:pPr>
        <w:widowControl w:val="0"/>
        <w:autoSpaceDE w:val="0"/>
        <w:autoSpaceDN w:val="0"/>
        <w:adjustRightInd w:val="0"/>
        <w:jc w:val="center"/>
        <w:rPr>
          <w:rFonts w:cs="Times New Roman"/>
          <w:bCs/>
        </w:rPr>
      </w:pPr>
      <w:r w:rsidRPr="00F97604">
        <w:rPr>
          <w:rFonts w:cs="Times New Roman"/>
          <w:bCs/>
        </w:rPr>
        <w:t>(Цены должны быть указаны в рублях, с учетом сданного лома)</w:t>
      </w:r>
    </w:p>
    <w:tbl>
      <w:tblPr>
        <w:tblW w:w="95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2677"/>
        <w:gridCol w:w="2412"/>
        <w:gridCol w:w="2431"/>
      </w:tblGrid>
      <w:tr w:rsidR="00F551CE" w:rsidRPr="00F97604" w:rsidTr="00D94103">
        <w:trPr>
          <w:trHeight w:val="120"/>
        </w:trPr>
        <w:tc>
          <w:tcPr>
            <w:tcW w:w="9555" w:type="dxa"/>
            <w:gridSpan w:val="4"/>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Статор/Якорь</w:t>
            </w: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Мощность,</w:t>
            </w:r>
          </w:p>
          <w:p w:rsidR="00F551CE" w:rsidRPr="00F97604" w:rsidRDefault="00F551CE" w:rsidP="00D94103">
            <w:pPr>
              <w:spacing w:line="240" w:lineRule="auto"/>
              <w:jc w:val="center"/>
              <w:rPr>
                <w:rFonts w:cs="Times New Roman"/>
                <w:color w:val="000000"/>
              </w:rPr>
            </w:pPr>
            <w:r w:rsidRPr="00F97604">
              <w:rPr>
                <w:rFonts w:cs="Times New Roman"/>
                <w:color w:val="000000"/>
              </w:rPr>
              <w:t>квт</w:t>
            </w:r>
          </w:p>
        </w:tc>
        <w:tc>
          <w:tcPr>
            <w:tcW w:w="2677"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Цена, руб.</w:t>
            </w: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Мощность,</w:t>
            </w:r>
          </w:p>
          <w:p w:rsidR="00F551CE" w:rsidRPr="00F97604" w:rsidRDefault="00F551CE" w:rsidP="00D94103">
            <w:pPr>
              <w:spacing w:line="240" w:lineRule="auto"/>
              <w:jc w:val="center"/>
              <w:rPr>
                <w:rFonts w:cs="Times New Roman"/>
                <w:color w:val="000000"/>
              </w:rPr>
            </w:pPr>
            <w:r w:rsidRPr="00F97604">
              <w:rPr>
                <w:rFonts w:cs="Times New Roman"/>
                <w:color w:val="000000"/>
              </w:rPr>
              <w:t>квт</w:t>
            </w:r>
          </w:p>
        </w:tc>
        <w:tc>
          <w:tcPr>
            <w:tcW w:w="2429"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Цена, руб.</w:t>
            </w: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0,5</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25</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w:t>
            </w:r>
          </w:p>
        </w:tc>
        <w:tc>
          <w:tcPr>
            <w:tcW w:w="2677" w:type="dxa"/>
            <w:shd w:val="clear" w:color="auto" w:fill="auto"/>
          </w:tcPr>
          <w:p w:rsidR="00F551CE" w:rsidRPr="00F97604" w:rsidRDefault="00F551CE" w:rsidP="00D94103">
            <w:pPr>
              <w:spacing w:line="240" w:lineRule="auto"/>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40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4</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50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5</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60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6</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70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7</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80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8</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90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9</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100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10</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200</w:t>
            </w:r>
          </w:p>
        </w:tc>
        <w:tc>
          <w:tcPr>
            <w:tcW w:w="2429"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15</w:t>
            </w:r>
          </w:p>
        </w:tc>
        <w:tc>
          <w:tcPr>
            <w:tcW w:w="2677" w:type="dxa"/>
            <w:shd w:val="clear" w:color="auto" w:fill="auto"/>
          </w:tcPr>
          <w:p w:rsidR="00F551CE" w:rsidRPr="00F97604" w:rsidRDefault="00F551CE" w:rsidP="00D94103">
            <w:pPr>
              <w:spacing w:line="240" w:lineRule="auto"/>
              <w:jc w:val="center"/>
              <w:rPr>
                <w:rFonts w:cs="Times New Roman"/>
                <w:color w:val="000000"/>
              </w:rPr>
            </w:pPr>
          </w:p>
        </w:tc>
        <w:tc>
          <w:tcPr>
            <w:tcW w:w="2412"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w:t>
            </w:r>
          </w:p>
        </w:tc>
        <w:tc>
          <w:tcPr>
            <w:tcW w:w="2429"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w:t>
            </w:r>
          </w:p>
        </w:tc>
      </w:tr>
    </w:tbl>
    <w:p w:rsidR="00F551CE" w:rsidRPr="00F97604" w:rsidRDefault="00F551CE" w:rsidP="00F551CE">
      <w:pPr>
        <w:spacing w:before="240" w:line="240" w:lineRule="auto"/>
        <w:rPr>
          <w:rFonts w:cs="Times New Roman"/>
          <w:color w:val="000000"/>
        </w:rPr>
      </w:pPr>
      <w:r w:rsidRPr="00F97604">
        <w:rPr>
          <w:rFonts w:cs="Times New Roman"/>
          <w:color w:val="000000"/>
        </w:rPr>
        <w:t xml:space="preserve">Ремонт генераторной установки: К= _____ от перемотки статора </w:t>
      </w:r>
    </w:p>
    <w:p w:rsidR="00F551CE" w:rsidRPr="00F97604" w:rsidRDefault="00F551CE" w:rsidP="00F551CE">
      <w:pPr>
        <w:spacing w:line="240" w:lineRule="auto"/>
        <w:rPr>
          <w:rFonts w:cs="Times New Roman"/>
          <w:color w:val="000000"/>
        </w:rPr>
      </w:pPr>
      <w:r w:rsidRPr="00F97604">
        <w:rPr>
          <w:rFonts w:cs="Times New Roman"/>
          <w:color w:val="000000"/>
        </w:rPr>
        <w:t>Ремонт генератора секционного (секции из шинки): К=______ Ревизия: К= _______ от перемотки статора</w:t>
      </w:r>
    </w:p>
    <w:p w:rsidR="00F551CE" w:rsidRPr="00F97604" w:rsidRDefault="00F551CE" w:rsidP="00F551CE">
      <w:pPr>
        <w:spacing w:line="240" w:lineRule="auto"/>
        <w:rPr>
          <w:rFonts w:cs="Times New Roman"/>
          <w:color w:val="000000"/>
        </w:rPr>
      </w:pPr>
      <w:r w:rsidRPr="00F97604">
        <w:rPr>
          <w:rFonts w:cs="Times New Roman"/>
          <w:color w:val="000000"/>
        </w:rPr>
        <w:t>Ремонт щеточного механизма: К= ______от перемотки якоря</w:t>
      </w:r>
    </w:p>
    <w:p w:rsidR="00F551CE" w:rsidRPr="00F97604" w:rsidRDefault="00F551CE" w:rsidP="00F551CE">
      <w:pPr>
        <w:spacing w:line="240" w:lineRule="auto"/>
        <w:rPr>
          <w:rFonts w:cs="Times New Roman"/>
          <w:color w:val="000000"/>
        </w:rPr>
      </w:pPr>
      <w:proofErr w:type="spellStart"/>
      <w:r w:rsidRPr="00F97604">
        <w:rPr>
          <w:rFonts w:cs="Times New Roman"/>
          <w:color w:val="000000"/>
        </w:rPr>
        <w:t>Выпрессовка</w:t>
      </w:r>
      <w:proofErr w:type="spellEnd"/>
      <w:r w:rsidRPr="00F97604">
        <w:rPr>
          <w:rFonts w:cs="Times New Roman"/>
          <w:color w:val="000000"/>
        </w:rPr>
        <w:t xml:space="preserve"> обмотки возбуждения: К=_________</w:t>
      </w:r>
    </w:p>
    <w:p w:rsidR="00F551CE" w:rsidRPr="00F97604" w:rsidRDefault="00F551CE" w:rsidP="00F551CE">
      <w:pPr>
        <w:spacing w:line="240" w:lineRule="auto"/>
        <w:rPr>
          <w:rFonts w:cs="Times New Roman"/>
          <w:color w:val="000000"/>
        </w:rPr>
      </w:pPr>
      <w:r w:rsidRPr="00F97604">
        <w:rPr>
          <w:rFonts w:cs="Times New Roman"/>
          <w:color w:val="000000"/>
        </w:rPr>
        <w:t>Перемотка обмотки возбуждения: К=______</w:t>
      </w:r>
    </w:p>
    <w:p w:rsidR="00F551CE" w:rsidRPr="00F97604" w:rsidRDefault="00F551CE" w:rsidP="00F551CE">
      <w:pPr>
        <w:spacing w:line="240" w:lineRule="auto"/>
        <w:rPr>
          <w:rFonts w:cs="Times New Roman"/>
          <w:color w:val="000000"/>
        </w:rPr>
      </w:pPr>
      <w:r w:rsidRPr="00F97604">
        <w:rPr>
          <w:rFonts w:cs="Times New Roman"/>
          <w:color w:val="000000"/>
        </w:rPr>
        <w:t>Ремонт обмотки возбуждения (за 1 единицу): К=_________</w:t>
      </w:r>
    </w:p>
    <w:p w:rsidR="00F551CE" w:rsidRPr="00F97604" w:rsidRDefault="00F551CE" w:rsidP="00F551CE">
      <w:pPr>
        <w:spacing w:line="240" w:lineRule="auto"/>
        <w:rPr>
          <w:rFonts w:cs="Times New Roman"/>
          <w:color w:val="000000"/>
        </w:rPr>
      </w:pPr>
      <w:r w:rsidRPr="00F97604">
        <w:rPr>
          <w:rFonts w:cs="Times New Roman"/>
          <w:color w:val="000000"/>
        </w:rPr>
        <w:t>Ремонт системы возбуждения генератора: К=_______</w:t>
      </w:r>
    </w:p>
    <w:p w:rsidR="00F551CE" w:rsidRPr="00F97604" w:rsidRDefault="00F551CE" w:rsidP="00F551CE">
      <w:pPr>
        <w:spacing w:line="240" w:lineRule="auto"/>
        <w:rPr>
          <w:rFonts w:cs="Times New Roman"/>
          <w:color w:val="000000"/>
        </w:rPr>
      </w:pPr>
      <w:r w:rsidRPr="00F97604">
        <w:rPr>
          <w:rFonts w:cs="Times New Roman"/>
          <w:color w:val="000000"/>
        </w:rPr>
        <w:lastRenderedPageBreak/>
        <w:t>Ремонт генератора от автомобиля ______ рублей</w:t>
      </w:r>
    </w:p>
    <w:p w:rsidR="00F551CE" w:rsidRPr="00F97604" w:rsidRDefault="00F551CE" w:rsidP="00F551CE">
      <w:pPr>
        <w:spacing w:line="240" w:lineRule="auto"/>
        <w:rPr>
          <w:rFonts w:cs="Times New Roman"/>
          <w:color w:val="000000"/>
        </w:rPr>
      </w:pPr>
      <w:r w:rsidRPr="00F97604">
        <w:rPr>
          <w:rFonts w:cs="Times New Roman"/>
          <w:color w:val="000000"/>
        </w:rPr>
        <w:t xml:space="preserve">Проверка генератора тип ГД на стенде: К= ________ </w:t>
      </w:r>
    </w:p>
    <w:p w:rsidR="00F551CE" w:rsidRPr="00F97604" w:rsidRDefault="00F551CE" w:rsidP="00F551CE">
      <w:pPr>
        <w:spacing w:line="240" w:lineRule="auto"/>
        <w:rPr>
          <w:rFonts w:cs="Times New Roman"/>
          <w:color w:val="000000"/>
        </w:rPr>
      </w:pPr>
      <w:r w:rsidRPr="00F97604">
        <w:rPr>
          <w:rFonts w:cs="Times New Roman"/>
          <w:color w:val="000000"/>
        </w:rPr>
        <w:t xml:space="preserve">Ремонт системы управления генератора тип ГД: К= ______ </w:t>
      </w:r>
    </w:p>
    <w:p w:rsidR="00F551CE" w:rsidRPr="00F97604" w:rsidRDefault="00F551CE" w:rsidP="00F551CE">
      <w:pPr>
        <w:spacing w:line="240" w:lineRule="auto"/>
        <w:rPr>
          <w:rFonts w:cs="Times New Roman"/>
          <w:color w:val="000000"/>
        </w:rPr>
      </w:pPr>
      <w:r w:rsidRPr="00F97604">
        <w:rPr>
          <w:rFonts w:cs="Times New Roman"/>
          <w:color w:val="000000"/>
        </w:rPr>
        <w:t>Ремонт генератора на несколько напряжений: К=______</w:t>
      </w:r>
    </w:p>
    <w:p w:rsidR="00F551CE" w:rsidRPr="00F97604" w:rsidRDefault="00F551CE" w:rsidP="00F551CE">
      <w:pPr>
        <w:spacing w:line="240" w:lineRule="auto"/>
        <w:rPr>
          <w:rFonts w:cs="Times New Roman"/>
          <w:color w:val="000000"/>
        </w:rPr>
      </w:pPr>
      <w:r w:rsidRPr="00F97604">
        <w:rPr>
          <w:rFonts w:cs="Times New Roman"/>
          <w:color w:val="000000"/>
        </w:rPr>
        <w:t>Ремонт не определяемый расценками ___ рублей чел/час</w:t>
      </w:r>
    </w:p>
    <w:p w:rsidR="00F551CE" w:rsidRPr="00F97604" w:rsidRDefault="00F551CE" w:rsidP="00F551CE">
      <w:pPr>
        <w:spacing w:line="240" w:lineRule="auto"/>
        <w:rPr>
          <w:rFonts w:cs="Times New Roman"/>
          <w:color w:val="000000"/>
        </w:rPr>
      </w:pPr>
      <w:r w:rsidRPr="00F97604">
        <w:rPr>
          <w:rFonts w:cs="Times New Roman"/>
          <w:color w:val="000000"/>
        </w:rPr>
        <w:t xml:space="preserve">Диагностика генераторов в сборе за каждый элемент (статор, ротор): </w:t>
      </w:r>
    </w:p>
    <w:p w:rsidR="00F551CE" w:rsidRPr="00F97604" w:rsidRDefault="00F551CE" w:rsidP="00F551CE">
      <w:pPr>
        <w:spacing w:line="240" w:lineRule="auto"/>
        <w:rPr>
          <w:rFonts w:cs="Times New Roman"/>
          <w:color w:val="000000"/>
        </w:rPr>
      </w:pPr>
      <w:r w:rsidRPr="00F97604">
        <w:rPr>
          <w:rFonts w:cs="Times New Roman"/>
          <w:color w:val="000000"/>
        </w:rPr>
        <w:t xml:space="preserve">до 5 квт (включительно)= _______руб.; </w:t>
      </w:r>
    </w:p>
    <w:p w:rsidR="00F551CE" w:rsidRPr="00F97604" w:rsidRDefault="00F551CE" w:rsidP="00F551CE">
      <w:pPr>
        <w:spacing w:line="240" w:lineRule="auto"/>
        <w:rPr>
          <w:rFonts w:cs="Times New Roman"/>
          <w:color w:val="000000"/>
        </w:rPr>
      </w:pPr>
      <w:r w:rsidRPr="00F97604">
        <w:rPr>
          <w:rFonts w:cs="Times New Roman"/>
          <w:color w:val="000000"/>
        </w:rPr>
        <w:t xml:space="preserve">от 5 квт до 7 квт (включительно)=______ руб.; </w:t>
      </w:r>
    </w:p>
    <w:p w:rsidR="00F551CE" w:rsidRPr="00F97604" w:rsidRDefault="00F551CE" w:rsidP="00F551CE">
      <w:pPr>
        <w:spacing w:line="240" w:lineRule="auto"/>
        <w:rPr>
          <w:rFonts w:cs="Times New Roman"/>
          <w:color w:val="000000"/>
        </w:rPr>
      </w:pPr>
      <w:r w:rsidRPr="00F97604">
        <w:rPr>
          <w:rFonts w:cs="Times New Roman"/>
          <w:color w:val="000000"/>
        </w:rPr>
        <w:t xml:space="preserve">от 7 квт до 10 квт (включительно)=_____ руб.; </w:t>
      </w:r>
    </w:p>
    <w:p w:rsidR="00F551CE" w:rsidRPr="00F97604" w:rsidRDefault="00F551CE" w:rsidP="00F551CE">
      <w:pPr>
        <w:spacing w:line="240" w:lineRule="auto"/>
        <w:rPr>
          <w:rFonts w:cs="Times New Roman"/>
          <w:color w:val="000000"/>
        </w:rPr>
      </w:pPr>
      <w:r w:rsidRPr="00F97604">
        <w:rPr>
          <w:rFonts w:cs="Times New Roman"/>
          <w:color w:val="000000"/>
        </w:rPr>
        <w:t xml:space="preserve">от 10 квт до 20 квт (включительно)=______ руб.; </w:t>
      </w:r>
    </w:p>
    <w:p w:rsidR="00F551CE" w:rsidRPr="00F97604" w:rsidRDefault="00F551CE" w:rsidP="00F551CE">
      <w:pPr>
        <w:spacing w:line="240" w:lineRule="auto"/>
        <w:rPr>
          <w:rFonts w:cs="Times New Roman"/>
          <w:color w:val="000000"/>
        </w:rPr>
      </w:pPr>
      <w:r w:rsidRPr="00F97604">
        <w:rPr>
          <w:rFonts w:cs="Times New Roman"/>
          <w:color w:val="000000"/>
        </w:rPr>
        <w:t xml:space="preserve">от 20 квт до 100 квт (включительно)=______ руб.; </w:t>
      </w:r>
    </w:p>
    <w:p w:rsidR="00F551CE" w:rsidRPr="00F97604" w:rsidRDefault="00F551CE" w:rsidP="00184FF3">
      <w:pPr>
        <w:spacing w:line="240" w:lineRule="auto"/>
        <w:rPr>
          <w:rFonts w:cs="Times New Roman"/>
          <w:color w:val="000000"/>
        </w:rPr>
      </w:pPr>
      <w:r w:rsidRPr="00F97604">
        <w:rPr>
          <w:rFonts w:cs="Times New Roman"/>
          <w:color w:val="000000"/>
        </w:rPr>
        <w:t>от 100 квт и выше=________ руб.</w:t>
      </w:r>
    </w:p>
    <w:p w:rsidR="00184FF3" w:rsidRPr="00F97604" w:rsidRDefault="00184FF3" w:rsidP="00184FF3">
      <w:pPr>
        <w:spacing w:line="240" w:lineRule="auto"/>
        <w:rPr>
          <w:rFonts w:cs="Times New Roman"/>
          <w:color w:val="000000"/>
        </w:rPr>
      </w:pPr>
    </w:p>
    <w:p w:rsidR="00F551CE" w:rsidRPr="00F97604" w:rsidRDefault="00F551CE" w:rsidP="00F551CE">
      <w:pPr>
        <w:spacing w:after="0" w:line="240" w:lineRule="auto"/>
        <w:jc w:val="center"/>
        <w:rPr>
          <w:rFonts w:cs="Times New Roman"/>
          <w:color w:val="000000"/>
          <w:u w:val="single"/>
        </w:rPr>
      </w:pPr>
      <w:r w:rsidRPr="00F97604">
        <w:rPr>
          <w:rFonts w:cs="Times New Roman"/>
          <w:color w:val="000000"/>
          <w:u w:val="single"/>
        </w:rPr>
        <w:t>Перемотка и изготовление катушек</w:t>
      </w:r>
    </w:p>
    <w:p w:rsidR="00F551CE" w:rsidRPr="00F97604" w:rsidRDefault="00F551CE" w:rsidP="00F551CE">
      <w:pPr>
        <w:spacing w:line="240" w:lineRule="auto"/>
        <w:jc w:val="center"/>
        <w:rPr>
          <w:rFonts w:cs="Times New Roman"/>
          <w:color w:val="000000"/>
          <w:u w:val="single"/>
        </w:rPr>
      </w:pPr>
      <w:r w:rsidRPr="00F97604">
        <w:rPr>
          <w:rFonts w:cs="Times New Roman"/>
          <w:bCs/>
        </w:rPr>
        <w:t>(Цены должны быть указаны в рублях, с учетом сданного лома)</w:t>
      </w:r>
    </w:p>
    <w:p w:rsidR="00F551CE" w:rsidRPr="00F97604" w:rsidRDefault="00F551CE" w:rsidP="00F551CE">
      <w:pPr>
        <w:numPr>
          <w:ilvl w:val="0"/>
          <w:numId w:val="22"/>
        </w:numPr>
        <w:tabs>
          <w:tab w:val="clear" w:pos="1080"/>
          <w:tab w:val="num" w:pos="720"/>
        </w:tabs>
        <w:spacing w:before="0" w:after="0" w:line="240" w:lineRule="auto"/>
        <w:ind w:left="0" w:firstLine="0"/>
        <w:jc w:val="left"/>
        <w:rPr>
          <w:rFonts w:cs="Times New Roman"/>
          <w:color w:val="000000"/>
        </w:rPr>
      </w:pPr>
      <w:r w:rsidRPr="00F97604">
        <w:rPr>
          <w:rFonts w:cs="Times New Roman"/>
          <w:color w:val="000000"/>
        </w:rPr>
        <w:t>Изготовление ____ руб. за 1 грамм</w:t>
      </w:r>
    </w:p>
    <w:p w:rsidR="00F551CE" w:rsidRPr="00F97604" w:rsidRDefault="00F551CE" w:rsidP="00F551CE">
      <w:pPr>
        <w:numPr>
          <w:ilvl w:val="0"/>
          <w:numId w:val="22"/>
        </w:numPr>
        <w:tabs>
          <w:tab w:val="clear" w:pos="1080"/>
          <w:tab w:val="num" w:pos="720"/>
        </w:tabs>
        <w:spacing w:before="0" w:after="0" w:line="240" w:lineRule="auto"/>
        <w:ind w:left="0" w:firstLine="0"/>
        <w:jc w:val="left"/>
        <w:rPr>
          <w:rFonts w:cs="Times New Roman"/>
          <w:color w:val="000000"/>
        </w:rPr>
      </w:pPr>
      <w:r w:rsidRPr="00F97604">
        <w:rPr>
          <w:rFonts w:cs="Times New Roman"/>
          <w:color w:val="000000"/>
        </w:rPr>
        <w:t xml:space="preserve">Перемотка (до </w:t>
      </w:r>
      <w:smartTag w:uri="urn:schemas-microsoft-com:office:smarttags" w:element="metricconverter">
        <w:smartTagPr>
          <w:attr w:name="ProductID" w:val="3 кг"/>
        </w:smartTagPr>
        <w:r w:rsidRPr="00F97604">
          <w:rPr>
            <w:rFonts w:cs="Times New Roman"/>
            <w:color w:val="000000"/>
          </w:rPr>
          <w:t>3 кг</w:t>
        </w:r>
      </w:smartTag>
      <w:r w:rsidRPr="00F97604">
        <w:rPr>
          <w:rFonts w:cs="Times New Roman"/>
          <w:color w:val="000000"/>
        </w:rPr>
        <w:t xml:space="preserve">) ____ руб. за </w:t>
      </w:r>
      <w:smartTag w:uri="urn:schemas-microsoft-com:office:smarttags" w:element="metricconverter">
        <w:smartTagPr>
          <w:attr w:name="ProductID" w:val="1 грамм"/>
        </w:smartTagPr>
        <w:r w:rsidRPr="00F97604">
          <w:rPr>
            <w:rFonts w:cs="Times New Roman"/>
            <w:color w:val="000000"/>
          </w:rPr>
          <w:t>1 грамм</w:t>
        </w:r>
      </w:smartTag>
      <w:r w:rsidRPr="00F97604">
        <w:rPr>
          <w:rFonts w:cs="Times New Roman"/>
          <w:color w:val="000000"/>
        </w:rPr>
        <w:t xml:space="preserve"> провода </w:t>
      </w:r>
    </w:p>
    <w:p w:rsidR="00F551CE" w:rsidRPr="00F97604" w:rsidRDefault="00F551CE" w:rsidP="00F551CE">
      <w:pPr>
        <w:numPr>
          <w:ilvl w:val="0"/>
          <w:numId w:val="22"/>
        </w:numPr>
        <w:tabs>
          <w:tab w:val="clear" w:pos="1080"/>
          <w:tab w:val="num" w:pos="720"/>
        </w:tabs>
        <w:spacing w:before="0" w:after="0" w:line="240" w:lineRule="auto"/>
        <w:ind w:left="0" w:firstLine="0"/>
        <w:jc w:val="left"/>
        <w:rPr>
          <w:rFonts w:cs="Times New Roman"/>
          <w:color w:val="000000"/>
        </w:rPr>
      </w:pPr>
      <w:r w:rsidRPr="00F97604">
        <w:rPr>
          <w:rFonts w:cs="Times New Roman"/>
          <w:color w:val="000000"/>
        </w:rPr>
        <w:t xml:space="preserve">Перемотка (от </w:t>
      </w:r>
      <w:smartTag w:uri="urn:schemas-microsoft-com:office:smarttags" w:element="metricconverter">
        <w:smartTagPr>
          <w:attr w:name="ProductID" w:val="4 кг"/>
        </w:smartTagPr>
        <w:r w:rsidRPr="00F97604">
          <w:rPr>
            <w:rFonts w:cs="Times New Roman"/>
            <w:color w:val="000000"/>
          </w:rPr>
          <w:t>4 кг</w:t>
        </w:r>
      </w:smartTag>
      <w:r w:rsidRPr="00F97604">
        <w:rPr>
          <w:rFonts w:cs="Times New Roman"/>
          <w:color w:val="000000"/>
        </w:rPr>
        <w:t xml:space="preserve"> и выше) ______ руб. за </w:t>
      </w:r>
      <w:smartTag w:uri="urn:schemas-microsoft-com:office:smarttags" w:element="metricconverter">
        <w:smartTagPr>
          <w:attr w:name="ProductID" w:val="1 грамм"/>
        </w:smartTagPr>
        <w:r w:rsidRPr="00F97604">
          <w:rPr>
            <w:rFonts w:cs="Times New Roman"/>
            <w:color w:val="000000"/>
          </w:rPr>
          <w:t>1 грамм</w:t>
        </w:r>
      </w:smartTag>
      <w:r w:rsidRPr="00F97604">
        <w:rPr>
          <w:rFonts w:cs="Times New Roman"/>
          <w:color w:val="000000"/>
        </w:rPr>
        <w:t xml:space="preserve"> провода</w:t>
      </w:r>
    </w:p>
    <w:p w:rsidR="00F551CE" w:rsidRPr="00F97604" w:rsidRDefault="00F551CE" w:rsidP="00F551CE">
      <w:pPr>
        <w:spacing w:line="240" w:lineRule="auto"/>
        <w:rPr>
          <w:rFonts w:cs="Times New Roman"/>
          <w:color w:val="000000"/>
        </w:rPr>
      </w:pPr>
      <w:r w:rsidRPr="00F97604">
        <w:rPr>
          <w:rFonts w:cs="Times New Roman"/>
          <w:color w:val="000000"/>
        </w:rPr>
        <w:t>Частичный ремонт катушки: К=_______</w:t>
      </w:r>
    </w:p>
    <w:p w:rsidR="00F551CE" w:rsidRPr="00F97604" w:rsidRDefault="00F551CE" w:rsidP="00F551CE">
      <w:pPr>
        <w:spacing w:line="240" w:lineRule="auto"/>
        <w:rPr>
          <w:rFonts w:cs="Times New Roman"/>
          <w:color w:val="000000"/>
        </w:rPr>
      </w:pPr>
      <w:r w:rsidRPr="00F97604">
        <w:rPr>
          <w:rFonts w:cs="Times New Roman"/>
          <w:color w:val="000000"/>
        </w:rPr>
        <w:t>С пропиткой каждого ряда: К=_____</w:t>
      </w:r>
    </w:p>
    <w:p w:rsidR="00F551CE" w:rsidRPr="00F97604" w:rsidRDefault="00F551CE" w:rsidP="00F551CE">
      <w:pPr>
        <w:spacing w:line="240" w:lineRule="auto"/>
        <w:rPr>
          <w:rFonts w:cs="Times New Roman"/>
          <w:color w:val="000000"/>
        </w:rPr>
      </w:pPr>
      <w:r w:rsidRPr="00F97604">
        <w:rPr>
          <w:rFonts w:cs="Times New Roman"/>
          <w:color w:val="000000"/>
        </w:rPr>
        <w:t xml:space="preserve">Ремонт втягивающего устройства: К=________ </w:t>
      </w:r>
    </w:p>
    <w:p w:rsidR="00F551CE" w:rsidRPr="00F97604" w:rsidRDefault="00F551CE" w:rsidP="00F551CE">
      <w:pPr>
        <w:spacing w:line="240" w:lineRule="auto"/>
        <w:rPr>
          <w:rFonts w:cs="Times New Roman"/>
          <w:color w:val="000000"/>
        </w:rPr>
      </w:pPr>
      <w:r w:rsidRPr="00F97604">
        <w:rPr>
          <w:rFonts w:cs="Times New Roman"/>
          <w:color w:val="000000"/>
        </w:rPr>
        <w:t>Ремонт воздушного компрессора в сборе: ______ руб. + перемотка катушек</w:t>
      </w:r>
    </w:p>
    <w:p w:rsidR="00F551CE" w:rsidRPr="00F97604" w:rsidRDefault="00F551CE" w:rsidP="00F551CE">
      <w:pPr>
        <w:spacing w:line="240" w:lineRule="auto"/>
        <w:rPr>
          <w:rFonts w:cs="Times New Roman"/>
          <w:color w:val="000000"/>
        </w:rPr>
      </w:pPr>
      <w:r w:rsidRPr="00F97604">
        <w:rPr>
          <w:rFonts w:cs="Times New Roman"/>
          <w:color w:val="000000"/>
        </w:rPr>
        <w:t>Изготовление каркаса: К=_______</w:t>
      </w:r>
    </w:p>
    <w:p w:rsidR="00F551CE" w:rsidRPr="00F97604" w:rsidRDefault="00F551CE" w:rsidP="00F551CE">
      <w:pPr>
        <w:spacing w:line="240" w:lineRule="auto"/>
        <w:rPr>
          <w:rFonts w:cs="Times New Roman"/>
          <w:color w:val="000000"/>
        </w:rPr>
      </w:pPr>
      <w:r w:rsidRPr="00F97604">
        <w:rPr>
          <w:rFonts w:cs="Times New Roman"/>
          <w:color w:val="000000"/>
        </w:rPr>
        <w:t>Перемотка катушки проводом 0,25 и тоньше: К=______</w:t>
      </w:r>
    </w:p>
    <w:p w:rsidR="00F551CE" w:rsidRPr="00F97604" w:rsidRDefault="00F551CE" w:rsidP="00F551CE">
      <w:pPr>
        <w:spacing w:line="240" w:lineRule="auto"/>
        <w:rPr>
          <w:rFonts w:cs="Times New Roman"/>
          <w:color w:val="000000"/>
        </w:rPr>
      </w:pPr>
      <w:r w:rsidRPr="00F97604">
        <w:rPr>
          <w:rFonts w:cs="Times New Roman"/>
          <w:color w:val="000000"/>
        </w:rPr>
        <w:t>Ремонт электромагнита в корпусе с развальцовкой, перемотка реле напряжения, тока: К=______</w:t>
      </w:r>
    </w:p>
    <w:p w:rsidR="00F551CE" w:rsidRPr="00F97604" w:rsidRDefault="00F551CE" w:rsidP="00F551CE">
      <w:pPr>
        <w:spacing w:line="240" w:lineRule="auto"/>
        <w:rPr>
          <w:rFonts w:cs="Times New Roman"/>
          <w:color w:val="000000"/>
        </w:rPr>
      </w:pPr>
      <w:r w:rsidRPr="00F97604">
        <w:rPr>
          <w:rFonts w:cs="Times New Roman"/>
          <w:color w:val="000000"/>
        </w:rPr>
        <w:t>Сборка/разборка трансформатора: К=_______</w:t>
      </w:r>
    </w:p>
    <w:p w:rsidR="00184FF3" w:rsidRPr="00F97604" w:rsidRDefault="00184FF3" w:rsidP="00184FF3">
      <w:pPr>
        <w:spacing w:line="259" w:lineRule="auto"/>
        <w:ind w:firstLine="0"/>
        <w:jc w:val="center"/>
        <w:rPr>
          <w:rFonts w:cs="Times New Roman"/>
          <w:u w:val="single"/>
        </w:rPr>
      </w:pPr>
    </w:p>
    <w:p w:rsidR="00184FF3" w:rsidRPr="00F97604" w:rsidRDefault="00184FF3" w:rsidP="00184FF3">
      <w:pPr>
        <w:spacing w:line="259" w:lineRule="auto"/>
        <w:ind w:firstLine="0"/>
        <w:jc w:val="center"/>
        <w:rPr>
          <w:rFonts w:cs="Times New Roman"/>
          <w:u w:val="single"/>
        </w:rPr>
      </w:pPr>
    </w:p>
    <w:p w:rsidR="00F551CE" w:rsidRPr="00F97604" w:rsidRDefault="00F551CE" w:rsidP="00184FF3">
      <w:pPr>
        <w:spacing w:line="259" w:lineRule="auto"/>
        <w:ind w:firstLine="0"/>
        <w:jc w:val="center"/>
        <w:rPr>
          <w:rFonts w:cs="Times New Roman"/>
          <w:u w:val="single"/>
        </w:rPr>
      </w:pPr>
      <w:r w:rsidRPr="00F97604">
        <w:rPr>
          <w:rFonts w:cs="Times New Roman"/>
          <w:u w:val="single"/>
        </w:rPr>
        <w:t>Стоимость капитальный ремонт электродвигателей постоянного тока</w:t>
      </w:r>
    </w:p>
    <w:p w:rsidR="00F551CE" w:rsidRPr="00F97604" w:rsidRDefault="00F551CE" w:rsidP="00F551CE">
      <w:pPr>
        <w:widowControl w:val="0"/>
        <w:autoSpaceDE w:val="0"/>
        <w:autoSpaceDN w:val="0"/>
        <w:adjustRightInd w:val="0"/>
        <w:jc w:val="center"/>
        <w:rPr>
          <w:rFonts w:cs="Times New Roman"/>
          <w:bCs/>
        </w:rPr>
      </w:pPr>
      <w:r w:rsidRPr="00F97604">
        <w:rPr>
          <w:rFonts w:cs="Times New Roman"/>
          <w:bCs/>
        </w:rPr>
        <w:t>(Цены должны быть указаны в рублях, с учетом сданного лома)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12"/>
        <w:gridCol w:w="2291"/>
        <w:gridCol w:w="2346"/>
      </w:tblGrid>
      <w:tr w:rsidR="00F551CE" w:rsidRPr="00F97604" w:rsidTr="00D94103">
        <w:trPr>
          <w:trHeight w:val="502"/>
        </w:trPr>
        <w:tc>
          <w:tcPr>
            <w:tcW w:w="2593" w:type="dxa"/>
            <w:shd w:val="clear" w:color="auto" w:fill="auto"/>
          </w:tcPr>
          <w:p w:rsidR="00F551CE" w:rsidRPr="00F97604" w:rsidRDefault="00F551CE" w:rsidP="00D94103">
            <w:pPr>
              <w:spacing w:line="240" w:lineRule="auto"/>
              <w:jc w:val="center"/>
              <w:rPr>
                <w:rFonts w:cs="Times New Roman"/>
              </w:rPr>
            </w:pPr>
            <w:r w:rsidRPr="00F97604">
              <w:rPr>
                <w:rFonts w:cs="Times New Roman"/>
              </w:rPr>
              <w:t>Мощность, кВт</w:t>
            </w:r>
          </w:p>
        </w:tc>
        <w:tc>
          <w:tcPr>
            <w:tcW w:w="2593" w:type="dxa"/>
            <w:shd w:val="clear" w:color="auto" w:fill="auto"/>
          </w:tcPr>
          <w:p w:rsidR="00F551CE" w:rsidRPr="00F97604" w:rsidRDefault="00F551CE" w:rsidP="00D94103">
            <w:pPr>
              <w:spacing w:line="240" w:lineRule="auto"/>
              <w:jc w:val="center"/>
              <w:rPr>
                <w:rFonts w:cs="Times New Roman"/>
              </w:rPr>
            </w:pPr>
            <w:r w:rsidRPr="00F97604">
              <w:rPr>
                <w:rFonts w:cs="Times New Roman"/>
              </w:rPr>
              <w:t>Статор, руб.</w:t>
            </w:r>
          </w:p>
        </w:tc>
        <w:tc>
          <w:tcPr>
            <w:tcW w:w="2593" w:type="dxa"/>
            <w:shd w:val="clear" w:color="auto" w:fill="auto"/>
          </w:tcPr>
          <w:p w:rsidR="00F551CE" w:rsidRPr="00F97604" w:rsidRDefault="00F551CE" w:rsidP="00D94103">
            <w:pPr>
              <w:spacing w:line="240" w:lineRule="auto"/>
              <w:jc w:val="center"/>
              <w:rPr>
                <w:rFonts w:cs="Times New Roman"/>
              </w:rPr>
            </w:pPr>
            <w:r w:rsidRPr="00F97604">
              <w:rPr>
                <w:rFonts w:cs="Times New Roman"/>
              </w:rPr>
              <w:t>Якорь, руб.</w:t>
            </w:r>
          </w:p>
        </w:tc>
        <w:tc>
          <w:tcPr>
            <w:tcW w:w="2593" w:type="dxa"/>
            <w:shd w:val="clear" w:color="auto" w:fill="auto"/>
          </w:tcPr>
          <w:p w:rsidR="00F551CE" w:rsidRPr="00F97604" w:rsidRDefault="00F551CE" w:rsidP="00D94103">
            <w:pPr>
              <w:spacing w:line="240" w:lineRule="auto"/>
              <w:jc w:val="center"/>
              <w:rPr>
                <w:rFonts w:cs="Times New Roman"/>
              </w:rPr>
            </w:pPr>
            <w:r w:rsidRPr="00F97604">
              <w:rPr>
                <w:rFonts w:cs="Times New Roman"/>
              </w:rPr>
              <w:t>Ревизия, руб.</w:t>
            </w:r>
          </w:p>
        </w:tc>
      </w:tr>
      <w:tr w:rsidR="00F551CE" w:rsidRPr="00F97604" w:rsidTr="00D94103">
        <w:trPr>
          <w:trHeight w:val="538"/>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 xml:space="preserve">До 0,4 </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33"/>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0,4-0,75</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0,75-1,5</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34"/>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1,5-3,00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14"/>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lastRenderedPageBreak/>
              <w:t>3,0-5,00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3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5,0-10,0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30"/>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10,0-16,0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38"/>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16,0-20,0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18"/>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20,0-30,0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30,0-40,0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40,0-50,0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50,0-80,0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80,0-110,0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110,0-160,0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26"/>
        </w:trPr>
        <w:tc>
          <w:tcPr>
            <w:tcW w:w="2593" w:type="dxa"/>
            <w:shd w:val="clear" w:color="auto" w:fill="auto"/>
            <w:vAlign w:val="center"/>
          </w:tcPr>
          <w:p w:rsidR="00F551CE" w:rsidRPr="00F97604" w:rsidRDefault="00F551CE" w:rsidP="00D94103">
            <w:pPr>
              <w:spacing w:line="240" w:lineRule="auto"/>
              <w:jc w:val="center"/>
              <w:rPr>
                <w:rFonts w:cs="Times New Roman"/>
              </w:rPr>
            </w:pPr>
            <w:r w:rsidRPr="00F97604">
              <w:rPr>
                <w:rFonts w:cs="Times New Roman"/>
              </w:rPr>
              <w:t>160,0-200,0</w:t>
            </w: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c>
          <w:tcPr>
            <w:tcW w:w="2593" w:type="dxa"/>
            <w:shd w:val="clear" w:color="auto" w:fill="auto"/>
          </w:tcPr>
          <w:p w:rsidR="00F551CE" w:rsidRPr="00F97604" w:rsidRDefault="00F551CE" w:rsidP="00D94103">
            <w:pPr>
              <w:spacing w:line="240" w:lineRule="auto"/>
              <w:jc w:val="center"/>
              <w:rPr>
                <w:rFonts w:cs="Times New Roman"/>
              </w:rPr>
            </w:pPr>
          </w:p>
        </w:tc>
      </w:tr>
    </w:tbl>
    <w:p w:rsidR="00F551CE" w:rsidRPr="00F97604" w:rsidRDefault="00F551CE" w:rsidP="00F551CE">
      <w:pPr>
        <w:spacing w:line="240" w:lineRule="auto"/>
        <w:ind w:left="-180"/>
        <w:rPr>
          <w:rFonts w:cs="Times New Roman"/>
        </w:rPr>
      </w:pPr>
      <w:r w:rsidRPr="00F97604">
        <w:rPr>
          <w:rFonts w:cs="Times New Roman"/>
        </w:rPr>
        <w:t>Диагностика двигателя постоянного тока: К=___ от ревизии</w:t>
      </w:r>
    </w:p>
    <w:p w:rsidR="00F551CE" w:rsidRPr="00F97604" w:rsidRDefault="00F551CE" w:rsidP="00F551CE">
      <w:pPr>
        <w:spacing w:line="240" w:lineRule="auto"/>
        <w:ind w:left="-180"/>
        <w:rPr>
          <w:rFonts w:cs="Times New Roman"/>
        </w:rPr>
      </w:pPr>
      <w:r w:rsidRPr="00F97604">
        <w:rPr>
          <w:rFonts w:cs="Times New Roman"/>
        </w:rPr>
        <w:t>Частичный ремонт статора/якоря: К=_____</w:t>
      </w:r>
    </w:p>
    <w:p w:rsidR="00F551CE" w:rsidRPr="00F97604" w:rsidRDefault="00F551CE" w:rsidP="00F551CE">
      <w:pPr>
        <w:spacing w:line="240" w:lineRule="auto"/>
        <w:ind w:left="-180"/>
        <w:rPr>
          <w:rFonts w:cs="Times New Roman"/>
        </w:rPr>
      </w:pPr>
      <w:r w:rsidRPr="00F97604">
        <w:rPr>
          <w:rFonts w:cs="Times New Roman"/>
        </w:rPr>
        <w:t>Ремонт коллектора, щеточного механизма, балансировка: К=____ от перемотки якоря</w:t>
      </w:r>
    </w:p>
    <w:p w:rsidR="00F551CE" w:rsidRPr="00F97604" w:rsidRDefault="00F551CE" w:rsidP="00F551CE">
      <w:pPr>
        <w:spacing w:line="240" w:lineRule="auto"/>
        <w:ind w:left="-180"/>
        <w:rPr>
          <w:rFonts w:cs="Times New Roman"/>
        </w:rPr>
      </w:pPr>
      <w:r w:rsidRPr="00F97604">
        <w:rPr>
          <w:rFonts w:cs="Times New Roman"/>
        </w:rPr>
        <w:t>Ремонт траверсы: К=____ от перемотки якоря</w:t>
      </w:r>
    </w:p>
    <w:p w:rsidR="00F551CE" w:rsidRPr="00F97604" w:rsidRDefault="00F551CE" w:rsidP="00F551CE">
      <w:pPr>
        <w:spacing w:line="240" w:lineRule="auto"/>
        <w:ind w:left="-180"/>
        <w:rPr>
          <w:rFonts w:cs="Times New Roman"/>
        </w:rPr>
      </w:pPr>
      <w:r w:rsidRPr="00F97604">
        <w:rPr>
          <w:rFonts w:cs="Times New Roman"/>
        </w:rPr>
        <w:t>Ремонт не определяемый расценками ____ рублей чел./час.</w:t>
      </w:r>
    </w:p>
    <w:p w:rsidR="00184FF3" w:rsidRPr="00F97604" w:rsidRDefault="00184FF3" w:rsidP="00184FF3">
      <w:pPr>
        <w:spacing w:line="259" w:lineRule="auto"/>
        <w:ind w:firstLine="0"/>
        <w:rPr>
          <w:rFonts w:cs="Times New Roman"/>
        </w:rPr>
      </w:pPr>
    </w:p>
    <w:p w:rsidR="00184FF3" w:rsidRPr="00F97604" w:rsidRDefault="00184FF3" w:rsidP="00184FF3">
      <w:pPr>
        <w:spacing w:line="259" w:lineRule="auto"/>
        <w:ind w:firstLine="0"/>
        <w:rPr>
          <w:rFonts w:cs="Times New Roman"/>
          <w:bCs/>
          <w:u w:val="single"/>
        </w:rPr>
      </w:pPr>
    </w:p>
    <w:p w:rsidR="00F551CE" w:rsidRPr="00F97604" w:rsidRDefault="00F551CE" w:rsidP="00184FF3">
      <w:pPr>
        <w:spacing w:line="259" w:lineRule="auto"/>
        <w:ind w:firstLine="0"/>
        <w:jc w:val="center"/>
        <w:rPr>
          <w:rFonts w:cs="Times New Roman"/>
        </w:rPr>
      </w:pPr>
      <w:r w:rsidRPr="00F97604">
        <w:rPr>
          <w:rFonts w:cs="Times New Roman"/>
          <w:bCs/>
          <w:u w:val="single"/>
        </w:rPr>
        <w:t>Стоимость работ на перемотку электромагнитных плит</w:t>
      </w:r>
    </w:p>
    <w:p w:rsidR="00F551CE" w:rsidRPr="00F97604" w:rsidRDefault="00F551CE" w:rsidP="00F551CE">
      <w:pPr>
        <w:widowControl w:val="0"/>
        <w:autoSpaceDE w:val="0"/>
        <w:autoSpaceDN w:val="0"/>
        <w:adjustRightInd w:val="0"/>
        <w:spacing w:line="240" w:lineRule="auto"/>
        <w:jc w:val="center"/>
        <w:rPr>
          <w:rFonts w:cs="Times New Roman"/>
          <w:bCs/>
          <w:u w:val="single"/>
        </w:rPr>
      </w:pPr>
      <w:r w:rsidRPr="00F97604">
        <w:rPr>
          <w:rFonts w:cs="Times New Roman"/>
          <w:bCs/>
        </w:rPr>
        <w:t>(Цены должны быть указаны в рублях, с учетом сданного лома)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9"/>
        <w:gridCol w:w="3123"/>
        <w:gridCol w:w="2733"/>
      </w:tblGrid>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Размер электромагнитной плиты</w:t>
            </w:r>
          </w:p>
        </w:tc>
        <w:tc>
          <w:tcPr>
            <w:tcW w:w="3557" w:type="dxa"/>
            <w:shd w:val="clear" w:color="auto" w:fill="auto"/>
          </w:tcPr>
          <w:p w:rsidR="00F551CE" w:rsidRPr="00F97604" w:rsidRDefault="00F551CE" w:rsidP="00D94103">
            <w:pPr>
              <w:spacing w:line="240" w:lineRule="auto"/>
              <w:jc w:val="center"/>
              <w:rPr>
                <w:rFonts w:cs="Times New Roman"/>
              </w:rPr>
            </w:pPr>
            <w:r w:rsidRPr="00F97604">
              <w:rPr>
                <w:rFonts w:cs="Times New Roman"/>
              </w:rPr>
              <w:t>Перемотка катушек, руб.</w:t>
            </w:r>
          </w:p>
        </w:tc>
        <w:tc>
          <w:tcPr>
            <w:tcW w:w="3052" w:type="dxa"/>
            <w:shd w:val="clear" w:color="auto" w:fill="auto"/>
          </w:tcPr>
          <w:p w:rsidR="00F551CE" w:rsidRPr="00F97604" w:rsidRDefault="00F551CE" w:rsidP="00D94103">
            <w:pPr>
              <w:spacing w:line="240" w:lineRule="auto"/>
              <w:jc w:val="center"/>
              <w:rPr>
                <w:rFonts w:cs="Times New Roman"/>
              </w:rPr>
            </w:pPr>
            <w:r w:rsidRPr="00F97604">
              <w:rPr>
                <w:rFonts w:cs="Times New Roman"/>
              </w:rPr>
              <w:t>Проверка, руб.</w:t>
            </w: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100х250</w:t>
            </w:r>
          </w:p>
        </w:tc>
        <w:tc>
          <w:tcPr>
            <w:tcW w:w="3557" w:type="dxa"/>
            <w:shd w:val="clear" w:color="auto" w:fill="auto"/>
          </w:tcPr>
          <w:p w:rsidR="00F551CE" w:rsidRPr="00F97604" w:rsidRDefault="00F551CE" w:rsidP="00D94103">
            <w:pPr>
              <w:spacing w:line="240" w:lineRule="auto"/>
              <w:jc w:val="center"/>
              <w:rPr>
                <w:rFonts w:cs="Times New Roman"/>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125х250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125х400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160х400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160х450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160х500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200х400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lastRenderedPageBreak/>
              <w:t>200х450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200х500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200х560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200х630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250х710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320х630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320х800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320х900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320х1000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320х1250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400х800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400х900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400х1250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c>
          <w:tcPr>
            <w:tcW w:w="3943" w:type="dxa"/>
            <w:shd w:val="clear" w:color="auto" w:fill="auto"/>
          </w:tcPr>
          <w:p w:rsidR="00F551CE" w:rsidRPr="00F97604" w:rsidRDefault="00F551CE" w:rsidP="00D94103">
            <w:pPr>
              <w:spacing w:line="240" w:lineRule="auto"/>
              <w:jc w:val="center"/>
              <w:rPr>
                <w:rFonts w:cs="Times New Roman"/>
              </w:rPr>
            </w:pPr>
            <w:r w:rsidRPr="00F97604">
              <w:rPr>
                <w:rFonts w:cs="Times New Roman"/>
              </w:rPr>
              <w:t>630х2000</w:t>
            </w:r>
          </w:p>
        </w:tc>
        <w:tc>
          <w:tcPr>
            <w:tcW w:w="3557" w:type="dxa"/>
            <w:shd w:val="clear" w:color="auto" w:fill="auto"/>
          </w:tcPr>
          <w:p w:rsidR="00F551CE" w:rsidRPr="00F97604" w:rsidRDefault="00F551CE" w:rsidP="00D94103">
            <w:pPr>
              <w:spacing w:line="240" w:lineRule="auto"/>
              <w:jc w:val="center"/>
              <w:rPr>
                <w:rFonts w:cs="Times New Roman"/>
                <w:color w:val="000000"/>
                <w:highlight w:val="yellow"/>
              </w:rPr>
            </w:pPr>
          </w:p>
        </w:tc>
        <w:tc>
          <w:tcPr>
            <w:tcW w:w="3052" w:type="dxa"/>
            <w:shd w:val="clear" w:color="auto" w:fill="auto"/>
          </w:tcPr>
          <w:p w:rsidR="00F551CE" w:rsidRPr="00F97604" w:rsidRDefault="00F551CE" w:rsidP="00D94103">
            <w:pPr>
              <w:spacing w:line="240" w:lineRule="auto"/>
              <w:jc w:val="center"/>
              <w:rPr>
                <w:rFonts w:cs="Times New Roman"/>
              </w:rPr>
            </w:pPr>
          </w:p>
        </w:tc>
      </w:tr>
    </w:tbl>
    <w:p w:rsidR="00F551CE" w:rsidRPr="00F97604" w:rsidRDefault="00F551CE" w:rsidP="00F551CE">
      <w:pPr>
        <w:spacing w:line="240" w:lineRule="auto"/>
        <w:rPr>
          <w:rFonts w:cs="Times New Roman"/>
        </w:rPr>
      </w:pPr>
      <w:r w:rsidRPr="00F97604">
        <w:rPr>
          <w:rFonts w:cs="Times New Roman"/>
        </w:rPr>
        <w:t>Переборка схемы: К=_____.</w:t>
      </w:r>
    </w:p>
    <w:p w:rsidR="00F551CE" w:rsidRPr="00F97604" w:rsidRDefault="00F551CE" w:rsidP="00F551CE">
      <w:pPr>
        <w:spacing w:line="240" w:lineRule="auto"/>
        <w:rPr>
          <w:rFonts w:cs="Times New Roman"/>
          <w:highlight w:val="yellow"/>
        </w:rPr>
      </w:pPr>
      <w:r w:rsidRPr="00F97604">
        <w:rPr>
          <w:rFonts w:cs="Times New Roman"/>
        </w:rPr>
        <w:t>Плиты, залитые эпоксидной смолой: К=___.</w:t>
      </w:r>
    </w:p>
    <w:p w:rsidR="00F551CE" w:rsidRPr="00F97604" w:rsidRDefault="00F551CE" w:rsidP="00F551CE">
      <w:pPr>
        <w:widowControl w:val="0"/>
        <w:autoSpaceDE w:val="0"/>
        <w:autoSpaceDN w:val="0"/>
        <w:adjustRightInd w:val="0"/>
        <w:spacing w:before="240" w:after="0" w:line="240" w:lineRule="auto"/>
        <w:jc w:val="center"/>
        <w:rPr>
          <w:rFonts w:cs="Times New Roman"/>
          <w:bCs/>
          <w:u w:val="single"/>
        </w:rPr>
      </w:pPr>
    </w:p>
    <w:p w:rsidR="00184FF3" w:rsidRPr="00F97604" w:rsidRDefault="00184FF3" w:rsidP="00184FF3">
      <w:pPr>
        <w:spacing w:line="259" w:lineRule="auto"/>
        <w:ind w:firstLine="0"/>
        <w:jc w:val="center"/>
        <w:rPr>
          <w:rFonts w:cs="Times New Roman"/>
          <w:bCs/>
          <w:u w:val="single"/>
        </w:rPr>
      </w:pPr>
    </w:p>
    <w:p w:rsidR="00F551CE" w:rsidRPr="00F97604" w:rsidRDefault="00F551CE" w:rsidP="00184FF3">
      <w:pPr>
        <w:spacing w:line="259" w:lineRule="auto"/>
        <w:ind w:firstLine="0"/>
        <w:jc w:val="center"/>
        <w:rPr>
          <w:rFonts w:cs="Times New Roman"/>
          <w:bCs/>
          <w:u w:val="single"/>
        </w:rPr>
      </w:pPr>
      <w:r w:rsidRPr="00F97604">
        <w:rPr>
          <w:rFonts w:cs="Times New Roman"/>
          <w:bCs/>
          <w:u w:val="single"/>
        </w:rPr>
        <w:t>Стоимость работ на ремонт электродвигателей высокого напряжения</w:t>
      </w:r>
    </w:p>
    <w:p w:rsidR="00F551CE" w:rsidRPr="00F97604" w:rsidRDefault="00F551CE" w:rsidP="00F551CE">
      <w:pPr>
        <w:widowControl w:val="0"/>
        <w:autoSpaceDE w:val="0"/>
        <w:autoSpaceDN w:val="0"/>
        <w:adjustRightInd w:val="0"/>
        <w:spacing w:line="240" w:lineRule="auto"/>
        <w:jc w:val="center"/>
        <w:rPr>
          <w:rFonts w:cs="Times New Roman"/>
          <w:bCs/>
        </w:rPr>
      </w:pPr>
      <w:r w:rsidRPr="00F97604">
        <w:rPr>
          <w:rFonts w:cs="Times New Roman"/>
          <w:bCs/>
        </w:rPr>
        <w:t>(Цены должны быть указаны в рублях, с учетом сданного лома)</w:t>
      </w:r>
    </w:p>
    <w:tbl>
      <w:tblPr>
        <w:tblpPr w:leftFromText="180" w:rightFromText="180" w:vertAnchor="text" w:horzAnchor="page" w:tblpX="1764" w:tblpY="128"/>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5091"/>
      </w:tblGrid>
      <w:tr w:rsidR="00F551CE" w:rsidRPr="00F97604" w:rsidTr="00D94103">
        <w:trPr>
          <w:trHeight w:val="480"/>
        </w:trPr>
        <w:tc>
          <w:tcPr>
            <w:tcW w:w="4313" w:type="dxa"/>
            <w:shd w:val="clear" w:color="auto" w:fill="auto"/>
          </w:tcPr>
          <w:p w:rsidR="00F551CE" w:rsidRPr="00F97604" w:rsidRDefault="00F551CE" w:rsidP="00D94103">
            <w:pPr>
              <w:spacing w:line="240" w:lineRule="auto"/>
              <w:jc w:val="center"/>
              <w:rPr>
                <w:rFonts w:cs="Times New Roman"/>
              </w:rPr>
            </w:pPr>
            <w:r w:rsidRPr="00F97604">
              <w:rPr>
                <w:rFonts w:cs="Times New Roman"/>
              </w:rPr>
              <w:t>Мощность, кВт</w:t>
            </w:r>
          </w:p>
        </w:tc>
        <w:tc>
          <w:tcPr>
            <w:tcW w:w="5091" w:type="dxa"/>
            <w:shd w:val="clear" w:color="auto" w:fill="auto"/>
          </w:tcPr>
          <w:p w:rsidR="00F551CE" w:rsidRPr="00F97604" w:rsidRDefault="00F551CE" w:rsidP="00D94103">
            <w:pPr>
              <w:spacing w:line="240" w:lineRule="auto"/>
              <w:jc w:val="center"/>
              <w:rPr>
                <w:rFonts w:cs="Times New Roman"/>
              </w:rPr>
            </w:pPr>
            <w:r w:rsidRPr="00F97604">
              <w:rPr>
                <w:rFonts w:cs="Times New Roman"/>
              </w:rPr>
              <w:t>Ремонт, руб.</w:t>
            </w:r>
          </w:p>
        </w:tc>
      </w:tr>
      <w:tr w:rsidR="00F551CE" w:rsidRPr="00F97604" w:rsidTr="00D94103">
        <w:trPr>
          <w:trHeight w:val="514"/>
        </w:trPr>
        <w:tc>
          <w:tcPr>
            <w:tcW w:w="4313" w:type="dxa"/>
            <w:shd w:val="clear" w:color="auto" w:fill="auto"/>
          </w:tcPr>
          <w:p w:rsidR="00F551CE" w:rsidRPr="00F97604" w:rsidRDefault="00F551CE" w:rsidP="00D94103">
            <w:pPr>
              <w:spacing w:line="240" w:lineRule="auto"/>
              <w:jc w:val="center"/>
              <w:rPr>
                <w:rFonts w:cs="Times New Roman"/>
              </w:rPr>
            </w:pPr>
            <w:r w:rsidRPr="00F97604">
              <w:rPr>
                <w:rFonts w:cs="Times New Roman"/>
              </w:rPr>
              <w:t xml:space="preserve">от 120 до 159 </w:t>
            </w:r>
          </w:p>
        </w:tc>
        <w:tc>
          <w:tcPr>
            <w:tcW w:w="5091"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10"/>
        </w:trPr>
        <w:tc>
          <w:tcPr>
            <w:tcW w:w="4313" w:type="dxa"/>
            <w:shd w:val="clear" w:color="auto" w:fill="auto"/>
          </w:tcPr>
          <w:p w:rsidR="00F551CE" w:rsidRPr="00F97604" w:rsidRDefault="00F551CE" w:rsidP="00D94103">
            <w:pPr>
              <w:spacing w:line="240" w:lineRule="auto"/>
              <w:jc w:val="center"/>
              <w:rPr>
                <w:rFonts w:cs="Times New Roman"/>
              </w:rPr>
            </w:pPr>
            <w:r w:rsidRPr="00F97604">
              <w:rPr>
                <w:rFonts w:cs="Times New Roman"/>
              </w:rPr>
              <w:t xml:space="preserve">от 160 до 199 </w:t>
            </w:r>
          </w:p>
        </w:tc>
        <w:tc>
          <w:tcPr>
            <w:tcW w:w="5091"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03"/>
        </w:trPr>
        <w:tc>
          <w:tcPr>
            <w:tcW w:w="4313" w:type="dxa"/>
            <w:shd w:val="clear" w:color="auto" w:fill="auto"/>
          </w:tcPr>
          <w:p w:rsidR="00F551CE" w:rsidRPr="00F97604" w:rsidRDefault="00F551CE" w:rsidP="00D94103">
            <w:pPr>
              <w:spacing w:line="240" w:lineRule="auto"/>
              <w:jc w:val="center"/>
              <w:rPr>
                <w:rFonts w:cs="Times New Roman"/>
              </w:rPr>
            </w:pPr>
            <w:r w:rsidRPr="00F97604">
              <w:rPr>
                <w:rFonts w:cs="Times New Roman"/>
              </w:rPr>
              <w:t xml:space="preserve">от 200 до 299 </w:t>
            </w:r>
          </w:p>
        </w:tc>
        <w:tc>
          <w:tcPr>
            <w:tcW w:w="5091" w:type="dxa"/>
            <w:shd w:val="clear" w:color="auto" w:fill="auto"/>
          </w:tcPr>
          <w:p w:rsidR="00F551CE" w:rsidRPr="00F97604" w:rsidRDefault="00F551CE" w:rsidP="00D94103">
            <w:pPr>
              <w:spacing w:line="240" w:lineRule="auto"/>
              <w:jc w:val="center"/>
              <w:rPr>
                <w:rFonts w:cs="Times New Roman"/>
              </w:rPr>
            </w:pPr>
          </w:p>
        </w:tc>
      </w:tr>
      <w:tr w:rsidR="00F551CE" w:rsidRPr="00F97604" w:rsidTr="00D94103">
        <w:trPr>
          <w:trHeight w:val="511"/>
        </w:trPr>
        <w:tc>
          <w:tcPr>
            <w:tcW w:w="4313" w:type="dxa"/>
            <w:shd w:val="clear" w:color="auto" w:fill="auto"/>
          </w:tcPr>
          <w:p w:rsidR="00F551CE" w:rsidRPr="00F97604" w:rsidRDefault="00F551CE" w:rsidP="00D94103">
            <w:pPr>
              <w:spacing w:line="240" w:lineRule="auto"/>
              <w:jc w:val="center"/>
              <w:rPr>
                <w:rFonts w:cs="Times New Roman"/>
              </w:rPr>
            </w:pPr>
            <w:r w:rsidRPr="00F97604">
              <w:rPr>
                <w:rFonts w:cs="Times New Roman"/>
              </w:rPr>
              <w:t xml:space="preserve">от 300 до 500 </w:t>
            </w:r>
          </w:p>
        </w:tc>
        <w:tc>
          <w:tcPr>
            <w:tcW w:w="5091" w:type="dxa"/>
            <w:shd w:val="clear" w:color="auto" w:fill="auto"/>
          </w:tcPr>
          <w:p w:rsidR="00F551CE" w:rsidRPr="00F97604" w:rsidRDefault="00F551CE" w:rsidP="00D94103">
            <w:pPr>
              <w:spacing w:line="240" w:lineRule="auto"/>
              <w:jc w:val="center"/>
              <w:rPr>
                <w:rFonts w:cs="Times New Roman"/>
              </w:rPr>
            </w:pPr>
          </w:p>
        </w:tc>
      </w:tr>
    </w:tbl>
    <w:p w:rsidR="00F551CE" w:rsidRPr="00F97604" w:rsidRDefault="00F551CE" w:rsidP="00F551CE">
      <w:pPr>
        <w:spacing w:line="240" w:lineRule="auto"/>
        <w:rPr>
          <w:rFonts w:cs="Times New Roman"/>
        </w:rPr>
      </w:pPr>
      <w:r w:rsidRPr="00F97604">
        <w:rPr>
          <w:rFonts w:cs="Times New Roman"/>
        </w:rPr>
        <w:t>Диагностика двигателя: _________ от цены ремонта</w:t>
      </w:r>
    </w:p>
    <w:p w:rsidR="00F551CE" w:rsidRPr="00F97604" w:rsidRDefault="00F551CE" w:rsidP="00F551CE">
      <w:pPr>
        <w:spacing w:line="240" w:lineRule="auto"/>
        <w:rPr>
          <w:rFonts w:cs="Times New Roman"/>
        </w:rPr>
      </w:pPr>
      <w:r w:rsidRPr="00F97604">
        <w:rPr>
          <w:rFonts w:cs="Times New Roman"/>
        </w:rPr>
        <w:t>Профилактика* без выезда: К=________ от стоимости ремонта</w:t>
      </w:r>
    </w:p>
    <w:p w:rsidR="00F551CE" w:rsidRPr="00F97604" w:rsidRDefault="00F551CE" w:rsidP="00F551CE">
      <w:pPr>
        <w:spacing w:line="240" w:lineRule="auto"/>
        <w:rPr>
          <w:rFonts w:cs="Times New Roman"/>
        </w:rPr>
      </w:pPr>
      <w:r w:rsidRPr="00F97604">
        <w:rPr>
          <w:rFonts w:cs="Times New Roman"/>
        </w:rPr>
        <w:t>Профилактика* с выездом: К=_______ от стоимости ремонта</w:t>
      </w:r>
    </w:p>
    <w:p w:rsidR="00F551CE" w:rsidRPr="00F97604" w:rsidRDefault="00F551CE" w:rsidP="00F551CE">
      <w:pPr>
        <w:spacing w:line="240" w:lineRule="auto"/>
        <w:rPr>
          <w:rFonts w:cs="Times New Roman"/>
          <w:i/>
        </w:rPr>
      </w:pPr>
      <w:r w:rsidRPr="00F97604">
        <w:rPr>
          <w:rFonts w:cs="Times New Roman"/>
          <w:i/>
        </w:rPr>
        <w:t>* Восстановление изоляции, покраска эмалью</w:t>
      </w:r>
    </w:p>
    <w:p w:rsidR="00184FF3" w:rsidRPr="00F97604" w:rsidRDefault="00184FF3" w:rsidP="00184FF3">
      <w:pPr>
        <w:spacing w:line="259" w:lineRule="auto"/>
        <w:ind w:firstLine="0"/>
        <w:rPr>
          <w:rFonts w:cs="Times New Roman"/>
          <w:u w:val="single"/>
        </w:rPr>
      </w:pPr>
    </w:p>
    <w:p w:rsidR="00184FF3" w:rsidRPr="00F97604" w:rsidRDefault="00184FF3" w:rsidP="00184FF3">
      <w:pPr>
        <w:spacing w:line="259" w:lineRule="auto"/>
        <w:ind w:firstLine="0"/>
        <w:rPr>
          <w:rFonts w:cs="Times New Roman"/>
          <w:u w:val="single"/>
        </w:rPr>
      </w:pPr>
    </w:p>
    <w:p w:rsidR="00F551CE" w:rsidRPr="00F97604" w:rsidRDefault="00F551CE" w:rsidP="00184FF3">
      <w:pPr>
        <w:spacing w:line="259" w:lineRule="auto"/>
        <w:ind w:firstLine="0"/>
        <w:jc w:val="center"/>
        <w:rPr>
          <w:rFonts w:cs="Times New Roman"/>
          <w:u w:val="single"/>
        </w:rPr>
      </w:pPr>
      <w:r w:rsidRPr="00F97604">
        <w:rPr>
          <w:rFonts w:cs="Times New Roman"/>
          <w:u w:val="single"/>
        </w:rPr>
        <w:t>Стоимость работ на ремонт трансформаторов, сварочного оборудования</w:t>
      </w:r>
    </w:p>
    <w:p w:rsidR="00F551CE" w:rsidRPr="00F97604" w:rsidRDefault="00F551CE" w:rsidP="00F551CE">
      <w:pPr>
        <w:widowControl w:val="0"/>
        <w:autoSpaceDE w:val="0"/>
        <w:autoSpaceDN w:val="0"/>
        <w:adjustRightInd w:val="0"/>
        <w:spacing w:line="240" w:lineRule="auto"/>
        <w:jc w:val="center"/>
        <w:rPr>
          <w:rFonts w:cs="Times New Roman"/>
          <w:bCs/>
        </w:rPr>
      </w:pPr>
      <w:r w:rsidRPr="00F97604">
        <w:rPr>
          <w:rFonts w:cs="Times New Roman"/>
          <w:bCs/>
        </w:rPr>
        <w:t>(Цены должны быть указаны в рублях, с учетом сданного лома)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168"/>
        <w:gridCol w:w="1139"/>
        <w:gridCol w:w="1139"/>
        <w:gridCol w:w="1148"/>
        <w:gridCol w:w="1028"/>
        <w:gridCol w:w="988"/>
      </w:tblGrid>
      <w:tr w:rsidR="00F551CE" w:rsidRPr="00F97604" w:rsidTr="00D94103">
        <w:tc>
          <w:tcPr>
            <w:tcW w:w="9237" w:type="dxa"/>
            <w:gridSpan w:val="7"/>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Трансформаторы ТДМ</w:t>
            </w:r>
          </w:p>
        </w:tc>
      </w:tr>
      <w:tr w:rsidR="00F551CE" w:rsidRPr="00F97604" w:rsidTr="00D94103">
        <w:trPr>
          <w:trHeight w:val="384"/>
        </w:trPr>
        <w:tc>
          <w:tcPr>
            <w:tcW w:w="2643"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 xml:space="preserve">Трансформатор                          </w:t>
            </w:r>
            <w:r w:rsidRPr="00F97604">
              <w:rPr>
                <w:rFonts w:cs="Times New Roman"/>
                <w:color w:val="000000"/>
                <w:lang w:val="en-US"/>
              </w:rPr>
              <w:t xml:space="preserve">         </w:t>
            </w:r>
          </w:p>
        </w:tc>
        <w:tc>
          <w:tcPr>
            <w:tcW w:w="1170"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ТДМ 250</w:t>
            </w:r>
          </w:p>
        </w:tc>
        <w:tc>
          <w:tcPr>
            <w:tcW w:w="1129"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ТДМ 300</w:t>
            </w:r>
          </w:p>
        </w:tc>
        <w:tc>
          <w:tcPr>
            <w:tcW w:w="1129"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ТДМ 400</w:t>
            </w:r>
          </w:p>
        </w:tc>
        <w:tc>
          <w:tcPr>
            <w:tcW w:w="1148"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ТДМ 500</w:t>
            </w:r>
          </w:p>
        </w:tc>
        <w:tc>
          <w:tcPr>
            <w:tcW w:w="1030"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ВД 300</w:t>
            </w:r>
          </w:p>
        </w:tc>
        <w:tc>
          <w:tcPr>
            <w:tcW w:w="988"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ВД 500</w:t>
            </w:r>
          </w:p>
        </w:tc>
      </w:tr>
      <w:tr w:rsidR="00F551CE" w:rsidRPr="00F97604" w:rsidTr="00D94103">
        <w:trPr>
          <w:trHeight w:val="366"/>
        </w:trPr>
        <w:tc>
          <w:tcPr>
            <w:tcW w:w="2643"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 xml:space="preserve">Перемотка одной катушки                 </w:t>
            </w:r>
            <w:r w:rsidRPr="00F97604">
              <w:rPr>
                <w:rFonts w:cs="Times New Roman"/>
                <w:color w:val="000000"/>
                <w:lang w:val="en-US"/>
              </w:rPr>
              <w:t xml:space="preserve">         </w:t>
            </w:r>
          </w:p>
        </w:tc>
        <w:tc>
          <w:tcPr>
            <w:tcW w:w="1170" w:type="dxa"/>
            <w:shd w:val="clear" w:color="auto" w:fill="auto"/>
          </w:tcPr>
          <w:p w:rsidR="00F551CE" w:rsidRPr="00F97604" w:rsidRDefault="00F551CE" w:rsidP="00D94103">
            <w:pPr>
              <w:spacing w:line="240" w:lineRule="auto"/>
              <w:jc w:val="center"/>
              <w:rPr>
                <w:rFonts w:cs="Times New Roman"/>
                <w:color w:val="000000"/>
              </w:rPr>
            </w:pPr>
          </w:p>
        </w:tc>
        <w:tc>
          <w:tcPr>
            <w:tcW w:w="1129" w:type="dxa"/>
            <w:shd w:val="clear" w:color="auto" w:fill="auto"/>
          </w:tcPr>
          <w:p w:rsidR="00F551CE" w:rsidRPr="00F97604" w:rsidRDefault="00F551CE" w:rsidP="00D94103">
            <w:pPr>
              <w:spacing w:line="240" w:lineRule="auto"/>
              <w:jc w:val="center"/>
              <w:rPr>
                <w:rFonts w:cs="Times New Roman"/>
                <w:color w:val="000000"/>
              </w:rPr>
            </w:pPr>
          </w:p>
        </w:tc>
        <w:tc>
          <w:tcPr>
            <w:tcW w:w="1129" w:type="dxa"/>
            <w:shd w:val="clear" w:color="auto" w:fill="auto"/>
          </w:tcPr>
          <w:p w:rsidR="00F551CE" w:rsidRPr="00F97604" w:rsidRDefault="00F551CE" w:rsidP="00D94103">
            <w:pPr>
              <w:spacing w:line="240" w:lineRule="auto"/>
              <w:jc w:val="center"/>
              <w:rPr>
                <w:rFonts w:cs="Times New Roman"/>
                <w:color w:val="000000"/>
              </w:rPr>
            </w:pPr>
          </w:p>
        </w:tc>
        <w:tc>
          <w:tcPr>
            <w:tcW w:w="1148" w:type="dxa"/>
            <w:shd w:val="clear" w:color="auto" w:fill="auto"/>
          </w:tcPr>
          <w:p w:rsidR="00F551CE" w:rsidRPr="00F97604" w:rsidRDefault="00F551CE" w:rsidP="00D94103">
            <w:pPr>
              <w:spacing w:line="240" w:lineRule="auto"/>
              <w:jc w:val="center"/>
              <w:rPr>
                <w:rFonts w:cs="Times New Roman"/>
                <w:color w:val="000000"/>
              </w:rPr>
            </w:pPr>
          </w:p>
        </w:tc>
        <w:tc>
          <w:tcPr>
            <w:tcW w:w="1030" w:type="dxa"/>
            <w:shd w:val="clear" w:color="auto" w:fill="auto"/>
          </w:tcPr>
          <w:p w:rsidR="00F551CE" w:rsidRPr="00F97604" w:rsidRDefault="00F551CE" w:rsidP="00D94103">
            <w:pPr>
              <w:spacing w:line="240" w:lineRule="auto"/>
              <w:jc w:val="center"/>
              <w:rPr>
                <w:rFonts w:cs="Times New Roman"/>
                <w:color w:val="000000"/>
              </w:rPr>
            </w:pPr>
          </w:p>
        </w:tc>
        <w:tc>
          <w:tcPr>
            <w:tcW w:w="988"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366"/>
        </w:trPr>
        <w:tc>
          <w:tcPr>
            <w:tcW w:w="2643" w:type="dxa"/>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 xml:space="preserve">Переборка с профилактикой                 </w:t>
            </w:r>
            <w:r w:rsidRPr="00F97604">
              <w:rPr>
                <w:rFonts w:cs="Times New Roman"/>
                <w:color w:val="000000"/>
                <w:lang w:val="en-US"/>
              </w:rPr>
              <w:t xml:space="preserve">          </w:t>
            </w:r>
          </w:p>
        </w:tc>
        <w:tc>
          <w:tcPr>
            <w:tcW w:w="1170" w:type="dxa"/>
            <w:shd w:val="clear" w:color="auto" w:fill="auto"/>
          </w:tcPr>
          <w:p w:rsidR="00F551CE" w:rsidRPr="00F97604" w:rsidRDefault="00F551CE" w:rsidP="00D94103">
            <w:pPr>
              <w:spacing w:line="240" w:lineRule="auto"/>
              <w:jc w:val="center"/>
              <w:rPr>
                <w:rFonts w:cs="Times New Roman"/>
                <w:color w:val="000000"/>
              </w:rPr>
            </w:pPr>
          </w:p>
        </w:tc>
        <w:tc>
          <w:tcPr>
            <w:tcW w:w="1129" w:type="dxa"/>
            <w:shd w:val="clear" w:color="auto" w:fill="auto"/>
          </w:tcPr>
          <w:p w:rsidR="00F551CE" w:rsidRPr="00F97604" w:rsidRDefault="00F551CE" w:rsidP="00D94103">
            <w:pPr>
              <w:spacing w:line="240" w:lineRule="auto"/>
              <w:jc w:val="center"/>
              <w:rPr>
                <w:rFonts w:cs="Times New Roman"/>
                <w:color w:val="000000"/>
              </w:rPr>
            </w:pPr>
          </w:p>
        </w:tc>
        <w:tc>
          <w:tcPr>
            <w:tcW w:w="1129" w:type="dxa"/>
            <w:shd w:val="clear" w:color="auto" w:fill="auto"/>
          </w:tcPr>
          <w:p w:rsidR="00F551CE" w:rsidRPr="00F97604" w:rsidRDefault="00F551CE" w:rsidP="00D94103">
            <w:pPr>
              <w:spacing w:line="240" w:lineRule="auto"/>
              <w:jc w:val="center"/>
              <w:rPr>
                <w:rFonts w:cs="Times New Roman"/>
                <w:color w:val="000000"/>
              </w:rPr>
            </w:pPr>
          </w:p>
        </w:tc>
        <w:tc>
          <w:tcPr>
            <w:tcW w:w="1148" w:type="dxa"/>
            <w:shd w:val="clear" w:color="auto" w:fill="auto"/>
          </w:tcPr>
          <w:p w:rsidR="00F551CE" w:rsidRPr="00F97604" w:rsidRDefault="00F551CE" w:rsidP="00D94103">
            <w:pPr>
              <w:spacing w:line="240" w:lineRule="auto"/>
              <w:jc w:val="center"/>
              <w:rPr>
                <w:rFonts w:cs="Times New Roman"/>
                <w:color w:val="000000"/>
              </w:rPr>
            </w:pPr>
          </w:p>
        </w:tc>
        <w:tc>
          <w:tcPr>
            <w:tcW w:w="1030" w:type="dxa"/>
            <w:shd w:val="clear" w:color="auto" w:fill="auto"/>
          </w:tcPr>
          <w:p w:rsidR="00F551CE" w:rsidRPr="00F97604" w:rsidRDefault="00F551CE" w:rsidP="00D94103">
            <w:pPr>
              <w:spacing w:line="240" w:lineRule="auto"/>
              <w:jc w:val="center"/>
              <w:rPr>
                <w:rFonts w:cs="Times New Roman"/>
                <w:color w:val="000000"/>
              </w:rPr>
            </w:pPr>
          </w:p>
        </w:tc>
        <w:tc>
          <w:tcPr>
            <w:tcW w:w="988"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trHeight w:val="366"/>
        </w:trPr>
        <w:tc>
          <w:tcPr>
            <w:tcW w:w="9237" w:type="dxa"/>
            <w:gridSpan w:val="7"/>
            <w:shd w:val="clear" w:color="auto" w:fill="auto"/>
          </w:tcPr>
          <w:p w:rsidR="00F551CE" w:rsidRPr="00F97604" w:rsidRDefault="00F551CE" w:rsidP="00D94103">
            <w:pPr>
              <w:spacing w:line="240" w:lineRule="auto"/>
              <w:rPr>
                <w:rFonts w:cs="Times New Roman"/>
                <w:color w:val="000000"/>
              </w:rPr>
            </w:pPr>
            <w:r w:rsidRPr="00F97604">
              <w:rPr>
                <w:rFonts w:cs="Times New Roman"/>
                <w:color w:val="000000"/>
              </w:rPr>
              <w:t>Изготовление катушки: К=___</w:t>
            </w:r>
          </w:p>
        </w:tc>
      </w:tr>
    </w:tbl>
    <w:p w:rsidR="00F551CE" w:rsidRPr="00F97604" w:rsidRDefault="00F551CE" w:rsidP="00F551CE">
      <w:pPr>
        <w:spacing w:line="240" w:lineRule="auto"/>
        <w:rPr>
          <w:color w:val="000000"/>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9"/>
        <w:gridCol w:w="1153"/>
        <w:gridCol w:w="1040"/>
        <w:gridCol w:w="1153"/>
        <w:gridCol w:w="1012"/>
        <w:gridCol w:w="1040"/>
        <w:gridCol w:w="55"/>
        <w:gridCol w:w="985"/>
        <w:gridCol w:w="1015"/>
      </w:tblGrid>
      <w:tr w:rsidR="00F551CE" w:rsidRPr="00F97604" w:rsidTr="00D94103">
        <w:trPr>
          <w:trHeight w:val="826"/>
        </w:trPr>
        <w:tc>
          <w:tcPr>
            <w:tcW w:w="9382" w:type="dxa"/>
            <w:gridSpan w:val="9"/>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jc w:val="center"/>
              <w:outlineLvl w:val="0"/>
              <w:rPr>
                <w:rFonts w:cs="Times New Roman"/>
                <w:bCs/>
              </w:rPr>
            </w:pPr>
            <w:r w:rsidRPr="00F97604">
              <w:rPr>
                <w:rFonts w:cs="Times New Roman"/>
                <w:bCs/>
              </w:rPr>
              <w:t>Сварочные выпрямители трансформаторного типа</w:t>
            </w:r>
          </w:p>
          <w:p w:rsidR="00F551CE" w:rsidRPr="00F97604" w:rsidRDefault="00F551CE" w:rsidP="00D94103">
            <w:pPr>
              <w:tabs>
                <w:tab w:val="left" w:pos="0"/>
              </w:tabs>
              <w:spacing w:line="240" w:lineRule="auto"/>
              <w:jc w:val="center"/>
              <w:outlineLvl w:val="0"/>
              <w:rPr>
                <w:rFonts w:cs="Times New Roman"/>
              </w:rPr>
            </w:pPr>
            <w:r w:rsidRPr="00F97604">
              <w:rPr>
                <w:rFonts w:cs="Times New Roman"/>
              </w:rPr>
              <w:t xml:space="preserve">для ручной и полуавтоматической дуговой сварки номинальным сварочным током </w:t>
            </w:r>
            <w:r w:rsidRPr="00F97604">
              <w:rPr>
                <w:rFonts w:cs="Times New Roman"/>
                <w:bCs/>
              </w:rPr>
              <w:t>до 500А</w:t>
            </w:r>
          </w:p>
          <w:p w:rsidR="00F551CE" w:rsidRPr="00F97604" w:rsidRDefault="00F551CE" w:rsidP="00D94103">
            <w:pPr>
              <w:tabs>
                <w:tab w:val="left" w:pos="0"/>
              </w:tabs>
              <w:spacing w:line="240" w:lineRule="auto"/>
              <w:outlineLvl w:val="0"/>
              <w:rPr>
                <w:rFonts w:cs="Times New Roman"/>
              </w:rPr>
            </w:pPr>
            <w:r w:rsidRPr="00F97604">
              <w:rPr>
                <w:rFonts w:cs="Times New Roman"/>
              </w:rPr>
              <w:t xml:space="preserve">(ВД306БУЗ, ВД306МУЗ, ВД306М1У3, ВД306СЭУЗ, ВД313УЗ, ВД306УЗ, </w:t>
            </w:r>
            <w:proofErr w:type="spellStart"/>
            <w:r w:rsidRPr="00F97604">
              <w:rPr>
                <w:rFonts w:cs="Times New Roman"/>
                <w:lang w:val="en-US"/>
              </w:rPr>
              <w:t>Origo</w:t>
            </w:r>
            <w:proofErr w:type="spellEnd"/>
            <w:r w:rsidRPr="00F97604">
              <w:rPr>
                <w:rFonts w:cs="Times New Roman"/>
              </w:rPr>
              <w:t xml:space="preserve"> </w:t>
            </w:r>
            <w:r w:rsidRPr="00F97604">
              <w:rPr>
                <w:rFonts w:cs="Times New Roman"/>
                <w:lang w:val="en-US"/>
              </w:rPr>
              <w:t>Arc</w:t>
            </w:r>
            <w:r w:rsidRPr="00F97604">
              <w:rPr>
                <w:rFonts w:cs="Times New Roman"/>
              </w:rPr>
              <w:t xml:space="preserve"> 300, ВДГ-303-3, ВДУ506СУЗ и др.). Ремонт механизма подачи проволоки полупрофессиональных аппаратов.</w:t>
            </w:r>
          </w:p>
          <w:p w:rsidR="00F551CE" w:rsidRPr="00F97604" w:rsidRDefault="00F551CE" w:rsidP="00D94103">
            <w:pPr>
              <w:tabs>
                <w:tab w:val="left" w:pos="0"/>
              </w:tabs>
              <w:spacing w:line="240" w:lineRule="auto"/>
              <w:jc w:val="center"/>
              <w:outlineLvl w:val="0"/>
              <w:rPr>
                <w:rFonts w:cs="Times New Roman"/>
              </w:rPr>
            </w:pPr>
            <w:r w:rsidRPr="00F97604">
              <w:rPr>
                <w:rFonts w:cs="Times New Roman"/>
                <w:bCs/>
              </w:rPr>
              <w:t>(без учета стоимости запасных частей и материалов)</w:t>
            </w:r>
          </w:p>
        </w:tc>
      </w:tr>
      <w:tr w:rsidR="00F551CE" w:rsidRPr="00F97604" w:rsidTr="00D94103">
        <w:trPr>
          <w:trHeight w:val="287"/>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Диагностика</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87"/>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Поиск причины выхода из строя (</w:t>
            </w:r>
            <w:proofErr w:type="spellStart"/>
            <w:r w:rsidRPr="00F97604">
              <w:rPr>
                <w:rFonts w:cs="Times New Roman"/>
              </w:rPr>
              <w:t>подетальная</w:t>
            </w:r>
            <w:proofErr w:type="spellEnd"/>
            <w:r w:rsidRPr="00F97604">
              <w:rPr>
                <w:rFonts w:cs="Times New Roman"/>
              </w:rPr>
              <w:t xml:space="preserve"> проверка каждого элемента)</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119"/>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Вскрытие и комплексная чистка оборудования</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87"/>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 xml:space="preserve">Замена всех неисправных элементов </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99"/>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 xml:space="preserve">Ремонт каждого элемента </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87"/>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Работа сварщика по проверке оборудования на разных режимах сварки и измерение приборами</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305"/>
        </w:trPr>
        <w:tc>
          <w:tcPr>
            <w:tcW w:w="7349" w:type="dxa"/>
            <w:gridSpan w:val="7"/>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Перемотка вентилятора (включая материалы)</w:t>
            </w:r>
          </w:p>
        </w:tc>
        <w:tc>
          <w:tcPr>
            <w:tcW w:w="203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87"/>
        </w:trPr>
        <w:tc>
          <w:tcPr>
            <w:tcW w:w="9382" w:type="dxa"/>
            <w:gridSpan w:val="9"/>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Перемотка однофазных трансформаторов ОСМ (включая материалы):</w:t>
            </w:r>
          </w:p>
        </w:tc>
      </w:tr>
      <w:tr w:rsidR="00F551CE" w:rsidRPr="00F97604" w:rsidTr="00D94103">
        <w:trPr>
          <w:trHeight w:val="141"/>
        </w:trPr>
        <w:tc>
          <w:tcPr>
            <w:tcW w:w="2084"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До 0,16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rPr>
                <w:rFonts w:cs="Times New Roman"/>
              </w:rPr>
            </w:pPr>
            <w:r w:rsidRPr="00F97604">
              <w:rPr>
                <w:rFonts w:cs="Times New Roman"/>
              </w:rPr>
              <w:t>0,25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0,4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0,63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1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1,6 кВт</w:t>
            </w:r>
          </w:p>
        </w:tc>
        <w:tc>
          <w:tcPr>
            <w:tcW w:w="104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2,5 кВт</w:t>
            </w: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r w:rsidRPr="00F97604">
              <w:rPr>
                <w:rFonts w:cs="Times New Roman"/>
              </w:rPr>
              <w:t>4 кВт</w:t>
            </w:r>
          </w:p>
        </w:tc>
      </w:tr>
      <w:tr w:rsidR="00F551CE" w:rsidRPr="00F97604" w:rsidTr="00D94103">
        <w:trPr>
          <w:trHeight w:val="140"/>
        </w:trPr>
        <w:tc>
          <w:tcPr>
            <w:tcW w:w="2084"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gridSpan w:val="2"/>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c>
          <w:tcPr>
            <w:tcW w:w="1042"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spacing w:line="240" w:lineRule="auto"/>
              <w:jc w:val="center"/>
              <w:rPr>
                <w:rFonts w:cs="Times New Roman"/>
              </w:rPr>
            </w:pPr>
          </w:p>
        </w:tc>
      </w:tr>
      <w:tr w:rsidR="00F551CE" w:rsidRPr="00F97604" w:rsidTr="00D94103">
        <w:trPr>
          <w:trHeight w:val="309"/>
        </w:trPr>
        <w:tc>
          <w:tcPr>
            <w:tcW w:w="9382" w:type="dxa"/>
            <w:gridSpan w:val="9"/>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spacing w:line="240" w:lineRule="auto"/>
              <w:rPr>
                <w:rFonts w:cs="Times New Roman"/>
                <w:color w:val="000000"/>
              </w:rPr>
            </w:pPr>
            <w:r w:rsidRPr="00F97604">
              <w:rPr>
                <w:rFonts w:cs="Times New Roman"/>
                <w:color w:val="000000"/>
              </w:rPr>
              <w:t xml:space="preserve">Ремонт трансформатора: 3 напряжения: К=_____; </w:t>
            </w:r>
          </w:p>
          <w:p w:rsidR="00F551CE" w:rsidRPr="00F97604" w:rsidRDefault="00F551CE" w:rsidP="00D94103">
            <w:pPr>
              <w:spacing w:line="240" w:lineRule="auto"/>
              <w:rPr>
                <w:rFonts w:cs="Times New Roman"/>
                <w:color w:val="000000"/>
              </w:rPr>
            </w:pPr>
            <w:r w:rsidRPr="00F97604">
              <w:rPr>
                <w:rFonts w:cs="Times New Roman"/>
                <w:color w:val="000000"/>
              </w:rPr>
              <w:t xml:space="preserve">от 4 до 6 напряжений: К=_______; </w:t>
            </w:r>
          </w:p>
          <w:p w:rsidR="00F551CE" w:rsidRPr="00F97604" w:rsidRDefault="00F551CE" w:rsidP="00D94103">
            <w:pPr>
              <w:spacing w:line="240" w:lineRule="auto"/>
              <w:rPr>
                <w:rFonts w:cs="Times New Roman"/>
                <w:color w:val="000000"/>
              </w:rPr>
            </w:pPr>
            <w:r w:rsidRPr="00F97604">
              <w:rPr>
                <w:rFonts w:cs="Times New Roman"/>
                <w:color w:val="000000"/>
              </w:rPr>
              <w:lastRenderedPageBreak/>
              <w:t xml:space="preserve">от 6 до 12 напряжений: К=____; </w:t>
            </w:r>
          </w:p>
          <w:p w:rsidR="00F551CE" w:rsidRPr="00F97604" w:rsidRDefault="00F551CE" w:rsidP="00D94103">
            <w:pPr>
              <w:spacing w:line="240" w:lineRule="auto"/>
              <w:rPr>
                <w:rFonts w:cs="Times New Roman"/>
                <w:color w:val="000000"/>
              </w:rPr>
            </w:pPr>
            <w:r w:rsidRPr="00F97604">
              <w:rPr>
                <w:rFonts w:cs="Times New Roman"/>
                <w:color w:val="000000"/>
              </w:rPr>
              <w:t>от 13 и выше: К=_____</w:t>
            </w:r>
          </w:p>
          <w:p w:rsidR="00F551CE" w:rsidRPr="00F97604" w:rsidRDefault="00F551CE" w:rsidP="00D94103">
            <w:pPr>
              <w:spacing w:line="240" w:lineRule="auto"/>
              <w:rPr>
                <w:rFonts w:cs="Times New Roman"/>
                <w:color w:val="000000"/>
              </w:rPr>
            </w:pPr>
            <w:r w:rsidRPr="00F97604">
              <w:rPr>
                <w:rFonts w:cs="Times New Roman"/>
                <w:color w:val="000000"/>
              </w:rPr>
              <w:t>Частичный ремонт трансформатора: К=_____</w:t>
            </w:r>
          </w:p>
          <w:p w:rsidR="00F551CE" w:rsidRPr="00F97604" w:rsidRDefault="00F551CE" w:rsidP="00D94103">
            <w:pPr>
              <w:spacing w:line="240" w:lineRule="auto"/>
              <w:rPr>
                <w:rFonts w:cs="Times New Roman"/>
                <w:color w:val="000000"/>
              </w:rPr>
            </w:pPr>
            <w:r w:rsidRPr="00F97604">
              <w:rPr>
                <w:rFonts w:cs="Times New Roman"/>
                <w:color w:val="000000"/>
              </w:rPr>
              <w:t>Ремонт трансформаторов других типов: К=________</w:t>
            </w:r>
          </w:p>
          <w:p w:rsidR="00F551CE" w:rsidRPr="00F97604" w:rsidRDefault="00F551CE" w:rsidP="00D94103">
            <w:pPr>
              <w:spacing w:line="240" w:lineRule="auto"/>
              <w:rPr>
                <w:rFonts w:cs="Times New Roman"/>
                <w:color w:val="000000"/>
              </w:rPr>
            </w:pPr>
            <w:r w:rsidRPr="00F97604">
              <w:rPr>
                <w:rFonts w:cs="Times New Roman"/>
                <w:color w:val="000000"/>
              </w:rPr>
              <w:t>Ремонт трехфазного трансформатора, ТСЗИ: К=_____</w:t>
            </w:r>
          </w:p>
          <w:p w:rsidR="00F551CE" w:rsidRPr="00F97604" w:rsidRDefault="00F551CE" w:rsidP="00D94103">
            <w:pPr>
              <w:spacing w:line="240" w:lineRule="auto"/>
              <w:rPr>
                <w:rFonts w:cs="Times New Roman"/>
                <w:color w:val="000000"/>
              </w:rPr>
            </w:pPr>
            <w:r w:rsidRPr="00F97604">
              <w:rPr>
                <w:rFonts w:cs="Times New Roman"/>
                <w:color w:val="000000"/>
              </w:rPr>
              <w:t xml:space="preserve">Ремонт </w:t>
            </w:r>
            <w:proofErr w:type="spellStart"/>
            <w:r w:rsidRPr="00F97604">
              <w:rPr>
                <w:rFonts w:cs="Times New Roman"/>
                <w:color w:val="000000"/>
              </w:rPr>
              <w:t>латра</w:t>
            </w:r>
            <w:proofErr w:type="spellEnd"/>
            <w:r w:rsidRPr="00F97604">
              <w:rPr>
                <w:rFonts w:cs="Times New Roman"/>
                <w:color w:val="000000"/>
              </w:rPr>
              <w:t>, высоковольтных/высокочастотных трансформаторов: К=__</w:t>
            </w:r>
          </w:p>
          <w:p w:rsidR="00F551CE" w:rsidRPr="00F97604" w:rsidRDefault="00F551CE" w:rsidP="00D94103">
            <w:pPr>
              <w:spacing w:line="240" w:lineRule="auto"/>
              <w:rPr>
                <w:rFonts w:cs="Times New Roman"/>
                <w:color w:val="000000"/>
              </w:rPr>
            </w:pPr>
            <w:r w:rsidRPr="00F97604">
              <w:rPr>
                <w:rFonts w:cs="Times New Roman"/>
                <w:color w:val="000000"/>
              </w:rPr>
              <w:t>Срочный ремонт: К=_______</w:t>
            </w:r>
          </w:p>
        </w:tc>
      </w:tr>
    </w:tbl>
    <w:p w:rsidR="00F551CE" w:rsidRPr="00F97604" w:rsidRDefault="00F551CE" w:rsidP="00F551CE">
      <w:pPr>
        <w:spacing w:line="240" w:lineRule="auto"/>
        <w:rPr>
          <w:color w:val="000000"/>
        </w:rPr>
      </w:pP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0"/>
        <w:gridCol w:w="1978"/>
      </w:tblGrid>
      <w:tr w:rsidR="00F551CE" w:rsidRPr="00F97604" w:rsidTr="00D94103">
        <w:trPr>
          <w:trHeight w:val="921"/>
        </w:trPr>
        <w:tc>
          <w:tcPr>
            <w:tcW w:w="9128" w:type="dxa"/>
            <w:gridSpan w:val="2"/>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spacing w:line="240" w:lineRule="auto"/>
              <w:jc w:val="center"/>
              <w:rPr>
                <w:rFonts w:cs="Times New Roman"/>
                <w:bCs/>
              </w:rPr>
            </w:pPr>
            <w:r w:rsidRPr="00F97604">
              <w:rPr>
                <w:rFonts w:cs="Times New Roman"/>
                <w:bCs/>
              </w:rPr>
              <w:t>Сварочные выпрямители инверторного типа</w:t>
            </w:r>
          </w:p>
          <w:p w:rsidR="00F551CE" w:rsidRPr="00F97604" w:rsidRDefault="00F551CE" w:rsidP="00D94103">
            <w:pPr>
              <w:spacing w:line="240" w:lineRule="auto"/>
              <w:jc w:val="center"/>
              <w:rPr>
                <w:rFonts w:cs="Times New Roman"/>
              </w:rPr>
            </w:pPr>
            <w:r w:rsidRPr="00F97604">
              <w:rPr>
                <w:rFonts w:cs="Times New Roman"/>
              </w:rPr>
              <w:t xml:space="preserve">для ручной и полуавтоматической дуговой сварки номинальным сварочным током </w:t>
            </w:r>
            <w:r w:rsidRPr="00F97604">
              <w:rPr>
                <w:rFonts w:cs="Times New Roman"/>
                <w:bCs/>
              </w:rPr>
              <w:t>до 300А</w:t>
            </w:r>
          </w:p>
          <w:p w:rsidR="00F551CE" w:rsidRPr="00F97604" w:rsidRDefault="00F551CE" w:rsidP="00D94103">
            <w:pPr>
              <w:spacing w:line="240" w:lineRule="auto"/>
              <w:jc w:val="center"/>
              <w:rPr>
                <w:rFonts w:cs="Times New Roman"/>
                <w:lang w:val="en-US"/>
              </w:rPr>
            </w:pPr>
            <w:r w:rsidRPr="00F97604">
              <w:rPr>
                <w:rFonts w:cs="Times New Roman"/>
                <w:lang w:val="en-US"/>
              </w:rPr>
              <w:t>(</w:t>
            </w:r>
            <w:r w:rsidRPr="00F97604">
              <w:rPr>
                <w:rFonts w:cs="Times New Roman"/>
              </w:rPr>
              <w:t>Форсаж</w:t>
            </w:r>
            <w:r w:rsidRPr="00F97604">
              <w:rPr>
                <w:rFonts w:cs="Times New Roman"/>
                <w:lang w:val="en-US"/>
              </w:rPr>
              <w:t>-200</w:t>
            </w:r>
            <w:r w:rsidRPr="00F97604">
              <w:rPr>
                <w:rFonts w:cs="Times New Roman"/>
              </w:rPr>
              <w:t>М</w:t>
            </w:r>
            <w:r w:rsidRPr="00F97604">
              <w:rPr>
                <w:rFonts w:cs="Times New Roman"/>
                <w:lang w:val="en-US"/>
              </w:rPr>
              <w:t xml:space="preserve">, ARC205, NEON </w:t>
            </w:r>
            <w:r w:rsidRPr="00F97604">
              <w:rPr>
                <w:rFonts w:cs="Times New Roman"/>
              </w:rPr>
              <w:t>ВД</w:t>
            </w:r>
            <w:r w:rsidRPr="00F97604">
              <w:rPr>
                <w:rFonts w:cs="Times New Roman"/>
                <w:lang w:val="en-US"/>
              </w:rPr>
              <w:t xml:space="preserve">-201, </w:t>
            </w:r>
            <w:proofErr w:type="spellStart"/>
            <w:r w:rsidRPr="00F97604">
              <w:rPr>
                <w:rFonts w:cs="Times New Roman"/>
                <w:lang w:val="en-US"/>
              </w:rPr>
              <w:t>Blueweld</w:t>
            </w:r>
            <w:proofErr w:type="spellEnd"/>
            <w:r w:rsidRPr="00F97604">
              <w:rPr>
                <w:rFonts w:cs="Times New Roman"/>
                <w:lang w:val="en-US"/>
              </w:rPr>
              <w:t xml:space="preserve"> Prestige 164 </w:t>
            </w:r>
            <w:r w:rsidRPr="00F97604">
              <w:rPr>
                <w:rFonts w:cs="Times New Roman"/>
              </w:rPr>
              <w:t>и</w:t>
            </w:r>
            <w:r w:rsidRPr="00F97604">
              <w:rPr>
                <w:rFonts w:cs="Times New Roman"/>
                <w:lang w:val="en-US"/>
              </w:rPr>
              <w:t xml:space="preserve"> </w:t>
            </w:r>
            <w:proofErr w:type="spellStart"/>
            <w:r w:rsidRPr="00F97604">
              <w:rPr>
                <w:rFonts w:cs="Times New Roman"/>
              </w:rPr>
              <w:t>др</w:t>
            </w:r>
            <w:proofErr w:type="spellEnd"/>
            <w:r w:rsidRPr="00F97604">
              <w:rPr>
                <w:rFonts w:cs="Times New Roman"/>
                <w:lang w:val="en-US"/>
              </w:rPr>
              <w:t>.)</w:t>
            </w:r>
          </w:p>
          <w:p w:rsidR="00F551CE" w:rsidRPr="00F97604" w:rsidRDefault="00F551CE" w:rsidP="00D94103">
            <w:pPr>
              <w:spacing w:line="240" w:lineRule="auto"/>
              <w:jc w:val="center"/>
              <w:rPr>
                <w:rFonts w:cs="Times New Roman"/>
              </w:rPr>
            </w:pPr>
            <w:r w:rsidRPr="00F97604">
              <w:rPr>
                <w:rFonts w:cs="Times New Roman"/>
                <w:bCs/>
              </w:rPr>
              <w:t>(без учета стоимости запасных частей и материалов)</w:t>
            </w:r>
          </w:p>
        </w:tc>
      </w:tr>
      <w:tr w:rsidR="00F551CE" w:rsidRPr="00F97604" w:rsidTr="00D94103">
        <w:trPr>
          <w:trHeight w:val="225"/>
        </w:trPr>
        <w:tc>
          <w:tcPr>
            <w:tcW w:w="9128" w:type="dxa"/>
            <w:gridSpan w:val="2"/>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spacing w:line="240" w:lineRule="auto"/>
              <w:rPr>
                <w:rFonts w:cs="Times New Roman"/>
                <w:bCs/>
              </w:rPr>
            </w:pPr>
            <w:r w:rsidRPr="00F97604">
              <w:rPr>
                <w:rFonts w:cs="Times New Roman"/>
                <w:bCs/>
              </w:rPr>
              <w:t>Бытовые:</w:t>
            </w:r>
          </w:p>
        </w:tc>
      </w:tr>
      <w:tr w:rsidR="00F551CE" w:rsidRPr="00F97604" w:rsidTr="00D94103">
        <w:trPr>
          <w:trHeight w:val="220"/>
        </w:trPr>
        <w:tc>
          <w:tcPr>
            <w:tcW w:w="7150" w:type="dxa"/>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Диагностика</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307"/>
        </w:trPr>
        <w:tc>
          <w:tcPr>
            <w:tcW w:w="7150" w:type="dxa"/>
            <w:tcBorders>
              <w:top w:val="single" w:sz="4" w:space="0" w:color="auto"/>
              <w:left w:val="single" w:sz="4" w:space="0" w:color="auto"/>
              <w:bottom w:val="single" w:sz="4" w:space="0" w:color="auto"/>
              <w:right w:val="single" w:sz="4" w:space="0" w:color="auto"/>
            </w:tcBorders>
            <w:vAlign w:val="center"/>
          </w:tcPr>
          <w:p w:rsidR="00F551CE" w:rsidRPr="00F97604" w:rsidRDefault="00F551CE" w:rsidP="00D94103">
            <w:pPr>
              <w:tabs>
                <w:tab w:val="left" w:pos="0"/>
              </w:tabs>
              <w:spacing w:line="240" w:lineRule="auto"/>
              <w:outlineLvl w:val="0"/>
              <w:rPr>
                <w:rFonts w:cs="Times New Roman"/>
              </w:rPr>
            </w:pPr>
            <w:r w:rsidRPr="00F97604">
              <w:rPr>
                <w:rFonts w:cs="Times New Roman"/>
              </w:rPr>
              <w:t>Поиск причины выхода из строя (</w:t>
            </w:r>
            <w:proofErr w:type="spellStart"/>
            <w:r w:rsidRPr="00F97604">
              <w:rPr>
                <w:rFonts w:cs="Times New Roman"/>
              </w:rPr>
              <w:t>подетальная</w:t>
            </w:r>
            <w:proofErr w:type="spellEnd"/>
            <w:r w:rsidRPr="00F97604">
              <w:rPr>
                <w:rFonts w:cs="Times New Roman"/>
              </w:rPr>
              <w:t xml:space="preserve"> проверка каждого элемента)</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89"/>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Вскрытие и комплексная чистка оборудования</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251"/>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Замена всех неисправных элементов</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166"/>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Ремонт каждого элемента</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307"/>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Работа сварщика по проверке оборудования на разных режимах сварки и измерение приборами</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307"/>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Ремонт источника полупрофессиональных сварочных выпрямителей инверторного типа/Диагностика</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r w:rsidR="00F551CE" w:rsidRPr="00F97604" w:rsidTr="00D94103">
        <w:trPr>
          <w:trHeight w:val="307"/>
        </w:trPr>
        <w:tc>
          <w:tcPr>
            <w:tcW w:w="7150"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outlineLvl w:val="0"/>
              <w:rPr>
                <w:rFonts w:cs="Times New Roman"/>
              </w:rPr>
            </w:pPr>
            <w:r w:rsidRPr="00F97604">
              <w:rPr>
                <w:rFonts w:cs="Times New Roman"/>
              </w:rPr>
              <w:t>Ремонт источника профессиональных сварочных выпрямителей инверторного типа/Диагностика</w:t>
            </w:r>
          </w:p>
          <w:p w:rsidR="00F551CE" w:rsidRPr="00F97604" w:rsidRDefault="00F551CE" w:rsidP="00D94103">
            <w:pPr>
              <w:tabs>
                <w:tab w:val="left" w:pos="0"/>
              </w:tabs>
              <w:spacing w:line="240" w:lineRule="auto"/>
              <w:outlineLvl w:val="0"/>
              <w:rPr>
                <w:rFonts w:cs="Times New Roman"/>
              </w:rPr>
            </w:pPr>
            <w:r w:rsidRPr="00F97604">
              <w:rPr>
                <w:rFonts w:cs="Times New Roman"/>
              </w:rPr>
              <w:t>(В стоимость ремонта входят запчасти стоимостью до ____ руб.)</w:t>
            </w:r>
          </w:p>
        </w:tc>
        <w:tc>
          <w:tcPr>
            <w:tcW w:w="1977" w:type="dxa"/>
            <w:tcBorders>
              <w:top w:val="single" w:sz="4" w:space="0" w:color="auto"/>
              <w:left w:val="single" w:sz="4" w:space="0" w:color="auto"/>
              <w:bottom w:val="single" w:sz="4" w:space="0" w:color="auto"/>
              <w:right w:val="single" w:sz="4" w:space="0" w:color="auto"/>
            </w:tcBorders>
          </w:tcPr>
          <w:p w:rsidR="00F551CE" w:rsidRPr="00F97604" w:rsidRDefault="00F551CE" w:rsidP="00D94103">
            <w:pPr>
              <w:tabs>
                <w:tab w:val="left" w:pos="0"/>
              </w:tabs>
              <w:spacing w:line="240" w:lineRule="auto"/>
              <w:jc w:val="center"/>
              <w:outlineLvl w:val="0"/>
              <w:rPr>
                <w:rFonts w:cs="Times New Roman"/>
              </w:rPr>
            </w:pPr>
          </w:p>
        </w:tc>
      </w:tr>
    </w:tbl>
    <w:p w:rsidR="00F551CE" w:rsidRPr="00F97604" w:rsidRDefault="00F551CE" w:rsidP="00F551CE">
      <w:pPr>
        <w:spacing w:after="0" w:line="240" w:lineRule="auto"/>
        <w:rPr>
          <w:rFonts w:cs="Times New Roman"/>
          <w:color w:val="000000"/>
        </w:rPr>
      </w:pPr>
      <w:r w:rsidRPr="00F97604">
        <w:rPr>
          <w:rFonts w:cs="Times New Roman"/>
          <w:color w:val="000000"/>
        </w:rPr>
        <w:t xml:space="preserve">Сложный ремонт: К= ________ </w:t>
      </w:r>
    </w:p>
    <w:p w:rsidR="00F551CE" w:rsidRPr="00F97604" w:rsidRDefault="00F551CE" w:rsidP="00F551CE">
      <w:pPr>
        <w:spacing w:after="0" w:line="240" w:lineRule="auto"/>
        <w:rPr>
          <w:rFonts w:cs="Times New Roman"/>
          <w:color w:val="000000"/>
        </w:rPr>
      </w:pPr>
      <w:proofErr w:type="spellStart"/>
      <w:r w:rsidRPr="00F97604">
        <w:rPr>
          <w:rFonts w:cs="Times New Roman"/>
          <w:color w:val="000000"/>
        </w:rPr>
        <w:t>Аргонная</w:t>
      </w:r>
      <w:proofErr w:type="spellEnd"/>
      <w:r w:rsidRPr="00F97604">
        <w:rPr>
          <w:rFonts w:cs="Times New Roman"/>
          <w:color w:val="000000"/>
        </w:rPr>
        <w:t xml:space="preserve"> сварка алюминия, чугунная сварка </w:t>
      </w:r>
      <w:r w:rsidRPr="00F97604">
        <w:rPr>
          <w:rFonts w:cs="Times New Roman"/>
          <w:color w:val="000000"/>
          <w:u w:val="single"/>
        </w:rPr>
        <w:t xml:space="preserve">             </w:t>
      </w:r>
      <w:r w:rsidRPr="00F97604">
        <w:rPr>
          <w:rFonts w:cs="Times New Roman"/>
          <w:color w:val="000000"/>
        </w:rPr>
        <w:t>рублей за 1см.</w:t>
      </w:r>
    </w:p>
    <w:p w:rsidR="00F551CE" w:rsidRPr="00F97604" w:rsidRDefault="00F551CE" w:rsidP="00F551CE">
      <w:pPr>
        <w:pStyle w:val="ac"/>
        <w:tabs>
          <w:tab w:val="left" w:pos="4005"/>
        </w:tabs>
        <w:spacing w:after="0"/>
        <w:ind w:firstLine="567"/>
        <w:jc w:val="center"/>
        <w:rPr>
          <w:rFonts w:cs="Times New Roman"/>
          <w:u w:val="single"/>
        </w:rPr>
      </w:pPr>
      <w:r w:rsidRPr="00F97604">
        <w:rPr>
          <w:rFonts w:cs="Times New Roman"/>
          <w:u w:val="single"/>
        </w:rPr>
        <w:t>С</w:t>
      </w:r>
      <w:r w:rsidRPr="00F97604">
        <w:rPr>
          <w:rFonts w:cs="Times New Roman"/>
          <w:color w:val="000000"/>
          <w:u w:val="single"/>
        </w:rPr>
        <w:t>тоимость работ на перемотку электродвигателей</w:t>
      </w:r>
    </w:p>
    <w:p w:rsidR="00F551CE" w:rsidRPr="00F97604" w:rsidRDefault="00F551CE" w:rsidP="00F551CE">
      <w:pPr>
        <w:widowControl w:val="0"/>
        <w:autoSpaceDE w:val="0"/>
        <w:autoSpaceDN w:val="0"/>
        <w:adjustRightInd w:val="0"/>
        <w:jc w:val="center"/>
        <w:rPr>
          <w:rFonts w:cs="Times New Roman"/>
          <w:bCs/>
        </w:rPr>
      </w:pPr>
      <w:r w:rsidRPr="00F97604">
        <w:rPr>
          <w:rFonts w:cs="Times New Roman"/>
          <w:bCs/>
        </w:rPr>
        <w:t>(Цены должны быть указаны в рублях, с учетом сданного лома)</w:t>
      </w:r>
    </w:p>
    <w:tbl>
      <w:tblPr>
        <w:tblW w:w="97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1793"/>
        <w:gridCol w:w="1985"/>
        <w:gridCol w:w="1985"/>
        <w:gridCol w:w="1984"/>
        <w:gridCol w:w="16"/>
      </w:tblGrid>
      <w:tr w:rsidR="00F551CE" w:rsidRPr="00F97604" w:rsidTr="00D94103">
        <w:trPr>
          <w:trHeight w:val="120"/>
        </w:trPr>
        <w:tc>
          <w:tcPr>
            <w:tcW w:w="9798" w:type="dxa"/>
            <w:gridSpan w:val="6"/>
          </w:tcPr>
          <w:p w:rsidR="00F551CE" w:rsidRPr="00F97604" w:rsidRDefault="00F551CE" w:rsidP="00D94103">
            <w:pPr>
              <w:spacing w:line="240" w:lineRule="auto"/>
              <w:jc w:val="center"/>
              <w:rPr>
                <w:rFonts w:cs="Times New Roman"/>
                <w:color w:val="000000"/>
              </w:rPr>
            </w:pPr>
            <w:r w:rsidRPr="00F97604">
              <w:rPr>
                <w:rFonts w:cs="Times New Roman"/>
                <w:color w:val="000000"/>
              </w:rPr>
              <w:t>Статор/Якорь</w:t>
            </w: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Мощность,</w:t>
            </w:r>
          </w:p>
          <w:p w:rsidR="00F551CE" w:rsidRPr="00F97604" w:rsidRDefault="00F551CE" w:rsidP="00D94103">
            <w:pPr>
              <w:spacing w:line="240" w:lineRule="auto"/>
              <w:jc w:val="center"/>
              <w:rPr>
                <w:rFonts w:cs="Times New Roman"/>
                <w:color w:val="000000"/>
              </w:rPr>
            </w:pPr>
            <w:r w:rsidRPr="00F97604">
              <w:rPr>
                <w:rFonts w:cs="Times New Roman"/>
                <w:color w:val="000000"/>
              </w:rPr>
              <w:t>квт</w:t>
            </w:r>
          </w:p>
        </w:tc>
        <w:tc>
          <w:tcPr>
            <w:tcW w:w="1793"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3000 об/мин.</w:t>
            </w:r>
          </w:p>
        </w:tc>
        <w:tc>
          <w:tcPr>
            <w:tcW w:w="198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1500 об/мин</w:t>
            </w:r>
          </w:p>
        </w:tc>
        <w:tc>
          <w:tcPr>
            <w:tcW w:w="1985" w:type="dxa"/>
          </w:tcPr>
          <w:p w:rsidR="00F551CE" w:rsidRPr="00F97604" w:rsidRDefault="00F551CE" w:rsidP="00D94103">
            <w:pPr>
              <w:spacing w:line="240" w:lineRule="auto"/>
              <w:jc w:val="center"/>
              <w:rPr>
                <w:rFonts w:cs="Times New Roman"/>
                <w:color w:val="000000"/>
              </w:rPr>
            </w:pPr>
            <w:r w:rsidRPr="00F97604">
              <w:rPr>
                <w:rFonts w:cs="Times New Roman"/>
                <w:color w:val="000000"/>
              </w:rPr>
              <w:t>1000 об/мин.</w:t>
            </w:r>
          </w:p>
        </w:tc>
        <w:tc>
          <w:tcPr>
            <w:tcW w:w="1984"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700 об/мин.</w:t>
            </w: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lastRenderedPageBreak/>
              <w:t>До 0,095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0,095-0,180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0,180-0,55</w:t>
            </w:r>
          </w:p>
        </w:tc>
        <w:tc>
          <w:tcPr>
            <w:tcW w:w="1793" w:type="dxa"/>
            <w:shd w:val="clear" w:color="auto" w:fill="auto"/>
          </w:tcPr>
          <w:p w:rsidR="00F551CE" w:rsidRPr="00F97604" w:rsidRDefault="00F551CE" w:rsidP="00D94103">
            <w:pPr>
              <w:spacing w:line="240" w:lineRule="auto"/>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0,55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0,75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1,1</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2,2</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0"/>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4</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5,5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7,5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11</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18,5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22</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37</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45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55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75</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90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110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130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160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200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r w:rsidR="00F551CE" w:rsidRPr="00F97604" w:rsidTr="00D94103">
        <w:trPr>
          <w:gridAfter w:val="1"/>
          <w:wAfter w:w="16" w:type="dxa"/>
          <w:trHeight w:val="126"/>
        </w:trPr>
        <w:tc>
          <w:tcPr>
            <w:tcW w:w="2035" w:type="dxa"/>
            <w:shd w:val="clear" w:color="auto" w:fill="auto"/>
          </w:tcPr>
          <w:p w:rsidR="00F551CE" w:rsidRPr="00F97604" w:rsidRDefault="00F551CE" w:rsidP="00D94103">
            <w:pPr>
              <w:spacing w:line="240" w:lineRule="auto"/>
              <w:jc w:val="center"/>
              <w:rPr>
                <w:rFonts w:cs="Times New Roman"/>
                <w:color w:val="000000"/>
              </w:rPr>
            </w:pPr>
            <w:r w:rsidRPr="00F97604">
              <w:rPr>
                <w:rFonts w:cs="Times New Roman"/>
                <w:color w:val="000000"/>
              </w:rPr>
              <w:t>250</w:t>
            </w:r>
          </w:p>
        </w:tc>
        <w:tc>
          <w:tcPr>
            <w:tcW w:w="1793" w:type="dxa"/>
            <w:shd w:val="clear" w:color="auto" w:fill="auto"/>
          </w:tcPr>
          <w:p w:rsidR="00F551CE" w:rsidRPr="00F97604" w:rsidRDefault="00F551CE" w:rsidP="00D94103">
            <w:pPr>
              <w:spacing w:line="240" w:lineRule="auto"/>
              <w:jc w:val="center"/>
              <w:rPr>
                <w:rFonts w:cs="Times New Roman"/>
                <w:color w:val="000000"/>
              </w:rPr>
            </w:pPr>
          </w:p>
        </w:tc>
        <w:tc>
          <w:tcPr>
            <w:tcW w:w="1985" w:type="dxa"/>
            <w:shd w:val="clear" w:color="auto" w:fill="auto"/>
          </w:tcPr>
          <w:p w:rsidR="00F551CE" w:rsidRPr="00F97604" w:rsidRDefault="00F551CE" w:rsidP="00D94103">
            <w:pPr>
              <w:spacing w:line="240" w:lineRule="auto"/>
              <w:jc w:val="center"/>
              <w:rPr>
                <w:rFonts w:cs="Times New Roman"/>
                <w:color w:val="000000"/>
              </w:rPr>
            </w:pPr>
          </w:p>
        </w:tc>
        <w:tc>
          <w:tcPr>
            <w:tcW w:w="1985" w:type="dxa"/>
          </w:tcPr>
          <w:p w:rsidR="00F551CE" w:rsidRPr="00F97604" w:rsidRDefault="00F551CE" w:rsidP="00D94103">
            <w:pPr>
              <w:spacing w:line="240" w:lineRule="auto"/>
              <w:jc w:val="center"/>
              <w:rPr>
                <w:rFonts w:cs="Times New Roman"/>
                <w:color w:val="000000"/>
              </w:rPr>
            </w:pPr>
          </w:p>
        </w:tc>
        <w:tc>
          <w:tcPr>
            <w:tcW w:w="1984" w:type="dxa"/>
            <w:shd w:val="clear" w:color="auto" w:fill="auto"/>
          </w:tcPr>
          <w:p w:rsidR="00F551CE" w:rsidRPr="00F97604" w:rsidRDefault="00F551CE" w:rsidP="00D94103">
            <w:pPr>
              <w:spacing w:line="240" w:lineRule="auto"/>
              <w:jc w:val="center"/>
              <w:rPr>
                <w:rFonts w:cs="Times New Roman"/>
                <w:color w:val="000000"/>
              </w:rPr>
            </w:pPr>
          </w:p>
        </w:tc>
      </w:tr>
    </w:tbl>
    <w:p w:rsidR="00F551CE" w:rsidRPr="00F97604" w:rsidRDefault="00F551CE" w:rsidP="00F551CE">
      <w:pPr>
        <w:tabs>
          <w:tab w:val="num" w:pos="-142"/>
        </w:tabs>
        <w:spacing w:after="0"/>
        <w:rPr>
          <w:rFonts w:cs="Times New Roman"/>
          <w:b/>
          <w:bCs/>
          <w:lang w:val="en-US"/>
        </w:rPr>
      </w:pPr>
    </w:p>
    <w:p w:rsidR="00F551CE" w:rsidRPr="00F97604" w:rsidRDefault="00F551CE" w:rsidP="00F551CE">
      <w:pPr>
        <w:spacing w:line="259" w:lineRule="auto"/>
        <w:rPr>
          <w:rFonts w:cs="Times New Roman"/>
          <w:bCs/>
        </w:rPr>
      </w:pPr>
      <w:r w:rsidRPr="00F97604">
        <w:rPr>
          <w:rFonts w:cs="Times New Roman"/>
          <w:bCs/>
        </w:rPr>
        <w:lastRenderedPageBreak/>
        <w:t>Замена подшипника (без стоимости само подшипника) - _______</w:t>
      </w:r>
      <w:proofErr w:type="spellStart"/>
      <w:r w:rsidRPr="00F97604">
        <w:rPr>
          <w:rFonts w:cs="Times New Roman"/>
          <w:bCs/>
        </w:rPr>
        <w:t>руб</w:t>
      </w:r>
      <w:proofErr w:type="spellEnd"/>
      <w:r w:rsidRPr="00F97604">
        <w:rPr>
          <w:rFonts w:cs="Times New Roman"/>
          <w:bCs/>
        </w:rPr>
        <w:t>/</w:t>
      </w:r>
      <w:proofErr w:type="spellStart"/>
      <w:r w:rsidRPr="00F97604">
        <w:rPr>
          <w:rFonts w:cs="Times New Roman"/>
          <w:bCs/>
        </w:rPr>
        <w:t>шт</w:t>
      </w:r>
      <w:proofErr w:type="spellEnd"/>
    </w:p>
    <w:p w:rsidR="00F97604" w:rsidRPr="00F97604" w:rsidRDefault="00F551CE" w:rsidP="00F97604">
      <w:pPr>
        <w:spacing w:line="259" w:lineRule="auto"/>
        <w:rPr>
          <w:rFonts w:cs="Times New Roman"/>
          <w:bCs/>
        </w:rPr>
      </w:pPr>
      <w:r w:rsidRPr="00F97604">
        <w:rPr>
          <w:rFonts w:cs="Times New Roman"/>
          <w:bCs/>
        </w:rPr>
        <w:t xml:space="preserve">Ремонт подшипникового шита электродвигателя - _______ </w:t>
      </w:r>
      <w:proofErr w:type="spellStart"/>
      <w:r w:rsidRPr="00F97604">
        <w:rPr>
          <w:rFonts w:cs="Times New Roman"/>
          <w:bCs/>
        </w:rPr>
        <w:t>руб</w:t>
      </w:r>
      <w:proofErr w:type="spellEnd"/>
      <w:r w:rsidRPr="00F97604">
        <w:rPr>
          <w:rFonts w:cs="Times New Roman"/>
          <w:bCs/>
        </w:rPr>
        <w:t>/</w:t>
      </w:r>
      <w:proofErr w:type="spellStart"/>
      <w:r w:rsidRPr="00F97604">
        <w:rPr>
          <w:rFonts w:cs="Times New Roman"/>
          <w:bCs/>
        </w:rPr>
        <w:t>шт</w:t>
      </w:r>
      <w:proofErr w:type="spellEnd"/>
    </w:p>
    <w:p w:rsidR="00F97604" w:rsidRPr="00F97604" w:rsidRDefault="00F97604" w:rsidP="00F97604">
      <w:pPr>
        <w:spacing w:line="259" w:lineRule="auto"/>
        <w:rPr>
          <w:rFonts w:cs="Times New Roman"/>
          <w:bCs/>
          <w:u w:val="single"/>
        </w:rPr>
      </w:pPr>
    </w:p>
    <w:p w:rsidR="00F97604" w:rsidRPr="00F97604" w:rsidRDefault="00F97604" w:rsidP="00F97604">
      <w:pPr>
        <w:spacing w:line="259" w:lineRule="auto"/>
        <w:rPr>
          <w:rFonts w:cs="Times New Roman"/>
          <w:bCs/>
          <w:u w:val="single"/>
        </w:rPr>
      </w:pPr>
    </w:p>
    <w:p w:rsidR="00F97604" w:rsidRPr="00F97604" w:rsidRDefault="00F97604" w:rsidP="00F97604">
      <w:pPr>
        <w:spacing w:line="259" w:lineRule="auto"/>
        <w:rPr>
          <w:rFonts w:cs="Times New Roman"/>
          <w:bCs/>
          <w:u w:val="single"/>
        </w:rPr>
      </w:pPr>
    </w:p>
    <w:p w:rsidR="00F551CE" w:rsidRPr="00F97604" w:rsidRDefault="00F551CE" w:rsidP="00F97604">
      <w:pPr>
        <w:spacing w:line="259" w:lineRule="auto"/>
        <w:jc w:val="center"/>
        <w:rPr>
          <w:rFonts w:cs="Times New Roman"/>
          <w:bCs/>
        </w:rPr>
      </w:pPr>
      <w:r w:rsidRPr="00F97604">
        <w:rPr>
          <w:rFonts w:cs="Times New Roman"/>
          <w:bCs/>
          <w:u w:val="single"/>
        </w:rPr>
        <w:t>Ремонт муфт с заливкой компаундом.</w:t>
      </w:r>
    </w:p>
    <w:p w:rsidR="00F551CE" w:rsidRPr="00F97604" w:rsidRDefault="00F551CE" w:rsidP="00F551CE">
      <w:pPr>
        <w:widowControl w:val="0"/>
        <w:autoSpaceDE w:val="0"/>
        <w:autoSpaceDN w:val="0"/>
        <w:adjustRightInd w:val="0"/>
        <w:jc w:val="center"/>
        <w:rPr>
          <w:rFonts w:cs="Times New Roman"/>
          <w:bCs/>
        </w:rPr>
      </w:pPr>
      <w:r w:rsidRPr="00F97604">
        <w:rPr>
          <w:rFonts w:cs="Times New Roman"/>
          <w:bCs/>
        </w:rPr>
        <w:t>(Цены должны быть указаны в рублях, с учетом сданного лома)</w:t>
      </w:r>
    </w:p>
    <w:p w:rsidR="00F551CE" w:rsidRPr="00F97604" w:rsidRDefault="00F551CE" w:rsidP="00F551CE">
      <w:pPr>
        <w:tabs>
          <w:tab w:val="num" w:pos="-142"/>
        </w:tabs>
        <w:spacing w:after="0"/>
        <w:jc w:val="center"/>
        <w:rPr>
          <w:rFonts w:cs="Times New Roman"/>
          <w:bCs/>
          <w:u w:val="single"/>
        </w:rPr>
      </w:pPr>
    </w:p>
    <w:tbl>
      <w:tblPr>
        <w:tblStyle w:val="affc"/>
        <w:tblW w:w="0" w:type="auto"/>
        <w:tblLook w:val="04A0" w:firstRow="1" w:lastRow="0" w:firstColumn="1" w:lastColumn="0" w:noHBand="0" w:noVBand="1"/>
      </w:tblPr>
      <w:tblGrid>
        <w:gridCol w:w="3115"/>
        <w:gridCol w:w="3115"/>
        <w:gridCol w:w="3115"/>
      </w:tblGrid>
      <w:tr w:rsidR="00F551CE" w:rsidRPr="00F97604" w:rsidTr="00D94103">
        <w:tc>
          <w:tcPr>
            <w:tcW w:w="3115" w:type="dxa"/>
          </w:tcPr>
          <w:p w:rsidR="00F551CE" w:rsidRPr="00F97604" w:rsidRDefault="00F551CE" w:rsidP="00D94103">
            <w:pPr>
              <w:tabs>
                <w:tab w:val="num" w:pos="-142"/>
              </w:tabs>
              <w:jc w:val="center"/>
              <w:rPr>
                <w:rFonts w:cs="Times New Roman"/>
                <w:bCs/>
              </w:rPr>
            </w:pPr>
            <w:r w:rsidRPr="00F97604">
              <w:rPr>
                <w:rFonts w:cs="Times New Roman"/>
                <w:bCs/>
              </w:rPr>
              <w:t>Вес муфты</w:t>
            </w:r>
          </w:p>
        </w:tc>
        <w:tc>
          <w:tcPr>
            <w:tcW w:w="3115" w:type="dxa"/>
          </w:tcPr>
          <w:p w:rsidR="00F551CE" w:rsidRPr="00F97604" w:rsidRDefault="00F551CE" w:rsidP="00D94103">
            <w:pPr>
              <w:tabs>
                <w:tab w:val="num" w:pos="-142"/>
              </w:tabs>
              <w:jc w:val="center"/>
              <w:rPr>
                <w:rFonts w:cs="Times New Roman"/>
                <w:bCs/>
              </w:rPr>
            </w:pPr>
            <w:r w:rsidRPr="00F97604">
              <w:rPr>
                <w:rFonts w:cs="Times New Roman"/>
                <w:bCs/>
              </w:rPr>
              <w:t xml:space="preserve">от 300 </w:t>
            </w:r>
            <w:proofErr w:type="spellStart"/>
            <w:r w:rsidRPr="00F97604">
              <w:rPr>
                <w:rFonts w:cs="Times New Roman"/>
                <w:bCs/>
              </w:rPr>
              <w:t>гр</w:t>
            </w:r>
            <w:proofErr w:type="spellEnd"/>
            <w:r w:rsidRPr="00F97604">
              <w:rPr>
                <w:rFonts w:cs="Times New Roman"/>
                <w:bCs/>
              </w:rPr>
              <w:t xml:space="preserve"> до 1кг*</w:t>
            </w:r>
          </w:p>
        </w:tc>
        <w:tc>
          <w:tcPr>
            <w:tcW w:w="3115" w:type="dxa"/>
          </w:tcPr>
          <w:p w:rsidR="00F551CE" w:rsidRPr="00F97604" w:rsidRDefault="00F551CE" w:rsidP="00D94103">
            <w:pPr>
              <w:tabs>
                <w:tab w:val="num" w:pos="-142"/>
              </w:tabs>
              <w:jc w:val="center"/>
              <w:rPr>
                <w:rFonts w:cs="Times New Roman"/>
                <w:bCs/>
              </w:rPr>
            </w:pPr>
            <w:r w:rsidRPr="00F97604">
              <w:rPr>
                <w:rFonts w:cs="Times New Roman"/>
                <w:bCs/>
              </w:rPr>
              <w:t>от 1 кг и выше**</w:t>
            </w:r>
          </w:p>
        </w:tc>
      </w:tr>
      <w:tr w:rsidR="00F551CE" w:rsidRPr="00F97604" w:rsidTr="00D94103">
        <w:tc>
          <w:tcPr>
            <w:tcW w:w="3115" w:type="dxa"/>
          </w:tcPr>
          <w:p w:rsidR="00F551CE" w:rsidRPr="00F97604" w:rsidRDefault="00F551CE" w:rsidP="00D94103">
            <w:pPr>
              <w:tabs>
                <w:tab w:val="num" w:pos="-142"/>
              </w:tabs>
              <w:jc w:val="center"/>
              <w:rPr>
                <w:rFonts w:cs="Times New Roman"/>
                <w:bCs/>
              </w:rPr>
            </w:pPr>
            <w:r w:rsidRPr="00F97604">
              <w:rPr>
                <w:rFonts w:cs="Times New Roman"/>
                <w:bCs/>
              </w:rPr>
              <w:t>Стоимость</w:t>
            </w:r>
          </w:p>
        </w:tc>
        <w:tc>
          <w:tcPr>
            <w:tcW w:w="3115" w:type="dxa"/>
          </w:tcPr>
          <w:p w:rsidR="00F551CE" w:rsidRPr="00F97604" w:rsidRDefault="00F551CE" w:rsidP="00D94103">
            <w:pPr>
              <w:tabs>
                <w:tab w:val="num" w:pos="-142"/>
              </w:tabs>
              <w:jc w:val="center"/>
              <w:rPr>
                <w:rFonts w:cs="Times New Roman"/>
                <w:bCs/>
              </w:rPr>
            </w:pPr>
          </w:p>
        </w:tc>
        <w:tc>
          <w:tcPr>
            <w:tcW w:w="3115" w:type="dxa"/>
          </w:tcPr>
          <w:p w:rsidR="00F551CE" w:rsidRPr="00F97604" w:rsidRDefault="00F551CE" w:rsidP="00D94103">
            <w:pPr>
              <w:tabs>
                <w:tab w:val="num" w:pos="-142"/>
              </w:tabs>
              <w:jc w:val="center"/>
              <w:rPr>
                <w:rFonts w:cs="Times New Roman"/>
                <w:bCs/>
              </w:rPr>
            </w:pPr>
          </w:p>
        </w:tc>
      </w:tr>
    </w:tbl>
    <w:p w:rsidR="00F551CE" w:rsidRPr="00F97604" w:rsidRDefault="00F551CE" w:rsidP="00F551CE">
      <w:pPr>
        <w:pStyle w:val="ac"/>
        <w:spacing w:before="240" w:after="240" w:line="360" w:lineRule="auto"/>
        <w:jc w:val="both"/>
        <w:rPr>
          <w:rFonts w:cs="Times New Roman"/>
          <w:bCs/>
        </w:rPr>
      </w:pPr>
      <w:r w:rsidRPr="00F97604">
        <w:rPr>
          <w:rFonts w:cs="Times New Roman"/>
          <w:bCs/>
        </w:rPr>
        <w:t xml:space="preserve">*-Каждые дополнительные 100 </w:t>
      </w:r>
      <w:proofErr w:type="spellStart"/>
      <w:r w:rsidRPr="00F97604">
        <w:rPr>
          <w:rFonts w:cs="Times New Roman"/>
          <w:bCs/>
        </w:rPr>
        <w:t>гр</w:t>
      </w:r>
      <w:proofErr w:type="spellEnd"/>
      <w:r w:rsidRPr="00F97604">
        <w:rPr>
          <w:rFonts w:cs="Times New Roman"/>
          <w:bCs/>
        </w:rPr>
        <w:t xml:space="preserve"> провода____ руб.</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 xml:space="preserve">**-каждые дополнительные 100 </w:t>
      </w:r>
      <w:proofErr w:type="spellStart"/>
      <w:r w:rsidRPr="00F97604">
        <w:rPr>
          <w:rFonts w:cs="Times New Roman"/>
          <w:bCs/>
        </w:rPr>
        <w:t>гр</w:t>
      </w:r>
      <w:proofErr w:type="spellEnd"/>
      <w:r w:rsidRPr="00F97604">
        <w:rPr>
          <w:rFonts w:cs="Times New Roman"/>
          <w:bCs/>
        </w:rPr>
        <w:t xml:space="preserve"> провода____</w:t>
      </w:r>
      <w:proofErr w:type="spellStart"/>
      <w:r w:rsidRPr="00F97604">
        <w:rPr>
          <w:rFonts w:cs="Times New Roman"/>
          <w:bCs/>
        </w:rPr>
        <w:t>руб</w:t>
      </w:r>
      <w:proofErr w:type="spellEnd"/>
      <w:r w:rsidRPr="00F97604">
        <w:rPr>
          <w:rFonts w:cs="Times New Roman"/>
          <w:bCs/>
        </w:rPr>
        <w:t>.</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Изготовление оправки_________ руб.</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Ремонт муфты в сборе К=_______</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Ремонт муфты с двойным кольцом К=_______</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Ремонт с контактным кольцом К=________</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Ремонт муфты трёхфазной К=________</w:t>
      </w:r>
    </w:p>
    <w:p w:rsidR="00F551CE" w:rsidRPr="00F97604" w:rsidRDefault="00F551CE" w:rsidP="00F551CE">
      <w:pPr>
        <w:pStyle w:val="ac"/>
        <w:tabs>
          <w:tab w:val="num" w:pos="-142"/>
        </w:tabs>
        <w:spacing w:before="240" w:after="240" w:line="360" w:lineRule="auto"/>
        <w:jc w:val="both"/>
        <w:rPr>
          <w:rFonts w:cs="Times New Roman"/>
          <w:bCs/>
        </w:rPr>
      </w:pPr>
      <w:r w:rsidRPr="00F97604">
        <w:rPr>
          <w:rFonts w:cs="Times New Roman"/>
          <w:bCs/>
        </w:rPr>
        <w:t>Замена обмоток с алюминиевой на медную К=______</w:t>
      </w:r>
    </w:p>
    <w:p w:rsidR="00F551CE" w:rsidRPr="00F97604" w:rsidRDefault="00F551CE" w:rsidP="00F653C5">
      <w:pPr>
        <w:tabs>
          <w:tab w:val="left" w:pos="6060"/>
        </w:tabs>
        <w:spacing w:line="240" w:lineRule="auto"/>
      </w:pPr>
    </w:p>
    <w:p w:rsidR="00F551CE" w:rsidRPr="00F97604" w:rsidRDefault="00F551CE" w:rsidP="00F653C5">
      <w:pPr>
        <w:tabs>
          <w:tab w:val="left" w:pos="6060"/>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F97604" w:rsidRPr="00F97604" w:rsidTr="00D94103">
        <w:tc>
          <w:tcPr>
            <w:tcW w:w="4365" w:type="dxa"/>
            <w:tcBorders>
              <w:top w:val="nil"/>
              <w:left w:val="nil"/>
              <w:bottom w:val="nil"/>
              <w:right w:val="nil"/>
            </w:tcBorders>
          </w:tcPr>
          <w:p w:rsidR="00F97604" w:rsidRPr="00F97604" w:rsidRDefault="00F97604" w:rsidP="00D94103">
            <w:r w:rsidRPr="00F97604">
              <w:t>Заказчик:</w:t>
            </w:r>
          </w:p>
        </w:tc>
        <w:tc>
          <w:tcPr>
            <w:tcW w:w="340" w:type="dxa"/>
            <w:tcBorders>
              <w:top w:val="nil"/>
              <w:left w:val="nil"/>
              <w:bottom w:val="nil"/>
              <w:right w:val="nil"/>
            </w:tcBorders>
          </w:tcPr>
          <w:p w:rsidR="00F97604" w:rsidRPr="00F97604" w:rsidRDefault="00F97604" w:rsidP="00D94103"/>
        </w:tc>
        <w:tc>
          <w:tcPr>
            <w:tcW w:w="4365" w:type="dxa"/>
            <w:tcBorders>
              <w:top w:val="nil"/>
              <w:left w:val="nil"/>
              <w:bottom w:val="nil"/>
              <w:right w:val="nil"/>
            </w:tcBorders>
          </w:tcPr>
          <w:p w:rsidR="00F97604" w:rsidRPr="00F97604" w:rsidRDefault="00F97604" w:rsidP="00D94103">
            <w:r w:rsidRPr="00F97604">
              <w:t>Подрядчик:</w:t>
            </w:r>
          </w:p>
        </w:tc>
      </w:tr>
      <w:tr w:rsidR="00F97604" w:rsidRPr="00F97604" w:rsidTr="00D94103">
        <w:trPr>
          <w:trHeight w:val="377"/>
        </w:trPr>
        <w:tc>
          <w:tcPr>
            <w:tcW w:w="4365" w:type="dxa"/>
            <w:tcBorders>
              <w:top w:val="nil"/>
              <w:left w:val="nil"/>
              <w:bottom w:val="nil"/>
              <w:right w:val="nil"/>
            </w:tcBorders>
          </w:tcPr>
          <w:p w:rsidR="00F97604" w:rsidRPr="00F97604" w:rsidRDefault="00F97604" w:rsidP="00D94103">
            <w:pPr>
              <w:ind w:firstLine="0"/>
              <w:jc w:val="left"/>
            </w:pPr>
            <w:r w:rsidRPr="00F97604">
              <w:t>________/</w:t>
            </w:r>
            <w:r w:rsidR="00F17FE3">
              <w:t>Бородин И.О.</w:t>
            </w:r>
          </w:p>
        </w:tc>
        <w:tc>
          <w:tcPr>
            <w:tcW w:w="340" w:type="dxa"/>
            <w:tcBorders>
              <w:top w:val="nil"/>
              <w:left w:val="nil"/>
              <w:bottom w:val="nil"/>
              <w:right w:val="nil"/>
            </w:tcBorders>
          </w:tcPr>
          <w:p w:rsidR="00F97604" w:rsidRPr="00F97604" w:rsidRDefault="00F97604" w:rsidP="00D94103"/>
        </w:tc>
        <w:tc>
          <w:tcPr>
            <w:tcW w:w="4365" w:type="dxa"/>
            <w:tcBorders>
              <w:top w:val="nil"/>
              <w:left w:val="nil"/>
              <w:bottom w:val="nil"/>
              <w:right w:val="nil"/>
            </w:tcBorders>
          </w:tcPr>
          <w:p w:rsidR="00F97604" w:rsidRPr="00F97604" w:rsidRDefault="00F97604" w:rsidP="00D94103">
            <w:r w:rsidRPr="00F97604">
              <w:t xml:space="preserve">_________/_________ </w:t>
            </w:r>
          </w:p>
        </w:tc>
      </w:tr>
    </w:tbl>
    <w:p w:rsidR="00642D2C" w:rsidRPr="00D24CDC" w:rsidRDefault="00642D2C" w:rsidP="00F97604">
      <w:pPr>
        <w:tabs>
          <w:tab w:val="left" w:pos="6060"/>
        </w:tabs>
        <w:spacing w:line="240" w:lineRule="auto"/>
        <w:ind w:firstLine="0"/>
      </w:pPr>
    </w:p>
    <w:permEnd w:id="30095953"/>
    <w:p w:rsidR="00547109" w:rsidRPr="00D24CDC" w:rsidRDefault="00547109" w:rsidP="00F653C5">
      <w:pPr>
        <w:spacing w:line="240" w:lineRule="auto"/>
        <w:ind w:firstLine="0"/>
      </w:pPr>
    </w:p>
    <w:sectPr w:rsidR="00547109" w:rsidRPr="00D24CDC" w:rsidSect="00691927">
      <w:headerReference w:type="default" r:id="rId9"/>
      <w:footerReference w:type="default" r:id="rId10"/>
      <w:headerReference w:type="first" r:id="rId11"/>
      <w:footnotePr>
        <w:numRestart w:val="eachSect"/>
      </w:footnotePr>
      <w:type w:val="continuous"/>
      <w:pgSz w:w="11907" w:h="16839" w:code="9"/>
      <w:pgMar w:top="851" w:right="851" w:bottom="1985"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103" w:rsidRDefault="00D94103">
      <w:pPr>
        <w:spacing w:before="0" w:after="0" w:line="240" w:lineRule="auto"/>
      </w:pPr>
      <w:r>
        <w:separator/>
      </w:r>
    </w:p>
  </w:endnote>
  <w:endnote w:type="continuationSeparator" w:id="0">
    <w:p w:rsidR="00D94103" w:rsidRDefault="00D941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103" w:rsidRPr="000B6FE7" w:rsidRDefault="00D94103">
    <w:pPr>
      <w:pStyle w:val="af9"/>
      <w:jc w:val="right"/>
      <w:rPr>
        <w:sz w:val="20"/>
        <w:szCs w:val="20"/>
      </w:rPr>
    </w:pPr>
    <w:r w:rsidRPr="000B6FE7">
      <w:rPr>
        <w:sz w:val="20"/>
        <w:szCs w:val="20"/>
      </w:rPr>
      <w:fldChar w:fldCharType="begin"/>
    </w:r>
    <w:r w:rsidRPr="000B6FE7">
      <w:rPr>
        <w:sz w:val="20"/>
        <w:szCs w:val="20"/>
      </w:rPr>
      <w:instrText>PAGE   \* MERGEFORMAT</w:instrText>
    </w:r>
    <w:r w:rsidRPr="000B6FE7">
      <w:rPr>
        <w:sz w:val="20"/>
        <w:szCs w:val="20"/>
      </w:rPr>
      <w:fldChar w:fldCharType="separate"/>
    </w:r>
    <w:r>
      <w:rPr>
        <w:noProof/>
        <w:sz w:val="20"/>
        <w:szCs w:val="20"/>
      </w:rPr>
      <w:t>4</w:t>
    </w:r>
    <w:r w:rsidRPr="000B6FE7">
      <w:rPr>
        <w:sz w:val="20"/>
        <w:szCs w:val="20"/>
      </w:rPr>
      <w:fldChar w:fldCharType="end"/>
    </w:r>
  </w:p>
  <w:p w:rsidR="00D94103" w:rsidRDefault="00D9410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103" w:rsidRDefault="00D94103">
      <w:pPr>
        <w:spacing w:before="0" w:after="0" w:line="240" w:lineRule="auto"/>
      </w:pPr>
      <w:r>
        <w:separator/>
      </w:r>
    </w:p>
  </w:footnote>
  <w:footnote w:type="continuationSeparator" w:id="0">
    <w:p w:rsidR="00D94103" w:rsidRDefault="00D94103">
      <w:pPr>
        <w:spacing w:before="0" w:after="0" w:line="240" w:lineRule="auto"/>
      </w:pPr>
      <w:r>
        <w:continuationSeparator/>
      </w:r>
    </w:p>
  </w:footnote>
  <w:footnote w:id="1">
    <w:p w:rsidR="00D94103" w:rsidRPr="00A913E5" w:rsidRDefault="00D94103" w:rsidP="00EF4BE4">
      <w:pPr>
        <w:pStyle w:val="afc"/>
        <w:spacing w:before="0"/>
        <w:ind w:firstLine="284"/>
        <w:rPr>
          <w:sz w:val="16"/>
          <w:szCs w:val="16"/>
        </w:rPr>
      </w:pPr>
      <w:r w:rsidRPr="00A913E5">
        <w:rPr>
          <w:rStyle w:val="afb"/>
          <w:sz w:val="16"/>
          <w:szCs w:val="16"/>
        </w:rPr>
        <w:footnoteRef/>
      </w:r>
      <w:r w:rsidRPr="00A913E5">
        <w:rPr>
          <w:sz w:val="16"/>
          <w:szCs w:val="16"/>
        </w:rPr>
        <w:t xml:space="preserve"> Если Госконтракт не заключен, но предполагается его заключение и от государственного заказчика получено согласование закупок в рамках опережающего запаса, пункт 1.</w:t>
      </w:r>
      <w:r>
        <w:rPr>
          <w:sz w:val="16"/>
          <w:szCs w:val="16"/>
        </w:rPr>
        <w:t>8</w:t>
      </w:r>
      <w:r w:rsidRPr="00A913E5">
        <w:rPr>
          <w:sz w:val="16"/>
          <w:szCs w:val="16"/>
        </w:rPr>
        <w:t xml:space="preserve"> следует изложить в редакции Варианта №2, а Вариант №1 следует исключить.</w:t>
      </w:r>
    </w:p>
  </w:footnote>
  <w:footnote w:id="2">
    <w:p w:rsidR="00D94103" w:rsidRDefault="00D94103" w:rsidP="005A7D0E">
      <w:pPr>
        <w:pStyle w:val="afc"/>
        <w:spacing w:before="0" w:after="0"/>
      </w:pPr>
      <w:r w:rsidRPr="006F5F92">
        <w:rPr>
          <w:rStyle w:val="afb"/>
          <w:sz w:val="16"/>
          <w:szCs w:val="16"/>
        </w:rPr>
        <w:footnoteRef/>
      </w:r>
      <w:r w:rsidRPr="006F5F92">
        <w:rPr>
          <w:sz w:val="16"/>
          <w:szCs w:val="16"/>
        </w:rPr>
        <w:t xml:space="preserve"> При выставлении Подрядчиком УПД предложение подлежит исключению.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103" w:rsidRDefault="00D94103" w:rsidP="00680BE9">
    <w:pPr>
      <w:pStyle w:val="af7"/>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103" w:rsidRDefault="00D94103" w:rsidP="00BA16E7">
    <w:pPr>
      <w:pStyle w:val="af7"/>
      <w:tabs>
        <w:tab w:val="clear" w:pos="4677"/>
        <w:tab w:val="clear" w:pos="9355"/>
      </w:tabs>
      <w:jc w:val="right"/>
    </w:pPr>
    <w:r w:rsidRPr="00BA16E7">
      <w:t xml:space="preserve">АО «Концерн «Калашников» </w:t>
    </w:r>
  </w:p>
  <w:p w:rsidR="00D94103" w:rsidRDefault="00D94103" w:rsidP="00BA16E7">
    <w:pPr>
      <w:pStyle w:val="af7"/>
      <w:tabs>
        <w:tab w:val="clear" w:pos="4677"/>
        <w:tab w:val="clear" w:pos="9355"/>
      </w:tabs>
      <w:jc w:val="right"/>
    </w:pPr>
    <w:r w:rsidRPr="00BA16E7">
      <w:t>Типовая форма договора</w:t>
    </w:r>
    <w:r w:rsidRPr="00705343">
      <w:t xml:space="preserve"> </w:t>
    </w:r>
    <w:r>
      <w:t>№ 48.3</w:t>
    </w:r>
  </w:p>
  <w:p w:rsidR="00D94103" w:rsidRPr="00BF4BD6" w:rsidRDefault="00D94103" w:rsidP="00BA16E7">
    <w:pPr>
      <w:pStyle w:val="af7"/>
      <w:tabs>
        <w:tab w:val="clear" w:pos="4677"/>
        <w:tab w:val="clear" w:pos="9355"/>
      </w:tabs>
      <w:jc w:val="right"/>
    </w:pPr>
    <w:r w:rsidRPr="00BA16E7">
      <w:t xml:space="preserve"> </w:t>
    </w:r>
    <w:r>
      <w:t>в ред. от 22.10.2025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270D6240"/>
    <w:multiLevelType w:val="hybridMultilevel"/>
    <w:tmpl w:val="0FDA590C"/>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7D3CAE"/>
    <w:multiLevelType w:val="multilevel"/>
    <w:tmpl w:val="19485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3F770A"/>
    <w:multiLevelType w:val="multilevel"/>
    <w:tmpl w:val="5254D8A2"/>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9"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lvlOverride w:ilvl="0">
      <w:startOverride w:val="9"/>
    </w:lvlOverride>
    <w:lvlOverride w:ilvl="1">
      <w:startOverride w:val="13"/>
    </w:lvlOverride>
  </w:num>
  <w:num w:numId="6">
    <w:abstractNumId w:val="0"/>
  </w:num>
  <w:num w:numId="7">
    <w:abstractNumId w:val="9"/>
  </w:num>
  <w:num w:numId="8">
    <w:abstractNumId w:val="2"/>
  </w:num>
  <w:num w:numId="9">
    <w:abstractNumId w:val="1"/>
  </w:num>
  <w:num w:numId="10">
    <w:abstractNumId w:val="5"/>
  </w:num>
  <w:num w:numId="11">
    <w:abstractNumId w:val="7"/>
    <w:lvlOverride w:ilvl="0">
      <w:startOverride w:val="12"/>
    </w:lvlOverride>
    <w:lvlOverride w:ilvl="1">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comments" w:enforcement="1" w:cryptProviderType="rsaAES" w:cryptAlgorithmClass="hash" w:cryptAlgorithmType="typeAny" w:cryptAlgorithmSid="14" w:cryptSpinCount="100000" w:hash="7GF++kE4wsHyIF2b/qg2KvMNJ8QEWRTxYHMB85d9j6R9rbv8MBoldp+3knrZBmhtYV24Zk1VSGYZGo/EyMUf5g==" w:salt="O04Xg5s8y7k66BOiqltQ8g=="/>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11E73"/>
    <w:rsid w:val="000205FA"/>
    <w:rsid w:val="000224D3"/>
    <w:rsid w:val="000231F0"/>
    <w:rsid w:val="00023A6E"/>
    <w:rsid w:val="0003765A"/>
    <w:rsid w:val="0004233E"/>
    <w:rsid w:val="000462D9"/>
    <w:rsid w:val="00051AF9"/>
    <w:rsid w:val="00061280"/>
    <w:rsid w:val="00065C30"/>
    <w:rsid w:val="00075B40"/>
    <w:rsid w:val="000766E3"/>
    <w:rsid w:val="00095B0B"/>
    <w:rsid w:val="000A0185"/>
    <w:rsid w:val="000A3470"/>
    <w:rsid w:val="000B26F2"/>
    <w:rsid w:val="000B695F"/>
    <w:rsid w:val="000B6FE7"/>
    <w:rsid w:val="000C092A"/>
    <w:rsid w:val="000D5A2B"/>
    <w:rsid w:val="000F36FD"/>
    <w:rsid w:val="001005C0"/>
    <w:rsid w:val="0010510D"/>
    <w:rsid w:val="001056AE"/>
    <w:rsid w:val="001115A4"/>
    <w:rsid w:val="001124E9"/>
    <w:rsid w:val="0013167B"/>
    <w:rsid w:val="00142A55"/>
    <w:rsid w:val="00163313"/>
    <w:rsid w:val="001668EE"/>
    <w:rsid w:val="00166CF2"/>
    <w:rsid w:val="00183D5A"/>
    <w:rsid w:val="00184FF3"/>
    <w:rsid w:val="00190715"/>
    <w:rsid w:val="00191F41"/>
    <w:rsid w:val="00194D05"/>
    <w:rsid w:val="001A15E6"/>
    <w:rsid w:val="001C1CA8"/>
    <w:rsid w:val="001C3A82"/>
    <w:rsid w:val="001C5120"/>
    <w:rsid w:val="001D64DB"/>
    <w:rsid w:val="001E070C"/>
    <w:rsid w:val="001E11FE"/>
    <w:rsid w:val="001E12AD"/>
    <w:rsid w:val="001E4792"/>
    <w:rsid w:val="001E7EF7"/>
    <w:rsid w:val="00200387"/>
    <w:rsid w:val="00201082"/>
    <w:rsid w:val="002010B6"/>
    <w:rsid w:val="00211952"/>
    <w:rsid w:val="00227E6D"/>
    <w:rsid w:val="00230F41"/>
    <w:rsid w:val="00236B21"/>
    <w:rsid w:val="002529B0"/>
    <w:rsid w:val="0027085B"/>
    <w:rsid w:val="002734A2"/>
    <w:rsid w:val="00283A68"/>
    <w:rsid w:val="00284B73"/>
    <w:rsid w:val="00295D65"/>
    <w:rsid w:val="002A031B"/>
    <w:rsid w:val="002A07AF"/>
    <w:rsid w:val="002A18F2"/>
    <w:rsid w:val="002A3BBF"/>
    <w:rsid w:val="002B6EB9"/>
    <w:rsid w:val="002B75E1"/>
    <w:rsid w:val="002D0DCE"/>
    <w:rsid w:val="002D1C1E"/>
    <w:rsid w:val="002E12ED"/>
    <w:rsid w:val="002E2BCA"/>
    <w:rsid w:val="002E5A47"/>
    <w:rsid w:val="002F0587"/>
    <w:rsid w:val="00303E5D"/>
    <w:rsid w:val="0031227D"/>
    <w:rsid w:val="00326D23"/>
    <w:rsid w:val="00334A7D"/>
    <w:rsid w:val="00341CC1"/>
    <w:rsid w:val="003466D3"/>
    <w:rsid w:val="00367636"/>
    <w:rsid w:val="00380B52"/>
    <w:rsid w:val="00386C5F"/>
    <w:rsid w:val="0039006D"/>
    <w:rsid w:val="003968C5"/>
    <w:rsid w:val="003C599A"/>
    <w:rsid w:val="003D1ABC"/>
    <w:rsid w:val="003F1F78"/>
    <w:rsid w:val="00405A19"/>
    <w:rsid w:val="00410D09"/>
    <w:rsid w:val="00441F66"/>
    <w:rsid w:val="00443DFA"/>
    <w:rsid w:val="0044414D"/>
    <w:rsid w:val="00447AE8"/>
    <w:rsid w:val="004564A0"/>
    <w:rsid w:val="00460585"/>
    <w:rsid w:val="00464633"/>
    <w:rsid w:val="00474CD8"/>
    <w:rsid w:val="00480765"/>
    <w:rsid w:val="004823D5"/>
    <w:rsid w:val="00485839"/>
    <w:rsid w:val="004911AB"/>
    <w:rsid w:val="004915FA"/>
    <w:rsid w:val="004C00A6"/>
    <w:rsid w:val="004D548A"/>
    <w:rsid w:val="004D67ED"/>
    <w:rsid w:val="004E094C"/>
    <w:rsid w:val="004E107A"/>
    <w:rsid w:val="004E4F3A"/>
    <w:rsid w:val="004F2A71"/>
    <w:rsid w:val="0050193D"/>
    <w:rsid w:val="005028DE"/>
    <w:rsid w:val="00510F07"/>
    <w:rsid w:val="005140BB"/>
    <w:rsid w:val="00514BF0"/>
    <w:rsid w:val="00516001"/>
    <w:rsid w:val="00521DF6"/>
    <w:rsid w:val="00527564"/>
    <w:rsid w:val="00531A62"/>
    <w:rsid w:val="0054598C"/>
    <w:rsid w:val="00547109"/>
    <w:rsid w:val="00552C0F"/>
    <w:rsid w:val="0057521C"/>
    <w:rsid w:val="00594393"/>
    <w:rsid w:val="005A38E6"/>
    <w:rsid w:val="005A541C"/>
    <w:rsid w:val="005A7D0E"/>
    <w:rsid w:val="005B10ED"/>
    <w:rsid w:val="005B29C5"/>
    <w:rsid w:val="005B29ED"/>
    <w:rsid w:val="005F1097"/>
    <w:rsid w:val="005F47FA"/>
    <w:rsid w:val="00604E56"/>
    <w:rsid w:val="00622485"/>
    <w:rsid w:val="00630856"/>
    <w:rsid w:val="00631FF4"/>
    <w:rsid w:val="00642D2C"/>
    <w:rsid w:val="00644837"/>
    <w:rsid w:val="00647AB8"/>
    <w:rsid w:val="006558A1"/>
    <w:rsid w:val="006603C3"/>
    <w:rsid w:val="0066076B"/>
    <w:rsid w:val="00673228"/>
    <w:rsid w:val="0067415E"/>
    <w:rsid w:val="00674A75"/>
    <w:rsid w:val="00675478"/>
    <w:rsid w:val="00680BE9"/>
    <w:rsid w:val="00691021"/>
    <w:rsid w:val="00691927"/>
    <w:rsid w:val="006943E2"/>
    <w:rsid w:val="006A20BC"/>
    <w:rsid w:val="006B0DDA"/>
    <w:rsid w:val="006B2960"/>
    <w:rsid w:val="006B42E4"/>
    <w:rsid w:val="006C56E7"/>
    <w:rsid w:val="006D1971"/>
    <w:rsid w:val="006D56E1"/>
    <w:rsid w:val="006E7766"/>
    <w:rsid w:val="007041B6"/>
    <w:rsid w:val="00705343"/>
    <w:rsid w:val="007115FB"/>
    <w:rsid w:val="00715499"/>
    <w:rsid w:val="0071652D"/>
    <w:rsid w:val="00717F70"/>
    <w:rsid w:val="007209D9"/>
    <w:rsid w:val="00722496"/>
    <w:rsid w:val="00730E74"/>
    <w:rsid w:val="0073568A"/>
    <w:rsid w:val="00737E22"/>
    <w:rsid w:val="00741D7F"/>
    <w:rsid w:val="00747C6E"/>
    <w:rsid w:val="00751D82"/>
    <w:rsid w:val="0075423D"/>
    <w:rsid w:val="00756440"/>
    <w:rsid w:val="0076135E"/>
    <w:rsid w:val="0076213B"/>
    <w:rsid w:val="00765BE5"/>
    <w:rsid w:val="00776DF0"/>
    <w:rsid w:val="007821CE"/>
    <w:rsid w:val="00784A1D"/>
    <w:rsid w:val="0078695E"/>
    <w:rsid w:val="00787305"/>
    <w:rsid w:val="007B3141"/>
    <w:rsid w:val="007C15A9"/>
    <w:rsid w:val="007C4618"/>
    <w:rsid w:val="007D03DC"/>
    <w:rsid w:val="007D4EE1"/>
    <w:rsid w:val="007D6C56"/>
    <w:rsid w:val="007E6087"/>
    <w:rsid w:val="007F4244"/>
    <w:rsid w:val="007F4B71"/>
    <w:rsid w:val="007F58F4"/>
    <w:rsid w:val="0080268A"/>
    <w:rsid w:val="008227C8"/>
    <w:rsid w:val="00831D34"/>
    <w:rsid w:val="00831D52"/>
    <w:rsid w:val="00832CD4"/>
    <w:rsid w:val="008354AD"/>
    <w:rsid w:val="0083558D"/>
    <w:rsid w:val="00835B34"/>
    <w:rsid w:val="0084435D"/>
    <w:rsid w:val="00860B11"/>
    <w:rsid w:val="00860F4A"/>
    <w:rsid w:val="00867E2A"/>
    <w:rsid w:val="00872C1F"/>
    <w:rsid w:val="00874610"/>
    <w:rsid w:val="008808FB"/>
    <w:rsid w:val="00884A13"/>
    <w:rsid w:val="00887271"/>
    <w:rsid w:val="0089420F"/>
    <w:rsid w:val="00896176"/>
    <w:rsid w:val="008B096C"/>
    <w:rsid w:val="008C1F5B"/>
    <w:rsid w:val="008D230D"/>
    <w:rsid w:val="008D422A"/>
    <w:rsid w:val="008D494F"/>
    <w:rsid w:val="008E121D"/>
    <w:rsid w:val="008F1A03"/>
    <w:rsid w:val="008F72C3"/>
    <w:rsid w:val="00901FB7"/>
    <w:rsid w:val="00910E22"/>
    <w:rsid w:val="00910F44"/>
    <w:rsid w:val="009153BB"/>
    <w:rsid w:val="00920F27"/>
    <w:rsid w:val="00931FA6"/>
    <w:rsid w:val="00941D3F"/>
    <w:rsid w:val="00942971"/>
    <w:rsid w:val="009461AC"/>
    <w:rsid w:val="00953B5D"/>
    <w:rsid w:val="00962AB8"/>
    <w:rsid w:val="00965708"/>
    <w:rsid w:val="0097124C"/>
    <w:rsid w:val="00983418"/>
    <w:rsid w:val="00986B89"/>
    <w:rsid w:val="00997E08"/>
    <w:rsid w:val="009B5887"/>
    <w:rsid w:val="009E108C"/>
    <w:rsid w:val="009F1108"/>
    <w:rsid w:val="009F23F9"/>
    <w:rsid w:val="009F6A0B"/>
    <w:rsid w:val="009F6E13"/>
    <w:rsid w:val="00A02B0B"/>
    <w:rsid w:val="00A06DEE"/>
    <w:rsid w:val="00A10EF7"/>
    <w:rsid w:val="00A23227"/>
    <w:rsid w:val="00A2787B"/>
    <w:rsid w:val="00A3185F"/>
    <w:rsid w:val="00A4320E"/>
    <w:rsid w:val="00A44526"/>
    <w:rsid w:val="00A50E69"/>
    <w:rsid w:val="00A65BB2"/>
    <w:rsid w:val="00A70777"/>
    <w:rsid w:val="00A7295C"/>
    <w:rsid w:val="00A7532B"/>
    <w:rsid w:val="00A9132F"/>
    <w:rsid w:val="00A94B7B"/>
    <w:rsid w:val="00A951E4"/>
    <w:rsid w:val="00A9567E"/>
    <w:rsid w:val="00A95999"/>
    <w:rsid w:val="00A978E2"/>
    <w:rsid w:val="00AA1C26"/>
    <w:rsid w:val="00AA245E"/>
    <w:rsid w:val="00AB3B9C"/>
    <w:rsid w:val="00AC0140"/>
    <w:rsid w:val="00AC103E"/>
    <w:rsid w:val="00AC38B9"/>
    <w:rsid w:val="00AD60E6"/>
    <w:rsid w:val="00B01E73"/>
    <w:rsid w:val="00B04AA1"/>
    <w:rsid w:val="00B05605"/>
    <w:rsid w:val="00B12BC0"/>
    <w:rsid w:val="00B12C64"/>
    <w:rsid w:val="00B14009"/>
    <w:rsid w:val="00B21EB9"/>
    <w:rsid w:val="00B3177D"/>
    <w:rsid w:val="00B4215E"/>
    <w:rsid w:val="00B455F2"/>
    <w:rsid w:val="00B45854"/>
    <w:rsid w:val="00B54820"/>
    <w:rsid w:val="00B654F3"/>
    <w:rsid w:val="00B6624D"/>
    <w:rsid w:val="00B810D3"/>
    <w:rsid w:val="00BA16E7"/>
    <w:rsid w:val="00BA652F"/>
    <w:rsid w:val="00BB0C18"/>
    <w:rsid w:val="00BB51BA"/>
    <w:rsid w:val="00BB59D1"/>
    <w:rsid w:val="00BB5AE0"/>
    <w:rsid w:val="00BB74C5"/>
    <w:rsid w:val="00BC1678"/>
    <w:rsid w:val="00BC4F4F"/>
    <w:rsid w:val="00BD6AFB"/>
    <w:rsid w:val="00BF4BD6"/>
    <w:rsid w:val="00BF5219"/>
    <w:rsid w:val="00BF6827"/>
    <w:rsid w:val="00BF7F09"/>
    <w:rsid w:val="00C032BE"/>
    <w:rsid w:val="00C04C2A"/>
    <w:rsid w:val="00C151A3"/>
    <w:rsid w:val="00C16E70"/>
    <w:rsid w:val="00C30D35"/>
    <w:rsid w:val="00C3671F"/>
    <w:rsid w:val="00C40944"/>
    <w:rsid w:val="00C42756"/>
    <w:rsid w:val="00C4573B"/>
    <w:rsid w:val="00C50E29"/>
    <w:rsid w:val="00C6079D"/>
    <w:rsid w:val="00C81804"/>
    <w:rsid w:val="00C8637F"/>
    <w:rsid w:val="00CA65EB"/>
    <w:rsid w:val="00CC3544"/>
    <w:rsid w:val="00CC448F"/>
    <w:rsid w:val="00CC74E5"/>
    <w:rsid w:val="00CC74EA"/>
    <w:rsid w:val="00CD0134"/>
    <w:rsid w:val="00CD2464"/>
    <w:rsid w:val="00CD3775"/>
    <w:rsid w:val="00CD531B"/>
    <w:rsid w:val="00CF461A"/>
    <w:rsid w:val="00D03F5D"/>
    <w:rsid w:val="00D13716"/>
    <w:rsid w:val="00D14BB9"/>
    <w:rsid w:val="00D22EA3"/>
    <w:rsid w:val="00D24CDC"/>
    <w:rsid w:val="00D25853"/>
    <w:rsid w:val="00D26464"/>
    <w:rsid w:val="00D363DA"/>
    <w:rsid w:val="00D37875"/>
    <w:rsid w:val="00D422C3"/>
    <w:rsid w:val="00D4283B"/>
    <w:rsid w:val="00D428E9"/>
    <w:rsid w:val="00D47BE4"/>
    <w:rsid w:val="00D74208"/>
    <w:rsid w:val="00D80603"/>
    <w:rsid w:val="00D806DF"/>
    <w:rsid w:val="00D876E1"/>
    <w:rsid w:val="00D94103"/>
    <w:rsid w:val="00D94640"/>
    <w:rsid w:val="00D96CEE"/>
    <w:rsid w:val="00DC6C5B"/>
    <w:rsid w:val="00DE4864"/>
    <w:rsid w:val="00DE71B5"/>
    <w:rsid w:val="00DF0C0B"/>
    <w:rsid w:val="00E05F41"/>
    <w:rsid w:val="00E1326E"/>
    <w:rsid w:val="00E16FA5"/>
    <w:rsid w:val="00E1751A"/>
    <w:rsid w:val="00E22A33"/>
    <w:rsid w:val="00E35CD7"/>
    <w:rsid w:val="00E51600"/>
    <w:rsid w:val="00E55A37"/>
    <w:rsid w:val="00E707D4"/>
    <w:rsid w:val="00E7563F"/>
    <w:rsid w:val="00E76160"/>
    <w:rsid w:val="00E83333"/>
    <w:rsid w:val="00EA743B"/>
    <w:rsid w:val="00EC09F7"/>
    <w:rsid w:val="00EC0F1D"/>
    <w:rsid w:val="00ED2D5A"/>
    <w:rsid w:val="00ED4F50"/>
    <w:rsid w:val="00EE6750"/>
    <w:rsid w:val="00EF4BE4"/>
    <w:rsid w:val="00F034B2"/>
    <w:rsid w:val="00F101D3"/>
    <w:rsid w:val="00F11648"/>
    <w:rsid w:val="00F14BF1"/>
    <w:rsid w:val="00F17FE3"/>
    <w:rsid w:val="00F20253"/>
    <w:rsid w:val="00F20D20"/>
    <w:rsid w:val="00F20EB9"/>
    <w:rsid w:val="00F337C1"/>
    <w:rsid w:val="00F3791B"/>
    <w:rsid w:val="00F37FB7"/>
    <w:rsid w:val="00F5103B"/>
    <w:rsid w:val="00F51A1D"/>
    <w:rsid w:val="00F551CE"/>
    <w:rsid w:val="00F56F7D"/>
    <w:rsid w:val="00F6267B"/>
    <w:rsid w:val="00F62998"/>
    <w:rsid w:val="00F653C5"/>
    <w:rsid w:val="00F65C75"/>
    <w:rsid w:val="00F67A0B"/>
    <w:rsid w:val="00F749F8"/>
    <w:rsid w:val="00F97604"/>
    <w:rsid w:val="00FB45C1"/>
    <w:rsid w:val="00FC082C"/>
    <w:rsid w:val="00FC0C03"/>
    <w:rsid w:val="00FC6C23"/>
    <w:rsid w:val="00FC7BCF"/>
    <w:rsid w:val="00FC7C7C"/>
    <w:rsid w:val="00FE4C42"/>
    <w:rsid w:val="00FE7641"/>
    <w:rsid w:val="00FF240A"/>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E70E83"/>
  <w15:docId w15:val="{F7A56CE8-D73A-4A2C-983D-FF0CAF1C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Verdana"/>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1"/>
    <w:qFormat/>
  </w:style>
  <w:style w:type="paragraph" w:styleId="ac">
    <w:name w:val="List Paragraph"/>
    <w:aliases w:val="КК"/>
    <w:basedOn w:val="a0"/>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style>
  <w:style w:type="paragraph" w:customStyle="1" w:styleId="listfootnotetext">
    <w:name w:val="list footnote text"/>
    <w:aliases w:val="Текст сноски Абзац списка"/>
    <w:basedOn w:val="ac"/>
    <w:uiPriority w:val="99"/>
    <w:pPr>
      <w:spacing w:line="216" w:lineRule="auto"/>
    </w:p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uiPriority w:val="99"/>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uiPriority w:val="99"/>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styleId="affc">
    <w:name w:val="Table Grid"/>
    <w:basedOn w:val="a2"/>
    <w:uiPriority w:val="39"/>
    <w:locked/>
    <w:rsid w:val="00FF2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87271"/>
    <w:pPr>
      <w:autoSpaceDE w:val="0"/>
      <w:autoSpaceDN w:val="0"/>
      <w:adjustRightInd w:val="0"/>
      <w:jc w:val="both"/>
    </w:pPr>
    <w:rPr>
      <w:rFonts w:ascii="Courier New" w:hAnsi="Courier New" w:cs="Courier New"/>
    </w:rPr>
  </w:style>
  <w:style w:type="paragraph" w:customStyle="1" w:styleId="ConsDTNormal">
    <w:name w:val="ConsDTNormal"/>
    <w:uiPriority w:val="99"/>
    <w:rsid w:val="00887271"/>
    <w:pPr>
      <w:autoSpaceDE w:val="0"/>
      <w:autoSpaceDN w:val="0"/>
      <w:adjustRightInd w:val="0"/>
      <w:jc w:val="both"/>
    </w:pPr>
    <w:rPr>
      <w:sz w:val="24"/>
      <w:szCs w:val="24"/>
    </w:rPr>
  </w:style>
  <w:style w:type="table" w:customStyle="1" w:styleId="14">
    <w:name w:val="Сетка таблицы1"/>
    <w:basedOn w:val="a2"/>
    <w:next w:val="affc"/>
    <w:uiPriority w:val="39"/>
    <w:locked/>
    <w:rsid w:val="00604E5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сновной текст_"/>
    <w:link w:val="15"/>
    <w:rsid w:val="00F20EB9"/>
    <w:rPr>
      <w:sz w:val="26"/>
      <w:szCs w:val="26"/>
    </w:rPr>
  </w:style>
  <w:style w:type="paragraph" w:customStyle="1" w:styleId="15">
    <w:name w:val="Основной текст1"/>
    <w:basedOn w:val="a0"/>
    <w:link w:val="affd"/>
    <w:rsid w:val="00F20EB9"/>
    <w:pPr>
      <w:widowControl w:val="0"/>
      <w:spacing w:before="0" w:after="0" w:line="240" w:lineRule="auto"/>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6874">
      <w:bodyDiv w:val="1"/>
      <w:marLeft w:val="0"/>
      <w:marRight w:val="0"/>
      <w:marTop w:val="0"/>
      <w:marBottom w:val="0"/>
      <w:divBdr>
        <w:top w:val="none" w:sz="0" w:space="0" w:color="auto"/>
        <w:left w:val="none" w:sz="0" w:space="0" w:color="auto"/>
        <w:bottom w:val="none" w:sz="0" w:space="0" w:color="auto"/>
        <w:right w:val="none" w:sz="0" w:space="0" w:color="auto"/>
      </w:divBdr>
    </w:div>
    <w:div w:id="195430221">
      <w:bodyDiv w:val="1"/>
      <w:marLeft w:val="0"/>
      <w:marRight w:val="0"/>
      <w:marTop w:val="0"/>
      <w:marBottom w:val="0"/>
      <w:divBdr>
        <w:top w:val="none" w:sz="0" w:space="0" w:color="auto"/>
        <w:left w:val="none" w:sz="0" w:space="0" w:color="auto"/>
        <w:bottom w:val="none" w:sz="0" w:space="0" w:color="auto"/>
        <w:right w:val="none" w:sz="0" w:space="0" w:color="auto"/>
      </w:divBdr>
    </w:div>
    <w:div w:id="361169509">
      <w:bodyDiv w:val="1"/>
      <w:marLeft w:val="0"/>
      <w:marRight w:val="0"/>
      <w:marTop w:val="0"/>
      <w:marBottom w:val="0"/>
      <w:divBdr>
        <w:top w:val="none" w:sz="0" w:space="0" w:color="auto"/>
        <w:left w:val="none" w:sz="0" w:space="0" w:color="auto"/>
        <w:bottom w:val="none" w:sz="0" w:space="0" w:color="auto"/>
        <w:right w:val="none" w:sz="0" w:space="0" w:color="auto"/>
      </w:divBdr>
    </w:div>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637149006">
      <w:bodyDiv w:val="1"/>
      <w:marLeft w:val="0"/>
      <w:marRight w:val="0"/>
      <w:marTop w:val="0"/>
      <w:marBottom w:val="0"/>
      <w:divBdr>
        <w:top w:val="none" w:sz="0" w:space="0" w:color="auto"/>
        <w:left w:val="none" w:sz="0" w:space="0" w:color="auto"/>
        <w:bottom w:val="none" w:sz="0" w:space="0" w:color="auto"/>
        <w:right w:val="none" w:sz="0" w:space="0" w:color="auto"/>
      </w:divBdr>
    </w:div>
    <w:div w:id="991444645">
      <w:bodyDiv w:val="1"/>
      <w:marLeft w:val="0"/>
      <w:marRight w:val="0"/>
      <w:marTop w:val="0"/>
      <w:marBottom w:val="0"/>
      <w:divBdr>
        <w:top w:val="none" w:sz="0" w:space="0" w:color="auto"/>
        <w:left w:val="none" w:sz="0" w:space="0" w:color="auto"/>
        <w:bottom w:val="none" w:sz="0" w:space="0" w:color="auto"/>
        <w:right w:val="none" w:sz="0" w:space="0" w:color="auto"/>
      </w:divBdr>
    </w:div>
    <w:div w:id="1052272932">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395738149">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20831&amp;dst=100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B947-010A-4424-BBC7-2E4EF8D5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5D94C791</Template>
  <TotalTime>17</TotalTime>
  <Pages>23</Pages>
  <Words>5348</Words>
  <Characters>37969</Characters>
  <Application>Microsoft Office Word</Application>
  <DocSecurity>8</DocSecurity>
  <Lines>316</Lines>
  <Paragraphs>86</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
  <cp:lastModifiedBy>Богданова Ирина Владимировна</cp:lastModifiedBy>
  <cp:revision>12</cp:revision>
  <cp:lastPrinted>2020-04-30T06:52:00Z</cp:lastPrinted>
  <dcterms:created xsi:type="dcterms:W3CDTF">2025-11-19T07:12:00Z</dcterms:created>
  <dcterms:modified xsi:type="dcterms:W3CDTF">2025-12-04T07:54:00Z</dcterms:modified>
</cp:coreProperties>
</file>