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89" w:rsidRPr="004B2CAC" w:rsidRDefault="00566489" w:rsidP="00566489">
      <w:pPr>
        <w:spacing w:after="120"/>
        <w:jc w:val="center"/>
        <w:rPr>
          <w:rFonts w:ascii="PF Centro Sans Pro" w:hAnsi="PF Centro Sans Pro"/>
          <w:b/>
          <w:sz w:val="22"/>
          <w:szCs w:val="22"/>
        </w:rPr>
      </w:pPr>
      <w:r w:rsidRPr="004B2CAC">
        <w:rPr>
          <w:rFonts w:ascii="PF Centro Sans Pro" w:hAnsi="PF Centro Sans Pro"/>
          <w:b/>
          <w:sz w:val="22"/>
          <w:szCs w:val="22"/>
        </w:rPr>
        <w:t>Технические условия</w:t>
      </w:r>
    </w:p>
    <w:p w:rsidR="00566489" w:rsidRPr="004B2CAC" w:rsidRDefault="00566489" w:rsidP="00566489">
      <w:pPr>
        <w:rPr>
          <w:rFonts w:ascii="PF Centro Sans Pro" w:hAnsi="PF Centro Sans Pro"/>
          <w:sz w:val="22"/>
          <w:szCs w:val="22"/>
        </w:rPr>
      </w:pPr>
      <w:r w:rsidRPr="004B2CAC">
        <w:rPr>
          <w:rFonts w:ascii="PF Centro Sans Pro" w:hAnsi="PF Centro Sans Pro"/>
          <w:sz w:val="22"/>
          <w:szCs w:val="22"/>
        </w:rPr>
        <w:t xml:space="preserve">      1.Условия поставки: за счет Поставщика.</w:t>
      </w:r>
    </w:p>
    <w:p w:rsidR="00566489" w:rsidRPr="004B2CAC" w:rsidRDefault="00566489" w:rsidP="00566489">
      <w:pPr>
        <w:ind w:left="360"/>
        <w:rPr>
          <w:rFonts w:ascii="PF Centro Sans Pro" w:hAnsi="PF Centro Sans Pro"/>
          <w:sz w:val="22"/>
          <w:szCs w:val="22"/>
        </w:rPr>
      </w:pPr>
      <w:r w:rsidRPr="004B2CAC">
        <w:rPr>
          <w:rFonts w:ascii="PF Centro Sans Pro" w:hAnsi="PF Centro Sans Pro"/>
          <w:sz w:val="22"/>
          <w:szCs w:val="22"/>
        </w:rPr>
        <w:t>2.Место поставки товара: 623400, Россия, Свердловская обл., г. Каменск-Уральский, ул. Рябова, 6</w:t>
      </w:r>
    </w:p>
    <w:p w:rsidR="00566489" w:rsidRPr="004B2CAC" w:rsidRDefault="00566489" w:rsidP="00566489">
      <w:pPr>
        <w:ind w:left="360"/>
        <w:rPr>
          <w:rFonts w:ascii="PF Centro Sans Pro" w:hAnsi="PF Centro Sans Pro"/>
          <w:sz w:val="22"/>
          <w:szCs w:val="22"/>
        </w:rPr>
      </w:pPr>
      <w:r w:rsidRPr="004B2CAC">
        <w:rPr>
          <w:rFonts w:ascii="PF Centro Sans Pro" w:hAnsi="PF Centro Sans Pro"/>
          <w:sz w:val="22"/>
          <w:szCs w:val="22"/>
        </w:rPr>
        <w:t xml:space="preserve">3.Срок </w:t>
      </w:r>
      <w:proofErr w:type="gramStart"/>
      <w:r w:rsidRPr="004B2CAC">
        <w:rPr>
          <w:rFonts w:ascii="PF Centro Sans Pro" w:hAnsi="PF Centro Sans Pro"/>
          <w:sz w:val="22"/>
          <w:szCs w:val="22"/>
        </w:rPr>
        <w:t>поставки:  в</w:t>
      </w:r>
      <w:proofErr w:type="gramEnd"/>
      <w:r w:rsidRPr="004B2CAC">
        <w:rPr>
          <w:rFonts w:ascii="PF Centro Sans Pro" w:hAnsi="PF Centro Sans Pro"/>
          <w:sz w:val="22"/>
          <w:szCs w:val="22"/>
        </w:rPr>
        <w:t xml:space="preserve"> течение  30 календарных   дней, после подписания договора обеими сторонами.</w:t>
      </w:r>
    </w:p>
    <w:p w:rsidR="00566489" w:rsidRPr="004B2CAC" w:rsidRDefault="00566489" w:rsidP="00566489">
      <w:pPr>
        <w:ind w:left="360"/>
        <w:rPr>
          <w:rFonts w:ascii="PF Centro Sans Pro" w:hAnsi="PF Centro Sans Pro"/>
          <w:sz w:val="22"/>
          <w:szCs w:val="22"/>
        </w:rPr>
      </w:pPr>
      <w:r w:rsidRPr="004B2CAC">
        <w:rPr>
          <w:rFonts w:ascii="PF Centro Sans Pro" w:hAnsi="PF Centro Sans Pro"/>
          <w:sz w:val="22"/>
          <w:szCs w:val="22"/>
        </w:rPr>
        <w:t>4.Условия оплаты: отсрочка платежа 30 дней после поставки товара на склад Покупателя.</w:t>
      </w:r>
    </w:p>
    <w:tbl>
      <w:tblPr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4395"/>
        <w:gridCol w:w="567"/>
        <w:gridCol w:w="567"/>
      </w:tblGrid>
      <w:tr w:rsidR="00566489" w:rsidRPr="004B2CAC" w:rsidTr="00566489">
        <w:trPr>
          <w:trHeight w:val="5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</w:rPr>
            </w:pPr>
            <w:bookmarkStart w:id="0" w:name="_GoBack"/>
            <w:bookmarkEnd w:id="0"/>
            <w:r w:rsidRPr="004B2CAC">
              <w:rPr>
                <w:rFonts w:ascii="PF Centro Sans Pro" w:hAnsi="PF Centro Sans Pro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/>
                <w:sz w:val="22"/>
                <w:szCs w:val="22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</w:rPr>
            </w:pPr>
            <w:proofErr w:type="gramStart"/>
            <w:r w:rsidRPr="004B2CAC">
              <w:rPr>
                <w:rFonts w:ascii="PF Centro Sans Pro" w:hAnsi="PF Centro Sans Pro"/>
                <w:sz w:val="22"/>
                <w:szCs w:val="22"/>
              </w:rPr>
              <w:t>Технические  требования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/>
                <w:sz w:val="22"/>
                <w:szCs w:val="22"/>
              </w:rPr>
              <w:t>Ед.</w:t>
            </w:r>
          </w:p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/>
                <w:sz w:val="22"/>
                <w:szCs w:val="22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7" w:right="-110"/>
              <w:jc w:val="center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/>
                <w:sz w:val="22"/>
                <w:szCs w:val="22"/>
              </w:rPr>
              <w:t>Кол-</w:t>
            </w:r>
          </w:p>
          <w:p w:rsidR="00566489" w:rsidRPr="004B2CAC" w:rsidRDefault="00566489" w:rsidP="007A57E2">
            <w:pPr>
              <w:ind w:left="-107" w:right="-110"/>
              <w:jc w:val="center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/>
                <w:sz w:val="22"/>
                <w:szCs w:val="22"/>
              </w:rPr>
              <w:t>во</w:t>
            </w:r>
          </w:p>
        </w:tc>
      </w:tr>
      <w:tr w:rsidR="00566489" w:rsidRPr="004B2CAC" w:rsidTr="00566489">
        <w:trPr>
          <w:trHeight w:val="1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накаливания МО 60ВТ 12В Е27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Мощность лампы - 60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 xml:space="preserve">Напряжение </w:t>
            </w:r>
            <w:proofErr w:type="gramStart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лампы  -</w:t>
            </w:r>
            <w:proofErr w:type="gramEnd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 xml:space="preserve"> 12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Форма колбы лампы - Грибовидная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Исполнение - Прозрачный (-</w:t>
            </w:r>
            <w:proofErr w:type="spellStart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ая</w:t>
            </w:r>
            <w:proofErr w:type="spellEnd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)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Световой поток - 980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Диаметр - 50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Общая длина - 90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15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накаливания 60Вт 36В E27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Мощность лампы - 60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 xml:space="preserve">Напряжение </w:t>
            </w:r>
            <w:proofErr w:type="gramStart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лампы  -</w:t>
            </w:r>
            <w:proofErr w:type="gramEnd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 xml:space="preserve"> 36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Форма колбы лампы - Грибовидная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Исполнение - Прозрачный (-</w:t>
            </w:r>
            <w:proofErr w:type="spellStart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ая</w:t>
            </w:r>
            <w:proofErr w:type="spellEnd"/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)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Световой поток - 950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Диаметр - 50</w:t>
            </w:r>
          </w:p>
          <w:p w:rsidR="00566489" w:rsidRPr="004B2CAC" w:rsidRDefault="00566489" w:rsidP="007A57E2">
            <w:pPr>
              <w:pStyle w:val="Default"/>
              <w:ind w:left="-108" w:right="-108"/>
              <w:rPr>
                <w:rFonts w:ascii="PF Centro Sans Pro" w:hAnsi="PF Centro Sans Pro" w:cs="Times New Roman"/>
                <w:sz w:val="22"/>
                <w:szCs w:val="22"/>
              </w:rPr>
            </w:pPr>
            <w:r w:rsidRPr="004B2CAC">
              <w:rPr>
                <w:rFonts w:ascii="PF Centro Sans Pro" w:hAnsi="PF Centro Sans Pro" w:cs="Times New Roman"/>
                <w:bCs/>
                <w:sz w:val="22"/>
                <w:szCs w:val="22"/>
              </w:rPr>
              <w:t>Общая длина - 98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15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линейная люминесцентная ЛЛ 18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вт  18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/765 G13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люминесцентная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– Трубчатая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- 1050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- 6500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трубы - 26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– 604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Напряжение  220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люминесцентная ЛЛ 18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вт  18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/830 G13 дневная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люминесцентная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– Цилиндрическая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трубы - 26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– 590</w:t>
            </w:r>
          </w:p>
          <w:p w:rsidR="00566489" w:rsidRPr="004B2CAC" w:rsidRDefault="00566489" w:rsidP="007A57E2">
            <w:pPr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Напряжение  220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25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люминесцентная ЛЛ 36вт L 36/830 G13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люминесцентная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- 36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Напряжение, В- 220</w:t>
            </w: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br/>
              <w:t>Форма колбы - Трубчатая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- 3000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- 3350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трубы - 26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40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Лампа люминесцентная L 58W/640 58Вт T8 4000К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люминесцентная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- 58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Напряжение, В- 220</w:t>
            </w: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br/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Трубчатая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- 3500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трубы - 26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14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светодиодная 10Вт G13 4000К 600мм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- 220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Род тока - Переменный ток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Линейная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- 800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- 28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- 600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корпуса - Белый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25</w:t>
            </w:r>
          </w:p>
        </w:tc>
      </w:tr>
      <w:tr w:rsidR="00566489" w:rsidRPr="004B2CAC" w:rsidTr="00566489">
        <w:trPr>
          <w:trHeight w:val="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светодиодная 18Вт G13 4000К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– Трубчатая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- 1600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- 28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25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светодиодная 18Вт G13 4000К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– Трубчатая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G13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- 1600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– 26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Лампа светодиодная 11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Вт  4000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</w:t>
            </w:r>
          </w:p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E27 230В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Тип изделия – Лампа 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- 230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Шарообразная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светодиодная 14Вт 230В E27 6500К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– 14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Шарообразная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- 1330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светодиодная A60 15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Вт  4000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 E27 220В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</w:t>
            </w: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– 220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Род тока - Переменный ток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Грушевидная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- 60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- 112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– 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  <w:sz w:val="22"/>
                <w:szCs w:val="22"/>
              </w:rPr>
              <w:t>4</w:t>
            </w: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0</w:t>
            </w:r>
          </w:p>
        </w:tc>
      </w:tr>
      <w:tr w:rsidR="00566489" w:rsidRPr="004B2CAC" w:rsidTr="00566489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Лампа светодиодная A65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20Вт грушевидная 4000К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E27 230В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Тип изделия – Лампа 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- 230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Род тока - Переменный ток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- 115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Грушевидная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– 60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- 125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- 4000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-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Лампа светодиодная A65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20Вт грушевидная 4500К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E27 230В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Тип изделия – Лампа 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- 230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Грушевидная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 - 174-265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– 60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- 118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- 4500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Лампа светодиодная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низковольтная  10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Вт 4000К </w:t>
            </w: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нейтр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. бел. E27 800лм 12-48В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 xml:space="preserve">светодиодная </w:t>
            </w: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низковольтная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Номинальное напряжение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  12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 по  48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Род тока - Переменный ток (AC)/Постоянный ток (DC)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Шарообразная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- 900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Исполнение стекла/колбы - Матовый (-</w:t>
            </w:r>
            <w:proofErr w:type="spell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ая</w:t>
            </w:r>
            <w:proofErr w:type="spell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- 60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световой поток - 800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- 110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– 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Лампа низковольтная светодиодная 12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Вт  4000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 бел. E27 900лм 12-36В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 низковольтная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Номинальное напряжение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  12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 по  36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lastRenderedPageBreak/>
              <w:t>Форма колбы лампы - Грушевидная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- 900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- 60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- 110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– 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Лампа светодиодная 30Вт 4000К </w:t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230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– Грушевидная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–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- 2850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световой поток - 4000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Лампа светодиодная 40Вт 220В E27 6500К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- 40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Номинальное напряжение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  170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 по  265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Род тока - Переменный ток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Цилиндрическая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- 3200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Исполнение стекла/колбы - Матовый (-</w:t>
            </w:r>
            <w:proofErr w:type="spell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ая</w:t>
            </w:r>
            <w:proofErr w:type="spell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Диаметр – 118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Длина – 204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- 6500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– IP20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30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Лампа светодиодная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высокомощная  6500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E27/E40 65Вт   холод. бел. (переходник в </w:t>
            </w:r>
            <w:proofErr w:type="spell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компл</w:t>
            </w:r>
            <w:proofErr w:type="spell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proofErr w:type="gramStart"/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  высокомощная</w:t>
            </w:r>
            <w:proofErr w:type="gramEnd"/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 xml:space="preserve">  с переходником в комплекте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- 65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Номинальное напряжение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  170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 по  265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Цилиндрическая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E27/E40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Лампа светодиодная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высокомощная  6500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К E27/E40 105Вт  холод. бел. (переходником в </w:t>
            </w: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компл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.)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Тип изделия – Лампа </w:t>
            </w:r>
            <w:proofErr w:type="gramStart"/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>светодиодная  высокомощная</w:t>
            </w:r>
            <w:proofErr w:type="gramEnd"/>
            <w:r w:rsidRPr="004B2CAC">
              <w:rPr>
                <w:rFonts w:ascii="PF Centro Sans Pro" w:hAnsi="PF Centro Sans Pro" w:cs="Arial"/>
                <w:bCs/>
                <w:color w:val="000000"/>
                <w:sz w:val="22"/>
                <w:szCs w:val="22"/>
              </w:rPr>
              <w:t xml:space="preserve"> с переходником в комплекте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Мощность лампы - 105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Номинальное напряжение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  185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 по  240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Форма колбы лампы - Грибовидная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Цоколь - E27/E40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Световой поток - 5200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Цветовая температура - 6500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Бокс ЩРН-П-6 модулей </w:t>
            </w: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навесн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. пластик IP41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изделия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Щиток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квартирный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Способ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Навесной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Высота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Ширина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- 148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Глубина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95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монтажной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панелью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Нет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IP41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Материал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корпуса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Пластик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рядов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lastRenderedPageBreak/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модулей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DIN- 6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крышки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Закрытого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Бокс ЩРН-П-8 модулей </w:t>
            </w: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навесн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. пластик IP41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изделия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Щиток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квартирный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Способ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Навесной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Высота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Ширина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184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Глубина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95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proofErr w:type="spellStart"/>
            <w:r w:rsidRPr="004B2CAC">
              <w:rPr>
                <w:rFonts w:ascii="PF Centro Sans Pro" w:hAnsi="PF Centro Sans Pro"/>
                <w:sz w:val="22"/>
                <w:szCs w:val="22"/>
              </w:rPr>
              <w:t>Din</w:t>
            </w:r>
            <w:proofErr w:type="spellEnd"/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рейка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монтажной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панелью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Нет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IP41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Материал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корпуса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Пластик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модулей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DIN - 8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крышки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Закрытого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Цвет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замком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Бокс ЩРН-П-12 модулей </w:t>
            </w: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навесн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. пластик IP41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изделия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Щиток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квартирный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Способ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Навесной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Высота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200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Ширина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184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Глубина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95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proofErr w:type="spellStart"/>
            <w:r w:rsidRPr="004B2CAC">
              <w:rPr>
                <w:rFonts w:ascii="PF Centro Sans Pro" w:hAnsi="PF Centro Sans Pro"/>
                <w:sz w:val="22"/>
                <w:szCs w:val="22"/>
              </w:rPr>
              <w:t>Din</w:t>
            </w:r>
            <w:proofErr w:type="spellEnd"/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рейка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монтажной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панелью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Нет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IP41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Материал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корпуса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Пластик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модулей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DIN - 12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крышки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Закрытого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Цвет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Белый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замком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Евровилка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 прямая белая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Материал - Пластик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- IP20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– 16А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 xml:space="preserve">Заземление 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Напряжение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,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>- 220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Вилка каучуковая з/з прямая 16A IP44 черная       V8-B-IP44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Цвет - Черный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Материал - Резина литая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Степень защиты - IP44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 - 16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 - 220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Заземление-Да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Вилка штепсельная с заземление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– 16А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Материал - Пластик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- IP20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 - 220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 xml:space="preserve">Заземление 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Вилка кабельная 32А 3Р+PE IР44 на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поверхность  380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 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изделия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Вилка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силовая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стандарта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CEE, </w:t>
            </w:r>
            <w:proofErr w:type="gramStart"/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proofErr w:type="gramEnd"/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силовых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3Р+Р</w:t>
            </w:r>
            <w:r w:rsidRPr="004B2CAC">
              <w:rPr>
                <w:rFonts w:ascii="PF Centro Sans Pro" w:hAnsi="PF Centro Sans Pro"/>
                <w:sz w:val="22"/>
                <w:szCs w:val="22"/>
                <w:lang w:val="en-US"/>
              </w:rPr>
              <w:t>E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Заземление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IP44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фаз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>- 3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Материал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корпуса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Пластик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 - 380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lastRenderedPageBreak/>
              <w:t>Заземление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Да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 xml:space="preserve">постов 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>- 1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</w:tr>
      <w:tr w:rsidR="00566489" w:rsidRPr="004B2CAC" w:rsidTr="00566489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Вставка плавкая ПН-2 100/63.0А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- 63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Род тока -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Переменный  (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AC)/Постоянный (DC)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монтажа-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На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 аппарат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защиты-IP00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Напряжение, В- 380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силовых полюсов- 1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Габарит предохранителя- 100А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Вставка плавкая ПН-2 100А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- 100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Род тока -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Переменный  (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AC)/Постоянный (DC)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защиты-IP00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Напряжение, В- 380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силовых полюсов-1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Габарит предохранителя-100А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однополюсный 16А С ВА47-29 4.5кА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- 16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Общее количество полюсов - 1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Род тока -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Переменный  (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AC)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Характеристика срабатывания - C</w:t>
            </w:r>
          </w:p>
          <w:p w:rsidR="00566489" w:rsidRPr="004B2CAC" w:rsidRDefault="00566489" w:rsidP="007A57E2">
            <w:pPr>
              <w:pStyle w:val="Textbody"/>
              <w:spacing w:after="0" w:line="240" w:lineRule="auto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Times New Roman"/>
                <w:bCs/>
                <w:color w:val="000000"/>
              </w:rPr>
              <w:t>Номинальная отключающая способность-</w:t>
            </w:r>
            <w:hyperlink r:id="rId5" w:history="1">
              <w:r w:rsidRPr="004B2CAC">
                <w:rPr>
                  <w:rFonts w:ascii="PF Centro Sans Pro" w:hAnsi="PF Centro Sans Pro"/>
                </w:rPr>
                <w:t>4.5 кА</w:t>
              </w:r>
            </w:hyperlink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– 230 В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- IP20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–</w:t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  <w:lang w:val="en-US"/>
              </w:rPr>
              <w:t>DIN</w:t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-рейку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защищенных полюсов - 1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</w:tr>
      <w:tr w:rsidR="00566489" w:rsidRPr="004B2CAC" w:rsidTr="00566489">
        <w:trPr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однополюсный 25А С ВА47-29 4.5кА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- 25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Общее количество полюсов - 1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Род тока - Переменный ток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Характеристика срабатывания - C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Номинальная отключающая способность-4,5 кА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– 230 В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-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–DIN-рейку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защищенных полюсов - 1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двухполюсный 25А С ВА47-29 4.5кА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- 25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Общее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Род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Переменный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Характеристика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срабатывания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C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Номинальная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отключающая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способность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-4,5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Номинальное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напряжение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400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В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–DIN-рейку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защищенных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</w:tr>
      <w:tr w:rsidR="00566489" w:rsidRPr="004B2CAC" w:rsidTr="00566489">
        <w:trPr>
          <w:trHeight w:val="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трехполюсный 63А С ВА47-29 4.5кА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- 63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Общее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Род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Переменный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Характеристика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срабатывания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C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Номинальная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отключающая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способность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-4,5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Номинальное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напряжение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400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В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lastRenderedPageBreak/>
              <w:t>Способ монтажа –DIN-рейку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proofErr w:type="gramStart"/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 -</w:t>
            </w:r>
            <w:proofErr w:type="gramEnd"/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защищенных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ВА57-35-340010-100А-1000-690AC-УХЛ3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- 100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Общее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Род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Переменный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Характеристика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срабатывания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C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Номинальное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напряжение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400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В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– Монтажная плата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proofErr w:type="gramStart"/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 -</w:t>
            </w:r>
            <w:proofErr w:type="gramEnd"/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IP20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защищенных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ВА57-35-340010-160А-1600-690AC-УХЛ3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- 160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Общее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Род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Переменный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ток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(AC)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Характеристика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срабатывания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C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Номинальное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напряжение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400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В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Способ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монтажа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–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Монтажная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плата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proofErr w:type="gramStart"/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защиты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 -</w:t>
            </w:r>
            <w:proofErr w:type="gramEnd"/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Количество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защищенных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hAnsi="PF Centro Sans Pro" w:cs="Arial"/>
                <w:sz w:val="22"/>
                <w:szCs w:val="22"/>
              </w:rPr>
              <w:t>полюсов</w:t>
            </w:r>
            <w:r w:rsidRPr="004B2CAC">
              <w:rPr>
                <w:rFonts w:ascii="PF Centro Sans Pro" w:hAnsi="PF Centro Sans Pro"/>
                <w:sz w:val="22"/>
                <w:szCs w:val="22"/>
              </w:rPr>
              <w:t xml:space="preserve"> - 3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дифференциального тока (УЗО) 2п ВД1-63 16A 30мA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 силовых полюсов - 2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Тип срабатывания по </w:t>
            </w:r>
            <w:proofErr w:type="spell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диф.току</w:t>
            </w:r>
            <w:proofErr w:type="spell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- AC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Дифференциальный ток, мА- 30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Род тока - Переменный ток (AC)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 - 16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Способ монтажа –DIN-рейку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 – 230 В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Степень </w:t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защиты  -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IP20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дифференциального тока (УЗО) ВД1-63 2Р 25А 30мА 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 силовых полюсов - 2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Тип срабатывания по </w:t>
            </w:r>
            <w:proofErr w:type="spell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диф.току</w:t>
            </w:r>
            <w:proofErr w:type="spell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- AC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Дифференциальный ток, мА- 30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Род тока - Переменный ток (AC)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 - 25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Способ монтажа –DIN-рейку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 – 230/400 В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Степень </w:t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защиты  -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IP20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автоматический однополюсный 16А С 4.5kA 230В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- 16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Общее количество полюсов - 1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 xml:space="preserve">Род тока - </w:t>
            </w:r>
            <w:proofErr w:type="gramStart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Переменный  (</w:t>
            </w:r>
            <w:proofErr w:type="gramEnd"/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AC)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Характеристика срабатывания - C</w:t>
            </w:r>
          </w:p>
          <w:p w:rsidR="00566489" w:rsidRPr="004B2CAC" w:rsidRDefault="00566489" w:rsidP="007A57E2">
            <w:pPr>
              <w:pStyle w:val="Textbody"/>
              <w:spacing w:after="0" w:line="240" w:lineRule="auto"/>
              <w:ind w:left="-108" w:right="-108"/>
              <w:rPr>
                <w:rFonts w:ascii="PF Centro Sans Pro" w:hAnsi="PF Centro Sans Pro"/>
              </w:rPr>
            </w:pPr>
            <w:r w:rsidRPr="004B2CAC">
              <w:rPr>
                <w:rFonts w:ascii="PF Centro Sans Pro" w:hAnsi="PF Centro Sans Pro" w:cs="Times New Roman"/>
                <w:bCs/>
                <w:color w:val="000000"/>
              </w:rPr>
              <w:t>Номинальная отключающая способность-</w:t>
            </w:r>
            <w:hyperlink r:id="rId6" w:history="1">
              <w:r w:rsidRPr="004B2CAC">
                <w:rPr>
                  <w:rFonts w:ascii="PF Centro Sans Pro" w:hAnsi="PF Centro Sans Pro"/>
                </w:rPr>
                <w:t>4.5 кА</w:t>
              </w:r>
            </w:hyperlink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– 230 В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Степень защиты - IP20</w:t>
            </w:r>
          </w:p>
          <w:p w:rsidR="00566489" w:rsidRPr="004B2CAC" w:rsidRDefault="00566489" w:rsidP="007A57E2">
            <w:pPr>
              <w:widowControl w:val="0"/>
              <w:tabs>
                <w:tab w:val="left" w:pos="1626"/>
              </w:tabs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–</w:t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  <w:lang w:val="en-US"/>
              </w:rPr>
              <w:t>DIN</w:t>
            </w: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-рейку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защищенных полюсов –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12</w:t>
            </w:r>
          </w:p>
        </w:tc>
      </w:tr>
      <w:tr w:rsidR="00566489" w:rsidRPr="004B2CAC" w:rsidTr="00566489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Выключатель одноклавишный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наружный  с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 изолирующей пластиной, 10А, 250B, белый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Тип включения/управления - Клавиша/Кнопка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клавиш –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- Открытой установки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- 250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- 10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Подходит для степени защиты -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Материал - Пластик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lastRenderedPageBreak/>
              <w:t>Тип подключения - Винтовое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Выключатель двухклавишный наружный с изоляционной пластиной 10A 250B белый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Тип включения/управления - Клавиша/Кнопка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Количество клавиш – 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Способ монтажа - Открытой установки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Номинальное напряжение - 250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Номинальный ток - 10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Цвет - Белый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Подходит для степени защиты -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/>
                <w:bCs/>
                <w:color w:val="000000"/>
              </w:rPr>
            </w:pPr>
            <w:r w:rsidRPr="004B2CAC">
              <w:rPr>
                <w:rFonts w:ascii="PF Centro Sans Pro" w:hAnsi="PF Centro Sans Pro"/>
                <w:bCs/>
                <w:color w:val="000000"/>
                <w:sz w:val="22"/>
                <w:szCs w:val="22"/>
              </w:rPr>
              <w:t>Материал - Пластик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hAnsi="PF Centro Sans Pro" w:cs="Arial"/>
                <w:sz w:val="22"/>
                <w:szCs w:val="22"/>
              </w:rPr>
              <w:t>Тип подключения - Винтовое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Кнопка SW2C-11 возвратная черная NO+NC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Тип изделия- Кнопка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Диаметр отверстия, мм- 22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А-7.5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 толкателя-Черный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толкателя- Цилиндрический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Номинальное напряжение, В- 230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Фиксация кнопки-Без фиксации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 толкателя-Черный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толкателя- Цилиндрический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20</w:t>
            </w:r>
          </w:p>
        </w:tc>
      </w:tr>
      <w:tr w:rsidR="00566489" w:rsidRPr="004B2CAC" w:rsidTr="00566489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Кнопка LAY5-BS142 Грибок с ключом красная d22м 240В 1р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Количество НЗ контактов- 1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Диаметр отверстия, мм- 22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Номинальное напряжение, В- 230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 xml:space="preserve">Наличие индикатора (сигнальной </w:t>
            </w:r>
            <w:proofErr w:type="gramStart"/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лампы)-</w:t>
            </w:r>
            <w:proofErr w:type="gramEnd"/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 xml:space="preserve"> Нет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proofErr w:type="gramStart"/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Количество</w:t>
            </w:r>
            <w:proofErr w:type="gramEnd"/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 xml:space="preserve"> НО контактов - 0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Количество переключающих контактов-0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  <w:bCs/>
                <w:color w:val="000000"/>
              </w:rPr>
            </w:pPr>
            <w:r w:rsidRPr="004B2CAC">
              <w:rPr>
                <w:rFonts w:ascii="PF Centro Sans Pro" w:eastAsia="Tw Cen MT" w:hAnsi="PF Centro Sans Pro"/>
                <w:bCs/>
                <w:color w:val="000000"/>
                <w:sz w:val="22"/>
                <w:szCs w:val="22"/>
              </w:rPr>
              <w:t>Напряжение, В- 220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</w:rPr>
            </w:pP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Цвет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 xml:space="preserve">толкателя 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-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Красный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</w:rPr>
            </w:pP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Тип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 xml:space="preserve">толкателя 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-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Грибовидный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eastAsia="Tw Cen MT" w:hAnsi="PF Centro Sans Pro"/>
              </w:rPr>
            </w:pP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Степень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 xml:space="preserve">защиты 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>- IP20</w:t>
            </w:r>
          </w:p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Фиксация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 xml:space="preserve">кнопки 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-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С</w:t>
            </w:r>
            <w:r w:rsidRPr="004B2CAC">
              <w:rPr>
                <w:rFonts w:ascii="PF Centro Sans Pro" w:eastAsia="Tw Cen MT" w:hAnsi="PF Centro Sans Pro"/>
                <w:sz w:val="22"/>
                <w:szCs w:val="22"/>
              </w:rPr>
              <w:t xml:space="preserve"> </w:t>
            </w:r>
            <w:r w:rsidRPr="004B2CAC">
              <w:rPr>
                <w:rFonts w:ascii="PF Centro Sans Pro" w:eastAsia="Tw Cen MT" w:hAnsi="PF Centro Sans Pro" w:cs="Arial"/>
                <w:sz w:val="22"/>
                <w:szCs w:val="22"/>
              </w:rPr>
              <w:t>фиксацией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12</w:t>
            </w:r>
          </w:p>
        </w:tc>
      </w:tr>
      <w:tr w:rsidR="00566489" w:rsidRPr="004B2CAC" w:rsidTr="00566489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Пускатель магнитный КМИ 18А катушка управления 220В АС IP54 с кнопками П+С РТИ-1321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PF Centro Sans Pro" w:hAnsi="PF Centro Sans Pro" w:cs="Arial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А- 18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полюсов- 3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 - 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 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 xml:space="preserve">Количество </w:t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силовых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 - 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НО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Пускатель магнитный КМИ 18А катушка управления 380В АС IP54 с кнопками П+С РТИ-1321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А- 18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полюсов- 3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Исполнение- 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В- 380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lastRenderedPageBreak/>
              <w:t>Род тока-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 xml:space="preserve">Количество </w:t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силовых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НО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Контактор КМИ малогабаритный 25А катушка управления 230В АС 1НЗ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А- 25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Исполнение-Нереверсивное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В- 230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полюсов- 3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 xml:space="preserve">Количество </w:t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силовых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DIN-рейка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НО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Контактор КМИ малогабаритный 40А катушка управления 400В АСЗ 1НО+1НЗ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А- 40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Исполнение- 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В- 400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полюсов- 3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НО контактов- 3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6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Контактор КМИ малогабаритный 65А катушка управления 400В АС 1НО+1НЗ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А- 65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полюсов- 3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 - 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В- 400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 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НО контактов- 3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4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Коробка распределительная 70х70х40 IP55 белая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Способ монтажа - Открытый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IP55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 - Белый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изделия - Полипропилен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Длина, мм- 70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Форма - Квадратная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lastRenderedPageBreak/>
              <w:t>Высота, мм- 40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Глубина, мм- 40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Ширина, мм- 70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Коробка распределительная 100х100х50 IP55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Цвет - Серый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Наличие клемм- нет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Открытый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изделия- Полистирол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Длина, мм- 100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Форма- Квадратная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Высота, мм- 100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Глубина, мм- 50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Ширина, мм- 100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Пост кнопочный ПКТ-40 У2 6.3А IP30 вверх/вниз/влево/вправо с ключом защиты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Высота, мм- 192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А-10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IP30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 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 - 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переключающих контактов-4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толкателя- Цилиндрический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Цвет- Черный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Пускатель электромагнитный ПМЕ-211 УХЛ4 В, 380В/50Гц, 2з+2р, 25А, без реле, IP00,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А- 40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В- 110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В- 380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 xml:space="preserve">Количество </w:t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силовых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НО контактов- 2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 - 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 - 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 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Реверсивность -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Пускатель электромагнитный ПМЛ-2220 УХЛ4 Б, 380В/50Гц, 1з, 25А, нереверсивный, с реле РТЛ-1022-2 17-25А, в корпусе из пластика IP54, с кнопками ПУСК + СТОП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Исполнение: Нереверсивное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НЗ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Количество</w:t>
            </w:r>
            <w:proofErr w:type="gram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 НО контактов- 1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НЗ контактов- 0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НО контактов- 3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катушки управления, В- 380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В- 660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А- 25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 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 - Монтажная плата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Реверсивность-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</w:t>
            </w:r>
          </w:p>
        </w:tc>
      </w:tr>
      <w:tr w:rsidR="00566489" w:rsidRPr="004B2CAC" w:rsidTr="00566489">
        <w:trPr>
          <w:trHeight w:val="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Розетка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наружная  с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 заземлением без шторок </w:t>
            </w: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изол.пл</w:t>
            </w:r>
            <w:proofErr w:type="spell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., 16А, 250В, белый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А- 16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Цвет- Белый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постов- 1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Шторки- Нет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изделия- Пластик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Крепление-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lastRenderedPageBreak/>
              <w:t>Степень защиты- IP20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Крышка-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Открытый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Заземление 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Номинальное напряжение, В- 250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30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Розетка  наружная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 двойная, с заземлением, со шторками, с изолирующей пластиной, 16А, 250В, белый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Номинальный ток, А- 16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Цвет- Белый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постов- 2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Шторки-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изделия- Пластик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Высота, мм- 106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Крышка-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монтажа-Открытый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Заземление 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Номинальное напряжение, В- 250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40</w:t>
            </w:r>
          </w:p>
        </w:tc>
      </w:tr>
      <w:tr w:rsidR="00566489" w:rsidRPr="004B2CAC" w:rsidTr="0056648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Розетка двойная с заземлением в сборе белая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Заземление-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Шторки- Нет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Цвет- Белый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постов- 2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А- 16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Скрытый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изделия- Пластик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Индикация- Нет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Высота, мм- 112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Крышка- Нет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Покрытие- Лакированное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подключения- Винтовое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Род тока- Переменный (AC)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Номинальное напряжение, В- 220-250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10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Розетка кабельная 32А 3Р+PE IР44 на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поверхность  380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 В 124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Номинальное напряжение, В- 400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Количество силовых полюсов- 3P+E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IP44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Положение заземляющего контакта разъемов CEE, ч- 6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А- 32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Заземление-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В- 380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корпуса- Пластик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5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Фонарь </w:t>
            </w:r>
            <w:proofErr w:type="gram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светодиодный  ручной</w:t>
            </w:r>
            <w:proofErr w:type="gramEnd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, зарядка от USB, регулируемый фокус, 3 режима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Фонарь светодиодный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IP40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 фонаря- Ручное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питания: Встроенный аккумулятор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 xml:space="preserve">Зарядка 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val="en-US" w:eastAsia="ru-RU"/>
              </w:rPr>
              <w:t>USB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 xml:space="preserve">Фонарь налобный аккумуляторный, 3W, аккумулятор 3,7V </w:t>
            </w: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1,2Ah, 180Lm, 8 часов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lastRenderedPageBreak/>
              <w:t xml:space="preserve">Емкость аккумулятора, </w:t>
            </w:r>
            <w:proofErr w:type="spell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Ач</w:t>
            </w:r>
            <w:proofErr w:type="spell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- 1.2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питания- 3.7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Срок службы, ч- 8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 корпуса- Черный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lastRenderedPageBreak/>
              <w:t>Цветовая температура- 4500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Световой поток, Лм- 180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IP33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корпуса- Пластик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Ширина, мм- 42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В- 3.7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 фонаря- Налобное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питания- Встроенный аккумулятор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Мощность, Вт- 3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Фонарь налобный аккумуляторный, 3W, аккумулятор 3,7V 1Ah, 180Лм, 6 часов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 xml:space="preserve">Емкость аккумулятора, </w:t>
            </w:r>
            <w:proofErr w:type="spell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Ач</w:t>
            </w:r>
            <w:proofErr w:type="spell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- 0.8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 питания- 3.7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Световой поток, Лм- 180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Срок службы, ч- 6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 корпуса - Черный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Цветовая температура- 4500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IP33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корпуса: Пластик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В- 3.7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Исполнение фонаря- Налобное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питания- Встроенный аккумулятор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Мощность, Вт- 3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Ящик с понижающим трансформатором ЯТП 0.25 220/12В IP54 с тремя автоматами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Тип изделия- Ящик ЯТП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Цвет- Серый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Входное напряжение, В- 220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Выходное напряжение, В- 12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Высота, мм- 185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 xml:space="preserve">Номинальная мощность, </w:t>
            </w:r>
            <w:proofErr w:type="spellStart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кВА</w:t>
            </w:r>
            <w:proofErr w:type="spellEnd"/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- 0.25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оболочки- Металл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Навесной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Глубина, мм- 295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Ширина, мм- 145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2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Ящик силовой ЯБПВУ 100-IP54-У3-009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Степень защиты- IP54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А- 100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Высота, мм- 354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Цвет - Серый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оболочки- Металл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Способ монтажа- Навесной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В- 380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Глубина, мм- 155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Ширина, мм- 264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  <w:tr w:rsidR="00566489" w:rsidRPr="004B2CAC" w:rsidTr="00566489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9"/>
              <w:jc w:val="center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jc w:val="center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Щит с монтажной панелью ЩМП-400х300х220 (ЩРНМ-1) IP31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Способ монтажа- Навесной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Материал изделия- Сталь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Степень защиты- IP31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Высота, мм- 400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Тип изделия: Щит монтажный</w:t>
            </w:r>
          </w:p>
          <w:p w:rsidR="00566489" w:rsidRPr="004B2CAC" w:rsidRDefault="00566489" w:rsidP="007A57E2">
            <w:pPr>
              <w:ind w:left="-108" w:right="-108"/>
              <w:rPr>
                <w:rFonts w:ascii="PF Centro Sans Pro" w:eastAsia="Times New Roman" w:hAnsi="PF Centro Sans Pro"/>
                <w:color w:val="000000"/>
                <w:lang w:eastAsia="ru-RU"/>
              </w:rPr>
            </w:pP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t>Цвет- Серый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Дверь- Металлическая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Толщина материала изделия- 0.8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Наличие замка- Да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Напряжение, В- 380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Крышка- Нет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Глубина, мм- 220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lastRenderedPageBreak/>
              <w:t>Ширина, мм- 300</w:t>
            </w:r>
            <w:r w:rsidRPr="004B2CAC">
              <w:rPr>
                <w:rFonts w:ascii="PF Centro Sans Pro" w:eastAsia="Times New Roman" w:hAnsi="PF Centro Sans Pro"/>
                <w:color w:val="000000"/>
                <w:sz w:val="22"/>
                <w:szCs w:val="22"/>
                <w:lang w:eastAsia="ru-RU"/>
              </w:rPr>
              <w:br/>
              <w:t>Номинальный ток, А- 630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proofErr w:type="spellStart"/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89" w:rsidRPr="004B2CAC" w:rsidRDefault="00566489" w:rsidP="007A57E2">
            <w:pPr>
              <w:ind w:left="-108" w:right="-108"/>
              <w:rPr>
                <w:rFonts w:ascii="PF Centro Sans Pro" w:hAnsi="PF Centro Sans Pro"/>
                <w:color w:val="000000"/>
              </w:rPr>
            </w:pPr>
            <w:r w:rsidRPr="004B2CAC">
              <w:rPr>
                <w:rFonts w:ascii="PF Centro Sans Pro" w:hAnsi="PF Centro Sans Pro"/>
                <w:color w:val="000000"/>
                <w:sz w:val="22"/>
                <w:szCs w:val="22"/>
              </w:rPr>
              <w:t>1</w:t>
            </w:r>
          </w:p>
        </w:tc>
      </w:tr>
    </w:tbl>
    <w:p w:rsidR="009D0FC4" w:rsidRDefault="009D0FC4"/>
    <w:sectPr w:rsidR="009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Arial"/>
    <w:charset w:val="00"/>
    <w:family w:val="moder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F Centro Sans Pro">
    <w:panose1 w:val="02000500000000020004"/>
    <w:charset w:val="CC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1717F"/>
    <w:multiLevelType w:val="hybridMultilevel"/>
    <w:tmpl w:val="BE38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F2C4B"/>
    <w:multiLevelType w:val="hybridMultilevel"/>
    <w:tmpl w:val="CFF0DE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FE29FB"/>
    <w:multiLevelType w:val="multilevel"/>
    <w:tmpl w:val="C4B03BD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2A5C3996"/>
    <w:multiLevelType w:val="hybridMultilevel"/>
    <w:tmpl w:val="05F85232"/>
    <w:lvl w:ilvl="0" w:tplc="69A2D2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0805F1A"/>
    <w:multiLevelType w:val="hybridMultilevel"/>
    <w:tmpl w:val="D0784514"/>
    <w:lvl w:ilvl="0" w:tplc="7F1A92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506704C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6" w15:restartNumberingAfterBreak="0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5B13D8"/>
    <w:multiLevelType w:val="hybridMultilevel"/>
    <w:tmpl w:val="DD30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B7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636BD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10" w15:restartNumberingAfterBreak="0">
    <w:nsid w:val="5B9A6203"/>
    <w:multiLevelType w:val="multilevel"/>
    <w:tmpl w:val="0C60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92338"/>
    <w:multiLevelType w:val="hybridMultilevel"/>
    <w:tmpl w:val="BAC4941E"/>
    <w:lvl w:ilvl="0" w:tplc="B3D469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E574B"/>
    <w:multiLevelType w:val="hybridMultilevel"/>
    <w:tmpl w:val="1D000266"/>
    <w:lvl w:ilvl="0" w:tplc="04190001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87A7B"/>
    <w:multiLevelType w:val="hybridMultilevel"/>
    <w:tmpl w:val="661A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451D1"/>
    <w:multiLevelType w:val="hybridMultilevel"/>
    <w:tmpl w:val="F548947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3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0"/>
  </w:num>
  <w:num w:numId="15">
    <w:abstractNumId w:val="1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89"/>
    <w:rsid w:val="00566489"/>
    <w:rsid w:val="009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EDA81-5DBE-4F08-A015-39BA389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89"/>
    <w:pPr>
      <w:spacing w:after="0" w:line="240" w:lineRule="auto"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4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4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4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4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4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48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48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4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4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64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64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648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48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6648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6648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648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648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664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664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664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66489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566489"/>
    <w:rPr>
      <w:b/>
      <w:bCs/>
    </w:rPr>
  </w:style>
  <w:style w:type="character" w:styleId="a8">
    <w:name w:val="Emphasis"/>
    <w:basedOn w:val="a0"/>
    <w:uiPriority w:val="20"/>
    <w:qFormat/>
    <w:rsid w:val="005664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66489"/>
    <w:rPr>
      <w:szCs w:val="32"/>
    </w:rPr>
  </w:style>
  <w:style w:type="paragraph" w:styleId="aa">
    <w:name w:val="List Paragraph"/>
    <w:basedOn w:val="a"/>
    <w:uiPriority w:val="34"/>
    <w:qFormat/>
    <w:rsid w:val="005664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6489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566489"/>
    <w:rPr>
      <w:rFonts w:cstheme="maj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66489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6648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5664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664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664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664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664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66489"/>
    <w:pPr>
      <w:outlineLvl w:val="9"/>
    </w:pPr>
  </w:style>
  <w:style w:type="paragraph" w:styleId="af3">
    <w:name w:val="footnote text"/>
    <w:basedOn w:val="a"/>
    <w:link w:val="af4"/>
    <w:uiPriority w:val="99"/>
    <w:semiHidden/>
    <w:unhideWhenUsed/>
    <w:rsid w:val="0056648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66489"/>
    <w:rPr>
      <w:rFonts w:cs="Times New Roman"/>
      <w:sz w:val="20"/>
      <w:szCs w:val="20"/>
    </w:rPr>
  </w:style>
  <w:style w:type="paragraph" w:customStyle="1" w:styleId="11">
    <w:name w:val="Верхний колонтитул1"/>
    <w:basedOn w:val="a"/>
    <w:next w:val="af5"/>
    <w:link w:val="af6"/>
    <w:unhideWhenUsed/>
    <w:rsid w:val="00566489"/>
    <w:pPr>
      <w:tabs>
        <w:tab w:val="center" w:pos="4677"/>
        <w:tab w:val="right" w:pos="9355"/>
      </w:tabs>
    </w:pPr>
  </w:style>
  <w:style w:type="paragraph" w:styleId="af5">
    <w:name w:val="header"/>
    <w:basedOn w:val="a"/>
    <w:link w:val="12"/>
    <w:uiPriority w:val="99"/>
    <w:unhideWhenUsed/>
    <w:rsid w:val="0056648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1"/>
    <w:rsid w:val="00566489"/>
    <w:rPr>
      <w:rFonts w:cs="Times New Roman"/>
      <w:sz w:val="24"/>
      <w:szCs w:val="24"/>
    </w:rPr>
  </w:style>
  <w:style w:type="character" w:customStyle="1" w:styleId="12">
    <w:name w:val="Верхний колонтитул Знак1"/>
    <w:basedOn w:val="a0"/>
    <w:link w:val="af5"/>
    <w:uiPriority w:val="99"/>
    <w:rsid w:val="00566489"/>
    <w:rPr>
      <w:rFonts w:cs="Times New Roman"/>
      <w:sz w:val="24"/>
      <w:szCs w:val="24"/>
    </w:rPr>
  </w:style>
  <w:style w:type="paragraph" w:customStyle="1" w:styleId="13">
    <w:name w:val="Нижний колонтитул1"/>
    <w:basedOn w:val="a"/>
    <w:next w:val="af7"/>
    <w:link w:val="af8"/>
    <w:uiPriority w:val="99"/>
    <w:unhideWhenUsed/>
    <w:rsid w:val="00566489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14"/>
    <w:uiPriority w:val="99"/>
    <w:unhideWhenUsed/>
    <w:rsid w:val="0056648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3"/>
    <w:uiPriority w:val="99"/>
    <w:rsid w:val="00566489"/>
    <w:rPr>
      <w:rFonts w:cs="Times New Roman"/>
      <w:sz w:val="24"/>
      <w:szCs w:val="24"/>
    </w:rPr>
  </w:style>
  <w:style w:type="character" w:customStyle="1" w:styleId="14">
    <w:name w:val="Нижний колонтитул Знак1"/>
    <w:basedOn w:val="a0"/>
    <w:link w:val="af7"/>
    <w:uiPriority w:val="99"/>
    <w:rsid w:val="00566489"/>
    <w:rPr>
      <w:rFonts w:cs="Times New Roman"/>
      <w:sz w:val="24"/>
      <w:szCs w:val="24"/>
    </w:rPr>
  </w:style>
  <w:style w:type="table" w:styleId="af9">
    <w:name w:val="Table Grid"/>
    <w:basedOn w:val="a1"/>
    <w:uiPriority w:val="59"/>
    <w:rsid w:val="0056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[Ростех] Простой текст (Без уровня)"/>
    <w:link w:val="afb"/>
    <w:uiPriority w:val="99"/>
    <w:qFormat/>
    <w:rsid w:val="0056648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b">
    <w:name w:val="[Ростех] Простой текст (Без уровня) Знак"/>
    <w:link w:val="afa"/>
    <w:uiPriority w:val="99"/>
    <w:rsid w:val="0056648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styleId="afc">
    <w:name w:val="footnote reference"/>
    <w:uiPriority w:val="99"/>
    <w:semiHidden/>
    <w:rsid w:val="00566489"/>
    <w:rPr>
      <w:rFonts w:cs="Times New Roman"/>
      <w:vertAlign w:val="superscript"/>
    </w:rPr>
  </w:style>
  <w:style w:type="table" w:customStyle="1" w:styleId="15">
    <w:name w:val="Сетка таблицы1"/>
    <w:basedOn w:val="a1"/>
    <w:next w:val="af9"/>
    <w:uiPriority w:val="59"/>
    <w:rsid w:val="005664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56648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566489"/>
    <w:rPr>
      <w:rFonts w:ascii="Tahoma" w:hAnsi="Tahoma" w:cs="Tahoma"/>
      <w:sz w:val="16"/>
      <w:szCs w:val="16"/>
    </w:rPr>
  </w:style>
  <w:style w:type="character" w:styleId="aff">
    <w:name w:val="Hyperlink"/>
    <w:basedOn w:val="a0"/>
    <w:uiPriority w:val="99"/>
    <w:unhideWhenUsed/>
    <w:rsid w:val="00566489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66489"/>
    <w:rPr>
      <w:rFonts w:cs="Times New Roman"/>
    </w:rPr>
  </w:style>
  <w:style w:type="character" w:customStyle="1" w:styleId="regular-characteristicsattr-title">
    <w:name w:val="regular-characteristics__attr-title"/>
    <w:basedOn w:val="a0"/>
    <w:rsid w:val="00566489"/>
  </w:style>
  <w:style w:type="character" w:customStyle="1" w:styleId="jss394">
    <w:name w:val="jss394"/>
    <w:basedOn w:val="a0"/>
    <w:rsid w:val="00566489"/>
  </w:style>
  <w:style w:type="paragraph" w:customStyle="1" w:styleId="jss399">
    <w:name w:val="jss399"/>
    <w:basedOn w:val="a"/>
    <w:rsid w:val="0056648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extendedtext-full">
    <w:name w:val="extendedtext-full"/>
    <w:basedOn w:val="a0"/>
    <w:rsid w:val="00566489"/>
  </w:style>
  <w:style w:type="character" w:customStyle="1" w:styleId="extendedtext-short">
    <w:name w:val="extendedtext-short"/>
    <w:basedOn w:val="a0"/>
    <w:rsid w:val="00566489"/>
  </w:style>
  <w:style w:type="paragraph" w:customStyle="1" w:styleId="Default">
    <w:name w:val="Default"/>
    <w:rsid w:val="005664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xtbody">
    <w:name w:val="Text body"/>
    <w:basedOn w:val="a"/>
    <w:rsid w:val="00566489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Standard">
    <w:name w:val="Standard"/>
    <w:rsid w:val="0056648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object">
    <w:name w:val="object"/>
    <w:basedOn w:val="a0"/>
    <w:rsid w:val="0056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b.vseinstrumenti.ru/tag-page/avtomaticheskie-vyklyuchateli-4-5-ka-2940/" TargetMode="External"/><Relationship Id="rId5" Type="http://schemas.openxmlformats.org/officeDocument/2006/relationships/hyperlink" Target="https://ekb.vseinstrumenti.ru/tag-page/avtomaticheskie-vyklyuchateli-4-5-ka-29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Заусаева</dc:creator>
  <cp:keywords/>
  <dc:description/>
  <cp:lastModifiedBy>Марина Заусаева</cp:lastModifiedBy>
  <cp:revision>1</cp:revision>
  <dcterms:created xsi:type="dcterms:W3CDTF">2025-12-12T06:32:00Z</dcterms:created>
  <dcterms:modified xsi:type="dcterms:W3CDTF">2025-12-12T06:32:00Z</dcterms:modified>
</cp:coreProperties>
</file>