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0E21" w14:textId="63F4EC0E" w:rsidR="00183196" w:rsidRPr="00183196" w:rsidRDefault="00183196" w:rsidP="00183196">
      <w:pPr>
        <w:spacing w:before="480" w:after="240"/>
        <w:rPr>
          <w:rFonts w:ascii="Times New Roman" w:hAnsi="Times New Roman"/>
          <w:bCs/>
          <w:i/>
          <w:snapToGrid w:val="0"/>
          <w:sz w:val="24"/>
        </w:rPr>
      </w:pPr>
      <w:r w:rsidRPr="00183196">
        <w:rPr>
          <w:rFonts w:ascii="Times New Roman" w:hAnsi="Times New Roman"/>
          <w:bCs/>
          <w:i/>
          <w:snapToGrid w:val="0"/>
          <w:sz w:val="24"/>
        </w:rPr>
        <w:t>На бланке организации</w:t>
      </w:r>
    </w:p>
    <w:p w14:paraId="25BAACA8" w14:textId="6EDAB9AA" w:rsidR="00183196" w:rsidRDefault="00183196" w:rsidP="00183196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>
        <w:rPr>
          <w:rFonts w:ascii="Times New Roman" w:hAnsi="Times New Roman"/>
          <w:b/>
          <w:iCs/>
          <w:snapToGrid w:val="0"/>
          <w:sz w:val="24"/>
        </w:rPr>
        <w:t>КОММЕРЧЕСКОЕ ПРЕДЛОЖЕНИЕ</w:t>
      </w:r>
    </w:p>
    <w:p w14:paraId="057E73AA" w14:textId="77777777" w:rsidR="00183196" w:rsidRDefault="00183196" w:rsidP="0018319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Наименование и адрес места нахождения </w:t>
      </w:r>
    </w:p>
    <w:p w14:paraId="5F27F0EF" w14:textId="77777777" w:rsidR="00183196" w:rsidRDefault="00183196" w:rsidP="00183196">
      <w:pPr>
        <w:spacing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участника процедуры закупки: _____________________________</w:t>
      </w:r>
    </w:p>
    <w:p w14:paraId="1A52F929" w14:textId="77777777" w:rsidR="00183196" w:rsidRDefault="00183196" w:rsidP="001831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</w:p>
    <w:p w14:paraId="751A17D9" w14:textId="77777777" w:rsidR="00183196" w:rsidRDefault="00183196" w:rsidP="0018319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napToGrid w:val="0"/>
          <w:sz w:val="24"/>
          <w:lang w:eastAsia="ru-RU"/>
        </w:rPr>
      </w:pPr>
    </w:p>
    <w:tbl>
      <w:tblPr>
        <w:tblpPr w:leftFromText="180" w:rightFromText="180" w:vertAnchor="text" w:tblpY="1"/>
        <w:tblOverlap w:val="never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3834"/>
        <w:gridCol w:w="694"/>
        <w:gridCol w:w="797"/>
        <w:gridCol w:w="1765"/>
        <w:gridCol w:w="6"/>
        <w:gridCol w:w="2171"/>
        <w:gridCol w:w="6"/>
      </w:tblGrid>
      <w:tr w:rsidR="00183196" w:rsidRPr="00183196" w14:paraId="1CDB88B1" w14:textId="77777777" w:rsidTr="00183196">
        <w:trPr>
          <w:gridAfter w:val="1"/>
          <w:wAfter w:w="6" w:type="dxa"/>
          <w:trHeight w:val="1132"/>
        </w:trPr>
        <w:tc>
          <w:tcPr>
            <w:tcW w:w="556" w:type="dxa"/>
            <w:shd w:val="clear" w:color="auto" w:fill="auto"/>
            <w:vAlign w:val="center"/>
          </w:tcPr>
          <w:p w14:paraId="654BDA28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29FD1862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34" w:type="dxa"/>
            <w:shd w:val="clear" w:color="auto" w:fill="auto"/>
            <w:vAlign w:val="center"/>
          </w:tcPr>
          <w:p w14:paraId="437A2E05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1443D60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1F35142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в ед. изм.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E813276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Цена за ед. (руб.) с НДС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D79987B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Общая стоимость (руб.) с НДС</w:t>
            </w:r>
          </w:p>
        </w:tc>
      </w:tr>
      <w:tr w:rsidR="00183196" w:rsidRPr="00183196" w14:paraId="203E2C84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D17B842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00CF9453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Штангенциркуль цифровой 0-150 мм, 0.01 мм, ACCUD 111-006-17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3679D952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7B92ECDB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E9584FE" w14:textId="722B72C3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91BF2CB" w14:textId="4EAA3120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7B92740C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0C3E8478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45FA8137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Штангенциркуль цифровой 0-200 мм, 0.01 мм, ACCUD 111-008-17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363C0408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377373B5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32AC78F" w14:textId="0055EF06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7B36ACDC" w14:textId="07DE9064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6F1800C0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3C7AE194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3A65E3AD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Штангенциркуль цифровой (губки 100 мм) 0-500 мм, 0.01 мм, ACCUD 118-020-11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71DC2FBF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2720B2AA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C72FC66" w14:textId="7A4AD41B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249AA53" w14:textId="7BBF7079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3D27F97E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06E1B459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26A6E926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Профилометр с выносным датчиком, ACCUD SR210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6C4B19B7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18266331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3B7FCE2" w14:textId="66A45C56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146D38C7" w14:textId="23B80BAB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428A9588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419B3063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76E16378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Уровень брусковый 200 мм, 0.02 мм/м, ACCUD 713-008-02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3FB1E635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26D96396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CCE2D48" w14:textId="5ABD21CA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0CAC216A" w14:textId="4A773871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0D285A0A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59975AD2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4B8DA16A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Скоба рычажная 25-50 мм, 0.001 мм, ACCUD 349-002-22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13764CFB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3C73FB1F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875A81B" w14:textId="5F04AA93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4BEF776" w14:textId="24C61AF3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7E8E9101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6012E1E3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2DE05290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Скоба рычажная 50-75 мм, 0.001 мм, ACCUD 349-003-23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11CC1C6E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5E6B71B0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AF562F3" w14:textId="0B01FD45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12E1E157" w14:textId="5110C27C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57FF08C5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3E5DE1BA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2ADCE40F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Скоба рычажная 75-100 мм, 0.001 мм, ACCUD 349-004-24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7725DBC1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026C5FD2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2A4B390" w14:textId="3E71805D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3895E99" w14:textId="665DFAF5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37C6A921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6E004AB3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2B7698DF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Нутромер индикаторный прецизионный 10-18 мм, 0.001 мм, ACCUD 251-018-01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7FD3694A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6C7B4A9E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0EA90A6" w14:textId="425B9964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1BC16E1" w14:textId="23565730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438B5366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5B532656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38DC7EA3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Нутромер индикаторный прецизионный 35-60 мм, 0.001 мм, ACCUD 251-060-01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7DF2F35A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6C6EB01D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D674271" w14:textId="7436606C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2D6CD746" w14:textId="4F1859B5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70A5E4FB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530B4805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353A4B69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Нутромер индикаторный прецизионный 50-160 мм, 0.001 мм, ACCUD 251-160-01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186BC002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78B1BD6D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5BD0159" w14:textId="4D5CEC32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4EE98BD2" w14:textId="651E101C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157EC2C3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74E6E64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6900FED9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Нутромер индикаторный прецизионный 160-250 мм, 0.001 мм, ACCUD 251-250-01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663DAC50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67085EF7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73004C5" w14:textId="62D1DA9C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1833C7A5" w14:textId="00DE14D5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129DE7D2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3B0260B2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0D0EA9AD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Нутромер индикаторный прецизионный 250-450 мм, 0.001 мм, ACCUD 251-450-01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069003FB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5DF55527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7D09003" w14:textId="073EE551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07318A93" w14:textId="27BC8B76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025590EC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4ED32287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02CB119A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Штатив магнитный шарнирный для индикаторов, 30 кгс, ACCUD 279-030-01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436EFD43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13F6D5A7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F6F17C5" w14:textId="1FCD5F2D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3EFD1EE" w14:textId="12F017CA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2FEFC88E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7A57212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109FE6AD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Индикатор часового типа цифровой 12.7 мм, 0.001 мм, ACCUD 216-010-01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61614793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6C03AC3D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3F39832" w14:textId="4DA14619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13228FB5" w14:textId="24C8FD11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54217527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1CEDB319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2598E90A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Микрометр цифровой (IP65) 0-25 мм, 0.001 мм, ACCUD 313-001-01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7630F64D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4F65E7BA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37798E0" w14:textId="2612520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E3075BB" w14:textId="3F0B0D84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4D4986E1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2983A80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08FC7084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Микрометр цифровой (IP65) 25-50 мм, 0.001 мм, ACCUD 313-002-01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57751EEA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432FE23B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F06C881" w14:textId="158C500E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246B2E3" w14:textId="27E19E8D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1A89FF10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18C84C78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0CB9E146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Микрометр цифровой (IP65) 50-75мм, 0.001 мм, ACCUD 313-003-01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5203FC5E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7DF575FD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CBC74ED" w14:textId="5735AD41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74DE986A" w14:textId="42E7F1D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70ED3F54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3B0AD9A9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674D2A1D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Микрометр цифровой (IP65) 75-100 мм, 0.001 мм, ACCUD 313-004-01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16558888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6A6395C2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97510D7" w14:textId="7C5E03FF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B13C804" w14:textId="414482E3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59300BB4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58A37FB6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7D57ED76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Микрометр цифровой (IP65) 100-125мм, 0.001 мм, ACCUD 313-005-01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313DD64F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2C5353B7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3BF641B" w14:textId="5F4F1FD2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3070245F" w14:textId="3DCC3D0E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5BF033B6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33DE543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10763C6E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Микрометр цифровой (IP65) 125-150 мм, 0.001 мм, ACCUD 313-006-01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22F90242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45D85D97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88B4BDD" w14:textId="6FAFF545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32EA273E" w14:textId="79849E0B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3F90EA84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8FCC42E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6486D598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Микрометр цифровой (IP65) 150-175 мм, 0.001 мм, ACCUD 313-007-01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23BD1577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27ED49A1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52E5F55" w14:textId="48F51552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F0C2268" w14:textId="4C6139D9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48EC2483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358191CF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57FCC080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Микрометр цифровой (IP65) 175-200 мм, 0.001 мм, ACCUD 313-008-01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1671D5E7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2827CBDF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9C4F265" w14:textId="11281485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3393D200" w14:textId="7D3FBC4F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511434DC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6419F9E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7AADB89F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Микрометр цифровой со сменными пятками 150-300 мм, 0.001 мм, ACCUD 315-012-01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7590A48B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49056135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E6EF9B4" w14:textId="48A8F41C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326E6B39" w14:textId="49A7E27F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509FBF60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0F3CBCE2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764E8597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Штангенрейсмас</w:t>
            </w:r>
            <w:proofErr w:type="spellEnd"/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цифровой с маховиком подачи 0-600 мм, 0.01 мм, ACCUD 184-024-11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3D67E3AC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55961407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98B2283" w14:textId="4B2E87A5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9B7F0DA" w14:textId="14A9A513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0C701730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1B7D9A19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184908C3" w14:textId="77777777" w:rsidR="00183196" w:rsidRPr="00183196" w:rsidRDefault="00183196" w:rsidP="001831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Стойка для индикаторов с гранитным основанием 200х150 мм, ACCUD 289-008-01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44E1D2F8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26673B6D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15F9B70" w14:textId="23F3460F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2BDB0589" w14:textId="53169231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12B9AE88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43364BAD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0B616E70" w14:textId="77777777" w:rsidR="00183196" w:rsidRPr="00183196" w:rsidRDefault="00183196" w:rsidP="001831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Штатив магнитный гидравлический для индикаторов, 80 кгс, ACCUD 277-080-01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33D67B01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4639B7AB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F4800F3" w14:textId="366DF371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78593E58" w14:textId="46D36246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09113ECB" w14:textId="77777777" w:rsidTr="00183196">
        <w:trPr>
          <w:gridAfter w:val="1"/>
          <w:wAfter w:w="6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786954EB" w14:textId="77777777" w:rsidR="00183196" w:rsidRPr="00183196" w:rsidRDefault="00183196" w:rsidP="0018319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14:paraId="1E429FAC" w14:textId="77777777" w:rsidR="00183196" w:rsidRPr="00183196" w:rsidRDefault="00183196" w:rsidP="001831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Штатив магнитный гидравлический для индикаторов, 100 кгс, ACCUD 277-100-01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14:paraId="7CF43D42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97" w:type="dxa"/>
            <w:vAlign w:val="center"/>
          </w:tcPr>
          <w:p w14:paraId="40DEFA86" w14:textId="77777777" w:rsidR="00183196" w:rsidRPr="00183196" w:rsidRDefault="00183196" w:rsidP="00183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53DAFBC" w14:textId="16BBEBE2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A8B9CF4" w14:textId="332111FD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46D3A294" w14:textId="77777777" w:rsidTr="00183196">
        <w:trPr>
          <w:trHeight w:val="300"/>
        </w:trPr>
        <w:tc>
          <w:tcPr>
            <w:tcW w:w="7652" w:type="dxa"/>
            <w:gridSpan w:val="6"/>
            <w:shd w:val="clear" w:color="000000" w:fill="FFFFFF"/>
            <w:vAlign w:val="center"/>
          </w:tcPr>
          <w:p w14:paraId="455A5DF0" w14:textId="6CFF2AAD" w:rsidR="00183196" w:rsidRPr="00183196" w:rsidRDefault="00183196" w:rsidP="001831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Итого с НДС, руб.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36D28F63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68C01AAD" w14:textId="77777777" w:rsidTr="00183196">
        <w:trPr>
          <w:trHeight w:val="300"/>
        </w:trPr>
        <w:tc>
          <w:tcPr>
            <w:tcW w:w="7652" w:type="dxa"/>
            <w:gridSpan w:val="6"/>
            <w:shd w:val="clear" w:color="000000" w:fill="FFFFFF"/>
            <w:vAlign w:val="center"/>
          </w:tcPr>
          <w:p w14:paraId="0643EB1F" w14:textId="446A4023" w:rsidR="00183196" w:rsidRPr="00183196" w:rsidRDefault="00183196" w:rsidP="001831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НДС ___%, руб.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769FBA6F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3196" w:rsidRPr="00183196" w14:paraId="0C4CA861" w14:textId="77777777" w:rsidTr="00183196">
        <w:trPr>
          <w:trHeight w:val="300"/>
        </w:trPr>
        <w:tc>
          <w:tcPr>
            <w:tcW w:w="7652" w:type="dxa"/>
            <w:gridSpan w:val="6"/>
            <w:shd w:val="clear" w:color="000000" w:fill="FFFFFF"/>
            <w:vAlign w:val="center"/>
          </w:tcPr>
          <w:p w14:paraId="7E9E8300" w14:textId="23BA409D" w:rsidR="00183196" w:rsidRPr="00183196" w:rsidRDefault="00183196" w:rsidP="001831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Всего с НДС, руб.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2214A00C" w14:textId="77777777" w:rsidR="00183196" w:rsidRPr="00183196" w:rsidRDefault="00183196" w:rsidP="001831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E2A6B9A" w14:textId="77777777" w:rsidR="00183196" w:rsidRDefault="00183196" w:rsidP="00183196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14:paraId="28E4F442" w14:textId="493354D2" w:rsidR="00DC747A" w:rsidRDefault="00850A0F">
      <w:pPr>
        <w:rPr>
          <w:rFonts w:ascii="Times New Roman" w:hAnsi="Times New Roman"/>
          <w:color w:val="000000"/>
          <w:sz w:val="24"/>
          <w:szCs w:val="24"/>
        </w:rPr>
      </w:pPr>
      <w:r w:rsidRPr="00850A0F">
        <w:rPr>
          <w:rFonts w:ascii="Times New Roman" w:hAnsi="Times New Roman"/>
          <w:color w:val="000000"/>
          <w:sz w:val="24"/>
          <w:szCs w:val="24"/>
        </w:rPr>
        <w:t xml:space="preserve">Срок поставки: </w:t>
      </w:r>
    </w:p>
    <w:p w14:paraId="5149E710" w14:textId="0AD03A9C" w:rsidR="00850A0F" w:rsidRDefault="00850A0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Условия оплаты:</w:t>
      </w:r>
    </w:p>
    <w:p w14:paraId="71651CB4" w14:textId="2F01209B" w:rsidR="00850A0F" w:rsidRPr="00850A0F" w:rsidRDefault="00850A0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Условия поставки: до склада Заказчика</w:t>
      </w:r>
    </w:p>
    <w:p w14:paraId="1501EBFF" w14:textId="1016A6C9" w:rsidR="00850A0F" w:rsidRDefault="00850A0F">
      <w:pPr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50091EEC" w14:textId="77777777" w:rsidR="00850A0F" w:rsidRDefault="00850A0F">
      <w:pPr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0789DA6C" w14:textId="1DC7CCA1" w:rsidR="00183196" w:rsidRPr="00183196" w:rsidRDefault="00183196" w:rsidP="00850A0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183196">
        <w:rPr>
          <w:rFonts w:ascii="Times New Roman" w:hAnsi="Times New Roman"/>
          <w:i/>
          <w:iCs/>
          <w:color w:val="FF0000"/>
          <w:sz w:val="24"/>
          <w:szCs w:val="24"/>
        </w:rPr>
        <w:t>* Допускается предложение по части позиций</w:t>
      </w:r>
    </w:p>
    <w:p w14:paraId="66640AE1" w14:textId="2D894A52" w:rsidR="00183196" w:rsidRPr="00183196" w:rsidRDefault="00183196" w:rsidP="00850A0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183196">
        <w:rPr>
          <w:rFonts w:ascii="Times New Roman" w:hAnsi="Times New Roman"/>
          <w:i/>
          <w:iCs/>
          <w:color w:val="FF0000"/>
          <w:sz w:val="24"/>
          <w:szCs w:val="24"/>
        </w:rPr>
        <w:t xml:space="preserve">* Допускается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предложение аналогов</w:t>
      </w:r>
    </w:p>
    <w:sectPr w:rsidR="00183196" w:rsidRPr="00183196" w:rsidSect="00850A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libri"/>
    <w:charset w:val="CC"/>
    <w:family w:val="auto"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A0239"/>
    <w:multiLevelType w:val="hybridMultilevel"/>
    <w:tmpl w:val="C978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7B"/>
    <w:rsid w:val="00183196"/>
    <w:rsid w:val="007A007B"/>
    <w:rsid w:val="00850A0F"/>
    <w:rsid w:val="00A34E13"/>
    <w:rsid w:val="00DC747A"/>
    <w:rsid w:val="00F5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5FD4"/>
  <w15:chartTrackingRefBased/>
  <w15:docId w15:val="{85E85001-2888-4CD6-B85F-CF981A7A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196"/>
    <w:pPr>
      <w:spacing w:after="200" w:line="276" w:lineRule="auto"/>
    </w:pPr>
    <w:rPr>
      <w:rFonts w:ascii="Proxima Nova ExCn Rg" w:hAnsi="Proxima Nova ExCn Rg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196"/>
    <w:pPr>
      <w:spacing w:after="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2025-11-25T06:11:00Z</dcterms:created>
  <dcterms:modified xsi:type="dcterms:W3CDTF">2025-11-25T06:17:00Z</dcterms:modified>
</cp:coreProperties>
</file>