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674F1" w14:textId="37CA1FF0" w:rsidR="00CF0F91" w:rsidRPr="00A907D8" w:rsidRDefault="00CF0F91" w:rsidP="00A907D8">
      <w:pPr>
        <w:jc w:val="center"/>
        <w:rPr>
          <w:rFonts w:eastAsia="Times New Roman"/>
          <w:b/>
          <w:lang w:eastAsia="ru-RU"/>
        </w:rPr>
      </w:pPr>
      <w:r w:rsidRPr="00A907D8">
        <w:rPr>
          <w:b/>
          <w:iCs/>
          <w:sz w:val="24"/>
        </w:rPr>
        <w:t>Спецификация</w:t>
      </w:r>
      <w:r w:rsidR="001856E3" w:rsidRPr="007B12DA">
        <w:rPr>
          <w:rFonts w:eastAsia="Times New Roman"/>
          <w:b/>
          <w:sz w:val="24"/>
          <w:lang w:eastAsia="ru-RU"/>
        </w:rPr>
        <w:t xml:space="preserve"> </w:t>
      </w:r>
      <w:r w:rsidR="001856E3" w:rsidRPr="00A907D8">
        <w:rPr>
          <w:rFonts w:eastAsia="Times New Roman"/>
          <w:b/>
          <w:sz w:val="24"/>
          <w:lang w:eastAsia="ru-RU"/>
        </w:rPr>
        <w:t xml:space="preserve">на </w:t>
      </w:r>
      <w:r w:rsidR="001856E3" w:rsidRPr="00A907D8">
        <w:rPr>
          <w:b/>
          <w:sz w:val="24"/>
        </w:rPr>
        <w:t>и</w:t>
      </w:r>
      <w:r w:rsidRPr="00A907D8">
        <w:rPr>
          <w:b/>
          <w:sz w:val="24"/>
        </w:rPr>
        <w:t>нтеграци</w:t>
      </w:r>
      <w:r w:rsidR="001856E3" w:rsidRPr="00A907D8">
        <w:rPr>
          <w:b/>
          <w:sz w:val="24"/>
        </w:rPr>
        <w:t>ю</w:t>
      </w:r>
      <w:r w:rsidRPr="00A907D8">
        <w:rPr>
          <w:b/>
          <w:sz w:val="24"/>
        </w:rPr>
        <w:t xml:space="preserve"> </w:t>
      </w:r>
      <w:r w:rsidR="001856E3" w:rsidRPr="00A907D8">
        <w:rPr>
          <w:b/>
          <w:sz w:val="24"/>
        </w:rPr>
        <w:t>между</w:t>
      </w:r>
      <w:r w:rsidRPr="00A907D8">
        <w:rPr>
          <w:b/>
          <w:sz w:val="24"/>
        </w:rPr>
        <w:t xml:space="preserve"> информационными системами</w:t>
      </w:r>
    </w:p>
    <w:p w14:paraId="6CD0E5BD" w14:textId="77777777" w:rsidR="00F375B3" w:rsidRPr="001856E3" w:rsidRDefault="00F375B3" w:rsidP="00066E6E">
      <w:pPr>
        <w:rPr>
          <w:lang w:eastAsia="ru-RU"/>
        </w:rPr>
      </w:pPr>
    </w:p>
    <w:p w14:paraId="250A799A" w14:textId="77777777" w:rsidR="00F375B3" w:rsidRPr="001856E3" w:rsidRDefault="00F375B3" w:rsidP="00066E6E">
      <w:pPr>
        <w:rPr>
          <w:lang w:eastAsia="ru-RU"/>
        </w:rPr>
      </w:pPr>
    </w:p>
    <w:p w14:paraId="1DE7C437" w14:textId="77777777" w:rsidR="00F375B3" w:rsidRPr="001856E3" w:rsidRDefault="00F375B3" w:rsidP="00066E6E">
      <w:pPr>
        <w:rPr>
          <w:lang w:eastAsia="ru-RU"/>
        </w:rPr>
      </w:pPr>
    </w:p>
    <w:p w14:paraId="5F5F3F74" w14:textId="77777777" w:rsidR="00F375B3" w:rsidRPr="001856E3" w:rsidRDefault="00F375B3" w:rsidP="00066E6E">
      <w:pPr>
        <w:rPr>
          <w:lang w:eastAsia="ru-RU"/>
        </w:rPr>
      </w:pPr>
    </w:p>
    <w:p w14:paraId="64123E4C" w14:textId="77777777" w:rsidR="00F375B3" w:rsidRPr="001856E3" w:rsidRDefault="00F375B3" w:rsidP="00066E6E">
      <w:pPr>
        <w:rPr>
          <w:lang w:eastAsia="ru-RU"/>
        </w:rPr>
      </w:pPr>
    </w:p>
    <w:p w14:paraId="2AF6A5C9" w14:textId="475202C5" w:rsidR="0035271C" w:rsidRPr="007B12DA" w:rsidRDefault="0035271C" w:rsidP="0035271C">
      <w:pPr>
        <w:jc w:val="center"/>
        <w:rPr>
          <w:b/>
          <w:sz w:val="36"/>
          <w:lang w:eastAsia="ru-RU"/>
        </w:rPr>
      </w:pPr>
      <w:r w:rsidRPr="0035271C">
        <w:rPr>
          <w:b/>
          <w:sz w:val="36"/>
          <w:lang w:val="en-US" w:eastAsia="ru-RU"/>
        </w:rPr>
        <w:t>INT</w:t>
      </w:r>
      <w:r w:rsidRPr="007B12DA">
        <w:rPr>
          <w:b/>
          <w:sz w:val="36"/>
          <w:lang w:eastAsia="ru-RU"/>
        </w:rPr>
        <w:t>_&lt;</w:t>
      </w:r>
      <w:r w:rsidRPr="0035271C">
        <w:rPr>
          <w:b/>
          <w:sz w:val="36"/>
          <w:lang w:val="en-US" w:eastAsia="ru-RU"/>
        </w:rPr>
        <w:t>X</w:t>
      </w:r>
      <w:bookmarkStart w:id="0" w:name="_GoBack"/>
      <w:bookmarkEnd w:id="0"/>
      <w:r w:rsidRPr="0035271C">
        <w:rPr>
          <w:b/>
          <w:sz w:val="36"/>
          <w:lang w:val="en-US" w:eastAsia="ru-RU"/>
        </w:rPr>
        <w:t>X</w:t>
      </w:r>
      <w:r>
        <w:rPr>
          <w:b/>
          <w:sz w:val="36"/>
          <w:lang w:val="en-US" w:eastAsia="ru-RU"/>
        </w:rPr>
        <w:t>X</w:t>
      </w:r>
      <w:r w:rsidRPr="007B12DA">
        <w:rPr>
          <w:b/>
          <w:sz w:val="36"/>
          <w:lang w:eastAsia="ru-RU"/>
        </w:rPr>
        <w:t>&gt;</w:t>
      </w:r>
    </w:p>
    <w:p w14:paraId="5C2C153E" w14:textId="5342DE2B" w:rsidR="00F375B3" w:rsidRPr="00A907D8" w:rsidRDefault="0035271C" w:rsidP="0035271C">
      <w:pPr>
        <w:jc w:val="center"/>
        <w:rPr>
          <w:b/>
          <w:sz w:val="40"/>
          <w:szCs w:val="24"/>
          <w:lang w:eastAsia="ru-RU"/>
        </w:rPr>
      </w:pPr>
      <w:r w:rsidRPr="007B12DA">
        <w:rPr>
          <w:b/>
          <w:sz w:val="36"/>
          <w:lang w:eastAsia="ru-RU"/>
        </w:rPr>
        <w:t>&lt;Система1_Система2&gt; &lt;</w:t>
      </w:r>
      <w:r w:rsidRPr="0035271C">
        <w:rPr>
          <w:b/>
          <w:sz w:val="36"/>
          <w:lang w:eastAsia="ru-RU"/>
        </w:rPr>
        <w:t>Наименование</w:t>
      </w:r>
      <w:r w:rsidRPr="007B12DA">
        <w:rPr>
          <w:b/>
          <w:sz w:val="36"/>
          <w:lang w:eastAsia="ru-RU"/>
        </w:rPr>
        <w:t>&gt;</w:t>
      </w:r>
    </w:p>
    <w:p w14:paraId="2237E343" w14:textId="6E3ACF76" w:rsidR="00336B38" w:rsidRDefault="00336B38" w:rsidP="00066E6E">
      <w:pPr>
        <w:rPr>
          <w:lang w:eastAsia="ru-RU"/>
        </w:rPr>
      </w:pPr>
    </w:p>
    <w:p w14:paraId="6135E67D" w14:textId="77777777" w:rsidR="00336B38" w:rsidRDefault="00336B38" w:rsidP="00066E6E">
      <w:pPr>
        <w:rPr>
          <w:lang w:eastAsia="ru-RU"/>
        </w:rPr>
      </w:pPr>
      <w:r>
        <w:rPr>
          <w:lang w:eastAsia="ru-RU"/>
        </w:rPr>
        <w:br w:type="page"/>
      </w:r>
    </w:p>
    <w:sdt>
      <w:sdtPr>
        <w:rPr>
          <w:rFonts w:eastAsiaTheme="minorHAnsi" w:cstheme="minorBidi"/>
          <w:b w:val="0"/>
          <w:bCs w:val="0"/>
          <w:sz w:val="22"/>
          <w:szCs w:val="22"/>
          <w:lang w:eastAsia="en-US"/>
        </w:rPr>
        <w:id w:val="508500003"/>
        <w:docPartObj>
          <w:docPartGallery w:val="Table of Contents"/>
          <w:docPartUnique/>
        </w:docPartObj>
      </w:sdtPr>
      <w:sdtContent>
        <w:p w14:paraId="68F518F5" w14:textId="4913942A" w:rsidR="00A907D8" w:rsidRDefault="00A907D8">
          <w:pPr>
            <w:pStyle w:val="af7"/>
          </w:pPr>
          <w:r>
            <w:t>Оглавление</w:t>
          </w:r>
        </w:p>
        <w:p w14:paraId="752DBD73" w14:textId="655E351F" w:rsidR="00A907D8" w:rsidRDefault="00A907D8">
          <w:pPr>
            <w:pStyle w:val="14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588236" w:history="1">
            <w:r w:rsidRPr="007D28AF">
              <w:rPr>
                <w:rStyle w:val="af3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7D28AF">
              <w:rPr>
                <w:rStyle w:val="af3"/>
                <w:noProof/>
              </w:rPr>
              <w:t>Спецификация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_Toc114588236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9E461" w14:textId="736C039D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37" w:history="1">
            <w:r w:rsidR="00A907D8" w:rsidRPr="007D28AF">
              <w:rPr>
                <w:rStyle w:val="af3"/>
                <w:noProof/>
              </w:rPr>
              <w:t>1.1.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История изменений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_Toc114588237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3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3A4B43F7" w14:textId="4534B5B2" w:rsidR="00A907D8" w:rsidRDefault="0066013D">
          <w:pPr>
            <w:pStyle w:val="14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38" w:history="1">
            <w:r w:rsidR="00A907D8" w:rsidRPr="007D28AF">
              <w:rPr>
                <w:rStyle w:val="af3"/>
                <w:noProof/>
              </w:rPr>
              <w:t>2.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Введение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_Toc114588238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4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747B35C4" w14:textId="4D05FC74" w:rsidR="00A907D8" w:rsidRDefault="0066013D">
          <w:pPr>
            <w:pStyle w:val="14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39" w:history="1">
            <w:r w:rsidR="00A907D8" w:rsidRPr="007D28AF">
              <w:rPr>
                <w:rStyle w:val="af3"/>
                <w:noProof/>
              </w:rPr>
              <w:t>3.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Описание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_Toc114588239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5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35CA94A5" w14:textId="23726032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0" w:history="1">
            <w:r w:rsidR="00A907D8" w:rsidRPr="007D28AF">
              <w:rPr>
                <w:rStyle w:val="af3"/>
                <w:noProof/>
              </w:rPr>
              <w:t>3.1.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Системы, участвующие в обмене данными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_Toc114588240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5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37B53BE8" w14:textId="4DC98AA3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1" w:history="1">
            <w:r w:rsidR="00A907D8" w:rsidRPr="007D28AF">
              <w:rPr>
                <w:rStyle w:val="af3"/>
                <w:noProof/>
              </w:rPr>
              <w:t>3.2.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Объекты, передаваемые в рамках бизнес-процесса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_Toc114588241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5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3EC81570" w14:textId="620B919F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2" w:history="1">
            <w:r w:rsidR="00A907D8" w:rsidRPr="007D28AF">
              <w:rPr>
                <w:rStyle w:val="af3"/>
                <w:noProof/>
              </w:rPr>
              <w:t>3.3.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Особенности передачи данных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_Toc114588242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6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1CEB4195" w14:textId="733FC775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3" w:history="1">
            <w:r w:rsidR="00A907D8" w:rsidRPr="007D28AF">
              <w:rPr>
                <w:rStyle w:val="af3"/>
                <w:noProof/>
              </w:rPr>
              <w:t>3.4.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Передаваемые бизнес-объекты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_Toc114588243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8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083FA715" w14:textId="077BEA96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4" w:history="1">
            <w:r w:rsidR="00A907D8" w:rsidRPr="007D28AF">
              <w:rPr>
                <w:rStyle w:val="af3"/>
                <w:noProof/>
              </w:rPr>
              <w:t>3.5.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Технические параметры интерфейсов и мэппинга данных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_Toc114588244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8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0CF97BB7" w14:textId="595A60D1" w:rsidR="00A907D8" w:rsidRDefault="0066013D">
          <w:pPr>
            <w:pStyle w:val="23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5" w:history="1">
            <w:r w:rsidR="00A907D8" w:rsidRPr="007D28AF">
              <w:rPr>
                <w:rStyle w:val="af3"/>
                <w:noProof/>
              </w:rPr>
              <w:t>3.5.1.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Структуры данных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_Toc114588245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8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5A0BDFF7" w14:textId="29816225" w:rsidR="00A907D8" w:rsidRDefault="0066013D">
          <w:pPr>
            <w:pStyle w:val="23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6" w:history="1">
            <w:r w:rsidR="00A907D8" w:rsidRPr="007D28AF">
              <w:rPr>
                <w:rStyle w:val="af3"/>
                <w:noProof/>
              </w:rPr>
              <w:t>3.5.2.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Мэппинг данных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_Toc114588246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10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149BE152" w14:textId="799ABEF4" w:rsidR="00A907D8" w:rsidRDefault="0066013D">
          <w:pPr>
            <w:pStyle w:val="23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7" w:history="1">
            <w:r w:rsidR="00A907D8" w:rsidRPr="007D28AF">
              <w:rPr>
                <w:rStyle w:val="af3"/>
                <w:noProof/>
              </w:rPr>
              <w:t>3.5.3.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Примеры XML-сообщений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_Toc114588247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11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3B1FD16B" w14:textId="228C4292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8" w:history="1">
            <w:r w:rsidR="00A907D8" w:rsidRPr="007D28AF">
              <w:rPr>
                <w:rStyle w:val="af3"/>
                <w:noProof/>
              </w:rPr>
              <w:t>3.6.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Необходимые доработки Систем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_Toc114588248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12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4EB1CC6A" w14:textId="38A45FE8" w:rsidR="00A907D8" w:rsidRDefault="0066013D">
          <w:pPr>
            <w:pStyle w:val="23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49" w:history="1">
            <w:r w:rsidR="00A907D8" w:rsidRPr="007D28AF">
              <w:rPr>
                <w:rStyle w:val="af3"/>
                <w:noProof/>
              </w:rPr>
              <w:t>3.6.1.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Доработки на стороне системы &lt;Система1&gt;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_Toc114588249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12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15FBD07B" w14:textId="423DBDD1" w:rsidR="00A907D8" w:rsidRDefault="0066013D">
          <w:pPr>
            <w:pStyle w:val="23"/>
            <w:tabs>
              <w:tab w:val="left" w:pos="132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50" w:history="1">
            <w:r w:rsidR="00A907D8" w:rsidRPr="007D28AF">
              <w:rPr>
                <w:rStyle w:val="af3"/>
                <w:noProof/>
              </w:rPr>
              <w:t>3.6.2.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Доработки на стороне системы &lt;Система2&gt;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_Toc114588250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12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7879CD94" w14:textId="1D6BA647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51" w:history="1">
            <w:r w:rsidR="00A907D8" w:rsidRPr="007D28AF">
              <w:rPr>
                <w:rStyle w:val="af3"/>
                <w:noProof/>
              </w:rPr>
              <w:t>3.7.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Контроль и мониторинг переданных сообщений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_Toc114588251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12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73D0B13B" w14:textId="5DF5BAB8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52" w:history="1">
            <w:r w:rsidR="00A907D8" w:rsidRPr="007D28AF">
              <w:rPr>
                <w:rStyle w:val="af3"/>
                <w:noProof/>
              </w:rPr>
              <w:t>3.8.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Обработка ошибок и исключительных ситуаций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_Toc114588252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12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282C180D" w14:textId="3CEC38E5" w:rsidR="00A907D8" w:rsidRDefault="0066013D">
          <w:pPr>
            <w:pStyle w:val="14"/>
            <w:tabs>
              <w:tab w:val="left" w:pos="66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53" w:history="1">
            <w:r w:rsidR="00A907D8" w:rsidRPr="007D28AF">
              <w:rPr>
                <w:rStyle w:val="af3"/>
                <w:noProof/>
              </w:rPr>
              <w:t>4.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Авторизация в интегрируемых системах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_Toc114588253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13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3EA368B0" w14:textId="2FA1E1BA" w:rsidR="00A907D8" w:rsidRDefault="0066013D">
          <w:pPr>
            <w:pStyle w:val="23"/>
            <w:tabs>
              <w:tab w:val="left" w:pos="110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14588254" w:history="1">
            <w:r w:rsidR="00A907D8" w:rsidRPr="007D28AF">
              <w:rPr>
                <w:rStyle w:val="af3"/>
                <w:noProof/>
              </w:rPr>
              <w:t>4.1.</w:t>
            </w:r>
            <w:r w:rsidR="00A907D8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A907D8" w:rsidRPr="007D28AF">
              <w:rPr>
                <w:rStyle w:val="af3"/>
                <w:noProof/>
              </w:rPr>
              <w:t>Требования к настройкам сетевого окружения</w:t>
            </w:r>
            <w:r w:rsidR="00A907D8">
              <w:rPr>
                <w:noProof/>
                <w:webHidden/>
              </w:rPr>
              <w:tab/>
            </w:r>
            <w:r w:rsidR="00A907D8">
              <w:rPr>
                <w:noProof/>
                <w:webHidden/>
              </w:rPr>
              <w:fldChar w:fldCharType="begin"/>
            </w:r>
            <w:r w:rsidR="00A907D8">
              <w:rPr>
                <w:noProof/>
                <w:webHidden/>
              </w:rPr>
              <w:instrText xml:space="preserve"> PAGEREF _Toc114588254 \h </w:instrText>
            </w:r>
            <w:r w:rsidR="00A907D8">
              <w:rPr>
                <w:noProof/>
                <w:webHidden/>
              </w:rPr>
            </w:r>
            <w:r w:rsidR="00A907D8">
              <w:rPr>
                <w:noProof/>
                <w:webHidden/>
              </w:rPr>
              <w:fldChar w:fldCharType="separate"/>
            </w:r>
            <w:r w:rsidR="00A907D8">
              <w:rPr>
                <w:noProof/>
                <w:webHidden/>
              </w:rPr>
              <w:t>13</w:t>
            </w:r>
            <w:r w:rsidR="00A907D8">
              <w:rPr>
                <w:noProof/>
                <w:webHidden/>
              </w:rPr>
              <w:fldChar w:fldCharType="end"/>
            </w:r>
          </w:hyperlink>
        </w:p>
        <w:p w14:paraId="1DCB507D" w14:textId="705D5F07" w:rsidR="00A907D8" w:rsidRDefault="00A907D8">
          <w:r>
            <w:rPr>
              <w:b/>
              <w:bCs/>
            </w:rPr>
            <w:fldChar w:fldCharType="end"/>
          </w:r>
        </w:p>
      </w:sdtContent>
    </w:sdt>
    <w:p w14:paraId="1D2D4EF5" w14:textId="77777777" w:rsidR="00CF0F91" w:rsidRPr="00F375B3" w:rsidRDefault="00CF0F91" w:rsidP="00066E6E">
      <w:pPr>
        <w:rPr>
          <w:lang w:eastAsia="ru-RU"/>
        </w:rPr>
      </w:pPr>
    </w:p>
    <w:p w14:paraId="55163EDB" w14:textId="20E057E6" w:rsidR="00CF0F91" w:rsidRPr="001C2C21" w:rsidRDefault="00CF0F91" w:rsidP="00FD6545">
      <w:pPr>
        <w:pStyle w:val="1"/>
      </w:pPr>
      <w:bookmarkStart w:id="1" w:name="_Toc454527190"/>
      <w:bookmarkStart w:id="2" w:name="_Toc114588236"/>
      <w:r w:rsidRPr="00FD6545">
        <w:lastRenderedPageBreak/>
        <w:t>С</w:t>
      </w:r>
      <w:bookmarkEnd w:id="1"/>
      <w:r w:rsidR="001856E3" w:rsidRPr="00FD6545">
        <w:t>пецификация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64"/>
        <w:gridCol w:w="6231"/>
      </w:tblGrid>
      <w:tr w:rsidR="001856E3" w:rsidRPr="008B0F80" w14:paraId="43129155" w14:textId="58B6209A" w:rsidTr="008B0F80">
        <w:tc>
          <w:tcPr>
            <w:tcW w:w="3964" w:type="dxa"/>
          </w:tcPr>
          <w:p w14:paraId="32500668" w14:textId="77777777" w:rsidR="001856E3" w:rsidRPr="008B0F80" w:rsidRDefault="001856E3" w:rsidP="00A907D8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 xml:space="preserve">Наименование интеграции: </w:t>
            </w:r>
          </w:p>
        </w:tc>
        <w:tc>
          <w:tcPr>
            <w:tcW w:w="6231" w:type="dxa"/>
          </w:tcPr>
          <w:p w14:paraId="5E0DA05D" w14:textId="30410FAB" w:rsidR="001856E3" w:rsidRPr="008B0F80" w:rsidRDefault="001856E3" w:rsidP="00104593">
            <w:pPr>
              <w:spacing w:before="0" w:after="0" w:line="240" w:lineRule="auto"/>
              <w:rPr>
                <w:sz w:val="20"/>
              </w:rPr>
            </w:pPr>
          </w:p>
        </w:tc>
      </w:tr>
      <w:tr w:rsidR="001856E3" w:rsidRPr="008B0F80" w14:paraId="4D55DBA5" w14:textId="4BCE099E" w:rsidTr="008B0F80">
        <w:tc>
          <w:tcPr>
            <w:tcW w:w="3964" w:type="dxa"/>
          </w:tcPr>
          <w:p w14:paraId="3A5E43A5" w14:textId="77777777" w:rsidR="001856E3" w:rsidRPr="008B0F80" w:rsidRDefault="001856E3" w:rsidP="00A907D8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 xml:space="preserve">Постановщик: </w:t>
            </w:r>
          </w:p>
        </w:tc>
        <w:tc>
          <w:tcPr>
            <w:tcW w:w="6231" w:type="dxa"/>
          </w:tcPr>
          <w:p w14:paraId="3A53D993" w14:textId="4B02CD44" w:rsidR="001856E3" w:rsidRPr="008B0F80" w:rsidRDefault="001856E3" w:rsidP="00A907D8">
            <w:pPr>
              <w:spacing w:before="0" w:after="0" w:line="240" w:lineRule="auto"/>
              <w:rPr>
                <w:sz w:val="20"/>
              </w:rPr>
            </w:pPr>
          </w:p>
        </w:tc>
      </w:tr>
      <w:tr w:rsidR="001856E3" w:rsidRPr="008B0F80" w14:paraId="0C47FDFF" w14:textId="3DCEBAD0" w:rsidTr="008B0F80">
        <w:tc>
          <w:tcPr>
            <w:tcW w:w="3964" w:type="dxa"/>
          </w:tcPr>
          <w:p w14:paraId="71D82673" w14:textId="77777777" w:rsidR="001856E3" w:rsidRPr="008B0F80" w:rsidRDefault="001856E3" w:rsidP="00A907D8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 xml:space="preserve">Дата подготовки спецификации: </w:t>
            </w:r>
          </w:p>
        </w:tc>
        <w:tc>
          <w:tcPr>
            <w:tcW w:w="6231" w:type="dxa"/>
          </w:tcPr>
          <w:p w14:paraId="3EE1924F" w14:textId="458981BE" w:rsidR="001856E3" w:rsidRPr="008B0F80" w:rsidRDefault="001856E3" w:rsidP="00A907D8">
            <w:pPr>
              <w:spacing w:before="0" w:after="0" w:line="240" w:lineRule="auto"/>
              <w:rPr>
                <w:sz w:val="20"/>
              </w:rPr>
            </w:pPr>
          </w:p>
        </w:tc>
      </w:tr>
      <w:tr w:rsidR="001856E3" w:rsidRPr="008B0F80" w14:paraId="17086351" w14:textId="6EB6A4E2" w:rsidTr="008B0F80">
        <w:tc>
          <w:tcPr>
            <w:tcW w:w="3964" w:type="dxa"/>
          </w:tcPr>
          <w:p w14:paraId="40E7C89F" w14:textId="77777777" w:rsidR="001856E3" w:rsidRPr="008B0F80" w:rsidRDefault="001856E3" w:rsidP="00A907D8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 xml:space="preserve">Приоритет задания: </w:t>
            </w:r>
          </w:p>
        </w:tc>
        <w:tc>
          <w:tcPr>
            <w:tcW w:w="6231" w:type="dxa"/>
          </w:tcPr>
          <w:p w14:paraId="6FE0572D" w14:textId="47434046" w:rsidR="001856E3" w:rsidRPr="00104593" w:rsidRDefault="001856E3" w:rsidP="00A907D8">
            <w:pPr>
              <w:spacing w:before="0" w:after="0" w:line="240" w:lineRule="auto"/>
              <w:rPr>
                <w:sz w:val="20"/>
                <w:lang w:val="en-US"/>
              </w:rPr>
            </w:pPr>
          </w:p>
        </w:tc>
      </w:tr>
    </w:tbl>
    <w:p w14:paraId="6F59955A" w14:textId="77777777" w:rsidR="00CF0F91" w:rsidRPr="00100757" w:rsidRDefault="00CF0F91" w:rsidP="00FD6545">
      <w:pPr>
        <w:pStyle w:val="2"/>
      </w:pPr>
      <w:bookmarkStart w:id="3" w:name="_Toc431922784"/>
      <w:bookmarkStart w:id="4" w:name="_Toc431923137"/>
      <w:bookmarkStart w:id="5" w:name="_Toc454527191"/>
      <w:bookmarkStart w:id="6" w:name="_Toc114588237"/>
      <w:r w:rsidRPr="00100757">
        <w:t>История изменений</w:t>
      </w:r>
      <w:bookmarkEnd w:id="3"/>
      <w:bookmarkEnd w:id="4"/>
      <w:bookmarkEnd w:id="5"/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12"/>
        <w:gridCol w:w="1379"/>
        <w:gridCol w:w="2650"/>
        <w:gridCol w:w="1276"/>
        <w:gridCol w:w="1658"/>
        <w:gridCol w:w="2120"/>
      </w:tblGrid>
      <w:tr w:rsidR="00CF0F91" w:rsidRPr="00D94453" w14:paraId="71BA5FE1" w14:textId="77777777" w:rsidTr="00104593"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AC3853F" w14:textId="5B5C9DD9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Номер</w:t>
            </w:r>
          </w:p>
        </w:tc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19DB9CED" w14:textId="6E94C474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Дата</w:t>
            </w:r>
          </w:p>
        </w:tc>
        <w:tc>
          <w:tcPr>
            <w:tcW w:w="2650" w:type="dxa"/>
            <w:shd w:val="clear" w:color="auto" w:fill="F2F2F2" w:themeFill="background1" w:themeFillShade="F2"/>
            <w:vAlign w:val="center"/>
          </w:tcPr>
          <w:p w14:paraId="191FFE2D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Автор изменения/</w:t>
            </w:r>
          </w:p>
          <w:p w14:paraId="7B66C229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Компания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33997A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Проект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4693BD74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Основание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2CD7E6B4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Краткое описание изменений</w:t>
            </w:r>
          </w:p>
        </w:tc>
      </w:tr>
      <w:tr w:rsidR="00104593" w:rsidRPr="00D94453" w14:paraId="7BA133A1" w14:textId="77777777" w:rsidTr="00104593">
        <w:trPr>
          <w:trHeight w:val="20"/>
        </w:trPr>
        <w:tc>
          <w:tcPr>
            <w:tcW w:w="1112" w:type="dxa"/>
          </w:tcPr>
          <w:p w14:paraId="15FD2870" w14:textId="77777777" w:rsidR="00104593" w:rsidRPr="00104593" w:rsidRDefault="00104593" w:rsidP="00104593">
            <w:pPr>
              <w:spacing w:before="0" w:after="0" w:line="240" w:lineRule="auto"/>
              <w:rPr>
                <w:sz w:val="20"/>
                <w:szCs w:val="20"/>
              </w:rPr>
            </w:pPr>
            <w:r w:rsidRPr="00104593">
              <w:rPr>
                <w:sz w:val="20"/>
                <w:szCs w:val="20"/>
              </w:rPr>
              <w:t>1</w:t>
            </w:r>
          </w:p>
        </w:tc>
        <w:tc>
          <w:tcPr>
            <w:tcW w:w="1379" w:type="dxa"/>
          </w:tcPr>
          <w:p w14:paraId="2C05012B" w14:textId="24288AF0" w:rsidR="00104593" w:rsidRPr="00104593" w:rsidRDefault="00104593" w:rsidP="0010459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14:paraId="570A961A" w14:textId="59516F52" w:rsidR="00104593" w:rsidRPr="00104593" w:rsidRDefault="00104593" w:rsidP="0010459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D4839" w14:textId="77777777" w:rsidR="00104593" w:rsidRPr="00104593" w:rsidRDefault="00104593" w:rsidP="0010459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00389850" w14:textId="410AE073" w:rsidR="00104593" w:rsidRPr="00104593" w:rsidRDefault="00104593" w:rsidP="0010459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1637F43B" w14:textId="7A0586A2" w:rsidR="00104593" w:rsidRPr="00104593" w:rsidRDefault="00104593" w:rsidP="00104593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6C0C97" w:rsidRPr="00D94453" w14:paraId="0383D164" w14:textId="77777777" w:rsidTr="00104593">
        <w:trPr>
          <w:trHeight w:val="20"/>
        </w:trPr>
        <w:tc>
          <w:tcPr>
            <w:tcW w:w="1112" w:type="dxa"/>
          </w:tcPr>
          <w:p w14:paraId="72469889" w14:textId="05EB6FE5" w:rsidR="006C0C97" w:rsidRPr="00104593" w:rsidRDefault="006C0C97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1956A526" w14:textId="235AF6F6" w:rsidR="006C0C97" w:rsidRPr="00104593" w:rsidRDefault="006C0C97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14:paraId="2C0A7381" w14:textId="618AC2AB" w:rsidR="006C0C97" w:rsidRPr="00104593" w:rsidRDefault="006C0C97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7FDE765" w14:textId="77777777" w:rsidR="006C0C97" w:rsidRPr="00104593" w:rsidRDefault="006C0C97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52A2C4C3" w14:textId="77777777" w:rsidR="006C0C97" w:rsidRPr="00104593" w:rsidRDefault="006C0C97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49635A16" w14:textId="7E3C11FB" w:rsidR="006C0C97" w:rsidRPr="00104593" w:rsidRDefault="006C0C97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  <w:tr w:rsidR="00215960" w:rsidRPr="00D94453" w14:paraId="2A385CDD" w14:textId="77777777" w:rsidTr="00104593">
        <w:trPr>
          <w:trHeight w:val="20"/>
        </w:trPr>
        <w:tc>
          <w:tcPr>
            <w:tcW w:w="1112" w:type="dxa"/>
          </w:tcPr>
          <w:p w14:paraId="7304A32C" w14:textId="77777777" w:rsidR="00215960" w:rsidRPr="00104593" w:rsidRDefault="00215960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13F4B185" w14:textId="77777777" w:rsidR="00215960" w:rsidRPr="00104593" w:rsidRDefault="00215960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</w:tcPr>
          <w:p w14:paraId="2D4AE966" w14:textId="77777777" w:rsidR="00215960" w:rsidRPr="00104593" w:rsidRDefault="00215960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8BCBB" w14:textId="77777777" w:rsidR="00215960" w:rsidRPr="00104593" w:rsidRDefault="00215960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14:paraId="549D2122" w14:textId="77777777" w:rsidR="00215960" w:rsidRPr="00104593" w:rsidRDefault="00215960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</w:tcPr>
          <w:p w14:paraId="2B0CEEF8" w14:textId="77777777" w:rsidR="00215960" w:rsidRPr="00104593" w:rsidRDefault="00215960" w:rsidP="008B0F80">
            <w:pPr>
              <w:spacing w:before="0" w:after="0" w:line="240" w:lineRule="auto"/>
              <w:rPr>
                <w:sz w:val="20"/>
                <w:szCs w:val="20"/>
              </w:rPr>
            </w:pPr>
          </w:p>
        </w:tc>
      </w:tr>
    </w:tbl>
    <w:p w14:paraId="4F4F49AD" w14:textId="77777777" w:rsidR="00CF0F91" w:rsidRDefault="00CF0F91" w:rsidP="00CF0F91">
      <w:pPr>
        <w:spacing w:before="0" w:after="0"/>
        <w:jc w:val="left"/>
        <w:rPr>
          <w:rFonts w:ascii="Times New Roman" w:hAnsi="Times New Roman"/>
          <w:sz w:val="20"/>
        </w:rPr>
      </w:pPr>
      <w:bookmarkStart w:id="7" w:name="_Toc431922785"/>
      <w:bookmarkStart w:id="8" w:name="_Toc431923138"/>
      <w:bookmarkStart w:id="9" w:name="_Toc454527192"/>
    </w:p>
    <w:p w14:paraId="2FCA3EF3" w14:textId="77777777" w:rsidR="00CF0F91" w:rsidRDefault="00CF0F91" w:rsidP="00CF0F91">
      <w:pPr>
        <w:spacing w:before="0" w:after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7CDDC697" w14:textId="77777777" w:rsidR="00CF0F91" w:rsidRPr="001C2C21" w:rsidRDefault="00CF0F91" w:rsidP="00FD6545">
      <w:pPr>
        <w:pStyle w:val="1"/>
      </w:pPr>
      <w:bookmarkStart w:id="10" w:name="_Toc114588238"/>
      <w:r w:rsidRPr="001C2C21">
        <w:lastRenderedPageBreak/>
        <w:t>Введение</w:t>
      </w:r>
      <w:bookmarkEnd w:id="7"/>
      <w:bookmarkEnd w:id="8"/>
      <w:bookmarkEnd w:id="9"/>
      <w:bookmarkEnd w:id="10"/>
    </w:p>
    <w:p w14:paraId="41A4F3A4" w14:textId="67DC4CEA" w:rsidR="00CF0F91" w:rsidRPr="007B12DA" w:rsidRDefault="00CF0F91" w:rsidP="008B0F80">
      <w:r w:rsidRPr="00066E6E">
        <w:t xml:space="preserve">Настоящая спецификация описывает интеграцию </w:t>
      </w:r>
      <w:r w:rsidR="007D3640" w:rsidRPr="007D3640">
        <w:t>&lt;</w:t>
      </w:r>
      <w:r w:rsidR="007D3640">
        <w:t>Системы1</w:t>
      </w:r>
      <w:r w:rsidR="00492F60">
        <w:t>&gt;</w:t>
      </w:r>
      <w:r w:rsidR="007D3640" w:rsidRPr="007D3640">
        <w:t xml:space="preserve"> </w:t>
      </w:r>
      <w:r w:rsidR="007D3640">
        <w:t xml:space="preserve">и </w:t>
      </w:r>
      <w:r w:rsidR="00492F60">
        <w:t>&lt;</w:t>
      </w:r>
      <w:r w:rsidR="007D3640">
        <w:t>Системы2</w:t>
      </w:r>
      <w:r w:rsidR="007D3640" w:rsidRPr="00492F60">
        <w:t>&gt;</w:t>
      </w:r>
      <w:r w:rsidRPr="00066E6E">
        <w:t>. Доку</w:t>
      </w:r>
      <w:r w:rsidR="00066E6E">
        <w:softHyphen/>
      </w:r>
      <w:r w:rsidRPr="00066E6E">
        <w:t>мент содержит описание</w:t>
      </w:r>
      <w:r w:rsidR="00F60DB0">
        <w:t xml:space="preserve"> интегрируемых систем,</w:t>
      </w:r>
      <w:r w:rsidRPr="00066E6E">
        <w:t xml:space="preserve"> </w:t>
      </w:r>
      <w:r w:rsidR="00F60DB0">
        <w:t xml:space="preserve">передаваемых бизнес-объектов, </w:t>
      </w:r>
      <w:r w:rsidRPr="00066E6E">
        <w:t>форматов передачи данных, на</w:t>
      </w:r>
      <w:r w:rsidR="00385265" w:rsidRPr="00066E6E">
        <w:t>правлений обмена данными, а так</w:t>
      </w:r>
      <w:r w:rsidRPr="00066E6E">
        <w:t>же функциональные схемы потоков данных</w:t>
      </w:r>
      <w:r w:rsidR="008B0F80" w:rsidRPr="007B12DA">
        <w:t>.</w:t>
      </w:r>
      <w:r w:rsidR="007859A2">
        <w:t xml:space="preserve"> </w:t>
      </w:r>
    </w:p>
    <w:p w14:paraId="7023C486" w14:textId="77777777" w:rsidR="00CF0F91" w:rsidRPr="001C2C21" w:rsidRDefault="00CF0F91" w:rsidP="00FD6545">
      <w:pPr>
        <w:pStyle w:val="1"/>
      </w:pPr>
      <w:bookmarkStart w:id="11" w:name="_Toc114588239"/>
      <w:bookmarkStart w:id="12" w:name="_Toc431922786"/>
      <w:bookmarkStart w:id="13" w:name="_Toc431923139"/>
      <w:bookmarkStart w:id="14" w:name="_Toc454527193"/>
      <w:r w:rsidRPr="001C2C21">
        <w:lastRenderedPageBreak/>
        <w:t>Описание</w:t>
      </w:r>
      <w:bookmarkEnd w:id="11"/>
      <w:r w:rsidRPr="001C2C21">
        <w:t xml:space="preserve"> </w:t>
      </w:r>
      <w:bookmarkEnd w:id="12"/>
      <w:bookmarkEnd w:id="13"/>
      <w:bookmarkEnd w:id="14"/>
    </w:p>
    <w:p w14:paraId="273742BD" w14:textId="4D54F71E" w:rsidR="00CF0F91" w:rsidRPr="001C2C21" w:rsidRDefault="00CF0F91" w:rsidP="00FD6545">
      <w:pPr>
        <w:pStyle w:val="2"/>
      </w:pPr>
      <w:bookmarkStart w:id="15" w:name="_Toc114588240"/>
      <w:r w:rsidRPr="001C2C21">
        <w:t>Системы, участвующие в обмене данными</w:t>
      </w:r>
      <w:bookmarkEnd w:id="15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199"/>
      </w:tblGrid>
      <w:tr w:rsidR="00CF0F91" w:rsidRPr="00E800AA" w14:paraId="691E9527" w14:textId="77777777" w:rsidTr="00066E6E">
        <w:tc>
          <w:tcPr>
            <w:tcW w:w="10065" w:type="dxa"/>
            <w:shd w:val="clear" w:color="auto" w:fill="F2F2F2" w:themeFill="background1" w:themeFillShade="F2"/>
          </w:tcPr>
          <w:p w14:paraId="0E082275" w14:textId="346BD46C" w:rsidR="00CF0F91" w:rsidRPr="00B52338" w:rsidRDefault="0035271C" w:rsidP="00066E6E">
            <w:pPr>
              <w:spacing w:before="0" w:after="0" w:line="240" w:lineRule="auto"/>
              <w:rPr>
                <w:color w:val="FFFFFF"/>
                <w:sz w:val="20"/>
                <w:lang w:val="en-US"/>
              </w:rPr>
            </w:pPr>
            <w:bookmarkStart w:id="16" w:name="_Toc431922788"/>
            <w:bookmarkStart w:id="17" w:name="_Toc431923141"/>
            <w:bookmarkStart w:id="18" w:name="_Toc454527195"/>
            <w:r w:rsidRPr="0035271C">
              <w:rPr>
                <w:sz w:val="20"/>
                <w:lang w:val="en-US"/>
              </w:rPr>
              <w:t>&lt;Система1&gt;</w:t>
            </w:r>
          </w:p>
        </w:tc>
      </w:tr>
      <w:tr w:rsidR="00CF0F91" w:rsidRPr="00E800AA" w14:paraId="34064268" w14:textId="77777777" w:rsidTr="00066E6E">
        <w:trPr>
          <w:trHeight w:val="305"/>
        </w:trPr>
        <w:tc>
          <w:tcPr>
            <w:tcW w:w="10065" w:type="dxa"/>
          </w:tcPr>
          <w:p w14:paraId="3D24B330" w14:textId="77777777" w:rsidR="0035271C" w:rsidRPr="0035271C" w:rsidRDefault="0035271C" w:rsidP="0035271C">
            <w:pPr>
              <w:spacing w:before="0" w:after="0" w:line="240" w:lineRule="auto"/>
              <w:rPr>
                <w:sz w:val="20"/>
              </w:rPr>
            </w:pPr>
            <w:r w:rsidRPr="0035271C">
              <w:rPr>
                <w:sz w:val="20"/>
              </w:rPr>
              <w:t>&lt;Описание системы&gt;</w:t>
            </w:r>
          </w:p>
          <w:p w14:paraId="43FB028B" w14:textId="77777777" w:rsidR="0035271C" w:rsidRPr="0035271C" w:rsidRDefault="0035271C" w:rsidP="0035271C">
            <w:pPr>
              <w:spacing w:before="0" w:after="0" w:line="240" w:lineRule="auto"/>
              <w:rPr>
                <w:sz w:val="20"/>
              </w:rPr>
            </w:pPr>
            <w:r w:rsidRPr="0035271C">
              <w:rPr>
                <w:sz w:val="20"/>
              </w:rPr>
              <w:t>Система разработки &lt;имя бизнес-системы&gt;</w:t>
            </w:r>
          </w:p>
          <w:p w14:paraId="0F9D5AA0" w14:textId="77777777" w:rsidR="0035271C" w:rsidRPr="0035271C" w:rsidRDefault="0035271C" w:rsidP="0035271C">
            <w:pPr>
              <w:spacing w:before="0" w:after="0" w:line="240" w:lineRule="auto"/>
              <w:rPr>
                <w:sz w:val="20"/>
              </w:rPr>
            </w:pPr>
            <w:r w:rsidRPr="0035271C">
              <w:rPr>
                <w:sz w:val="20"/>
              </w:rPr>
              <w:t>Система тестирования &lt;имя бизнес-системы&gt;</w:t>
            </w:r>
          </w:p>
          <w:p w14:paraId="3C9B7C8F" w14:textId="22AA7495" w:rsidR="00CF0F91" w:rsidRPr="00066E6E" w:rsidRDefault="0035271C" w:rsidP="0035271C">
            <w:pPr>
              <w:spacing w:before="0" w:after="0" w:line="240" w:lineRule="auto"/>
              <w:rPr>
                <w:i/>
                <w:sz w:val="20"/>
              </w:rPr>
            </w:pPr>
            <w:r w:rsidRPr="0035271C">
              <w:rPr>
                <w:sz w:val="20"/>
              </w:rPr>
              <w:t>Продуктивная система &lt;имя бизнес-системы&gt;</w:t>
            </w:r>
          </w:p>
        </w:tc>
      </w:tr>
    </w:tbl>
    <w:p w14:paraId="6F2E5C0E" w14:textId="77777777" w:rsidR="00CF0F91" w:rsidRDefault="00CF0F91" w:rsidP="00066E6E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199"/>
      </w:tblGrid>
      <w:tr w:rsidR="00CF0F91" w:rsidRPr="00E800AA" w14:paraId="5617FF94" w14:textId="77777777" w:rsidTr="00066E6E">
        <w:tc>
          <w:tcPr>
            <w:tcW w:w="10065" w:type="dxa"/>
            <w:shd w:val="clear" w:color="auto" w:fill="F2F2F2" w:themeFill="background1" w:themeFillShade="F2"/>
          </w:tcPr>
          <w:p w14:paraId="608E81D7" w14:textId="08D8C6E5" w:rsidR="00CF0F91" w:rsidRPr="00066E6E" w:rsidRDefault="0035271C" w:rsidP="00066E6E">
            <w:pPr>
              <w:spacing w:before="0" w:after="0" w:line="240" w:lineRule="auto"/>
              <w:rPr>
                <w:color w:val="FFFFFF"/>
                <w:sz w:val="20"/>
              </w:rPr>
            </w:pPr>
            <w:r w:rsidRPr="0035271C">
              <w:rPr>
                <w:sz w:val="20"/>
                <w:lang w:val="en-US"/>
              </w:rPr>
              <w:t>&lt;Система2&gt;</w:t>
            </w:r>
          </w:p>
        </w:tc>
      </w:tr>
      <w:tr w:rsidR="00CF0F91" w:rsidRPr="00E800AA" w14:paraId="3BA5A69C" w14:textId="77777777" w:rsidTr="00066E6E">
        <w:trPr>
          <w:trHeight w:val="305"/>
        </w:trPr>
        <w:tc>
          <w:tcPr>
            <w:tcW w:w="10065" w:type="dxa"/>
          </w:tcPr>
          <w:p w14:paraId="52570203" w14:textId="77777777" w:rsidR="0035271C" w:rsidRPr="0035271C" w:rsidRDefault="0035271C" w:rsidP="0035271C">
            <w:pPr>
              <w:spacing w:before="0" w:after="0" w:line="240" w:lineRule="auto"/>
              <w:rPr>
                <w:sz w:val="20"/>
              </w:rPr>
            </w:pPr>
            <w:r w:rsidRPr="0035271C">
              <w:rPr>
                <w:sz w:val="20"/>
              </w:rPr>
              <w:t>&lt;Описание системы&gt;</w:t>
            </w:r>
          </w:p>
          <w:p w14:paraId="6EF50B59" w14:textId="77777777" w:rsidR="0035271C" w:rsidRPr="0035271C" w:rsidRDefault="0035271C" w:rsidP="0035271C">
            <w:pPr>
              <w:spacing w:before="0" w:after="0" w:line="240" w:lineRule="auto"/>
              <w:rPr>
                <w:sz w:val="20"/>
              </w:rPr>
            </w:pPr>
            <w:r w:rsidRPr="0035271C">
              <w:rPr>
                <w:sz w:val="20"/>
              </w:rPr>
              <w:t>Система разработки &lt;имя бизнес-системы&gt;</w:t>
            </w:r>
          </w:p>
          <w:p w14:paraId="49C14281" w14:textId="77777777" w:rsidR="0035271C" w:rsidRPr="0035271C" w:rsidRDefault="0035271C" w:rsidP="0035271C">
            <w:pPr>
              <w:spacing w:before="0" w:after="0" w:line="240" w:lineRule="auto"/>
              <w:rPr>
                <w:sz w:val="20"/>
              </w:rPr>
            </w:pPr>
            <w:r w:rsidRPr="0035271C">
              <w:rPr>
                <w:sz w:val="20"/>
              </w:rPr>
              <w:t>Система тестирования &lt;имя бизнес-системы&gt;</w:t>
            </w:r>
          </w:p>
          <w:p w14:paraId="71B4AEDF" w14:textId="16211B5E" w:rsidR="001B66EE" w:rsidRPr="00066E6E" w:rsidRDefault="0035271C" w:rsidP="0035271C">
            <w:pPr>
              <w:spacing w:before="0" w:after="0" w:line="240" w:lineRule="auto"/>
              <w:rPr>
                <w:i/>
                <w:sz w:val="20"/>
              </w:rPr>
            </w:pPr>
            <w:r w:rsidRPr="0035271C">
              <w:rPr>
                <w:sz w:val="20"/>
              </w:rPr>
              <w:t>Продуктивная система &lt;имя бизнес-системы&gt;</w:t>
            </w:r>
          </w:p>
        </w:tc>
      </w:tr>
    </w:tbl>
    <w:p w14:paraId="51BF640E" w14:textId="77777777" w:rsidR="00CF0F91" w:rsidRPr="001C2C21" w:rsidRDefault="00CF0F91" w:rsidP="00FD6545">
      <w:pPr>
        <w:pStyle w:val="2"/>
      </w:pPr>
      <w:bookmarkStart w:id="19" w:name="_Toc114588241"/>
      <w:bookmarkEnd w:id="16"/>
      <w:bookmarkEnd w:id="17"/>
      <w:bookmarkEnd w:id="18"/>
      <w:r w:rsidRPr="001C2C21">
        <w:t>Объекты, передаваемые в рамках бизнес-процесса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7"/>
        <w:gridCol w:w="3611"/>
        <w:gridCol w:w="3136"/>
        <w:gridCol w:w="2811"/>
      </w:tblGrid>
      <w:tr w:rsidR="0035271C" w14:paraId="780ADD94" w14:textId="77777777" w:rsidTr="001E398F">
        <w:trPr>
          <w:trHeight w:val="57"/>
          <w:tblHeader/>
        </w:trPr>
        <w:tc>
          <w:tcPr>
            <w:tcW w:w="637" w:type="dxa"/>
            <w:shd w:val="clear" w:color="auto" w:fill="F2F2F2" w:themeFill="background1" w:themeFillShade="F2"/>
            <w:vAlign w:val="center"/>
          </w:tcPr>
          <w:p w14:paraId="49EAE22E" w14:textId="77777777" w:rsidR="0035271C" w:rsidRPr="006C1EC2" w:rsidRDefault="0035271C" w:rsidP="007B12DA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6C1EC2">
              <w:rPr>
                <w:b/>
                <w:sz w:val="20"/>
              </w:rPr>
              <w:t>№</w:t>
            </w:r>
          </w:p>
        </w:tc>
        <w:tc>
          <w:tcPr>
            <w:tcW w:w="3611" w:type="dxa"/>
            <w:shd w:val="clear" w:color="auto" w:fill="F2F2F2" w:themeFill="background1" w:themeFillShade="F2"/>
            <w:vAlign w:val="center"/>
          </w:tcPr>
          <w:p w14:paraId="52F3CC69" w14:textId="77777777" w:rsidR="0035271C" w:rsidRPr="006C1EC2" w:rsidRDefault="0035271C" w:rsidP="007B12DA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6C1EC2">
              <w:rPr>
                <w:b/>
                <w:sz w:val="20"/>
              </w:rPr>
              <w:t>Передаваемый бизнес-объект</w:t>
            </w:r>
          </w:p>
        </w:tc>
        <w:tc>
          <w:tcPr>
            <w:tcW w:w="3136" w:type="dxa"/>
            <w:shd w:val="clear" w:color="auto" w:fill="F2F2F2" w:themeFill="background1" w:themeFillShade="F2"/>
            <w:vAlign w:val="center"/>
          </w:tcPr>
          <w:p w14:paraId="6DF5BFD8" w14:textId="77777777" w:rsidR="0035271C" w:rsidRPr="006C1EC2" w:rsidRDefault="0035271C" w:rsidP="007B12DA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6C1EC2">
              <w:rPr>
                <w:b/>
                <w:sz w:val="20"/>
              </w:rPr>
              <w:t>Таблицы системы-источника, хранящие данные бизнес-объекта</w:t>
            </w:r>
          </w:p>
        </w:tc>
        <w:tc>
          <w:tcPr>
            <w:tcW w:w="2811" w:type="dxa"/>
            <w:shd w:val="clear" w:color="auto" w:fill="F2F2F2" w:themeFill="background1" w:themeFillShade="F2"/>
            <w:vAlign w:val="center"/>
          </w:tcPr>
          <w:p w14:paraId="07CDAA4C" w14:textId="77777777" w:rsidR="0035271C" w:rsidRPr="006C1EC2" w:rsidRDefault="0035271C" w:rsidP="007B12DA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6C1EC2">
              <w:rPr>
                <w:b/>
                <w:sz w:val="20"/>
              </w:rPr>
              <w:t>Основание предоставления доступа к бизнес-объекту</w:t>
            </w:r>
          </w:p>
        </w:tc>
      </w:tr>
      <w:tr w:rsidR="0035271C" w14:paraId="1857652B" w14:textId="77777777" w:rsidTr="0035271C">
        <w:trPr>
          <w:trHeight w:val="57"/>
        </w:trPr>
        <w:tc>
          <w:tcPr>
            <w:tcW w:w="637" w:type="dxa"/>
          </w:tcPr>
          <w:p w14:paraId="53E36AE7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  <w:r w:rsidRPr="006C1EC2">
              <w:rPr>
                <w:sz w:val="20"/>
              </w:rPr>
              <w:t>1</w:t>
            </w:r>
          </w:p>
        </w:tc>
        <w:tc>
          <w:tcPr>
            <w:tcW w:w="3611" w:type="dxa"/>
          </w:tcPr>
          <w:p w14:paraId="56890EBC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3136" w:type="dxa"/>
          </w:tcPr>
          <w:p w14:paraId="630734EF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2811" w:type="dxa"/>
          </w:tcPr>
          <w:p w14:paraId="2686B195" w14:textId="6C4FFE44" w:rsidR="0035271C" w:rsidRPr="0079007B" w:rsidRDefault="0079007B" w:rsidP="007B12DA">
            <w:pPr>
              <w:spacing w:before="0" w:after="0" w:line="240" w:lineRule="auto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ACS-...</w:t>
            </w:r>
          </w:p>
        </w:tc>
      </w:tr>
      <w:tr w:rsidR="0035271C" w14:paraId="4185B29B" w14:textId="77777777" w:rsidTr="0035271C">
        <w:trPr>
          <w:trHeight w:val="57"/>
        </w:trPr>
        <w:tc>
          <w:tcPr>
            <w:tcW w:w="637" w:type="dxa"/>
          </w:tcPr>
          <w:p w14:paraId="6BD0D366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  <w:r w:rsidRPr="006C1EC2">
              <w:rPr>
                <w:sz w:val="20"/>
              </w:rPr>
              <w:t>2</w:t>
            </w:r>
          </w:p>
        </w:tc>
        <w:tc>
          <w:tcPr>
            <w:tcW w:w="3611" w:type="dxa"/>
          </w:tcPr>
          <w:p w14:paraId="454AD369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3136" w:type="dxa"/>
          </w:tcPr>
          <w:p w14:paraId="629D3796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2811" w:type="dxa"/>
          </w:tcPr>
          <w:p w14:paraId="446A6A88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35271C" w14:paraId="343F4F9E" w14:textId="77777777" w:rsidTr="0035271C">
        <w:trPr>
          <w:trHeight w:val="57"/>
        </w:trPr>
        <w:tc>
          <w:tcPr>
            <w:tcW w:w="637" w:type="dxa"/>
          </w:tcPr>
          <w:p w14:paraId="4121BDEC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11" w:type="dxa"/>
          </w:tcPr>
          <w:p w14:paraId="467FE9DD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3136" w:type="dxa"/>
          </w:tcPr>
          <w:p w14:paraId="343BA90A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2811" w:type="dxa"/>
          </w:tcPr>
          <w:p w14:paraId="6FD0B1BB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35271C" w14:paraId="339A2B96" w14:textId="77777777" w:rsidTr="0035271C">
        <w:trPr>
          <w:trHeight w:val="57"/>
        </w:trPr>
        <w:tc>
          <w:tcPr>
            <w:tcW w:w="637" w:type="dxa"/>
          </w:tcPr>
          <w:p w14:paraId="7BDE1D76" w14:textId="6F1CFAD7" w:rsidR="0035271C" w:rsidRPr="0079007B" w:rsidRDefault="0079007B" w:rsidP="007B12DA">
            <w:pPr>
              <w:spacing w:before="0" w:after="0" w:line="240" w:lineRule="auto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...</w:t>
            </w:r>
          </w:p>
        </w:tc>
        <w:tc>
          <w:tcPr>
            <w:tcW w:w="3611" w:type="dxa"/>
          </w:tcPr>
          <w:p w14:paraId="131D397F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3136" w:type="dxa"/>
          </w:tcPr>
          <w:p w14:paraId="633379E7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2811" w:type="dxa"/>
          </w:tcPr>
          <w:p w14:paraId="48D878AC" w14:textId="77777777" w:rsidR="0035271C" w:rsidRPr="006C1EC2" w:rsidRDefault="0035271C" w:rsidP="007B12DA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</w:tbl>
    <w:p w14:paraId="497934C9" w14:textId="358A3A08" w:rsidR="0035271C" w:rsidRDefault="0035271C" w:rsidP="0035271C">
      <w:r>
        <w:t>Передаваемый бизнес-объект указывается в соответствии с листом «Передаваемые бизнес-объекты» реестра интеграционных сценариев.</w:t>
      </w:r>
    </w:p>
    <w:p w14:paraId="12E109D8" w14:textId="39E4B4CE" w:rsidR="002A301B" w:rsidRPr="002A301B" w:rsidRDefault="002A301B" w:rsidP="002A301B">
      <w:pPr>
        <w:pStyle w:val="af9"/>
        <w:keepNext/>
        <w:numPr>
          <w:ilvl w:val="0"/>
          <w:numId w:val="33"/>
        </w:numPr>
        <w:ind w:left="714" w:hanging="357"/>
      </w:pPr>
      <w:r w:rsidRPr="002A301B">
        <w:t>Схема передачи данных через Сервисную шину с обратной связью</w:t>
      </w:r>
      <w:r>
        <w:rPr>
          <w:lang w:val="en-US"/>
        </w:rPr>
        <w:t>:</w:t>
      </w:r>
    </w:p>
    <w:p w14:paraId="15F92478" w14:textId="75EC70DF" w:rsidR="002A301B" w:rsidRPr="002A301B" w:rsidRDefault="002A301B" w:rsidP="002A301B">
      <w:r>
        <w:object w:dxaOrig="22118" w:dyaOrig="2836" w14:anchorId="461A3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09.8pt;height:65.5pt" o:ole="">
            <v:imagedata r:id="rId8" o:title=""/>
          </v:shape>
          <o:OLEObject Type="Embed" ProgID="Visio.Drawing.15" ShapeID="_x0000_i1044" DrawAspect="Content" ObjectID="_1727876838" r:id="rId9"/>
        </w:object>
      </w:r>
    </w:p>
    <w:p w14:paraId="115FBE26" w14:textId="79E17F25" w:rsidR="003512D5" w:rsidRPr="002A301B" w:rsidRDefault="002A301B" w:rsidP="002A301B">
      <w:pPr>
        <w:pStyle w:val="af9"/>
        <w:keepNext/>
        <w:numPr>
          <w:ilvl w:val="0"/>
          <w:numId w:val="33"/>
        </w:numPr>
        <w:ind w:left="714" w:hanging="357"/>
        <w:rPr>
          <w:lang w:val="en-US"/>
        </w:rPr>
      </w:pPr>
      <w:r w:rsidRPr="0096547F">
        <w:rPr>
          <w:sz w:val="20"/>
        </w:rPr>
        <w:t>Схема передачи данных</w:t>
      </w:r>
      <w:r>
        <w:rPr>
          <w:sz w:val="20"/>
        </w:rPr>
        <w:t xml:space="preserve"> через Сервисную шину без обратной связи</w:t>
      </w:r>
      <w:r>
        <w:rPr>
          <w:sz w:val="20"/>
          <w:lang w:val="en-US"/>
        </w:rPr>
        <w:t>:</w:t>
      </w:r>
    </w:p>
    <w:p w14:paraId="5AD7AA39" w14:textId="7082F563" w:rsidR="002A301B" w:rsidRDefault="002A301B" w:rsidP="002A301B">
      <w:r>
        <w:object w:dxaOrig="22118" w:dyaOrig="2311" w14:anchorId="1EAA293F">
          <v:shape id="_x0000_i1046" type="#_x0000_t75" style="width:509.8pt;height:53.25pt" o:ole="">
            <v:imagedata r:id="rId10" o:title=""/>
          </v:shape>
          <o:OLEObject Type="Embed" ProgID="Visio.Drawing.15" ShapeID="_x0000_i1046" DrawAspect="Content" ObjectID="_1727876839" r:id="rId11"/>
        </w:object>
      </w:r>
    </w:p>
    <w:p w14:paraId="6B0CDA29" w14:textId="7EFF9E04" w:rsidR="002A301B" w:rsidRPr="002A301B" w:rsidRDefault="002A301B" w:rsidP="002A301B">
      <w:pPr>
        <w:pStyle w:val="af9"/>
        <w:keepNext/>
        <w:numPr>
          <w:ilvl w:val="0"/>
          <w:numId w:val="33"/>
        </w:numPr>
        <w:ind w:left="714" w:hanging="357"/>
        <w:contextualSpacing w:val="0"/>
        <w:rPr>
          <w:lang w:val="en-US"/>
        </w:rPr>
      </w:pPr>
      <w:r>
        <w:rPr>
          <w:sz w:val="20"/>
        </w:rPr>
        <w:lastRenderedPageBreak/>
        <w:t>Схема передачи данных, основанная на авторизированном доступе без сервисной шины:</w:t>
      </w:r>
    </w:p>
    <w:p w14:paraId="416D5227" w14:textId="4E2E1C24" w:rsidR="003512D5" w:rsidRPr="002A301B" w:rsidRDefault="002A301B" w:rsidP="0035271C">
      <w:pPr>
        <w:rPr>
          <w:lang w:val="en-US"/>
        </w:rPr>
      </w:pPr>
      <w:r>
        <w:object w:dxaOrig="12758" w:dyaOrig="2311" w14:anchorId="775D804C">
          <v:shape id="_x0000_i1052" type="#_x0000_t75" style="width:509.8pt;height:92.45pt" o:ole="">
            <v:imagedata r:id="rId12" o:title=""/>
          </v:shape>
          <o:OLEObject Type="Embed" ProgID="Visio.Drawing.15" ShapeID="_x0000_i1052" DrawAspect="Content" ObjectID="_1727876840" r:id="rId13"/>
        </w:object>
      </w:r>
    </w:p>
    <w:p w14:paraId="52C8BD70" w14:textId="62882AC7" w:rsidR="00CF0F91" w:rsidRPr="001C2C21" w:rsidRDefault="00CF0F91" w:rsidP="00FD6545">
      <w:pPr>
        <w:pStyle w:val="2"/>
      </w:pPr>
      <w:bookmarkStart w:id="20" w:name="_Toc114588242"/>
      <w:r w:rsidRPr="001C2C21">
        <w:t>Особенности передачи данных</w:t>
      </w:r>
      <w:bookmarkEnd w:id="20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199"/>
      </w:tblGrid>
      <w:tr w:rsidR="00CF0F91" w:rsidRPr="0096547F" w14:paraId="5E50F5CE" w14:textId="77777777" w:rsidTr="0035271C">
        <w:trPr>
          <w:trHeight w:val="20"/>
          <w:tblHeader/>
        </w:trPr>
        <w:tc>
          <w:tcPr>
            <w:tcW w:w="10199" w:type="dxa"/>
            <w:shd w:val="clear" w:color="auto" w:fill="F2F2F2" w:themeFill="background1" w:themeFillShade="F2"/>
          </w:tcPr>
          <w:p w14:paraId="119D65A4" w14:textId="13BD4C44" w:rsidR="00CF0F91" w:rsidRPr="0096547F" w:rsidRDefault="00CF0F91" w:rsidP="0096547F">
            <w:pPr>
              <w:spacing w:before="0" w:after="0" w:line="240" w:lineRule="auto"/>
              <w:jc w:val="left"/>
              <w:rPr>
                <w:color w:val="FFFFFF"/>
                <w:sz w:val="20"/>
                <w:lang w:val="en-US"/>
              </w:rPr>
            </w:pPr>
            <w:r w:rsidRPr="0096547F">
              <w:rPr>
                <w:sz w:val="20"/>
              </w:rPr>
              <w:t>Передача запроса в</w:t>
            </w:r>
            <w:r w:rsidR="007B5953" w:rsidRPr="0096547F">
              <w:rPr>
                <w:sz w:val="20"/>
              </w:rPr>
              <w:t xml:space="preserve"> </w:t>
            </w:r>
            <w:r w:rsidR="001B66EE" w:rsidRPr="0096547F">
              <w:rPr>
                <w:sz w:val="20"/>
                <w:lang w:val="en-US"/>
              </w:rPr>
              <w:t>&lt;Система1&gt;</w:t>
            </w:r>
          </w:p>
        </w:tc>
      </w:tr>
      <w:tr w:rsidR="00CF0F91" w:rsidRPr="0096547F" w14:paraId="16BB3D26" w14:textId="77777777" w:rsidTr="0096547F">
        <w:trPr>
          <w:trHeight w:val="20"/>
        </w:trPr>
        <w:tc>
          <w:tcPr>
            <w:tcW w:w="10199" w:type="dxa"/>
          </w:tcPr>
          <w:p w14:paraId="69682E6C" w14:textId="77777777" w:rsidR="001B66EE" w:rsidRPr="0096547F" w:rsidRDefault="001B66EE" w:rsidP="0096547F">
            <w:pPr>
              <w:spacing w:before="0" w:after="0" w:line="240" w:lineRule="auto"/>
              <w:jc w:val="left"/>
              <w:rPr>
                <w:sz w:val="20"/>
              </w:rPr>
            </w:pPr>
            <w:r w:rsidRPr="0096547F">
              <w:rPr>
                <w:sz w:val="20"/>
              </w:rPr>
              <w:t xml:space="preserve">&lt;Техническое описание процесса&gt; </w:t>
            </w:r>
          </w:p>
          <w:p w14:paraId="3AD4DF80" w14:textId="77777777" w:rsidR="0096547F" w:rsidRDefault="001B66EE" w:rsidP="0096547F">
            <w:pPr>
              <w:spacing w:before="0" w:after="0" w:line="240" w:lineRule="auto"/>
              <w:jc w:val="left"/>
              <w:rPr>
                <w:sz w:val="20"/>
              </w:rPr>
            </w:pPr>
            <w:r w:rsidRPr="0096547F">
              <w:rPr>
                <w:sz w:val="20"/>
              </w:rPr>
              <w:t>Например:</w:t>
            </w:r>
          </w:p>
          <w:p w14:paraId="62F2C6A3" w14:textId="0202218F" w:rsidR="00803384" w:rsidRPr="003F2554" w:rsidRDefault="00803384" w:rsidP="003F2554">
            <w:pPr>
              <w:spacing w:before="0" w:after="0" w:line="240" w:lineRule="auto"/>
              <w:ind w:left="317"/>
              <w:jc w:val="left"/>
              <w:rPr>
                <w:i/>
                <w:sz w:val="20"/>
              </w:rPr>
            </w:pPr>
            <w:r w:rsidRPr="003F2554">
              <w:rPr>
                <w:i/>
                <w:sz w:val="20"/>
              </w:rPr>
              <w:t xml:space="preserve">При </w:t>
            </w:r>
            <w:r w:rsidR="00752C67" w:rsidRPr="003F2554">
              <w:rPr>
                <w:i/>
                <w:sz w:val="20"/>
              </w:rPr>
              <w:t>сохранении технологического извещения</w:t>
            </w:r>
            <w:r w:rsidRPr="003F2554">
              <w:rPr>
                <w:i/>
                <w:sz w:val="20"/>
              </w:rPr>
              <w:t xml:space="preserve"> </w:t>
            </w:r>
            <w:r w:rsidR="00752C67" w:rsidRPr="003F2554">
              <w:rPr>
                <w:i/>
                <w:sz w:val="20"/>
              </w:rPr>
              <w:t>со сроком действия актуальному на текущую дату</w:t>
            </w:r>
            <w:r w:rsidR="0074273F" w:rsidRPr="003F2554">
              <w:rPr>
                <w:i/>
                <w:sz w:val="20"/>
              </w:rPr>
              <w:t xml:space="preserve">, а также при наступлении срока действия ранее </w:t>
            </w:r>
            <w:r w:rsidR="00A907D8" w:rsidRPr="003F2554">
              <w:rPr>
                <w:i/>
                <w:sz w:val="20"/>
              </w:rPr>
              <w:t>сохранённого</w:t>
            </w:r>
            <w:r w:rsidR="0074273F" w:rsidRPr="003F2554">
              <w:rPr>
                <w:i/>
                <w:sz w:val="20"/>
              </w:rPr>
              <w:t xml:space="preserve"> извещения</w:t>
            </w:r>
            <w:r w:rsidR="00752C67" w:rsidRPr="003F2554">
              <w:rPr>
                <w:i/>
                <w:sz w:val="20"/>
              </w:rPr>
              <w:t xml:space="preserve"> </w:t>
            </w:r>
            <w:r w:rsidRPr="003F2554">
              <w:rPr>
                <w:i/>
                <w:sz w:val="20"/>
              </w:rPr>
              <w:t xml:space="preserve">в </w:t>
            </w:r>
            <w:r w:rsidR="00752C67" w:rsidRPr="003F2554">
              <w:rPr>
                <w:i/>
                <w:sz w:val="20"/>
              </w:rPr>
              <w:t>TC</w:t>
            </w:r>
            <w:r w:rsidRPr="003F2554">
              <w:rPr>
                <w:i/>
                <w:sz w:val="20"/>
              </w:rPr>
              <w:t xml:space="preserve"> </w:t>
            </w:r>
            <w:r w:rsidR="00CF0F91" w:rsidRPr="003F2554">
              <w:rPr>
                <w:i/>
                <w:sz w:val="20"/>
              </w:rPr>
              <w:t>инициируется запуск исходящего</w:t>
            </w:r>
            <w:r w:rsidRPr="003F2554">
              <w:rPr>
                <w:i/>
                <w:sz w:val="20"/>
              </w:rPr>
              <w:t xml:space="preserve"> асинхронного веб-сервиса по протоколу SOAP</w:t>
            </w:r>
            <w:r w:rsidR="00CF0F91" w:rsidRPr="003F2554">
              <w:rPr>
                <w:i/>
                <w:sz w:val="20"/>
              </w:rPr>
              <w:t xml:space="preserve">, который формирует запрос в </w:t>
            </w:r>
            <w:r w:rsidR="0066013D" w:rsidRPr="003F2554">
              <w:rPr>
                <w:i/>
                <w:sz w:val="20"/>
              </w:rPr>
              <w:t xml:space="preserve">сервисную </w:t>
            </w:r>
            <w:r w:rsidR="00CF0F91" w:rsidRPr="003F2554">
              <w:rPr>
                <w:i/>
                <w:sz w:val="20"/>
              </w:rPr>
              <w:t>шину</w:t>
            </w:r>
            <w:r w:rsidR="0066013D" w:rsidRPr="003F2554">
              <w:rPr>
                <w:i/>
                <w:sz w:val="20"/>
              </w:rPr>
              <w:t xml:space="preserve"> (СШ)</w:t>
            </w:r>
            <w:r w:rsidR="00CF0F91" w:rsidRPr="003F2554">
              <w:rPr>
                <w:i/>
                <w:sz w:val="20"/>
              </w:rPr>
              <w:t xml:space="preserve">. </w:t>
            </w:r>
            <w:r w:rsidR="0066013D" w:rsidRPr="003F2554">
              <w:rPr>
                <w:i/>
                <w:sz w:val="20"/>
              </w:rPr>
              <w:t>СШ</w:t>
            </w:r>
            <w:r w:rsidR="00CF0F91" w:rsidRPr="003F2554">
              <w:rPr>
                <w:i/>
                <w:sz w:val="20"/>
              </w:rPr>
              <w:t xml:space="preserve"> обрабатывает полученные данные, выполняется преобразование (</w:t>
            </w:r>
            <w:r w:rsidR="00A907D8" w:rsidRPr="003F2554">
              <w:rPr>
                <w:i/>
                <w:sz w:val="20"/>
              </w:rPr>
              <w:t>маппинг</w:t>
            </w:r>
            <w:r w:rsidR="00CF0F91" w:rsidRPr="003F2554">
              <w:rPr>
                <w:i/>
                <w:sz w:val="20"/>
              </w:rPr>
              <w:t xml:space="preserve">) и запрос в </w:t>
            </w:r>
            <w:r w:rsidR="00752C67" w:rsidRPr="003F2554">
              <w:rPr>
                <w:i/>
                <w:sz w:val="20"/>
              </w:rPr>
              <w:t>КСАУП КК</w:t>
            </w:r>
            <w:r w:rsidR="00CF0F91" w:rsidRPr="003F2554">
              <w:rPr>
                <w:i/>
                <w:sz w:val="20"/>
              </w:rPr>
              <w:t xml:space="preserve"> с использованием </w:t>
            </w:r>
            <w:r w:rsidRPr="003F2554">
              <w:rPr>
                <w:i/>
                <w:sz w:val="20"/>
              </w:rPr>
              <w:t>ABAP-</w:t>
            </w:r>
            <w:r w:rsidRPr="003F2554">
              <w:rPr>
                <w:i/>
                <w:sz w:val="20"/>
                <w:lang w:val="en-US"/>
              </w:rPr>
              <w:t>Proxy</w:t>
            </w:r>
            <w:r w:rsidR="00CF0F91" w:rsidRPr="003F2554">
              <w:rPr>
                <w:i/>
                <w:sz w:val="20"/>
              </w:rPr>
              <w:t>.</w:t>
            </w:r>
          </w:p>
        </w:tc>
      </w:tr>
      <w:tr w:rsidR="007B5953" w:rsidRPr="0096547F" w14:paraId="4623370F" w14:textId="77777777" w:rsidTr="0096547F">
        <w:trPr>
          <w:trHeight w:val="20"/>
        </w:trPr>
        <w:tc>
          <w:tcPr>
            <w:tcW w:w="10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8259DCB" w14:textId="2CA683D7" w:rsidR="007B5953" w:rsidRPr="0096547F" w:rsidRDefault="007B5953" w:rsidP="0096547F">
            <w:pPr>
              <w:spacing w:before="0" w:after="0" w:line="240" w:lineRule="auto"/>
              <w:jc w:val="left"/>
              <w:rPr>
                <w:sz w:val="20"/>
              </w:rPr>
            </w:pPr>
            <w:r w:rsidRPr="0096547F">
              <w:rPr>
                <w:sz w:val="20"/>
              </w:rPr>
              <w:t xml:space="preserve">Передача запроса в </w:t>
            </w:r>
            <w:r w:rsidR="001B66EE" w:rsidRPr="0096547F">
              <w:rPr>
                <w:sz w:val="20"/>
              </w:rPr>
              <w:t>&lt;Система2&gt;</w:t>
            </w:r>
          </w:p>
        </w:tc>
      </w:tr>
      <w:tr w:rsidR="007B5953" w:rsidRPr="0096547F" w14:paraId="461E1CFB" w14:textId="77777777" w:rsidTr="0096547F">
        <w:trPr>
          <w:trHeight w:val="20"/>
        </w:trPr>
        <w:tc>
          <w:tcPr>
            <w:tcW w:w="10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40AC6" w14:textId="351013BC" w:rsidR="00A30AFD" w:rsidRPr="0096547F" w:rsidRDefault="00CE55DE" w:rsidP="0096547F">
            <w:pPr>
              <w:spacing w:before="0" w:after="0" w:line="240" w:lineRule="auto"/>
              <w:jc w:val="left"/>
              <w:rPr>
                <w:sz w:val="20"/>
              </w:rPr>
            </w:pPr>
            <w:r w:rsidRPr="0096547F">
              <w:rPr>
                <w:sz w:val="20"/>
              </w:rPr>
              <w:t xml:space="preserve">&lt;Техническое описание процесса&gt; </w:t>
            </w:r>
          </w:p>
        </w:tc>
      </w:tr>
    </w:tbl>
    <w:p w14:paraId="0C4A94DD" w14:textId="77777777" w:rsidR="009B0E8E" w:rsidRPr="007B5953" w:rsidRDefault="009B0E8E" w:rsidP="00066E6E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85"/>
        <w:gridCol w:w="3171"/>
        <w:gridCol w:w="5043"/>
      </w:tblGrid>
      <w:tr w:rsidR="00247528" w:rsidRPr="0096547F" w14:paraId="6C47CD3F" w14:textId="77777777" w:rsidTr="003F2554">
        <w:trPr>
          <w:cantSplit/>
          <w:trHeight w:val="20"/>
          <w:tblHeader/>
        </w:trPr>
        <w:tc>
          <w:tcPr>
            <w:tcW w:w="10199" w:type="dxa"/>
            <w:gridSpan w:val="3"/>
            <w:shd w:val="clear" w:color="auto" w:fill="D9D9D9" w:themeFill="background1" w:themeFillShade="D9"/>
          </w:tcPr>
          <w:p w14:paraId="243DA74C" w14:textId="2AE65074" w:rsidR="00247528" w:rsidRPr="0096547F" w:rsidRDefault="00247528" w:rsidP="0096547F">
            <w:pPr>
              <w:spacing w:before="0" w:after="0" w:line="240" w:lineRule="auto"/>
              <w:jc w:val="left"/>
              <w:rPr>
                <w:b/>
                <w:color w:val="FFFFFF"/>
                <w:sz w:val="20"/>
                <w:szCs w:val="20"/>
              </w:rPr>
            </w:pPr>
            <w:r w:rsidRPr="0096547F">
              <w:rPr>
                <w:b/>
                <w:sz w:val="20"/>
                <w:szCs w:val="20"/>
              </w:rPr>
              <w:t>Технические условия передачи данных из &lt;Система1&gt; в &lt;Система2&gt;</w:t>
            </w:r>
            <w:r w:rsidR="002A301B">
              <w:rPr>
                <w:b/>
                <w:sz w:val="20"/>
                <w:szCs w:val="20"/>
              </w:rPr>
              <w:br/>
            </w:r>
            <w:r w:rsidRPr="0096547F">
              <w:rPr>
                <w:b/>
                <w:sz w:val="20"/>
                <w:szCs w:val="20"/>
              </w:rPr>
              <w:t>Поток №</w:t>
            </w:r>
            <w:r w:rsidR="002A301B">
              <w:rPr>
                <w:b/>
                <w:sz w:val="20"/>
                <w:szCs w:val="20"/>
                <w:lang w:val="en-US"/>
              </w:rPr>
              <w:t> </w:t>
            </w:r>
            <w:r w:rsidRPr="0096547F">
              <w:rPr>
                <w:b/>
                <w:sz w:val="20"/>
                <w:szCs w:val="20"/>
              </w:rPr>
              <w:t>&lt;Номер в реестре&gt;</w:t>
            </w:r>
          </w:p>
        </w:tc>
      </w:tr>
      <w:tr w:rsidR="001511F7" w:rsidRPr="0096547F" w14:paraId="75345E2B" w14:textId="77777777" w:rsidTr="003F2554">
        <w:trPr>
          <w:cantSplit/>
          <w:trHeight w:val="20"/>
          <w:tblHeader/>
        </w:trPr>
        <w:tc>
          <w:tcPr>
            <w:tcW w:w="1985" w:type="dxa"/>
            <w:shd w:val="clear" w:color="auto" w:fill="F2F2F2" w:themeFill="background1" w:themeFillShade="F2"/>
          </w:tcPr>
          <w:p w14:paraId="5D3B9E79" w14:textId="0E3C9DAF" w:rsidR="001511F7" w:rsidRPr="0096547F" w:rsidRDefault="001511F7" w:rsidP="0096547F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96547F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3171" w:type="dxa"/>
            <w:shd w:val="clear" w:color="auto" w:fill="F2F2F2" w:themeFill="background1" w:themeFillShade="F2"/>
          </w:tcPr>
          <w:p w14:paraId="533B7E7E" w14:textId="5C69DB2A" w:rsidR="001511F7" w:rsidRPr="0096547F" w:rsidRDefault="001511F7" w:rsidP="0096547F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96547F">
              <w:rPr>
                <w:b/>
                <w:sz w:val="20"/>
                <w:szCs w:val="20"/>
              </w:rPr>
              <w:t>Параметр</w:t>
            </w:r>
          </w:p>
        </w:tc>
        <w:tc>
          <w:tcPr>
            <w:tcW w:w="5043" w:type="dxa"/>
            <w:shd w:val="clear" w:color="auto" w:fill="F2F2F2" w:themeFill="background1" w:themeFillShade="F2"/>
          </w:tcPr>
          <w:p w14:paraId="2C708F40" w14:textId="4687B4A2" w:rsidR="001511F7" w:rsidRPr="0096547F" w:rsidRDefault="001511F7" w:rsidP="0096547F">
            <w:pPr>
              <w:spacing w:before="0" w:after="0" w:line="240" w:lineRule="auto"/>
              <w:jc w:val="left"/>
              <w:rPr>
                <w:b/>
                <w:sz w:val="20"/>
                <w:szCs w:val="20"/>
              </w:rPr>
            </w:pPr>
            <w:r w:rsidRPr="0096547F">
              <w:rPr>
                <w:b/>
                <w:sz w:val="20"/>
                <w:szCs w:val="20"/>
              </w:rPr>
              <w:t>Значение</w:t>
            </w:r>
          </w:p>
        </w:tc>
      </w:tr>
      <w:tr w:rsidR="001511F7" w:rsidRPr="0096547F" w14:paraId="78CE766A" w14:textId="77777777" w:rsidTr="003F2554">
        <w:trPr>
          <w:cantSplit/>
          <w:trHeight w:val="20"/>
        </w:trPr>
        <w:tc>
          <w:tcPr>
            <w:tcW w:w="1985" w:type="dxa"/>
          </w:tcPr>
          <w:p w14:paraId="342722BE" w14:textId="6859F3DB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Консультант системы-источника</w:t>
            </w:r>
          </w:p>
        </w:tc>
        <w:tc>
          <w:tcPr>
            <w:tcW w:w="3171" w:type="dxa"/>
          </w:tcPr>
          <w:p w14:paraId="5C6C9FD3" w14:textId="5DED12B1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Используемый адаптер на стороне системы-источника</w:t>
            </w:r>
          </w:p>
        </w:tc>
        <w:tc>
          <w:tcPr>
            <w:tcW w:w="5043" w:type="dxa"/>
          </w:tcPr>
          <w:p w14:paraId="499DC0F5" w14:textId="77777777" w:rsidR="003F2554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SOAP/XI/JDBC и т.д.</w:t>
            </w:r>
          </w:p>
          <w:p w14:paraId="4E3C4276" w14:textId="5C8957C6" w:rsidR="001511F7" w:rsidRPr="0096547F" w:rsidRDefault="003F2554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3F2554">
              <w:rPr>
                <w:sz w:val="20"/>
                <w:szCs w:val="20"/>
              </w:rPr>
              <w:t xml:space="preserve">Выбор должен производиться в соответствии с приоритетом технологии, указанной в </w:t>
            </w:r>
            <w:r>
              <w:rPr>
                <w:sz w:val="20"/>
                <w:szCs w:val="20"/>
                <w:highlight w:val="yellow"/>
              </w:rPr>
              <w:t xml:space="preserve">РИ ГК </w:t>
            </w:r>
            <w:r w:rsidR="001511F7" w:rsidRPr="0096547F">
              <w:rPr>
                <w:sz w:val="20"/>
                <w:szCs w:val="20"/>
                <w:highlight w:val="yellow"/>
              </w:rPr>
              <w:t>ХХХ)</w:t>
            </w:r>
          </w:p>
        </w:tc>
      </w:tr>
      <w:tr w:rsidR="001511F7" w:rsidRPr="0096547F" w14:paraId="6EC4C41C" w14:textId="77777777" w:rsidTr="003F2554">
        <w:trPr>
          <w:cantSplit/>
          <w:trHeight w:val="20"/>
        </w:trPr>
        <w:tc>
          <w:tcPr>
            <w:tcW w:w="1985" w:type="dxa"/>
            <w:vMerge w:val="restart"/>
          </w:tcPr>
          <w:p w14:paraId="6F38AD76" w14:textId="04AC77C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Консультант системы-инициатора</w:t>
            </w:r>
          </w:p>
        </w:tc>
        <w:tc>
          <w:tcPr>
            <w:tcW w:w="3171" w:type="dxa"/>
          </w:tcPr>
          <w:p w14:paraId="1999E466" w14:textId="73814C43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Используемый адаптер на стороне системы-инициатора</w:t>
            </w:r>
          </w:p>
        </w:tc>
        <w:tc>
          <w:tcPr>
            <w:tcW w:w="5043" w:type="dxa"/>
          </w:tcPr>
          <w:p w14:paraId="3FDBCFEE" w14:textId="26CE13C9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SOAP/XI/JDBC и т.</w:t>
            </w:r>
            <w:r w:rsidR="0066013D">
              <w:rPr>
                <w:sz w:val="20"/>
                <w:szCs w:val="20"/>
              </w:rPr>
              <w:t> </w:t>
            </w:r>
            <w:r w:rsidRPr="0096547F">
              <w:rPr>
                <w:sz w:val="20"/>
                <w:szCs w:val="20"/>
              </w:rPr>
              <w:t xml:space="preserve">д. </w:t>
            </w:r>
          </w:p>
        </w:tc>
      </w:tr>
      <w:tr w:rsidR="001511F7" w:rsidRPr="0096547F" w14:paraId="2675B08C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54604E20" w14:textId="047A73D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5884358D" w14:textId="336F6AC8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Режим передачи данных</w:t>
            </w:r>
          </w:p>
        </w:tc>
        <w:tc>
          <w:tcPr>
            <w:tcW w:w="5043" w:type="dxa"/>
          </w:tcPr>
          <w:p w14:paraId="6307347E" w14:textId="06FBDB16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По событию/По заданию</w:t>
            </w:r>
          </w:p>
        </w:tc>
      </w:tr>
      <w:tr w:rsidR="001511F7" w:rsidRPr="0096547F" w14:paraId="4EF1CF7E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1C387EE3" w14:textId="68BAAEFC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0C02BE7C" w14:textId="0DA208CE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Интервал передачи данных</w:t>
            </w:r>
          </w:p>
        </w:tc>
        <w:tc>
          <w:tcPr>
            <w:tcW w:w="5043" w:type="dxa"/>
          </w:tcPr>
          <w:p w14:paraId="6052436E" w14:textId="7777777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1511F7" w:rsidRPr="0096547F" w14:paraId="6CCF9F8B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59C094A6" w14:textId="7777777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4C1393A6" w14:textId="51D26F1E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Примерный размер одного сообщения</w:t>
            </w:r>
          </w:p>
        </w:tc>
        <w:tc>
          <w:tcPr>
            <w:tcW w:w="5043" w:type="dxa"/>
          </w:tcPr>
          <w:p w14:paraId="26141E00" w14:textId="34923996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1</w:t>
            </w:r>
            <w:r w:rsidR="00B76DB0">
              <w:rPr>
                <w:sz w:val="20"/>
                <w:szCs w:val="20"/>
              </w:rPr>
              <w:t xml:space="preserve"> КБ</w:t>
            </w:r>
          </w:p>
        </w:tc>
      </w:tr>
      <w:tr w:rsidR="001511F7" w:rsidRPr="0096547F" w14:paraId="729D22A7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6184B5D5" w14:textId="7777777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3B40A89C" w14:textId="6E9B445D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Примерное количество сообщений в сутки</w:t>
            </w:r>
          </w:p>
        </w:tc>
        <w:tc>
          <w:tcPr>
            <w:tcW w:w="5043" w:type="dxa"/>
          </w:tcPr>
          <w:p w14:paraId="3A9148A8" w14:textId="559A9E24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15</w:t>
            </w:r>
          </w:p>
        </w:tc>
      </w:tr>
      <w:tr w:rsidR="001511F7" w:rsidRPr="0096547F" w14:paraId="7ADBFFC7" w14:textId="77777777" w:rsidTr="003F2554">
        <w:trPr>
          <w:cantSplit/>
          <w:trHeight w:val="20"/>
        </w:trPr>
        <w:tc>
          <w:tcPr>
            <w:tcW w:w="1985" w:type="dxa"/>
            <w:vMerge w:val="restart"/>
          </w:tcPr>
          <w:p w14:paraId="69F9AB84" w14:textId="013DBD3E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Консультант по интеграции</w:t>
            </w:r>
          </w:p>
        </w:tc>
        <w:tc>
          <w:tcPr>
            <w:tcW w:w="3171" w:type="dxa"/>
          </w:tcPr>
          <w:p w14:paraId="052E60E9" w14:textId="5BF53B88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Тип интерфейса</w:t>
            </w:r>
          </w:p>
        </w:tc>
        <w:tc>
          <w:tcPr>
            <w:tcW w:w="5043" w:type="dxa"/>
          </w:tcPr>
          <w:p w14:paraId="5F487C78" w14:textId="6160EDD0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Асинхронный/Синхронный</w:t>
            </w:r>
          </w:p>
        </w:tc>
      </w:tr>
      <w:tr w:rsidR="001511F7" w:rsidRPr="0096547F" w14:paraId="3ED21CC2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7039C37A" w14:textId="562915FF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64F05C9E" w14:textId="2B560ED5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 xml:space="preserve">Режим взаимодействия </w:t>
            </w:r>
            <w:r w:rsidR="002A301B">
              <w:rPr>
                <w:sz w:val="20"/>
                <w:szCs w:val="20"/>
              </w:rPr>
              <w:t xml:space="preserve">сервисной шины </w:t>
            </w:r>
            <w:r w:rsidRPr="0096547F">
              <w:rPr>
                <w:sz w:val="20"/>
                <w:szCs w:val="20"/>
              </w:rPr>
              <w:t>с системой</w:t>
            </w:r>
          </w:p>
        </w:tc>
        <w:tc>
          <w:tcPr>
            <w:tcW w:w="5043" w:type="dxa"/>
          </w:tcPr>
          <w:p w14:paraId="741E05D1" w14:textId="4F7B7B6C" w:rsidR="001511F7" w:rsidRPr="002A301B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074844">
              <w:rPr>
                <w:sz w:val="20"/>
                <w:szCs w:val="20"/>
                <w:lang w:val="en-US"/>
              </w:rPr>
              <w:t>Push</w:t>
            </w:r>
            <w:r w:rsidR="002A301B">
              <w:rPr>
                <w:sz w:val="20"/>
                <w:szCs w:val="20"/>
                <w:lang w:val="en-US"/>
              </w:rPr>
              <w:t>/Pull</w:t>
            </w:r>
          </w:p>
        </w:tc>
      </w:tr>
      <w:tr w:rsidR="001511F7" w:rsidRPr="0096547F" w14:paraId="15BB21E9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34B3682E" w14:textId="34C939F9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3FA13B21" w14:textId="3B11CB5C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Исходящий интерфейс</w:t>
            </w:r>
          </w:p>
        </w:tc>
        <w:tc>
          <w:tcPr>
            <w:tcW w:w="5043" w:type="dxa"/>
          </w:tcPr>
          <w:p w14:paraId="0513BCB7" w14:textId="5EB385C4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&lt;Имя интерфейса1&gt;</w:t>
            </w:r>
          </w:p>
          <w:p w14:paraId="27662C38" w14:textId="07B060C8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&lt;</w:t>
            </w:r>
            <w:r w:rsidRPr="00074844">
              <w:rPr>
                <w:sz w:val="20"/>
                <w:szCs w:val="20"/>
                <w:lang w:val="en-US"/>
              </w:rPr>
              <w:t>namespace</w:t>
            </w:r>
            <w:r w:rsidRPr="0096547F">
              <w:rPr>
                <w:sz w:val="20"/>
                <w:szCs w:val="20"/>
              </w:rPr>
              <w:t>&gt;</w:t>
            </w:r>
          </w:p>
        </w:tc>
      </w:tr>
      <w:tr w:rsidR="001511F7" w:rsidRPr="0096547F" w14:paraId="047194D3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4CEFD7D7" w14:textId="7777777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471098A6" w14:textId="61B08BCB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Входящий интерфейс</w:t>
            </w:r>
          </w:p>
        </w:tc>
        <w:tc>
          <w:tcPr>
            <w:tcW w:w="5043" w:type="dxa"/>
          </w:tcPr>
          <w:p w14:paraId="4926663C" w14:textId="281F90DD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&lt;Имя интерфейса2&gt;</w:t>
            </w:r>
          </w:p>
          <w:p w14:paraId="62BCEA33" w14:textId="612CFAC4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&lt;</w:t>
            </w:r>
            <w:r w:rsidRPr="00074844">
              <w:rPr>
                <w:sz w:val="20"/>
                <w:szCs w:val="20"/>
                <w:lang w:val="en-US"/>
              </w:rPr>
              <w:t>namespace</w:t>
            </w:r>
            <w:r w:rsidRPr="0096547F">
              <w:rPr>
                <w:sz w:val="20"/>
                <w:szCs w:val="20"/>
              </w:rPr>
              <w:t>&gt;</w:t>
            </w:r>
          </w:p>
        </w:tc>
      </w:tr>
      <w:tr w:rsidR="001511F7" w:rsidRPr="0096547F" w14:paraId="5289B4CA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10D2F28D" w14:textId="7777777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14672484" w14:textId="28383EEE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7C4D6B">
              <w:rPr>
                <w:sz w:val="20"/>
                <w:szCs w:val="20"/>
                <w:lang w:val="en-US"/>
              </w:rPr>
              <w:t>Proxy</w:t>
            </w:r>
            <w:r w:rsidRPr="0096547F">
              <w:rPr>
                <w:sz w:val="20"/>
                <w:szCs w:val="20"/>
              </w:rPr>
              <w:t>-класс</w:t>
            </w:r>
          </w:p>
        </w:tc>
        <w:tc>
          <w:tcPr>
            <w:tcW w:w="5043" w:type="dxa"/>
          </w:tcPr>
          <w:p w14:paraId="53F0A8D4" w14:textId="321F073D" w:rsidR="001511F7" w:rsidRPr="0096547F" w:rsidRDefault="001511F7" w:rsidP="008B0F80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&lt;класс&gt;</w:t>
            </w:r>
          </w:p>
        </w:tc>
      </w:tr>
      <w:tr w:rsidR="003F2554" w:rsidRPr="0096547F" w14:paraId="2D2BDB98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7D645CFD" w14:textId="77777777" w:rsidR="003F2554" w:rsidRPr="0096547F" w:rsidRDefault="003F2554" w:rsidP="003F255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07E9992E" w14:textId="6BF603D2" w:rsidR="003F2554" w:rsidRPr="0096547F" w:rsidRDefault="003F2554" w:rsidP="003F2554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WSDL</w:t>
            </w:r>
            <w:r w:rsidRPr="009654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сервис</w:t>
            </w:r>
            <w:r w:rsidRPr="0096547F">
              <w:rPr>
                <w:sz w:val="20"/>
                <w:szCs w:val="20"/>
              </w:rPr>
              <w:t xml:space="preserve"> для приёма данных в </w:t>
            </w:r>
            <w:r w:rsidRPr="0096547F">
              <w:rPr>
                <w:b/>
                <w:sz w:val="20"/>
                <w:szCs w:val="20"/>
              </w:rPr>
              <w:t>&lt;Система2&gt;</w:t>
            </w:r>
            <w:r w:rsidRPr="0096547F">
              <w:rPr>
                <w:sz w:val="20"/>
                <w:szCs w:val="20"/>
              </w:rPr>
              <w:t xml:space="preserve"> (система разработки)</w:t>
            </w:r>
          </w:p>
        </w:tc>
        <w:tc>
          <w:tcPr>
            <w:tcW w:w="5043" w:type="dxa"/>
          </w:tcPr>
          <w:p w14:paraId="27A62D7D" w14:textId="6D5DF95F" w:rsidR="003F2554" w:rsidRPr="0096547F" w:rsidRDefault="003F2554" w:rsidP="003F2554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7DC">
              <w:rPr>
                <w:sz w:val="20"/>
                <w:szCs w:val="20"/>
              </w:rPr>
              <w:t xml:space="preserve">&lt;Ссылка на </w:t>
            </w:r>
            <w:r w:rsidRPr="009657DC">
              <w:rPr>
                <w:sz w:val="20"/>
                <w:szCs w:val="20"/>
                <w:lang w:val="en-US"/>
              </w:rPr>
              <w:t>WSDL</w:t>
            </w:r>
            <w:r w:rsidRPr="009657DC">
              <w:rPr>
                <w:sz w:val="20"/>
                <w:szCs w:val="20"/>
              </w:rPr>
              <w:t>&gt;</w:t>
            </w:r>
          </w:p>
        </w:tc>
      </w:tr>
      <w:tr w:rsidR="003F2554" w:rsidRPr="0096547F" w14:paraId="33B0E05D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38BA02AA" w14:textId="77777777" w:rsidR="003F2554" w:rsidRPr="0096547F" w:rsidRDefault="003F2554" w:rsidP="003F2554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06941F21" w14:textId="3650818E" w:rsidR="003F2554" w:rsidRPr="0096547F" w:rsidRDefault="003F2554" w:rsidP="003F2554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WSDL</w:t>
            </w:r>
            <w:r w:rsidRPr="009654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сервис</w:t>
            </w:r>
            <w:r w:rsidRPr="0096547F">
              <w:rPr>
                <w:sz w:val="20"/>
                <w:szCs w:val="20"/>
              </w:rPr>
              <w:t xml:space="preserve"> </w:t>
            </w:r>
            <w:r w:rsidRPr="0096547F">
              <w:rPr>
                <w:sz w:val="20"/>
                <w:szCs w:val="20"/>
              </w:rPr>
              <w:t xml:space="preserve">для приёма данных в </w:t>
            </w:r>
            <w:r w:rsidRPr="0096547F">
              <w:rPr>
                <w:b/>
                <w:sz w:val="20"/>
                <w:szCs w:val="20"/>
              </w:rPr>
              <w:t>&lt;Система2&gt;</w:t>
            </w:r>
            <w:r w:rsidRPr="0096547F">
              <w:rPr>
                <w:sz w:val="20"/>
                <w:szCs w:val="20"/>
              </w:rPr>
              <w:t xml:space="preserve"> (система тестирования)</w:t>
            </w:r>
          </w:p>
        </w:tc>
        <w:tc>
          <w:tcPr>
            <w:tcW w:w="5043" w:type="dxa"/>
          </w:tcPr>
          <w:p w14:paraId="7B7ADE58" w14:textId="063C23AD" w:rsidR="003F2554" w:rsidRPr="0096547F" w:rsidRDefault="003F2554" w:rsidP="003F2554">
            <w:pPr>
              <w:keepNext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7DC">
              <w:rPr>
                <w:sz w:val="20"/>
                <w:szCs w:val="20"/>
              </w:rPr>
              <w:t xml:space="preserve">&lt;Ссылка на </w:t>
            </w:r>
            <w:r w:rsidRPr="009657DC">
              <w:rPr>
                <w:sz w:val="20"/>
                <w:szCs w:val="20"/>
                <w:lang w:val="en-US"/>
              </w:rPr>
              <w:t>WSDL</w:t>
            </w:r>
            <w:r w:rsidRPr="009657DC">
              <w:rPr>
                <w:sz w:val="20"/>
                <w:szCs w:val="20"/>
              </w:rPr>
              <w:t>&gt;</w:t>
            </w:r>
          </w:p>
        </w:tc>
      </w:tr>
      <w:tr w:rsidR="001511F7" w:rsidRPr="0096547F" w14:paraId="4508CFED" w14:textId="77777777" w:rsidTr="003F2554">
        <w:trPr>
          <w:cantSplit/>
          <w:trHeight w:val="20"/>
        </w:trPr>
        <w:tc>
          <w:tcPr>
            <w:tcW w:w="1985" w:type="dxa"/>
            <w:vMerge/>
          </w:tcPr>
          <w:p w14:paraId="046312B2" w14:textId="77777777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71" w:type="dxa"/>
          </w:tcPr>
          <w:p w14:paraId="239C1625" w14:textId="5A293549" w:rsidR="001511F7" w:rsidRPr="0096547F" w:rsidRDefault="003F2554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WSDL</w:t>
            </w:r>
            <w:r w:rsidRPr="009654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сервис</w:t>
            </w:r>
            <w:r w:rsidRPr="0096547F">
              <w:rPr>
                <w:sz w:val="20"/>
                <w:szCs w:val="20"/>
              </w:rPr>
              <w:t xml:space="preserve"> </w:t>
            </w:r>
            <w:r w:rsidR="001511F7" w:rsidRPr="0096547F">
              <w:rPr>
                <w:sz w:val="20"/>
                <w:szCs w:val="20"/>
              </w:rPr>
              <w:t xml:space="preserve">для </w:t>
            </w:r>
            <w:r w:rsidRPr="0096547F">
              <w:rPr>
                <w:sz w:val="20"/>
                <w:szCs w:val="20"/>
              </w:rPr>
              <w:t>приёма</w:t>
            </w:r>
            <w:r w:rsidR="001511F7" w:rsidRPr="0096547F">
              <w:rPr>
                <w:sz w:val="20"/>
                <w:szCs w:val="20"/>
              </w:rPr>
              <w:t xml:space="preserve"> данных в </w:t>
            </w:r>
            <w:r w:rsidR="001511F7" w:rsidRPr="0096547F">
              <w:rPr>
                <w:b/>
                <w:sz w:val="20"/>
                <w:szCs w:val="20"/>
              </w:rPr>
              <w:t>&lt;Система2&gt;</w:t>
            </w:r>
            <w:r w:rsidR="001511F7" w:rsidRPr="0096547F">
              <w:rPr>
                <w:sz w:val="20"/>
                <w:szCs w:val="20"/>
              </w:rPr>
              <w:t xml:space="preserve"> (продуктивная система)</w:t>
            </w:r>
          </w:p>
        </w:tc>
        <w:tc>
          <w:tcPr>
            <w:tcW w:w="5043" w:type="dxa"/>
          </w:tcPr>
          <w:p w14:paraId="360A526C" w14:textId="5C300DBF" w:rsidR="001511F7" w:rsidRPr="0096547F" w:rsidRDefault="001511F7" w:rsidP="0096547F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96547F">
              <w:rPr>
                <w:sz w:val="20"/>
                <w:szCs w:val="20"/>
              </w:rPr>
              <w:t>&lt;</w:t>
            </w:r>
            <w:r w:rsidR="003F2554">
              <w:rPr>
                <w:sz w:val="20"/>
                <w:szCs w:val="20"/>
              </w:rPr>
              <w:t>С</w:t>
            </w:r>
            <w:r w:rsidRPr="0096547F">
              <w:rPr>
                <w:sz w:val="20"/>
                <w:szCs w:val="20"/>
              </w:rPr>
              <w:t xml:space="preserve">сылка на </w:t>
            </w:r>
            <w:r w:rsidR="003F2554">
              <w:rPr>
                <w:sz w:val="20"/>
                <w:szCs w:val="20"/>
                <w:lang w:val="en-US"/>
              </w:rPr>
              <w:t>WSDL</w:t>
            </w:r>
            <w:r w:rsidRPr="0096547F">
              <w:rPr>
                <w:sz w:val="20"/>
                <w:szCs w:val="20"/>
              </w:rPr>
              <w:t>&gt;</w:t>
            </w:r>
          </w:p>
        </w:tc>
      </w:tr>
    </w:tbl>
    <w:p w14:paraId="68B6EDA7" w14:textId="77777777" w:rsidR="006E2F21" w:rsidRDefault="001511F7" w:rsidP="006C1EC2">
      <w:pPr>
        <w:spacing w:before="240"/>
      </w:pPr>
      <w:r w:rsidRPr="001511F7">
        <w:t>Технические условия передачи данных повторяются необходимое количество раз в зависимости от количества интеграционных потоков.</w:t>
      </w:r>
    </w:p>
    <w:p w14:paraId="14FFCED9" w14:textId="4DB19268" w:rsidR="006E2F21" w:rsidRDefault="006E2F21" w:rsidP="00066E6E">
      <w:r>
        <w:t>В случае передачи данных без использования интеграционной шины раздел техничес</w:t>
      </w:r>
      <w:r w:rsidR="006C1EC2">
        <w:softHyphen/>
      </w:r>
      <w:r>
        <w:t>ких условий передачи данных, относящий к консультанту по интеграции, не запол</w:t>
      </w:r>
      <w:r w:rsidR="006C1EC2">
        <w:softHyphen/>
      </w:r>
      <w:r>
        <w:t>няется.</w:t>
      </w:r>
    </w:p>
    <w:p w14:paraId="33F2DED1" w14:textId="2E885D16" w:rsidR="006E2F21" w:rsidRPr="007B12DA" w:rsidRDefault="006E2F21" w:rsidP="00066E6E">
      <w:pPr>
        <w:sectPr w:rsidR="006E2F21" w:rsidRPr="007B12DA" w:rsidSect="00A907D8">
          <w:headerReference w:type="default" r:id="rId14"/>
          <w:footerReference w:type="default" r:id="rId15"/>
          <w:headerReference w:type="first" r:id="rId16"/>
          <w:pgSz w:w="11906" w:h="16838"/>
          <w:pgMar w:top="1134" w:right="567" w:bottom="1134" w:left="1134" w:header="425" w:footer="567" w:gutter="0"/>
          <w:cols w:space="708"/>
          <w:docGrid w:linePitch="360"/>
        </w:sectPr>
      </w:pPr>
    </w:p>
    <w:p w14:paraId="74BC647E" w14:textId="424A105C" w:rsidR="006E2F21" w:rsidRDefault="00FF5C5C" w:rsidP="00FD6545">
      <w:pPr>
        <w:pStyle w:val="2"/>
      </w:pPr>
      <w:bookmarkStart w:id="21" w:name="_Toc114588244"/>
      <w:r>
        <w:lastRenderedPageBreak/>
        <w:t>Технические параметры интерфейсов и мэппинга данных</w:t>
      </w:r>
      <w:bookmarkEnd w:id="21"/>
    </w:p>
    <w:p w14:paraId="2E6267E0" w14:textId="78332863" w:rsidR="00FF5C5C" w:rsidRPr="00FF5C5C" w:rsidRDefault="00FF5C5C" w:rsidP="00066E6E">
      <w:r>
        <w:t xml:space="preserve">При передаче данных без использования интеграционной шины </w:t>
      </w:r>
      <w:r w:rsidR="00074844">
        <w:t xml:space="preserve">настоящий </w:t>
      </w:r>
      <w:r>
        <w:t>раздел не заполняется.</w:t>
      </w:r>
    </w:p>
    <w:p w14:paraId="0E6AE15B" w14:textId="5F85C125" w:rsidR="00336B38" w:rsidRPr="001C2C21" w:rsidRDefault="00327463" w:rsidP="00FD6545">
      <w:pPr>
        <w:pStyle w:val="30"/>
      </w:pPr>
      <w:bookmarkStart w:id="22" w:name="_Toc114588245"/>
      <w:r>
        <w:t>Структуры данных</w:t>
      </w:r>
      <w:bookmarkEnd w:id="22"/>
    </w:p>
    <w:p w14:paraId="2469516B" w14:textId="361FA3CD" w:rsidR="00327463" w:rsidRPr="00336B38" w:rsidRDefault="00327463" w:rsidP="00066E6E">
      <w:r w:rsidRPr="00336B38">
        <w:t>Структуры данных интерфейса &lt;Имя интерфейса</w:t>
      </w:r>
      <w:r w:rsidR="008B0F80" w:rsidRPr="007B12DA">
        <w:t>1</w:t>
      </w:r>
      <w:r w:rsidRPr="00336B38">
        <w:t>&gt;.</w:t>
      </w:r>
    </w:p>
    <w:p w14:paraId="5359658B" w14:textId="0BB9D983" w:rsidR="00D565C9" w:rsidRPr="00D565C9" w:rsidRDefault="00D565C9" w:rsidP="00D565C9">
      <w:pPr>
        <w:pStyle w:val="af8"/>
        <w:rPr>
          <w:lang w:val="en-US"/>
        </w:rPr>
      </w:pPr>
      <w:r>
        <w:t xml:space="preserve">Таблица </w:t>
      </w:r>
      <w:fldSimple w:instr=" SEQ Таблица \* ARABIC ">
        <w:r w:rsidR="008B0F80">
          <w:rPr>
            <w:noProof/>
          </w:rPr>
          <w:t>1</w:t>
        </w:r>
      </w:fldSimple>
      <w:r w:rsidR="008B0F80">
        <w:t>.</w:t>
      </w:r>
      <w:r>
        <w:rPr>
          <w:lang w:val="en-US"/>
        </w:rPr>
        <w:t xml:space="preserve"> </w:t>
      </w:r>
      <w:r w:rsidRPr="00D565C9">
        <w:t>Структура &lt;Наименование&gt;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45538D" w:rsidRPr="00D565C9" w14:paraId="41BC1F13" w14:textId="77777777" w:rsidTr="00D565C9">
        <w:trPr>
          <w:trHeight w:val="57"/>
          <w:tblHeader/>
        </w:trPr>
        <w:tc>
          <w:tcPr>
            <w:tcW w:w="2426" w:type="dxa"/>
            <w:shd w:val="clear" w:color="auto" w:fill="F2F2F2" w:themeFill="background1" w:themeFillShade="F2"/>
            <w:noWrap/>
            <w:vAlign w:val="center"/>
            <w:hideMark/>
          </w:tcPr>
          <w:p w14:paraId="6A74DB40" w14:textId="77777777" w:rsidR="0045538D" w:rsidRPr="00D565C9" w:rsidRDefault="0045538D" w:rsidP="00D565C9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195561A7" w14:textId="33CA7506" w:rsidR="0045538D" w:rsidRPr="00D565C9" w:rsidRDefault="0045538D" w:rsidP="00D565C9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Описание</w:t>
            </w:r>
          </w:p>
        </w:tc>
        <w:tc>
          <w:tcPr>
            <w:tcW w:w="2427" w:type="dxa"/>
            <w:shd w:val="clear" w:color="auto" w:fill="F2F2F2" w:themeFill="background1" w:themeFillShade="F2"/>
            <w:noWrap/>
            <w:vAlign w:val="center"/>
            <w:hideMark/>
          </w:tcPr>
          <w:p w14:paraId="200C1BD1" w14:textId="1F1E1B81" w:rsidR="0045538D" w:rsidRPr="00D565C9" w:rsidRDefault="0045538D" w:rsidP="00D565C9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Тип данных</w:t>
            </w:r>
            <w:r w:rsidR="00946742">
              <w:rPr>
                <w:b/>
                <w:sz w:val="20"/>
                <w:lang w:eastAsia="ru-RU"/>
              </w:rPr>
              <w:t xml:space="preserve"> (д</w:t>
            </w:r>
            <w:r w:rsidRPr="00D565C9">
              <w:rPr>
                <w:b/>
                <w:sz w:val="20"/>
                <w:lang w:eastAsia="ru-RU"/>
              </w:rPr>
              <w:t>лина</w:t>
            </w:r>
            <w:r w:rsidR="00D565C9" w:rsidRPr="00D565C9">
              <w:rPr>
                <w:b/>
                <w:sz w:val="20"/>
                <w:lang w:val="en-US" w:eastAsia="ru-RU"/>
              </w:rPr>
              <w:t> </w:t>
            </w:r>
            <w:r w:rsidRPr="00D565C9">
              <w:rPr>
                <w:b/>
                <w:sz w:val="20"/>
                <w:lang w:eastAsia="ru-RU"/>
              </w:rPr>
              <w:t>/</w:t>
            </w:r>
            <w:r w:rsidR="00D565C9" w:rsidRPr="007B12DA">
              <w:rPr>
                <w:b/>
                <w:sz w:val="20"/>
                <w:lang w:eastAsia="ru-RU"/>
              </w:rPr>
              <w:t xml:space="preserve"> </w:t>
            </w:r>
            <w:r w:rsidR="00946742">
              <w:rPr>
                <w:b/>
                <w:sz w:val="20"/>
                <w:lang w:eastAsia="ru-RU"/>
              </w:rPr>
              <w:t>д</w:t>
            </w:r>
            <w:r w:rsidRPr="00D565C9">
              <w:rPr>
                <w:b/>
                <w:sz w:val="20"/>
                <w:lang w:eastAsia="ru-RU"/>
              </w:rPr>
              <w:t>есят</w:t>
            </w:r>
            <w:r w:rsidR="00D565C9" w:rsidRPr="00D565C9">
              <w:rPr>
                <w:b/>
                <w:sz w:val="20"/>
                <w:lang w:eastAsia="ru-RU"/>
              </w:rPr>
              <w:t xml:space="preserve">ичные </w:t>
            </w:r>
            <w:r w:rsidRPr="00D565C9">
              <w:rPr>
                <w:b/>
                <w:sz w:val="20"/>
                <w:lang w:eastAsia="ru-RU"/>
              </w:rPr>
              <w:t>разряды</w:t>
            </w:r>
            <w:r w:rsidR="00946742">
              <w:rPr>
                <w:b/>
                <w:sz w:val="20"/>
                <w:lang w:eastAsia="ru-RU"/>
              </w:rPr>
              <w:t>)</w:t>
            </w:r>
          </w:p>
        </w:tc>
        <w:tc>
          <w:tcPr>
            <w:tcW w:w="2426" w:type="dxa"/>
            <w:shd w:val="clear" w:color="auto" w:fill="F2F2F2" w:themeFill="background1" w:themeFillShade="F2"/>
            <w:vAlign w:val="center"/>
          </w:tcPr>
          <w:p w14:paraId="47CF8C41" w14:textId="7BD9275C" w:rsidR="0045538D" w:rsidRPr="00D565C9" w:rsidRDefault="0045538D" w:rsidP="00D565C9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Формат данных</w:t>
            </w:r>
          </w:p>
        </w:tc>
        <w:tc>
          <w:tcPr>
            <w:tcW w:w="2427" w:type="dxa"/>
            <w:shd w:val="clear" w:color="auto" w:fill="F2F2F2" w:themeFill="background1" w:themeFillShade="F2"/>
            <w:noWrap/>
            <w:vAlign w:val="center"/>
            <w:hideMark/>
          </w:tcPr>
          <w:p w14:paraId="0B93D42E" w14:textId="0559243B" w:rsidR="0045538D" w:rsidRPr="00D565C9" w:rsidRDefault="0045538D" w:rsidP="00D565C9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minOccurs</w:t>
            </w:r>
          </w:p>
        </w:tc>
        <w:tc>
          <w:tcPr>
            <w:tcW w:w="2427" w:type="dxa"/>
            <w:shd w:val="clear" w:color="auto" w:fill="F2F2F2" w:themeFill="background1" w:themeFillShade="F2"/>
            <w:noWrap/>
            <w:vAlign w:val="center"/>
            <w:hideMark/>
          </w:tcPr>
          <w:p w14:paraId="413FA57A" w14:textId="77777777" w:rsidR="0045538D" w:rsidRPr="00D565C9" w:rsidRDefault="0045538D" w:rsidP="00D565C9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maxOccurs</w:t>
            </w:r>
          </w:p>
        </w:tc>
      </w:tr>
      <w:tr w:rsidR="0045538D" w:rsidRPr="00D565C9" w14:paraId="4F79C385" w14:textId="77777777" w:rsidTr="00D565C9">
        <w:trPr>
          <w:trHeight w:val="57"/>
        </w:trPr>
        <w:tc>
          <w:tcPr>
            <w:tcW w:w="2426" w:type="dxa"/>
            <w:shd w:val="clear" w:color="auto" w:fill="auto"/>
            <w:noWrap/>
            <w:hideMark/>
          </w:tcPr>
          <w:p w14:paraId="78F28FCE" w14:textId="28DC12E6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Поле1</w:t>
            </w:r>
          </w:p>
        </w:tc>
        <w:tc>
          <w:tcPr>
            <w:tcW w:w="2427" w:type="dxa"/>
            <w:shd w:val="clear" w:color="auto" w:fill="auto"/>
          </w:tcPr>
          <w:p w14:paraId="21EA3993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0C83CD8C" w14:textId="3776C0D2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xsd:</w:t>
            </w:r>
            <w:r w:rsidRPr="00D565C9">
              <w:rPr>
                <w:sz w:val="20"/>
                <w:lang w:val="en-US" w:eastAsia="ru-RU"/>
              </w:rPr>
              <w:t>char</w:t>
            </w:r>
            <w:r w:rsidR="00D565C9">
              <w:rPr>
                <w:sz w:val="20"/>
                <w:lang w:val="en-US" w:eastAsia="ru-RU"/>
              </w:rPr>
              <w:t>/</w:t>
            </w:r>
            <w:r w:rsidRPr="00D565C9">
              <w:rPr>
                <w:sz w:val="20"/>
                <w:lang w:eastAsia="ru-RU"/>
              </w:rPr>
              <w:t>2</w:t>
            </w:r>
          </w:p>
        </w:tc>
        <w:tc>
          <w:tcPr>
            <w:tcW w:w="2426" w:type="dxa"/>
          </w:tcPr>
          <w:p w14:paraId="00F35D6E" w14:textId="54C7F30D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01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37712324" w14:textId="22325BAA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0A5DE729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  <w:tr w:rsidR="0045538D" w:rsidRPr="00D565C9" w14:paraId="41D92BAF" w14:textId="77777777" w:rsidTr="00D565C9">
        <w:trPr>
          <w:trHeight w:val="57"/>
        </w:trPr>
        <w:tc>
          <w:tcPr>
            <w:tcW w:w="2426" w:type="dxa"/>
            <w:shd w:val="clear" w:color="auto" w:fill="auto"/>
            <w:noWrap/>
            <w:hideMark/>
          </w:tcPr>
          <w:p w14:paraId="07F8CCD6" w14:textId="59B4067D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Поле2</w:t>
            </w:r>
          </w:p>
        </w:tc>
        <w:tc>
          <w:tcPr>
            <w:tcW w:w="2427" w:type="dxa"/>
            <w:shd w:val="clear" w:color="auto" w:fill="auto"/>
          </w:tcPr>
          <w:p w14:paraId="427BC448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6ED6DF0B" w14:textId="0248EB69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xsd:</w:t>
            </w:r>
            <w:r w:rsidRPr="00D565C9">
              <w:rPr>
                <w:sz w:val="20"/>
                <w:lang w:val="en-US" w:eastAsia="ru-RU"/>
              </w:rPr>
              <w:t>char</w:t>
            </w:r>
            <w:r w:rsidRPr="00D565C9">
              <w:rPr>
                <w:sz w:val="20"/>
                <w:lang w:eastAsia="ru-RU"/>
              </w:rPr>
              <w:t>/1</w:t>
            </w:r>
          </w:p>
        </w:tc>
        <w:tc>
          <w:tcPr>
            <w:tcW w:w="2426" w:type="dxa"/>
          </w:tcPr>
          <w:p w14:paraId="03B28C4D" w14:textId="15C412AA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val="en-US" w:eastAsia="ru-RU"/>
              </w:rPr>
            </w:pPr>
            <w:r w:rsidRPr="00D565C9">
              <w:rPr>
                <w:sz w:val="20"/>
                <w:lang w:val="en-US" w:eastAsia="ru-RU"/>
              </w:rPr>
              <w:t>X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443796C4" w14:textId="0C7F1E1A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239FBB17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  <w:tr w:rsidR="0045538D" w:rsidRPr="00D565C9" w14:paraId="43181013" w14:textId="77777777" w:rsidTr="00D565C9">
        <w:trPr>
          <w:trHeight w:val="57"/>
        </w:trPr>
        <w:tc>
          <w:tcPr>
            <w:tcW w:w="2426" w:type="dxa"/>
            <w:shd w:val="clear" w:color="auto" w:fill="auto"/>
            <w:noWrap/>
            <w:hideMark/>
          </w:tcPr>
          <w:p w14:paraId="2D551028" w14:textId="7002B086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Структура1</w:t>
            </w:r>
          </w:p>
        </w:tc>
        <w:tc>
          <w:tcPr>
            <w:tcW w:w="2427" w:type="dxa"/>
            <w:shd w:val="clear" w:color="auto" w:fill="auto"/>
          </w:tcPr>
          <w:p w14:paraId="681916D0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3359A36D" w14:textId="5E2EEF0B" w:rsidR="0045538D" w:rsidRPr="00D565C9" w:rsidRDefault="0045538D" w:rsidP="00D565C9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65C9">
              <w:rPr>
                <w:sz w:val="20"/>
              </w:rPr>
              <w:t>Структура</w:t>
            </w:r>
            <w:r w:rsidR="00EA43A9">
              <w:rPr>
                <w:sz w:val="20"/>
              </w:rPr>
              <w:t>Типа1 (см. </w:t>
            </w:r>
            <w:r w:rsidR="00EA43A9">
              <w:rPr>
                <w:sz w:val="20"/>
              </w:rPr>
              <w:fldChar w:fldCharType="begin"/>
            </w:r>
            <w:r w:rsidR="00EA43A9">
              <w:rPr>
                <w:sz w:val="20"/>
              </w:rPr>
              <w:instrText xml:space="preserve"> REF _Ref117257155 \h </w:instrText>
            </w:r>
            <w:r w:rsidR="00EA43A9">
              <w:rPr>
                <w:sz w:val="20"/>
              </w:rPr>
            </w:r>
            <w:r w:rsidR="00EA43A9">
              <w:rPr>
                <w:sz w:val="20"/>
              </w:rPr>
              <w:fldChar w:fldCharType="separate"/>
            </w:r>
            <w:r w:rsidR="00EA43A9">
              <w:t xml:space="preserve">Таблица </w:t>
            </w:r>
            <w:r w:rsidR="00EA43A9">
              <w:rPr>
                <w:noProof/>
              </w:rPr>
              <w:t>2</w:t>
            </w:r>
            <w:r w:rsidR="00EA43A9">
              <w:rPr>
                <w:sz w:val="20"/>
              </w:rPr>
              <w:fldChar w:fldCharType="end"/>
            </w:r>
            <w:r w:rsidR="00EA43A9">
              <w:rPr>
                <w:sz w:val="20"/>
              </w:rPr>
              <w:t>)</w:t>
            </w:r>
          </w:p>
        </w:tc>
        <w:tc>
          <w:tcPr>
            <w:tcW w:w="2426" w:type="dxa"/>
          </w:tcPr>
          <w:p w14:paraId="08C67CAD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10DF5EB9" w14:textId="150C0272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644195AE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  <w:tr w:rsidR="0045538D" w:rsidRPr="00D565C9" w14:paraId="219191AA" w14:textId="77777777" w:rsidTr="00D565C9">
        <w:trPr>
          <w:trHeight w:val="57"/>
        </w:trPr>
        <w:tc>
          <w:tcPr>
            <w:tcW w:w="2426" w:type="dxa"/>
            <w:shd w:val="clear" w:color="auto" w:fill="auto"/>
            <w:noWrap/>
            <w:hideMark/>
          </w:tcPr>
          <w:p w14:paraId="0D2D76E8" w14:textId="7D18C4A2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Таблица1</w:t>
            </w:r>
          </w:p>
        </w:tc>
        <w:tc>
          <w:tcPr>
            <w:tcW w:w="2427" w:type="dxa"/>
            <w:shd w:val="clear" w:color="auto" w:fill="auto"/>
          </w:tcPr>
          <w:p w14:paraId="22AD58E1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24375921" w14:textId="4E98C2D0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Таблица</w:t>
            </w:r>
            <w:r w:rsidR="00EA43A9">
              <w:rPr>
                <w:sz w:val="20"/>
                <w:lang w:eastAsia="ru-RU"/>
              </w:rPr>
              <w:t>Типа1 (см. </w:t>
            </w:r>
            <w:r w:rsidR="00EA43A9">
              <w:rPr>
                <w:sz w:val="20"/>
                <w:lang w:eastAsia="ru-RU"/>
              </w:rPr>
              <w:fldChar w:fldCharType="begin"/>
            </w:r>
            <w:r w:rsidR="00EA43A9">
              <w:rPr>
                <w:sz w:val="20"/>
                <w:lang w:eastAsia="ru-RU"/>
              </w:rPr>
              <w:instrText xml:space="preserve"> REF _Ref117257275 \h </w:instrText>
            </w:r>
            <w:r w:rsidR="00EA43A9">
              <w:rPr>
                <w:sz w:val="20"/>
                <w:lang w:eastAsia="ru-RU"/>
              </w:rPr>
            </w:r>
            <w:r w:rsidR="00EA43A9">
              <w:rPr>
                <w:sz w:val="20"/>
                <w:lang w:eastAsia="ru-RU"/>
              </w:rPr>
              <w:fldChar w:fldCharType="separate"/>
            </w:r>
            <w:r w:rsidR="00EA43A9">
              <w:t xml:space="preserve">Таблица </w:t>
            </w:r>
            <w:r w:rsidR="00EA43A9">
              <w:rPr>
                <w:noProof/>
              </w:rPr>
              <w:t>3</w:t>
            </w:r>
            <w:r w:rsidR="00EA43A9">
              <w:rPr>
                <w:sz w:val="20"/>
                <w:lang w:eastAsia="ru-RU"/>
              </w:rPr>
              <w:fldChar w:fldCharType="end"/>
            </w:r>
            <w:r w:rsidR="00EA43A9">
              <w:rPr>
                <w:sz w:val="20"/>
                <w:lang w:eastAsia="ru-RU"/>
              </w:rPr>
              <w:t>)</w:t>
            </w:r>
          </w:p>
        </w:tc>
        <w:tc>
          <w:tcPr>
            <w:tcW w:w="2426" w:type="dxa"/>
          </w:tcPr>
          <w:p w14:paraId="239B50F7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7A631F53" w14:textId="41A9A13C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47B5B946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unbounded</w:t>
            </w:r>
          </w:p>
        </w:tc>
      </w:tr>
      <w:tr w:rsidR="0045538D" w:rsidRPr="00D565C9" w14:paraId="0CC64E3A" w14:textId="77777777" w:rsidTr="00D565C9">
        <w:trPr>
          <w:trHeight w:val="57"/>
        </w:trPr>
        <w:tc>
          <w:tcPr>
            <w:tcW w:w="2426" w:type="dxa"/>
            <w:shd w:val="clear" w:color="auto" w:fill="auto"/>
            <w:noWrap/>
            <w:hideMark/>
          </w:tcPr>
          <w:p w14:paraId="688DFB6D" w14:textId="3590C47D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Структура2</w:t>
            </w:r>
          </w:p>
        </w:tc>
        <w:tc>
          <w:tcPr>
            <w:tcW w:w="2427" w:type="dxa"/>
            <w:shd w:val="clear" w:color="auto" w:fill="auto"/>
          </w:tcPr>
          <w:p w14:paraId="0C0E5114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29F3682E" w14:textId="75001533" w:rsidR="0045538D" w:rsidRPr="00D565C9" w:rsidRDefault="0045538D" w:rsidP="00D565C9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D565C9">
              <w:rPr>
                <w:sz w:val="20"/>
              </w:rPr>
              <w:t>Структура</w:t>
            </w:r>
            <w:r w:rsidR="00EA43A9">
              <w:rPr>
                <w:sz w:val="20"/>
              </w:rPr>
              <w:t>Типа2 (см. </w:t>
            </w:r>
            <w:r w:rsidR="00EA43A9">
              <w:rPr>
                <w:sz w:val="20"/>
              </w:rPr>
              <w:fldChar w:fldCharType="begin"/>
            </w:r>
            <w:r w:rsidR="00EA43A9">
              <w:rPr>
                <w:sz w:val="20"/>
              </w:rPr>
              <w:instrText xml:space="preserve"> REF _Ref117257209 \h </w:instrText>
            </w:r>
            <w:r w:rsidR="00EA43A9">
              <w:rPr>
                <w:sz w:val="20"/>
              </w:rPr>
            </w:r>
            <w:r w:rsidR="00EA43A9">
              <w:rPr>
                <w:sz w:val="20"/>
              </w:rPr>
              <w:fldChar w:fldCharType="separate"/>
            </w:r>
            <w:r w:rsidR="00EA43A9">
              <w:t xml:space="preserve">Таблица </w:t>
            </w:r>
            <w:r w:rsidR="00EA43A9">
              <w:rPr>
                <w:noProof/>
              </w:rPr>
              <w:t>4</w:t>
            </w:r>
            <w:r w:rsidR="00EA43A9">
              <w:rPr>
                <w:sz w:val="20"/>
              </w:rPr>
              <w:fldChar w:fldCharType="end"/>
            </w:r>
            <w:r w:rsidR="00EA43A9">
              <w:rPr>
                <w:sz w:val="20"/>
              </w:rPr>
              <w:t>)</w:t>
            </w:r>
          </w:p>
        </w:tc>
        <w:tc>
          <w:tcPr>
            <w:tcW w:w="2426" w:type="dxa"/>
          </w:tcPr>
          <w:p w14:paraId="31691337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79F06F8B" w14:textId="187DE93A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17F4289A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  <w:tr w:rsidR="0045538D" w:rsidRPr="00D565C9" w14:paraId="344A9D7D" w14:textId="77777777" w:rsidTr="00D565C9">
        <w:trPr>
          <w:trHeight w:val="57"/>
        </w:trPr>
        <w:tc>
          <w:tcPr>
            <w:tcW w:w="2426" w:type="dxa"/>
            <w:shd w:val="clear" w:color="auto" w:fill="auto"/>
            <w:noWrap/>
            <w:hideMark/>
          </w:tcPr>
          <w:p w14:paraId="2EB3B5FA" w14:textId="3A3C8372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Таблица2</w:t>
            </w:r>
          </w:p>
        </w:tc>
        <w:tc>
          <w:tcPr>
            <w:tcW w:w="2427" w:type="dxa"/>
            <w:shd w:val="clear" w:color="auto" w:fill="auto"/>
          </w:tcPr>
          <w:p w14:paraId="617C5429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3F59066C" w14:textId="5FF70BFA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Таблица</w:t>
            </w:r>
            <w:r w:rsidR="00EA43A9">
              <w:rPr>
                <w:sz w:val="20"/>
                <w:lang w:eastAsia="ru-RU"/>
              </w:rPr>
              <w:t>Типа2 (см. </w:t>
            </w:r>
            <w:r w:rsidR="00EA43A9">
              <w:rPr>
                <w:sz w:val="20"/>
                <w:lang w:eastAsia="ru-RU"/>
              </w:rPr>
              <w:fldChar w:fldCharType="begin"/>
            </w:r>
            <w:r w:rsidR="00EA43A9">
              <w:rPr>
                <w:sz w:val="20"/>
                <w:lang w:eastAsia="ru-RU"/>
              </w:rPr>
              <w:instrText xml:space="preserve"> REF _Ref117257309 \h </w:instrText>
            </w:r>
            <w:r w:rsidR="00EA43A9">
              <w:rPr>
                <w:sz w:val="20"/>
                <w:lang w:eastAsia="ru-RU"/>
              </w:rPr>
            </w:r>
            <w:r w:rsidR="00EA43A9">
              <w:rPr>
                <w:sz w:val="20"/>
                <w:lang w:eastAsia="ru-RU"/>
              </w:rPr>
              <w:fldChar w:fldCharType="separate"/>
            </w:r>
            <w:r w:rsidR="00EA43A9">
              <w:t xml:space="preserve">Таблица </w:t>
            </w:r>
            <w:r w:rsidR="00EA43A9">
              <w:rPr>
                <w:noProof/>
              </w:rPr>
              <w:t>5</w:t>
            </w:r>
            <w:r w:rsidR="00EA43A9">
              <w:rPr>
                <w:sz w:val="20"/>
                <w:lang w:eastAsia="ru-RU"/>
              </w:rPr>
              <w:fldChar w:fldCharType="end"/>
            </w:r>
            <w:r w:rsidR="00EA43A9">
              <w:rPr>
                <w:sz w:val="20"/>
                <w:lang w:eastAsia="ru-RU"/>
              </w:rPr>
              <w:t>)</w:t>
            </w:r>
          </w:p>
        </w:tc>
        <w:tc>
          <w:tcPr>
            <w:tcW w:w="2426" w:type="dxa"/>
          </w:tcPr>
          <w:p w14:paraId="1A48C3B2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55582577" w14:textId="2712E0DA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31A223F8" w14:textId="77777777" w:rsidR="0045538D" w:rsidRPr="00D565C9" w:rsidRDefault="0045538D" w:rsidP="00D565C9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unbounded</w:t>
            </w:r>
          </w:p>
        </w:tc>
      </w:tr>
    </w:tbl>
    <w:p w14:paraId="244CAB34" w14:textId="4DF0055C" w:rsidR="00D565C9" w:rsidRPr="00D565C9" w:rsidRDefault="00D565C9" w:rsidP="00D565C9">
      <w:pPr>
        <w:pStyle w:val="af8"/>
        <w:rPr>
          <w:lang w:val="en-US"/>
        </w:rPr>
      </w:pPr>
      <w:bookmarkStart w:id="23" w:name="_Ref117257155"/>
      <w:r>
        <w:lastRenderedPageBreak/>
        <w:t xml:space="preserve">Таблица </w:t>
      </w:r>
      <w:fldSimple w:instr=" SEQ Таблица \* ARABIC ">
        <w:r w:rsidR="008B0F80">
          <w:rPr>
            <w:noProof/>
          </w:rPr>
          <w:t>2</w:t>
        </w:r>
      </w:fldSimple>
      <w:bookmarkEnd w:id="23"/>
      <w:r w:rsidR="008B0F80">
        <w:t>.</w:t>
      </w:r>
      <w:r w:rsidRPr="00D565C9">
        <w:t xml:space="preserve"> </w:t>
      </w:r>
      <w:r w:rsidR="00EA43A9">
        <w:t>Тип</w:t>
      </w:r>
      <w:r w:rsidRPr="00D565C9">
        <w:t xml:space="preserve"> </w:t>
      </w:r>
      <w:r>
        <w:rPr>
          <w:lang w:val="en-US"/>
        </w:rPr>
        <w:t>&lt;</w:t>
      </w:r>
      <w:r w:rsidRPr="00D565C9">
        <w:t>Структура</w:t>
      </w:r>
      <w:r w:rsidR="00EA43A9">
        <w:t>Типа</w:t>
      </w:r>
      <w:r w:rsidRPr="00D565C9">
        <w:t>1</w:t>
      </w:r>
      <w:r>
        <w:rPr>
          <w:lang w:val="en-US"/>
        </w:rPr>
        <w:t>&gt;</w:t>
      </w:r>
    </w:p>
    <w:tbl>
      <w:tblPr>
        <w:tblW w:w="496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5"/>
        <w:gridCol w:w="2427"/>
        <w:gridCol w:w="2427"/>
        <w:gridCol w:w="2426"/>
        <w:gridCol w:w="2381"/>
        <w:gridCol w:w="2381"/>
      </w:tblGrid>
      <w:tr w:rsidR="00D565C9" w:rsidRPr="00257823" w14:paraId="13C080E3" w14:textId="77777777" w:rsidTr="00946742">
        <w:trPr>
          <w:trHeight w:val="57"/>
          <w:tblHeader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837A94" w14:textId="3AEAC88F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65894" w14:textId="5D084B7A" w:rsidR="00D565C9" w:rsidRPr="00D565C9" w:rsidRDefault="00D565C9" w:rsidP="00D565C9">
            <w:pPr>
              <w:spacing w:before="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Описание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0274CD" w14:textId="3C4120E3" w:rsidR="00D565C9" w:rsidRPr="00D565C9" w:rsidRDefault="00D565C9" w:rsidP="00D565C9">
            <w:pPr>
              <w:spacing w:before="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Тип данных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31D37" w14:textId="0D256B0C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Формат данных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47D22F" w14:textId="5BA5A0B1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val="en-US" w:eastAsia="ru-RU"/>
              </w:rPr>
            </w:pPr>
            <w:r w:rsidRPr="00D565C9">
              <w:rPr>
                <w:b/>
                <w:sz w:val="20"/>
                <w:lang w:eastAsia="ru-RU"/>
              </w:rPr>
              <w:t>minOccurs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573CB4" w14:textId="6EADA105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maxOccurs</w:t>
            </w:r>
          </w:p>
        </w:tc>
      </w:tr>
      <w:tr w:rsidR="0045538D" w:rsidRPr="00257823" w14:paraId="46F0D9AB" w14:textId="77777777" w:rsidTr="00D565C9">
        <w:trPr>
          <w:trHeight w:val="57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407B" w14:textId="59A0A1CB" w:rsidR="0045538D" w:rsidRPr="00D565C9" w:rsidRDefault="0045538D" w:rsidP="00D565C9">
            <w:pPr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Поле1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B916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9B7C" w14:textId="0585612D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xsd:</w:t>
            </w:r>
            <w:r w:rsidRPr="00D565C9">
              <w:rPr>
                <w:sz w:val="20"/>
                <w:lang w:val="en-US" w:eastAsia="ru-RU"/>
              </w:rPr>
              <w:t>char</w:t>
            </w:r>
            <w:r w:rsidRPr="00D565C9">
              <w:rPr>
                <w:sz w:val="20"/>
                <w:lang w:eastAsia="ru-RU"/>
              </w:rPr>
              <w:t>/8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2362D" w14:textId="1430C5DF" w:rsidR="0045538D" w:rsidRPr="00D565C9" w:rsidRDefault="0045538D" w:rsidP="00D565C9">
            <w:pPr>
              <w:spacing w:before="0" w:after="0" w:line="240" w:lineRule="auto"/>
              <w:rPr>
                <w:sz w:val="20"/>
                <w:lang w:val="en-US" w:eastAsia="ru-RU"/>
              </w:rPr>
            </w:pPr>
            <w:r w:rsidRPr="00D565C9">
              <w:rPr>
                <w:sz w:val="20"/>
                <w:lang w:val="en-US" w:eastAsia="ru-RU"/>
              </w:rPr>
              <w:t>A0000001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DA1" w14:textId="2794AC49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26C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  <w:tr w:rsidR="0045538D" w:rsidRPr="00257823" w14:paraId="1262515D" w14:textId="77777777" w:rsidTr="00D565C9">
        <w:trPr>
          <w:trHeight w:val="57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4632" w14:textId="7B990036" w:rsidR="0045538D" w:rsidRPr="00D565C9" w:rsidRDefault="0045538D" w:rsidP="00D565C9">
            <w:pPr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Поле2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5C73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B42C" w14:textId="366008D3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xsd:</w:t>
            </w:r>
            <w:r w:rsidRPr="00D565C9">
              <w:rPr>
                <w:sz w:val="20"/>
                <w:lang w:val="en-US" w:eastAsia="ru-RU"/>
              </w:rPr>
              <w:t>char</w:t>
            </w:r>
            <w:r w:rsidRPr="00D565C9">
              <w:rPr>
                <w:sz w:val="20"/>
                <w:lang w:eastAsia="ru-RU"/>
              </w:rPr>
              <w:t>/2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A5EBA" w14:textId="2E23C9DD" w:rsidR="0045538D" w:rsidRPr="00D565C9" w:rsidRDefault="0045538D" w:rsidP="00D565C9">
            <w:pPr>
              <w:spacing w:before="0" w:after="0" w:line="240" w:lineRule="auto"/>
              <w:rPr>
                <w:sz w:val="20"/>
                <w:lang w:val="en-US" w:eastAsia="ru-RU"/>
              </w:rPr>
            </w:pPr>
            <w:r w:rsidRPr="00D565C9">
              <w:rPr>
                <w:sz w:val="20"/>
                <w:lang w:val="en-US" w:eastAsia="ru-RU"/>
              </w:rPr>
              <w:t>01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C4D0" w14:textId="23052508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4EAE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</w:tbl>
    <w:p w14:paraId="411AAB7D" w14:textId="00C3BAE3" w:rsidR="00D565C9" w:rsidRPr="00D565C9" w:rsidRDefault="00D565C9" w:rsidP="00D565C9">
      <w:pPr>
        <w:pStyle w:val="af8"/>
        <w:rPr>
          <w:lang w:val="en-US"/>
        </w:rPr>
      </w:pPr>
      <w:bookmarkStart w:id="24" w:name="_Ref117257275"/>
      <w:r>
        <w:t xml:space="preserve">Таблица </w:t>
      </w:r>
      <w:fldSimple w:instr=" SEQ Таблица \* ARABIC ">
        <w:r w:rsidR="008B0F80">
          <w:rPr>
            <w:noProof/>
          </w:rPr>
          <w:t>3</w:t>
        </w:r>
      </w:fldSimple>
      <w:bookmarkEnd w:id="24"/>
      <w:r w:rsidR="008B0F80">
        <w:t>.</w:t>
      </w:r>
      <w:r w:rsidRPr="00D565C9">
        <w:t xml:space="preserve"> Т</w:t>
      </w:r>
      <w:r w:rsidR="00EA43A9">
        <w:t>ип</w:t>
      </w:r>
      <w:r w:rsidRPr="00D565C9">
        <w:t xml:space="preserve"> </w:t>
      </w:r>
      <w:r>
        <w:rPr>
          <w:lang w:val="en-US"/>
        </w:rPr>
        <w:t>&lt;</w:t>
      </w:r>
      <w:r w:rsidRPr="00D565C9">
        <w:t>Таблица</w:t>
      </w:r>
      <w:r w:rsidR="00EA43A9">
        <w:t>Типа</w:t>
      </w:r>
      <w:r w:rsidRPr="00D565C9">
        <w:t>1</w:t>
      </w:r>
      <w:r>
        <w:rPr>
          <w:lang w:val="en-US"/>
        </w:rPr>
        <w:t>&gt;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D565C9" w:rsidRPr="00257823" w14:paraId="1A96EC5E" w14:textId="77777777" w:rsidTr="00946742">
        <w:trPr>
          <w:trHeight w:val="20"/>
          <w:tblHeader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04E358" w14:textId="6A96097D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F4C36" w14:textId="56F657AC" w:rsidR="00D565C9" w:rsidRPr="00D565C9" w:rsidRDefault="00D565C9" w:rsidP="00D565C9">
            <w:pPr>
              <w:spacing w:before="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Описание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927C9D" w14:textId="34EC1B77" w:rsidR="00D565C9" w:rsidRPr="00D565C9" w:rsidRDefault="00D565C9" w:rsidP="00D565C9">
            <w:pPr>
              <w:spacing w:before="0"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Тип данных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0AA56" w14:textId="6962E99A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Формат данных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C35E1C" w14:textId="6B6114AB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minOccurs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FE5886" w14:textId="17743D38" w:rsidR="00D565C9" w:rsidRPr="00D565C9" w:rsidRDefault="00D565C9" w:rsidP="00D565C9">
            <w:pPr>
              <w:spacing w:before="0" w:after="0" w:line="240" w:lineRule="auto"/>
              <w:jc w:val="center"/>
              <w:rPr>
                <w:sz w:val="20"/>
                <w:lang w:eastAsia="ru-RU"/>
              </w:rPr>
            </w:pPr>
            <w:r w:rsidRPr="00D565C9">
              <w:rPr>
                <w:b/>
                <w:sz w:val="20"/>
                <w:lang w:eastAsia="ru-RU"/>
              </w:rPr>
              <w:t>maxOccurs</w:t>
            </w:r>
          </w:p>
        </w:tc>
      </w:tr>
      <w:tr w:rsidR="0045538D" w:rsidRPr="00257823" w14:paraId="4EE76CE9" w14:textId="77777777" w:rsidTr="00946742">
        <w:trPr>
          <w:trHeight w:val="20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3E7" w14:textId="3A147167" w:rsidR="0045538D" w:rsidRPr="00D565C9" w:rsidRDefault="0045538D" w:rsidP="00D565C9">
            <w:pPr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Поле1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8841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FC5" w14:textId="2CA4986E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xsd:</w:t>
            </w:r>
            <w:r w:rsidRPr="00D565C9">
              <w:rPr>
                <w:sz w:val="20"/>
                <w:lang w:val="en-US" w:eastAsia="ru-RU"/>
              </w:rPr>
              <w:t>char</w:t>
            </w:r>
            <w:r w:rsidRPr="00D565C9">
              <w:rPr>
                <w:sz w:val="20"/>
                <w:lang w:eastAsia="ru-RU"/>
              </w:rPr>
              <w:t>/4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C9BD9" w14:textId="3F152B3F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0001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1403" w14:textId="4AF37E2F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A310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  <w:tr w:rsidR="0045538D" w:rsidRPr="00257823" w14:paraId="2D613784" w14:textId="77777777" w:rsidTr="00946742">
        <w:trPr>
          <w:trHeight w:val="20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0728" w14:textId="24209C84" w:rsidR="0045538D" w:rsidRPr="00D565C9" w:rsidRDefault="0045538D" w:rsidP="00D565C9">
            <w:pPr>
              <w:spacing w:before="0" w:after="0" w:line="240" w:lineRule="auto"/>
              <w:rPr>
                <w:sz w:val="20"/>
                <w:szCs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Поле2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E5D6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B35" w14:textId="02E070B8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xsd:</w:t>
            </w:r>
            <w:r w:rsidRPr="00D565C9">
              <w:rPr>
                <w:sz w:val="20"/>
                <w:lang w:val="en-US" w:eastAsia="ru-RU"/>
              </w:rPr>
              <w:t>char</w:t>
            </w:r>
            <w:r w:rsidRPr="00D565C9">
              <w:rPr>
                <w:sz w:val="20"/>
                <w:lang w:eastAsia="ru-RU"/>
              </w:rPr>
              <w:t>/8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25CA8" w14:textId="7ECC340A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10105001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A81" w14:textId="0233DEAE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0038" w14:textId="77777777" w:rsidR="0045538D" w:rsidRPr="00D565C9" w:rsidRDefault="0045538D" w:rsidP="00D565C9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D565C9">
              <w:rPr>
                <w:sz w:val="20"/>
                <w:lang w:eastAsia="ru-RU"/>
              </w:rPr>
              <w:t>1</w:t>
            </w:r>
          </w:p>
        </w:tc>
      </w:tr>
    </w:tbl>
    <w:p w14:paraId="4C85692B" w14:textId="036B251E" w:rsidR="00946742" w:rsidRPr="00946742" w:rsidRDefault="00946742" w:rsidP="00946742">
      <w:pPr>
        <w:pStyle w:val="af8"/>
        <w:rPr>
          <w:lang w:val="en-US"/>
        </w:rPr>
      </w:pPr>
      <w:bookmarkStart w:id="25" w:name="_Ref117257209"/>
      <w:r>
        <w:t xml:space="preserve">Таблица </w:t>
      </w:r>
      <w:fldSimple w:instr=" SEQ Таблица \* ARABIC ">
        <w:r w:rsidR="008B0F80">
          <w:rPr>
            <w:noProof/>
          </w:rPr>
          <w:t>4</w:t>
        </w:r>
      </w:fldSimple>
      <w:bookmarkEnd w:id="25"/>
      <w:r w:rsidR="008B0F80">
        <w:t>.</w:t>
      </w:r>
      <w:r w:rsidRPr="00946742">
        <w:t xml:space="preserve"> </w:t>
      </w:r>
      <w:r w:rsidR="00EA43A9">
        <w:t>Тип</w:t>
      </w:r>
      <w:r w:rsidRPr="00946742">
        <w:t xml:space="preserve"> </w:t>
      </w:r>
      <w:r>
        <w:rPr>
          <w:lang w:val="en-US"/>
        </w:rPr>
        <w:t>&lt;</w:t>
      </w:r>
      <w:r w:rsidRPr="00946742">
        <w:t>Структура</w:t>
      </w:r>
      <w:r w:rsidR="00EA43A9">
        <w:t>Типа</w:t>
      </w:r>
      <w:r w:rsidRPr="00946742">
        <w:t>2</w:t>
      </w:r>
      <w:r>
        <w:rPr>
          <w:lang w:val="en-US"/>
        </w:rPr>
        <w:t>&gt;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45538D" w:rsidRPr="00355FA0" w14:paraId="64BAD1B7" w14:textId="77777777" w:rsidTr="00946742">
        <w:trPr>
          <w:trHeight w:val="20"/>
          <w:tblHeader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CA885D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D6BA3" w14:textId="7123126D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Описание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DE36CB" w14:textId="497B5B61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Тип данных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C66A8" w14:textId="2CC3D93A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Формат данных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E8EFE0" w14:textId="7D49108A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minOccurs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472DF5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maxOccurs</w:t>
            </w:r>
          </w:p>
        </w:tc>
      </w:tr>
      <w:tr w:rsidR="0045538D" w:rsidRPr="00355FA0" w14:paraId="089753FE" w14:textId="77777777" w:rsidTr="00946742">
        <w:trPr>
          <w:trHeight w:val="20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EC8" w14:textId="30D0F1EE" w:rsidR="0045538D" w:rsidRPr="00946742" w:rsidRDefault="0045538D" w:rsidP="00946742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Поле5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DEEB" w14:textId="77777777" w:rsidR="0045538D" w:rsidRPr="00946742" w:rsidRDefault="0045538D" w:rsidP="00946742">
            <w:pPr>
              <w:spacing w:before="0" w:after="0" w:line="240" w:lineRule="auto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6EAC" w14:textId="59B2C791" w:rsidR="0045538D" w:rsidRPr="00946742" w:rsidRDefault="0045538D" w:rsidP="00946742">
            <w:pPr>
              <w:spacing w:before="0" w:after="0" w:line="240" w:lineRule="auto"/>
              <w:rPr>
                <w:sz w:val="20"/>
                <w:lang w:val="en-US" w:eastAsia="ru-RU"/>
              </w:rPr>
            </w:pPr>
            <w:r w:rsidRPr="00946742">
              <w:rPr>
                <w:sz w:val="20"/>
                <w:lang w:eastAsia="ru-RU"/>
              </w:rPr>
              <w:t>xsd:</w:t>
            </w:r>
            <w:r w:rsidRPr="00946742">
              <w:rPr>
                <w:sz w:val="20"/>
                <w:lang w:val="en-US" w:eastAsia="ru-RU"/>
              </w:rPr>
              <w:t>char/18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34E10" w14:textId="70716381" w:rsidR="0045538D" w:rsidRPr="00946742" w:rsidRDefault="0045538D" w:rsidP="00946742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108900900081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AB9B" w14:textId="31CB323E" w:rsidR="0045538D" w:rsidRPr="00946742" w:rsidRDefault="0045538D" w:rsidP="00946742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1B19" w14:textId="77777777" w:rsidR="0045538D" w:rsidRPr="00946742" w:rsidRDefault="0045538D" w:rsidP="00946742">
            <w:pPr>
              <w:spacing w:before="0" w:after="0" w:line="240" w:lineRule="auto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</w:t>
            </w:r>
          </w:p>
        </w:tc>
      </w:tr>
    </w:tbl>
    <w:p w14:paraId="06CC8CEC" w14:textId="2D2CF31F" w:rsidR="00946742" w:rsidRPr="00946742" w:rsidRDefault="00946742" w:rsidP="00946742">
      <w:pPr>
        <w:pStyle w:val="af8"/>
        <w:rPr>
          <w:lang w:val="en-US"/>
        </w:rPr>
      </w:pPr>
      <w:bookmarkStart w:id="26" w:name="_Ref117257309"/>
      <w:r>
        <w:t xml:space="preserve">Таблица </w:t>
      </w:r>
      <w:fldSimple w:instr=" SEQ Таблица \* ARABIC ">
        <w:r w:rsidR="008B0F80">
          <w:rPr>
            <w:noProof/>
          </w:rPr>
          <w:t>5</w:t>
        </w:r>
      </w:fldSimple>
      <w:bookmarkEnd w:id="26"/>
      <w:r w:rsidR="008B0F80">
        <w:t>.</w:t>
      </w:r>
      <w:r w:rsidRPr="00946742">
        <w:t xml:space="preserve"> </w:t>
      </w:r>
      <w:r w:rsidR="00EA43A9">
        <w:t>Тип</w:t>
      </w:r>
      <w:r w:rsidRPr="00946742">
        <w:t xml:space="preserve"> </w:t>
      </w:r>
      <w:r>
        <w:rPr>
          <w:lang w:val="en-US"/>
        </w:rPr>
        <w:t>&lt;</w:t>
      </w:r>
      <w:r w:rsidRPr="00946742">
        <w:t>Таблица</w:t>
      </w:r>
      <w:r w:rsidR="00EA43A9">
        <w:t>Типа</w:t>
      </w:r>
      <w:r w:rsidRPr="00946742">
        <w:t>2</w:t>
      </w:r>
      <w:r>
        <w:rPr>
          <w:lang w:val="en-US"/>
        </w:rPr>
        <w:t>&gt;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45538D" w:rsidRPr="00355FA0" w14:paraId="11BC7AA1" w14:textId="77777777" w:rsidTr="00946742">
        <w:trPr>
          <w:trHeight w:val="20"/>
          <w:tblHeader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8B4D47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C6B1A" w14:textId="73CE2448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Описание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20525E" w14:textId="696224D8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Тип данных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DE457F" w14:textId="58AD68EF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Формат данных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04B51E" w14:textId="2A2BFEE4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minOccurs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A518FE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maxOccurs</w:t>
            </w:r>
          </w:p>
        </w:tc>
      </w:tr>
      <w:tr w:rsidR="0045538D" w:rsidRPr="00355FA0" w14:paraId="523D9A28" w14:textId="77777777" w:rsidTr="00946742">
        <w:trPr>
          <w:trHeight w:val="20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285E" w14:textId="2EE0D4AD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Поле10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02CF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4245" w14:textId="0B9458E5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xsd:</w:t>
            </w:r>
            <w:r w:rsidRPr="00946742">
              <w:rPr>
                <w:sz w:val="20"/>
                <w:lang w:val="en-US" w:eastAsia="ru-RU"/>
              </w:rPr>
              <w:t>char/4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7E1C2" w14:textId="0F9F858C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0001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F34F" w14:textId="0E1CFCB8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F7E9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</w:t>
            </w:r>
          </w:p>
        </w:tc>
      </w:tr>
    </w:tbl>
    <w:p w14:paraId="5021E846" w14:textId="4C25EA10" w:rsidR="00CE55DE" w:rsidRPr="00336B38" w:rsidRDefault="00CE55DE" w:rsidP="00946742">
      <w:pPr>
        <w:keepNext/>
        <w:spacing w:before="240"/>
      </w:pPr>
      <w:r w:rsidRPr="00946742">
        <w:rPr>
          <w:b/>
        </w:rPr>
        <w:lastRenderedPageBreak/>
        <w:t>Структуры данных интерфейса &lt;Имя интерфейса</w:t>
      </w:r>
      <w:r w:rsidR="00336B38" w:rsidRPr="00946742">
        <w:rPr>
          <w:b/>
        </w:rPr>
        <w:t>2</w:t>
      </w:r>
      <w:r w:rsidRPr="00946742">
        <w:rPr>
          <w:b/>
        </w:rPr>
        <w:t>&gt;</w:t>
      </w:r>
    </w:p>
    <w:p w14:paraId="3890AFAA" w14:textId="4ADE9F02" w:rsidR="00946742" w:rsidRDefault="00946742" w:rsidP="00946742">
      <w:pPr>
        <w:pStyle w:val="af8"/>
      </w:pPr>
      <w:r>
        <w:t xml:space="preserve">Таблица </w:t>
      </w:r>
      <w:fldSimple w:instr=" SEQ Таблица \* ARABIC ">
        <w:r w:rsidR="008B0F80">
          <w:rPr>
            <w:noProof/>
          </w:rPr>
          <w:t>6</w:t>
        </w:r>
      </w:fldSimple>
      <w:r w:rsidR="008B0F80">
        <w:t>.</w:t>
      </w:r>
      <w:r w:rsidRPr="00946742">
        <w:t xml:space="preserve"> Структура &lt;Наименование&gt;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45538D" w:rsidRPr="00257823" w14:paraId="6D5EDAFA" w14:textId="77777777" w:rsidTr="00946742">
        <w:trPr>
          <w:trHeight w:val="20"/>
          <w:tblHeader/>
        </w:trPr>
        <w:tc>
          <w:tcPr>
            <w:tcW w:w="2426" w:type="dxa"/>
            <w:shd w:val="clear" w:color="auto" w:fill="F2F2F2" w:themeFill="background1" w:themeFillShade="F2"/>
            <w:noWrap/>
            <w:vAlign w:val="center"/>
            <w:hideMark/>
          </w:tcPr>
          <w:p w14:paraId="1D44C654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shd w:val="clear" w:color="auto" w:fill="F2F2F2" w:themeFill="background1" w:themeFillShade="F2"/>
            <w:vAlign w:val="center"/>
          </w:tcPr>
          <w:p w14:paraId="5F05319C" w14:textId="02B1ACED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Описание</w:t>
            </w:r>
          </w:p>
        </w:tc>
        <w:tc>
          <w:tcPr>
            <w:tcW w:w="2427" w:type="dxa"/>
            <w:shd w:val="clear" w:color="auto" w:fill="F2F2F2" w:themeFill="background1" w:themeFillShade="F2"/>
            <w:noWrap/>
            <w:vAlign w:val="center"/>
            <w:hideMark/>
          </w:tcPr>
          <w:p w14:paraId="72794912" w14:textId="2F3DE4F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Тип данных</w:t>
            </w:r>
          </w:p>
        </w:tc>
        <w:tc>
          <w:tcPr>
            <w:tcW w:w="2426" w:type="dxa"/>
            <w:shd w:val="clear" w:color="auto" w:fill="F2F2F2" w:themeFill="background1" w:themeFillShade="F2"/>
            <w:vAlign w:val="center"/>
          </w:tcPr>
          <w:p w14:paraId="31F53F76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Формат данных</w:t>
            </w:r>
          </w:p>
        </w:tc>
        <w:tc>
          <w:tcPr>
            <w:tcW w:w="2427" w:type="dxa"/>
            <w:shd w:val="clear" w:color="auto" w:fill="F2F2F2" w:themeFill="background1" w:themeFillShade="F2"/>
            <w:noWrap/>
            <w:vAlign w:val="center"/>
            <w:hideMark/>
          </w:tcPr>
          <w:p w14:paraId="28905887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minOccurs</w:t>
            </w:r>
          </w:p>
        </w:tc>
        <w:tc>
          <w:tcPr>
            <w:tcW w:w="2427" w:type="dxa"/>
            <w:shd w:val="clear" w:color="auto" w:fill="F2F2F2" w:themeFill="background1" w:themeFillShade="F2"/>
            <w:noWrap/>
            <w:vAlign w:val="center"/>
            <w:hideMark/>
          </w:tcPr>
          <w:p w14:paraId="44A0F189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maxOccurs</w:t>
            </w:r>
          </w:p>
        </w:tc>
      </w:tr>
      <w:tr w:rsidR="0045538D" w:rsidRPr="00257823" w14:paraId="52853583" w14:textId="77777777" w:rsidTr="00946742">
        <w:trPr>
          <w:trHeight w:val="20"/>
        </w:trPr>
        <w:tc>
          <w:tcPr>
            <w:tcW w:w="2426" w:type="dxa"/>
            <w:shd w:val="clear" w:color="auto" w:fill="auto"/>
            <w:noWrap/>
            <w:hideMark/>
          </w:tcPr>
          <w:p w14:paraId="6B038A3A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Поле1</w:t>
            </w:r>
          </w:p>
        </w:tc>
        <w:tc>
          <w:tcPr>
            <w:tcW w:w="2427" w:type="dxa"/>
            <w:shd w:val="clear" w:color="auto" w:fill="auto"/>
          </w:tcPr>
          <w:p w14:paraId="1B2D0B65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01DAB202" w14:textId="465DE528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xsd:</w:t>
            </w:r>
            <w:r w:rsidRPr="00946742">
              <w:rPr>
                <w:sz w:val="20"/>
                <w:lang w:val="en-US" w:eastAsia="ru-RU"/>
              </w:rPr>
              <w:t>char</w:t>
            </w:r>
            <w:r w:rsidRPr="00946742">
              <w:rPr>
                <w:sz w:val="20"/>
                <w:lang w:eastAsia="ru-RU"/>
              </w:rPr>
              <w:t>2</w:t>
            </w:r>
          </w:p>
        </w:tc>
        <w:tc>
          <w:tcPr>
            <w:tcW w:w="2426" w:type="dxa"/>
          </w:tcPr>
          <w:p w14:paraId="3DEBAF99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01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15BC5542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751F72D4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</w:t>
            </w:r>
          </w:p>
        </w:tc>
      </w:tr>
      <w:tr w:rsidR="0045538D" w:rsidRPr="00257823" w14:paraId="32C5DE7D" w14:textId="77777777" w:rsidTr="00946742">
        <w:trPr>
          <w:trHeight w:val="20"/>
        </w:trPr>
        <w:tc>
          <w:tcPr>
            <w:tcW w:w="2426" w:type="dxa"/>
            <w:shd w:val="clear" w:color="auto" w:fill="auto"/>
            <w:noWrap/>
            <w:hideMark/>
          </w:tcPr>
          <w:p w14:paraId="5B62BE3A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Поле2</w:t>
            </w:r>
          </w:p>
        </w:tc>
        <w:tc>
          <w:tcPr>
            <w:tcW w:w="2427" w:type="dxa"/>
            <w:shd w:val="clear" w:color="auto" w:fill="auto"/>
          </w:tcPr>
          <w:p w14:paraId="786166B1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76289687" w14:textId="394A746E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xsd:</w:t>
            </w:r>
            <w:r w:rsidRPr="00946742">
              <w:rPr>
                <w:sz w:val="20"/>
                <w:lang w:val="en-US" w:eastAsia="ru-RU"/>
              </w:rPr>
              <w:t>char</w:t>
            </w:r>
            <w:r w:rsidRPr="00946742">
              <w:rPr>
                <w:sz w:val="20"/>
                <w:lang w:eastAsia="ru-RU"/>
              </w:rPr>
              <w:t>/1</w:t>
            </w:r>
          </w:p>
        </w:tc>
        <w:tc>
          <w:tcPr>
            <w:tcW w:w="2426" w:type="dxa"/>
          </w:tcPr>
          <w:p w14:paraId="0E23A29F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val="en-US" w:eastAsia="ru-RU"/>
              </w:rPr>
            </w:pPr>
            <w:r w:rsidRPr="00946742">
              <w:rPr>
                <w:sz w:val="20"/>
                <w:lang w:val="en-US" w:eastAsia="ru-RU"/>
              </w:rPr>
              <w:t>X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08225EB2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2997773B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</w:t>
            </w:r>
          </w:p>
        </w:tc>
      </w:tr>
      <w:tr w:rsidR="0045538D" w:rsidRPr="00257823" w14:paraId="05E02EDE" w14:textId="77777777" w:rsidTr="00946742">
        <w:trPr>
          <w:trHeight w:val="20"/>
        </w:trPr>
        <w:tc>
          <w:tcPr>
            <w:tcW w:w="2426" w:type="dxa"/>
            <w:shd w:val="clear" w:color="auto" w:fill="auto"/>
            <w:noWrap/>
            <w:hideMark/>
          </w:tcPr>
          <w:p w14:paraId="6BF522E5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Структура1</w:t>
            </w:r>
          </w:p>
        </w:tc>
        <w:tc>
          <w:tcPr>
            <w:tcW w:w="2427" w:type="dxa"/>
            <w:shd w:val="clear" w:color="auto" w:fill="auto"/>
          </w:tcPr>
          <w:p w14:paraId="30C4ED40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3648A1F4" w14:textId="68BDD9FB" w:rsidR="0045538D" w:rsidRPr="00946742" w:rsidRDefault="0045538D" w:rsidP="00946742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0"/>
                <w:lang w:eastAsia="ru-RU"/>
              </w:rPr>
            </w:pPr>
            <w:r w:rsidRPr="00946742">
              <w:rPr>
                <w:sz w:val="20"/>
              </w:rPr>
              <w:t>Структура</w:t>
            </w:r>
            <w:r w:rsidR="00EA43A9">
              <w:rPr>
                <w:sz w:val="20"/>
              </w:rPr>
              <w:t>Типа3 (см. </w:t>
            </w:r>
            <w:r w:rsidR="00EA43A9">
              <w:rPr>
                <w:sz w:val="20"/>
              </w:rPr>
              <w:fldChar w:fldCharType="begin"/>
            </w:r>
            <w:r w:rsidR="00EA43A9">
              <w:rPr>
                <w:sz w:val="20"/>
              </w:rPr>
              <w:instrText xml:space="preserve"> REF _Ref117257369 \h </w:instrText>
            </w:r>
            <w:r w:rsidR="00EA43A9">
              <w:rPr>
                <w:sz w:val="20"/>
              </w:rPr>
            </w:r>
            <w:r w:rsidR="00EA43A9">
              <w:rPr>
                <w:sz w:val="20"/>
              </w:rPr>
              <w:fldChar w:fldCharType="separate"/>
            </w:r>
            <w:r w:rsidR="00EA43A9">
              <w:t xml:space="preserve">Таблица </w:t>
            </w:r>
            <w:r w:rsidR="00EA43A9">
              <w:rPr>
                <w:noProof/>
              </w:rPr>
              <w:t>7</w:t>
            </w:r>
            <w:r w:rsidR="00EA43A9">
              <w:rPr>
                <w:sz w:val="20"/>
              </w:rPr>
              <w:fldChar w:fldCharType="end"/>
            </w:r>
            <w:r w:rsidR="00EA43A9">
              <w:rPr>
                <w:sz w:val="20"/>
              </w:rPr>
              <w:t>)</w:t>
            </w:r>
          </w:p>
        </w:tc>
        <w:tc>
          <w:tcPr>
            <w:tcW w:w="2426" w:type="dxa"/>
          </w:tcPr>
          <w:p w14:paraId="1B79E3BC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2E2271D3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7A756CE9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</w:t>
            </w:r>
          </w:p>
        </w:tc>
      </w:tr>
      <w:tr w:rsidR="0045538D" w:rsidRPr="00257823" w14:paraId="7B7D0826" w14:textId="77777777" w:rsidTr="00946742">
        <w:trPr>
          <w:trHeight w:val="20"/>
        </w:trPr>
        <w:tc>
          <w:tcPr>
            <w:tcW w:w="2426" w:type="dxa"/>
            <w:shd w:val="clear" w:color="auto" w:fill="auto"/>
            <w:noWrap/>
            <w:hideMark/>
          </w:tcPr>
          <w:p w14:paraId="0472B6D2" w14:textId="11A6F87D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Таблица1</w:t>
            </w:r>
          </w:p>
        </w:tc>
        <w:tc>
          <w:tcPr>
            <w:tcW w:w="2427" w:type="dxa"/>
            <w:shd w:val="clear" w:color="auto" w:fill="auto"/>
          </w:tcPr>
          <w:p w14:paraId="1BC9BFB5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3FDC444C" w14:textId="6E32E5E5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Таблица</w:t>
            </w:r>
            <w:r w:rsidR="00EA43A9">
              <w:rPr>
                <w:sz w:val="20"/>
                <w:lang w:eastAsia="ru-RU"/>
              </w:rPr>
              <w:t>Типа3 (см. </w:t>
            </w:r>
            <w:r w:rsidR="00EA43A9">
              <w:rPr>
                <w:sz w:val="20"/>
                <w:lang w:eastAsia="ru-RU"/>
              </w:rPr>
              <w:fldChar w:fldCharType="begin"/>
            </w:r>
            <w:r w:rsidR="00EA43A9">
              <w:rPr>
                <w:sz w:val="20"/>
                <w:lang w:eastAsia="ru-RU"/>
              </w:rPr>
              <w:instrText xml:space="preserve"> REF _Ref117257397 \h </w:instrText>
            </w:r>
            <w:r w:rsidR="00EA43A9">
              <w:rPr>
                <w:sz w:val="20"/>
                <w:lang w:eastAsia="ru-RU"/>
              </w:rPr>
            </w:r>
            <w:r w:rsidR="00EA43A9">
              <w:rPr>
                <w:sz w:val="20"/>
                <w:lang w:eastAsia="ru-RU"/>
              </w:rPr>
              <w:fldChar w:fldCharType="separate"/>
            </w:r>
            <w:r w:rsidR="00EA43A9">
              <w:t xml:space="preserve">Таблица </w:t>
            </w:r>
            <w:r w:rsidR="00EA43A9">
              <w:rPr>
                <w:noProof/>
              </w:rPr>
              <w:t>8</w:t>
            </w:r>
            <w:r w:rsidR="00EA43A9">
              <w:rPr>
                <w:sz w:val="20"/>
                <w:lang w:eastAsia="ru-RU"/>
              </w:rPr>
              <w:fldChar w:fldCharType="end"/>
            </w:r>
            <w:r w:rsidR="00EA43A9">
              <w:rPr>
                <w:sz w:val="20"/>
                <w:lang w:eastAsia="ru-RU"/>
              </w:rPr>
              <w:t>)</w:t>
            </w:r>
          </w:p>
        </w:tc>
        <w:tc>
          <w:tcPr>
            <w:tcW w:w="2426" w:type="dxa"/>
          </w:tcPr>
          <w:p w14:paraId="0034DF52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shd w:val="clear" w:color="auto" w:fill="auto"/>
            <w:noWrap/>
            <w:hideMark/>
          </w:tcPr>
          <w:p w14:paraId="0767F9C0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shd w:val="clear" w:color="auto" w:fill="auto"/>
            <w:noWrap/>
            <w:hideMark/>
          </w:tcPr>
          <w:p w14:paraId="3AE4EDA1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unbounded</w:t>
            </w:r>
          </w:p>
        </w:tc>
      </w:tr>
    </w:tbl>
    <w:p w14:paraId="76C47A67" w14:textId="182E0138" w:rsidR="00946742" w:rsidRPr="00946742" w:rsidRDefault="00946742" w:rsidP="00946742">
      <w:pPr>
        <w:pStyle w:val="af8"/>
        <w:rPr>
          <w:lang w:val="en-US"/>
        </w:rPr>
      </w:pPr>
      <w:bookmarkStart w:id="27" w:name="_Ref117257369"/>
      <w:r>
        <w:t xml:space="preserve">Таблица </w:t>
      </w:r>
      <w:fldSimple w:instr=" SEQ Таблица \* ARABIC ">
        <w:r w:rsidR="008B0F80">
          <w:rPr>
            <w:noProof/>
          </w:rPr>
          <w:t>7</w:t>
        </w:r>
      </w:fldSimple>
      <w:bookmarkEnd w:id="27"/>
      <w:r w:rsidR="008B0F80">
        <w:t>.</w:t>
      </w:r>
      <w:r w:rsidRPr="00946742">
        <w:t xml:space="preserve"> </w:t>
      </w:r>
      <w:r w:rsidR="00EA43A9">
        <w:t>Тип</w:t>
      </w:r>
      <w:r w:rsidRPr="00946742">
        <w:t xml:space="preserve"> </w:t>
      </w:r>
      <w:r>
        <w:rPr>
          <w:lang w:val="en-US"/>
        </w:rPr>
        <w:t>&lt;</w:t>
      </w:r>
      <w:r w:rsidRPr="00946742">
        <w:t>Структура</w:t>
      </w:r>
      <w:r w:rsidR="00EA43A9">
        <w:t>Типа3</w:t>
      </w:r>
      <w:r>
        <w:rPr>
          <w:lang w:val="en-US"/>
        </w:rPr>
        <w:t>&gt;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45538D" w:rsidRPr="00257823" w14:paraId="522614E2" w14:textId="77777777" w:rsidTr="00946742">
        <w:trPr>
          <w:trHeight w:val="57"/>
          <w:tblHeader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AF048F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79190" w14:textId="0CDB58C9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Описание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4EA934" w14:textId="33BF6FE4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Тип данных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E2620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Формат данных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98BBE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minOccurs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02C401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lang w:eastAsia="ru-RU"/>
              </w:rPr>
            </w:pPr>
            <w:r w:rsidRPr="00946742">
              <w:rPr>
                <w:b/>
                <w:sz w:val="20"/>
                <w:lang w:eastAsia="ru-RU"/>
              </w:rPr>
              <w:t>maxOccurs</w:t>
            </w:r>
          </w:p>
        </w:tc>
      </w:tr>
      <w:tr w:rsidR="0045538D" w:rsidRPr="00257823" w14:paraId="2FA7748B" w14:textId="77777777" w:rsidTr="00946742">
        <w:trPr>
          <w:trHeight w:val="57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F6A0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Поле1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BEF5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0767" w14:textId="3C328406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xsd:</w:t>
            </w:r>
            <w:r w:rsidRPr="00946742">
              <w:rPr>
                <w:sz w:val="20"/>
                <w:lang w:val="en-US" w:eastAsia="ru-RU"/>
              </w:rPr>
              <w:t>char</w:t>
            </w:r>
            <w:r w:rsidRPr="00946742">
              <w:rPr>
                <w:sz w:val="20"/>
                <w:lang w:eastAsia="ru-RU"/>
              </w:rPr>
              <w:t>/8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EBDC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val="en-US" w:eastAsia="ru-RU"/>
              </w:rPr>
            </w:pPr>
            <w:r w:rsidRPr="00946742">
              <w:rPr>
                <w:sz w:val="20"/>
                <w:lang w:val="en-US" w:eastAsia="ru-RU"/>
              </w:rPr>
              <w:t>A0000001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3110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F9FE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</w:t>
            </w:r>
          </w:p>
        </w:tc>
      </w:tr>
      <w:tr w:rsidR="0045538D" w:rsidRPr="00257823" w14:paraId="2018D13C" w14:textId="77777777" w:rsidTr="00946742">
        <w:trPr>
          <w:trHeight w:val="57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C84B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Поле2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2327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D03F" w14:textId="1501720D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xsd:</w:t>
            </w:r>
            <w:r w:rsidRPr="00946742">
              <w:rPr>
                <w:sz w:val="20"/>
                <w:lang w:val="en-US" w:eastAsia="ru-RU"/>
              </w:rPr>
              <w:t>char</w:t>
            </w:r>
            <w:r w:rsidRPr="00946742">
              <w:rPr>
                <w:sz w:val="20"/>
                <w:lang w:eastAsia="ru-RU"/>
              </w:rPr>
              <w:t>/2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FC30C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val="en-US" w:eastAsia="ru-RU"/>
              </w:rPr>
            </w:pPr>
            <w:r w:rsidRPr="00946742">
              <w:rPr>
                <w:sz w:val="20"/>
                <w:lang w:val="en-US" w:eastAsia="ru-RU"/>
              </w:rPr>
              <w:t>01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A8C1B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E576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lang w:eastAsia="ru-RU"/>
              </w:rPr>
            </w:pPr>
            <w:r w:rsidRPr="00946742">
              <w:rPr>
                <w:sz w:val="20"/>
                <w:lang w:eastAsia="ru-RU"/>
              </w:rPr>
              <w:t>1</w:t>
            </w:r>
          </w:p>
        </w:tc>
      </w:tr>
    </w:tbl>
    <w:p w14:paraId="5EAFE49B" w14:textId="0B3BB506" w:rsidR="00946742" w:rsidRPr="00946742" w:rsidRDefault="00946742" w:rsidP="00946742">
      <w:pPr>
        <w:pStyle w:val="af8"/>
        <w:rPr>
          <w:lang w:val="en-US"/>
        </w:rPr>
      </w:pPr>
      <w:bookmarkStart w:id="28" w:name="_Ref117257397"/>
      <w:r>
        <w:t xml:space="preserve">Таблица </w:t>
      </w:r>
      <w:fldSimple w:instr=" SEQ Таблица \* ARABIC ">
        <w:r w:rsidR="008B0F80">
          <w:rPr>
            <w:noProof/>
          </w:rPr>
          <w:t>8</w:t>
        </w:r>
      </w:fldSimple>
      <w:bookmarkEnd w:id="28"/>
      <w:r w:rsidR="008B0F80">
        <w:t>.</w:t>
      </w:r>
      <w:r w:rsidRPr="00946742">
        <w:t xml:space="preserve"> Т</w:t>
      </w:r>
      <w:r w:rsidR="00EA43A9">
        <w:t>ип</w:t>
      </w:r>
      <w:r w:rsidRPr="00946742">
        <w:t xml:space="preserve"> </w:t>
      </w:r>
      <w:r>
        <w:rPr>
          <w:lang w:val="en-US"/>
        </w:rPr>
        <w:t>&lt;</w:t>
      </w:r>
      <w:r w:rsidRPr="00946742">
        <w:t>Таблица</w:t>
      </w:r>
      <w:r w:rsidR="00EA43A9">
        <w:t>Типа3</w:t>
      </w:r>
      <w:r>
        <w:rPr>
          <w:lang w:val="en-US"/>
        </w:rPr>
        <w:t>&gt;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45538D" w:rsidRPr="00257823" w14:paraId="0DD3D093" w14:textId="77777777" w:rsidTr="00946742">
        <w:trPr>
          <w:trHeight w:val="57"/>
          <w:tblHeader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87A3E1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szCs w:val="20"/>
                <w:lang w:eastAsia="ru-RU"/>
              </w:rPr>
              <w:t>Наименование поля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BAB8C" w14:textId="0A0E313B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A6C833" w14:textId="48A2E9B3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szCs w:val="20"/>
                <w:lang w:eastAsia="ru-RU"/>
              </w:rPr>
              <w:t>Тип данных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B4816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szCs w:val="20"/>
                <w:lang w:eastAsia="ru-RU"/>
              </w:rPr>
              <w:t>Формат данных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E93BB4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szCs w:val="20"/>
                <w:lang w:eastAsia="ru-RU"/>
              </w:rPr>
              <w:t>minOccurs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A4155A" w14:textId="77777777" w:rsidR="0045538D" w:rsidRPr="00946742" w:rsidRDefault="0045538D" w:rsidP="00946742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46742">
              <w:rPr>
                <w:b/>
                <w:sz w:val="20"/>
                <w:szCs w:val="20"/>
                <w:lang w:eastAsia="ru-RU"/>
              </w:rPr>
              <w:t>maxOccurs</w:t>
            </w:r>
          </w:p>
        </w:tc>
      </w:tr>
      <w:tr w:rsidR="0045538D" w:rsidRPr="00257823" w14:paraId="02AF142E" w14:textId="77777777" w:rsidTr="00946742">
        <w:trPr>
          <w:trHeight w:val="57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57B2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Поле1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C134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F54D" w14:textId="2FB1ED9F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xsd:</w:t>
            </w:r>
            <w:r w:rsidRPr="00946742">
              <w:rPr>
                <w:sz w:val="20"/>
                <w:szCs w:val="20"/>
                <w:lang w:val="en-US" w:eastAsia="ru-RU"/>
              </w:rPr>
              <w:t>char</w:t>
            </w:r>
            <w:r w:rsidRPr="00946742">
              <w:rPr>
                <w:sz w:val="20"/>
                <w:szCs w:val="20"/>
                <w:lang w:eastAsia="ru-RU"/>
              </w:rPr>
              <w:t>/4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9C2FD6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0CAB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D390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45538D" w:rsidRPr="00257823" w14:paraId="75D5354B" w14:textId="77777777" w:rsidTr="00946742">
        <w:trPr>
          <w:trHeight w:val="57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EC86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Поле2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822A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92EC" w14:textId="03A71851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xsd:</w:t>
            </w:r>
            <w:r w:rsidRPr="00946742">
              <w:rPr>
                <w:sz w:val="20"/>
                <w:szCs w:val="20"/>
                <w:lang w:val="en-US" w:eastAsia="ru-RU"/>
              </w:rPr>
              <w:t>char</w:t>
            </w:r>
            <w:r w:rsidRPr="00946742">
              <w:rPr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421BB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10105001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CD09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C4C3" w14:textId="77777777" w:rsidR="0045538D" w:rsidRPr="00946742" w:rsidRDefault="0045538D" w:rsidP="00946742">
            <w:pPr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46742">
              <w:rPr>
                <w:sz w:val="20"/>
                <w:szCs w:val="20"/>
                <w:lang w:eastAsia="ru-RU"/>
              </w:rPr>
              <w:t>1</w:t>
            </w:r>
          </w:p>
        </w:tc>
      </w:tr>
    </w:tbl>
    <w:p w14:paraId="25EF470B" w14:textId="574B44A0" w:rsidR="00327463" w:rsidRPr="00D565C9" w:rsidRDefault="00327463" w:rsidP="00D565C9">
      <w:pPr>
        <w:pStyle w:val="30"/>
      </w:pPr>
      <w:bookmarkStart w:id="29" w:name="_Toc114588246"/>
      <w:r w:rsidRPr="00D565C9">
        <w:lastRenderedPageBreak/>
        <w:t>Мэппинг данных</w:t>
      </w:r>
      <w:bookmarkEnd w:id="29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80"/>
        <w:gridCol w:w="2081"/>
        <w:gridCol w:w="1932"/>
        <w:gridCol w:w="2229"/>
        <w:gridCol w:w="2080"/>
        <w:gridCol w:w="2081"/>
        <w:gridCol w:w="2081"/>
      </w:tblGrid>
      <w:tr w:rsidR="00336B38" w:rsidRPr="00D94453" w14:paraId="19266B03" w14:textId="77777777" w:rsidTr="00946742">
        <w:trPr>
          <w:trHeight w:val="20"/>
          <w:tblHeader/>
        </w:trPr>
        <w:tc>
          <w:tcPr>
            <w:tcW w:w="14564" w:type="dxa"/>
            <w:gridSpan w:val="7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D76945D" w14:textId="6BB83DED" w:rsidR="00336B38" w:rsidRPr="00946742" w:rsidRDefault="00336B38" w:rsidP="00946742">
            <w:pPr>
              <w:spacing w:before="0" w:after="0" w:line="240" w:lineRule="auto"/>
              <w:jc w:val="center"/>
              <w:rPr>
                <w:b/>
                <w:color w:val="FFFFFF"/>
                <w:sz w:val="20"/>
              </w:rPr>
            </w:pPr>
            <w:r w:rsidRPr="00946742">
              <w:rPr>
                <w:b/>
                <w:sz w:val="20"/>
              </w:rPr>
              <w:t>Правила преобразования данных (мэппинг)</w:t>
            </w:r>
            <w:r w:rsidR="006E204D" w:rsidRPr="00946742">
              <w:rPr>
                <w:b/>
                <w:sz w:val="20"/>
              </w:rPr>
              <w:t xml:space="preserve"> (&lt;Интерфейс1&gt; в &lt;Интерфейс 2&gt;). Поток № &lt;Номер в реестре&gt;.</w:t>
            </w:r>
          </w:p>
        </w:tc>
      </w:tr>
      <w:tr w:rsidR="00946742" w14:paraId="378DB770" w14:textId="77777777" w:rsidTr="00946742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4008B" w14:textId="77777777" w:rsidR="00336B38" w:rsidRPr="00946742" w:rsidRDefault="00336B38" w:rsidP="00946742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946742">
              <w:rPr>
                <w:b/>
                <w:sz w:val="20"/>
              </w:rPr>
              <w:t>Наименование поля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5C603" w14:textId="22F3854E" w:rsidR="00336B38" w:rsidRPr="00946742" w:rsidRDefault="00336B38" w:rsidP="00946742">
            <w:pPr>
              <w:spacing w:before="0" w:after="0" w:line="240" w:lineRule="auto"/>
              <w:jc w:val="center"/>
              <w:rPr>
                <w:b/>
                <w:sz w:val="20"/>
                <w:lang w:val="en-US"/>
              </w:rPr>
            </w:pPr>
            <w:r w:rsidRPr="00946742">
              <w:rPr>
                <w:b/>
                <w:sz w:val="20"/>
              </w:rPr>
              <w:t xml:space="preserve">Поле в </w:t>
            </w:r>
            <w:r w:rsidR="00C43D18" w:rsidRPr="00946742">
              <w:rPr>
                <w:b/>
                <w:sz w:val="20"/>
                <w:lang w:val="en-US"/>
              </w:rPr>
              <w:t>&lt;</w:t>
            </w:r>
            <w:r w:rsidR="00D565C9" w:rsidRPr="00946742">
              <w:rPr>
                <w:b/>
                <w:sz w:val="20"/>
              </w:rPr>
              <w:t>Интерфейс</w:t>
            </w:r>
            <w:r w:rsidR="00C43D18" w:rsidRPr="00946742">
              <w:rPr>
                <w:b/>
                <w:sz w:val="20"/>
                <w:lang w:val="en-US"/>
              </w:rPr>
              <w:t>1&gt;</w:t>
            </w:r>
            <w:r w:rsidR="00C43D18" w:rsidRPr="00946742">
              <w:rPr>
                <w:b/>
                <w:sz w:val="20"/>
              </w:rPr>
              <w:t xml:space="preserve"> </w:t>
            </w:r>
            <w:r w:rsidR="00C43D18" w:rsidRPr="00946742">
              <w:rPr>
                <w:b/>
                <w:sz w:val="20"/>
                <w:lang w:val="en-US"/>
              </w:rPr>
              <w:t>&lt;Система1&gt;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8781B8" w14:textId="3316B6B1" w:rsidR="00336B38" w:rsidRPr="00946742" w:rsidRDefault="00336B38" w:rsidP="00946742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946742">
              <w:rPr>
                <w:b/>
                <w:sz w:val="20"/>
              </w:rPr>
              <w:t>Тип</w:t>
            </w:r>
            <w:r w:rsidR="00D565C9" w:rsidRPr="00946742">
              <w:rPr>
                <w:b/>
                <w:sz w:val="20"/>
                <w:lang w:val="en-US"/>
              </w:rPr>
              <w:t> </w:t>
            </w:r>
            <w:r w:rsidRPr="00946742">
              <w:rPr>
                <w:b/>
                <w:sz w:val="20"/>
              </w:rPr>
              <w:t>/</w:t>
            </w:r>
            <w:r w:rsidR="00D565C9" w:rsidRPr="00946742">
              <w:rPr>
                <w:b/>
                <w:sz w:val="20"/>
                <w:lang w:val="en-US"/>
              </w:rPr>
              <w:t xml:space="preserve"> </w:t>
            </w:r>
            <w:r w:rsidRPr="00946742">
              <w:rPr>
                <w:b/>
                <w:sz w:val="20"/>
              </w:rPr>
              <w:t>Длина</w:t>
            </w:r>
            <w:r w:rsidR="00D565C9" w:rsidRPr="00946742">
              <w:rPr>
                <w:b/>
                <w:sz w:val="20"/>
                <w:lang w:val="en-US"/>
              </w:rPr>
              <w:t> </w:t>
            </w:r>
            <w:r w:rsidRPr="00946742">
              <w:rPr>
                <w:b/>
                <w:sz w:val="20"/>
              </w:rPr>
              <w:t>/</w:t>
            </w:r>
            <w:r w:rsidR="00D565C9" w:rsidRPr="0094674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946742">
              <w:rPr>
                <w:b/>
                <w:sz w:val="20"/>
              </w:rPr>
              <w:t>ДесРазряд</w:t>
            </w:r>
            <w:proofErr w:type="spellEnd"/>
          </w:p>
        </w:tc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83D3F" w14:textId="77777777" w:rsidR="00336B38" w:rsidRPr="00946742" w:rsidRDefault="00336B38" w:rsidP="00946742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946742">
              <w:rPr>
                <w:b/>
                <w:sz w:val="20"/>
              </w:rPr>
              <w:t>Правило преобразования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A265B6" w14:textId="34A8C5E1" w:rsidR="00C43D18" w:rsidRPr="00946742" w:rsidRDefault="00336B38" w:rsidP="00946742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946742">
              <w:rPr>
                <w:b/>
                <w:sz w:val="20"/>
              </w:rPr>
              <w:t xml:space="preserve">Поле в </w:t>
            </w:r>
            <w:r w:rsidR="00C43D18" w:rsidRPr="00946742">
              <w:rPr>
                <w:b/>
                <w:sz w:val="20"/>
                <w:lang w:val="en-US"/>
              </w:rPr>
              <w:t>&lt;</w:t>
            </w:r>
            <w:r w:rsidR="00D565C9" w:rsidRPr="00946742">
              <w:rPr>
                <w:b/>
                <w:sz w:val="20"/>
              </w:rPr>
              <w:t>Интерфейс</w:t>
            </w:r>
            <w:r w:rsidR="00C43D18" w:rsidRPr="00946742">
              <w:rPr>
                <w:b/>
                <w:sz w:val="20"/>
              </w:rPr>
              <w:t>2</w:t>
            </w:r>
            <w:r w:rsidR="00C43D18" w:rsidRPr="00946742">
              <w:rPr>
                <w:b/>
                <w:sz w:val="20"/>
                <w:lang w:val="en-US"/>
              </w:rPr>
              <w:t>&gt;</w:t>
            </w:r>
            <w:r w:rsidR="00C43D18" w:rsidRPr="00946742">
              <w:rPr>
                <w:b/>
                <w:sz w:val="20"/>
              </w:rPr>
              <w:t xml:space="preserve"> </w:t>
            </w:r>
            <w:r w:rsidR="00C43D18" w:rsidRPr="00946742">
              <w:rPr>
                <w:b/>
                <w:sz w:val="20"/>
                <w:lang w:val="en-US"/>
              </w:rPr>
              <w:t>&lt;Система</w:t>
            </w:r>
            <w:r w:rsidR="00C43D18" w:rsidRPr="00946742">
              <w:rPr>
                <w:b/>
                <w:sz w:val="20"/>
              </w:rPr>
              <w:t>2</w:t>
            </w:r>
            <w:r w:rsidR="00C43D18" w:rsidRPr="00946742">
              <w:rPr>
                <w:b/>
                <w:sz w:val="20"/>
                <w:lang w:val="en-US"/>
              </w:rPr>
              <w:t>&gt;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28626F" w14:textId="35BC12E9" w:rsidR="00336B38" w:rsidRPr="00946742" w:rsidRDefault="00336B38" w:rsidP="00946742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946742">
              <w:rPr>
                <w:b/>
                <w:sz w:val="20"/>
              </w:rPr>
              <w:t>Тип</w:t>
            </w:r>
            <w:r w:rsidR="00D565C9" w:rsidRPr="00946742">
              <w:rPr>
                <w:b/>
                <w:sz w:val="20"/>
              </w:rPr>
              <w:t> </w:t>
            </w:r>
            <w:r w:rsidRPr="00946742">
              <w:rPr>
                <w:b/>
                <w:sz w:val="20"/>
              </w:rPr>
              <w:t>/</w:t>
            </w:r>
            <w:r w:rsidR="00D565C9" w:rsidRPr="00946742">
              <w:rPr>
                <w:b/>
                <w:sz w:val="20"/>
              </w:rPr>
              <w:t xml:space="preserve"> </w:t>
            </w:r>
            <w:r w:rsidRPr="00946742">
              <w:rPr>
                <w:b/>
                <w:sz w:val="20"/>
              </w:rPr>
              <w:t>Длина</w:t>
            </w:r>
            <w:r w:rsidR="00D565C9" w:rsidRPr="00946742">
              <w:rPr>
                <w:b/>
                <w:sz w:val="20"/>
              </w:rPr>
              <w:t> </w:t>
            </w:r>
            <w:r w:rsidRPr="00946742">
              <w:rPr>
                <w:b/>
                <w:sz w:val="20"/>
              </w:rPr>
              <w:t>/</w:t>
            </w:r>
            <w:r w:rsidR="00D565C9" w:rsidRPr="00946742">
              <w:rPr>
                <w:b/>
                <w:sz w:val="20"/>
              </w:rPr>
              <w:t xml:space="preserve"> </w:t>
            </w:r>
            <w:proofErr w:type="spellStart"/>
            <w:r w:rsidRPr="00946742">
              <w:rPr>
                <w:b/>
                <w:sz w:val="20"/>
              </w:rPr>
              <w:t>ДесРазряд</w:t>
            </w:r>
            <w:proofErr w:type="spellEnd"/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51831" w14:textId="77777777" w:rsidR="00336B38" w:rsidRPr="00946742" w:rsidRDefault="00336B38" w:rsidP="00946742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946742">
              <w:rPr>
                <w:b/>
                <w:sz w:val="20"/>
              </w:rPr>
              <w:t>Обязательность заполнения</w:t>
            </w:r>
          </w:p>
        </w:tc>
      </w:tr>
      <w:tr w:rsidR="00946742" w14:paraId="719BF838" w14:textId="77777777" w:rsidTr="00946742">
        <w:tblPrEx>
          <w:tblLook w:val="04A0" w:firstRow="1" w:lastRow="0" w:firstColumn="1" w:lastColumn="0" w:noHBand="0" w:noVBand="1"/>
        </w:tblPrEx>
        <w:trPr>
          <w:trHeight w:val="20"/>
          <w:tblHeader/>
        </w:trPr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C320E6" w14:textId="77777777" w:rsidR="00336B38" w:rsidRPr="00946742" w:rsidRDefault="00336B38" w:rsidP="00946742">
            <w:pPr>
              <w:spacing w:before="0" w:after="0" w:line="240" w:lineRule="auto"/>
              <w:jc w:val="left"/>
              <w:rPr>
                <w:sz w:val="20"/>
                <w:lang w:val="en-US"/>
              </w:rPr>
            </w:pPr>
            <w:r w:rsidRPr="00946742">
              <w:rPr>
                <w:sz w:val="20"/>
                <w:lang w:val="en-US"/>
              </w:rPr>
              <w:t>&lt;</w:t>
            </w:r>
            <w:r w:rsidRPr="00946742">
              <w:rPr>
                <w:sz w:val="20"/>
              </w:rPr>
              <w:t>Текстовое описание поля</w:t>
            </w:r>
            <w:r w:rsidRPr="00946742">
              <w:rPr>
                <w:sz w:val="20"/>
                <w:lang w:val="en-US"/>
              </w:rPr>
              <w:t>&gt;</w:t>
            </w: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D1EFE6" w14:textId="77777777" w:rsidR="00336B38" w:rsidRPr="00946742" w:rsidRDefault="00336B38" w:rsidP="00946742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ED03F3" w14:textId="77777777" w:rsidR="00336B38" w:rsidRPr="00946742" w:rsidRDefault="00336B38" w:rsidP="00946742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BD605D" w14:textId="5D2A1CD7" w:rsidR="00336B38" w:rsidRPr="00946742" w:rsidRDefault="00336B38" w:rsidP="00946742">
            <w:pPr>
              <w:spacing w:before="0" w:after="0" w:line="240" w:lineRule="auto"/>
              <w:jc w:val="left"/>
              <w:rPr>
                <w:sz w:val="20"/>
              </w:rPr>
            </w:pPr>
            <w:r w:rsidRPr="00946742">
              <w:rPr>
                <w:sz w:val="20"/>
              </w:rPr>
              <w:t>&lt;Правила преобразования</w:t>
            </w:r>
            <w:r w:rsidR="006E204D" w:rsidRPr="00946742">
              <w:rPr>
                <w:sz w:val="20"/>
              </w:rPr>
              <w:t xml:space="preserve"> данных</w:t>
            </w:r>
            <w:r w:rsidRPr="00946742">
              <w:rPr>
                <w:sz w:val="20"/>
              </w:rPr>
              <w:t xml:space="preserve"> в шине (если необходимо)&gt;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269697" w14:textId="77777777" w:rsidR="00336B38" w:rsidRPr="00946742" w:rsidRDefault="00336B38" w:rsidP="00946742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6C11A5" w14:textId="77777777" w:rsidR="00336B38" w:rsidRPr="00946742" w:rsidRDefault="00336B38" w:rsidP="00946742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  <w:tc>
          <w:tcPr>
            <w:tcW w:w="2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DCB45" w14:textId="77777777" w:rsidR="00336B38" w:rsidRPr="00946742" w:rsidRDefault="00336B38" w:rsidP="00946742">
            <w:pPr>
              <w:spacing w:before="0" w:after="0" w:line="240" w:lineRule="auto"/>
              <w:jc w:val="left"/>
              <w:rPr>
                <w:sz w:val="20"/>
              </w:rPr>
            </w:pPr>
            <w:r w:rsidRPr="00946742">
              <w:rPr>
                <w:sz w:val="20"/>
              </w:rPr>
              <w:t>Да/Нет</w:t>
            </w:r>
          </w:p>
        </w:tc>
      </w:tr>
    </w:tbl>
    <w:p w14:paraId="6C2BA5E8" w14:textId="77777777" w:rsidR="00327463" w:rsidRPr="00336B38" w:rsidRDefault="00327463" w:rsidP="00066E6E">
      <w:pPr>
        <w:sectPr w:rsidR="00327463" w:rsidRPr="00336B38" w:rsidSect="00EA43A9">
          <w:pgSz w:w="16838" w:h="11906" w:orient="landscape"/>
          <w:pgMar w:top="1134" w:right="1134" w:bottom="567" w:left="1134" w:header="425" w:footer="567" w:gutter="0"/>
          <w:cols w:space="708"/>
          <w:docGrid w:linePitch="360"/>
        </w:sectPr>
      </w:pPr>
    </w:p>
    <w:p w14:paraId="5040CB47" w14:textId="3428EDAB" w:rsidR="00327463" w:rsidRPr="00D565C9" w:rsidRDefault="00327463" w:rsidP="00D565C9">
      <w:pPr>
        <w:pStyle w:val="30"/>
      </w:pPr>
      <w:bookmarkStart w:id="30" w:name="_Toc114588247"/>
      <w:r w:rsidRPr="00D565C9">
        <w:lastRenderedPageBreak/>
        <w:t>Примеры XML-сообщений</w:t>
      </w:r>
      <w:bookmarkEnd w:id="30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199"/>
      </w:tblGrid>
      <w:tr w:rsidR="00327463" w14:paraId="656D752F" w14:textId="77777777" w:rsidTr="008B0F80"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4E7B25FF" w14:textId="77777777" w:rsidR="00327463" w:rsidRPr="008B0F80" w:rsidRDefault="00327463" w:rsidP="008B0F80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>Примеры XML-сообщений</w:t>
            </w:r>
          </w:p>
        </w:tc>
      </w:tr>
      <w:tr w:rsidR="00327463" w14:paraId="28507199" w14:textId="77777777" w:rsidTr="008B0F80"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33358C34" w14:textId="52F2E95D" w:rsidR="00327463" w:rsidRPr="008B0F80" w:rsidRDefault="00327463" w:rsidP="008B0F80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 xml:space="preserve">Получение </w:t>
            </w:r>
            <w:r w:rsidR="006E204D" w:rsidRPr="008B0F80">
              <w:rPr>
                <w:sz w:val="20"/>
              </w:rPr>
              <w:t>данных</w:t>
            </w:r>
            <w:r w:rsidRPr="008B0F80">
              <w:rPr>
                <w:sz w:val="20"/>
              </w:rPr>
              <w:t xml:space="preserve"> из &lt;Система1&gt;</w:t>
            </w:r>
          </w:p>
        </w:tc>
      </w:tr>
      <w:tr w:rsidR="00327463" w:rsidRPr="001B66EE" w14:paraId="1B0920C9" w14:textId="77777777" w:rsidTr="008B0F80">
        <w:trPr>
          <w:trHeight w:val="20"/>
        </w:trPr>
        <w:tc>
          <w:tcPr>
            <w:tcW w:w="0" w:type="auto"/>
            <w:tcBorders>
              <w:bottom w:val="single" w:sz="2" w:space="0" w:color="auto"/>
            </w:tcBorders>
          </w:tcPr>
          <w:p w14:paraId="3122B1BB" w14:textId="77777777" w:rsidR="00327463" w:rsidRPr="008B0F80" w:rsidRDefault="00327463" w:rsidP="008B0F80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>&lt;Пример XML&gt;</w:t>
            </w:r>
          </w:p>
        </w:tc>
      </w:tr>
      <w:tr w:rsidR="00327463" w:rsidRPr="00457D86" w14:paraId="2FCEB3D4" w14:textId="77777777" w:rsidTr="008B0F80"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483B8E4B" w14:textId="5A8E1FD6" w:rsidR="00327463" w:rsidRPr="008B0F80" w:rsidRDefault="006E204D" w:rsidP="008B0F80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 xml:space="preserve">Получение данных из </w:t>
            </w:r>
            <w:r w:rsidR="00327463" w:rsidRPr="008B0F80">
              <w:rPr>
                <w:sz w:val="20"/>
              </w:rPr>
              <w:t>&lt;Система2&gt;</w:t>
            </w:r>
          </w:p>
        </w:tc>
      </w:tr>
      <w:tr w:rsidR="00327463" w:rsidRPr="001B66EE" w14:paraId="4B0EEB4E" w14:textId="77777777" w:rsidTr="008B0F80">
        <w:trPr>
          <w:trHeight w:val="20"/>
        </w:trPr>
        <w:tc>
          <w:tcPr>
            <w:tcW w:w="0" w:type="auto"/>
          </w:tcPr>
          <w:p w14:paraId="27D5AB07" w14:textId="77777777" w:rsidR="00327463" w:rsidRPr="008B0F80" w:rsidRDefault="00327463" w:rsidP="008B0F80">
            <w:pPr>
              <w:spacing w:before="0" w:after="0" w:line="240" w:lineRule="auto"/>
              <w:rPr>
                <w:sz w:val="20"/>
              </w:rPr>
            </w:pPr>
            <w:r w:rsidRPr="008B0F80">
              <w:rPr>
                <w:sz w:val="20"/>
              </w:rPr>
              <w:t>&lt;Пример XML&gt;</w:t>
            </w:r>
          </w:p>
        </w:tc>
      </w:tr>
    </w:tbl>
    <w:p w14:paraId="000F7523" w14:textId="6C0D7C8E" w:rsidR="00327463" w:rsidRDefault="00327463" w:rsidP="00066E6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31" w:name="_Toc431922790"/>
      <w:bookmarkStart w:id="32" w:name="_Toc431923143"/>
      <w:bookmarkStart w:id="33" w:name="_Toc454527197"/>
      <w:r>
        <w:br w:type="page"/>
      </w:r>
    </w:p>
    <w:p w14:paraId="26F8BE46" w14:textId="77777777" w:rsidR="00CF0F91" w:rsidRPr="00D565C9" w:rsidRDefault="00CF0F91" w:rsidP="00D565C9">
      <w:pPr>
        <w:pStyle w:val="2"/>
      </w:pPr>
      <w:bookmarkStart w:id="34" w:name="_Toc114588248"/>
      <w:r w:rsidRPr="00D565C9">
        <w:lastRenderedPageBreak/>
        <w:t>Необходимые доработки Систем</w:t>
      </w:r>
      <w:bookmarkEnd w:id="31"/>
      <w:bookmarkEnd w:id="32"/>
      <w:bookmarkEnd w:id="33"/>
      <w:bookmarkEnd w:id="34"/>
    </w:p>
    <w:p w14:paraId="116B1CD8" w14:textId="2FBE0BE6" w:rsidR="00803384" w:rsidRPr="0059263A" w:rsidRDefault="00803384" w:rsidP="008B0F80">
      <w:pPr>
        <w:pStyle w:val="30"/>
      </w:pPr>
      <w:bookmarkStart w:id="35" w:name="_Toc114588249"/>
      <w:r w:rsidRPr="0059263A">
        <w:t xml:space="preserve">Доработки на стороне системы </w:t>
      </w:r>
      <w:r w:rsidR="00CE55DE" w:rsidRPr="00CE55DE">
        <w:t>&lt;</w:t>
      </w:r>
      <w:r w:rsidR="00CE55DE">
        <w:t>Система1</w:t>
      </w:r>
      <w:r w:rsidR="00CE55DE" w:rsidRPr="00CE55DE">
        <w:t>&gt;</w:t>
      </w:r>
      <w:bookmarkEnd w:id="35"/>
    </w:p>
    <w:p w14:paraId="553E5219" w14:textId="48C4C68C" w:rsidR="00803384" w:rsidRPr="00CE55DE" w:rsidRDefault="00CE55DE" w:rsidP="00066E6E">
      <w:r w:rsidRPr="00CE55DE">
        <w:t>&lt;</w:t>
      </w:r>
      <w:r>
        <w:t>Краткое описание</w:t>
      </w:r>
      <w:r w:rsidRPr="00CE55DE">
        <w:t>&gt;</w:t>
      </w:r>
    </w:p>
    <w:p w14:paraId="6CC39E6D" w14:textId="1FCD90BC" w:rsidR="00803384" w:rsidRPr="00CE55DE" w:rsidRDefault="00CE55DE" w:rsidP="00066E6E">
      <w:r w:rsidRPr="00CE55DE">
        <w:t>&lt;</w:t>
      </w:r>
      <w:r>
        <w:t>Ссылка на соответствующую ФС</w:t>
      </w:r>
      <w:r w:rsidRPr="00CE55DE">
        <w:t>&gt;</w:t>
      </w:r>
    </w:p>
    <w:p w14:paraId="7F33614F" w14:textId="165F47D1" w:rsidR="005F6311" w:rsidRDefault="005F6311" w:rsidP="008B0F80">
      <w:pPr>
        <w:pStyle w:val="30"/>
      </w:pPr>
      <w:bookmarkStart w:id="36" w:name="_Toc114588250"/>
      <w:r w:rsidRPr="0059263A">
        <w:t xml:space="preserve">Доработки на стороне системы </w:t>
      </w:r>
      <w:r w:rsidR="00CE55DE" w:rsidRPr="00CE55DE">
        <w:t>&lt;</w:t>
      </w:r>
      <w:r w:rsidR="00CE55DE">
        <w:t>Система2</w:t>
      </w:r>
      <w:r w:rsidR="00CE55DE" w:rsidRPr="00CE55DE">
        <w:t>&gt;</w:t>
      </w:r>
      <w:bookmarkEnd w:id="36"/>
    </w:p>
    <w:p w14:paraId="3DC6E29E" w14:textId="77777777" w:rsidR="00CE55DE" w:rsidRPr="00CE55DE" w:rsidRDefault="00CE55DE" w:rsidP="00066E6E">
      <w:r w:rsidRPr="00CE55DE">
        <w:t>&lt;</w:t>
      </w:r>
      <w:r>
        <w:t>Краткое описание</w:t>
      </w:r>
      <w:r w:rsidRPr="00CE55DE">
        <w:t>&gt;</w:t>
      </w:r>
    </w:p>
    <w:p w14:paraId="22959FF4" w14:textId="4DBB9132" w:rsidR="00686295" w:rsidRDefault="00CE55DE" w:rsidP="00066E6E">
      <w:r w:rsidRPr="00CE55DE">
        <w:t>&lt;</w:t>
      </w:r>
      <w:r>
        <w:t>Ссылка на соответствующую ФС</w:t>
      </w:r>
      <w:r w:rsidRPr="00CE55DE">
        <w:t>&gt;</w:t>
      </w:r>
    </w:p>
    <w:p w14:paraId="61261008" w14:textId="77777777" w:rsidR="00CF0F91" w:rsidRPr="001C2C21" w:rsidRDefault="00CF0F91" w:rsidP="00D565C9">
      <w:pPr>
        <w:pStyle w:val="2"/>
      </w:pPr>
      <w:bookmarkStart w:id="37" w:name="_Toc431922792"/>
      <w:bookmarkStart w:id="38" w:name="_Toc431923145"/>
      <w:bookmarkStart w:id="39" w:name="_Toc454527199"/>
      <w:bookmarkStart w:id="40" w:name="_Toc114588251"/>
      <w:r w:rsidRPr="001C2C21">
        <w:t>Контроль и мониторинг переданных сообщений</w:t>
      </w:r>
      <w:bookmarkEnd w:id="37"/>
      <w:bookmarkEnd w:id="38"/>
      <w:bookmarkEnd w:id="39"/>
      <w:bookmarkEnd w:id="40"/>
    </w:p>
    <w:p w14:paraId="0C41EC2F" w14:textId="59196578" w:rsidR="00CF0F91" w:rsidRPr="008B0F80" w:rsidRDefault="00CF0F91" w:rsidP="008B0F80">
      <w:r w:rsidRPr="00B35AFB">
        <w:t xml:space="preserve">Для </w:t>
      </w:r>
      <w:r w:rsidRPr="008B0F80">
        <w:t>анализа переданных/принятых данных необходимо разработать функци</w:t>
      </w:r>
      <w:r w:rsidR="008B0F80">
        <w:softHyphen/>
      </w:r>
      <w:r w:rsidRPr="008B0F80">
        <w:t>онал, кото</w:t>
      </w:r>
      <w:r w:rsidR="0066013D">
        <w:softHyphen/>
      </w:r>
      <w:r w:rsidRPr="008B0F80">
        <w:t xml:space="preserve">рый позволит контролировать и выполнять мониторинг сообщений. </w:t>
      </w:r>
    </w:p>
    <w:p w14:paraId="580E826B" w14:textId="1A41CD0C" w:rsidR="00803384" w:rsidRPr="008B0F80" w:rsidRDefault="00803384" w:rsidP="008B0F80">
      <w:r w:rsidRPr="008B0F80">
        <w:t xml:space="preserve">Для этого необходимо создать процедуру логирования отправки данных и получения уведомления о доставке. Обязательно записывать в лог </w:t>
      </w:r>
      <w:r w:rsidR="0066013D">
        <w:t>уникальный идентификатор</w:t>
      </w:r>
      <w:r w:rsidRPr="008B0F80">
        <w:t xml:space="preserve"> сообщения </w:t>
      </w:r>
      <w:r w:rsidR="0066013D">
        <w:t>сервисной шины</w:t>
      </w:r>
      <w:r w:rsidRPr="008B0F80">
        <w:t xml:space="preserve"> для облегчения поиска сообщения в мониторинге.</w:t>
      </w:r>
    </w:p>
    <w:p w14:paraId="7CAEFE71" w14:textId="77777777" w:rsidR="00CF0F91" w:rsidRPr="001C2C21" w:rsidRDefault="00CF0F91" w:rsidP="00D565C9">
      <w:pPr>
        <w:pStyle w:val="2"/>
      </w:pPr>
      <w:bookmarkStart w:id="41" w:name="_Toc431922793"/>
      <w:bookmarkStart w:id="42" w:name="_Toc431923146"/>
      <w:bookmarkStart w:id="43" w:name="_Toc454527200"/>
      <w:bookmarkStart w:id="44" w:name="_Toc114588252"/>
      <w:r w:rsidRPr="001C2C21">
        <w:t>Обработка ошибок и исключительных ситуаций</w:t>
      </w:r>
      <w:bookmarkEnd w:id="41"/>
      <w:bookmarkEnd w:id="42"/>
      <w:bookmarkEnd w:id="43"/>
      <w:bookmarkEnd w:id="44"/>
    </w:p>
    <w:p w14:paraId="3166C265" w14:textId="3124918B" w:rsidR="008B0F80" w:rsidRDefault="008B0F80" w:rsidP="008B0F80">
      <w:pPr>
        <w:pStyle w:val="af8"/>
      </w:pPr>
      <w:r>
        <w:t xml:space="preserve">Таблица </w:t>
      </w:r>
      <w:fldSimple w:instr=" SEQ Таблица \* ARABIC ">
        <w:r>
          <w:rPr>
            <w:noProof/>
          </w:rPr>
          <w:t>9</w:t>
        </w:r>
      </w:fldSimple>
      <w:r>
        <w:t>. Список ошибок и их обработка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3163"/>
        <w:gridCol w:w="3164"/>
        <w:gridCol w:w="3164"/>
      </w:tblGrid>
      <w:tr w:rsidR="00CF0F91" w:rsidRPr="00E800AA" w14:paraId="4071A394" w14:textId="77777777" w:rsidTr="008B0F8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D065C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  <w:lang w:val="en-US"/>
              </w:rPr>
            </w:pPr>
            <w:r w:rsidRPr="008B0F80">
              <w:rPr>
                <w:b/>
                <w:sz w:val="20"/>
              </w:rPr>
              <w:t>№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B9E0E8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Описание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F6040A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Сообщение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5D2B7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</w:rPr>
            </w:pPr>
            <w:r w:rsidRPr="008B0F80">
              <w:rPr>
                <w:b/>
                <w:sz w:val="20"/>
              </w:rPr>
              <w:t>Обработка</w:t>
            </w:r>
          </w:p>
        </w:tc>
      </w:tr>
      <w:tr w:rsidR="00803384" w:rsidRPr="00E800AA" w14:paraId="04DFF3E1" w14:textId="77777777" w:rsidTr="008B0F80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2A39" w14:textId="77777777" w:rsidR="00803384" w:rsidRPr="008B0F80" w:rsidRDefault="00803384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B0F80">
              <w:rPr>
                <w:sz w:val="20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B528" w14:textId="776356BD" w:rsidR="00803384" w:rsidRPr="008B0F80" w:rsidRDefault="008B0F80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С</w:t>
            </w:r>
            <w:r w:rsidR="00803384" w:rsidRPr="008B0F80">
              <w:rPr>
                <w:sz w:val="20"/>
              </w:rPr>
              <w:t>ервер обнаружил в запросе клиента синтаксическую ошибку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A14F" w14:textId="77777777" w:rsidR="00803384" w:rsidRPr="008B0F80" w:rsidRDefault="00803384" w:rsidP="008B0F80">
            <w:pPr>
              <w:spacing w:before="0" w:after="0" w:line="240" w:lineRule="auto"/>
              <w:jc w:val="left"/>
              <w:rPr>
                <w:sz w:val="20"/>
                <w:szCs w:val="20"/>
                <w:lang w:val="en-US"/>
              </w:rPr>
            </w:pPr>
            <w:r w:rsidRPr="008B0F80">
              <w:rPr>
                <w:sz w:val="20"/>
                <w:lang w:val="en-US"/>
              </w:rPr>
              <w:t xml:space="preserve">400 Bad Request 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5579" w14:textId="03945B2A" w:rsidR="00803384" w:rsidRPr="008B0F80" w:rsidRDefault="00803384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B0F80">
              <w:rPr>
                <w:sz w:val="20"/>
              </w:rPr>
              <w:t>Вывод сообщения пользователю, запись логов</w:t>
            </w:r>
          </w:p>
        </w:tc>
      </w:tr>
      <w:tr w:rsidR="00803384" w:rsidRPr="00E800AA" w14:paraId="4712846B" w14:textId="77777777" w:rsidTr="008B0F80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BA807" w14:textId="77777777" w:rsidR="00803384" w:rsidRPr="008B0F80" w:rsidRDefault="00803384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B0F80">
              <w:rPr>
                <w:sz w:val="20"/>
              </w:rPr>
              <w:t>2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9CB3D" w14:textId="56389E4B" w:rsidR="00803384" w:rsidRPr="008B0F80" w:rsidRDefault="008B0F80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</w:rPr>
              <w:t>Л</w:t>
            </w:r>
            <w:r w:rsidR="00803384" w:rsidRPr="008B0F80">
              <w:rPr>
                <w:sz w:val="20"/>
              </w:rPr>
              <w:t>юбая внутренняя ошибка сервера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3ED" w14:textId="77777777" w:rsidR="00803384" w:rsidRPr="008B0F80" w:rsidRDefault="00803384" w:rsidP="008B0F80">
            <w:pPr>
              <w:spacing w:before="0" w:after="0" w:line="240" w:lineRule="auto"/>
              <w:jc w:val="left"/>
              <w:rPr>
                <w:sz w:val="20"/>
                <w:szCs w:val="20"/>
                <w:lang w:val="en-US"/>
              </w:rPr>
            </w:pPr>
            <w:r w:rsidRPr="008B0F80">
              <w:rPr>
                <w:sz w:val="20"/>
                <w:lang w:val="en-US"/>
              </w:rPr>
              <w:t>500 Internal Server Error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1319" w14:textId="3E4CF21C" w:rsidR="00803384" w:rsidRPr="008B0F80" w:rsidRDefault="00803384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8B0F80">
              <w:rPr>
                <w:sz w:val="20"/>
              </w:rPr>
              <w:t>Вывод сообщения пользователю, запись логов</w:t>
            </w:r>
          </w:p>
        </w:tc>
      </w:tr>
    </w:tbl>
    <w:p w14:paraId="31610A9D" w14:textId="77777777" w:rsidR="00803384" w:rsidRPr="008B0F80" w:rsidRDefault="00803384" w:rsidP="008B0F80">
      <w:r w:rsidRPr="008B0F80">
        <w:t>В случае возникновения исключительных ситуаций необходимо настроить отправку сообщения об ошибке (</w:t>
      </w:r>
      <w:r w:rsidRPr="008B0F80">
        <w:rPr>
          <w:lang w:val="en-US"/>
        </w:rPr>
        <w:t>alert</w:t>
      </w:r>
      <w:r w:rsidRPr="008B0F80">
        <w:t>) в виде электронного письма ответственным консультантам, для своевременного исправления возникающих ошибок.</w:t>
      </w:r>
    </w:p>
    <w:p w14:paraId="51EDF1FB" w14:textId="064AE1D9" w:rsidR="008B0F80" w:rsidRDefault="008B0F80" w:rsidP="008B0F80">
      <w:pPr>
        <w:pStyle w:val="af8"/>
      </w:pPr>
      <w:r>
        <w:t xml:space="preserve">Таблица </w:t>
      </w:r>
      <w:fldSimple w:instr=" SEQ Таблица \* ARABIC ">
        <w:r>
          <w:rPr>
            <w:noProof/>
          </w:rPr>
          <w:t>10</w:t>
        </w:r>
      </w:fldSimple>
      <w:r>
        <w:t>. Список исключительных ситуаций и их обработка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3163"/>
        <w:gridCol w:w="3164"/>
        <w:gridCol w:w="3164"/>
      </w:tblGrid>
      <w:tr w:rsidR="00CF0F91" w:rsidRPr="00E800AA" w14:paraId="36A85E35" w14:textId="77777777" w:rsidTr="008B0F80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D2F6F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8B0F8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1710B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8B0F80">
              <w:rPr>
                <w:b/>
                <w:sz w:val="20"/>
                <w:szCs w:val="20"/>
              </w:rPr>
              <w:t>Описание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BA83ED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8B0F80">
              <w:rPr>
                <w:b/>
                <w:sz w:val="20"/>
                <w:szCs w:val="20"/>
              </w:rPr>
              <w:t>Сообщение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3C5CE" w14:textId="77777777" w:rsidR="00CF0F91" w:rsidRPr="008B0F80" w:rsidRDefault="00CF0F91" w:rsidP="008B0F80">
            <w:pPr>
              <w:spacing w:before="0" w:after="0" w:line="240" w:lineRule="auto"/>
              <w:jc w:val="center"/>
              <w:rPr>
                <w:b/>
                <w:sz w:val="20"/>
                <w:szCs w:val="20"/>
              </w:rPr>
            </w:pPr>
            <w:r w:rsidRPr="008B0F80">
              <w:rPr>
                <w:b/>
                <w:sz w:val="20"/>
                <w:szCs w:val="20"/>
              </w:rPr>
              <w:t>Роль получателя</w:t>
            </w:r>
          </w:p>
        </w:tc>
      </w:tr>
      <w:tr w:rsidR="00CF0F91" w:rsidRPr="00E800AA" w14:paraId="5ABBECBE" w14:textId="77777777" w:rsidTr="008B0F80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F716" w14:textId="77777777" w:rsidR="00CF0F91" w:rsidRPr="008B0F80" w:rsidRDefault="00CF0F91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ED0B" w14:textId="77777777" w:rsidR="00CF0F91" w:rsidRPr="008B0F80" w:rsidRDefault="00CF0F91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A81E" w14:textId="77777777" w:rsidR="00CF0F91" w:rsidRPr="008B0F80" w:rsidRDefault="00CF0F91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8108" w14:textId="77777777" w:rsidR="00CF0F91" w:rsidRPr="008B0F80" w:rsidRDefault="00CF0F91" w:rsidP="008B0F80">
            <w:pPr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767610E2" w14:textId="77777777" w:rsidR="00CF0F91" w:rsidRPr="001C2C21" w:rsidRDefault="00CF0F91" w:rsidP="00FD6545">
      <w:pPr>
        <w:pStyle w:val="1"/>
      </w:pPr>
      <w:bookmarkStart w:id="45" w:name="_Toc431922795"/>
      <w:bookmarkStart w:id="46" w:name="_Toc431923148"/>
      <w:bookmarkStart w:id="47" w:name="_Toc454527202"/>
      <w:bookmarkStart w:id="48" w:name="_Toc114588253"/>
      <w:r w:rsidRPr="001C2C21">
        <w:lastRenderedPageBreak/>
        <w:t>Авторизация в интегрируемых системах</w:t>
      </w:r>
      <w:bookmarkEnd w:id="45"/>
      <w:bookmarkEnd w:id="46"/>
      <w:bookmarkEnd w:id="47"/>
      <w:bookmarkEnd w:id="48"/>
    </w:p>
    <w:p w14:paraId="1A8ABF26" w14:textId="003209A3" w:rsidR="00CE55DE" w:rsidRPr="00CE55DE" w:rsidRDefault="00CE55DE" w:rsidP="00066E6E">
      <w:r w:rsidRPr="00CE55DE">
        <w:t>&lt;</w:t>
      </w:r>
      <w:r>
        <w:t xml:space="preserve">Имя технического пользователя в </w:t>
      </w:r>
      <w:r w:rsidR="0066013D">
        <w:t xml:space="preserve">сервисной </w:t>
      </w:r>
      <w:r>
        <w:t>шине</w:t>
      </w:r>
      <w:r w:rsidRPr="00CE55DE">
        <w:t>&gt;</w:t>
      </w:r>
    </w:p>
    <w:p w14:paraId="2EB200A6" w14:textId="64329C42" w:rsidR="00CE55DE" w:rsidRPr="00CE55DE" w:rsidRDefault="00CE55DE" w:rsidP="00066E6E">
      <w:r w:rsidRPr="00CE55DE">
        <w:t>&lt;</w:t>
      </w:r>
      <w:r>
        <w:t>Имя технического пользователя в Система1</w:t>
      </w:r>
      <w:r w:rsidRPr="00CE55DE">
        <w:t>&gt;</w:t>
      </w:r>
    </w:p>
    <w:p w14:paraId="7DCFA768" w14:textId="39E2A43D" w:rsidR="00CE55DE" w:rsidRPr="00CE55DE" w:rsidRDefault="00CE55DE" w:rsidP="00066E6E">
      <w:r w:rsidRPr="00CE55DE">
        <w:t>&lt;</w:t>
      </w:r>
      <w:r>
        <w:t>Имя технического пользователя в Система2</w:t>
      </w:r>
      <w:r w:rsidRPr="00CE55DE">
        <w:t>&gt;</w:t>
      </w:r>
    </w:p>
    <w:p w14:paraId="0ACF8C85" w14:textId="77777777" w:rsidR="00CF0F91" w:rsidRPr="001C2C21" w:rsidRDefault="00CF0F91" w:rsidP="00FD6545">
      <w:pPr>
        <w:pStyle w:val="2"/>
      </w:pPr>
      <w:bookmarkStart w:id="49" w:name="_Toc431922796"/>
      <w:bookmarkStart w:id="50" w:name="_Toc431923149"/>
      <w:bookmarkStart w:id="51" w:name="_Toc454527203"/>
      <w:bookmarkStart w:id="52" w:name="_Toc114588254"/>
      <w:r w:rsidRPr="001C2C21">
        <w:t>Требования к настройкам сетевого окружения</w:t>
      </w:r>
      <w:bookmarkEnd w:id="49"/>
      <w:bookmarkEnd w:id="50"/>
      <w:bookmarkEnd w:id="51"/>
      <w:bookmarkEnd w:id="52"/>
    </w:p>
    <w:p w14:paraId="039D2F34" w14:textId="45EE50D8" w:rsidR="000E6D2B" w:rsidRPr="00CF0F91" w:rsidRDefault="00CF0F91" w:rsidP="008B0F80">
      <w:r w:rsidRPr="00B35AFB">
        <w:t>Указать, при необходи</w:t>
      </w:r>
      <w:r w:rsidR="00810BB1">
        <w:t>мости, настройки, требуемые для</w:t>
      </w:r>
      <w:r w:rsidRPr="00B35AFB">
        <w:t xml:space="preserve"> подключения к внешней ИС. Должен ли при подключении через интернет компьютер иметь реальный интернетовский I</w:t>
      </w:r>
      <w:r>
        <w:rPr>
          <w:lang w:val="en-US"/>
        </w:rPr>
        <w:t>P</w:t>
      </w:r>
      <w:r w:rsidR="00810BB1">
        <w:t>-адрес</w:t>
      </w:r>
      <w:r w:rsidR="0000624B">
        <w:t xml:space="preserve"> или же на</w:t>
      </w:r>
      <w:r w:rsidRPr="00B35AFB">
        <w:t xml:space="preserve"> шлюзе, осущес</w:t>
      </w:r>
      <w:r w:rsidR="00385265">
        <w:t>твляющем преобразование адресов</w:t>
      </w:r>
      <w:r w:rsidRPr="00B35AFB">
        <w:t>), должны быть проведены какие</w:t>
      </w:r>
      <w:r w:rsidR="00E373C0" w:rsidRPr="00CB6AAA">
        <w:t>-</w:t>
      </w:r>
      <w:r w:rsidRPr="00B35AFB">
        <w:t>либо настройки.</w:t>
      </w:r>
    </w:p>
    <w:sectPr w:rsidR="000E6D2B" w:rsidRPr="00CF0F91" w:rsidSect="003F2554">
      <w:pgSz w:w="11906" w:h="16838"/>
      <w:pgMar w:top="1134" w:right="567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EE26B" w14:textId="77777777" w:rsidR="0066013D" w:rsidRDefault="0066013D" w:rsidP="00066E6E">
      <w:r>
        <w:separator/>
      </w:r>
    </w:p>
  </w:endnote>
  <w:endnote w:type="continuationSeparator" w:id="0">
    <w:p w14:paraId="25CF1F53" w14:textId="77777777" w:rsidR="0066013D" w:rsidRDefault="0066013D" w:rsidP="0006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4763" w14:textId="260D0CFA" w:rsidR="0066013D" w:rsidRPr="008B0F80" w:rsidRDefault="0066013D" w:rsidP="00066E6E">
    <w:pPr>
      <w:pStyle w:val="a6"/>
      <w:rPr>
        <w:rFonts w:ascii="Verdana" w:hAnsi="Verdana"/>
      </w:rPr>
    </w:pPr>
    <w:r w:rsidRPr="008B0F80">
      <w:rPr>
        <w:rFonts w:ascii="Verdana" w:hAnsi="Verdana"/>
      </w:rPr>
      <w:t xml:space="preserve">Страница </w:t>
    </w:r>
    <w:r w:rsidRPr="008B0F80">
      <w:rPr>
        <w:rFonts w:ascii="Verdana" w:hAnsi="Verdana"/>
      </w:rPr>
      <w:fldChar w:fldCharType="begin"/>
    </w:r>
    <w:r w:rsidRPr="008B0F80">
      <w:rPr>
        <w:rFonts w:ascii="Verdana" w:hAnsi="Verdana"/>
      </w:rPr>
      <w:instrText xml:space="preserve"> PAGE </w:instrText>
    </w:r>
    <w:r w:rsidRPr="008B0F80">
      <w:rPr>
        <w:rFonts w:ascii="Verdana" w:hAnsi="Verdana"/>
      </w:rPr>
      <w:fldChar w:fldCharType="separate"/>
    </w:r>
    <w:r>
      <w:rPr>
        <w:rFonts w:ascii="Verdana" w:hAnsi="Verdana"/>
        <w:noProof/>
      </w:rPr>
      <w:t>13</w:t>
    </w:r>
    <w:r w:rsidRPr="008B0F80">
      <w:rPr>
        <w:rFonts w:ascii="Verdana" w:hAnsi="Verdana"/>
      </w:rPr>
      <w:fldChar w:fldCharType="end"/>
    </w:r>
    <w:r w:rsidRPr="008B0F80">
      <w:rPr>
        <w:rFonts w:ascii="Verdana" w:hAnsi="Verdana"/>
      </w:rPr>
      <w:t xml:space="preserve"> из </w:t>
    </w:r>
    <w:r w:rsidRPr="008B0F80">
      <w:rPr>
        <w:rFonts w:ascii="Verdana" w:hAnsi="Verdana"/>
      </w:rPr>
      <w:fldChar w:fldCharType="begin"/>
    </w:r>
    <w:r w:rsidRPr="008B0F80">
      <w:rPr>
        <w:rFonts w:ascii="Verdana" w:hAnsi="Verdana"/>
      </w:rPr>
      <w:instrText xml:space="preserve"> NUMPAGES </w:instrText>
    </w:r>
    <w:r w:rsidRPr="008B0F80">
      <w:rPr>
        <w:rFonts w:ascii="Verdana" w:hAnsi="Verdana"/>
      </w:rPr>
      <w:fldChar w:fldCharType="separate"/>
    </w:r>
    <w:r>
      <w:rPr>
        <w:rFonts w:ascii="Verdana" w:hAnsi="Verdana"/>
        <w:noProof/>
      </w:rPr>
      <w:t>13</w:t>
    </w:r>
    <w:r w:rsidRPr="008B0F80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5A01A" w14:textId="77777777" w:rsidR="0066013D" w:rsidRDefault="0066013D" w:rsidP="00066E6E">
      <w:r>
        <w:separator/>
      </w:r>
    </w:p>
  </w:footnote>
  <w:footnote w:type="continuationSeparator" w:id="0">
    <w:p w14:paraId="2D0E1813" w14:textId="77777777" w:rsidR="0066013D" w:rsidRDefault="0066013D" w:rsidP="0006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523"/>
      <w:gridCol w:w="8682"/>
    </w:tblGrid>
    <w:tr w:rsidR="0066013D" w14:paraId="3B364350" w14:textId="77777777" w:rsidTr="0079007B">
      <w:trPr>
        <w:trHeight w:val="423"/>
      </w:trPr>
      <w:tc>
        <w:tcPr>
          <w:tcW w:w="1526" w:type="dxa"/>
          <w:hideMark/>
        </w:tcPr>
        <w:p w14:paraId="4E68D80C" w14:textId="0B9622BC" w:rsidR="0066013D" w:rsidRDefault="0066013D" w:rsidP="00066E6E">
          <w:r>
            <w:rPr>
              <w:noProof/>
              <w:lang w:eastAsia="ru-RU"/>
            </w:rPr>
            <w:drawing>
              <wp:anchor distT="0" distB="0" distL="114300" distR="114300" simplePos="0" relativeHeight="251658752" behindDoc="1" locked="0" layoutInCell="1" allowOverlap="1" wp14:anchorId="17EBDC23" wp14:editId="1767FE5E">
                <wp:simplePos x="0" y="0"/>
                <wp:positionH relativeFrom="column">
                  <wp:posOffset>-14605</wp:posOffset>
                </wp:positionH>
                <wp:positionV relativeFrom="paragraph">
                  <wp:posOffset>0</wp:posOffset>
                </wp:positionV>
                <wp:extent cx="592455" cy="400685"/>
                <wp:effectExtent l="0" t="0" r="0" b="0"/>
                <wp:wrapTight wrapText="bothSides">
                  <wp:wrapPolygon edited="0">
                    <wp:start x="0" y="0"/>
                    <wp:lineTo x="0" y="20539"/>
                    <wp:lineTo x="13891" y="20539"/>
                    <wp:lineTo x="13891" y="16431"/>
                    <wp:lineTo x="20141" y="16431"/>
                    <wp:lineTo x="20141" y="11296"/>
                    <wp:lineTo x="7640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400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24" w:type="dxa"/>
          <w:vAlign w:val="center"/>
          <w:hideMark/>
        </w:tcPr>
        <w:p w14:paraId="27351A14" w14:textId="7CBEBE9E" w:rsidR="0066013D" w:rsidRPr="0079007B" w:rsidRDefault="0079007B" w:rsidP="0079007B">
          <w:pPr>
            <w:spacing w:before="0" w:after="0" w:line="240" w:lineRule="auto"/>
            <w:ind w:right="1021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Спецификация на интеграцию между информационными системами</w:t>
          </w:r>
        </w:p>
      </w:tc>
    </w:tr>
  </w:tbl>
  <w:p w14:paraId="6EB1BBD9" w14:textId="77777777" w:rsidR="0066013D" w:rsidRDefault="0066013D" w:rsidP="006C1E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520"/>
      <w:gridCol w:w="8685"/>
    </w:tblGrid>
    <w:tr w:rsidR="0066013D" w14:paraId="5C0E7FB0" w14:textId="77777777" w:rsidTr="003F1173">
      <w:tc>
        <w:tcPr>
          <w:tcW w:w="1526" w:type="dxa"/>
        </w:tcPr>
        <w:p w14:paraId="64E8489F" w14:textId="6E5B1EF9" w:rsidR="0066013D" w:rsidRDefault="0066013D" w:rsidP="00066E6E"/>
      </w:tc>
      <w:tc>
        <w:tcPr>
          <w:tcW w:w="8724" w:type="dxa"/>
        </w:tcPr>
        <w:p w14:paraId="3E36EC28" w14:textId="2D3BE8B4" w:rsidR="0066013D" w:rsidRDefault="0066013D">
          <w:pPr>
            <w:spacing w:after="100" w:afterAutospacing="1"/>
            <w:rPr>
              <w:sz w:val="16"/>
              <w:szCs w:val="16"/>
            </w:rPr>
          </w:pPr>
        </w:p>
      </w:tc>
    </w:tr>
  </w:tbl>
  <w:p w14:paraId="21ACB16C" w14:textId="77777777" w:rsidR="0066013D" w:rsidRDefault="0066013D" w:rsidP="00066E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5B65"/>
    <w:multiLevelType w:val="hybridMultilevel"/>
    <w:tmpl w:val="2D00D9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A64"/>
    <w:multiLevelType w:val="multilevel"/>
    <w:tmpl w:val="030885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9AF2683"/>
    <w:multiLevelType w:val="hybridMultilevel"/>
    <w:tmpl w:val="66C63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7DB6"/>
    <w:multiLevelType w:val="hybridMultilevel"/>
    <w:tmpl w:val="F2949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4DB"/>
    <w:multiLevelType w:val="multilevel"/>
    <w:tmpl w:val="0B76FBE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0B061EA7"/>
    <w:multiLevelType w:val="multilevel"/>
    <w:tmpl w:val="92D8CF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0FE15192"/>
    <w:multiLevelType w:val="multilevel"/>
    <w:tmpl w:val="4664C872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="Times New Roman" w:hint="default"/>
        <w:color w:val="0000FF"/>
        <w:u w:val="single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eastAsiaTheme="minorHAnsi" w:cs="Times New Roman" w:hint="default"/>
        <w:color w:val="0000FF"/>
        <w:u w:val="single"/>
      </w:rPr>
    </w:lvl>
    <w:lvl w:ilvl="2">
      <w:start w:val="1"/>
      <w:numFmt w:val="decimal"/>
      <w:lvlText w:val="%1.%2.%3"/>
      <w:lvlJc w:val="left"/>
      <w:pPr>
        <w:ind w:left="1520" w:hanging="1080"/>
      </w:pPr>
      <w:rPr>
        <w:rFonts w:eastAsiaTheme="minorHAnsi" w:cs="Times New Roman" w:hint="default"/>
        <w:color w:val="0000FF"/>
        <w:u w:val="single"/>
      </w:rPr>
    </w:lvl>
    <w:lvl w:ilvl="3">
      <w:start w:val="1"/>
      <w:numFmt w:val="decimal"/>
      <w:lvlText w:val="%1.%2.%3.%4"/>
      <w:lvlJc w:val="left"/>
      <w:pPr>
        <w:ind w:left="2100" w:hanging="1440"/>
      </w:pPr>
      <w:rPr>
        <w:rFonts w:eastAsiaTheme="minorHAnsi" w:cs="Times New Roman" w:hint="default"/>
        <w:color w:val="0000FF"/>
        <w:u w:val="single"/>
      </w:rPr>
    </w:lvl>
    <w:lvl w:ilvl="4">
      <w:start w:val="1"/>
      <w:numFmt w:val="decimal"/>
      <w:lvlText w:val="%1.%2.%3.%4.%5"/>
      <w:lvlJc w:val="left"/>
      <w:pPr>
        <w:ind w:left="2680" w:hanging="1800"/>
      </w:pPr>
      <w:rPr>
        <w:rFonts w:eastAsiaTheme="minorHAnsi" w:cs="Times New Roman" w:hint="default"/>
        <w:color w:val="0000FF"/>
        <w:u w:val="single"/>
      </w:rPr>
    </w:lvl>
    <w:lvl w:ilvl="5">
      <w:start w:val="1"/>
      <w:numFmt w:val="decimal"/>
      <w:lvlText w:val="%1.%2.%3.%4.%5.%6"/>
      <w:lvlJc w:val="left"/>
      <w:pPr>
        <w:ind w:left="3260" w:hanging="2160"/>
      </w:pPr>
      <w:rPr>
        <w:rFonts w:eastAsiaTheme="minorHAnsi" w:cs="Times New Roman" w:hint="default"/>
        <w:color w:val="0000FF"/>
        <w:u w:val="single"/>
      </w:rPr>
    </w:lvl>
    <w:lvl w:ilvl="6">
      <w:start w:val="1"/>
      <w:numFmt w:val="decimal"/>
      <w:lvlText w:val="%1.%2.%3.%4.%5.%6.%7"/>
      <w:lvlJc w:val="left"/>
      <w:pPr>
        <w:ind w:left="3840" w:hanging="2520"/>
      </w:pPr>
      <w:rPr>
        <w:rFonts w:eastAsiaTheme="minorHAnsi" w:cs="Times New Roman" w:hint="default"/>
        <w:color w:val="0000FF"/>
        <w:u w:val="single"/>
      </w:rPr>
    </w:lvl>
    <w:lvl w:ilvl="7">
      <w:start w:val="1"/>
      <w:numFmt w:val="decimal"/>
      <w:lvlText w:val="%1.%2.%3.%4.%5.%6.%7.%8"/>
      <w:lvlJc w:val="left"/>
      <w:pPr>
        <w:ind w:left="4420" w:hanging="2880"/>
      </w:pPr>
      <w:rPr>
        <w:rFonts w:eastAsiaTheme="minorHAnsi" w:cs="Times New Roman" w:hint="default"/>
        <w:color w:val="0000FF"/>
        <w:u w:val="single"/>
      </w:rPr>
    </w:lvl>
    <w:lvl w:ilvl="8">
      <w:start w:val="1"/>
      <w:numFmt w:val="decimal"/>
      <w:lvlText w:val="%1.%2.%3.%4.%5.%6.%7.%8.%9"/>
      <w:lvlJc w:val="left"/>
      <w:pPr>
        <w:ind w:left="5000" w:hanging="3240"/>
      </w:pPr>
      <w:rPr>
        <w:rFonts w:eastAsiaTheme="minorHAnsi" w:cs="Times New Roman" w:hint="default"/>
        <w:color w:val="0000FF"/>
        <w:u w:val="single"/>
      </w:rPr>
    </w:lvl>
  </w:abstractNum>
  <w:abstractNum w:abstractNumId="7" w15:restartNumberingAfterBreak="0">
    <w:nsid w:val="111F0BB4"/>
    <w:multiLevelType w:val="multilevel"/>
    <w:tmpl w:val="3B74384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4D1508C"/>
    <w:multiLevelType w:val="multilevel"/>
    <w:tmpl w:val="4B3218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15EC462C"/>
    <w:multiLevelType w:val="hybridMultilevel"/>
    <w:tmpl w:val="DCFC73B8"/>
    <w:lvl w:ilvl="0" w:tplc="65780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F4C4C"/>
    <w:multiLevelType w:val="hybridMultilevel"/>
    <w:tmpl w:val="9072F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9326F"/>
    <w:multiLevelType w:val="multilevel"/>
    <w:tmpl w:val="389C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C0A379B"/>
    <w:multiLevelType w:val="hybridMultilevel"/>
    <w:tmpl w:val="EC807E28"/>
    <w:lvl w:ilvl="0" w:tplc="09929FE4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83C3A"/>
    <w:multiLevelType w:val="hybridMultilevel"/>
    <w:tmpl w:val="680288AC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36425321"/>
    <w:multiLevelType w:val="hybridMultilevel"/>
    <w:tmpl w:val="9CF4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7691A"/>
    <w:multiLevelType w:val="multilevel"/>
    <w:tmpl w:val="C4FEDF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48412F93"/>
    <w:multiLevelType w:val="multilevel"/>
    <w:tmpl w:val="389C0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A7A6CDC"/>
    <w:multiLevelType w:val="hybridMultilevel"/>
    <w:tmpl w:val="9364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C159A"/>
    <w:multiLevelType w:val="multilevel"/>
    <w:tmpl w:val="099E30A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4E380AEF"/>
    <w:multiLevelType w:val="hybridMultilevel"/>
    <w:tmpl w:val="60504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D4E7A"/>
    <w:multiLevelType w:val="hybridMultilevel"/>
    <w:tmpl w:val="E5709E4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FB35101"/>
    <w:multiLevelType w:val="multilevel"/>
    <w:tmpl w:val="8CD6819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554D2A0B"/>
    <w:multiLevelType w:val="hybridMultilevel"/>
    <w:tmpl w:val="21E84A92"/>
    <w:lvl w:ilvl="0" w:tplc="041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3" w15:restartNumberingAfterBreak="0">
    <w:nsid w:val="599857F6"/>
    <w:multiLevelType w:val="multilevel"/>
    <w:tmpl w:val="7BB8C282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0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5F9A5E9D"/>
    <w:multiLevelType w:val="multilevel"/>
    <w:tmpl w:val="F240012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pStyle w:val="10"/>
      <w:lvlText w:val="%1.%2.%3"/>
      <w:lvlJc w:val="left"/>
      <w:pPr>
        <w:tabs>
          <w:tab w:val="num" w:pos="720"/>
        </w:tabs>
        <w:ind w:left="454" w:firstLine="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64364AE0"/>
    <w:multiLevelType w:val="hybridMultilevel"/>
    <w:tmpl w:val="F994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C1A83"/>
    <w:multiLevelType w:val="multilevel"/>
    <w:tmpl w:val="9884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530346"/>
    <w:multiLevelType w:val="hybridMultilevel"/>
    <w:tmpl w:val="6D9C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94970"/>
    <w:multiLevelType w:val="multilevel"/>
    <w:tmpl w:val="92D8CF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7E2E6EC3"/>
    <w:multiLevelType w:val="hybridMultilevel"/>
    <w:tmpl w:val="8098E2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6"/>
  </w:num>
  <w:num w:numId="4">
    <w:abstractNumId w:val="16"/>
  </w:num>
  <w:num w:numId="5">
    <w:abstractNumId w:val="19"/>
  </w:num>
  <w:num w:numId="6">
    <w:abstractNumId w:val="14"/>
  </w:num>
  <w:num w:numId="7">
    <w:abstractNumId w:val="13"/>
  </w:num>
  <w:num w:numId="8">
    <w:abstractNumId w:val="10"/>
  </w:num>
  <w:num w:numId="9">
    <w:abstractNumId w:val="20"/>
  </w:num>
  <w:num w:numId="10">
    <w:abstractNumId w:val="2"/>
  </w:num>
  <w:num w:numId="11">
    <w:abstractNumId w:val="22"/>
  </w:num>
  <w:num w:numId="12">
    <w:abstractNumId w:val="27"/>
  </w:num>
  <w:num w:numId="13">
    <w:abstractNumId w:val="0"/>
  </w:num>
  <w:num w:numId="14">
    <w:abstractNumId w:val="29"/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5"/>
  </w:num>
  <w:num w:numId="21">
    <w:abstractNumId w:val="15"/>
  </w:num>
  <w:num w:numId="22">
    <w:abstractNumId w:val="18"/>
  </w:num>
  <w:num w:numId="23">
    <w:abstractNumId w:val="7"/>
  </w:num>
  <w:num w:numId="24">
    <w:abstractNumId w:val="21"/>
  </w:num>
  <w:num w:numId="25">
    <w:abstractNumId w:val="24"/>
  </w:num>
  <w:num w:numId="26">
    <w:abstractNumId w:val="4"/>
  </w:num>
  <w:num w:numId="27">
    <w:abstractNumId w:val="1"/>
  </w:num>
  <w:num w:numId="28">
    <w:abstractNumId w:val="9"/>
  </w:num>
  <w:num w:numId="29">
    <w:abstractNumId w:val="12"/>
  </w:num>
  <w:num w:numId="30">
    <w:abstractNumId w:val="6"/>
  </w:num>
  <w:num w:numId="31">
    <w:abstractNumId w:val="23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AA"/>
    <w:rsid w:val="0000624B"/>
    <w:rsid w:val="00007737"/>
    <w:rsid w:val="00010019"/>
    <w:rsid w:val="00012FC9"/>
    <w:rsid w:val="00020B28"/>
    <w:rsid w:val="00020B89"/>
    <w:rsid w:val="00022056"/>
    <w:rsid w:val="00033947"/>
    <w:rsid w:val="000474D7"/>
    <w:rsid w:val="000541A8"/>
    <w:rsid w:val="00063CD8"/>
    <w:rsid w:val="00066E6E"/>
    <w:rsid w:val="00067DC8"/>
    <w:rsid w:val="00071602"/>
    <w:rsid w:val="00074844"/>
    <w:rsid w:val="00083E6C"/>
    <w:rsid w:val="00084F49"/>
    <w:rsid w:val="000909F9"/>
    <w:rsid w:val="00092ABD"/>
    <w:rsid w:val="00093CDB"/>
    <w:rsid w:val="000953B2"/>
    <w:rsid w:val="000A3F47"/>
    <w:rsid w:val="000B1925"/>
    <w:rsid w:val="000B403E"/>
    <w:rsid w:val="000B6863"/>
    <w:rsid w:val="000C0339"/>
    <w:rsid w:val="000E17D8"/>
    <w:rsid w:val="000E1826"/>
    <w:rsid w:val="000E1F61"/>
    <w:rsid w:val="000E4283"/>
    <w:rsid w:val="000E6522"/>
    <w:rsid w:val="000E6D2B"/>
    <w:rsid w:val="000F6040"/>
    <w:rsid w:val="00100757"/>
    <w:rsid w:val="00104593"/>
    <w:rsid w:val="0011632C"/>
    <w:rsid w:val="001313F9"/>
    <w:rsid w:val="001426F8"/>
    <w:rsid w:val="0014782A"/>
    <w:rsid w:val="001511F7"/>
    <w:rsid w:val="00152B30"/>
    <w:rsid w:val="001552FF"/>
    <w:rsid w:val="001651D2"/>
    <w:rsid w:val="00165FB9"/>
    <w:rsid w:val="00167AAE"/>
    <w:rsid w:val="00170E82"/>
    <w:rsid w:val="00171D94"/>
    <w:rsid w:val="00175755"/>
    <w:rsid w:val="001856E3"/>
    <w:rsid w:val="00191697"/>
    <w:rsid w:val="00195A1E"/>
    <w:rsid w:val="001B0886"/>
    <w:rsid w:val="001B66EE"/>
    <w:rsid w:val="001C02F1"/>
    <w:rsid w:val="001C2C21"/>
    <w:rsid w:val="001C5D04"/>
    <w:rsid w:val="001D18BD"/>
    <w:rsid w:val="001E398F"/>
    <w:rsid w:val="001F0DC2"/>
    <w:rsid w:val="001F117D"/>
    <w:rsid w:val="001F1D4A"/>
    <w:rsid w:val="001F4775"/>
    <w:rsid w:val="00202294"/>
    <w:rsid w:val="00202330"/>
    <w:rsid w:val="00202AEA"/>
    <w:rsid w:val="00206327"/>
    <w:rsid w:val="00212171"/>
    <w:rsid w:val="00215960"/>
    <w:rsid w:val="00216A2E"/>
    <w:rsid w:val="00221F35"/>
    <w:rsid w:val="002237FD"/>
    <w:rsid w:val="00225BD3"/>
    <w:rsid w:val="002453A9"/>
    <w:rsid w:val="00247528"/>
    <w:rsid w:val="00250417"/>
    <w:rsid w:val="002544D1"/>
    <w:rsid w:val="00257823"/>
    <w:rsid w:val="00272B4A"/>
    <w:rsid w:val="002A301B"/>
    <w:rsid w:val="002A3066"/>
    <w:rsid w:val="002B1993"/>
    <w:rsid w:val="002B3A32"/>
    <w:rsid w:val="002C39E6"/>
    <w:rsid w:val="002D6D36"/>
    <w:rsid w:val="002E1DB2"/>
    <w:rsid w:val="002E508D"/>
    <w:rsid w:val="002F3A31"/>
    <w:rsid w:val="00300F3D"/>
    <w:rsid w:val="00301C85"/>
    <w:rsid w:val="003022BE"/>
    <w:rsid w:val="0030763A"/>
    <w:rsid w:val="00310081"/>
    <w:rsid w:val="0031072C"/>
    <w:rsid w:val="003166AE"/>
    <w:rsid w:val="00321B82"/>
    <w:rsid w:val="00323CB9"/>
    <w:rsid w:val="00325B6D"/>
    <w:rsid w:val="003260D7"/>
    <w:rsid w:val="00327463"/>
    <w:rsid w:val="00330AEA"/>
    <w:rsid w:val="00336B38"/>
    <w:rsid w:val="00344F86"/>
    <w:rsid w:val="00345EDC"/>
    <w:rsid w:val="003505F4"/>
    <w:rsid w:val="00351120"/>
    <w:rsid w:val="003512D5"/>
    <w:rsid w:val="0035271C"/>
    <w:rsid w:val="00354FD8"/>
    <w:rsid w:val="00355FA0"/>
    <w:rsid w:val="00371B3D"/>
    <w:rsid w:val="003769D0"/>
    <w:rsid w:val="00377789"/>
    <w:rsid w:val="00385265"/>
    <w:rsid w:val="00395C9B"/>
    <w:rsid w:val="003A203A"/>
    <w:rsid w:val="003A3E46"/>
    <w:rsid w:val="003A74D7"/>
    <w:rsid w:val="003B1E67"/>
    <w:rsid w:val="003B7AAC"/>
    <w:rsid w:val="003C390D"/>
    <w:rsid w:val="003D4502"/>
    <w:rsid w:val="003D50CB"/>
    <w:rsid w:val="003E549F"/>
    <w:rsid w:val="003F1173"/>
    <w:rsid w:val="003F2554"/>
    <w:rsid w:val="003F4236"/>
    <w:rsid w:val="003F4502"/>
    <w:rsid w:val="004060EA"/>
    <w:rsid w:val="00414219"/>
    <w:rsid w:val="0042139B"/>
    <w:rsid w:val="004307F2"/>
    <w:rsid w:val="004547B0"/>
    <w:rsid w:val="0045538D"/>
    <w:rsid w:val="00457D86"/>
    <w:rsid w:val="004608CC"/>
    <w:rsid w:val="004661FC"/>
    <w:rsid w:val="00466DC7"/>
    <w:rsid w:val="00492F60"/>
    <w:rsid w:val="00493EF1"/>
    <w:rsid w:val="004B04A2"/>
    <w:rsid w:val="004B0A9A"/>
    <w:rsid w:val="004B2F3C"/>
    <w:rsid w:val="004B7AD1"/>
    <w:rsid w:val="004C427C"/>
    <w:rsid w:val="004C4A74"/>
    <w:rsid w:val="004D2D8D"/>
    <w:rsid w:val="004D7C77"/>
    <w:rsid w:val="004E16B4"/>
    <w:rsid w:val="004E3E5D"/>
    <w:rsid w:val="004E6641"/>
    <w:rsid w:val="004F080F"/>
    <w:rsid w:val="004F7BC6"/>
    <w:rsid w:val="00501A2D"/>
    <w:rsid w:val="005068FA"/>
    <w:rsid w:val="00516179"/>
    <w:rsid w:val="0053504F"/>
    <w:rsid w:val="005355ED"/>
    <w:rsid w:val="00536198"/>
    <w:rsid w:val="005468A8"/>
    <w:rsid w:val="005472CA"/>
    <w:rsid w:val="00553AB2"/>
    <w:rsid w:val="005544C6"/>
    <w:rsid w:val="00572AE0"/>
    <w:rsid w:val="005754A0"/>
    <w:rsid w:val="0058026E"/>
    <w:rsid w:val="00591151"/>
    <w:rsid w:val="00592A02"/>
    <w:rsid w:val="00593D32"/>
    <w:rsid w:val="005A5F29"/>
    <w:rsid w:val="005B51CB"/>
    <w:rsid w:val="005C5107"/>
    <w:rsid w:val="005D0443"/>
    <w:rsid w:val="005F6311"/>
    <w:rsid w:val="00601B0E"/>
    <w:rsid w:val="00601C84"/>
    <w:rsid w:val="00601FC4"/>
    <w:rsid w:val="0060328E"/>
    <w:rsid w:val="00613CEE"/>
    <w:rsid w:val="006237B0"/>
    <w:rsid w:val="00624935"/>
    <w:rsid w:val="00635B87"/>
    <w:rsid w:val="006469F7"/>
    <w:rsid w:val="006524DF"/>
    <w:rsid w:val="0066013D"/>
    <w:rsid w:val="00663E91"/>
    <w:rsid w:val="0067145E"/>
    <w:rsid w:val="00675BA4"/>
    <w:rsid w:val="00686295"/>
    <w:rsid w:val="00692BB0"/>
    <w:rsid w:val="00697B30"/>
    <w:rsid w:val="006A168A"/>
    <w:rsid w:val="006A68DE"/>
    <w:rsid w:val="006B6E2C"/>
    <w:rsid w:val="006C0C97"/>
    <w:rsid w:val="006C1EC2"/>
    <w:rsid w:val="006C2062"/>
    <w:rsid w:val="006C264D"/>
    <w:rsid w:val="006D498B"/>
    <w:rsid w:val="006E161B"/>
    <w:rsid w:val="006E204D"/>
    <w:rsid w:val="006E2CF0"/>
    <w:rsid w:val="006E2F21"/>
    <w:rsid w:val="006F507B"/>
    <w:rsid w:val="006F52C2"/>
    <w:rsid w:val="0072444B"/>
    <w:rsid w:val="0074273F"/>
    <w:rsid w:val="00751ADD"/>
    <w:rsid w:val="00752C67"/>
    <w:rsid w:val="00753571"/>
    <w:rsid w:val="00764DD5"/>
    <w:rsid w:val="007859A2"/>
    <w:rsid w:val="0079007B"/>
    <w:rsid w:val="00796069"/>
    <w:rsid w:val="007A1373"/>
    <w:rsid w:val="007A4078"/>
    <w:rsid w:val="007B12DA"/>
    <w:rsid w:val="007B5953"/>
    <w:rsid w:val="007C1A72"/>
    <w:rsid w:val="007C25B8"/>
    <w:rsid w:val="007C2966"/>
    <w:rsid w:val="007C4D6B"/>
    <w:rsid w:val="007D3640"/>
    <w:rsid w:val="007E7773"/>
    <w:rsid w:val="007F0CCA"/>
    <w:rsid w:val="007F7BB9"/>
    <w:rsid w:val="00803384"/>
    <w:rsid w:val="00810BB1"/>
    <w:rsid w:val="00815113"/>
    <w:rsid w:val="00820187"/>
    <w:rsid w:val="008230CA"/>
    <w:rsid w:val="008243D0"/>
    <w:rsid w:val="00831CBC"/>
    <w:rsid w:val="00834223"/>
    <w:rsid w:val="00841A5C"/>
    <w:rsid w:val="0084543E"/>
    <w:rsid w:val="00845998"/>
    <w:rsid w:val="0084668F"/>
    <w:rsid w:val="008477D1"/>
    <w:rsid w:val="00875A98"/>
    <w:rsid w:val="008B0F80"/>
    <w:rsid w:val="008B59A5"/>
    <w:rsid w:val="008B65E7"/>
    <w:rsid w:val="008B6965"/>
    <w:rsid w:val="008B6A84"/>
    <w:rsid w:val="008B7207"/>
    <w:rsid w:val="008C1C2D"/>
    <w:rsid w:val="008C3E8A"/>
    <w:rsid w:val="008C78BF"/>
    <w:rsid w:val="008D39A9"/>
    <w:rsid w:val="008E55D6"/>
    <w:rsid w:val="00900F0B"/>
    <w:rsid w:val="009065D2"/>
    <w:rsid w:val="00916587"/>
    <w:rsid w:val="00916911"/>
    <w:rsid w:val="00937D73"/>
    <w:rsid w:val="0094143D"/>
    <w:rsid w:val="00946742"/>
    <w:rsid w:val="00952A3E"/>
    <w:rsid w:val="00954459"/>
    <w:rsid w:val="009549B5"/>
    <w:rsid w:val="0095598F"/>
    <w:rsid w:val="00961BB2"/>
    <w:rsid w:val="0096547F"/>
    <w:rsid w:val="00973127"/>
    <w:rsid w:val="00977C82"/>
    <w:rsid w:val="00982D21"/>
    <w:rsid w:val="00983232"/>
    <w:rsid w:val="00995111"/>
    <w:rsid w:val="009A5820"/>
    <w:rsid w:val="009A5FDD"/>
    <w:rsid w:val="009B0E8E"/>
    <w:rsid w:val="009C0521"/>
    <w:rsid w:val="009D539E"/>
    <w:rsid w:val="009D5636"/>
    <w:rsid w:val="009D7094"/>
    <w:rsid w:val="009E24DE"/>
    <w:rsid w:val="009F67D3"/>
    <w:rsid w:val="00A06624"/>
    <w:rsid w:val="00A10D00"/>
    <w:rsid w:val="00A238CF"/>
    <w:rsid w:val="00A2462D"/>
    <w:rsid w:val="00A246EB"/>
    <w:rsid w:val="00A263BC"/>
    <w:rsid w:val="00A30AFD"/>
    <w:rsid w:val="00A32121"/>
    <w:rsid w:val="00A33A4A"/>
    <w:rsid w:val="00A4247F"/>
    <w:rsid w:val="00A42D83"/>
    <w:rsid w:val="00A60564"/>
    <w:rsid w:val="00A65B48"/>
    <w:rsid w:val="00A6642D"/>
    <w:rsid w:val="00A70D13"/>
    <w:rsid w:val="00A75748"/>
    <w:rsid w:val="00A829DF"/>
    <w:rsid w:val="00A907D8"/>
    <w:rsid w:val="00A90CAB"/>
    <w:rsid w:val="00AA5F8B"/>
    <w:rsid w:val="00AA6EC3"/>
    <w:rsid w:val="00AA749A"/>
    <w:rsid w:val="00AB3793"/>
    <w:rsid w:val="00AB5EE2"/>
    <w:rsid w:val="00AC00FD"/>
    <w:rsid w:val="00AC5168"/>
    <w:rsid w:val="00AF740E"/>
    <w:rsid w:val="00B01197"/>
    <w:rsid w:val="00B24921"/>
    <w:rsid w:val="00B35C65"/>
    <w:rsid w:val="00B45CBB"/>
    <w:rsid w:val="00B52338"/>
    <w:rsid w:val="00B60CE7"/>
    <w:rsid w:val="00B66E77"/>
    <w:rsid w:val="00B72D4E"/>
    <w:rsid w:val="00B74BC1"/>
    <w:rsid w:val="00B76DB0"/>
    <w:rsid w:val="00B77EC2"/>
    <w:rsid w:val="00B8240B"/>
    <w:rsid w:val="00B84024"/>
    <w:rsid w:val="00B841A4"/>
    <w:rsid w:val="00BA19CA"/>
    <w:rsid w:val="00BA2110"/>
    <w:rsid w:val="00BA67DE"/>
    <w:rsid w:val="00BC173F"/>
    <w:rsid w:val="00BC24CC"/>
    <w:rsid w:val="00BC2C43"/>
    <w:rsid w:val="00BD1FE5"/>
    <w:rsid w:val="00BD32F1"/>
    <w:rsid w:val="00BE4A00"/>
    <w:rsid w:val="00BE636F"/>
    <w:rsid w:val="00BE76B6"/>
    <w:rsid w:val="00BF2375"/>
    <w:rsid w:val="00BF259E"/>
    <w:rsid w:val="00BF3890"/>
    <w:rsid w:val="00C1032A"/>
    <w:rsid w:val="00C13B06"/>
    <w:rsid w:val="00C307F2"/>
    <w:rsid w:val="00C34434"/>
    <w:rsid w:val="00C43BBB"/>
    <w:rsid w:val="00C43D18"/>
    <w:rsid w:val="00C47FA1"/>
    <w:rsid w:val="00C522A5"/>
    <w:rsid w:val="00C62C8C"/>
    <w:rsid w:val="00C77FE9"/>
    <w:rsid w:val="00C834FF"/>
    <w:rsid w:val="00C86CF5"/>
    <w:rsid w:val="00C86F3A"/>
    <w:rsid w:val="00C914AC"/>
    <w:rsid w:val="00C93899"/>
    <w:rsid w:val="00CB3991"/>
    <w:rsid w:val="00CB3D96"/>
    <w:rsid w:val="00CB6AAA"/>
    <w:rsid w:val="00CC058A"/>
    <w:rsid w:val="00CC1A4E"/>
    <w:rsid w:val="00CD0564"/>
    <w:rsid w:val="00CD095C"/>
    <w:rsid w:val="00CD0C91"/>
    <w:rsid w:val="00CD1420"/>
    <w:rsid w:val="00CD3E1F"/>
    <w:rsid w:val="00CE55DE"/>
    <w:rsid w:val="00CF0F91"/>
    <w:rsid w:val="00D22731"/>
    <w:rsid w:val="00D23B85"/>
    <w:rsid w:val="00D25C84"/>
    <w:rsid w:val="00D25F63"/>
    <w:rsid w:val="00D276AA"/>
    <w:rsid w:val="00D43C22"/>
    <w:rsid w:val="00D440C8"/>
    <w:rsid w:val="00D4464E"/>
    <w:rsid w:val="00D46F7C"/>
    <w:rsid w:val="00D52395"/>
    <w:rsid w:val="00D565C9"/>
    <w:rsid w:val="00D609F8"/>
    <w:rsid w:val="00D622B5"/>
    <w:rsid w:val="00D70AD6"/>
    <w:rsid w:val="00D92B62"/>
    <w:rsid w:val="00D94C3D"/>
    <w:rsid w:val="00DB6E54"/>
    <w:rsid w:val="00DC0EBA"/>
    <w:rsid w:val="00DC33BD"/>
    <w:rsid w:val="00DC5F1F"/>
    <w:rsid w:val="00DE0AAE"/>
    <w:rsid w:val="00DE3E98"/>
    <w:rsid w:val="00DE459E"/>
    <w:rsid w:val="00DE757C"/>
    <w:rsid w:val="00DF1EC7"/>
    <w:rsid w:val="00E10A73"/>
    <w:rsid w:val="00E165D5"/>
    <w:rsid w:val="00E20F86"/>
    <w:rsid w:val="00E305F8"/>
    <w:rsid w:val="00E3324A"/>
    <w:rsid w:val="00E33434"/>
    <w:rsid w:val="00E33975"/>
    <w:rsid w:val="00E373C0"/>
    <w:rsid w:val="00E41BFB"/>
    <w:rsid w:val="00E451CC"/>
    <w:rsid w:val="00E54678"/>
    <w:rsid w:val="00E64603"/>
    <w:rsid w:val="00E7549F"/>
    <w:rsid w:val="00E77AB8"/>
    <w:rsid w:val="00E96550"/>
    <w:rsid w:val="00EA43A9"/>
    <w:rsid w:val="00EA6213"/>
    <w:rsid w:val="00EA700F"/>
    <w:rsid w:val="00EB2A1E"/>
    <w:rsid w:val="00EB3100"/>
    <w:rsid w:val="00EC20AA"/>
    <w:rsid w:val="00EC2129"/>
    <w:rsid w:val="00EC442C"/>
    <w:rsid w:val="00EC5DB5"/>
    <w:rsid w:val="00ED63B3"/>
    <w:rsid w:val="00ED7EB0"/>
    <w:rsid w:val="00EE7DF4"/>
    <w:rsid w:val="00EF0830"/>
    <w:rsid w:val="00F07A93"/>
    <w:rsid w:val="00F101B5"/>
    <w:rsid w:val="00F115DA"/>
    <w:rsid w:val="00F138D9"/>
    <w:rsid w:val="00F15358"/>
    <w:rsid w:val="00F375B3"/>
    <w:rsid w:val="00F428AD"/>
    <w:rsid w:val="00F52F6F"/>
    <w:rsid w:val="00F54B6E"/>
    <w:rsid w:val="00F5560A"/>
    <w:rsid w:val="00F565A1"/>
    <w:rsid w:val="00F60DB0"/>
    <w:rsid w:val="00F658DD"/>
    <w:rsid w:val="00F706F5"/>
    <w:rsid w:val="00F7236E"/>
    <w:rsid w:val="00F76879"/>
    <w:rsid w:val="00F853A9"/>
    <w:rsid w:val="00F95311"/>
    <w:rsid w:val="00FA2077"/>
    <w:rsid w:val="00FA3BB1"/>
    <w:rsid w:val="00FA60E4"/>
    <w:rsid w:val="00FB473C"/>
    <w:rsid w:val="00FB4EFF"/>
    <w:rsid w:val="00FD5153"/>
    <w:rsid w:val="00FD6545"/>
    <w:rsid w:val="00FF35FF"/>
    <w:rsid w:val="00FF4F20"/>
    <w:rsid w:val="00FF4F74"/>
    <w:rsid w:val="00FF53AE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EBA34C"/>
  <w15:docId w15:val="{D98EFEED-E663-45D5-B729-32C63D7F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6E6E"/>
    <w:pPr>
      <w:spacing w:before="120" w:after="120"/>
      <w:jc w:val="both"/>
    </w:pPr>
    <w:rPr>
      <w:rFonts w:ascii="Verdana" w:hAnsi="Verdana"/>
    </w:rPr>
  </w:style>
  <w:style w:type="paragraph" w:styleId="11">
    <w:name w:val="heading 1"/>
    <w:basedOn w:val="a"/>
    <w:next w:val="a"/>
    <w:link w:val="12"/>
    <w:uiPriority w:val="9"/>
    <w:qFormat/>
    <w:rsid w:val="00CF0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F0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rsid w:val="006C1EC2"/>
    <w:pPr>
      <w:keepNext/>
      <w:keepLines/>
      <w:numPr>
        <w:numId w:val="29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"/>
    <w:rsid w:val="00CF0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CF0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0"/>
    <w:link w:val="3"/>
    <w:uiPriority w:val="9"/>
    <w:rsid w:val="006C1EC2"/>
    <w:rPr>
      <w:rFonts w:ascii="Verdana" w:eastAsiaTheme="majorEastAsia" w:hAnsi="Verdana" w:cstheme="majorBidi"/>
      <w:b/>
      <w:szCs w:val="24"/>
    </w:rPr>
  </w:style>
  <w:style w:type="table" w:styleId="a3">
    <w:name w:val="Table Grid"/>
    <w:basedOn w:val="a1"/>
    <w:uiPriority w:val="59"/>
    <w:rsid w:val="00CF0F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907D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rsid w:val="00A907D8"/>
    <w:rPr>
      <w:rFonts w:ascii="Verdana" w:hAnsi="Verdana"/>
    </w:rPr>
  </w:style>
  <w:style w:type="paragraph" w:styleId="a6">
    <w:name w:val="footer"/>
    <w:basedOn w:val="a"/>
    <w:link w:val="a7"/>
    <w:uiPriority w:val="99"/>
    <w:unhideWhenUsed/>
    <w:rsid w:val="00CF0F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CF0F91"/>
    <w:rPr>
      <w:rFonts w:ascii="Calibri" w:eastAsia="Calibri" w:hAnsi="Calibri" w:cs="Times New Roman"/>
    </w:rPr>
  </w:style>
  <w:style w:type="paragraph" w:customStyle="1" w:styleId="-">
    <w:name w:val="ПР - Основной текст"/>
    <w:basedOn w:val="a8"/>
    <w:link w:val="-0"/>
    <w:qFormat/>
    <w:rsid w:val="00CF0F9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CF0F91"/>
    <w:pPr>
      <w:tabs>
        <w:tab w:val="num" w:pos="432"/>
      </w:tabs>
      <w:ind w:left="432" w:hanging="432"/>
    </w:pPr>
  </w:style>
  <w:style w:type="character" w:customStyle="1" w:styleId="a9">
    <w:name w:val="Основной текст Знак"/>
    <w:basedOn w:val="a0"/>
    <w:link w:val="a8"/>
    <w:uiPriority w:val="99"/>
    <w:rsid w:val="00CF0F91"/>
    <w:rPr>
      <w:rFonts w:ascii="Verdana" w:hAnsi="Verdana"/>
    </w:rPr>
  </w:style>
  <w:style w:type="character" w:customStyle="1" w:styleId="-0">
    <w:name w:val="ПР - Основной текст Знак"/>
    <w:basedOn w:val="a0"/>
    <w:link w:val="-"/>
    <w:rsid w:val="00CF0F91"/>
    <w:rPr>
      <w:sz w:val="20"/>
      <w:szCs w:val="20"/>
    </w:rPr>
  </w:style>
  <w:style w:type="paragraph" w:styleId="aa">
    <w:name w:val="Normal (Web)"/>
    <w:basedOn w:val="a"/>
    <w:uiPriority w:val="99"/>
    <w:unhideWhenUsed/>
    <w:rsid w:val="00CF0F91"/>
    <w:pPr>
      <w:spacing w:before="225" w:after="100" w:afterAutospacing="1" w:line="288" w:lineRule="atLeast"/>
      <w:ind w:left="225" w:right="225"/>
    </w:pPr>
    <w:rPr>
      <w:rFonts w:eastAsia="Times New Roman" w:cs="Times New Roman"/>
      <w:sz w:val="18"/>
      <w:szCs w:val="18"/>
      <w:lang w:eastAsia="ru-RU"/>
    </w:rPr>
  </w:style>
  <w:style w:type="paragraph" w:customStyle="1" w:styleId="1">
    <w:name w:val="Заголовок 1 (в ФС)"/>
    <w:basedOn w:val="11"/>
    <w:link w:val="13"/>
    <w:qFormat/>
    <w:rsid w:val="00FD6545"/>
    <w:pPr>
      <w:keepLines w:val="0"/>
      <w:pageBreakBefore/>
      <w:widowControl w:val="0"/>
      <w:numPr>
        <w:numId w:val="31"/>
      </w:numPr>
      <w:spacing w:before="120" w:after="240" w:line="240" w:lineRule="atLeast"/>
      <w:ind w:left="851" w:hanging="851"/>
    </w:pPr>
    <w:rPr>
      <w:rFonts w:ascii="Verdana" w:eastAsia="Times New Roman" w:hAnsi="Verdana" w:cs="Times New Roman"/>
      <w:bCs w:val="0"/>
      <w:color w:val="auto"/>
      <w:szCs w:val="20"/>
    </w:rPr>
  </w:style>
  <w:style w:type="character" w:customStyle="1" w:styleId="13">
    <w:name w:val="Заголовок 1 (в ФС) Знак"/>
    <w:basedOn w:val="a0"/>
    <w:link w:val="1"/>
    <w:rsid w:val="00FD6545"/>
    <w:rPr>
      <w:rFonts w:ascii="Verdana" w:eastAsia="Times New Roman" w:hAnsi="Verdana" w:cs="Times New Roman"/>
      <w:b/>
      <w:sz w:val="28"/>
      <w:szCs w:val="20"/>
    </w:rPr>
  </w:style>
  <w:style w:type="paragraph" w:customStyle="1" w:styleId="2">
    <w:name w:val="Заголовок 2 (в ФС)"/>
    <w:basedOn w:val="20"/>
    <w:link w:val="22"/>
    <w:qFormat/>
    <w:rsid w:val="00FD6545"/>
    <w:pPr>
      <w:keepLines w:val="0"/>
      <w:widowControl w:val="0"/>
      <w:numPr>
        <w:ilvl w:val="1"/>
        <w:numId w:val="31"/>
      </w:numPr>
      <w:spacing w:before="360" w:after="240"/>
      <w:ind w:left="851" w:hanging="851"/>
    </w:pPr>
    <w:rPr>
      <w:rFonts w:ascii="Verdana" w:eastAsia="Times New Roman" w:hAnsi="Verdana" w:cs="Times New Roman"/>
      <w:bCs w:val="0"/>
      <w:color w:val="auto"/>
      <w:sz w:val="22"/>
      <w:szCs w:val="20"/>
    </w:rPr>
  </w:style>
  <w:style w:type="character" w:customStyle="1" w:styleId="22">
    <w:name w:val="Заголовок 2 (в ФС) Знак"/>
    <w:basedOn w:val="a0"/>
    <w:link w:val="2"/>
    <w:rsid w:val="00FD6545"/>
    <w:rPr>
      <w:rFonts w:ascii="Verdana" w:eastAsia="Times New Roman" w:hAnsi="Verdana" w:cs="Times New Roman"/>
      <w:b/>
      <w:szCs w:val="20"/>
    </w:rPr>
  </w:style>
  <w:style w:type="paragraph" w:customStyle="1" w:styleId="30">
    <w:name w:val="Заголовок 3 (в ФС)"/>
    <w:basedOn w:val="20"/>
    <w:link w:val="32"/>
    <w:qFormat/>
    <w:rsid w:val="00D565C9"/>
    <w:pPr>
      <w:keepLines w:val="0"/>
      <w:widowControl w:val="0"/>
      <w:numPr>
        <w:ilvl w:val="2"/>
        <w:numId w:val="31"/>
      </w:numPr>
      <w:spacing w:before="240" w:after="120"/>
      <w:ind w:left="851" w:hanging="851"/>
    </w:pPr>
    <w:rPr>
      <w:rFonts w:ascii="Verdana" w:eastAsia="Times New Roman" w:hAnsi="Verdana" w:cs="Times New Roman"/>
      <w:bCs w:val="0"/>
      <w:color w:val="auto"/>
      <w:sz w:val="22"/>
      <w:szCs w:val="20"/>
    </w:rPr>
  </w:style>
  <w:style w:type="character" w:customStyle="1" w:styleId="32">
    <w:name w:val="Заголовок 3 (в ФС) Знак"/>
    <w:basedOn w:val="a0"/>
    <w:link w:val="30"/>
    <w:rsid w:val="00D565C9"/>
    <w:rPr>
      <w:rFonts w:ascii="Verdana" w:eastAsia="Times New Roman" w:hAnsi="Verdana" w:cs="Times New Roman"/>
      <w:b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CF0F9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F0F9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F0F9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CF0F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F0F9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F0F91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F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0F91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753571"/>
    <w:rPr>
      <w:color w:val="0000FF"/>
      <w:u w:val="single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DE757C"/>
    <w:rPr>
      <w:b/>
      <w:bCs/>
    </w:rPr>
  </w:style>
  <w:style w:type="character" w:customStyle="1" w:styleId="af5">
    <w:name w:val="Тема примечания Знак"/>
    <w:basedOn w:val="af0"/>
    <w:link w:val="af4"/>
    <w:uiPriority w:val="99"/>
    <w:semiHidden/>
    <w:rsid w:val="00DE757C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272B4A"/>
    <w:pPr>
      <w:spacing w:after="0" w:line="240" w:lineRule="auto"/>
    </w:pPr>
  </w:style>
  <w:style w:type="paragraph" w:styleId="af7">
    <w:name w:val="TOC Heading"/>
    <w:basedOn w:val="11"/>
    <w:next w:val="a"/>
    <w:uiPriority w:val="39"/>
    <w:unhideWhenUsed/>
    <w:qFormat/>
    <w:rsid w:val="008B0F80"/>
    <w:pPr>
      <w:outlineLvl w:val="9"/>
    </w:pPr>
    <w:rPr>
      <w:rFonts w:ascii="Verdana" w:hAnsi="Verdana"/>
      <w:color w:val="auto"/>
      <w:sz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36B38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336B38"/>
    <w:pPr>
      <w:spacing w:after="100"/>
      <w:ind w:left="220"/>
    </w:pPr>
  </w:style>
  <w:style w:type="paragraph" w:customStyle="1" w:styleId="10">
    <w:name w:val="Стиль1"/>
    <w:basedOn w:val="30"/>
    <w:link w:val="15"/>
    <w:qFormat/>
    <w:rsid w:val="00FF5C5C"/>
    <w:pPr>
      <w:numPr>
        <w:numId w:val="25"/>
      </w:numPr>
    </w:pPr>
  </w:style>
  <w:style w:type="character" w:customStyle="1" w:styleId="15">
    <w:name w:val="Стиль1 Знак"/>
    <w:basedOn w:val="32"/>
    <w:link w:val="10"/>
    <w:rsid w:val="00FF5C5C"/>
    <w:rPr>
      <w:rFonts w:ascii="Verdana" w:eastAsia="Times New Roman" w:hAnsi="Verdana" w:cs="Times New Roman"/>
      <w:b/>
      <w:szCs w:val="20"/>
    </w:rPr>
  </w:style>
  <w:style w:type="paragraph" w:styleId="af8">
    <w:name w:val="caption"/>
    <w:basedOn w:val="a"/>
    <w:next w:val="a"/>
    <w:uiPriority w:val="35"/>
    <w:unhideWhenUsed/>
    <w:qFormat/>
    <w:rsid w:val="00D565C9"/>
    <w:pPr>
      <w:keepNext/>
      <w:spacing w:before="240" w:line="240" w:lineRule="auto"/>
    </w:pPr>
    <w:rPr>
      <w:b/>
      <w:iCs/>
      <w:szCs w:val="18"/>
    </w:rPr>
  </w:style>
  <w:style w:type="paragraph" w:styleId="af9">
    <w:name w:val="List Paragraph"/>
    <w:basedOn w:val="a"/>
    <w:uiPriority w:val="34"/>
    <w:qFormat/>
    <w:rsid w:val="002A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A31C-D9A8-47DD-80B6-7E29DBA7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13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Мария Валерьевна</dc:creator>
  <cp:keywords/>
  <dc:description/>
  <cp:lastModifiedBy>i.a.mihaylov@kalashnikovconcern.ru</cp:lastModifiedBy>
  <cp:revision>6</cp:revision>
  <dcterms:created xsi:type="dcterms:W3CDTF">2022-09-21T07:29:00Z</dcterms:created>
  <dcterms:modified xsi:type="dcterms:W3CDTF">2022-10-21T13:01:00Z</dcterms:modified>
</cp:coreProperties>
</file>