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6E" w:rsidRPr="00245688" w:rsidRDefault="007D6F6E" w:rsidP="007D6F6E">
      <w:pPr>
        <w:jc w:val="center"/>
        <w:outlineLvl w:val="0"/>
        <w:rPr>
          <w:b/>
          <w:sz w:val="28"/>
          <w:szCs w:val="28"/>
        </w:rPr>
      </w:pPr>
      <w:r w:rsidRPr="00245688">
        <w:rPr>
          <w:b/>
          <w:sz w:val="28"/>
          <w:szCs w:val="28"/>
        </w:rPr>
        <w:t>ДОГОВОР ПОСТАВКИ</w:t>
      </w:r>
    </w:p>
    <w:p w:rsidR="007D6F6E" w:rsidRPr="00245688" w:rsidRDefault="007D6F6E" w:rsidP="007D6F6E">
      <w:pPr>
        <w:jc w:val="center"/>
        <w:outlineLvl w:val="0"/>
        <w:rPr>
          <w:b/>
          <w:sz w:val="28"/>
          <w:szCs w:val="28"/>
        </w:rPr>
      </w:pPr>
      <w:r w:rsidRPr="00245688">
        <w:rPr>
          <w:b/>
          <w:sz w:val="28"/>
          <w:szCs w:val="28"/>
        </w:rPr>
        <w:t xml:space="preserve">№ </w:t>
      </w:r>
      <w:bookmarkStart w:id="0" w:name="OLE_LINK6"/>
      <w:bookmarkStart w:id="1" w:name="OLE_LINK5"/>
      <w:r w:rsidRPr="00245688">
        <w:rPr>
          <w:b/>
          <w:sz w:val="28"/>
          <w:szCs w:val="28"/>
        </w:rPr>
        <w:t>РВ</w:t>
      </w:r>
      <w:bookmarkEnd w:id="0"/>
      <w:bookmarkEnd w:id="1"/>
      <w:r w:rsidR="00597A74" w:rsidRPr="00245688">
        <w:rPr>
          <w:b/>
          <w:sz w:val="28"/>
          <w:szCs w:val="28"/>
        </w:rPr>
        <w:t xml:space="preserve"> 02</w:t>
      </w:r>
      <w:r w:rsidR="00597A74" w:rsidRPr="00245688">
        <w:rPr>
          <w:sz w:val="28"/>
          <w:szCs w:val="28"/>
        </w:rPr>
        <w:t>5</w:t>
      </w:r>
      <w:r w:rsidR="00597A74" w:rsidRPr="00245688">
        <w:rPr>
          <w:b/>
          <w:sz w:val="28"/>
          <w:szCs w:val="28"/>
        </w:rPr>
        <w:t>10 - ___________</w:t>
      </w:r>
      <w:r w:rsidR="00745C91" w:rsidRPr="00245688">
        <w:rPr>
          <w:b/>
          <w:sz w:val="28"/>
          <w:szCs w:val="28"/>
        </w:rPr>
        <w:t>/Р/</w:t>
      </w:r>
      <w:r w:rsidR="005E4848" w:rsidRPr="00245688">
        <w:rPr>
          <w:b/>
          <w:sz w:val="28"/>
          <w:szCs w:val="28"/>
        </w:rPr>
        <w:t>2101212120707</w:t>
      </w:r>
    </w:p>
    <w:p w:rsidR="00D73CD3" w:rsidRPr="00245688" w:rsidRDefault="00D73CD3" w:rsidP="007D6F6E">
      <w:pPr>
        <w:jc w:val="center"/>
        <w:outlineLvl w:val="0"/>
        <w:rPr>
          <w:sz w:val="28"/>
          <w:szCs w:val="28"/>
        </w:rPr>
      </w:pPr>
    </w:p>
    <w:p w:rsidR="007D6F6E" w:rsidRPr="00245688" w:rsidRDefault="007D6F6E" w:rsidP="007D6F6E">
      <w:pPr>
        <w:jc w:val="both"/>
        <w:rPr>
          <w:sz w:val="28"/>
          <w:szCs w:val="28"/>
        </w:rPr>
      </w:pPr>
    </w:p>
    <w:p w:rsidR="00245688" w:rsidRPr="006B5B6D" w:rsidRDefault="007D6F6E" w:rsidP="007D6F6E">
      <w:pPr>
        <w:jc w:val="both"/>
        <w:rPr>
          <w:sz w:val="22"/>
          <w:szCs w:val="22"/>
        </w:rPr>
      </w:pPr>
      <w:r w:rsidRPr="006B5B6D">
        <w:rPr>
          <w:sz w:val="22"/>
          <w:szCs w:val="22"/>
        </w:rPr>
        <w:t>Ярославская область,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  <w:r w:rsidRPr="006B5B6D">
        <w:rPr>
          <w:sz w:val="22"/>
          <w:szCs w:val="22"/>
        </w:rPr>
        <w:t>Рыбинский р-н, п. Судоверф</w:t>
      </w:r>
      <w:r w:rsidR="00597A74" w:rsidRPr="006B5B6D">
        <w:rPr>
          <w:sz w:val="22"/>
          <w:szCs w:val="22"/>
        </w:rPr>
        <w:t xml:space="preserve">ь </w:t>
      </w:r>
      <w:r w:rsidR="00597A74" w:rsidRP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ab/>
        <w:t xml:space="preserve">  </w:t>
      </w:r>
      <w:r w:rsidR="00245688" w:rsidRPr="006B5B6D">
        <w:rPr>
          <w:sz w:val="22"/>
          <w:szCs w:val="22"/>
        </w:rPr>
        <w:t xml:space="preserve">    </w:t>
      </w:r>
      <w:r w:rsidR="00597A74" w:rsidRPr="006B5B6D">
        <w:rPr>
          <w:sz w:val="22"/>
          <w:szCs w:val="22"/>
        </w:rPr>
        <w:t xml:space="preserve"> </w:t>
      </w:r>
      <w:r w:rsidR="006B5B6D">
        <w:rPr>
          <w:sz w:val="22"/>
          <w:szCs w:val="22"/>
        </w:rPr>
        <w:tab/>
      </w:r>
      <w:r w:rsidR="006B5B6D">
        <w:rPr>
          <w:sz w:val="22"/>
          <w:szCs w:val="22"/>
        </w:rPr>
        <w:tab/>
      </w:r>
      <w:r w:rsid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>«____»___________20</w:t>
      </w:r>
      <w:r w:rsidR="005E4848" w:rsidRPr="006B5B6D">
        <w:rPr>
          <w:sz w:val="22"/>
          <w:szCs w:val="22"/>
        </w:rPr>
        <w:t>25</w:t>
      </w:r>
      <w:r w:rsidR="005F179E" w:rsidRPr="006B5B6D">
        <w:rPr>
          <w:sz w:val="22"/>
          <w:szCs w:val="22"/>
        </w:rPr>
        <w:t xml:space="preserve"> г.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D73CD3" w:rsidRPr="006B5B6D" w:rsidRDefault="00D73CD3" w:rsidP="007D6F6E">
      <w:pPr>
        <w:ind w:firstLine="709"/>
        <w:rPr>
          <w:sz w:val="22"/>
          <w:szCs w:val="22"/>
        </w:rPr>
      </w:pP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________________________________, именуемое в дальнейшем «Поставщик», в лице ___________________________, действующего на основании Устава, с одной стороны, и 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rFonts w:eastAsia="Courier New"/>
          <w:b/>
          <w:sz w:val="22"/>
          <w:szCs w:val="22"/>
        </w:rPr>
        <w:t>Общество с ограниченной ответственностью «Рыбинская верфь»</w:t>
      </w:r>
      <w:r w:rsidRPr="006B5B6D">
        <w:rPr>
          <w:rFonts w:eastAsia="Courier New"/>
          <w:sz w:val="22"/>
          <w:szCs w:val="22"/>
        </w:rPr>
        <w:t xml:space="preserve">, </w:t>
      </w:r>
      <w:r w:rsidRPr="006B5B6D">
        <w:rPr>
          <w:sz w:val="22"/>
          <w:szCs w:val="22"/>
        </w:rPr>
        <w:t>именуемое в дальнейшем «Заказчик», в лице</w:t>
      </w:r>
      <w:r w:rsidRPr="006B5B6D">
        <w:rPr>
          <w:rFonts w:eastAsia="Courier New"/>
          <w:sz w:val="22"/>
          <w:szCs w:val="22"/>
        </w:rPr>
        <w:t xml:space="preserve"> генерального директора </w:t>
      </w:r>
      <w:r w:rsidR="001E18D6" w:rsidRPr="006B5B6D">
        <w:rPr>
          <w:rFonts w:eastAsia="Courier New"/>
          <w:sz w:val="22"/>
          <w:szCs w:val="22"/>
        </w:rPr>
        <w:t>Данилина Семена Анатольевича</w:t>
      </w:r>
      <w:r w:rsidRPr="006B5B6D">
        <w:rPr>
          <w:rFonts w:eastAsia="Courier New"/>
          <w:sz w:val="22"/>
          <w:szCs w:val="22"/>
        </w:rPr>
        <w:t>,</w:t>
      </w:r>
      <w:r w:rsidRPr="006B5B6D">
        <w:rPr>
          <w:sz w:val="22"/>
          <w:szCs w:val="22"/>
        </w:rPr>
        <w:t xml:space="preserve"> действ</w:t>
      </w:r>
      <w:r w:rsidR="00096F2A" w:rsidRPr="006B5B6D">
        <w:rPr>
          <w:sz w:val="22"/>
          <w:szCs w:val="22"/>
        </w:rPr>
        <w:t xml:space="preserve">ующего на основании </w:t>
      </w:r>
      <w:r w:rsidR="00597A74" w:rsidRPr="006B5B6D">
        <w:rPr>
          <w:sz w:val="22"/>
          <w:szCs w:val="22"/>
        </w:rPr>
        <w:t>Устава</w:t>
      </w:r>
      <w:r w:rsidRPr="006B5B6D">
        <w:rPr>
          <w:sz w:val="22"/>
          <w:szCs w:val="22"/>
        </w:rPr>
        <w:t>, с другой стороны, вместе именуемые «Стороны», заключили настоящий Договор (далее по тексту – «Договор») о нижеследующем: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Предмет Договора</w:t>
      </w:r>
    </w:p>
    <w:p w:rsidR="007D6F6E" w:rsidRPr="006B5B6D" w:rsidRDefault="007D6F6E" w:rsidP="007D6F6E">
      <w:pPr>
        <w:ind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1.1. Настоящий Договор регулирует отношения между Поставщиком и Заказчиком по поводу порядка и условий приобретения Продукции, а также некоторые условия реализации Продукции Заказчиком конечному потребителю.</w:t>
      </w:r>
    </w:p>
    <w:p w:rsidR="007D6F6E" w:rsidRPr="006B5B6D" w:rsidRDefault="007D6F6E" w:rsidP="007D6F6E">
      <w:pPr>
        <w:ind w:firstLine="708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1.2. Взаимоотношения по настоящему Договору регулируются в том числе:</w:t>
      </w:r>
    </w:p>
    <w:p w:rsidR="007D6F6E" w:rsidRPr="006B5B6D" w:rsidRDefault="007D6F6E" w:rsidP="007D6F6E">
      <w:pPr>
        <w:ind w:firstLine="709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- Гражданским кодексом Российской Федерации (со всеми изменениями и дополнениями к нему).</w:t>
      </w:r>
    </w:p>
    <w:p w:rsidR="00597A74" w:rsidRPr="006B5B6D" w:rsidRDefault="009C6BBE" w:rsidP="009C6BBE">
      <w:pPr>
        <w:ind w:firstLine="709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- Федеральным законом от 19 июля 1998 г. № 114-ФЗ «О военно-техническом сотрудничестве Российской Федерации с иностранными государствами».</w:t>
      </w:r>
    </w:p>
    <w:p w:rsidR="007D6F6E" w:rsidRPr="006B5B6D" w:rsidRDefault="007D6F6E" w:rsidP="007D6F6E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6B5B6D">
        <w:rPr>
          <w:b w:val="0"/>
          <w:color w:val="000000"/>
          <w:sz w:val="22"/>
          <w:szCs w:val="22"/>
        </w:rPr>
        <w:t xml:space="preserve">1.3. </w:t>
      </w:r>
      <w:r w:rsidRPr="006B5B6D">
        <w:rPr>
          <w:b w:val="0"/>
          <w:sz w:val="22"/>
          <w:szCs w:val="22"/>
        </w:rPr>
        <w:t xml:space="preserve">В соответствии с условиями настоящего Договора Поставщик обязуется поставить, а Заказчик </w:t>
      </w:r>
      <w:proofErr w:type="gramStart"/>
      <w:r w:rsidRPr="006B5B6D">
        <w:rPr>
          <w:b w:val="0"/>
          <w:sz w:val="22"/>
          <w:szCs w:val="22"/>
        </w:rPr>
        <w:t>принять и оплатить</w:t>
      </w:r>
      <w:proofErr w:type="gramEnd"/>
      <w:r w:rsidRPr="006B5B6D">
        <w:rPr>
          <w:b w:val="0"/>
          <w:sz w:val="22"/>
          <w:szCs w:val="22"/>
        </w:rPr>
        <w:t xml:space="preserve"> </w:t>
      </w:r>
      <w:r w:rsidR="000433A7" w:rsidRPr="000433A7">
        <w:rPr>
          <w:b w:val="0"/>
          <w:sz w:val="22"/>
          <w:szCs w:val="22"/>
        </w:rPr>
        <w:t xml:space="preserve">листовой металлопрокат </w:t>
      </w:r>
      <w:r w:rsidR="00434301">
        <w:rPr>
          <w:b w:val="0"/>
          <w:sz w:val="22"/>
          <w:szCs w:val="22"/>
        </w:rPr>
        <w:t>МНЖ5-1</w:t>
      </w:r>
      <w:r w:rsidR="005E4848" w:rsidRPr="006B5B6D">
        <w:rPr>
          <w:b w:val="0"/>
          <w:sz w:val="22"/>
          <w:szCs w:val="22"/>
        </w:rPr>
        <w:t xml:space="preserve"> </w:t>
      </w:r>
      <w:r w:rsidRPr="006B5B6D">
        <w:rPr>
          <w:b w:val="0"/>
          <w:sz w:val="22"/>
          <w:szCs w:val="22"/>
        </w:rPr>
        <w:t>(далее – Продукция) для установки</w:t>
      </w:r>
      <w:r w:rsidR="00745C91" w:rsidRPr="006B5B6D">
        <w:rPr>
          <w:b w:val="0"/>
          <w:sz w:val="22"/>
          <w:szCs w:val="22"/>
        </w:rPr>
        <w:t xml:space="preserve"> на скоростн</w:t>
      </w:r>
      <w:r w:rsidR="000433A7">
        <w:rPr>
          <w:b w:val="0"/>
          <w:sz w:val="22"/>
          <w:szCs w:val="22"/>
        </w:rPr>
        <w:t>ых</w:t>
      </w:r>
      <w:r w:rsidR="00745C91" w:rsidRPr="006B5B6D">
        <w:rPr>
          <w:b w:val="0"/>
          <w:sz w:val="22"/>
          <w:szCs w:val="22"/>
        </w:rPr>
        <w:t xml:space="preserve"> транспортно-десантн</w:t>
      </w:r>
      <w:r w:rsidR="000433A7">
        <w:rPr>
          <w:b w:val="0"/>
          <w:sz w:val="22"/>
          <w:szCs w:val="22"/>
        </w:rPr>
        <w:t>ых</w:t>
      </w:r>
      <w:r w:rsidR="00745C91" w:rsidRPr="006B5B6D">
        <w:rPr>
          <w:b w:val="0"/>
          <w:sz w:val="22"/>
          <w:szCs w:val="22"/>
        </w:rPr>
        <w:t xml:space="preserve"> катер</w:t>
      </w:r>
      <w:r w:rsidR="000433A7">
        <w:rPr>
          <w:b w:val="0"/>
          <w:sz w:val="22"/>
          <w:szCs w:val="22"/>
        </w:rPr>
        <w:t>ах</w:t>
      </w:r>
      <w:r w:rsidR="00597A74" w:rsidRPr="006B5B6D">
        <w:rPr>
          <w:b w:val="0"/>
          <w:sz w:val="22"/>
          <w:szCs w:val="22"/>
        </w:rPr>
        <w:t xml:space="preserve"> БК-16</w:t>
      </w:r>
      <w:r w:rsidR="00745C91" w:rsidRPr="006B5B6D">
        <w:rPr>
          <w:b w:val="0"/>
          <w:sz w:val="22"/>
          <w:szCs w:val="22"/>
        </w:rPr>
        <w:t>Э</w:t>
      </w:r>
      <w:r w:rsidR="00597A74" w:rsidRPr="006B5B6D">
        <w:rPr>
          <w:b w:val="0"/>
          <w:sz w:val="22"/>
          <w:szCs w:val="22"/>
        </w:rPr>
        <w:t xml:space="preserve"> проекта 02510</w:t>
      </w:r>
      <w:r w:rsidR="001E18D6" w:rsidRPr="006B5B6D">
        <w:rPr>
          <w:b w:val="0"/>
          <w:sz w:val="22"/>
          <w:szCs w:val="22"/>
        </w:rPr>
        <w:t xml:space="preserve"> зав. </w:t>
      </w:r>
      <w:r w:rsidR="000433A7">
        <w:rPr>
          <w:b w:val="0"/>
          <w:sz w:val="22"/>
          <w:szCs w:val="22"/>
        </w:rPr>
        <w:t xml:space="preserve">№№ </w:t>
      </w:r>
      <w:r w:rsidR="004F1289" w:rsidRPr="006B5B6D">
        <w:rPr>
          <w:b w:val="0"/>
          <w:sz w:val="22"/>
          <w:szCs w:val="22"/>
        </w:rPr>
        <w:t>45</w:t>
      </w:r>
      <w:r w:rsidR="000433A7">
        <w:rPr>
          <w:b w:val="0"/>
          <w:sz w:val="22"/>
          <w:szCs w:val="22"/>
        </w:rPr>
        <w:t>-49 (Алжир)</w:t>
      </w:r>
    </w:p>
    <w:p w:rsidR="007D6F6E" w:rsidRPr="006B5B6D" w:rsidRDefault="007D6F6E" w:rsidP="007D6F6E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6B5B6D">
        <w:rPr>
          <w:b w:val="0"/>
          <w:sz w:val="22"/>
          <w:szCs w:val="22"/>
        </w:rPr>
        <w:t>1.4. Состав Продукции, её комплектация, количество, модель, срок поставки и цена у</w:t>
      </w:r>
      <w:r w:rsidR="00096F2A" w:rsidRPr="006B5B6D">
        <w:rPr>
          <w:b w:val="0"/>
          <w:sz w:val="22"/>
          <w:szCs w:val="22"/>
        </w:rPr>
        <w:t>казаны в Приложении № 1, являюще</w:t>
      </w:r>
      <w:r w:rsidRPr="006B5B6D">
        <w:rPr>
          <w:b w:val="0"/>
          <w:sz w:val="22"/>
          <w:szCs w:val="22"/>
        </w:rPr>
        <w:t>мся неотъемлемой частью настоящего Договора.</w:t>
      </w:r>
    </w:p>
    <w:p w:rsidR="00096F2A" w:rsidRPr="006B5B6D" w:rsidRDefault="007D6F6E" w:rsidP="00096F2A">
      <w:pPr>
        <w:ind w:firstLine="709"/>
        <w:jc w:val="both"/>
        <w:rPr>
          <w:bCs/>
          <w:kern w:val="36"/>
          <w:sz w:val="22"/>
          <w:szCs w:val="22"/>
        </w:rPr>
      </w:pPr>
      <w:r w:rsidRPr="006B5B6D">
        <w:rPr>
          <w:sz w:val="22"/>
          <w:szCs w:val="22"/>
        </w:rPr>
        <w:t>1.5. Настоящий Договор заключен в рамках выполнения Договора комисс</w:t>
      </w:r>
      <w:r w:rsidR="00096F2A" w:rsidRPr="006B5B6D">
        <w:rPr>
          <w:sz w:val="22"/>
          <w:szCs w:val="22"/>
        </w:rPr>
        <w:t>ии</w:t>
      </w:r>
      <w:r w:rsidR="00D47ABD" w:rsidRPr="006B5B6D">
        <w:rPr>
          <w:sz w:val="22"/>
          <w:szCs w:val="22"/>
        </w:rPr>
        <w:t xml:space="preserve"> </w:t>
      </w:r>
      <w:r w:rsidR="00096F2A" w:rsidRPr="006B5B6D">
        <w:rPr>
          <w:sz w:val="22"/>
          <w:szCs w:val="22"/>
        </w:rPr>
        <w:t xml:space="preserve">№ </w:t>
      </w:r>
      <w:proofErr w:type="gramStart"/>
      <w:r w:rsidR="00597A74" w:rsidRPr="006B5B6D">
        <w:rPr>
          <w:bCs/>
          <w:kern w:val="36"/>
          <w:sz w:val="22"/>
          <w:szCs w:val="22"/>
        </w:rPr>
        <w:t>Р</w:t>
      </w:r>
      <w:proofErr w:type="gramEnd"/>
      <w:r w:rsidR="00745C91" w:rsidRPr="006B5B6D">
        <w:rPr>
          <w:bCs/>
          <w:kern w:val="36"/>
          <w:sz w:val="22"/>
          <w:szCs w:val="22"/>
        </w:rPr>
        <w:t>/</w:t>
      </w:r>
      <w:r w:rsidR="005E4848" w:rsidRPr="006B5B6D">
        <w:rPr>
          <w:bCs/>
          <w:kern w:val="36"/>
          <w:sz w:val="22"/>
          <w:szCs w:val="22"/>
        </w:rPr>
        <w:t>2101212120707-2112269 от 20.07.2021г.</w:t>
      </w:r>
      <w:r w:rsidR="00745C91" w:rsidRPr="006B5B6D">
        <w:rPr>
          <w:bCs/>
          <w:kern w:val="36"/>
          <w:sz w:val="22"/>
          <w:szCs w:val="22"/>
        </w:rPr>
        <w:t xml:space="preserve"> 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Цена и порядок расчетов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Цена Продукции является </w:t>
      </w:r>
      <w:r w:rsidR="00964C75" w:rsidRPr="006B5B6D">
        <w:rPr>
          <w:sz w:val="22"/>
          <w:szCs w:val="22"/>
        </w:rPr>
        <w:t>фиксированной</w:t>
      </w:r>
      <w:r w:rsidR="007D6F6E" w:rsidRPr="006B5B6D">
        <w:rPr>
          <w:sz w:val="22"/>
          <w:szCs w:val="22"/>
        </w:rPr>
        <w:t>, составляет</w:t>
      </w:r>
      <w:proofErr w:type="gramStart"/>
      <w:r w:rsidR="007D6F6E" w:rsidRPr="006B5B6D">
        <w:rPr>
          <w:sz w:val="22"/>
          <w:szCs w:val="22"/>
        </w:rPr>
        <w:t xml:space="preserve"> __________________ (_____</w:t>
      </w:r>
      <w:r w:rsidR="001E18D6" w:rsidRPr="006B5B6D">
        <w:rPr>
          <w:sz w:val="22"/>
          <w:szCs w:val="22"/>
        </w:rPr>
        <w:t xml:space="preserve">________________________) </w:t>
      </w:r>
      <w:proofErr w:type="gramEnd"/>
      <w:r w:rsidR="00245688" w:rsidRPr="006B5B6D">
        <w:rPr>
          <w:sz w:val="22"/>
          <w:szCs w:val="22"/>
        </w:rPr>
        <w:t>руб</w:t>
      </w:r>
      <w:r w:rsidR="001E18D6" w:rsidRPr="006B5B6D">
        <w:rPr>
          <w:sz w:val="22"/>
          <w:szCs w:val="22"/>
        </w:rPr>
        <w:t xml:space="preserve">., </w:t>
      </w:r>
      <w:r w:rsidR="00434301" w:rsidRPr="00333765">
        <w:t xml:space="preserve">в </w:t>
      </w:r>
      <w:proofErr w:type="spellStart"/>
      <w:r w:rsidR="00434301" w:rsidRPr="00333765">
        <w:t>т.ч</w:t>
      </w:r>
      <w:proofErr w:type="spellEnd"/>
      <w:r w:rsidR="00434301" w:rsidRPr="00333765">
        <w:t xml:space="preserve">. НДС </w:t>
      </w:r>
      <w:r w:rsidR="00434301">
        <w:t>в соответствии с пунктом 3 статьи 164 Налогового кодекса Российской Федерации</w:t>
      </w:r>
      <w:r w:rsidR="00DC0963" w:rsidRPr="006B5B6D">
        <w:rPr>
          <w:sz w:val="22"/>
          <w:szCs w:val="22"/>
        </w:rPr>
        <w:t xml:space="preserve">, </w:t>
      </w:r>
      <w:r w:rsidR="007D6F6E" w:rsidRPr="006B5B6D">
        <w:rPr>
          <w:sz w:val="22"/>
          <w:szCs w:val="22"/>
        </w:rPr>
        <w:t xml:space="preserve"> и указана в </w:t>
      </w:r>
      <w:r w:rsidR="001E18D6" w:rsidRPr="006B5B6D">
        <w:rPr>
          <w:sz w:val="22"/>
          <w:szCs w:val="22"/>
        </w:rPr>
        <w:t>Спецификаци</w:t>
      </w:r>
      <w:r w:rsidR="00964C75" w:rsidRPr="006B5B6D">
        <w:rPr>
          <w:sz w:val="22"/>
          <w:szCs w:val="22"/>
        </w:rPr>
        <w:t xml:space="preserve">ях (Приложениях) </w:t>
      </w:r>
      <w:r w:rsidR="007D6F6E" w:rsidRPr="006B5B6D">
        <w:rPr>
          <w:sz w:val="22"/>
          <w:szCs w:val="22"/>
        </w:rPr>
        <w:t xml:space="preserve">к настоящему Договору. </w:t>
      </w:r>
    </w:p>
    <w:p w:rsidR="007D6F6E" w:rsidRPr="006B5B6D" w:rsidRDefault="00FA1FB9" w:rsidP="007D6F6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В случае перерасчета цены Договора Стороны заключают дополнительное соглашение к настоящему Договору.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Оплата по настоящему Договору производится в порядке и в сроки, предусмотренные Приложением № 1, являющимся неотъемлемой частью настоящего Договора.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  <w:lang w:eastAsia="ar-SA"/>
        </w:rPr>
        <w:t xml:space="preserve"> </w:t>
      </w:r>
      <w:r w:rsidR="007D6F6E" w:rsidRPr="006B5B6D">
        <w:rPr>
          <w:sz w:val="22"/>
          <w:szCs w:val="22"/>
          <w:lang w:eastAsia="ar-SA"/>
        </w:rPr>
        <w:t>Форма оплаты – безналичный расчет, моментом оплаты считается дата зачисления денежных средств на расчетный счет Поставщика.</w:t>
      </w:r>
    </w:p>
    <w:p w:rsidR="006F2EA5" w:rsidRPr="006B5B6D" w:rsidRDefault="006F2EA5" w:rsidP="006F2EA5">
      <w:pPr>
        <w:tabs>
          <w:tab w:val="left" w:pos="1134"/>
          <w:tab w:val="num" w:pos="2205"/>
        </w:tabs>
        <w:ind w:left="1680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 xml:space="preserve">Качество и комплектность </w:t>
      </w:r>
    </w:p>
    <w:p w:rsidR="007D6F6E" w:rsidRPr="006B5B6D" w:rsidRDefault="00FA1FB9" w:rsidP="007D6F6E">
      <w:pPr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Качество, состав и комплектность поставляемой Продукции должны соответствовать ГОСТу, техническим требованиям, техническим и качественным характеристикам завода-изготовителя, а так же условиям настоящего Договора.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-480"/>
          <w:tab w:val="left" w:pos="1134"/>
          <w:tab w:val="num" w:pos="1440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Качество Продукции удостоверяется паспортом (сертификатом) качества, либо иными документами, предусмотренными действующим законодательством РФ, подтверждающим качество оборудования.</w:t>
      </w:r>
    </w:p>
    <w:p w:rsidR="007D6F6E" w:rsidRPr="006B5B6D" w:rsidRDefault="007D6F6E" w:rsidP="007D6F6E">
      <w:pPr>
        <w:jc w:val="both"/>
        <w:rPr>
          <w:b/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Порядок изготовления и поставки</w:t>
      </w:r>
    </w:p>
    <w:p w:rsidR="007D6F6E" w:rsidRPr="006B5B6D" w:rsidRDefault="007D6F6E" w:rsidP="007D6F6E">
      <w:pPr>
        <w:numPr>
          <w:ilvl w:val="1"/>
          <w:numId w:val="1"/>
        </w:numPr>
        <w:tabs>
          <w:tab w:val="num" w:pos="-960"/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вправе привлекать к исполнению настоящего Договора соисполнителей (третьих лиц). Невыполнение соисполнителем (третьим лицом) обязательств перед Поставщиком не освобождает Поставщика от выполнения условий настоящего Договора.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num" w:pos="-960"/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>Приоритетное право на привлечение Поставщиком в качестве соисполнителей (третьих лиц) предоставляется лицам, имеющим систему менеджмента качества, созданную и функционирующую согласно требованиям стандартов ИСО 9000.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Заказчик вправе проверять ход и качество выполнения Поставщиком и его соисполнителями требований настоящего Договора без вмешательства в производственный процесс и хозяйственную деятельность Поставщика.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Сроки и порядок поставки Продукции указаны в </w:t>
      </w:r>
      <w:r w:rsidR="00964C75" w:rsidRPr="006B5B6D">
        <w:rPr>
          <w:sz w:val="22"/>
          <w:szCs w:val="22"/>
        </w:rPr>
        <w:t>Спецификациях (</w:t>
      </w:r>
      <w:r w:rsidRPr="006B5B6D">
        <w:rPr>
          <w:sz w:val="22"/>
          <w:szCs w:val="22"/>
        </w:rPr>
        <w:t>Приложени</w:t>
      </w:r>
      <w:r w:rsidR="00964C75" w:rsidRPr="006B5B6D">
        <w:rPr>
          <w:sz w:val="22"/>
          <w:szCs w:val="22"/>
        </w:rPr>
        <w:t>ях)</w:t>
      </w:r>
      <w:r w:rsidRPr="006B5B6D">
        <w:rPr>
          <w:sz w:val="22"/>
          <w:szCs w:val="22"/>
        </w:rPr>
        <w:t xml:space="preserve"> к настоящему Договору. По письменному согласованию сторон срок поставки может быть продлен, уточнен или изменен для каждой позиции спецификации или в целом для всей Продукции. Согласование производится путем подписания дополнительного соглашения к настоящему Договору.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Заказчик обязуется вывезти Продукцию в течение 3-х рабочих дней </w:t>
      </w:r>
      <w:proofErr w:type="gramStart"/>
      <w:r w:rsidRPr="006B5B6D">
        <w:rPr>
          <w:sz w:val="22"/>
          <w:szCs w:val="22"/>
        </w:rPr>
        <w:t>с момента получения уведомления о готовности Продукции к отгрузке со склада Поставщика в случае</w:t>
      </w:r>
      <w:proofErr w:type="gramEnd"/>
      <w:r w:rsidRPr="006B5B6D">
        <w:rPr>
          <w:sz w:val="22"/>
          <w:szCs w:val="22"/>
        </w:rPr>
        <w:t>, если способом доставки Продукции является самовывоз.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Обязательство Поставщика по поставке считается выполненным в момент передачи Продукции согласованному уполномоченному представителю Заказчика на складе Поставщика (при самовывозе) или перевозчику и подписания товарной/товарно-транспортной накладной.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Продукция должна быть маркирована, </w:t>
      </w:r>
      <w:proofErr w:type="gramStart"/>
      <w:r w:rsidRPr="006B5B6D">
        <w:rPr>
          <w:sz w:val="22"/>
          <w:szCs w:val="22"/>
        </w:rPr>
        <w:t>укомплектована и упакована</w:t>
      </w:r>
      <w:proofErr w:type="gramEnd"/>
      <w:r w:rsidRPr="006B5B6D">
        <w:rPr>
          <w:sz w:val="22"/>
          <w:szCs w:val="22"/>
        </w:rPr>
        <w:t xml:space="preserve"> в тару, предохраняющую ее от повреждений и обеспечивающую надежность при транспортировке.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Доставка Продукции на склад Заказчика производится силами Заказчика, либо силами третьих лиц, выбираемых Заказчиком.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Приложением к Договору может быть согласован иной способ доставки Продукции.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несет риск случайной гибели или повреждения Продукции до момента ее погрузки на транспортное средство для отправки Заказчику.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276"/>
          <w:tab w:val="num" w:pos="1440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обязан заранее, не позднее, чем за 3 дня до даты до предполагаемой даты поставки, уведомить Заказчика о готовности Продукции к отгрузке.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Поставщик обязан поставить Продукцию </w:t>
      </w:r>
      <w:proofErr w:type="gramStart"/>
      <w:r w:rsidRPr="006B5B6D">
        <w:rPr>
          <w:sz w:val="22"/>
          <w:szCs w:val="22"/>
        </w:rPr>
        <w:t>свободной</w:t>
      </w:r>
      <w:proofErr w:type="gramEnd"/>
      <w:r w:rsidRPr="006B5B6D">
        <w:rPr>
          <w:sz w:val="22"/>
          <w:szCs w:val="22"/>
        </w:rPr>
        <w:t xml:space="preserve"> от любых прав третьих лиц.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Продукция поставляется с учетом прохождения всех необходимых проверок работоспособности и надлежащего качества.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  <w:tab w:val="num" w:pos="1440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С каждым комплектом Продукции поставляются гарантийные документы на нее, техническая и эксплуатационная документация на русском</w:t>
      </w:r>
      <w:r w:rsidR="000D0FA5" w:rsidRPr="006B5B6D">
        <w:rPr>
          <w:sz w:val="22"/>
          <w:szCs w:val="22"/>
        </w:rPr>
        <w:t xml:space="preserve"> и французском </w:t>
      </w:r>
      <w:r w:rsidRPr="006B5B6D">
        <w:rPr>
          <w:sz w:val="22"/>
          <w:szCs w:val="22"/>
        </w:rPr>
        <w:t>язык</w:t>
      </w:r>
      <w:r w:rsidR="000D0FA5" w:rsidRPr="006B5B6D">
        <w:rPr>
          <w:sz w:val="22"/>
          <w:szCs w:val="22"/>
        </w:rPr>
        <w:t>ах</w:t>
      </w:r>
      <w:r w:rsidRPr="006B5B6D">
        <w:rPr>
          <w:sz w:val="22"/>
          <w:szCs w:val="22"/>
        </w:rPr>
        <w:t>.</w:t>
      </w:r>
    </w:p>
    <w:p w:rsidR="007D6F6E" w:rsidRPr="006B5B6D" w:rsidRDefault="007D6F6E" w:rsidP="007D6F6E">
      <w:pPr>
        <w:tabs>
          <w:tab w:val="left" w:pos="1134"/>
          <w:tab w:val="left" w:pos="1276"/>
        </w:tabs>
        <w:ind w:left="720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Порядок приемки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5.1. Приемка Продукции по количеству производится на складе Поставщика уполномоченным представителем Заказчика.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5.2. Техническая приемка Продукции производится на складе Заказчика ОТК Заказчика.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5.3. Поставляемая Продукции должна сопровождаться следующими документами: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счет-фактура;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товарная или товарно-транспортная накладная;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до</w:t>
      </w:r>
      <w:r w:rsidR="00597A74" w:rsidRPr="006B5B6D">
        <w:rPr>
          <w:sz w:val="22"/>
          <w:szCs w:val="22"/>
        </w:rPr>
        <w:t xml:space="preserve">кументация, указанная в п. 4.14. </w:t>
      </w:r>
      <w:r w:rsidRPr="006B5B6D">
        <w:rPr>
          <w:sz w:val="22"/>
          <w:szCs w:val="22"/>
        </w:rPr>
        <w:t>настоящего Договора.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5.4. О несоответствии поставленной Продукции требованиям документации и настоящего Договора, выявленных при входном контроле и в период гарантийного срока, Заказчик немедленно сообщает Поставщику письменно (включая направления письма по электронной почте), Поставщик обязуется направить к Заказчику своих специалистов для участия в проверке качества и комплектности, составления двухстороннего рекламационного акта.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В случае неприбытия представителя Поставщика в трехдневный срок после получения уведомления от Заказчика, не считая времени необходимого для его проезда, Заказчик оформит рекламационный акт в одностороннем порядке. Поставщик будет считаться в этом случае согласившимся с данными, содержащимися в рекламационном акте.</w:t>
      </w:r>
    </w:p>
    <w:p w:rsidR="007D6F6E" w:rsidRPr="006B5B6D" w:rsidRDefault="007D6F6E" w:rsidP="007D6F6E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Право собственности на каждую партию Продукции переходит от Поставщика к Заказчику с момента подписания товарной и/или товарно-транспортной накладной.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3"/>
        </w:numPr>
        <w:tabs>
          <w:tab w:val="clear" w:pos="360"/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Гарантийные обязательства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6.1. Поставщик гарантирует следующее: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6.1.1. Продукция является новой, не бывшей в употреблении, и соответствует технической документации завода-изготовителя. 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6.1.2. Техническая документация точна, выполнена на русском языке, </w:t>
      </w:r>
      <w:proofErr w:type="gramStart"/>
      <w:r w:rsidRPr="006B5B6D">
        <w:rPr>
          <w:sz w:val="22"/>
          <w:szCs w:val="22"/>
        </w:rPr>
        <w:t>комплектна и достаточна</w:t>
      </w:r>
      <w:proofErr w:type="gramEnd"/>
      <w:r w:rsidRPr="006B5B6D">
        <w:rPr>
          <w:sz w:val="22"/>
          <w:szCs w:val="22"/>
        </w:rPr>
        <w:t xml:space="preserve"> для эксплуатации и техобслуживания Продукции уполномоченным персоналом.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6.1.3. Поставщик гарантирует отсутствие имущественных или патентных прав третьих лиц на поставляемую Продукцию, влекущих за собой финансовые обязательства со стороны Заказчика.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>6.1.4. Поставщик несет все расходы по замене Продукции ненадлежащего качества, обнаруженной Заказчиком в течение гарантийного срока. В случае несоответствия поставляемой Продукции условиям настоящего Договора, а также в случае ее ненадлежащего качества Поставщик немедленно принимает меры к устранению выявленных недостатков и к замене некачественной Продукции на продукцию надлежащего качества. Срок такой замены, если иное не будет согласовано Сторонами, не должен превышать 10 (десять) рабочих дней.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6.2. Гарантийный срок на Продукцию, предоставляемый Поставщиком, составляет </w:t>
      </w:r>
      <w:r w:rsidR="001E18D6" w:rsidRPr="006B5B6D">
        <w:rPr>
          <w:sz w:val="22"/>
          <w:szCs w:val="22"/>
        </w:rPr>
        <w:t>24 (двадцать четыре) месяца</w:t>
      </w:r>
      <w:r w:rsidRPr="006B5B6D">
        <w:rPr>
          <w:sz w:val="22"/>
          <w:szCs w:val="22"/>
        </w:rPr>
        <w:t xml:space="preserve"> </w:t>
      </w:r>
      <w:r w:rsidR="00535F9D" w:rsidRPr="006B5B6D">
        <w:rPr>
          <w:sz w:val="22"/>
          <w:szCs w:val="22"/>
        </w:rPr>
        <w:t xml:space="preserve">с момента сдачи заказа Заказчику, но не более 28 месяцев с момента поставки </w:t>
      </w:r>
      <w:r w:rsidR="00964C75" w:rsidRPr="006B5B6D">
        <w:rPr>
          <w:sz w:val="22"/>
          <w:szCs w:val="22"/>
        </w:rPr>
        <w:t>Продукции</w:t>
      </w:r>
      <w:r w:rsidR="00535F9D" w:rsidRPr="006B5B6D">
        <w:rPr>
          <w:sz w:val="22"/>
          <w:szCs w:val="22"/>
        </w:rPr>
        <w:t>.</w:t>
      </w:r>
    </w:p>
    <w:p w:rsidR="007D6F6E" w:rsidRPr="006B5B6D" w:rsidRDefault="007D6F6E" w:rsidP="007D6F6E">
      <w:pPr>
        <w:ind w:firstLine="708"/>
        <w:jc w:val="both"/>
        <w:rPr>
          <w:sz w:val="22"/>
          <w:szCs w:val="22"/>
        </w:rPr>
      </w:pPr>
    </w:p>
    <w:p w:rsidR="00597A74" w:rsidRPr="006B5B6D" w:rsidRDefault="00597A74" w:rsidP="007D6F6E">
      <w:pPr>
        <w:ind w:firstLine="708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3"/>
        </w:numPr>
        <w:tabs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Ответственность сторон и порядок рассмотрения споров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В случае если Поставщик по своей вине или по вине своих соисполнителей (третьих лиц) либо нанятой им компании-грузоперевозчика не поставил или недопоставил (исключая форс-мажорные обстоятельства) Продукцию или ее часть в предусмотренные настоящим Договором сроки без письменного согласования с Заказчиком новой даты поставки, Заказчик имеет право требовать от Поставщика оплатить пени в размере 0,1% от </w:t>
      </w:r>
      <w:proofErr w:type="gramStart"/>
      <w:r w:rsidR="007D6F6E" w:rsidRPr="006B5B6D">
        <w:rPr>
          <w:sz w:val="22"/>
          <w:szCs w:val="22"/>
        </w:rPr>
        <w:t>стоимости</w:t>
      </w:r>
      <w:proofErr w:type="gramEnd"/>
      <w:r w:rsidR="007D6F6E" w:rsidRPr="006B5B6D">
        <w:rPr>
          <w:sz w:val="22"/>
          <w:szCs w:val="22"/>
        </w:rPr>
        <w:t xml:space="preserve"> не поставленной в срок Продукции или ее части за каждый день просрочки.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При нарушении согласованных сроков оплаты поставленной Продукции Поставщик имеет право требовать от Заказчика оплатить пени в размере 0,1% от суммы задолженности.</w:t>
      </w:r>
      <w:r w:rsidR="00964C75" w:rsidRPr="006B5B6D">
        <w:rPr>
          <w:sz w:val="22"/>
          <w:szCs w:val="22"/>
        </w:rPr>
        <w:t xml:space="preserve"> На авансовые платежи действие данного пункта не распространяется.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Уплата пени не освобождает сторону от исполнения обязательств по настоящему Договору.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Стороны договорились о соблюдении досудебного претензионного порядка урегулирования споров, возникающих по настоящему Договору. Претензии предъявляются в письменной форме. Срок рассмотрения претензий – один месяц со дня ее получения. При не урегулировании споров в претензионном порядке стороны передают их на рассмотрение в арбитражный суд по месту нахождения истца.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Форс–мажор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proofErr w:type="gramStart"/>
      <w:r w:rsidR="007D6F6E" w:rsidRPr="006B5B6D">
        <w:rPr>
          <w:sz w:val="22"/>
          <w:szCs w:val="22"/>
        </w:rPr>
        <w:t>Ни одна из сторон не будет нести ответственности за полное или частичное неисполнение своих обязательств, если это вызвано обстоятельствами непреодолимой силы, такими, как наводнение, пожар, землетрясение и иные природные бедствия, равно как война, военные действия, забастовки, блокады, запрещение экспорта или импорта и иные односторонние действия правительственных структур, которые возникли после заключения настоящего Договора.</w:t>
      </w:r>
      <w:proofErr w:type="gramEnd"/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Если любое из вышеперечисленных обстоятельств непосредственно повлияло на сроки выполнения обязательств, срок исполнения этих обязатель</w:t>
      </w:r>
      <w:proofErr w:type="gramStart"/>
      <w:r w:rsidR="007D6F6E" w:rsidRPr="006B5B6D">
        <w:rPr>
          <w:sz w:val="22"/>
          <w:szCs w:val="22"/>
        </w:rPr>
        <w:t>ств пр</w:t>
      </w:r>
      <w:proofErr w:type="gramEnd"/>
      <w:r w:rsidR="007D6F6E" w:rsidRPr="006B5B6D">
        <w:rPr>
          <w:sz w:val="22"/>
          <w:szCs w:val="22"/>
        </w:rPr>
        <w:t>одлевается на время, в течение которого эти обстоятельства оставались в силе.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Если обстоятельства непреодолимой силы будут продолжаться в течение более 3 месяцев, Договор будет считаться расторгнутым, при этом стороны не будут вправе требовать возмещения понесенных ими убытков.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Сторона, для которой создалась невозможность исполнения своих обязательств, в силу возникших обстоятельств форс-мажора должна незамедлительно (письменно) информировать другую сторону о начале или прекращении этих обстоятельств. Не извещение или несвоевременное извещение партнера об обстоятельствах непреодолимой силы лишают заинтересованную сторону права ссылаться на такие обстоятельства для освобождения ее от ответственности за неисполнение/ненадлежащее исполнение настоящего Договора.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Документом, подтверждающим существование и продолжительность обстоятельств форс-мажора, будет являться соответствующий документ, выданный Торговой Палатой РФ. Отсутствие такого документа позволяет противоположной стороне не рассматривать случай, на который ссылается ее контрагент, в качестве обстоятельства непреодолимой силы. </w:t>
      </w:r>
    </w:p>
    <w:p w:rsidR="007D6F6E" w:rsidRPr="006B5B6D" w:rsidRDefault="007D6F6E" w:rsidP="007D6F6E">
      <w:pPr>
        <w:jc w:val="both"/>
        <w:rPr>
          <w:b/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1080"/>
          <w:tab w:val="left" w:pos="1134"/>
        </w:tabs>
        <w:ind w:left="0" w:firstLine="72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Дополнительные условия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Стороны берут на себя обязательства по сохранению конфиденциальных сведений, полученных в ходе технических, организационных и коммерческих взаимоотношений по данному Договору. 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Стороны обязуются не разглашать третьим лицам информацию, содержащуюся в Договоре, а так же полученную в ходе исполнения обязательств по Договору.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>На основании статьи 411 Гражданского кодекса Российской Федерации зачет встречного однородного требования допускается исключительно по соглашению сторон.</w:t>
      </w: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840"/>
          <w:tab w:val="left" w:pos="1134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Антикоррупционная оговорка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в иных неправомерным целях.</w:t>
      </w:r>
      <w:proofErr w:type="gramEnd"/>
    </w:p>
    <w:p w:rsidR="007D6F6E" w:rsidRPr="006B5B6D" w:rsidRDefault="007D6F6E" w:rsidP="007D6F6E">
      <w:pPr>
        <w:tabs>
          <w:tab w:val="left" w:pos="1134"/>
        </w:tabs>
        <w:ind w:firstLine="709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D6F6E" w:rsidRPr="006B5B6D" w:rsidRDefault="007D6F6E" w:rsidP="007D6F6E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6B5B6D">
        <w:rPr>
          <w:sz w:val="22"/>
          <w:szCs w:val="22"/>
        </w:rPr>
        <w:t>с даты направления</w:t>
      </w:r>
      <w:proofErr w:type="gramEnd"/>
      <w:r w:rsidRPr="006B5B6D">
        <w:rPr>
          <w:sz w:val="22"/>
          <w:szCs w:val="22"/>
        </w:rPr>
        <w:t xml:space="preserve"> письменного уведомления.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</w:t>
      </w:r>
      <w:proofErr w:type="gramEnd"/>
      <w:r w:rsidRPr="006B5B6D">
        <w:rPr>
          <w:sz w:val="22"/>
          <w:szCs w:val="22"/>
        </w:rPr>
        <w:t xml:space="preserve"> легализации (отмыванию) доходов, полученных преступным путем.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В случае нарушения одной стороной обязательств воздерживаться от запрещенных в п.10.1.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6B5B6D">
        <w:rPr>
          <w:sz w:val="22"/>
          <w:szCs w:val="22"/>
        </w:rPr>
        <w:t>был</w:t>
      </w:r>
      <w:proofErr w:type="gramEnd"/>
      <w:r w:rsidRPr="006B5B6D">
        <w:rPr>
          <w:sz w:val="22"/>
          <w:szCs w:val="22"/>
        </w:rPr>
        <w:t xml:space="preserve"> расторгнут Договор, в соответствии с положениями настоящей статьи вправе требовать возмещения реального ущерба, возникшего в результате такого расторжения.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840"/>
          <w:tab w:val="left" w:pos="1276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Срок действия Договора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Настоящий Договор считается заключенным </w:t>
      </w:r>
      <w:proofErr w:type="gramStart"/>
      <w:r w:rsidRPr="006B5B6D">
        <w:rPr>
          <w:sz w:val="22"/>
          <w:szCs w:val="22"/>
        </w:rPr>
        <w:t>с даты</w:t>
      </w:r>
      <w:proofErr w:type="gramEnd"/>
      <w:r w:rsidRPr="006B5B6D">
        <w:rPr>
          <w:sz w:val="22"/>
          <w:szCs w:val="22"/>
        </w:rPr>
        <w:t xml:space="preserve"> его подписания уполномоченными представителями сторон.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Договор действует до полного выполнения сторонами своих обязательств по нему. 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Стороны договорились, что до момента получения оригиналов документов, относящихся к исполнению настоящего Договора, в </w:t>
      </w:r>
      <w:proofErr w:type="spellStart"/>
      <w:r w:rsidRPr="006B5B6D">
        <w:rPr>
          <w:sz w:val="22"/>
          <w:szCs w:val="22"/>
        </w:rPr>
        <w:t>т.ч</w:t>
      </w:r>
      <w:proofErr w:type="spellEnd"/>
      <w:r w:rsidRPr="006B5B6D">
        <w:rPr>
          <w:sz w:val="22"/>
          <w:szCs w:val="22"/>
        </w:rPr>
        <w:t>. самого Договора, их копии имеют юридическую силу, равную оригиналу документа.</w:t>
      </w:r>
    </w:p>
    <w:p w:rsidR="007D6F6E" w:rsidRPr="006B5B6D" w:rsidRDefault="007D6F6E" w:rsidP="007D6F6E">
      <w:pPr>
        <w:ind w:left="708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360"/>
          <w:tab w:val="left" w:pos="1276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 xml:space="preserve">Адреса и банковские реквизиты </w:t>
      </w:r>
      <w:r w:rsidR="00597A74" w:rsidRPr="006B5B6D">
        <w:rPr>
          <w:b/>
          <w:sz w:val="22"/>
          <w:szCs w:val="22"/>
        </w:rPr>
        <w:t>сторон</w:t>
      </w:r>
    </w:p>
    <w:p w:rsidR="007D6F6E" w:rsidRPr="006B5B6D" w:rsidRDefault="007D6F6E" w:rsidP="007D6F6E">
      <w:pPr>
        <w:tabs>
          <w:tab w:val="left" w:pos="1276"/>
        </w:tabs>
        <w:ind w:left="720"/>
        <w:jc w:val="both"/>
        <w:rPr>
          <w:b/>
          <w:sz w:val="22"/>
          <w:szCs w:val="22"/>
        </w:rPr>
      </w:pPr>
    </w:p>
    <w:tbl>
      <w:tblPr>
        <w:tblW w:w="9865" w:type="dxa"/>
        <w:jc w:val="center"/>
        <w:tblLook w:val="00A0" w:firstRow="1" w:lastRow="0" w:firstColumn="1" w:lastColumn="0" w:noHBand="0" w:noVBand="0"/>
      </w:tblPr>
      <w:tblGrid>
        <w:gridCol w:w="4631"/>
        <w:gridCol w:w="5234"/>
      </w:tblGrid>
      <w:tr w:rsidR="00A44DC1" w:rsidRPr="00541512" w:rsidTr="00A44DC1">
        <w:trPr>
          <w:trHeight w:val="1521"/>
          <w:jc w:val="center"/>
        </w:trPr>
        <w:tc>
          <w:tcPr>
            <w:tcW w:w="4631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  <w:u w:val="single"/>
              </w:rPr>
            </w:pPr>
            <w:r w:rsidRPr="006B5B6D">
              <w:rPr>
                <w:sz w:val="22"/>
                <w:szCs w:val="22"/>
                <w:u w:val="single"/>
              </w:rPr>
              <w:t>Заказчик: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«Рыбинская верфь» (ООО «РВ»)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 xml:space="preserve">152978, Ярославская область, 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 xml:space="preserve">Рыбинский район, п. Судоверфь, 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ул. Судостроительная, д.1А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ИНН 7610128727 КПП 761001001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ОГРН 1187627030766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Тел/факс: (4855) 295-678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e-</w:t>
            </w:r>
            <w:proofErr w:type="spellStart"/>
            <w:r w:rsidRPr="006B5B6D">
              <w:rPr>
                <w:sz w:val="22"/>
                <w:szCs w:val="22"/>
              </w:rPr>
              <w:t>mail</w:t>
            </w:r>
            <w:proofErr w:type="spellEnd"/>
            <w:r w:rsidRPr="006B5B6D">
              <w:rPr>
                <w:sz w:val="22"/>
                <w:szCs w:val="22"/>
              </w:rPr>
              <w:t>: office@rybinskshipyard.ru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proofErr w:type="gramStart"/>
            <w:r w:rsidRPr="006B5B6D">
              <w:rPr>
                <w:sz w:val="22"/>
                <w:szCs w:val="22"/>
              </w:rPr>
              <w:t>р</w:t>
            </w:r>
            <w:proofErr w:type="gramEnd"/>
            <w:r w:rsidRPr="006B5B6D">
              <w:rPr>
                <w:sz w:val="22"/>
                <w:szCs w:val="22"/>
              </w:rPr>
              <w:t>/с 40702810402000143665</w:t>
            </w:r>
          </w:p>
          <w:p w:rsidR="00541512" w:rsidRPr="00541512" w:rsidRDefault="00541512" w:rsidP="00541512">
            <w:pPr>
              <w:rPr>
                <w:sz w:val="22"/>
                <w:szCs w:val="22"/>
              </w:rPr>
            </w:pPr>
            <w:r w:rsidRPr="00541512">
              <w:rPr>
                <w:sz w:val="22"/>
                <w:szCs w:val="22"/>
              </w:rPr>
              <w:t>Ярославский филиал</w:t>
            </w:r>
          </w:p>
          <w:p w:rsidR="00541512" w:rsidRDefault="00541512" w:rsidP="00541512">
            <w:pPr>
              <w:rPr>
                <w:sz w:val="22"/>
                <w:szCs w:val="22"/>
              </w:rPr>
            </w:pPr>
            <w:r w:rsidRPr="00541512">
              <w:rPr>
                <w:sz w:val="22"/>
                <w:szCs w:val="22"/>
              </w:rPr>
              <w:t>ПАО «Банк ПСБ»</w:t>
            </w:r>
          </w:p>
          <w:p w:rsidR="00A44DC1" w:rsidRPr="006B5B6D" w:rsidRDefault="00A44DC1" w:rsidP="00541512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lastRenderedPageBreak/>
              <w:t>к/с 30101810300000000760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БИК 047888760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Тел/факс: (4855)295-799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</w:p>
        </w:tc>
        <w:tc>
          <w:tcPr>
            <w:tcW w:w="5234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  <w:u w:val="single"/>
              </w:rPr>
            </w:pPr>
            <w:r w:rsidRPr="006B5B6D">
              <w:rPr>
                <w:sz w:val="22"/>
                <w:szCs w:val="22"/>
                <w:u w:val="single"/>
              </w:rPr>
              <w:lastRenderedPageBreak/>
              <w:t>Поставщик:</w:t>
            </w:r>
          </w:p>
          <w:p w:rsidR="00541512" w:rsidRPr="00541512" w:rsidRDefault="00541512" w:rsidP="00A44DC1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</w:tbl>
    <w:p w:rsidR="00A44DC1" w:rsidRPr="00541512" w:rsidRDefault="00A44DC1" w:rsidP="00A44DC1">
      <w:pPr>
        <w:rPr>
          <w:sz w:val="22"/>
          <w:szCs w:val="22"/>
        </w:rPr>
      </w:pPr>
    </w:p>
    <w:p w:rsidR="00A44DC1" w:rsidRPr="00541512" w:rsidRDefault="00A44DC1" w:rsidP="00A44DC1">
      <w:pPr>
        <w:rPr>
          <w:sz w:val="22"/>
          <w:szCs w:val="22"/>
        </w:rPr>
      </w:pPr>
    </w:p>
    <w:p w:rsidR="00A44DC1" w:rsidRPr="00541512" w:rsidRDefault="00A44DC1" w:rsidP="00A44DC1">
      <w:pPr>
        <w:rPr>
          <w:b/>
          <w:sz w:val="22"/>
          <w:szCs w:val="22"/>
        </w:rPr>
      </w:pPr>
      <w:r w:rsidRPr="00541512">
        <w:rPr>
          <w:b/>
          <w:sz w:val="22"/>
          <w:szCs w:val="22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753"/>
      </w:tblGrid>
      <w:tr w:rsidR="00A44DC1" w:rsidRPr="006B5B6D" w:rsidTr="00A44DC1">
        <w:tc>
          <w:tcPr>
            <w:tcW w:w="4678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Заказчик: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Генеральный директор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ООО «РВ»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______________ С.А. Данилин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proofErr w:type="spellStart"/>
            <w:r w:rsidRPr="006B5B6D">
              <w:rPr>
                <w:sz w:val="22"/>
                <w:szCs w:val="22"/>
              </w:rPr>
              <w:t>м.п</w:t>
            </w:r>
            <w:proofErr w:type="spellEnd"/>
            <w:r w:rsidRPr="006B5B6D">
              <w:rPr>
                <w:sz w:val="22"/>
                <w:szCs w:val="22"/>
              </w:rPr>
              <w:t>.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3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Поставщик: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______________/________________/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proofErr w:type="spellStart"/>
            <w:r w:rsidRPr="006B5B6D">
              <w:rPr>
                <w:sz w:val="22"/>
                <w:szCs w:val="22"/>
              </w:rPr>
              <w:t>м.п</w:t>
            </w:r>
            <w:proofErr w:type="spellEnd"/>
            <w:r w:rsidRPr="006B5B6D">
              <w:rPr>
                <w:sz w:val="22"/>
                <w:szCs w:val="22"/>
              </w:rPr>
              <w:t xml:space="preserve">. </w:t>
            </w:r>
          </w:p>
        </w:tc>
      </w:tr>
    </w:tbl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B5B6D" w:rsidRDefault="006B5B6D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67005" w:rsidRDefault="00667005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6F0336" w:rsidRDefault="006F0336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434301" w:rsidRDefault="0043430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434301" w:rsidRDefault="0043430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  <w:sectPr w:rsidR="00434301" w:rsidSect="006F0336">
          <w:footerReference w:type="default" r:id="rId9"/>
          <w:pgSz w:w="11906" w:h="16838"/>
          <w:pgMar w:top="426" w:right="850" w:bottom="1135" w:left="1134" w:header="708" w:footer="708" w:gutter="0"/>
          <w:cols w:space="708"/>
          <w:docGrid w:linePitch="360"/>
        </w:sectPr>
      </w:pPr>
    </w:p>
    <w:p w:rsidR="00A44DC1" w:rsidRPr="00A44DC1" w:rsidRDefault="00A44DC1" w:rsidP="001A5D47">
      <w:pPr>
        <w:ind w:left="10206"/>
        <w:outlineLvl w:val="0"/>
      </w:pPr>
      <w:r w:rsidRPr="00A44DC1">
        <w:lastRenderedPageBreak/>
        <w:t xml:space="preserve">Приложение № 1 </w:t>
      </w:r>
    </w:p>
    <w:p w:rsidR="00A44DC1" w:rsidRPr="00A44DC1" w:rsidRDefault="00A44DC1" w:rsidP="001A5D47">
      <w:pPr>
        <w:ind w:left="10206"/>
        <w:outlineLvl w:val="0"/>
      </w:pPr>
      <w:r w:rsidRPr="00A44DC1">
        <w:t xml:space="preserve">к Договору поставки </w:t>
      </w:r>
    </w:p>
    <w:p w:rsidR="00A44DC1" w:rsidRPr="00A44DC1" w:rsidRDefault="00A44DC1" w:rsidP="001A5D47">
      <w:pPr>
        <w:ind w:left="10206"/>
        <w:outlineLvl w:val="0"/>
      </w:pPr>
      <w:r w:rsidRPr="00A44DC1">
        <w:t>№ РВ 02510 - _</w:t>
      </w:r>
      <w:r w:rsidR="001A5D47">
        <w:t>____</w:t>
      </w:r>
      <w:r w:rsidRPr="00A44DC1">
        <w:t>__________/</w:t>
      </w:r>
      <w:proofErr w:type="gramStart"/>
      <w:r w:rsidRPr="00A44DC1">
        <w:t>Р</w:t>
      </w:r>
      <w:proofErr w:type="gramEnd"/>
      <w:r w:rsidRPr="00A44DC1">
        <w:t>/2101212120707</w:t>
      </w:r>
    </w:p>
    <w:p w:rsidR="00A44DC1" w:rsidRPr="00A44DC1" w:rsidRDefault="00A44DC1" w:rsidP="001A5D47">
      <w:pPr>
        <w:ind w:left="10206"/>
        <w:outlineLvl w:val="0"/>
      </w:pPr>
      <w:r w:rsidRPr="00A44DC1">
        <w:t>от «____»____________ 2025</w:t>
      </w: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Pr="00667005" w:rsidRDefault="00A44DC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  <w:r w:rsidRPr="00667005">
        <w:rPr>
          <w:rFonts w:eastAsiaTheme="minorHAnsi"/>
          <w:b/>
          <w:sz w:val="28"/>
          <w:szCs w:val="28"/>
          <w:lang w:eastAsia="en-US"/>
        </w:rPr>
        <w:t xml:space="preserve">СПЕЦИФИКАЦИЯ № 1 </w:t>
      </w:r>
    </w:p>
    <w:p w:rsidR="00A44DC1" w:rsidRPr="00667005" w:rsidRDefault="00A44DC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  <w:r w:rsidRPr="00667005">
        <w:rPr>
          <w:rFonts w:eastAsiaTheme="minorHAnsi"/>
          <w:b/>
          <w:sz w:val="28"/>
          <w:szCs w:val="28"/>
          <w:lang w:eastAsia="en-US"/>
        </w:rPr>
        <w:t xml:space="preserve">на поставку продукции на катер БК-16Э </w:t>
      </w:r>
    </w:p>
    <w:p w:rsidR="00A44DC1" w:rsidRPr="00667005" w:rsidRDefault="00A44DC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  <w:r w:rsidRPr="00667005">
        <w:rPr>
          <w:rFonts w:eastAsiaTheme="minorHAnsi"/>
          <w:b/>
          <w:sz w:val="28"/>
          <w:szCs w:val="28"/>
          <w:lang w:eastAsia="en-US"/>
        </w:rPr>
        <w:t>проекта 02510 зав. 45</w:t>
      </w:r>
      <w:r w:rsidR="006F0336">
        <w:rPr>
          <w:rFonts w:eastAsiaTheme="minorHAnsi"/>
          <w:b/>
          <w:sz w:val="28"/>
          <w:szCs w:val="28"/>
          <w:lang w:eastAsia="en-US"/>
        </w:rPr>
        <w:t>-49</w:t>
      </w:r>
      <w:r w:rsidRPr="00667005">
        <w:rPr>
          <w:rFonts w:eastAsiaTheme="minorHAnsi"/>
          <w:b/>
          <w:sz w:val="28"/>
          <w:szCs w:val="28"/>
          <w:lang w:eastAsia="en-US"/>
        </w:rPr>
        <w:t>.</w:t>
      </w:r>
    </w:p>
    <w:p w:rsidR="00A44DC1" w:rsidRPr="00245688" w:rsidRDefault="00A44DC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5041" w:type="dxa"/>
        <w:tblLook w:val="04A0" w:firstRow="1" w:lastRow="0" w:firstColumn="1" w:lastColumn="0" w:noHBand="0" w:noVBand="1"/>
      </w:tblPr>
      <w:tblGrid>
        <w:gridCol w:w="456"/>
        <w:gridCol w:w="5655"/>
        <w:gridCol w:w="1134"/>
        <w:gridCol w:w="1701"/>
        <w:gridCol w:w="1701"/>
        <w:gridCol w:w="1417"/>
        <w:gridCol w:w="1418"/>
        <w:gridCol w:w="1559"/>
      </w:tblGrid>
      <w:tr w:rsidR="001A5D47" w:rsidRPr="001A5D47" w:rsidTr="001A5D47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ЕКПС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ФНН</w:t>
            </w:r>
          </w:p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 xml:space="preserve">Кол-во, </w:t>
            </w:r>
            <w:proofErr w:type="gramStart"/>
            <w:r w:rsidRPr="001A5D47">
              <w:rPr>
                <w:b/>
                <w:bCs/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Цена</w:t>
            </w:r>
            <w:proofErr w:type="gramStart"/>
            <w:r w:rsidRPr="001A5D47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1A5D4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A5D47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1A5D47">
              <w:rPr>
                <w:b/>
                <w:bCs/>
                <w:color w:val="000000"/>
                <w:sz w:val="22"/>
                <w:szCs w:val="22"/>
              </w:rPr>
              <w:t>уб. с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D47">
              <w:rPr>
                <w:b/>
                <w:bCs/>
                <w:color w:val="000000"/>
                <w:sz w:val="22"/>
                <w:szCs w:val="22"/>
              </w:rPr>
              <w:t>Сумма руб. с НДС</w:t>
            </w:r>
          </w:p>
        </w:tc>
      </w:tr>
      <w:tr w:rsidR="001A5D47" w:rsidRPr="001A5D47" w:rsidTr="001A5D47">
        <w:trPr>
          <w:trHeight w:val="3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color w:val="000000"/>
                <w:sz w:val="22"/>
                <w:szCs w:val="22"/>
              </w:rPr>
            </w:pPr>
            <w:r w:rsidRPr="001A5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47" w:rsidRPr="001A5D47" w:rsidRDefault="001A5D47" w:rsidP="001A5D47">
            <w:pPr>
              <w:rPr>
                <w:sz w:val="22"/>
                <w:szCs w:val="22"/>
              </w:rPr>
            </w:pPr>
            <w:r w:rsidRPr="001A5D47">
              <w:rPr>
                <w:sz w:val="22"/>
                <w:szCs w:val="22"/>
              </w:rPr>
              <w:t>Лист МНЖ5-1  4х1000х2000 ДПРНМ  ТУ 48-21-176-82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D47" w:rsidRPr="001A5D47" w:rsidRDefault="001A5D47" w:rsidP="001A5D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47" w:rsidRPr="001A5D47" w:rsidRDefault="001A5D47" w:rsidP="001A5D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47" w:rsidRPr="001A5D47" w:rsidRDefault="001A5D47" w:rsidP="001A5D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47" w:rsidRPr="001A5D47" w:rsidRDefault="001A5D47" w:rsidP="001A5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  <w:r w:rsidRPr="001A5D4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47" w:rsidRPr="001A5D47" w:rsidRDefault="001A5D47" w:rsidP="001A5D4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47" w:rsidRPr="001A5D47" w:rsidRDefault="001A5D47" w:rsidP="001A5D4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F0336" w:rsidRPr="006F0336" w:rsidRDefault="006F0336" w:rsidP="006F0336">
      <w:pPr>
        <w:ind w:right="284"/>
        <w:rPr>
          <w:sz w:val="22"/>
          <w:szCs w:val="22"/>
        </w:rPr>
      </w:pPr>
    </w:p>
    <w:p w:rsidR="006F0336" w:rsidRPr="006F0336" w:rsidRDefault="006F0336" w:rsidP="006F0336">
      <w:pPr>
        <w:ind w:right="142"/>
        <w:jc w:val="right"/>
        <w:rPr>
          <w:sz w:val="22"/>
          <w:szCs w:val="22"/>
        </w:rPr>
      </w:pPr>
      <w:r w:rsidRPr="006F0336">
        <w:rPr>
          <w:sz w:val="22"/>
          <w:szCs w:val="22"/>
        </w:rPr>
        <w:t xml:space="preserve"> Итого:</w:t>
      </w:r>
      <w:r w:rsidRPr="006F03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F0336">
        <w:rPr>
          <w:sz w:val="22"/>
          <w:szCs w:val="22"/>
        </w:rPr>
        <w:t>____________________ руб.</w:t>
      </w:r>
    </w:p>
    <w:p w:rsidR="006F0336" w:rsidRPr="006F0336" w:rsidRDefault="006F0336" w:rsidP="006F0336">
      <w:pPr>
        <w:ind w:right="142"/>
        <w:jc w:val="right"/>
        <w:rPr>
          <w:sz w:val="22"/>
          <w:szCs w:val="22"/>
        </w:rPr>
      </w:pPr>
      <w:r w:rsidRPr="006F0336">
        <w:rPr>
          <w:sz w:val="22"/>
          <w:szCs w:val="22"/>
        </w:rPr>
        <w:t xml:space="preserve"> в </w:t>
      </w:r>
      <w:proofErr w:type="spellStart"/>
      <w:r w:rsidRPr="006F0336">
        <w:rPr>
          <w:sz w:val="22"/>
          <w:szCs w:val="22"/>
        </w:rPr>
        <w:t>т.ч</w:t>
      </w:r>
      <w:proofErr w:type="spellEnd"/>
      <w:r w:rsidRPr="006F0336">
        <w:rPr>
          <w:sz w:val="22"/>
          <w:szCs w:val="22"/>
        </w:rPr>
        <w:t>. НДС</w:t>
      </w:r>
      <w:proofErr w:type="gramStart"/>
      <w:r w:rsidRPr="006F0336">
        <w:rPr>
          <w:sz w:val="22"/>
          <w:szCs w:val="22"/>
        </w:rPr>
        <w:t xml:space="preserve"> (</w:t>
      </w:r>
      <w:r w:rsidR="001A5D47">
        <w:rPr>
          <w:sz w:val="22"/>
          <w:szCs w:val="22"/>
        </w:rPr>
        <w:t>___</w:t>
      </w:r>
      <w:r w:rsidRPr="006F0336">
        <w:rPr>
          <w:sz w:val="22"/>
          <w:szCs w:val="22"/>
        </w:rPr>
        <w:t xml:space="preserve">%): __________ </w:t>
      </w:r>
      <w:proofErr w:type="gramEnd"/>
      <w:r w:rsidRPr="006F0336">
        <w:rPr>
          <w:sz w:val="22"/>
          <w:szCs w:val="22"/>
        </w:rPr>
        <w:t>руб.</w:t>
      </w:r>
    </w:p>
    <w:p w:rsidR="006F0336" w:rsidRPr="006F0336" w:rsidRDefault="006F0336" w:rsidP="006F0336">
      <w:pPr>
        <w:ind w:right="284"/>
        <w:jc w:val="right"/>
      </w:pPr>
    </w:p>
    <w:p w:rsidR="006F0336" w:rsidRPr="006F0336" w:rsidRDefault="006F0336" w:rsidP="006F0336">
      <w:pPr>
        <w:numPr>
          <w:ilvl w:val="0"/>
          <w:numId w:val="20"/>
        </w:numPr>
        <w:jc w:val="both"/>
        <w:rPr>
          <w:sz w:val="22"/>
          <w:szCs w:val="22"/>
        </w:rPr>
      </w:pPr>
      <w:r w:rsidRPr="006F0336">
        <w:rPr>
          <w:sz w:val="22"/>
          <w:szCs w:val="22"/>
        </w:rPr>
        <w:t>Срок поставки 10 рабочих дней с момента перечисления авансового платежа на расчетный счет Поставщика.</w:t>
      </w:r>
    </w:p>
    <w:p w:rsidR="006F0336" w:rsidRPr="006F0336" w:rsidRDefault="006F0336" w:rsidP="006F0336">
      <w:pPr>
        <w:numPr>
          <w:ilvl w:val="0"/>
          <w:numId w:val="20"/>
        </w:numPr>
        <w:contextualSpacing/>
        <w:jc w:val="both"/>
        <w:rPr>
          <w:sz w:val="22"/>
          <w:szCs w:val="22"/>
        </w:rPr>
      </w:pPr>
      <w:r w:rsidRPr="006F0336">
        <w:rPr>
          <w:sz w:val="22"/>
          <w:szCs w:val="22"/>
        </w:rPr>
        <w:t xml:space="preserve">Стороны допускают отступление (толеранс) в размере ±10% от объема Товар/продукта, определенной в Спецификации. В случае поставки Товар/продукта с отклонением в объеме в пределах допустимого толеранса ±10% оплата осуществляется за фактически поставленный объем Товар/продукта. </w:t>
      </w:r>
    </w:p>
    <w:p w:rsidR="006F0336" w:rsidRPr="006F0336" w:rsidRDefault="006F0336" w:rsidP="006F0336">
      <w:pPr>
        <w:numPr>
          <w:ilvl w:val="0"/>
          <w:numId w:val="20"/>
        </w:numPr>
        <w:contextualSpacing/>
        <w:jc w:val="both"/>
        <w:rPr>
          <w:sz w:val="22"/>
          <w:szCs w:val="22"/>
        </w:rPr>
      </w:pPr>
      <w:r w:rsidRPr="006F0336">
        <w:rPr>
          <w:sz w:val="22"/>
          <w:szCs w:val="22"/>
        </w:rPr>
        <w:t xml:space="preserve">Порядок и срок оплаты: </w:t>
      </w:r>
    </w:p>
    <w:p w:rsidR="001A5D47" w:rsidRPr="001A5D47" w:rsidRDefault="006F0336" w:rsidP="001A5D47">
      <w:pPr>
        <w:ind w:left="720"/>
        <w:jc w:val="both"/>
        <w:rPr>
          <w:sz w:val="22"/>
          <w:szCs w:val="22"/>
        </w:rPr>
      </w:pPr>
      <w:r w:rsidRPr="006F0336">
        <w:rPr>
          <w:sz w:val="22"/>
          <w:szCs w:val="22"/>
        </w:rPr>
        <w:t xml:space="preserve">- </w:t>
      </w:r>
      <w:r w:rsidR="001A5D47" w:rsidRPr="001A5D47">
        <w:rPr>
          <w:sz w:val="22"/>
          <w:szCs w:val="22"/>
        </w:rPr>
        <w:t>предварительная оплата 50% от стоимости Товар/продукта по настоящей спецификации в течение 7 (семи) рабочих дней после подписания настоящего Договора;</w:t>
      </w:r>
    </w:p>
    <w:p w:rsidR="006F0336" w:rsidRPr="006F0336" w:rsidRDefault="001A5D47" w:rsidP="001A5D47">
      <w:pPr>
        <w:ind w:left="720"/>
        <w:jc w:val="both"/>
        <w:rPr>
          <w:sz w:val="22"/>
          <w:szCs w:val="22"/>
        </w:rPr>
      </w:pPr>
      <w:r w:rsidRPr="001A5D47">
        <w:rPr>
          <w:sz w:val="22"/>
          <w:szCs w:val="22"/>
        </w:rPr>
        <w:t>- окончательный расчет 50% от стоимости Товар/продукта по настоящей спецификации в течение 7 (семи) рабочих дней после поставки Товар/продукта и подписания товаросопроводительных документов</w:t>
      </w:r>
      <w:r w:rsidR="006F0336" w:rsidRPr="006F0336">
        <w:rPr>
          <w:sz w:val="22"/>
          <w:szCs w:val="22"/>
        </w:rPr>
        <w:t>.</w:t>
      </w:r>
    </w:p>
    <w:p w:rsidR="006F0336" w:rsidRPr="006F0336" w:rsidRDefault="006F0336" w:rsidP="001A5D47">
      <w:pPr>
        <w:numPr>
          <w:ilvl w:val="0"/>
          <w:numId w:val="20"/>
        </w:numPr>
        <w:contextualSpacing/>
        <w:jc w:val="both"/>
        <w:rPr>
          <w:sz w:val="22"/>
          <w:szCs w:val="22"/>
        </w:rPr>
      </w:pPr>
      <w:r w:rsidRPr="006F0336">
        <w:rPr>
          <w:sz w:val="22"/>
          <w:szCs w:val="22"/>
        </w:rPr>
        <w:t xml:space="preserve">Условия поставки: </w:t>
      </w:r>
      <w:r w:rsidR="001A5D47">
        <w:rPr>
          <w:sz w:val="22"/>
          <w:szCs w:val="22"/>
        </w:rPr>
        <w:t>самовывоз со склада Поставщика</w:t>
      </w:r>
      <w:r w:rsidRPr="006F0336">
        <w:rPr>
          <w:sz w:val="22"/>
          <w:szCs w:val="22"/>
        </w:rPr>
        <w:t>.</w:t>
      </w:r>
    </w:p>
    <w:p w:rsidR="00A44DC1" w:rsidRPr="00245688" w:rsidRDefault="00A44DC1" w:rsidP="00A44DC1">
      <w:pPr>
        <w:spacing w:after="200" w:line="276" w:lineRule="auto"/>
        <w:ind w:right="142"/>
        <w:contextualSpacing/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088"/>
        <w:gridCol w:w="7087"/>
      </w:tblGrid>
      <w:tr w:rsidR="00A44DC1" w:rsidRPr="00667005" w:rsidTr="001A5D47">
        <w:tc>
          <w:tcPr>
            <w:tcW w:w="7088" w:type="dxa"/>
          </w:tcPr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Заказчик: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Генеральный директор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ООО «РВ»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______________ С.А. Данилин</w:t>
            </w:r>
          </w:p>
          <w:p w:rsidR="00A44DC1" w:rsidRPr="00667005" w:rsidRDefault="006F0336" w:rsidP="00DA252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7087" w:type="dxa"/>
          </w:tcPr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Поставщик: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1A5D47" w:rsidRDefault="00A44DC1" w:rsidP="001A5D47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______________/________________/</w:t>
            </w:r>
          </w:p>
          <w:p w:rsidR="00A44DC1" w:rsidRPr="00667005" w:rsidRDefault="00A44DC1" w:rsidP="001A5D47">
            <w:pPr>
              <w:jc w:val="both"/>
              <w:rPr>
                <w:sz w:val="22"/>
                <w:szCs w:val="22"/>
              </w:rPr>
            </w:pPr>
            <w:proofErr w:type="spellStart"/>
            <w:r w:rsidRPr="00667005">
              <w:rPr>
                <w:sz w:val="22"/>
                <w:szCs w:val="22"/>
              </w:rPr>
              <w:t>м.п</w:t>
            </w:r>
            <w:proofErr w:type="spellEnd"/>
            <w:r w:rsidRPr="00667005">
              <w:rPr>
                <w:sz w:val="22"/>
                <w:szCs w:val="22"/>
              </w:rPr>
              <w:t xml:space="preserve">. </w:t>
            </w:r>
          </w:p>
        </w:tc>
      </w:tr>
    </w:tbl>
    <w:p w:rsidR="00A44DC1" w:rsidRPr="00245688" w:rsidRDefault="00A44DC1" w:rsidP="006F0336">
      <w:pPr>
        <w:tabs>
          <w:tab w:val="left" w:pos="1276"/>
        </w:tabs>
        <w:jc w:val="both"/>
        <w:rPr>
          <w:b/>
          <w:sz w:val="28"/>
          <w:szCs w:val="28"/>
        </w:rPr>
      </w:pPr>
      <w:bookmarkStart w:id="2" w:name="_GoBack"/>
      <w:bookmarkEnd w:id="2"/>
    </w:p>
    <w:sectPr w:rsidR="00A44DC1" w:rsidRPr="00245688" w:rsidSect="001A5D47">
      <w:pgSz w:w="16838" w:h="11906" w:orient="landscape"/>
      <w:pgMar w:top="709" w:right="426" w:bottom="85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26" w:rsidRDefault="00FD7C26" w:rsidP="00D73CD3">
      <w:r>
        <w:separator/>
      </w:r>
    </w:p>
  </w:endnote>
  <w:endnote w:type="continuationSeparator" w:id="0">
    <w:p w:rsidR="00FD7C26" w:rsidRDefault="00FD7C26" w:rsidP="00D7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928"/>
      <w:docPartObj>
        <w:docPartGallery w:val="Page Numbers (Bottom of Page)"/>
        <w:docPartUnique/>
      </w:docPartObj>
    </w:sdtPr>
    <w:sdtEndPr/>
    <w:sdtContent>
      <w:p w:rsidR="006F2EA5" w:rsidRDefault="006F2EA5">
        <w:pPr>
          <w:pStyle w:val="a3"/>
          <w:jc w:val="right"/>
        </w:pPr>
      </w:p>
      <w:p w:rsidR="006F2EA5" w:rsidRDefault="006F2E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4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26" w:rsidRDefault="00FD7C26" w:rsidP="00D73CD3">
      <w:r>
        <w:separator/>
      </w:r>
    </w:p>
  </w:footnote>
  <w:footnote w:type="continuationSeparator" w:id="0">
    <w:p w:rsidR="00FD7C26" w:rsidRDefault="00FD7C26" w:rsidP="00D7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E3F"/>
    <w:multiLevelType w:val="multilevel"/>
    <w:tmpl w:val="D3D8A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402245"/>
    <w:multiLevelType w:val="multilevel"/>
    <w:tmpl w:val="B268E8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C4679A7"/>
    <w:multiLevelType w:val="multilevel"/>
    <w:tmpl w:val="91447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827707"/>
    <w:multiLevelType w:val="hybridMultilevel"/>
    <w:tmpl w:val="EAF66700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53BD3"/>
    <w:multiLevelType w:val="multilevel"/>
    <w:tmpl w:val="37A86E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4506FF2"/>
    <w:multiLevelType w:val="hybridMultilevel"/>
    <w:tmpl w:val="6E8EA676"/>
    <w:lvl w:ilvl="0" w:tplc="4028B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26844"/>
    <w:multiLevelType w:val="multilevel"/>
    <w:tmpl w:val="5FBE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FA12EF"/>
    <w:multiLevelType w:val="hybridMultilevel"/>
    <w:tmpl w:val="2D72ED2A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56B29"/>
    <w:multiLevelType w:val="multilevel"/>
    <w:tmpl w:val="46742F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05"/>
        </w:tabs>
        <w:ind w:left="220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9">
    <w:nsid w:val="28E05222"/>
    <w:multiLevelType w:val="hybridMultilevel"/>
    <w:tmpl w:val="47887EB8"/>
    <w:lvl w:ilvl="0" w:tplc="E3026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96E44"/>
    <w:multiLevelType w:val="hybridMultilevel"/>
    <w:tmpl w:val="E33A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D44EA"/>
    <w:multiLevelType w:val="multilevel"/>
    <w:tmpl w:val="F49C9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F4043A6"/>
    <w:multiLevelType w:val="hybridMultilevel"/>
    <w:tmpl w:val="47887EB8"/>
    <w:lvl w:ilvl="0" w:tplc="E3026F0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D044DD3"/>
    <w:multiLevelType w:val="hybridMultilevel"/>
    <w:tmpl w:val="EAF66700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C50F7D"/>
    <w:multiLevelType w:val="multilevel"/>
    <w:tmpl w:val="DAF8F7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sz w:val="24"/>
      </w:rPr>
    </w:lvl>
  </w:abstractNum>
  <w:abstractNum w:abstractNumId="15">
    <w:nsid w:val="6C1D74FF"/>
    <w:multiLevelType w:val="multilevel"/>
    <w:tmpl w:val="7A4ACA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787C7DF7"/>
    <w:multiLevelType w:val="hybridMultilevel"/>
    <w:tmpl w:val="C3901C02"/>
    <w:lvl w:ilvl="0" w:tplc="FC0CF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2560B"/>
    <w:multiLevelType w:val="multilevel"/>
    <w:tmpl w:val="5BD2ED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3"/>
  </w:num>
  <w:num w:numId="16">
    <w:abstractNumId w:val="16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CA"/>
    <w:rsid w:val="000433A7"/>
    <w:rsid w:val="0005534E"/>
    <w:rsid w:val="0006311C"/>
    <w:rsid w:val="00096F2A"/>
    <w:rsid w:val="000A5716"/>
    <w:rsid w:val="000D0FA5"/>
    <w:rsid w:val="00176FAE"/>
    <w:rsid w:val="001A5D47"/>
    <w:rsid w:val="001D7030"/>
    <w:rsid w:val="001E18D6"/>
    <w:rsid w:val="002373B7"/>
    <w:rsid w:val="00245688"/>
    <w:rsid w:val="002C09C8"/>
    <w:rsid w:val="00387018"/>
    <w:rsid w:val="00434301"/>
    <w:rsid w:val="004A0ECA"/>
    <w:rsid w:val="004B20D5"/>
    <w:rsid w:val="004F1289"/>
    <w:rsid w:val="00535F9D"/>
    <w:rsid w:val="00541512"/>
    <w:rsid w:val="0059003E"/>
    <w:rsid w:val="00597A74"/>
    <w:rsid w:val="005E4848"/>
    <w:rsid w:val="005F179E"/>
    <w:rsid w:val="005F29EA"/>
    <w:rsid w:val="00667005"/>
    <w:rsid w:val="006B5B6D"/>
    <w:rsid w:val="006E1336"/>
    <w:rsid w:val="006F0336"/>
    <w:rsid w:val="006F2EA5"/>
    <w:rsid w:val="00745C91"/>
    <w:rsid w:val="007D6F6E"/>
    <w:rsid w:val="007F2577"/>
    <w:rsid w:val="007F5DC4"/>
    <w:rsid w:val="00820D9D"/>
    <w:rsid w:val="00884F47"/>
    <w:rsid w:val="008E3BFE"/>
    <w:rsid w:val="00964C75"/>
    <w:rsid w:val="00970238"/>
    <w:rsid w:val="009B76E9"/>
    <w:rsid w:val="009C6BBE"/>
    <w:rsid w:val="009C7F97"/>
    <w:rsid w:val="009F6411"/>
    <w:rsid w:val="00A44DC1"/>
    <w:rsid w:val="00AE55AB"/>
    <w:rsid w:val="00BA7E5D"/>
    <w:rsid w:val="00BF28A3"/>
    <w:rsid w:val="00C214BF"/>
    <w:rsid w:val="00C26C94"/>
    <w:rsid w:val="00C30A6B"/>
    <w:rsid w:val="00C32B93"/>
    <w:rsid w:val="00CD7140"/>
    <w:rsid w:val="00D47ABD"/>
    <w:rsid w:val="00D53E6C"/>
    <w:rsid w:val="00D73CD3"/>
    <w:rsid w:val="00DC0963"/>
    <w:rsid w:val="00E413DD"/>
    <w:rsid w:val="00E76AA9"/>
    <w:rsid w:val="00EE4E4F"/>
    <w:rsid w:val="00FA1FB9"/>
    <w:rsid w:val="00FA254A"/>
    <w:rsid w:val="00FD7C26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6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1E18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18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E18D6"/>
  </w:style>
  <w:style w:type="paragraph" w:styleId="a7">
    <w:name w:val="List Paragraph"/>
    <w:basedOn w:val="a"/>
    <w:uiPriority w:val="34"/>
    <w:qFormat/>
    <w:rsid w:val="001E18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E18D6"/>
    <w:pPr>
      <w:jc w:val="both"/>
    </w:pPr>
    <w:rPr>
      <w:color w:val="FF0000"/>
    </w:rPr>
  </w:style>
  <w:style w:type="character" w:customStyle="1" w:styleId="a9">
    <w:name w:val="Основной текст Знак"/>
    <w:basedOn w:val="a0"/>
    <w:link w:val="a8"/>
    <w:uiPriority w:val="99"/>
    <w:rsid w:val="001E18D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E18D6"/>
    <w:pPr>
      <w:spacing w:before="100" w:beforeAutospacing="1" w:after="100" w:afterAutospacing="1"/>
    </w:pPr>
  </w:style>
  <w:style w:type="character" w:customStyle="1" w:styleId="11">
    <w:name w:val="Заголовок №1_"/>
    <w:basedOn w:val="a0"/>
    <w:link w:val="12"/>
    <w:rsid w:val="001E18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E1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1E18D6"/>
    <w:pPr>
      <w:widowControl w:val="0"/>
      <w:shd w:val="clear" w:color="auto" w:fill="FFFFFF"/>
      <w:spacing w:after="60" w:line="310" w:lineRule="exact"/>
      <w:outlineLvl w:val="0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1E18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1E18D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8D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E18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18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E1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6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1E18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18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E18D6"/>
  </w:style>
  <w:style w:type="paragraph" w:styleId="a7">
    <w:name w:val="List Paragraph"/>
    <w:basedOn w:val="a"/>
    <w:uiPriority w:val="34"/>
    <w:qFormat/>
    <w:rsid w:val="001E18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E18D6"/>
    <w:pPr>
      <w:jc w:val="both"/>
    </w:pPr>
    <w:rPr>
      <w:color w:val="FF0000"/>
    </w:rPr>
  </w:style>
  <w:style w:type="character" w:customStyle="1" w:styleId="a9">
    <w:name w:val="Основной текст Знак"/>
    <w:basedOn w:val="a0"/>
    <w:link w:val="a8"/>
    <w:uiPriority w:val="99"/>
    <w:rsid w:val="001E18D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E18D6"/>
    <w:pPr>
      <w:spacing w:before="100" w:beforeAutospacing="1" w:after="100" w:afterAutospacing="1"/>
    </w:pPr>
  </w:style>
  <w:style w:type="character" w:customStyle="1" w:styleId="11">
    <w:name w:val="Заголовок №1_"/>
    <w:basedOn w:val="a0"/>
    <w:link w:val="12"/>
    <w:rsid w:val="001E18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E1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1E18D6"/>
    <w:pPr>
      <w:widowControl w:val="0"/>
      <w:shd w:val="clear" w:color="auto" w:fill="FFFFFF"/>
      <w:spacing w:after="60" w:line="310" w:lineRule="exact"/>
      <w:outlineLvl w:val="0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1E18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1E18D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8D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E18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18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E1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40AB-53B9-41D0-922D-AC3E4434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Алексеевна</dc:creator>
  <cp:lastModifiedBy>Петровский Евгений Борисович</cp:lastModifiedBy>
  <cp:revision>3</cp:revision>
  <cp:lastPrinted>2025-09-02T13:10:00Z</cp:lastPrinted>
  <dcterms:created xsi:type="dcterms:W3CDTF">2025-10-25T07:44:00Z</dcterms:created>
  <dcterms:modified xsi:type="dcterms:W3CDTF">2025-10-25T08:18:00Z</dcterms:modified>
</cp:coreProperties>
</file>