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1D2523" w14:paraId="5F357BE9" w14:textId="77777777" w:rsidTr="00F71FF5">
        <w:tc>
          <w:tcPr>
            <w:tcW w:w="4813" w:type="dxa"/>
          </w:tcPr>
          <w:p w14:paraId="0E910415" w14:textId="3D64B295" w:rsidR="00FF5C70" w:rsidRPr="001D2523" w:rsidRDefault="00641530" w:rsidP="00641ACC">
            <w:pPr>
              <w:rPr>
                <w:rFonts w:ascii="Golos Text" w:hAnsi="Golos Text" w:cs="Golos Text"/>
                <w:sz w:val="24"/>
              </w:rPr>
            </w:pPr>
            <w:r w:rsidRPr="001D2523">
              <w:rPr>
                <w:rFonts w:ascii="Golos Text" w:hAnsi="Golos Text" w:cs="Golos Text"/>
                <w:sz w:val="24"/>
              </w:rPr>
              <w:t>От</w:t>
            </w:r>
            <w:r w:rsidR="006C5747" w:rsidRPr="001D2523">
              <w:rPr>
                <w:rFonts w:ascii="Golos Text" w:hAnsi="Golos Text" w:cs="Golos Text"/>
                <w:sz w:val="24"/>
              </w:rPr>
              <w:t xml:space="preserve"> </w:t>
            </w:r>
            <w:r w:rsidR="00597C04" w:rsidRPr="00DE3414">
              <w:rPr>
                <w:rFonts w:ascii="Golos Text" w:hAnsi="Golos Text" w:cs="Golos Text"/>
                <w:sz w:val="24"/>
                <w:u w:val="single"/>
                <w:lang w:val="en-US"/>
              </w:rPr>
              <w:t>27</w:t>
            </w:r>
            <w:r w:rsidR="006C5747" w:rsidRPr="001D2523">
              <w:rPr>
                <w:rFonts w:ascii="Golos Text" w:hAnsi="Golos Text" w:cs="Golos Text"/>
                <w:sz w:val="24"/>
                <w:u w:val="single"/>
              </w:rPr>
              <w:t>.</w:t>
            </w:r>
            <w:r w:rsidR="00D25D0C">
              <w:rPr>
                <w:rFonts w:ascii="Golos Text" w:hAnsi="Golos Text" w:cs="Golos Text"/>
                <w:sz w:val="24"/>
                <w:u w:val="single"/>
              </w:rPr>
              <w:t>0</w:t>
            </w:r>
            <w:r w:rsidR="00BB0114">
              <w:rPr>
                <w:rFonts w:ascii="Golos Text" w:hAnsi="Golos Text" w:cs="Golos Text"/>
                <w:sz w:val="24"/>
                <w:u w:val="single"/>
              </w:rPr>
              <w:t>4</w:t>
            </w:r>
            <w:r w:rsidR="006C5747" w:rsidRPr="001D2523">
              <w:rPr>
                <w:rFonts w:ascii="Golos Text" w:hAnsi="Golos Text" w:cs="Golos Text"/>
                <w:sz w:val="24"/>
                <w:u w:val="single"/>
              </w:rPr>
              <w:t>.202</w:t>
            </w:r>
            <w:r w:rsidR="00D25D0C">
              <w:rPr>
                <w:rFonts w:ascii="Golos Text" w:hAnsi="Golos Text" w:cs="Golos Text"/>
                <w:sz w:val="24"/>
                <w:u w:val="single"/>
              </w:rPr>
              <w:t>6</w:t>
            </w:r>
            <w:r w:rsidR="006C5747" w:rsidRPr="001D2523">
              <w:rPr>
                <w:rFonts w:ascii="Golos Text" w:hAnsi="Golos Text" w:cs="Golos Text"/>
                <w:sz w:val="24"/>
              </w:rPr>
              <w:t xml:space="preserve"> </w:t>
            </w:r>
            <w:r w:rsidRPr="001D2523">
              <w:rPr>
                <w:rFonts w:ascii="Golos Text" w:hAnsi="Golos Text" w:cs="Golos Text"/>
                <w:sz w:val="24"/>
              </w:rPr>
              <w:t>№</w:t>
            </w:r>
            <w:r w:rsidR="001A2F57" w:rsidRPr="001D2523">
              <w:rPr>
                <w:rFonts w:ascii="Golos Text" w:hAnsi="Golos Text" w:cs="Golos Text"/>
                <w:sz w:val="24"/>
              </w:rPr>
              <w:t> </w:t>
            </w:r>
            <w:r w:rsidR="00597C04" w:rsidRPr="00597C04">
              <w:rPr>
                <w:rFonts w:ascii="Golos Text" w:hAnsi="Golos Text" w:cs="Golos Text"/>
                <w:sz w:val="24"/>
                <w:u w:val="single"/>
                <w:lang w:val="en-US"/>
              </w:rPr>
              <w:t>10</w:t>
            </w:r>
            <w:r w:rsidR="00F87412">
              <w:rPr>
                <w:rFonts w:ascii="Golos Text" w:hAnsi="Golos Text" w:cs="Golos Text"/>
                <w:sz w:val="24"/>
                <w:u w:val="single"/>
                <w:lang w:val="en-US"/>
              </w:rPr>
              <w:t>6</w:t>
            </w:r>
            <w:r w:rsidR="006C5747" w:rsidRPr="001D2523">
              <w:rPr>
                <w:rFonts w:ascii="Golos Text" w:hAnsi="Golos Text" w:cs="Golos Text"/>
                <w:sz w:val="24"/>
                <w:u w:val="single"/>
              </w:rPr>
              <w:t>-УЗ/2</w:t>
            </w:r>
            <w:r w:rsidR="00D25D0C">
              <w:rPr>
                <w:rFonts w:ascii="Golos Text" w:hAnsi="Golos Text" w:cs="Golos Text"/>
                <w:sz w:val="24"/>
                <w:u w:val="single"/>
              </w:rPr>
              <w:t>6</w:t>
            </w:r>
          </w:p>
          <w:p w14:paraId="6C563FD7" w14:textId="738EFA9E" w:rsidR="00FF5C70" w:rsidRPr="001D2523" w:rsidRDefault="00FF5C70" w:rsidP="00641ACC">
            <w:pPr>
              <w:rPr>
                <w:rFonts w:ascii="Golos Text" w:hAnsi="Golos Text" w:cs="Golos Text"/>
              </w:rPr>
            </w:pPr>
          </w:p>
        </w:tc>
        <w:tc>
          <w:tcPr>
            <w:tcW w:w="4814" w:type="dxa"/>
          </w:tcPr>
          <w:p w14:paraId="41D338C4" w14:textId="5A7A28AF" w:rsidR="00FF5C70" w:rsidRPr="001D2523" w:rsidRDefault="00917A02" w:rsidP="00641ACC">
            <w:pPr>
              <w:ind w:left="775"/>
              <w:jc w:val="center"/>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1D2523" w:rsidRDefault="00A2552F" w:rsidP="00641ACC">
      <w:pPr>
        <w:spacing w:line="240" w:lineRule="auto"/>
        <w:rPr>
          <w:rFonts w:ascii="Golos Text" w:hAnsi="Golos Text" w:cs="Golos Text"/>
        </w:rPr>
      </w:pPr>
      <w:bookmarkStart w:id="0" w:name="_GoBack"/>
      <w:bookmarkEnd w:id="0"/>
    </w:p>
    <w:p w14:paraId="179CE859" w14:textId="20044B4F" w:rsidR="00A2552F" w:rsidRPr="001D2523" w:rsidRDefault="00F71E4F" w:rsidP="00641ACC">
      <w:pPr>
        <w:spacing w:after="0" w:line="240" w:lineRule="auto"/>
        <w:jc w:val="center"/>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1D2523"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2DDE99E8"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eastAsia="Times New Roman" w:hAnsi="Golos Text" w:cs="Golos Text"/>
          <w:sz w:val="24"/>
          <w:szCs w:val="24"/>
        </w:rPr>
        <w:t>Автономная некоммерческая организация «Цифровой аудит» (</w:t>
      </w:r>
      <w:bookmarkStart w:id="1" w:name="_Hlk126332217"/>
      <w:r w:rsidRPr="001D2523">
        <w:rPr>
          <w:rFonts w:ascii="Golos Text" w:eastAsia="Times New Roman" w:hAnsi="Golos Text" w:cs="Golos Text"/>
          <w:sz w:val="24"/>
          <w:szCs w:val="24"/>
        </w:rPr>
        <w:t xml:space="preserve">далее – </w:t>
      </w:r>
      <w:bookmarkStart w:id="2" w:name="_Hlk189053350"/>
      <w:bookmarkEnd w:id="1"/>
      <w:r w:rsidRPr="001D2523">
        <w:rPr>
          <w:rFonts w:ascii="Golos Text" w:eastAsia="Times New Roman" w:hAnsi="Golos Text" w:cs="Golos Text"/>
          <w:sz w:val="24"/>
          <w:szCs w:val="24"/>
        </w:rPr>
        <w:t>АНО «Цифровой аудит»</w:t>
      </w:r>
      <w:bookmarkEnd w:id="2"/>
      <w:r w:rsidRPr="001D2523">
        <w:rPr>
          <w:rFonts w:ascii="Golos Text" w:eastAsia="Times New Roman" w:hAnsi="Golos Text" w:cs="Golos Text"/>
          <w:sz w:val="24"/>
          <w:szCs w:val="24"/>
        </w:rPr>
        <w:t>)</w:t>
      </w:r>
      <w:r w:rsidRPr="001D2523">
        <w:rPr>
          <w:rFonts w:ascii="Golos Text" w:hAnsi="Golos Text" w:cs="Golos Text"/>
          <w:bCs/>
          <w:color w:val="000000"/>
          <w:sz w:val="24"/>
          <w:szCs w:val="24"/>
        </w:rPr>
        <w:t xml:space="preserve"> </w:t>
      </w:r>
      <w:r w:rsidRPr="001D2523">
        <w:rPr>
          <w:rFonts w:ascii="Golos Text" w:eastAsia="Times New Roman" w:hAnsi="Golos Text" w:cs="Golos Text"/>
          <w:sz w:val="24"/>
          <w:szCs w:val="24"/>
        </w:rPr>
        <w:t xml:space="preserve">планирует провести закупку на </w:t>
      </w:r>
      <w:r w:rsidR="00D96208" w:rsidRPr="001D2523">
        <w:rPr>
          <w:rFonts w:ascii="Golos Text" w:eastAsia="Times New Roman" w:hAnsi="Golos Text" w:cs="Golos Text"/>
          <w:sz w:val="24"/>
          <w:szCs w:val="24"/>
        </w:rPr>
        <w:t xml:space="preserve">поставку </w:t>
      </w:r>
      <w:r w:rsidR="00BB0114" w:rsidRPr="00BB0114">
        <w:rPr>
          <w:rFonts w:ascii="Golos Text" w:eastAsia="Times New Roman" w:hAnsi="Golos Text" w:cs="Golos Text"/>
          <w:sz w:val="24"/>
          <w:szCs w:val="24"/>
        </w:rPr>
        <w:t>периферийного оборудования</w:t>
      </w:r>
      <w:r w:rsidRPr="001D2523">
        <w:rPr>
          <w:rFonts w:ascii="Golos Text" w:eastAsia="Times New Roman" w:hAnsi="Golos Text" w:cs="Golos Text"/>
          <w:sz w:val="24"/>
          <w:szCs w:val="24"/>
        </w:rPr>
        <w:t xml:space="preserve"> в</w:t>
      </w:r>
      <w:r w:rsidR="00D96208" w:rsidRPr="001D2523">
        <w:rPr>
          <w:rFonts w:ascii="Golos Text" w:eastAsia="Times New Roman" w:hAnsi="Golos Text" w:cs="Golos Text"/>
          <w:sz w:val="24"/>
          <w:szCs w:val="24"/>
        </w:rPr>
        <w:t xml:space="preserve"> </w:t>
      </w:r>
      <w:r w:rsidRPr="001D2523">
        <w:rPr>
          <w:rFonts w:ascii="Golos Text" w:eastAsia="Times New Roman" w:hAnsi="Golos Text" w:cs="Golos Text"/>
          <w:sz w:val="24"/>
          <w:szCs w:val="24"/>
        </w:rPr>
        <w:t>соответствии с Техническим заданием (приложение № 1).</w:t>
      </w:r>
    </w:p>
    <w:p w14:paraId="4DD41636" w14:textId="42663952"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eastAsia="Times New Roman" w:hAnsi="Golos Text" w:cs="Golos Text"/>
          <w:sz w:val="24"/>
          <w:szCs w:val="24"/>
        </w:rPr>
        <w:t xml:space="preserve">Предполагаемые сроки проведения закупки: </w:t>
      </w:r>
      <w:r w:rsidR="00006F12">
        <w:rPr>
          <w:rFonts w:ascii="Golos Text" w:eastAsia="Times New Roman" w:hAnsi="Golos Text" w:cs="Golos Text"/>
          <w:sz w:val="24"/>
          <w:szCs w:val="24"/>
        </w:rPr>
        <w:t>май</w:t>
      </w:r>
      <w:r w:rsidRPr="001D2523">
        <w:rPr>
          <w:rFonts w:ascii="Golos Text" w:eastAsia="Times New Roman" w:hAnsi="Golos Text" w:cs="Golos Text"/>
          <w:sz w:val="24"/>
          <w:szCs w:val="24"/>
        </w:rPr>
        <w:t xml:space="preserve"> 202</w:t>
      </w:r>
      <w:r w:rsidR="00D25D0C">
        <w:rPr>
          <w:rFonts w:ascii="Golos Text" w:eastAsia="Times New Roman" w:hAnsi="Golos Text" w:cs="Golos Text"/>
          <w:sz w:val="24"/>
          <w:szCs w:val="24"/>
        </w:rPr>
        <w:t>6</w:t>
      </w:r>
      <w:r w:rsidRPr="001D2523">
        <w:rPr>
          <w:rFonts w:ascii="Golos Text" w:eastAsia="Times New Roman" w:hAnsi="Golos Text" w:cs="Golos Text"/>
          <w:sz w:val="24"/>
          <w:szCs w:val="24"/>
        </w:rPr>
        <w:t xml:space="preserve"> года.</w:t>
      </w:r>
    </w:p>
    <w:p w14:paraId="5C6506D5" w14:textId="4BFD7392"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hAnsi="Golos Text" w:cs="Golos Text"/>
          <w:sz w:val="24"/>
          <w:szCs w:val="24"/>
          <w:shd w:val="clear" w:color="auto" w:fill="FFFFFF"/>
        </w:rPr>
        <w:t xml:space="preserve">Просим предоставить информацию о ценах </w:t>
      </w:r>
      <w:r w:rsidRPr="001D2523">
        <w:rPr>
          <w:rFonts w:ascii="Golos Text" w:hAnsi="Golos Text" w:cs="Golos Text"/>
          <w:iCs/>
          <w:sz w:val="24"/>
          <w:szCs w:val="24"/>
          <w:shd w:val="clear" w:color="auto" w:fill="FFFFFF"/>
        </w:rPr>
        <w:t xml:space="preserve">товаров, </w:t>
      </w:r>
      <w:r w:rsidRPr="001D2523">
        <w:rPr>
          <w:rFonts w:ascii="Golos Text" w:eastAsia="Times New Roman" w:hAnsi="Golos Text" w:cs="Golos Text"/>
          <w:sz w:val="24"/>
          <w:szCs w:val="24"/>
        </w:rPr>
        <w:t xml:space="preserve">указанных в Техническом задании, </w:t>
      </w:r>
      <w:r w:rsidRPr="001D2523">
        <w:rPr>
          <w:rFonts w:ascii="Golos Text" w:eastAsia="Times New Roman" w:hAnsi="Golos Text" w:cs="Golos Text"/>
          <w:iCs/>
          <w:sz w:val="24"/>
          <w:szCs w:val="24"/>
        </w:rPr>
        <w:t>по форме, предусмотренной приложением № 2.</w:t>
      </w:r>
    </w:p>
    <w:p w14:paraId="2AC404D4" w14:textId="55478493" w:rsidR="002368E7" w:rsidRPr="001D252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D2523">
        <w:rPr>
          <w:rFonts w:ascii="Golos Text" w:hAnsi="Golos Text" w:cs="Golos Text"/>
          <w:sz w:val="24"/>
          <w:szCs w:val="24"/>
          <w:shd w:val="clear" w:color="auto" w:fill="FFFFFF"/>
        </w:rPr>
        <w:t xml:space="preserve">Предложение должно содержать: </w:t>
      </w:r>
      <w:r w:rsidRPr="001D2523">
        <w:rPr>
          <w:rFonts w:ascii="Golos Text" w:hAnsi="Golos Text" w:cs="Golos Text"/>
          <w:sz w:val="24"/>
          <w:szCs w:val="24"/>
        </w:rPr>
        <w:t>срок действия предлагаемой цены</w:t>
      </w:r>
      <w:r w:rsidRPr="001D2523">
        <w:rPr>
          <w:rFonts w:ascii="Golos Text" w:hAnsi="Golos Text" w:cs="Golos Text"/>
          <w:sz w:val="24"/>
          <w:szCs w:val="24"/>
          <w:shd w:val="clear" w:color="auto" w:fill="FFFFFF"/>
        </w:rPr>
        <w:t xml:space="preserve">; </w:t>
      </w:r>
      <w:r w:rsidRPr="001D2523">
        <w:rPr>
          <w:rFonts w:ascii="Golos Text" w:hAnsi="Golos Text" w:cs="Golos Text"/>
          <w:sz w:val="24"/>
          <w:szCs w:val="24"/>
        </w:rPr>
        <w:t xml:space="preserve">расчет цены, </w:t>
      </w:r>
      <w:r w:rsidRPr="001D2523">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1D2523">
        <w:rPr>
          <w:rFonts w:ascii="Golos Text" w:hAnsi="Golos Text" w:cs="Golos Text"/>
          <w:iCs/>
          <w:sz w:val="24"/>
          <w:szCs w:val="24"/>
          <w:shd w:val="clear" w:color="auto" w:fill="FFFFFF"/>
        </w:rPr>
        <w:t>товара</w:t>
      </w:r>
      <w:r w:rsidRPr="001D2523">
        <w:rPr>
          <w:rFonts w:ascii="Golos Text" w:hAnsi="Golos Text" w:cs="Golos Text"/>
          <w:sz w:val="24"/>
          <w:szCs w:val="24"/>
          <w:shd w:val="clear" w:color="auto" w:fill="FFFFFF"/>
        </w:rPr>
        <w:t xml:space="preserve">; </w:t>
      </w:r>
      <w:r w:rsidRPr="001D2523">
        <w:rPr>
          <w:rFonts w:ascii="Golos Text" w:hAnsi="Golos Text" w:cs="Golos Text"/>
          <w:color w:val="000000"/>
          <w:sz w:val="24"/>
          <w:szCs w:val="24"/>
          <w:shd w:val="clear" w:color="auto" w:fill="FFFFFF"/>
        </w:rPr>
        <w:t>общую стоимость договора</w:t>
      </w:r>
      <w:r w:rsidRPr="001D2523">
        <w:rPr>
          <w:rFonts w:ascii="Golos Text" w:hAnsi="Golos Text" w:cs="Golos Text"/>
          <w:sz w:val="24"/>
          <w:szCs w:val="24"/>
          <w:shd w:val="clear" w:color="auto" w:fill="FFFFFF"/>
        </w:rPr>
        <w:t xml:space="preserve"> на условиях, указанных в Техническом задании.</w:t>
      </w:r>
    </w:p>
    <w:p w14:paraId="5950AADC" w14:textId="77777777" w:rsidR="002368E7" w:rsidRPr="001D2523" w:rsidRDefault="002368E7" w:rsidP="00641ACC">
      <w:pPr>
        <w:spacing w:after="0" w:line="240" w:lineRule="auto"/>
        <w:ind w:firstLine="709"/>
        <w:contextualSpacing/>
        <w:jc w:val="both"/>
        <w:rPr>
          <w:rFonts w:ascii="Golos Text" w:hAnsi="Golos Text" w:cs="Golos Text"/>
          <w:bCs/>
          <w:color w:val="000000"/>
          <w:sz w:val="24"/>
          <w:szCs w:val="24"/>
        </w:rPr>
      </w:pPr>
      <w:r w:rsidRPr="001D2523">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4140CA13" w14:textId="77777777" w:rsidR="0067628C" w:rsidRPr="00F723AB" w:rsidRDefault="0067628C" w:rsidP="0067628C">
      <w:pPr>
        <w:spacing w:after="0" w:line="240" w:lineRule="auto"/>
        <w:ind w:firstLine="709"/>
        <w:contextualSpacing/>
        <w:jc w:val="both"/>
        <w:rPr>
          <w:rFonts w:ascii="Golos Text" w:hAnsi="Golos Text" w:cs="Golos Text"/>
          <w:color w:val="000000"/>
          <w:sz w:val="24"/>
          <w:szCs w:val="24"/>
          <w:shd w:val="clear" w:color="auto" w:fill="FFFFFF"/>
        </w:rPr>
      </w:pPr>
      <w:r w:rsidRPr="00FA7209">
        <w:rPr>
          <w:rFonts w:ascii="Golos Text" w:hAnsi="Golos Text" w:cs="Golos Text"/>
          <w:sz w:val="24"/>
          <w:szCs w:val="24"/>
          <w:shd w:val="clear" w:color="auto" w:fill="FFFFFF"/>
        </w:rPr>
        <w:t xml:space="preserve">Ответ просим направить с использованием электронной торговой площадки (далее – ЭТП) </w:t>
      </w:r>
      <w:r w:rsidRPr="00A66242">
        <w:rPr>
          <w:rFonts w:ascii="Golos Text" w:hAnsi="Golos Text" w:cs="Golos Text"/>
          <w:sz w:val="24"/>
          <w:szCs w:val="24"/>
          <w:shd w:val="clear" w:color="auto" w:fill="FFFFFF"/>
        </w:rPr>
        <w:t xml:space="preserve">или на адрес электронной почты zakupki_ano@da.gov.ru </w:t>
      </w:r>
      <w:r w:rsidRPr="00FA7209">
        <w:rPr>
          <w:rFonts w:ascii="Golos Text" w:hAnsi="Golos Text" w:cs="Golos Text"/>
          <w:sz w:val="24"/>
          <w:szCs w:val="24"/>
          <w:shd w:val="clear" w:color="auto" w:fill="FFFFFF"/>
        </w:rPr>
        <w:t>в срок, указанный на ЭТП</w:t>
      </w:r>
      <w:r w:rsidRPr="00F723AB">
        <w:rPr>
          <w:rFonts w:ascii="Golos Text" w:hAnsi="Golos Text" w:cs="Golos Text"/>
          <w:color w:val="000000"/>
          <w:sz w:val="24"/>
          <w:szCs w:val="24"/>
          <w:shd w:val="clear" w:color="auto" w:fill="FFFFFF"/>
        </w:rPr>
        <w:t>.</w:t>
      </w:r>
    </w:p>
    <w:p w14:paraId="4F7525EE" w14:textId="77777777" w:rsidR="002368E7" w:rsidRPr="001D252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D2523">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1D2523">
        <w:rPr>
          <w:rFonts w:ascii="Golos Text" w:hAnsi="Golos Text" w:cs="Golos Text"/>
          <w:iCs/>
          <w:sz w:val="24"/>
          <w:szCs w:val="24"/>
          <w:shd w:val="clear" w:color="auto" w:fill="FFFFFF"/>
        </w:rPr>
        <w:t>товаров</w:t>
      </w:r>
      <w:r w:rsidRPr="001D2523">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1D2523" w:rsidRDefault="00540E47" w:rsidP="007B5FEC">
      <w:pPr>
        <w:spacing w:after="0" w:line="240" w:lineRule="auto"/>
        <w:ind w:firstLine="709"/>
        <w:jc w:val="both"/>
        <w:rPr>
          <w:rFonts w:ascii="Golos Text" w:eastAsia="Times New Roman" w:hAnsi="Golos Text" w:cs="Golos Text"/>
          <w:noProof/>
          <w:sz w:val="24"/>
          <w:szCs w:val="24"/>
          <w:lang w:eastAsia="ru-RU"/>
        </w:rPr>
      </w:pPr>
    </w:p>
    <w:p w14:paraId="7C2D0226" w14:textId="77777777" w:rsidR="00A92D65" w:rsidRPr="00B81029"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B81029">
        <w:rPr>
          <w:rFonts w:ascii="Golos Text" w:eastAsia="Times New Roman" w:hAnsi="Golos Text" w:cs="Golos Text"/>
          <w:noProof/>
          <w:sz w:val="24"/>
          <w:szCs w:val="24"/>
          <w:lang w:eastAsia="ru-RU"/>
        </w:rPr>
        <w:t>Приложени</w:t>
      </w:r>
      <w:r w:rsidR="00917A02" w:rsidRPr="00B81029">
        <w:rPr>
          <w:rFonts w:ascii="Golos Text" w:eastAsia="Times New Roman" w:hAnsi="Golos Text" w:cs="Golos Text"/>
          <w:noProof/>
          <w:sz w:val="24"/>
          <w:szCs w:val="24"/>
          <w:lang w:eastAsia="ru-RU"/>
        </w:rPr>
        <w:t>я</w:t>
      </w:r>
      <w:r w:rsidRPr="00B81029">
        <w:rPr>
          <w:rFonts w:ascii="Golos Text" w:eastAsia="Times New Roman" w:hAnsi="Golos Text" w:cs="Golos Text"/>
          <w:noProof/>
          <w:sz w:val="24"/>
          <w:szCs w:val="24"/>
          <w:lang w:eastAsia="ru-RU"/>
        </w:rPr>
        <w:t xml:space="preserve">: </w:t>
      </w:r>
    </w:p>
    <w:p w14:paraId="01C5F75A" w14:textId="0D3B7DB3" w:rsidR="00A92D65" w:rsidRPr="00B81029"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B81029">
        <w:rPr>
          <w:rFonts w:ascii="Golos Text" w:eastAsia="Times New Roman" w:hAnsi="Golos Text" w:cs="Golos Text"/>
          <w:noProof/>
          <w:sz w:val="24"/>
          <w:szCs w:val="24"/>
          <w:lang w:eastAsia="ru-RU"/>
        </w:rPr>
        <w:t>Приложение</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 xml:space="preserve">1 Техническое задание на </w:t>
      </w:r>
      <w:r w:rsidR="00462E34" w:rsidRPr="00B81029">
        <w:rPr>
          <w:rFonts w:ascii="Golos Text" w:eastAsia="Times New Roman" w:hAnsi="Golos Text" w:cs="Golos Text"/>
          <w:noProof/>
          <w:sz w:val="24"/>
          <w:szCs w:val="24"/>
          <w:lang w:eastAsia="ru-RU"/>
        </w:rPr>
        <w:t>4</w:t>
      </w:r>
      <w:r w:rsidRPr="00B81029">
        <w:rPr>
          <w:rFonts w:ascii="Golos Text" w:eastAsia="Times New Roman" w:hAnsi="Golos Text" w:cs="Golos Text"/>
          <w:noProof/>
          <w:sz w:val="24"/>
          <w:szCs w:val="24"/>
          <w:lang w:eastAsia="ru-RU"/>
        </w:rPr>
        <w:t xml:space="preserve"> л.;</w:t>
      </w:r>
    </w:p>
    <w:p w14:paraId="22AEEA20" w14:textId="0E3B089B" w:rsidR="00A92D65" w:rsidRPr="00B81029"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B81029">
        <w:rPr>
          <w:rFonts w:ascii="Golos Text" w:eastAsia="Times New Roman" w:hAnsi="Golos Text" w:cs="Golos Text"/>
          <w:noProof/>
          <w:sz w:val="24"/>
          <w:szCs w:val="24"/>
          <w:lang w:eastAsia="ru-RU"/>
        </w:rPr>
        <w:t>Приложение</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w:t>
      </w:r>
      <w:r w:rsidR="00756866" w:rsidRPr="00B81029">
        <w:rPr>
          <w:rFonts w:ascii="Golos Text" w:eastAsia="Times New Roman" w:hAnsi="Golos Text" w:cs="Golos Text"/>
          <w:noProof/>
          <w:sz w:val="24"/>
          <w:szCs w:val="24"/>
          <w:lang w:eastAsia="ru-RU"/>
        </w:rPr>
        <w:t> </w:t>
      </w:r>
      <w:r w:rsidRPr="00B81029">
        <w:rPr>
          <w:rFonts w:ascii="Golos Text" w:eastAsia="Times New Roman" w:hAnsi="Golos Text" w:cs="Golos Text"/>
          <w:noProof/>
          <w:sz w:val="24"/>
          <w:szCs w:val="24"/>
          <w:lang w:eastAsia="ru-RU"/>
        </w:rPr>
        <w:t xml:space="preserve">2 Форма предоставления коммерческого предложения на </w:t>
      </w:r>
      <w:r w:rsidR="008F79E5" w:rsidRPr="00B81029">
        <w:rPr>
          <w:rFonts w:ascii="Golos Text" w:eastAsia="Times New Roman" w:hAnsi="Golos Text" w:cs="Golos Text"/>
          <w:noProof/>
          <w:sz w:val="24"/>
          <w:szCs w:val="24"/>
          <w:lang w:eastAsia="ru-RU"/>
        </w:rPr>
        <w:t>1</w:t>
      </w:r>
      <w:r w:rsidRPr="00B81029">
        <w:rPr>
          <w:rFonts w:ascii="Golos Text" w:eastAsia="Times New Roman" w:hAnsi="Golos Text" w:cs="Golos Text"/>
          <w:noProof/>
          <w:sz w:val="24"/>
          <w:szCs w:val="24"/>
          <w:lang w:eastAsia="ru-RU"/>
        </w:rPr>
        <w:t xml:space="preserve"> л.</w:t>
      </w:r>
    </w:p>
    <w:p w14:paraId="17C3B174" w14:textId="08BFD699" w:rsidR="00A92D65" w:rsidRDefault="00A92D65" w:rsidP="00641ACC">
      <w:pPr>
        <w:spacing w:after="0" w:line="240" w:lineRule="auto"/>
        <w:contextualSpacing/>
        <w:jc w:val="both"/>
        <w:rPr>
          <w:rFonts w:ascii="Golos Text" w:eastAsia="Times New Roman" w:hAnsi="Golos Text" w:cs="Golos Text"/>
          <w:noProof/>
          <w:sz w:val="24"/>
          <w:szCs w:val="24"/>
          <w:lang w:eastAsia="ru-RU"/>
        </w:rPr>
      </w:pPr>
    </w:p>
    <w:p w14:paraId="42986ECB" w14:textId="6CDF38F6" w:rsidR="008A28C5" w:rsidRDefault="008A28C5" w:rsidP="00641ACC">
      <w:pPr>
        <w:spacing w:after="0" w:line="240" w:lineRule="auto"/>
        <w:contextualSpacing/>
        <w:jc w:val="both"/>
        <w:rPr>
          <w:rFonts w:ascii="Golos Text" w:eastAsia="Times New Roman" w:hAnsi="Golos Text" w:cs="Golos Text"/>
          <w:noProof/>
          <w:sz w:val="24"/>
          <w:szCs w:val="24"/>
          <w:lang w:eastAsia="ru-RU"/>
        </w:rPr>
      </w:pPr>
    </w:p>
    <w:p w14:paraId="4A991FB1" w14:textId="77777777" w:rsidR="008A28C5" w:rsidRPr="001D2523" w:rsidRDefault="008A28C5" w:rsidP="00641ACC">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1D2523" w14:paraId="318EA46E" w14:textId="77777777" w:rsidTr="00A92D65">
        <w:trPr>
          <w:tblCellSpacing w:w="0" w:type="dxa"/>
        </w:trPr>
        <w:tc>
          <w:tcPr>
            <w:tcW w:w="6227" w:type="dxa"/>
            <w:vAlign w:val="center"/>
            <w:hideMark/>
          </w:tcPr>
          <w:p w14:paraId="29DED2EC" w14:textId="5E3C6DD9" w:rsidR="00A92D65" w:rsidRPr="001D2523" w:rsidRDefault="00A92D65" w:rsidP="00641ACC">
            <w:pPr>
              <w:spacing w:line="240" w:lineRule="auto"/>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1D2523" w:rsidRDefault="00A92D65" w:rsidP="00641ACC">
            <w:pPr>
              <w:spacing w:line="240" w:lineRule="auto"/>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 xml:space="preserve">                           Ю.С. Пыленок</w:t>
            </w:r>
          </w:p>
        </w:tc>
      </w:tr>
    </w:tbl>
    <w:p w14:paraId="2A1C423D" w14:textId="2788EB10" w:rsidR="00A2552F" w:rsidRPr="00E728F9" w:rsidRDefault="00A92D65" w:rsidP="00BB5F70">
      <w:pPr>
        <w:spacing w:after="0" w:line="240" w:lineRule="auto"/>
        <w:jc w:val="right"/>
        <w:rPr>
          <w:rFonts w:ascii="Golos Text" w:hAnsi="Golos Text" w:cs="Golos Text"/>
        </w:rPr>
      </w:pPr>
      <w:r w:rsidRPr="001D2523">
        <w:rPr>
          <w:rFonts w:ascii="Golos Text" w:hAnsi="Golos Text" w:cs="Golos Text"/>
        </w:rPr>
        <w:br w:type="page"/>
      </w:r>
      <w:r w:rsidRPr="00E728F9">
        <w:rPr>
          <w:rFonts w:ascii="Golos Text" w:eastAsia="Times New Roman" w:hAnsi="Golos Text" w:cs="Golos Text"/>
          <w:i/>
          <w:iCs/>
          <w:noProof/>
          <w:lang w:eastAsia="ru-RU"/>
        </w:rPr>
        <w:lastRenderedPageBreak/>
        <w:t>Приложение №</w:t>
      </w:r>
      <w:r w:rsidR="007904E1" w:rsidRPr="00E728F9">
        <w:rPr>
          <w:rFonts w:ascii="Golos Text" w:eastAsia="Times New Roman" w:hAnsi="Golos Text" w:cs="Golos Text"/>
          <w:i/>
          <w:iCs/>
          <w:noProof/>
          <w:lang w:eastAsia="ru-RU"/>
        </w:rPr>
        <w:t> </w:t>
      </w:r>
      <w:r w:rsidRPr="00E728F9">
        <w:rPr>
          <w:rFonts w:ascii="Golos Text" w:eastAsia="Times New Roman" w:hAnsi="Golos Text" w:cs="Golos Text"/>
          <w:i/>
          <w:iCs/>
          <w:noProof/>
          <w:lang w:eastAsia="ru-RU"/>
        </w:rPr>
        <w:t>1</w:t>
      </w:r>
    </w:p>
    <w:p w14:paraId="69E23DF2" w14:textId="484328E7" w:rsidR="00A92D65" w:rsidRPr="00E728F9" w:rsidRDefault="00A92D65" w:rsidP="00BB5F70">
      <w:pPr>
        <w:spacing w:after="0" w:line="240" w:lineRule="auto"/>
        <w:jc w:val="right"/>
        <w:rPr>
          <w:rFonts w:ascii="Golos Text" w:eastAsia="Times New Roman" w:hAnsi="Golos Text" w:cs="Golos Text"/>
          <w:i/>
          <w:iCs/>
          <w:noProof/>
          <w:lang w:eastAsia="ru-RU"/>
        </w:rPr>
      </w:pPr>
      <w:r w:rsidRPr="00E728F9">
        <w:rPr>
          <w:rFonts w:ascii="Golos Text" w:eastAsia="Times New Roman" w:hAnsi="Golos Text" w:cs="Golos Text"/>
          <w:i/>
          <w:iCs/>
          <w:noProof/>
          <w:lang w:eastAsia="ru-RU"/>
        </w:rPr>
        <w:t>Техническое задание</w:t>
      </w:r>
    </w:p>
    <w:p w14:paraId="752B27F7" w14:textId="77777777" w:rsidR="00BB5F70" w:rsidRPr="00E728F9" w:rsidRDefault="00BB5F70" w:rsidP="00456549">
      <w:pPr>
        <w:widowControl w:val="0"/>
        <w:spacing w:after="0" w:line="240" w:lineRule="auto"/>
        <w:jc w:val="center"/>
        <w:rPr>
          <w:rFonts w:ascii="Golos Text" w:eastAsia="ヒラギノ角ゴ Pro W3" w:hAnsi="Golos Text" w:cs="Golos Text"/>
          <w:b/>
          <w:lang w:eastAsia="ru-RU"/>
        </w:rPr>
      </w:pPr>
      <w:bookmarkStart w:id="3" w:name="_Toc22742708"/>
      <w:bookmarkStart w:id="4" w:name="_Toc326058355"/>
      <w:bookmarkStart w:id="5" w:name="_Toc331420112"/>
      <w:bookmarkStart w:id="6" w:name="_Toc448490739"/>
      <w:bookmarkStart w:id="7" w:name="_Toc477171617"/>
      <w:bookmarkStart w:id="8" w:name="_Toc499715127"/>
    </w:p>
    <w:bookmarkEnd w:id="3"/>
    <w:bookmarkEnd w:id="4"/>
    <w:bookmarkEnd w:id="5"/>
    <w:bookmarkEnd w:id="6"/>
    <w:bookmarkEnd w:id="7"/>
    <w:bookmarkEnd w:id="8"/>
    <w:p w14:paraId="373570C8"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 xml:space="preserve">Техническое задание </w:t>
      </w:r>
      <w:r w:rsidRPr="00E728F9">
        <w:rPr>
          <w:rFonts w:ascii="Golos Text" w:hAnsi="Golos Text" w:cs="Golos Text"/>
          <w:b/>
        </w:rPr>
        <w:br/>
        <w:t xml:space="preserve">на </w:t>
      </w:r>
      <w:bookmarkStart w:id="9" w:name="_Hlk206083228"/>
      <w:r w:rsidRPr="00E728F9">
        <w:rPr>
          <w:rFonts w:ascii="Golos Text" w:hAnsi="Golos Text" w:cs="Golos Text"/>
          <w:b/>
        </w:rPr>
        <w:t xml:space="preserve">поставку </w:t>
      </w:r>
      <w:bookmarkEnd w:id="9"/>
      <w:r w:rsidRPr="00E728F9">
        <w:rPr>
          <w:rFonts w:ascii="Golos Text" w:hAnsi="Golos Text" w:cs="Golos Text"/>
          <w:b/>
        </w:rPr>
        <w:t>периферийного оборудования</w:t>
      </w:r>
    </w:p>
    <w:p w14:paraId="18346739" w14:textId="77777777" w:rsidR="006F540B" w:rsidRPr="00E728F9" w:rsidRDefault="006F540B" w:rsidP="006F540B">
      <w:pPr>
        <w:widowControl w:val="0"/>
        <w:spacing w:after="0" w:line="240" w:lineRule="auto"/>
        <w:jc w:val="center"/>
        <w:rPr>
          <w:rFonts w:ascii="Golos Text" w:hAnsi="Golos Text" w:cs="Golos Text"/>
          <w:b/>
        </w:rPr>
      </w:pPr>
    </w:p>
    <w:p w14:paraId="2D68C2E2" w14:textId="77777777" w:rsidR="006F540B" w:rsidRPr="00E728F9" w:rsidRDefault="006F540B" w:rsidP="006F540B">
      <w:pPr>
        <w:pStyle w:val="a9"/>
        <w:widowControl w:val="0"/>
        <w:spacing w:after="0" w:line="240" w:lineRule="auto"/>
        <w:ind w:left="0"/>
        <w:jc w:val="center"/>
        <w:rPr>
          <w:rFonts w:ascii="Golos Text" w:hAnsi="Golos Text" w:cs="Golos Text"/>
          <w:b/>
        </w:rPr>
      </w:pPr>
      <w:r w:rsidRPr="00E728F9">
        <w:rPr>
          <w:rFonts w:ascii="Golos Text" w:hAnsi="Golos Text" w:cs="Golos Text"/>
          <w:b/>
        </w:rPr>
        <w:t>1. Спецификация поставляемого товара</w:t>
      </w:r>
    </w:p>
    <w:tbl>
      <w:tblPr>
        <w:tblStyle w:val="a8"/>
        <w:tblW w:w="10060" w:type="dxa"/>
        <w:jc w:val="center"/>
        <w:tblLayout w:type="fixed"/>
        <w:tblLook w:val="04A0" w:firstRow="1" w:lastRow="0" w:firstColumn="1" w:lastColumn="0" w:noHBand="0" w:noVBand="1"/>
      </w:tblPr>
      <w:tblGrid>
        <w:gridCol w:w="483"/>
        <w:gridCol w:w="1780"/>
        <w:gridCol w:w="3119"/>
        <w:gridCol w:w="2835"/>
        <w:gridCol w:w="850"/>
        <w:gridCol w:w="993"/>
      </w:tblGrid>
      <w:tr w:rsidR="006F540B" w:rsidRPr="00E728F9" w14:paraId="66BA32D0" w14:textId="77777777" w:rsidTr="006F540B">
        <w:trPr>
          <w:trHeight w:val="404"/>
          <w:jc w:val="center"/>
        </w:trPr>
        <w:tc>
          <w:tcPr>
            <w:tcW w:w="483" w:type="dxa"/>
            <w:vAlign w:val="center"/>
          </w:tcPr>
          <w:p w14:paraId="27093564" w14:textId="77777777" w:rsidR="006F540B" w:rsidRPr="00E728F9" w:rsidRDefault="006F540B" w:rsidP="001B5BC2">
            <w:pPr>
              <w:rPr>
                <w:rFonts w:ascii="Golos Text" w:hAnsi="Golos Text" w:cs="Golos Text"/>
                <w:b/>
                <w:sz w:val="20"/>
                <w:szCs w:val="20"/>
              </w:rPr>
            </w:pPr>
            <w:bookmarkStart w:id="10" w:name="_Hlk191481250"/>
            <w:r w:rsidRPr="00E728F9">
              <w:rPr>
                <w:rFonts w:ascii="Golos Text" w:hAnsi="Golos Text" w:cs="Golos Text"/>
                <w:b/>
                <w:sz w:val="20"/>
                <w:szCs w:val="20"/>
              </w:rPr>
              <w:t>№</w:t>
            </w:r>
          </w:p>
        </w:tc>
        <w:tc>
          <w:tcPr>
            <w:tcW w:w="1780" w:type="dxa"/>
            <w:vAlign w:val="center"/>
          </w:tcPr>
          <w:p w14:paraId="2751F647" w14:textId="77777777" w:rsidR="006F540B" w:rsidRPr="00E728F9" w:rsidRDefault="006F540B" w:rsidP="001B5BC2">
            <w:pPr>
              <w:jc w:val="center"/>
              <w:rPr>
                <w:rFonts w:ascii="Golos Text" w:hAnsi="Golos Text" w:cs="Golos Text"/>
                <w:b/>
                <w:sz w:val="20"/>
                <w:szCs w:val="20"/>
              </w:rPr>
            </w:pPr>
            <w:r w:rsidRPr="00E728F9">
              <w:rPr>
                <w:rFonts w:ascii="Golos Text" w:hAnsi="Golos Text" w:cs="Golos Text"/>
                <w:b/>
                <w:sz w:val="20"/>
                <w:szCs w:val="20"/>
              </w:rPr>
              <w:t>Наименование товара</w:t>
            </w:r>
          </w:p>
        </w:tc>
        <w:tc>
          <w:tcPr>
            <w:tcW w:w="5954" w:type="dxa"/>
            <w:gridSpan w:val="2"/>
            <w:vAlign w:val="center"/>
          </w:tcPr>
          <w:p w14:paraId="0E61B712" w14:textId="77777777" w:rsidR="006F540B" w:rsidRPr="00E728F9" w:rsidRDefault="006F540B" w:rsidP="001B5BC2">
            <w:pPr>
              <w:jc w:val="center"/>
              <w:rPr>
                <w:rFonts w:ascii="Golos Text" w:hAnsi="Golos Text" w:cs="Golos Text"/>
                <w:b/>
                <w:sz w:val="20"/>
                <w:szCs w:val="20"/>
              </w:rPr>
            </w:pPr>
            <w:r w:rsidRPr="00E728F9">
              <w:rPr>
                <w:rFonts w:ascii="Golos Text" w:hAnsi="Golos Text" w:cs="Golos Text"/>
                <w:b/>
                <w:sz w:val="20"/>
                <w:szCs w:val="20"/>
              </w:rPr>
              <w:t xml:space="preserve">Технические характеристики товара </w:t>
            </w:r>
            <w:r w:rsidRPr="00E728F9">
              <w:rPr>
                <w:rFonts w:ascii="Golos Text" w:hAnsi="Golos Text" w:cs="Golos Text"/>
                <w:b/>
                <w:sz w:val="20"/>
                <w:szCs w:val="20"/>
              </w:rPr>
              <w:br/>
              <w:t>(параметры эквивалентности)</w:t>
            </w:r>
          </w:p>
        </w:tc>
        <w:tc>
          <w:tcPr>
            <w:tcW w:w="850" w:type="dxa"/>
            <w:vAlign w:val="center"/>
          </w:tcPr>
          <w:p w14:paraId="55B8E6A2" w14:textId="77777777" w:rsidR="006F540B" w:rsidRPr="00E728F9" w:rsidRDefault="006F540B" w:rsidP="001B5BC2">
            <w:pPr>
              <w:jc w:val="center"/>
              <w:rPr>
                <w:rFonts w:ascii="Golos Text" w:hAnsi="Golos Text" w:cs="Golos Text"/>
                <w:b/>
                <w:sz w:val="20"/>
                <w:szCs w:val="20"/>
              </w:rPr>
            </w:pPr>
            <w:r w:rsidRPr="00E728F9">
              <w:rPr>
                <w:rFonts w:ascii="Golos Text" w:hAnsi="Golos Text" w:cs="Golos Text"/>
                <w:b/>
                <w:sz w:val="20"/>
                <w:szCs w:val="20"/>
              </w:rPr>
              <w:t>Ед. изм.</w:t>
            </w:r>
          </w:p>
        </w:tc>
        <w:tc>
          <w:tcPr>
            <w:tcW w:w="993" w:type="dxa"/>
            <w:vAlign w:val="center"/>
          </w:tcPr>
          <w:p w14:paraId="3174BE6D" w14:textId="77777777" w:rsidR="006F540B" w:rsidRPr="00E728F9" w:rsidRDefault="006F540B" w:rsidP="001B5BC2">
            <w:pPr>
              <w:jc w:val="center"/>
              <w:rPr>
                <w:rFonts w:ascii="Golos Text" w:hAnsi="Golos Text" w:cs="Golos Text"/>
                <w:b/>
                <w:sz w:val="20"/>
                <w:szCs w:val="20"/>
              </w:rPr>
            </w:pPr>
            <w:r w:rsidRPr="00E728F9">
              <w:rPr>
                <w:rFonts w:ascii="Golos Text" w:hAnsi="Golos Text" w:cs="Golos Text"/>
                <w:b/>
                <w:sz w:val="20"/>
                <w:szCs w:val="20"/>
              </w:rPr>
              <w:t>Количество</w:t>
            </w:r>
          </w:p>
        </w:tc>
      </w:tr>
      <w:tr w:rsidR="006F540B" w:rsidRPr="00E728F9" w14:paraId="074DA2C8" w14:textId="77777777" w:rsidTr="00B14886">
        <w:trPr>
          <w:trHeight w:val="5295"/>
          <w:jc w:val="center"/>
        </w:trPr>
        <w:tc>
          <w:tcPr>
            <w:tcW w:w="483" w:type="dxa"/>
          </w:tcPr>
          <w:p w14:paraId="103C3FE4" w14:textId="77777777" w:rsidR="006F540B" w:rsidRPr="00E728F9" w:rsidRDefault="006F540B" w:rsidP="001B5BC2">
            <w:pPr>
              <w:jc w:val="center"/>
              <w:rPr>
                <w:rFonts w:ascii="Golos Text" w:hAnsi="Golos Text" w:cs="Golos Text"/>
                <w:bCs/>
                <w:sz w:val="20"/>
                <w:szCs w:val="20"/>
              </w:rPr>
            </w:pPr>
            <w:r w:rsidRPr="00E728F9">
              <w:rPr>
                <w:rFonts w:ascii="Golos Text" w:hAnsi="Golos Text" w:cs="Golos Text"/>
                <w:bCs/>
                <w:sz w:val="20"/>
                <w:szCs w:val="20"/>
              </w:rPr>
              <w:t>1</w:t>
            </w:r>
          </w:p>
        </w:tc>
        <w:tc>
          <w:tcPr>
            <w:tcW w:w="1780" w:type="dxa"/>
          </w:tcPr>
          <w:p w14:paraId="281C22FD" w14:textId="77777777" w:rsidR="00303173" w:rsidRPr="00E728F9" w:rsidRDefault="006F540B" w:rsidP="001B5BC2">
            <w:pPr>
              <w:rPr>
                <w:rFonts w:ascii="Golos Text" w:hAnsi="Golos Text" w:cs="Golos Text"/>
                <w:sz w:val="20"/>
                <w:szCs w:val="20"/>
              </w:rPr>
            </w:pPr>
            <w:r w:rsidRPr="00E728F9">
              <w:rPr>
                <w:rFonts w:ascii="Golos Text" w:hAnsi="Golos Text" w:cs="Golos Text"/>
                <w:sz w:val="20"/>
                <w:szCs w:val="20"/>
              </w:rPr>
              <w:t xml:space="preserve">Моторизированный выдвижной монитор </w:t>
            </w:r>
            <w:proofErr w:type="spellStart"/>
            <w:r w:rsidRPr="00E728F9">
              <w:rPr>
                <w:rFonts w:ascii="Golos Text" w:hAnsi="Golos Text" w:cs="Golos Text"/>
                <w:sz w:val="20"/>
                <w:szCs w:val="20"/>
              </w:rPr>
              <w:t>Genius</w:t>
            </w:r>
            <w:proofErr w:type="spellEnd"/>
            <w:r w:rsidRPr="00E728F9">
              <w:rPr>
                <w:rFonts w:ascii="Golos Text" w:hAnsi="Golos Text" w:cs="Golos Text"/>
                <w:sz w:val="20"/>
                <w:szCs w:val="20"/>
              </w:rPr>
              <w:t xml:space="preserve"> </w:t>
            </w:r>
            <w:proofErr w:type="spellStart"/>
            <w:r w:rsidRPr="00E728F9">
              <w:rPr>
                <w:rFonts w:ascii="Golos Text" w:hAnsi="Golos Text" w:cs="Golos Text"/>
                <w:sz w:val="20"/>
                <w:szCs w:val="20"/>
              </w:rPr>
              <w:t>Fixed</w:t>
            </w:r>
            <w:proofErr w:type="spellEnd"/>
            <w:r w:rsidRPr="00E728F9">
              <w:rPr>
                <w:rFonts w:ascii="Golos Text" w:hAnsi="Golos Text" w:cs="Golos Text"/>
                <w:sz w:val="20"/>
                <w:szCs w:val="20"/>
              </w:rPr>
              <w:t xml:space="preserve"> </w:t>
            </w:r>
            <w:proofErr w:type="spellStart"/>
            <w:r w:rsidRPr="00E728F9">
              <w:rPr>
                <w:rFonts w:ascii="Golos Text" w:hAnsi="Golos Text" w:cs="Golos Text"/>
                <w:sz w:val="20"/>
                <w:szCs w:val="20"/>
              </w:rPr>
              <w:t>Wize</w:t>
            </w:r>
            <w:proofErr w:type="spellEnd"/>
            <w:r w:rsidRPr="00E728F9">
              <w:rPr>
                <w:rFonts w:ascii="Golos Text" w:hAnsi="Golos Text" w:cs="Golos Text"/>
                <w:sz w:val="20"/>
                <w:szCs w:val="20"/>
              </w:rPr>
              <w:t xml:space="preserve"> Pro [WR-17GF] 17,3", наклон 15°, толщина корпуса 9 мм, габаритные/ установочные размеры 468x75x597/ 460x67мм, центральное управление, </w:t>
            </w:r>
            <w:proofErr w:type="spellStart"/>
            <w:r w:rsidRPr="00E728F9">
              <w:rPr>
                <w:rFonts w:ascii="Golos Text" w:hAnsi="Golos Text" w:cs="Golos Text"/>
                <w:sz w:val="20"/>
                <w:szCs w:val="20"/>
              </w:rPr>
              <w:t>Full</w:t>
            </w:r>
            <w:proofErr w:type="spellEnd"/>
            <w:r w:rsidRPr="00E728F9">
              <w:rPr>
                <w:rFonts w:ascii="Golos Text" w:hAnsi="Golos Text" w:cs="Golos Text"/>
                <w:sz w:val="20"/>
                <w:szCs w:val="20"/>
              </w:rPr>
              <w:t xml:space="preserve"> HD, </w:t>
            </w:r>
            <w:proofErr w:type="spellStart"/>
            <w:r w:rsidRPr="00E728F9">
              <w:rPr>
                <w:rFonts w:ascii="Golos Text" w:hAnsi="Golos Text" w:cs="Golos Text"/>
                <w:sz w:val="20"/>
                <w:szCs w:val="20"/>
              </w:rPr>
              <w:t>серебр</w:t>
            </w:r>
            <w:proofErr w:type="spellEnd"/>
            <w:r w:rsidRPr="00E728F9">
              <w:rPr>
                <w:rFonts w:ascii="Golos Text" w:hAnsi="Golos Text" w:cs="Golos Text"/>
                <w:sz w:val="20"/>
                <w:szCs w:val="20"/>
              </w:rPr>
              <w:t>.</w:t>
            </w:r>
          </w:p>
          <w:p w14:paraId="726BB7A3" w14:textId="3BEA5719" w:rsidR="006F540B" w:rsidRPr="00E728F9" w:rsidRDefault="006F540B" w:rsidP="001B5BC2">
            <w:pPr>
              <w:rPr>
                <w:rFonts w:ascii="Golos Text" w:hAnsi="Golos Text" w:cs="Golos Text"/>
                <w:b/>
                <w:bCs/>
                <w:sz w:val="20"/>
                <w:szCs w:val="20"/>
              </w:rPr>
            </w:pPr>
            <w:r w:rsidRPr="00E728F9">
              <w:rPr>
                <w:rFonts w:ascii="Golos Text" w:hAnsi="Golos Text" w:cs="Golos Text"/>
                <w:sz w:val="20"/>
                <w:szCs w:val="20"/>
              </w:rPr>
              <w:t>или эквивалент</w:t>
            </w:r>
          </w:p>
        </w:tc>
        <w:tc>
          <w:tcPr>
            <w:tcW w:w="3119" w:type="dxa"/>
            <w:tcBorders>
              <w:right w:val="single" w:sz="4" w:space="0" w:color="auto"/>
            </w:tcBorders>
          </w:tcPr>
          <w:p w14:paraId="2970CFB1"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Цвет</w:t>
            </w:r>
          </w:p>
          <w:p w14:paraId="67DC8D4B"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Диагональ, дюймы</w:t>
            </w:r>
          </w:p>
          <w:p w14:paraId="132567D7"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Разрешение</w:t>
            </w:r>
          </w:p>
          <w:p w14:paraId="1D0D64AC"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Соотношение сторон</w:t>
            </w:r>
          </w:p>
          <w:p w14:paraId="25DBCB7D"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Яркость</w:t>
            </w:r>
          </w:p>
          <w:p w14:paraId="7C1A4C4E"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Тип экрана</w:t>
            </w:r>
          </w:p>
          <w:p w14:paraId="17EE3AA2"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Тип матрицы</w:t>
            </w:r>
          </w:p>
          <w:p w14:paraId="294C1AB7"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Тип наклона</w:t>
            </w:r>
          </w:p>
          <w:p w14:paraId="67A9AB5B"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HDMI вход</w:t>
            </w:r>
          </w:p>
          <w:p w14:paraId="731FA9D5"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Контрастность</w:t>
            </w:r>
          </w:p>
          <w:p w14:paraId="20C3402D"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Угол наклона</w:t>
            </w:r>
          </w:p>
          <w:p w14:paraId="7D81B21F"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Угол обзора по горизонтали</w:t>
            </w:r>
          </w:p>
          <w:p w14:paraId="739B3CCE"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Угол обзора по вертикали</w:t>
            </w:r>
          </w:p>
          <w:p w14:paraId="25789A42" w14:textId="77777777" w:rsidR="006F540B" w:rsidRPr="00E728F9" w:rsidRDefault="006F540B" w:rsidP="001B5BC2">
            <w:pPr>
              <w:rPr>
                <w:rFonts w:ascii="Golos Text" w:hAnsi="Golos Text" w:cs="Golos Text"/>
                <w:sz w:val="20"/>
                <w:szCs w:val="20"/>
              </w:rPr>
            </w:pPr>
          </w:p>
          <w:p w14:paraId="1EC28D5A"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Управление</w:t>
            </w:r>
          </w:p>
          <w:p w14:paraId="28B57217"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Толщина монитора, мм</w:t>
            </w:r>
          </w:p>
          <w:p w14:paraId="53E69F44"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Глубина корпуса, мм</w:t>
            </w:r>
          </w:p>
          <w:p w14:paraId="5178D569"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Ширина корпуса, мм</w:t>
            </w:r>
          </w:p>
          <w:p w14:paraId="239FF197"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Высота корпуса, мм</w:t>
            </w:r>
          </w:p>
          <w:p w14:paraId="4A03FC88"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Размер пикселя</w:t>
            </w:r>
          </w:p>
          <w:p w14:paraId="15FBBC9C"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Лифт для микрофона</w:t>
            </w:r>
          </w:p>
          <w:p w14:paraId="757F5FEB"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 xml:space="preserve">VGA </w:t>
            </w:r>
            <w:proofErr w:type="spellStart"/>
            <w:r w:rsidRPr="00E728F9">
              <w:rPr>
                <w:rFonts w:ascii="Golos Text" w:hAnsi="Golos Text" w:cs="Golos Text"/>
                <w:sz w:val="20"/>
                <w:szCs w:val="20"/>
              </w:rPr>
              <w:t>вх</w:t>
            </w:r>
            <w:proofErr w:type="spellEnd"/>
            <w:r w:rsidRPr="00E728F9">
              <w:rPr>
                <w:rFonts w:ascii="Golos Text" w:hAnsi="Golos Text" w:cs="Golos Text"/>
                <w:sz w:val="20"/>
                <w:szCs w:val="20"/>
              </w:rPr>
              <w:t>.</w:t>
            </w:r>
          </w:p>
          <w:p w14:paraId="328FC3DE"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Выдвижной механизм (лифт)</w:t>
            </w:r>
          </w:p>
        </w:tc>
        <w:tc>
          <w:tcPr>
            <w:tcW w:w="2835" w:type="dxa"/>
            <w:tcBorders>
              <w:left w:val="single" w:sz="4" w:space="0" w:color="auto"/>
            </w:tcBorders>
          </w:tcPr>
          <w:p w14:paraId="5059DB1D" w14:textId="77777777" w:rsidR="006F540B" w:rsidRPr="00E728F9" w:rsidRDefault="006F540B" w:rsidP="001B5BC2">
            <w:pPr>
              <w:rPr>
                <w:rFonts w:ascii="Golos Text" w:hAnsi="Golos Text" w:cs="Golos Text"/>
                <w:sz w:val="20"/>
                <w:szCs w:val="20"/>
              </w:rPr>
            </w:pPr>
            <w:r w:rsidRPr="00E728F9">
              <w:rPr>
                <w:rFonts w:ascii="Golos Text" w:hAnsi="Golos Text" w:cs="Golos Text"/>
                <w:sz w:val="20"/>
                <w:szCs w:val="20"/>
              </w:rPr>
              <w:t>Серебряный</w:t>
            </w:r>
          </w:p>
          <w:p w14:paraId="2237BB9B"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17,3</w:t>
            </w:r>
          </w:p>
          <w:p w14:paraId="4F24FB81"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не менее 1920</w:t>
            </w:r>
            <w:r w:rsidRPr="00E728F9">
              <w:rPr>
                <w:rFonts w:ascii="Golos Text" w:hAnsi="Golos Text" w:cs="Golos Text"/>
                <w:sz w:val="20"/>
                <w:szCs w:val="20"/>
                <w:lang w:val="en-US"/>
              </w:rPr>
              <w:t>x</w:t>
            </w:r>
            <w:r w:rsidRPr="00E728F9">
              <w:rPr>
                <w:rFonts w:ascii="Golos Text" w:hAnsi="Golos Text" w:cs="Golos Text"/>
                <w:sz w:val="20"/>
                <w:szCs w:val="20"/>
              </w:rPr>
              <w:t>1080 (</w:t>
            </w:r>
            <w:r w:rsidRPr="00E728F9">
              <w:rPr>
                <w:rFonts w:ascii="Golos Text" w:hAnsi="Golos Text" w:cs="Golos Text"/>
                <w:sz w:val="20"/>
                <w:szCs w:val="20"/>
                <w:lang w:val="en-US"/>
              </w:rPr>
              <w:t>FHD</w:t>
            </w:r>
            <w:r w:rsidRPr="00E728F9">
              <w:rPr>
                <w:rFonts w:ascii="Golos Text" w:hAnsi="Golos Text" w:cs="Golos Text"/>
                <w:sz w:val="20"/>
                <w:szCs w:val="20"/>
              </w:rPr>
              <w:t>)</w:t>
            </w:r>
          </w:p>
          <w:p w14:paraId="58D167AB"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16:9</w:t>
            </w:r>
          </w:p>
          <w:p w14:paraId="7482E2DC"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не менее 300 кд/м²</w:t>
            </w:r>
          </w:p>
          <w:p w14:paraId="5C4606A9"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Не сенсорный</w:t>
            </w:r>
          </w:p>
          <w:p w14:paraId="057A5B3D"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IPS или эквивалент</w:t>
            </w:r>
          </w:p>
          <w:p w14:paraId="420ADE78"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фиксированный</w:t>
            </w:r>
          </w:p>
          <w:p w14:paraId="36057AFC"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не менее 2 шт.</w:t>
            </w:r>
          </w:p>
          <w:p w14:paraId="0B4BE3C7"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не менее 800:1</w:t>
            </w:r>
          </w:p>
          <w:p w14:paraId="796DEEAE"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от 10° до 15°</w:t>
            </w:r>
          </w:p>
          <w:p w14:paraId="096A7B8E"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 85</w:t>
            </w:r>
          </w:p>
          <w:p w14:paraId="5512B141"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 85</w:t>
            </w:r>
          </w:p>
          <w:p w14:paraId="0F75BD24" w14:textId="77777777" w:rsidR="006F540B" w:rsidRPr="00E728F9" w:rsidRDefault="006F540B" w:rsidP="001B5BC2">
            <w:pPr>
              <w:jc w:val="both"/>
              <w:rPr>
                <w:rFonts w:ascii="Golos Text" w:hAnsi="Golos Text" w:cs="Golos Text"/>
                <w:sz w:val="20"/>
                <w:szCs w:val="20"/>
              </w:rPr>
            </w:pPr>
          </w:p>
          <w:p w14:paraId="756198F0"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lang w:val="en-US"/>
              </w:rPr>
              <w:t>RS</w:t>
            </w:r>
            <w:r w:rsidRPr="00E728F9">
              <w:rPr>
                <w:rFonts w:ascii="Golos Text" w:hAnsi="Golos Text" w:cs="Golos Text"/>
                <w:sz w:val="20"/>
                <w:szCs w:val="20"/>
              </w:rPr>
              <w:t>232</w:t>
            </w:r>
          </w:p>
          <w:p w14:paraId="3C352161"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От 9 до 10</w:t>
            </w:r>
          </w:p>
          <w:p w14:paraId="5D4E592F"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От 60 до 65</w:t>
            </w:r>
          </w:p>
          <w:p w14:paraId="21C03CD6"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От 455 до 457,4</w:t>
            </w:r>
          </w:p>
          <w:p w14:paraId="66EAB2A2"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От 590 до 596,8</w:t>
            </w:r>
          </w:p>
          <w:p w14:paraId="54D3E956"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0,17925х0,17025</w:t>
            </w:r>
          </w:p>
          <w:p w14:paraId="60AB6514"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Нет</w:t>
            </w:r>
          </w:p>
          <w:p w14:paraId="2A518C21"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Нет</w:t>
            </w:r>
          </w:p>
          <w:p w14:paraId="15799BFE" w14:textId="77777777" w:rsidR="006F540B" w:rsidRPr="00E728F9" w:rsidRDefault="006F540B" w:rsidP="001B5BC2">
            <w:pPr>
              <w:jc w:val="both"/>
              <w:rPr>
                <w:rFonts w:ascii="Golos Text" w:hAnsi="Golos Text" w:cs="Golos Text"/>
                <w:sz w:val="20"/>
                <w:szCs w:val="20"/>
              </w:rPr>
            </w:pPr>
            <w:r w:rsidRPr="00E728F9">
              <w:rPr>
                <w:rFonts w:ascii="Golos Text" w:hAnsi="Golos Text" w:cs="Golos Text"/>
                <w:sz w:val="20"/>
                <w:szCs w:val="20"/>
              </w:rPr>
              <w:t>Электрический</w:t>
            </w:r>
          </w:p>
        </w:tc>
        <w:tc>
          <w:tcPr>
            <w:tcW w:w="850" w:type="dxa"/>
            <w:vAlign w:val="center"/>
          </w:tcPr>
          <w:p w14:paraId="7562161E" w14:textId="77777777" w:rsidR="006F540B" w:rsidRPr="00E728F9" w:rsidRDefault="006F540B" w:rsidP="001B5BC2">
            <w:pPr>
              <w:jc w:val="center"/>
              <w:rPr>
                <w:rFonts w:ascii="Golos Text" w:hAnsi="Golos Text" w:cs="Golos Text"/>
                <w:sz w:val="20"/>
                <w:szCs w:val="20"/>
              </w:rPr>
            </w:pPr>
            <w:r w:rsidRPr="00E728F9">
              <w:rPr>
                <w:rFonts w:ascii="Golos Text" w:hAnsi="Golos Text" w:cs="Golos Text"/>
                <w:sz w:val="20"/>
                <w:szCs w:val="20"/>
              </w:rPr>
              <w:t>шт.</w:t>
            </w:r>
          </w:p>
        </w:tc>
        <w:tc>
          <w:tcPr>
            <w:tcW w:w="993" w:type="dxa"/>
            <w:vAlign w:val="center"/>
          </w:tcPr>
          <w:p w14:paraId="4EF77B9A" w14:textId="77777777" w:rsidR="006F540B" w:rsidRPr="00E728F9" w:rsidRDefault="006F540B" w:rsidP="001B5BC2">
            <w:pPr>
              <w:jc w:val="center"/>
              <w:rPr>
                <w:rFonts w:ascii="Golos Text" w:hAnsi="Golos Text" w:cs="Golos Text"/>
                <w:sz w:val="20"/>
                <w:szCs w:val="20"/>
                <w:lang w:val="en-US"/>
              </w:rPr>
            </w:pPr>
            <w:r w:rsidRPr="00E728F9">
              <w:rPr>
                <w:rFonts w:ascii="Golos Text" w:hAnsi="Golos Text" w:cs="Golos Text"/>
                <w:sz w:val="20"/>
                <w:szCs w:val="20"/>
              </w:rPr>
              <w:t>12</w:t>
            </w:r>
          </w:p>
        </w:tc>
      </w:tr>
      <w:bookmarkEnd w:id="10"/>
    </w:tbl>
    <w:p w14:paraId="486A9258" w14:textId="77777777" w:rsidR="006F540B" w:rsidRPr="00E728F9" w:rsidRDefault="006F540B" w:rsidP="006F540B">
      <w:pPr>
        <w:widowControl w:val="0"/>
        <w:jc w:val="center"/>
        <w:rPr>
          <w:rFonts w:ascii="Golos Text" w:hAnsi="Golos Text" w:cs="Golos Text"/>
          <w:b/>
          <w:bCs/>
        </w:rPr>
      </w:pPr>
    </w:p>
    <w:p w14:paraId="3B7D22F2"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bCs/>
        </w:rPr>
        <w:t>2.</w:t>
      </w:r>
      <w:r w:rsidRPr="00E728F9">
        <w:rPr>
          <w:rFonts w:ascii="Golos Text" w:hAnsi="Golos Text" w:cs="Golos Text"/>
          <w:b/>
        </w:rPr>
        <w:t xml:space="preserve"> Срок поставки товара</w:t>
      </w:r>
    </w:p>
    <w:p w14:paraId="4AB263BF" w14:textId="77777777" w:rsidR="006F540B" w:rsidRPr="00E728F9" w:rsidRDefault="006F540B" w:rsidP="006F540B">
      <w:pPr>
        <w:widowControl w:val="0"/>
        <w:spacing w:after="0" w:line="240" w:lineRule="auto"/>
        <w:ind w:firstLine="709"/>
        <w:jc w:val="both"/>
        <w:rPr>
          <w:rFonts w:ascii="Golos Text" w:hAnsi="Golos Text" w:cs="Golos Text"/>
          <w:color w:val="000000" w:themeColor="text1"/>
        </w:rPr>
      </w:pPr>
      <w:r w:rsidRPr="00E728F9">
        <w:rPr>
          <w:rFonts w:ascii="Golos Text" w:hAnsi="Golos Text" w:cs="Golos Text"/>
          <w:color w:val="000000" w:themeColor="text1"/>
        </w:rPr>
        <w:t>Поставка товара осуществляется Поставщиком в течение 7 (Семи) рабочих дней с даты заключения договора, но не позднее 31.05.2026.</w:t>
      </w:r>
    </w:p>
    <w:p w14:paraId="38A97B51" w14:textId="77777777" w:rsidR="006F540B" w:rsidRPr="00E728F9" w:rsidRDefault="006F540B" w:rsidP="006F540B">
      <w:pPr>
        <w:widowControl w:val="0"/>
        <w:spacing w:after="0" w:line="240" w:lineRule="auto"/>
        <w:ind w:firstLine="709"/>
        <w:jc w:val="both"/>
        <w:rPr>
          <w:rFonts w:ascii="Golos Text" w:hAnsi="Golos Text" w:cs="Golos Text"/>
          <w:color w:val="000000" w:themeColor="text1"/>
        </w:rPr>
      </w:pPr>
      <w:r w:rsidRPr="00E728F9">
        <w:rPr>
          <w:rFonts w:ascii="Golos Text" w:hAnsi="Golos Text" w:cs="Golos Text"/>
          <w:color w:val="000000" w:themeColor="text1"/>
        </w:rPr>
        <w:t>Частичная поставка и поставка по частям товара допускается.</w:t>
      </w:r>
    </w:p>
    <w:p w14:paraId="58EC9F9A" w14:textId="77777777" w:rsidR="006F540B" w:rsidRPr="00E728F9" w:rsidRDefault="006F540B" w:rsidP="006F540B">
      <w:pPr>
        <w:widowControl w:val="0"/>
        <w:spacing w:after="0" w:line="240" w:lineRule="auto"/>
        <w:ind w:firstLine="709"/>
        <w:jc w:val="both"/>
        <w:rPr>
          <w:rFonts w:ascii="Golos Text" w:hAnsi="Golos Text" w:cs="Golos Text"/>
          <w:color w:val="000000" w:themeColor="text1"/>
        </w:rPr>
      </w:pPr>
      <w:r w:rsidRPr="00E728F9">
        <w:rPr>
          <w:rFonts w:ascii="Golos Text" w:hAnsi="Golos Text" w:cs="Golos Text"/>
          <w:color w:val="000000" w:themeColor="text1"/>
        </w:rPr>
        <w:t>Для взаимодействия с Заказчиком Поставщик обязан в течение 1 (Одного) рабочего дня с даты заключения договора назначить ответственное контактное лицо, выделить номер телефона, а также адрес электронной почты для приема данных (запросов, заявок) в электронной форме и уведомить об этом Заказчика согласно требованиям Технического задания.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08B3B43C" w14:textId="77777777" w:rsidR="006F540B" w:rsidRPr="00E728F9" w:rsidRDefault="006F540B" w:rsidP="006F540B">
      <w:pPr>
        <w:widowControl w:val="0"/>
        <w:spacing w:after="0" w:line="240" w:lineRule="auto"/>
        <w:ind w:firstLine="709"/>
        <w:jc w:val="both"/>
        <w:rPr>
          <w:rFonts w:ascii="Golos Text" w:hAnsi="Golos Text" w:cs="Golos Text"/>
          <w:color w:val="000000" w:themeColor="text1"/>
        </w:rPr>
      </w:pPr>
      <w:r w:rsidRPr="00E728F9">
        <w:rPr>
          <w:rFonts w:ascii="Golos Text" w:hAnsi="Golos Text" w:cs="Golos Text"/>
          <w:color w:val="000000" w:themeColor="text1"/>
        </w:rPr>
        <w:t>Товар должен быть поставлен в рабочие часы Заказчика (понедельник-четверг с 08:00 до 17:00, пятница с 08:00 до 15:45 по московскому времени).</w:t>
      </w:r>
    </w:p>
    <w:p w14:paraId="780CC6A8" w14:textId="77777777" w:rsidR="006F540B" w:rsidRPr="00E728F9" w:rsidRDefault="006F540B" w:rsidP="006F540B">
      <w:pPr>
        <w:pStyle w:val="1"/>
        <w:widowControl w:val="0"/>
        <w:numPr>
          <w:ilvl w:val="0"/>
          <w:numId w:val="0"/>
        </w:numPr>
        <w:spacing w:line="240" w:lineRule="auto"/>
        <w:ind w:firstLine="709"/>
        <w:rPr>
          <w:rFonts w:ascii="Golos Text" w:hAnsi="Golos Text" w:cs="Golos Text"/>
          <w:sz w:val="22"/>
          <w:szCs w:val="22"/>
        </w:rPr>
      </w:pPr>
    </w:p>
    <w:p w14:paraId="1D2E20EE"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3. Место поставки товара</w:t>
      </w:r>
    </w:p>
    <w:p w14:paraId="0DB214B8" w14:textId="26748368"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г. Москва, ул. Летниковская, д.2</w:t>
      </w:r>
      <w:r w:rsidR="00E728F9">
        <w:rPr>
          <w:rFonts w:ascii="Golos Text" w:hAnsi="Golos Text" w:cs="Golos Text"/>
        </w:rPr>
        <w:t xml:space="preserve">, </w:t>
      </w:r>
      <w:r w:rsidRPr="00E728F9">
        <w:rPr>
          <w:rFonts w:ascii="Golos Text" w:hAnsi="Golos Text" w:cs="Golos Text"/>
        </w:rPr>
        <w:t>стр.3.</w:t>
      </w:r>
    </w:p>
    <w:p w14:paraId="03D18A8C" w14:textId="77777777" w:rsidR="006F540B" w:rsidRPr="00E728F9" w:rsidRDefault="006F540B" w:rsidP="006F540B">
      <w:pPr>
        <w:widowControl w:val="0"/>
        <w:spacing w:after="0" w:line="240" w:lineRule="auto"/>
        <w:ind w:firstLine="709"/>
        <w:jc w:val="both"/>
        <w:rPr>
          <w:rFonts w:ascii="Golos Text" w:hAnsi="Golos Text" w:cs="Golos Text"/>
        </w:rPr>
      </w:pPr>
    </w:p>
    <w:p w14:paraId="18BCDD13" w14:textId="77777777" w:rsidR="006F540B" w:rsidRPr="00E728F9" w:rsidRDefault="006F540B" w:rsidP="006F540B">
      <w:pPr>
        <w:pStyle w:val="a9"/>
        <w:widowControl w:val="0"/>
        <w:tabs>
          <w:tab w:val="left" w:pos="0"/>
        </w:tabs>
        <w:spacing w:after="0" w:line="240" w:lineRule="auto"/>
        <w:ind w:left="0"/>
        <w:jc w:val="center"/>
        <w:rPr>
          <w:rFonts w:ascii="Golos Text" w:hAnsi="Golos Text" w:cs="Golos Text"/>
          <w:b/>
        </w:rPr>
      </w:pPr>
      <w:r w:rsidRPr="00E728F9">
        <w:rPr>
          <w:rFonts w:ascii="Golos Text" w:hAnsi="Golos Text" w:cs="Golos Text"/>
          <w:b/>
        </w:rPr>
        <w:t>4. Требования к качеству товара</w:t>
      </w:r>
    </w:p>
    <w:p w14:paraId="2079EEEE"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 xml:space="preserve">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14:paraId="00CFEFD0"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 xml:space="preserve">Корпус товара не должен иметь потертостей, царапин, сколов и следов вскрытия. </w:t>
      </w:r>
      <w:r w:rsidRPr="00E728F9">
        <w:rPr>
          <w:rFonts w:ascii="Golos Text" w:hAnsi="Golos Text" w:cs="Golos Text"/>
        </w:rPr>
        <w:lastRenderedPageBreak/>
        <w:t>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442FBFC0"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На корпусе товара должна присутствовать маркировка завода-производителя с указанием необходимой идентифицирующей информации. При наличии заводского номера он должен быть указан.</w:t>
      </w:r>
    </w:p>
    <w:p w14:paraId="76DC03A3"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Покупатель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7184762E" w14:textId="77777777" w:rsidR="006F540B" w:rsidRPr="00E728F9" w:rsidRDefault="006F540B" w:rsidP="006F540B">
      <w:pPr>
        <w:pStyle w:val="1"/>
        <w:widowControl w:val="0"/>
        <w:numPr>
          <w:ilvl w:val="0"/>
          <w:numId w:val="0"/>
        </w:numPr>
        <w:tabs>
          <w:tab w:val="clear" w:pos="7088"/>
          <w:tab w:val="left" w:pos="709"/>
        </w:tabs>
        <w:spacing w:line="240" w:lineRule="auto"/>
        <w:ind w:firstLine="709"/>
        <w:jc w:val="both"/>
        <w:rPr>
          <w:rFonts w:ascii="Golos Text" w:hAnsi="Golos Text" w:cs="Golos Text"/>
          <w:sz w:val="22"/>
          <w:szCs w:val="22"/>
        </w:rPr>
      </w:pPr>
      <w:r w:rsidRPr="00E728F9">
        <w:rPr>
          <w:rFonts w:ascii="Golos Text" w:hAnsi="Golos Text" w:cs="Golos Text"/>
          <w:sz w:val="22"/>
          <w:szCs w:val="22"/>
        </w:rPr>
        <w:t>Товар должен соответствовать требованиям, предъявляемым к качеству товара в момент его передачи, в течение гарантийного срока.</w:t>
      </w:r>
    </w:p>
    <w:p w14:paraId="01B6A732"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Качество товара должно соответствовать функциональным характеристикам, установленным заводом-производителем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5738CC9B"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должен быть свободен от прав третьих лиц.</w:t>
      </w:r>
    </w:p>
    <w:p w14:paraId="390E2CEE" w14:textId="77777777" w:rsidR="006F540B" w:rsidRPr="00E728F9" w:rsidRDefault="006F540B" w:rsidP="006F540B">
      <w:pPr>
        <w:widowControl w:val="0"/>
        <w:spacing w:after="0" w:line="240" w:lineRule="auto"/>
        <w:ind w:firstLine="709"/>
        <w:jc w:val="both"/>
        <w:rPr>
          <w:rFonts w:ascii="Golos Text" w:hAnsi="Golos Text" w:cs="Golos Text"/>
        </w:rPr>
      </w:pPr>
    </w:p>
    <w:p w14:paraId="6FDE700A" w14:textId="77777777" w:rsidR="006F540B" w:rsidRPr="00E728F9" w:rsidRDefault="006F540B" w:rsidP="006F540B">
      <w:pPr>
        <w:pStyle w:val="a9"/>
        <w:widowControl w:val="0"/>
        <w:tabs>
          <w:tab w:val="left" w:pos="0"/>
        </w:tabs>
        <w:spacing w:after="0" w:line="240" w:lineRule="auto"/>
        <w:ind w:left="0"/>
        <w:jc w:val="center"/>
        <w:rPr>
          <w:rFonts w:ascii="Golos Text" w:hAnsi="Golos Text" w:cs="Golos Text"/>
          <w:b/>
        </w:rPr>
      </w:pPr>
      <w:r w:rsidRPr="00E728F9">
        <w:rPr>
          <w:rFonts w:ascii="Golos Text" w:hAnsi="Golos Text" w:cs="Golos Text"/>
          <w:b/>
        </w:rPr>
        <w:t>5. Требования к безопасности товара</w:t>
      </w:r>
    </w:p>
    <w:p w14:paraId="437D17B5"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настоящем Техническом задании. Соответствие качества и безопасности товара должно быть подтверждено следующими документами:</w:t>
      </w:r>
    </w:p>
    <w:p w14:paraId="31036022" w14:textId="77777777" w:rsidR="006F540B" w:rsidRPr="00E728F9" w:rsidRDefault="006F540B" w:rsidP="006F540B">
      <w:pPr>
        <w:pStyle w:val="a9"/>
        <w:widowControl w:val="0"/>
        <w:numPr>
          <w:ilvl w:val="0"/>
          <w:numId w:val="16"/>
        </w:numPr>
        <w:spacing w:after="0" w:line="240" w:lineRule="auto"/>
        <w:ind w:left="0" w:firstLine="709"/>
        <w:contextualSpacing w:val="0"/>
        <w:jc w:val="both"/>
        <w:rPr>
          <w:rFonts w:ascii="Golos Text" w:hAnsi="Golos Text" w:cs="Golos Text"/>
        </w:rPr>
      </w:pPr>
      <w:r w:rsidRPr="00E728F9">
        <w:rPr>
          <w:rFonts w:ascii="Golos Text" w:hAnsi="Golos Text" w:cs="Golos Text"/>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698BC8F9" w14:textId="77777777" w:rsidR="006F540B" w:rsidRPr="00E728F9" w:rsidRDefault="006F540B" w:rsidP="006F540B">
      <w:pPr>
        <w:pStyle w:val="a9"/>
        <w:widowControl w:val="0"/>
        <w:numPr>
          <w:ilvl w:val="0"/>
          <w:numId w:val="16"/>
        </w:numPr>
        <w:spacing w:after="0" w:line="240" w:lineRule="auto"/>
        <w:ind w:left="0" w:firstLine="709"/>
        <w:contextualSpacing w:val="0"/>
        <w:jc w:val="both"/>
        <w:rPr>
          <w:rFonts w:ascii="Golos Text" w:hAnsi="Golos Text" w:cs="Golos Text"/>
        </w:rPr>
      </w:pPr>
      <w:r w:rsidRPr="00E728F9">
        <w:rPr>
          <w:rFonts w:ascii="Golos Text" w:hAnsi="Golos Text" w:cs="Golos Text"/>
        </w:rPr>
        <w:t>Гигиеническим заключением Государственного комитета санитарно-эпидемиологического надзора Российской Федерации (при необходимости).</w:t>
      </w:r>
    </w:p>
    <w:p w14:paraId="32A9E361" w14:textId="77777777" w:rsidR="006F540B" w:rsidRPr="00E728F9" w:rsidRDefault="006F540B" w:rsidP="006F540B">
      <w:pPr>
        <w:pStyle w:val="a9"/>
        <w:widowControl w:val="0"/>
        <w:numPr>
          <w:ilvl w:val="0"/>
          <w:numId w:val="16"/>
        </w:numPr>
        <w:spacing w:after="0" w:line="240" w:lineRule="auto"/>
        <w:ind w:left="0" w:firstLine="709"/>
        <w:contextualSpacing w:val="0"/>
        <w:jc w:val="both"/>
        <w:rPr>
          <w:rFonts w:ascii="Golos Text" w:hAnsi="Golos Text" w:cs="Golos Text"/>
        </w:rPr>
      </w:pPr>
      <w:r w:rsidRPr="00E728F9">
        <w:rPr>
          <w:rFonts w:ascii="Golos Text" w:hAnsi="Golos Text" w:cs="Golos Text"/>
        </w:rPr>
        <w:t>Сертификатом пожарной безопасности (при необходимости).</w:t>
      </w:r>
    </w:p>
    <w:p w14:paraId="3A84E1CC" w14:textId="77777777" w:rsidR="006F540B" w:rsidRPr="00E728F9" w:rsidRDefault="006F540B" w:rsidP="006F540B">
      <w:pPr>
        <w:pStyle w:val="a9"/>
        <w:widowControl w:val="0"/>
        <w:numPr>
          <w:ilvl w:val="0"/>
          <w:numId w:val="16"/>
        </w:numPr>
        <w:spacing w:after="0" w:line="240" w:lineRule="auto"/>
        <w:ind w:left="0" w:firstLine="709"/>
        <w:contextualSpacing w:val="0"/>
        <w:jc w:val="both"/>
        <w:rPr>
          <w:rFonts w:ascii="Golos Text" w:hAnsi="Golos Text" w:cs="Golos Text"/>
        </w:rPr>
      </w:pPr>
      <w:r w:rsidRPr="00E728F9">
        <w:rPr>
          <w:rFonts w:ascii="Golos Text" w:hAnsi="Golos Text" w:cs="Golos Text"/>
        </w:rPr>
        <w:t>Сертификатом электромагнитной совместимости (при необходимости).</w:t>
      </w:r>
    </w:p>
    <w:p w14:paraId="16D7159F"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Поставляемый товар при использовании, хранении и транспортировке должен быть безопасен для жизни, здоровья человека, окружающей среды.</w:t>
      </w:r>
    </w:p>
    <w:p w14:paraId="54652550"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должен соответствовать экологическим требованиям к качеству и техническим характеристикам в соответствии с актами, указанными в настоящем Техническом задании.</w:t>
      </w:r>
    </w:p>
    <w:p w14:paraId="475562E0"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31BF0C09" w14:textId="77777777" w:rsidR="006F540B" w:rsidRPr="00E728F9" w:rsidRDefault="006F540B" w:rsidP="006F540B">
      <w:pPr>
        <w:widowControl w:val="0"/>
        <w:spacing w:after="0" w:line="240" w:lineRule="auto"/>
        <w:ind w:firstLine="709"/>
        <w:jc w:val="both"/>
        <w:rPr>
          <w:rFonts w:ascii="Golos Text" w:hAnsi="Golos Text" w:cs="Golos Text"/>
        </w:rPr>
      </w:pPr>
    </w:p>
    <w:p w14:paraId="093D74E3"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5. Требования к упаковке и маркировке товара</w:t>
      </w:r>
    </w:p>
    <w:p w14:paraId="15B9E41C"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должен поставляться Поставщиком в упаковке предприятия-изготовителя данного вида товара с соответствующей маркировкой на каждой упаковке.</w:t>
      </w:r>
    </w:p>
    <w:p w14:paraId="1770D021"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5DED402D"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71C3F568"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 xml:space="preserve">Упаковка должна обеспечивать полную сохранность товара при транспортировке, </w:t>
      </w:r>
      <w:r w:rsidRPr="00E728F9">
        <w:rPr>
          <w:rFonts w:ascii="Golos Text" w:hAnsi="Golos Text" w:cs="Golos Text"/>
        </w:rPr>
        <w:lastRenderedPageBreak/>
        <w:t>погрузке, разгрузке и хранении. Отгрузка товара должна производиться в упаковке, соответствующей стандартам завода-производителя.</w:t>
      </w:r>
    </w:p>
    <w:p w14:paraId="05AA88AD"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не должен представлять опасности для жизни и здоровья граждан.</w:t>
      </w:r>
    </w:p>
    <w:p w14:paraId="7A4A0BEB" w14:textId="77777777" w:rsidR="006F540B" w:rsidRPr="00E728F9" w:rsidRDefault="006F540B" w:rsidP="006F540B">
      <w:pPr>
        <w:widowControl w:val="0"/>
        <w:spacing w:after="0" w:line="240" w:lineRule="auto"/>
        <w:ind w:firstLine="709"/>
        <w:jc w:val="both"/>
        <w:rPr>
          <w:rFonts w:ascii="Golos Text" w:hAnsi="Golos Text" w:cs="Golos Text"/>
        </w:rPr>
      </w:pPr>
    </w:p>
    <w:p w14:paraId="05B8239F"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6. Гарантийный срок</w:t>
      </w:r>
    </w:p>
    <w:p w14:paraId="043B37F3"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Гарантийный срок на поставленный товар устанавливается равным сроку гарантии завода-производителя,</w:t>
      </w:r>
      <w:r w:rsidRPr="00E728F9">
        <w:rPr>
          <w:rFonts w:ascii="Golos Text" w:eastAsia="Calibri" w:hAnsi="Golos Text" w:cs="Golos Text"/>
        </w:rPr>
        <w:t xml:space="preserve"> </w:t>
      </w:r>
      <w:r w:rsidRPr="00E728F9">
        <w:rPr>
          <w:rFonts w:ascii="Golos Text" w:hAnsi="Golos Text" w:cs="Golos Text"/>
        </w:rPr>
        <w:t>но не менее 12 (Двенадцати) месяц</w:t>
      </w:r>
      <w:r w:rsidRPr="00E728F9">
        <w:rPr>
          <w:rFonts w:ascii="Golos Text" w:hAnsi="Golos Text" w:cs="Golos Text"/>
          <w:iCs/>
        </w:rPr>
        <w:t>ев</w:t>
      </w:r>
      <w:r w:rsidRPr="00E728F9">
        <w:rPr>
          <w:rFonts w:ascii="Golos Text" w:hAnsi="Golos Text" w:cs="Golos Text"/>
        </w:rPr>
        <w:t xml:space="preserve">. Течение гарантийного срока начинается со дня подписания сторонами </w:t>
      </w:r>
      <w:r w:rsidRPr="00E728F9">
        <w:rPr>
          <w:rFonts w:ascii="Golos Text" w:hAnsi="Golos Text" w:cs="Golos Text"/>
          <w:iCs/>
        </w:rPr>
        <w:t>товарной накладной по форме № ТОРГ-12 или универсального передаточного.</w:t>
      </w:r>
    </w:p>
    <w:p w14:paraId="6EDE06B1"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Если заводом-производителем товара установлены стандартные гарантийные сроки, превышающие гарантийный срок, указанный в Техническом задании, то гарантийный срок на поставляемый товар устанавливается продолжительностью не менее срока, установленного заводом-производителем товара.</w:t>
      </w:r>
    </w:p>
    <w:p w14:paraId="56B3B4F4"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При обнаружении в течение гарантийного срока недостатков, дефектов в товаре Покупатель в течение 5 (Пяти)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5 (Пяти) рабочих дней с момента получения соответствующего сообщения собственными силами и за свой счет устранить обнаруженные недостатки товара либо произвести замену дефектного товара (его частей) на товар (части товара) надлежащего качества.</w:t>
      </w:r>
    </w:p>
    <w:p w14:paraId="4731C9D5"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Все возможные расходы по обеспечению гарантийных обязательств покрываются за счет Поставщика.</w:t>
      </w:r>
    </w:p>
    <w:p w14:paraId="5C18DE5F"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bCs/>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4117D53A" w14:textId="77777777" w:rsidR="006F540B" w:rsidRPr="00E728F9" w:rsidRDefault="006F540B" w:rsidP="006F540B">
      <w:pPr>
        <w:widowControl w:val="0"/>
        <w:spacing w:after="0" w:line="240" w:lineRule="auto"/>
        <w:ind w:firstLine="709"/>
        <w:jc w:val="both"/>
        <w:rPr>
          <w:rFonts w:ascii="Golos Text" w:hAnsi="Golos Text" w:cs="Golos Text"/>
        </w:rPr>
      </w:pPr>
    </w:p>
    <w:p w14:paraId="4A5BEF6E"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7. Требования к безопасности товара (механизмам обеспечения безопасности)</w:t>
      </w:r>
    </w:p>
    <w:p w14:paraId="43FD353D" w14:textId="77777777" w:rsidR="006F540B" w:rsidRPr="00E728F9" w:rsidRDefault="006F540B" w:rsidP="006F540B">
      <w:pPr>
        <w:widowControl w:val="0"/>
        <w:spacing w:after="0" w:line="240" w:lineRule="auto"/>
        <w:ind w:firstLine="709"/>
        <w:jc w:val="both"/>
        <w:rPr>
          <w:rFonts w:ascii="Golos Text" w:hAnsi="Golos Text" w:cs="Golos Text"/>
        </w:rPr>
      </w:pPr>
      <w:r w:rsidRPr="00E728F9">
        <w:rPr>
          <w:rFonts w:ascii="Golos Text" w:hAnsi="Golos Text" w:cs="Golos Text"/>
        </w:rPr>
        <w:t>Товар должен соответствовать требованиям по пожарной и электробезопасности, предъявляемым к аналогичным товарам.</w:t>
      </w:r>
    </w:p>
    <w:p w14:paraId="63F03CAD" w14:textId="77777777" w:rsidR="006F540B" w:rsidRPr="00E728F9" w:rsidRDefault="006F540B" w:rsidP="006F540B">
      <w:pPr>
        <w:widowControl w:val="0"/>
        <w:spacing w:after="0" w:line="240" w:lineRule="auto"/>
        <w:ind w:firstLine="709"/>
        <w:jc w:val="both"/>
        <w:rPr>
          <w:rFonts w:ascii="Golos Text" w:hAnsi="Golos Text" w:cs="Golos Text"/>
        </w:rPr>
      </w:pPr>
    </w:p>
    <w:p w14:paraId="125498AF" w14:textId="77777777" w:rsidR="006F540B" w:rsidRPr="00E728F9" w:rsidRDefault="006F540B" w:rsidP="006F540B">
      <w:pPr>
        <w:widowControl w:val="0"/>
        <w:spacing w:after="0" w:line="240" w:lineRule="auto"/>
        <w:jc w:val="center"/>
        <w:rPr>
          <w:rFonts w:ascii="Golos Text" w:hAnsi="Golos Text" w:cs="Golos Text"/>
          <w:b/>
        </w:rPr>
      </w:pPr>
      <w:r w:rsidRPr="00E728F9">
        <w:rPr>
          <w:rFonts w:ascii="Golos Text" w:hAnsi="Golos Text" w:cs="Golos Text"/>
          <w:b/>
        </w:rPr>
        <w:t>8. Перечень нормативных правовых и нормативных технических актов</w:t>
      </w:r>
    </w:p>
    <w:p w14:paraId="52723143" w14:textId="77777777" w:rsidR="006F540B" w:rsidRPr="00E728F9" w:rsidRDefault="006F540B" w:rsidP="006F540B">
      <w:pPr>
        <w:pStyle w:val="a9"/>
        <w:widowControl w:val="0"/>
        <w:numPr>
          <w:ilvl w:val="1"/>
          <w:numId w:val="15"/>
        </w:numPr>
        <w:autoSpaceDE w:val="0"/>
        <w:autoSpaceDN w:val="0"/>
        <w:spacing w:after="0" w:line="240" w:lineRule="auto"/>
        <w:ind w:left="0" w:firstLine="709"/>
        <w:jc w:val="both"/>
        <w:rPr>
          <w:rFonts w:ascii="Golos Text" w:hAnsi="Golos Text" w:cs="Golos Text"/>
        </w:rPr>
      </w:pPr>
      <w:r w:rsidRPr="00E728F9">
        <w:rPr>
          <w:rFonts w:ascii="Golos Text" w:hAnsi="Golos Text" w:cs="Golos Text"/>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01D8C052" w14:textId="77777777" w:rsidR="006F540B" w:rsidRPr="00E728F9" w:rsidRDefault="006F540B" w:rsidP="006F540B">
      <w:pPr>
        <w:pStyle w:val="a9"/>
        <w:widowControl w:val="0"/>
        <w:numPr>
          <w:ilvl w:val="1"/>
          <w:numId w:val="15"/>
        </w:numPr>
        <w:autoSpaceDE w:val="0"/>
        <w:autoSpaceDN w:val="0"/>
        <w:spacing w:after="0" w:line="240" w:lineRule="auto"/>
        <w:ind w:left="0" w:firstLine="709"/>
        <w:jc w:val="both"/>
        <w:rPr>
          <w:rFonts w:ascii="Golos Text" w:hAnsi="Golos Text" w:cs="Golos Text"/>
        </w:rPr>
      </w:pPr>
      <w:r w:rsidRPr="00E728F9">
        <w:rPr>
          <w:rFonts w:ascii="Golos Text" w:hAnsi="Golos Text" w:cs="Golos Text"/>
        </w:rPr>
        <w:t>Решение Комиссии Таможенного союза от 16.08.2011 № 769 «О принятии технического регламента Таможенного союза «О безопасности упаковки».</w:t>
      </w:r>
    </w:p>
    <w:p w14:paraId="7356A942" w14:textId="77777777" w:rsidR="006F540B" w:rsidRPr="00E728F9" w:rsidRDefault="006F540B" w:rsidP="006F540B">
      <w:pPr>
        <w:pStyle w:val="a9"/>
        <w:widowControl w:val="0"/>
        <w:numPr>
          <w:ilvl w:val="1"/>
          <w:numId w:val="15"/>
        </w:numPr>
        <w:autoSpaceDE w:val="0"/>
        <w:autoSpaceDN w:val="0"/>
        <w:spacing w:after="0" w:line="240" w:lineRule="auto"/>
        <w:ind w:left="0" w:firstLine="709"/>
        <w:jc w:val="both"/>
        <w:rPr>
          <w:rFonts w:ascii="Golos Text" w:hAnsi="Golos Text" w:cs="Golos Text"/>
        </w:rPr>
      </w:pPr>
      <w:r w:rsidRPr="00E728F9">
        <w:rPr>
          <w:rFonts w:ascii="Golos Text" w:hAnsi="Golos Text" w:cs="Golos Text"/>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5EA82DE8" w14:textId="77777777" w:rsidR="006F540B" w:rsidRPr="00E728F9" w:rsidRDefault="006F540B" w:rsidP="006F540B">
      <w:pPr>
        <w:pStyle w:val="a9"/>
        <w:widowControl w:val="0"/>
        <w:numPr>
          <w:ilvl w:val="1"/>
          <w:numId w:val="15"/>
        </w:numPr>
        <w:tabs>
          <w:tab w:val="left" w:pos="37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Договор о Евразийском экономическом союзе (Подписан в г. Астане 29.05.2014).</w:t>
      </w:r>
    </w:p>
    <w:p w14:paraId="74F60175" w14:textId="77777777" w:rsidR="006F540B" w:rsidRPr="00E728F9" w:rsidRDefault="006F540B" w:rsidP="006F540B">
      <w:pPr>
        <w:pStyle w:val="a9"/>
        <w:widowControl w:val="0"/>
        <w:numPr>
          <w:ilvl w:val="1"/>
          <w:numId w:val="15"/>
        </w:numPr>
        <w:tabs>
          <w:tab w:val="left" w:pos="37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Гражданский кодекс Российской Федерации (часть четвертая) от 18.12.2006 № 230-ФЗ.</w:t>
      </w:r>
    </w:p>
    <w:p w14:paraId="1CA2E017" w14:textId="77777777" w:rsidR="006F540B" w:rsidRPr="00E728F9" w:rsidRDefault="006F540B" w:rsidP="006F540B">
      <w:pPr>
        <w:pStyle w:val="a9"/>
        <w:widowControl w:val="0"/>
        <w:numPr>
          <w:ilvl w:val="1"/>
          <w:numId w:val="15"/>
        </w:numPr>
        <w:tabs>
          <w:tab w:val="left" w:pos="37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Федеральный закон от 24.06.1998 № 89-ФЗ «Об отходах производства и потребления».</w:t>
      </w:r>
    </w:p>
    <w:p w14:paraId="2F7B8C20" w14:textId="77777777" w:rsidR="006F540B" w:rsidRPr="00E728F9" w:rsidRDefault="006F540B" w:rsidP="006F540B">
      <w:pPr>
        <w:pStyle w:val="a9"/>
        <w:widowControl w:val="0"/>
        <w:numPr>
          <w:ilvl w:val="1"/>
          <w:numId w:val="15"/>
        </w:numPr>
        <w:tabs>
          <w:tab w:val="left" w:pos="37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Федеральный закон от 10.01.2002 № 7-ФЗ «Об охране окружающей среды»</w:t>
      </w:r>
    </w:p>
    <w:p w14:paraId="31BB8330" w14:textId="77777777" w:rsidR="006F540B" w:rsidRPr="00E728F9" w:rsidRDefault="006F540B" w:rsidP="006F540B">
      <w:pPr>
        <w:pStyle w:val="a9"/>
        <w:widowControl w:val="0"/>
        <w:numPr>
          <w:ilvl w:val="1"/>
          <w:numId w:val="15"/>
        </w:numPr>
        <w:tabs>
          <w:tab w:val="left" w:pos="49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Федеральный закон от 27.12.2002 № 184-ФЗ «О техническом регулировании».</w:t>
      </w:r>
    </w:p>
    <w:p w14:paraId="01A4A0EF" w14:textId="77777777" w:rsidR="006F540B" w:rsidRPr="00E728F9" w:rsidRDefault="006F540B" w:rsidP="006F540B">
      <w:pPr>
        <w:pStyle w:val="a9"/>
        <w:widowControl w:val="0"/>
        <w:numPr>
          <w:ilvl w:val="1"/>
          <w:numId w:val="15"/>
        </w:numPr>
        <w:tabs>
          <w:tab w:val="left" w:pos="503"/>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Федеральный закон от 22.07.2008 № 123-ФЗ «Технический регламент о требованиях пожарной безопасности".</w:t>
      </w:r>
    </w:p>
    <w:p w14:paraId="23BE91CB" w14:textId="77777777" w:rsidR="006F540B" w:rsidRPr="00E728F9" w:rsidRDefault="006F540B" w:rsidP="006F540B">
      <w:pPr>
        <w:pStyle w:val="a9"/>
        <w:widowControl w:val="0"/>
        <w:numPr>
          <w:ilvl w:val="1"/>
          <w:numId w:val="15"/>
        </w:numPr>
        <w:tabs>
          <w:tab w:val="left" w:pos="558"/>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 xml:space="preserve">Федеральный закон от 23.11.2009 № 261-ФЗ «Об энергосбережении и о повышении </w:t>
      </w:r>
      <w:proofErr w:type="gramStart"/>
      <w:r w:rsidRPr="00E728F9">
        <w:rPr>
          <w:rFonts w:ascii="Golos Text" w:hAnsi="Golos Text" w:cs="Golos Text"/>
        </w:rPr>
        <w:t>энергетической эффективности</w:t>
      </w:r>
      <w:proofErr w:type="gramEnd"/>
      <w:r w:rsidRPr="00E728F9">
        <w:rPr>
          <w:rFonts w:ascii="Golos Text" w:hAnsi="Golos Text" w:cs="Golos Text"/>
        </w:rPr>
        <w:t xml:space="preserve"> и о внесении изменений в отдельные </w:t>
      </w:r>
      <w:r w:rsidRPr="00E728F9">
        <w:rPr>
          <w:rFonts w:ascii="Golos Text" w:hAnsi="Golos Text" w:cs="Golos Text"/>
        </w:rPr>
        <w:lastRenderedPageBreak/>
        <w:t>законодательные акты Российской Федерации».</w:t>
      </w:r>
    </w:p>
    <w:p w14:paraId="60EBEF96" w14:textId="77777777" w:rsidR="006F540B" w:rsidRPr="00E728F9" w:rsidRDefault="006F540B" w:rsidP="006F540B">
      <w:pPr>
        <w:pStyle w:val="a9"/>
        <w:widowControl w:val="0"/>
        <w:numPr>
          <w:ilvl w:val="1"/>
          <w:numId w:val="15"/>
        </w:numPr>
        <w:tabs>
          <w:tab w:val="left" w:pos="49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Федеральный закон от 29.06.2015 № 162-ФЗ «О стандартизации в Российской Федерации».</w:t>
      </w:r>
    </w:p>
    <w:p w14:paraId="565346D6" w14:textId="77777777" w:rsidR="006F540B" w:rsidRPr="00E728F9" w:rsidRDefault="006F540B" w:rsidP="006F540B">
      <w:pPr>
        <w:pStyle w:val="a9"/>
        <w:widowControl w:val="0"/>
        <w:numPr>
          <w:ilvl w:val="1"/>
          <w:numId w:val="15"/>
        </w:numPr>
        <w:tabs>
          <w:tab w:val="left" w:pos="557"/>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53D17322" w14:textId="77777777" w:rsidR="006F540B" w:rsidRPr="00E728F9" w:rsidRDefault="006F540B" w:rsidP="006F540B">
      <w:pPr>
        <w:pStyle w:val="a9"/>
        <w:widowControl w:val="0"/>
        <w:numPr>
          <w:ilvl w:val="1"/>
          <w:numId w:val="15"/>
        </w:numPr>
        <w:tabs>
          <w:tab w:val="left" w:pos="493"/>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253AAEB4" w14:textId="77777777" w:rsidR="006F540B" w:rsidRPr="00E728F9" w:rsidRDefault="006F540B" w:rsidP="006F540B">
      <w:pPr>
        <w:pStyle w:val="a9"/>
        <w:widowControl w:val="0"/>
        <w:numPr>
          <w:ilvl w:val="1"/>
          <w:numId w:val="15"/>
        </w:numPr>
        <w:tabs>
          <w:tab w:val="left" w:pos="512"/>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 875).</w:t>
      </w:r>
    </w:p>
    <w:p w14:paraId="574CF094" w14:textId="77777777" w:rsidR="006F540B" w:rsidRPr="00E728F9" w:rsidRDefault="006F540B" w:rsidP="006F540B">
      <w:pPr>
        <w:pStyle w:val="a9"/>
        <w:widowControl w:val="0"/>
        <w:numPr>
          <w:ilvl w:val="1"/>
          <w:numId w:val="15"/>
        </w:numPr>
        <w:tabs>
          <w:tab w:val="left" w:pos="528"/>
        </w:tabs>
        <w:autoSpaceDE w:val="0"/>
        <w:autoSpaceDN w:val="0"/>
        <w:spacing w:after="0" w:line="240" w:lineRule="auto"/>
        <w:ind w:left="0" w:firstLine="709"/>
        <w:rPr>
          <w:rFonts w:ascii="Golos Text" w:hAnsi="Golos Text" w:cs="Golos Text"/>
        </w:rPr>
      </w:pPr>
      <w:r w:rsidRPr="00E728F9">
        <w:rPr>
          <w:rFonts w:ascii="Golos Text" w:hAnsi="Golos Text" w:cs="Golos Text"/>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 416-ст).</w:t>
      </w:r>
    </w:p>
    <w:p w14:paraId="3DB638A7" w14:textId="77777777" w:rsidR="006F540B" w:rsidRPr="00E728F9" w:rsidRDefault="006F540B" w:rsidP="006F540B">
      <w:pPr>
        <w:pStyle w:val="a9"/>
        <w:widowControl w:val="0"/>
        <w:numPr>
          <w:ilvl w:val="1"/>
          <w:numId w:val="15"/>
        </w:numPr>
        <w:tabs>
          <w:tab w:val="left" w:pos="498"/>
        </w:tabs>
        <w:autoSpaceDE w:val="0"/>
        <w:autoSpaceDN w:val="0"/>
        <w:spacing w:after="0" w:line="240" w:lineRule="auto"/>
        <w:ind w:left="0" w:firstLine="709"/>
        <w:jc w:val="both"/>
        <w:rPr>
          <w:rFonts w:ascii="Golos Text" w:hAnsi="Golos Text" w:cs="Golos Text"/>
        </w:rPr>
      </w:pPr>
      <w:r w:rsidRPr="00E728F9">
        <w:rPr>
          <w:rFonts w:ascii="Golos Text" w:hAnsi="Golos Text" w:cs="Golos Text"/>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p w14:paraId="12A8452C" w14:textId="77777777" w:rsidR="006F540B" w:rsidRPr="00E728F9" w:rsidRDefault="006F540B" w:rsidP="006F540B">
      <w:pPr>
        <w:pStyle w:val="a9"/>
        <w:widowControl w:val="0"/>
        <w:numPr>
          <w:ilvl w:val="1"/>
          <w:numId w:val="15"/>
        </w:numPr>
        <w:tabs>
          <w:tab w:val="left" w:pos="502"/>
        </w:tabs>
        <w:autoSpaceDE w:val="0"/>
        <w:autoSpaceDN w:val="0"/>
        <w:spacing w:after="0" w:line="240" w:lineRule="auto"/>
        <w:ind w:left="0" w:firstLine="709"/>
        <w:jc w:val="both"/>
        <w:rPr>
          <w:rFonts w:ascii="Golos Text" w:hAnsi="Golos Text" w:cs="Golos Text"/>
          <w:color w:val="000000"/>
        </w:rPr>
      </w:pPr>
      <w:r w:rsidRPr="00E728F9">
        <w:rPr>
          <w:rFonts w:ascii="Golos Text" w:hAnsi="Golos Text" w:cs="Golos Text"/>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 658-ст.</w:t>
      </w:r>
      <w:r w:rsidRPr="00E728F9">
        <w:rPr>
          <w:rFonts w:ascii="Golos Text" w:hAnsi="Golos Text" w:cs="Golos Text"/>
          <w:color w:val="000000"/>
        </w:rPr>
        <w:t xml:space="preserve"> </w:t>
      </w:r>
    </w:p>
    <w:p w14:paraId="27E1C51B" w14:textId="77777777" w:rsidR="00BB0114" w:rsidRDefault="00BB0114" w:rsidP="00BB0114">
      <w:pPr>
        <w:tabs>
          <w:tab w:val="right" w:pos="9779"/>
        </w:tabs>
        <w:spacing w:after="0" w:line="240" w:lineRule="auto"/>
        <w:rPr>
          <w:rFonts w:ascii="Golos Text" w:eastAsia="Times New Roman" w:hAnsi="Golos Text" w:cs="Golos Text"/>
          <w:i/>
          <w:iCs/>
          <w:noProof/>
          <w:highlight w:val="yellow"/>
          <w:lang w:eastAsia="ru-RU"/>
        </w:rPr>
      </w:pPr>
    </w:p>
    <w:p w14:paraId="6DDF3A53" w14:textId="77777777" w:rsidR="00BB0114" w:rsidRPr="00D25D0C" w:rsidRDefault="00BB0114" w:rsidP="00641ACC">
      <w:pPr>
        <w:spacing w:after="0" w:line="240" w:lineRule="auto"/>
        <w:jc w:val="right"/>
        <w:rPr>
          <w:rFonts w:ascii="Golos Text" w:eastAsia="Times New Roman" w:hAnsi="Golos Text" w:cs="Golos Text"/>
          <w:i/>
          <w:iCs/>
          <w:noProof/>
          <w:highlight w:val="yellow"/>
          <w:lang w:eastAsia="ru-RU"/>
        </w:rPr>
        <w:sectPr w:rsidR="00BB0114" w:rsidRPr="00D25D0C"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3D7D5BF2" w:rsidR="00060359" w:rsidRPr="00693025" w:rsidRDefault="00060359" w:rsidP="00641ACC">
      <w:pPr>
        <w:spacing w:after="0" w:line="240" w:lineRule="auto"/>
        <w:jc w:val="right"/>
        <w:rPr>
          <w:rFonts w:ascii="Golos Text" w:eastAsia="Times New Roman" w:hAnsi="Golos Text" w:cs="Golos Text"/>
          <w:i/>
          <w:iCs/>
          <w:noProof/>
          <w:lang w:eastAsia="ru-RU"/>
        </w:rPr>
      </w:pPr>
      <w:r w:rsidRPr="00693025">
        <w:rPr>
          <w:rFonts w:ascii="Golos Text" w:eastAsia="Times New Roman" w:hAnsi="Golos Text" w:cs="Golos Text"/>
          <w:i/>
          <w:iCs/>
          <w:noProof/>
          <w:lang w:eastAsia="ru-RU"/>
        </w:rPr>
        <w:lastRenderedPageBreak/>
        <w:t xml:space="preserve">Приложение </w:t>
      </w:r>
      <w:r w:rsidR="007904E1" w:rsidRPr="00693025">
        <w:rPr>
          <w:rFonts w:ascii="Golos Text" w:eastAsia="Times New Roman" w:hAnsi="Golos Text" w:cs="Golos Text"/>
          <w:i/>
          <w:iCs/>
          <w:noProof/>
          <w:lang w:eastAsia="ru-RU"/>
        </w:rPr>
        <w:t>№ </w:t>
      </w:r>
      <w:r w:rsidRPr="00693025">
        <w:rPr>
          <w:rFonts w:ascii="Golos Text" w:eastAsia="Times New Roman" w:hAnsi="Golos Text" w:cs="Golos Text"/>
          <w:i/>
          <w:iCs/>
          <w:noProof/>
          <w:lang w:eastAsia="ru-RU"/>
        </w:rPr>
        <w:t>2</w:t>
      </w:r>
    </w:p>
    <w:p w14:paraId="153ACC71" w14:textId="77777777" w:rsidR="00060359" w:rsidRPr="00693025" w:rsidRDefault="00060359" w:rsidP="00641ACC">
      <w:pPr>
        <w:spacing w:after="0" w:line="240" w:lineRule="auto"/>
        <w:jc w:val="right"/>
        <w:rPr>
          <w:rFonts w:ascii="Golos Text" w:eastAsia="Times New Roman" w:hAnsi="Golos Text" w:cs="Golos Text"/>
          <w:i/>
          <w:iCs/>
          <w:noProof/>
          <w:lang w:eastAsia="ru-RU"/>
        </w:rPr>
      </w:pPr>
      <w:r w:rsidRPr="00693025">
        <w:rPr>
          <w:rFonts w:ascii="Golos Text" w:eastAsia="Times New Roman" w:hAnsi="Golos Text" w:cs="Golos Text"/>
          <w:i/>
          <w:iCs/>
          <w:noProof/>
          <w:lang w:eastAsia="ru-RU"/>
        </w:rPr>
        <w:t>Рекомендуемая форма предоставления</w:t>
      </w:r>
    </w:p>
    <w:p w14:paraId="0BC1B8C3" w14:textId="77777777" w:rsidR="00060359" w:rsidRPr="00693025" w:rsidRDefault="00060359" w:rsidP="00641ACC">
      <w:pPr>
        <w:spacing w:after="0" w:line="240" w:lineRule="auto"/>
        <w:jc w:val="right"/>
        <w:rPr>
          <w:rFonts w:ascii="Golos Text" w:eastAsia="Times New Roman" w:hAnsi="Golos Text" w:cs="Golos Text"/>
          <w:i/>
          <w:iCs/>
          <w:noProof/>
          <w:lang w:eastAsia="ru-RU"/>
        </w:rPr>
      </w:pPr>
      <w:r w:rsidRPr="00693025">
        <w:rPr>
          <w:rFonts w:ascii="Golos Text" w:eastAsia="Times New Roman" w:hAnsi="Golos Text" w:cs="Golos Text"/>
          <w:i/>
          <w:iCs/>
          <w:noProof/>
          <w:lang w:eastAsia="ru-RU"/>
        </w:rPr>
        <w:t>коммерческого предложения</w:t>
      </w:r>
    </w:p>
    <w:p w14:paraId="21D9BCAD" w14:textId="77777777" w:rsidR="00060359" w:rsidRPr="00693025"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693025"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w:t>
      </w:r>
      <w:r w:rsidR="003B5655" w:rsidRPr="00693025">
        <w:rPr>
          <w:rFonts w:ascii="Golos Text" w:eastAsia="Times New Roman" w:hAnsi="Golos Text" w:cs="Golos Text"/>
          <w:noProof/>
          <w:sz w:val="24"/>
          <w:szCs w:val="24"/>
          <w:lang w:eastAsia="ru-RU"/>
        </w:rPr>
        <w:t xml:space="preserve"> </w:t>
      </w:r>
      <w:r w:rsidRPr="00693025">
        <w:rPr>
          <w:rFonts w:ascii="Golos Text" w:eastAsia="Times New Roman" w:hAnsi="Golos Text" w:cs="Golos Text"/>
          <w:noProof/>
          <w:sz w:val="24"/>
          <w:szCs w:val="24"/>
          <w:lang w:eastAsia="ru-RU"/>
        </w:rPr>
        <w:t>__</w:t>
      </w:r>
      <w:r w:rsidR="007E4C28" w:rsidRPr="00693025">
        <w:rPr>
          <w:rFonts w:ascii="Golos Text" w:eastAsia="Times New Roman" w:hAnsi="Golos Text" w:cs="Golos Text"/>
          <w:noProof/>
          <w:sz w:val="24"/>
          <w:szCs w:val="24"/>
          <w:lang w:eastAsia="ru-RU"/>
        </w:rPr>
        <w:t xml:space="preserve"> </w:t>
      </w:r>
      <w:r w:rsidRPr="00693025">
        <w:rPr>
          <w:rFonts w:ascii="Golos Text" w:eastAsia="Times New Roman" w:hAnsi="Golos Text" w:cs="Golos Text"/>
          <w:noProof/>
          <w:sz w:val="24"/>
          <w:szCs w:val="24"/>
          <w:lang w:eastAsia="ru-RU"/>
        </w:rPr>
        <w:t>от ____ 20 _ г.</w:t>
      </w:r>
    </w:p>
    <w:p w14:paraId="4D204CA0" w14:textId="77777777" w:rsidR="00060359" w:rsidRPr="00693025" w:rsidRDefault="00060359" w:rsidP="00641ACC">
      <w:pPr>
        <w:tabs>
          <w:tab w:val="num" w:pos="1260"/>
        </w:tabs>
        <w:spacing w:after="0" w:line="240" w:lineRule="auto"/>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на № ___ от ____</w:t>
      </w:r>
    </w:p>
    <w:p w14:paraId="6B28647F" w14:textId="77777777" w:rsidR="00060359" w:rsidRPr="00693025" w:rsidRDefault="00060359" w:rsidP="00641ACC">
      <w:pPr>
        <w:spacing w:after="0" w:line="240" w:lineRule="auto"/>
        <w:ind w:left="5529"/>
        <w:rPr>
          <w:rFonts w:ascii="Golos Text" w:eastAsia="Times New Roman" w:hAnsi="Golos Text" w:cs="Golos Text"/>
          <w:sz w:val="24"/>
          <w:szCs w:val="24"/>
        </w:rPr>
      </w:pPr>
      <w:r w:rsidRPr="00693025">
        <w:rPr>
          <w:rFonts w:ascii="Golos Text" w:eastAsia="Times New Roman" w:hAnsi="Golos Text" w:cs="Golos Text"/>
          <w:sz w:val="24"/>
          <w:szCs w:val="24"/>
        </w:rPr>
        <w:t>АНО «Цифровой аудит»</w:t>
      </w:r>
    </w:p>
    <w:p w14:paraId="07A45C31" w14:textId="77777777" w:rsidR="00060359" w:rsidRPr="00693025"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693025"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693025"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693025">
        <w:rPr>
          <w:rFonts w:ascii="Golos Text" w:eastAsia="Arial" w:hAnsi="Golos Text" w:cs="Golos Text"/>
          <w:b/>
          <w:sz w:val="24"/>
          <w:szCs w:val="24"/>
          <w:lang w:eastAsia="ru-RU"/>
        </w:rPr>
        <w:t>КОММЕРЧЕСКОЕ ПРЕДЛОЖЕНИЕ</w:t>
      </w:r>
    </w:p>
    <w:p w14:paraId="7BE9CAC8" w14:textId="77777777" w:rsidR="00060359" w:rsidRPr="00693025" w:rsidRDefault="00060359" w:rsidP="00641ACC">
      <w:pPr>
        <w:spacing w:after="0" w:line="240" w:lineRule="auto"/>
        <w:ind w:firstLine="709"/>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XSpec="center"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7"/>
        <w:gridCol w:w="2836"/>
        <w:gridCol w:w="3261"/>
        <w:gridCol w:w="849"/>
        <w:gridCol w:w="2256"/>
      </w:tblGrid>
      <w:tr w:rsidR="003B6596" w:rsidRPr="00693025" w14:paraId="1AE4D9F4" w14:textId="77777777" w:rsidTr="00793816">
        <w:trPr>
          <w:tblHeader/>
        </w:trPr>
        <w:tc>
          <w:tcPr>
            <w:tcW w:w="285" w:type="pct"/>
            <w:vAlign w:val="center"/>
          </w:tcPr>
          <w:p w14:paraId="37D9608A" w14:textId="77777777" w:rsidR="003B6596" w:rsidRPr="00693025" w:rsidRDefault="003B6596" w:rsidP="00641ACC">
            <w:pPr>
              <w:widowControl/>
              <w:jc w:val="center"/>
              <w:rPr>
                <w:rFonts w:ascii="Golos Text" w:hAnsi="Golos Text" w:cs="Golos Text"/>
                <w:sz w:val="20"/>
                <w:szCs w:val="20"/>
                <w:lang w:val="ru-RU"/>
              </w:rPr>
            </w:pPr>
            <w:r w:rsidRPr="00693025">
              <w:rPr>
                <w:rFonts w:ascii="Golos Text" w:hAnsi="Golos Text" w:cs="Golos Text"/>
                <w:spacing w:val="-10"/>
                <w:sz w:val="20"/>
                <w:szCs w:val="20"/>
                <w:lang w:val="ru-RU"/>
              </w:rPr>
              <w:t>№ п/п</w:t>
            </w:r>
          </w:p>
        </w:tc>
        <w:tc>
          <w:tcPr>
            <w:tcW w:w="1453" w:type="pct"/>
            <w:vAlign w:val="center"/>
          </w:tcPr>
          <w:p w14:paraId="295967C0" w14:textId="4E8AC1B2" w:rsidR="003B6596" w:rsidRPr="00693025" w:rsidRDefault="003B6596" w:rsidP="00641ACC">
            <w:pPr>
              <w:widowControl/>
              <w:jc w:val="center"/>
              <w:rPr>
                <w:rFonts w:ascii="Golos Text" w:hAnsi="Golos Text" w:cs="Golos Text"/>
                <w:sz w:val="20"/>
                <w:szCs w:val="20"/>
                <w:lang w:val="ru-RU"/>
              </w:rPr>
            </w:pPr>
            <w:r w:rsidRPr="00693025">
              <w:rPr>
                <w:rFonts w:ascii="Golos Text" w:hAnsi="Golos Text" w:cs="Golos Text"/>
                <w:sz w:val="20"/>
                <w:szCs w:val="20"/>
                <w:lang w:val="ru-RU"/>
              </w:rPr>
              <w:t>Наименование товаров*</w:t>
            </w:r>
          </w:p>
        </w:tc>
        <w:tc>
          <w:tcPr>
            <w:tcW w:w="1671" w:type="pct"/>
            <w:vAlign w:val="center"/>
          </w:tcPr>
          <w:p w14:paraId="400FA156" w14:textId="68975197" w:rsidR="003B6596" w:rsidRPr="00693025" w:rsidRDefault="003B6596" w:rsidP="00641ACC">
            <w:pPr>
              <w:tabs>
                <w:tab w:val="left" w:pos="2662"/>
              </w:tabs>
              <w:ind w:left="-57" w:right="-57"/>
              <w:jc w:val="center"/>
              <w:rPr>
                <w:rFonts w:ascii="Golos Text" w:hAnsi="Golos Text" w:cs="Golos Text"/>
                <w:sz w:val="20"/>
                <w:szCs w:val="20"/>
                <w:lang w:val="ru-RU"/>
              </w:rPr>
            </w:pPr>
            <w:r w:rsidRPr="00693025">
              <w:rPr>
                <w:rFonts w:ascii="Golos Text" w:hAnsi="Golos Text" w:cs="Golos Text"/>
                <w:sz w:val="20"/>
                <w:szCs w:val="20"/>
                <w:lang w:val="ru-RU"/>
              </w:rPr>
              <w:t>Технические характеристики</w:t>
            </w:r>
            <w:r w:rsidR="00350BA8" w:rsidRPr="00693025">
              <w:rPr>
                <w:rFonts w:ascii="Golos Text" w:hAnsi="Golos Text" w:cs="Golos Text"/>
                <w:sz w:val="20"/>
                <w:szCs w:val="20"/>
                <w:lang w:val="ru-RU"/>
              </w:rPr>
              <w:t>*</w:t>
            </w:r>
          </w:p>
        </w:tc>
        <w:tc>
          <w:tcPr>
            <w:tcW w:w="435" w:type="pct"/>
            <w:vAlign w:val="center"/>
          </w:tcPr>
          <w:p w14:paraId="73BDC6B4" w14:textId="09DB27F1" w:rsidR="003B6596" w:rsidRPr="00693025" w:rsidRDefault="003B6596" w:rsidP="00641ACC">
            <w:pPr>
              <w:widowControl/>
              <w:tabs>
                <w:tab w:val="left" w:pos="2662"/>
              </w:tabs>
              <w:ind w:left="-57" w:right="-57"/>
              <w:jc w:val="center"/>
              <w:rPr>
                <w:rFonts w:ascii="Golos Text" w:hAnsi="Golos Text" w:cs="Golos Text"/>
                <w:sz w:val="20"/>
                <w:szCs w:val="20"/>
                <w:lang w:val="ru-RU"/>
              </w:rPr>
            </w:pPr>
            <w:r w:rsidRPr="00693025">
              <w:rPr>
                <w:rFonts w:ascii="Golos Text" w:hAnsi="Golos Text" w:cs="Golos Text"/>
                <w:sz w:val="20"/>
                <w:szCs w:val="20"/>
                <w:lang w:val="ru-RU"/>
              </w:rPr>
              <w:t>Кол-во</w:t>
            </w:r>
            <w:r w:rsidR="00AA4008" w:rsidRPr="00693025">
              <w:rPr>
                <w:rFonts w:ascii="Golos Text" w:hAnsi="Golos Text" w:cs="Golos Text"/>
                <w:sz w:val="20"/>
                <w:szCs w:val="20"/>
                <w:lang w:val="ru-RU"/>
              </w:rPr>
              <w:t>, шт.</w:t>
            </w:r>
          </w:p>
        </w:tc>
        <w:tc>
          <w:tcPr>
            <w:tcW w:w="1156" w:type="pct"/>
            <w:vAlign w:val="center"/>
          </w:tcPr>
          <w:p w14:paraId="527CDADB" w14:textId="059A44FB" w:rsidR="003B6596" w:rsidRPr="00693025" w:rsidRDefault="003B6596" w:rsidP="00641ACC">
            <w:pPr>
              <w:tabs>
                <w:tab w:val="left" w:pos="2662"/>
              </w:tabs>
              <w:ind w:left="-113" w:right="-113"/>
              <w:jc w:val="center"/>
              <w:rPr>
                <w:rFonts w:ascii="Golos Text" w:hAnsi="Golos Text" w:cs="Golos Text"/>
                <w:sz w:val="20"/>
                <w:szCs w:val="20"/>
                <w:lang w:val="ru-RU"/>
              </w:rPr>
            </w:pPr>
            <w:r w:rsidRPr="00693025">
              <w:rPr>
                <w:rFonts w:ascii="Golos Text" w:hAnsi="Golos Text" w:cs="Golos Text"/>
                <w:sz w:val="20"/>
                <w:szCs w:val="20"/>
                <w:lang w:val="ru-RU"/>
              </w:rPr>
              <w:t>Цена единицы товара, руб.,</w:t>
            </w:r>
            <w:r w:rsidRPr="00693025">
              <w:rPr>
                <w:rFonts w:ascii="Golos Text" w:hAnsi="Golos Text" w:cs="Golos Text"/>
                <w:i/>
                <w:sz w:val="20"/>
                <w:szCs w:val="20"/>
                <w:lang w:val="ru-RU"/>
              </w:rPr>
              <w:t xml:space="preserve"> вкл. НДС </w:t>
            </w:r>
            <w:r w:rsidR="00D6353C" w:rsidRPr="00693025">
              <w:rPr>
                <w:rFonts w:ascii="Golos Text" w:hAnsi="Golos Text" w:cs="Golos Text"/>
                <w:i/>
                <w:sz w:val="20"/>
                <w:szCs w:val="20"/>
                <w:lang w:val="ru-RU"/>
              </w:rPr>
              <w:t>22%</w:t>
            </w:r>
            <w:r w:rsidRPr="00693025">
              <w:rPr>
                <w:rFonts w:ascii="Golos Text" w:hAnsi="Golos Text" w:cs="Golos Text"/>
                <w:i/>
                <w:sz w:val="20"/>
                <w:szCs w:val="20"/>
                <w:lang w:val="ru-RU"/>
              </w:rPr>
              <w:t>/ НДС не облагается</w:t>
            </w:r>
            <w:r w:rsidRPr="00693025">
              <w:rPr>
                <w:rStyle w:val="ae"/>
                <w:rFonts w:ascii="Golos Text" w:hAnsi="Golos Text" w:cs="Golos Text"/>
                <w:sz w:val="20"/>
                <w:szCs w:val="20"/>
              </w:rPr>
              <w:footnoteReference w:id="1"/>
            </w:r>
          </w:p>
        </w:tc>
      </w:tr>
      <w:tr w:rsidR="003B6596" w:rsidRPr="00693025" w14:paraId="7D50F1D8" w14:textId="77777777" w:rsidTr="00793816">
        <w:trPr>
          <w:trHeight w:val="548"/>
        </w:trPr>
        <w:tc>
          <w:tcPr>
            <w:tcW w:w="285" w:type="pct"/>
            <w:vAlign w:val="center"/>
          </w:tcPr>
          <w:p w14:paraId="56FC2208" w14:textId="6E0BBDED" w:rsidR="003B6596" w:rsidRPr="00693025" w:rsidRDefault="003B6596" w:rsidP="00641ACC">
            <w:pPr>
              <w:jc w:val="center"/>
              <w:rPr>
                <w:rFonts w:ascii="Golos Text" w:hAnsi="Golos Text" w:cs="Golos Text"/>
                <w:sz w:val="20"/>
                <w:szCs w:val="20"/>
              </w:rPr>
            </w:pPr>
            <w:r w:rsidRPr="00693025">
              <w:rPr>
                <w:rFonts w:ascii="Golos Text" w:hAnsi="Golos Text" w:cs="Golos Text"/>
                <w:sz w:val="20"/>
                <w:szCs w:val="20"/>
              </w:rPr>
              <w:t>1</w:t>
            </w:r>
          </w:p>
        </w:tc>
        <w:tc>
          <w:tcPr>
            <w:tcW w:w="1453" w:type="pct"/>
            <w:vAlign w:val="center"/>
          </w:tcPr>
          <w:p w14:paraId="21B26F4A" w14:textId="06C535AE" w:rsidR="003B6596" w:rsidRPr="00693025" w:rsidRDefault="00D500C5" w:rsidP="00641ACC">
            <w:pPr>
              <w:jc w:val="both"/>
              <w:rPr>
                <w:rFonts w:ascii="Golos Text" w:hAnsi="Golos Text" w:cs="Golos Text"/>
                <w:sz w:val="20"/>
                <w:szCs w:val="20"/>
              </w:rPr>
            </w:pPr>
            <w:r w:rsidRPr="00693025">
              <w:rPr>
                <w:rFonts w:ascii="Golos Text" w:hAnsi="Golos Text" w:cs="Golos Text"/>
                <w:lang w:val="ru-RU"/>
              </w:rPr>
              <w:t>Моторизированный</w:t>
            </w:r>
            <w:r w:rsidRPr="00693025">
              <w:rPr>
                <w:rFonts w:ascii="Golos Text" w:hAnsi="Golos Text" w:cs="Golos Text"/>
              </w:rPr>
              <w:t xml:space="preserve"> </w:t>
            </w:r>
            <w:r w:rsidRPr="00693025">
              <w:rPr>
                <w:rFonts w:ascii="Golos Text" w:hAnsi="Golos Text" w:cs="Golos Text"/>
                <w:lang w:val="ru-RU"/>
              </w:rPr>
              <w:t>выдвижной монитор ___</w:t>
            </w:r>
          </w:p>
        </w:tc>
        <w:tc>
          <w:tcPr>
            <w:tcW w:w="1671" w:type="pct"/>
            <w:vAlign w:val="center"/>
          </w:tcPr>
          <w:p w14:paraId="3A6C0B5F" w14:textId="77777777" w:rsidR="003B6596" w:rsidRPr="00693025" w:rsidRDefault="003B6596" w:rsidP="00641ACC">
            <w:pPr>
              <w:ind w:left="32" w:hanging="32"/>
              <w:jc w:val="center"/>
              <w:rPr>
                <w:rFonts w:ascii="Golos Text" w:hAnsi="Golos Text" w:cs="Golos Text"/>
                <w:sz w:val="20"/>
                <w:szCs w:val="20"/>
              </w:rPr>
            </w:pPr>
          </w:p>
        </w:tc>
        <w:tc>
          <w:tcPr>
            <w:tcW w:w="435" w:type="pct"/>
            <w:vAlign w:val="center"/>
          </w:tcPr>
          <w:p w14:paraId="7F9E635F" w14:textId="2DFFE648" w:rsidR="003B6596" w:rsidRPr="00693025" w:rsidRDefault="008D62EB" w:rsidP="00641ACC">
            <w:pPr>
              <w:ind w:left="32" w:hanging="32"/>
              <w:jc w:val="center"/>
              <w:rPr>
                <w:rFonts w:ascii="Golos Text" w:hAnsi="Golos Text" w:cs="Golos Text"/>
                <w:sz w:val="20"/>
                <w:szCs w:val="20"/>
                <w:lang w:val="ru-RU"/>
              </w:rPr>
            </w:pPr>
            <w:r w:rsidRPr="00693025">
              <w:rPr>
                <w:rFonts w:ascii="Golos Text" w:hAnsi="Golos Text" w:cs="Golos Text"/>
                <w:sz w:val="20"/>
                <w:szCs w:val="20"/>
              </w:rPr>
              <w:t>1</w:t>
            </w:r>
            <w:r w:rsidR="00BB5F70" w:rsidRPr="00693025">
              <w:rPr>
                <w:rFonts w:ascii="Golos Text" w:hAnsi="Golos Text" w:cs="Golos Text"/>
                <w:sz w:val="20"/>
                <w:szCs w:val="20"/>
                <w:lang w:val="ru-RU"/>
              </w:rPr>
              <w:t>2</w:t>
            </w:r>
          </w:p>
        </w:tc>
        <w:tc>
          <w:tcPr>
            <w:tcW w:w="1156" w:type="pct"/>
            <w:vAlign w:val="center"/>
          </w:tcPr>
          <w:p w14:paraId="7A572C71" w14:textId="77777777" w:rsidR="003B6596" w:rsidRPr="00693025" w:rsidRDefault="003B6596" w:rsidP="00641ACC">
            <w:pPr>
              <w:jc w:val="center"/>
              <w:rPr>
                <w:rFonts w:ascii="Golos Text" w:hAnsi="Golos Text" w:cs="Golos Text"/>
                <w:sz w:val="20"/>
                <w:szCs w:val="20"/>
                <w:lang w:val="ru-RU"/>
              </w:rPr>
            </w:pPr>
          </w:p>
        </w:tc>
      </w:tr>
    </w:tbl>
    <w:p w14:paraId="6C1C4A41" w14:textId="77777777" w:rsidR="003B6596" w:rsidRPr="00693025" w:rsidRDefault="003B6596" w:rsidP="00641ACC">
      <w:pPr>
        <w:pStyle w:val="af4"/>
        <w:jc w:val="both"/>
        <w:rPr>
          <w:rFonts w:ascii="Golos Text" w:hAnsi="Golos Text" w:cs="Golos Text"/>
          <w:sz w:val="20"/>
          <w:szCs w:val="20"/>
        </w:rPr>
      </w:pPr>
      <w:r w:rsidRPr="00693025">
        <w:rPr>
          <w:rFonts w:ascii="Golos Text" w:hAnsi="Golos Text" w:cs="Golos Text"/>
          <w:sz w:val="20"/>
          <w:szCs w:val="20"/>
        </w:rPr>
        <w:t xml:space="preserve">* В графе необходимо указать </w:t>
      </w:r>
      <w:r w:rsidRPr="00693025">
        <w:rPr>
          <w:rFonts w:ascii="Golos Text" w:hAnsi="Golos Text" w:cs="Golos Text"/>
          <w:b/>
          <w:bCs/>
          <w:sz w:val="20"/>
          <w:szCs w:val="20"/>
        </w:rPr>
        <w:t>конкретное наименование товара</w:t>
      </w:r>
      <w:r w:rsidRPr="00693025">
        <w:rPr>
          <w:rFonts w:ascii="Golos Text" w:hAnsi="Golos Text" w:cs="Golos Text"/>
          <w:sz w:val="20"/>
          <w:szCs w:val="20"/>
        </w:rPr>
        <w:t xml:space="preserve"> (в том числе марка, модель, товарный знак (его словесное обозначение) (при наличии), партийный номер (при наличии)) предлагаемого для поставки; </w:t>
      </w:r>
      <w:r w:rsidRPr="00693025">
        <w:rPr>
          <w:rFonts w:ascii="Golos Text" w:hAnsi="Golos Text" w:cs="Golos Text"/>
          <w:b/>
          <w:bCs/>
          <w:sz w:val="20"/>
          <w:szCs w:val="20"/>
        </w:rPr>
        <w:t>конкретные показатели</w:t>
      </w:r>
      <w:r w:rsidRPr="00693025">
        <w:rPr>
          <w:rFonts w:ascii="Golos Text" w:hAnsi="Golos Text" w:cs="Golos Text"/>
          <w:sz w:val="20"/>
          <w:szCs w:val="20"/>
        </w:rPr>
        <w:t xml:space="preserve"> (технические характеристики), соответствующие значениям, установленным Техническим заданием.</w:t>
      </w:r>
    </w:p>
    <w:p w14:paraId="6E0D6300" w14:textId="77777777" w:rsidR="00060359" w:rsidRPr="00693025"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693025" w:rsidRDefault="00060359" w:rsidP="00641ACC">
      <w:pPr>
        <w:spacing w:after="0" w:line="240" w:lineRule="auto"/>
        <w:ind w:firstLine="709"/>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 xml:space="preserve">Итого стоимость </w:t>
      </w:r>
      <w:r w:rsidR="00313E89" w:rsidRPr="00693025">
        <w:rPr>
          <w:rFonts w:ascii="Golos Text" w:eastAsia="Times New Roman" w:hAnsi="Golos Text" w:cs="Golos Text"/>
          <w:noProof/>
          <w:sz w:val="24"/>
          <w:szCs w:val="24"/>
          <w:lang w:eastAsia="ru-RU"/>
        </w:rPr>
        <w:t xml:space="preserve">_____________ </w:t>
      </w:r>
      <w:r w:rsidR="002110A9" w:rsidRPr="00693025">
        <w:rPr>
          <w:rFonts w:ascii="Golos Text" w:eastAsia="Times New Roman" w:hAnsi="Golos Text" w:cs="Golos Text"/>
          <w:noProof/>
          <w:sz w:val="24"/>
          <w:szCs w:val="24"/>
          <w:lang w:eastAsia="ru-RU"/>
        </w:rPr>
        <w:t xml:space="preserve">(указать предмет закупки) </w:t>
      </w:r>
      <w:r w:rsidRPr="00693025">
        <w:rPr>
          <w:rFonts w:ascii="Golos Text" w:eastAsia="Times New Roman" w:hAnsi="Golos Text" w:cs="Golos Text"/>
          <w:noProof/>
          <w:sz w:val="24"/>
          <w:szCs w:val="24"/>
          <w:lang w:eastAsia="ru-RU"/>
        </w:rPr>
        <w:t>составляет ________ (________) рублей ___ коп., включая НДС _</w:t>
      </w:r>
      <w:r w:rsidR="00102EF1" w:rsidRPr="00693025">
        <w:rPr>
          <w:rFonts w:ascii="Golos Text" w:eastAsia="Times New Roman" w:hAnsi="Golos Text" w:cs="Golos Text"/>
          <w:noProof/>
          <w:sz w:val="24"/>
          <w:szCs w:val="24"/>
          <w:lang w:eastAsia="ru-RU"/>
        </w:rPr>
        <w:t>_</w:t>
      </w:r>
      <w:r w:rsidRPr="00693025">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693025" w:rsidRDefault="00060359" w:rsidP="00641ACC">
      <w:pPr>
        <w:spacing w:after="0" w:line="240" w:lineRule="auto"/>
        <w:ind w:firstLine="709"/>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693025" w:rsidRDefault="00060359" w:rsidP="00641ACC">
      <w:pPr>
        <w:spacing w:after="0" w:line="240" w:lineRule="auto"/>
        <w:ind w:firstLine="709"/>
        <w:jc w:val="both"/>
        <w:rPr>
          <w:rFonts w:ascii="Golos Text" w:eastAsia="Times New Roman" w:hAnsi="Golos Text" w:cs="Golos Text"/>
          <w:noProof/>
          <w:sz w:val="24"/>
          <w:szCs w:val="24"/>
          <w:lang w:eastAsia="ru-RU"/>
        </w:rPr>
      </w:pPr>
      <w:r w:rsidRPr="00693025">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Представитель организации                                               ФИО</w:t>
      </w:r>
    </w:p>
    <w:p w14:paraId="2042E1D9" w14:textId="698FC32E" w:rsidR="00A92D65" w:rsidRPr="001D2523" w:rsidRDefault="00060359" w:rsidP="00932BF1">
      <w:pPr>
        <w:tabs>
          <w:tab w:val="num" w:pos="1260"/>
        </w:tabs>
        <w:spacing w:after="200" w:line="240" w:lineRule="auto"/>
        <w:jc w:val="right"/>
        <w:rPr>
          <w:rFonts w:ascii="Golos Text" w:eastAsia="Times New Roman" w:hAnsi="Golos Text" w:cs="Golos Text"/>
          <w:noProof/>
          <w:sz w:val="24"/>
          <w:szCs w:val="24"/>
          <w:lang w:eastAsia="ru-RU"/>
        </w:rPr>
      </w:pPr>
      <w:r w:rsidRPr="001D2523">
        <w:rPr>
          <w:rFonts w:ascii="Golos Text" w:eastAsia="Arial" w:hAnsi="Golos Text" w:cs="Golos Text"/>
          <w:sz w:val="20"/>
          <w:szCs w:val="20"/>
          <w:lang w:eastAsia="ru-RU"/>
        </w:rPr>
        <w:t>м.п. (при наличии)</w:t>
      </w:r>
    </w:p>
    <w:sectPr w:rsidR="00A92D65" w:rsidRPr="001D2523"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290B3" w14:textId="77777777" w:rsidR="00204AD8" w:rsidRDefault="00204AD8" w:rsidP="00FF5C70">
      <w:pPr>
        <w:spacing w:after="0" w:line="240" w:lineRule="auto"/>
      </w:pPr>
      <w:r>
        <w:separator/>
      </w:r>
    </w:p>
  </w:endnote>
  <w:endnote w:type="continuationSeparator" w:id="0">
    <w:p w14:paraId="4C897186" w14:textId="77777777" w:rsidR="00204AD8" w:rsidRDefault="00204AD8"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los Text">
    <w:panose1 w:val="020B0503020202020204"/>
    <w:charset w:val="CC"/>
    <w:family w:val="swiss"/>
    <w:pitch w:val="variable"/>
    <w:sig w:usb0="8000022F" w:usb1="100000EB" w:usb2="00000008" w:usb3="00000000" w:csb0="00000005" w:csb1="00000000"/>
  </w:font>
  <w:font w:name="ヒラギノ角ゴ Pro W3">
    <w:altName w:val="MS Gothic"/>
    <w:charset w:val="00"/>
    <w:family w:val="roman"/>
    <w:pitch w:val="default"/>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9700E" w14:textId="1DE64D8D"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17776" w14:textId="77777777" w:rsidR="00204AD8" w:rsidRDefault="00204AD8" w:rsidP="00FF5C70">
      <w:pPr>
        <w:spacing w:after="0" w:line="240" w:lineRule="auto"/>
      </w:pPr>
      <w:r>
        <w:separator/>
      </w:r>
    </w:p>
  </w:footnote>
  <w:footnote w:type="continuationSeparator" w:id="0">
    <w:p w14:paraId="393A47BD" w14:textId="77777777" w:rsidR="00204AD8" w:rsidRDefault="00204AD8" w:rsidP="00FF5C70">
      <w:pPr>
        <w:spacing w:after="0" w:line="240" w:lineRule="auto"/>
      </w:pPr>
      <w:r>
        <w:continuationSeparator/>
      </w:r>
    </w:p>
  </w:footnote>
  <w:footnote w:id="1">
    <w:p w14:paraId="74A8D60B" w14:textId="77777777" w:rsidR="003B6596" w:rsidRPr="00143969" w:rsidRDefault="003B6596" w:rsidP="001F7FA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1D79ED02"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27B16B11"/>
    <w:multiLevelType w:val="hybridMultilevel"/>
    <w:tmpl w:val="AF2A7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5"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8"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9"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10"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2"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3"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12"/>
  </w:num>
  <w:num w:numId="5">
    <w:abstractNumId w:val="6"/>
  </w:num>
  <w:num w:numId="6">
    <w:abstractNumId w:val="4"/>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8"/>
  </w:num>
  <w:num w:numId="12">
    <w:abstractNumId w:val="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FB6"/>
    <w:rsid w:val="00006F12"/>
    <w:rsid w:val="00007B32"/>
    <w:rsid w:val="0001094E"/>
    <w:rsid w:val="00022576"/>
    <w:rsid w:val="00036169"/>
    <w:rsid w:val="0004161C"/>
    <w:rsid w:val="00060359"/>
    <w:rsid w:val="00073D16"/>
    <w:rsid w:val="00081FA9"/>
    <w:rsid w:val="00084EB6"/>
    <w:rsid w:val="00090A64"/>
    <w:rsid w:val="000942FF"/>
    <w:rsid w:val="000C7DAD"/>
    <w:rsid w:val="000D312C"/>
    <w:rsid w:val="000D7B0B"/>
    <w:rsid w:val="000F1F50"/>
    <w:rsid w:val="000F1F9E"/>
    <w:rsid w:val="00101B70"/>
    <w:rsid w:val="00102EF1"/>
    <w:rsid w:val="00111546"/>
    <w:rsid w:val="00123A16"/>
    <w:rsid w:val="001414F3"/>
    <w:rsid w:val="00143969"/>
    <w:rsid w:val="00153219"/>
    <w:rsid w:val="00177A52"/>
    <w:rsid w:val="00180D4A"/>
    <w:rsid w:val="0019039A"/>
    <w:rsid w:val="00192076"/>
    <w:rsid w:val="001A0429"/>
    <w:rsid w:val="001A2F57"/>
    <w:rsid w:val="001C4B84"/>
    <w:rsid w:val="001D2523"/>
    <w:rsid w:val="001E5743"/>
    <w:rsid w:val="001F7FA9"/>
    <w:rsid w:val="00204AD8"/>
    <w:rsid w:val="002110A9"/>
    <w:rsid w:val="00216DC3"/>
    <w:rsid w:val="00221448"/>
    <w:rsid w:val="002368E7"/>
    <w:rsid w:val="0024643E"/>
    <w:rsid w:val="00276CD0"/>
    <w:rsid w:val="00285EBE"/>
    <w:rsid w:val="00292CD2"/>
    <w:rsid w:val="00293EA2"/>
    <w:rsid w:val="002D2139"/>
    <w:rsid w:val="002D6829"/>
    <w:rsid w:val="002E2956"/>
    <w:rsid w:val="002F42D9"/>
    <w:rsid w:val="00303173"/>
    <w:rsid w:val="003060A8"/>
    <w:rsid w:val="003138E3"/>
    <w:rsid w:val="00313E89"/>
    <w:rsid w:val="00335ECC"/>
    <w:rsid w:val="00350BA8"/>
    <w:rsid w:val="003721A3"/>
    <w:rsid w:val="00380BFE"/>
    <w:rsid w:val="00387F70"/>
    <w:rsid w:val="00397C41"/>
    <w:rsid w:val="003B5655"/>
    <w:rsid w:val="003B6596"/>
    <w:rsid w:val="003C33EA"/>
    <w:rsid w:val="003C5D9F"/>
    <w:rsid w:val="003E3173"/>
    <w:rsid w:val="00400537"/>
    <w:rsid w:val="0040118D"/>
    <w:rsid w:val="00405899"/>
    <w:rsid w:val="004214F6"/>
    <w:rsid w:val="00444AA8"/>
    <w:rsid w:val="00451E7F"/>
    <w:rsid w:val="00452EC3"/>
    <w:rsid w:val="00456549"/>
    <w:rsid w:val="00462199"/>
    <w:rsid w:val="00462E34"/>
    <w:rsid w:val="00491BC8"/>
    <w:rsid w:val="004B1261"/>
    <w:rsid w:val="004D1F6F"/>
    <w:rsid w:val="004D2AA8"/>
    <w:rsid w:val="004D3C70"/>
    <w:rsid w:val="004D4840"/>
    <w:rsid w:val="004D5D0F"/>
    <w:rsid w:val="004E1015"/>
    <w:rsid w:val="004F6604"/>
    <w:rsid w:val="005126E6"/>
    <w:rsid w:val="0052297E"/>
    <w:rsid w:val="00523F46"/>
    <w:rsid w:val="005256EB"/>
    <w:rsid w:val="005354A4"/>
    <w:rsid w:val="00540E47"/>
    <w:rsid w:val="005447C9"/>
    <w:rsid w:val="005478F8"/>
    <w:rsid w:val="00547978"/>
    <w:rsid w:val="00561E6A"/>
    <w:rsid w:val="005854D8"/>
    <w:rsid w:val="00592A79"/>
    <w:rsid w:val="00597C04"/>
    <w:rsid w:val="005A1FE2"/>
    <w:rsid w:val="005B2AF5"/>
    <w:rsid w:val="005B3415"/>
    <w:rsid w:val="005C7381"/>
    <w:rsid w:val="005D6E83"/>
    <w:rsid w:val="005D7B8B"/>
    <w:rsid w:val="005E5C0F"/>
    <w:rsid w:val="00613305"/>
    <w:rsid w:val="006223D1"/>
    <w:rsid w:val="00624813"/>
    <w:rsid w:val="006342CF"/>
    <w:rsid w:val="00641530"/>
    <w:rsid w:val="00641ACC"/>
    <w:rsid w:val="00645FB3"/>
    <w:rsid w:val="00657252"/>
    <w:rsid w:val="0067628C"/>
    <w:rsid w:val="00677528"/>
    <w:rsid w:val="00686E10"/>
    <w:rsid w:val="00690606"/>
    <w:rsid w:val="00693025"/>
    <w:rsid w:val="006A0F41"/>
    <w:rsid w:val="006A2438"/>
    <w:rsid w:val="006A5862"/>
    <w:rsid w:val="006C5747"/>
    <w:rsid w:val="006D0422"/>
    <w:rsid w:val="006F540B"/>
    <w:rsid w:val="00723D01"/>
    <w:rsid w:val="00756866"/>
    <w:rsid w:val="00765448"/>
    <w:rsid w:val="0076759D"/>
    <w:rsid w:val="00771D0E"/>
    <w:rsid w:val="007753CB"/>
    <w:rsid w:val="00783C12"/>
    <w:rsid w:val="007904E1"/>
    <w:rsid w:val="00793816"/>
    <w:rsid w:val="00795ADD"/>
    <w:rsid w:val="007A0202"/>
    <w:rsid w:val="007B5FEC"/>
    <w:rsid w:val="007D77B4"/>
    <w:rsid w:val="007E4C28"/>
    <w:rsid w:val="007F09C5"/>
    <w:rsid w:val="007F5F52"/>
    <w:rsid w:val="008103FD"/>
    <w:rsid w:val="0081627F"/>
    <w:rsid w:val="008164F8"/>
    <w:rsid w:val="00825750"/>
    <w:rsid w:val="00832814"/>
    <w:rsid w:val="0083645C"/>
    <w:rsid w:val="00851C03"/>
    <w:rsid w:val="00863320"/>
    <w:rsid w:val="008A28C5"/>
    <w:rsid w:val="008A4917"/>
    <w:rsid w:val="008A518F"/>
    <w:rsid w:val="008B5CD3"/>
    <w:rsid w:val="008D62EB"/>
    <w:rsid w:val="008E269A"/>
    <w:rsid w:val="008F1FDD"/>
    <w:rsid w:val="008F79E5"/>
    <w:rsid w:val="0090777E"/>
    <w:rsid w:val="00907D89"/>
    <w:rsid w:val="00917A02"/>
    <w:rsid w:val="00927DBD"/>
    <w:rsid w:val="009305EE"/>
    <w:rsid w:val="00932BF1"/>
    <w:rsid w:val="0093376D"/>
    <w:rsid w:val="009360B8"/>
    <w:rsid w:val="00947E1D"/>
    <w:rsid w:val="009506AA"/>
    <w:rsid w:val="00992415"/>
    <w:rsid w:val="009A6991"/>
    <w:rsid w:val="00A12434"/>
    <w:rsid w:val="00A2552F"/>
    <w:rsid w:val="00A31218"/>
    <w:rsid w:val="00A3735B"/>
    <w:rsid w:val="00A4354E"/>
    <w:rsid w:val="00A52007"/>
    <w:rsid w:val="00A84956"/>
    <w:rsid w:val="00A9010B"/>
    <w:rsid w:val="00A92D65"/>
    <w:rsid w:val="00AA4008"/>
    <w:rsid w:val="00AC14E6"/>
    <w:rsid w:val="00AC61B8"/>
    <w:rsid w:val="00AD71E5"/>
    <w:rsid w:val="00AF0B5D"/>
    <w:rsid w:val="00B06480"/>
    <w:rsid w:val="00B14886"/>
    <w:rsid w:val="00B22D6B"/>
    <w:rsid w:val="00B2485D"/>
    <w:rsid w:val="00B40C66"/>
    <w:rsid w:val="00B44EDA"/>
    <w:rsid w:val="00B52863"/>
    <w:rsid w:val="00B55C5A"/>
    <w:rsid w:val="00B5703B"/>
    <w:rsid w:val="00B575F9"/>
    <w:rsid w:val="00B743C6"/>
    <w:rsid w:val="00B81029"/>
    <w:rsid w:val="00B861D2"/>
    <w:rsid w:val="00B94B81"/>
    <w:rsid w:val="00BA1038"/>
    <w:rsid w:val="00BB0114"/>
    <w:rsid w:val="00BB5F70"/>
    <w:rsid w:val="00BC4132"/>
    <w:rsid w:val="00BE6C4E"/>
    <w:rsid w:val="00C270CF"/>
    <w:rsid w:val="00C41E0E"/>
    <w:rsid w:val="00C42F14"/>
    <w:rsid w:val="00C4532F"/>
    <w:rsid w:val="00C71787"/>
    <w:rsid w:val="00C8048A"/>
    <w:rsid w:val="00C95028"/>
    <w:rsid w:val="00CA03DF"/>
    <w:rsid w:val="00CC1746"/>
    <w:rsid w:val="00CC2689"/>
    <w:rsid w:val="00CC53A2"/>
    <w:rsid w:val="00CC5D48"/>
    <w:rsid w:val="00CD7162"/>
    <w:rsid w:val="00CD7BB0"/>
    <w:rsid w:val="00CE4019"/>
    <w:rsid w:val="00D00461"/>
    <w:rsid w:val="00D06C65"/>
    <w:rsid w:val="00D10020"/>
    <w:rsid w:val="00D12F54"/>
    <w:rsid w:val="00D228B3"/>
    <w:rsid w:val="00D25D0C"/>
    <w:rsid w:val="00D45F50"/>
    <w:rsid w:val="00D500C5"/>
    <w:rsid w:val="00D550A0"/>
    <w:rsid w:val="00D6353C"/>
    <w:rsid w:val="00D66C66"/>
    <w:rsid w:val="00D70344"/>
    <w:rsid w:val="00D8501D"/>
    <w:rsid w:val="00D96208"/>
    <w:rsid w:val="00DA063B"/>
    <w:rsid w:val="00DA741D"/>
    <w:rsid w:val="00DE3414"/>
    <w:rsid w:val="00DE63E3"/>
    <w:rsid w:val="00E00726"/>
    <w:rsid w:val="00E13AF4"/>
    <w:rsid w:val="00E17AE2"/>
    <w:rsid w:val="00E30147"/>
    <w:rsid w:val="00E42D36"/>
    <w:rsid w:val="00E47513"/>
    <w:rsid w:val="00E728F9"/>
    <w:rsid w:val="00E92062"/>
    <w:rsid w:val="00E96E42"/>
    <w:rsid w:val="00EA571C"/>
    <w:rsid w:val="00EB269B"/>
    <w:rsid w:val="00EE22F9"/>
    <w:rsid w:val="00EE3241"/>
    <w:rsid w:val="00EF1131"/>
    <w:rsid w:val="00EF371A"/>
    <w:rsid w:val="00F40952"/>
    <w:rsid w:val="00F55A25"/>
    <w:rsid w:val="00F63969"/>
    <w:rsid w:val="00F71E4F"/>
    <w:rsid w:val="00F71FF5"/>
    <w:rsid w:val="00F87412"/>
    <w:rsid w:val="00FA3106"/>
    <w:rsid w:val="00FD47F4"/>
    <w:rsid w:val="00FD6A07"/>
    <w:rsid w:val="00FE62E8"/>
    <w:rsid w:val="00FF5C70"/>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1"/>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 w:type="table" w:customStyle="1" w:styleId="2">
    <w:name w:val="Сетка таблицы2"/>
    <w:basedOn w:val="a1"/>
    <w:next w:val="a8"/>
    <w:uiPriority w:val="39"/>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B366-C2FD-41A6-B1FC-B61E4C50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2104</Words>
  <Characters>11998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Graf Graf</cp:lastModifiedBy>
  <cp:revision>39</cp:revision>
  <cp:lastPrinted>2026-03-12T13:18:00Z</cp:lastPrinted>
  <dcterms:created xsi:type="dcterms:W3CDTF">2026-03-12T11:01:00Z</dcterms:created>
  <dcterms:modified xsi:type="dcterms:W3CDTF">2026-04-27T15:06:00Z</dcterms:modified>
</cp:coreProperties>
</file>