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A1C4" w14:textId="64498693" w:rsidR="008079B6" w:rsidRPr="007C18BC" w:rsidRDefault="008079B6" w:rsidP="009B1259">
      <w:pPr>
        <w:tabs>
          <w:tab w:val="left" w:pos="709"/>
        </w:tabs>
        <w:spacing w:before="120" w:after="0" w:line="240" w:lineRule="auto"/>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14:paraId="4CE96F7C" w14:textId="407997C5" w:rsidTr="00496A80">
        <w:tc>
          <w:tcPr>
            <w:tcW w:w="4786" w:type="dxa"/>
          </w:tcPr>
          <w:p w14:paraId="6BADC480" w14:textId="5C6420C1" w:rsidR="00496A80" w:rsidRPr="007C18BC" w:rsidRDefault="00496A80" w:rsidP="00531135">
            <w:pPr>
              <w:spacing w:after="0" w:line="240" w:lineRule="auto"/>
              <w:jc w:val="center"/>
              <w:rPr>
                <w:rFonts w:ascii="Times New Roman" w:hAnsi="Times New Roman"/>
                <w:sz w:val="22"/>
              </w:rPr>
            </w:pPr>
          </w:p>
        </w:tc>
        <w:tc>
          <w:tcPr>
            <w:tcW w:w="5153" w:type="dxa"/>
          </w:tcPr>
          <w:p w14:paraId="04585CB6" w14:textId="27674973"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14:paraId="7215225F" w14:textId="51B232E8" w:rsidTr="00496A80">
        <w:tc>
          <w:tcPr>
            <w:tcW w:w="4786" w:type="dxa"/>
          </w:tcPr>
          <w:p w14:paraId="29CD22C9" w14:textId="4FE3E115" w:rsidR="00496A80" w:rsidRPr="007C18BC" w:rsidRDefault="00496A80" w:rsidP="00496A80">
            <w:pPr>
              <w:spacing w:after="0" w:line="240" w:lineRule="auto"/>
              <w:jc w:val="center"/>
              <w:rPr>
                <w:rFonts w:ascii="Times New Roman" w:hAnsi="Times New Roman"/>
                <w:sz w:val="22"/>
              </w:rPr>
            </w:pPr>
          </w:p>
        </w:tc>
        <w:tc>
          <w:tcPr>
            <w:tcW w:w="5153" w:type="dxa"/>
          </w:tcPr>
          <w:p w14:paraId="3DBC5256" w14:textId="743EC8FA" w:rsidR="00496A80" w:rsidRPr="007C18BC" w:rsidRDefault="00496A80" w:rsidP="00496A80">
            <w:pPr>
              <w:spacing w:after="0" w:line="240" w:lineRule="auto"/>
              <w:ind w:hanging="4"/>
              <w:jc w:val="center"/>
              <w:rPr>
                <w:rFonts w:ascii="Times New Roman" w:hAnsi="Times New Roman"/>
                <w:sz w:val="22"/>
              </w:rPr>
            </w:pPr>
            <w:r w:rsidRPr="007C18BC">
              <w:rPr>
                <w:rFonts w:ascii="Times New Roman" w:hAnsi="Times New Roman"/>
                <w:sz w:val="22"/>
              </w:rPr>
              <w:t>Председатель закупочной комиссии</w:t>
            </w:r>
          </w:p>
          <w:p w14:paraId="7CAF747F" w14:textId="27B123AC" w:rsidR="00496A80" w:rsidRPr="007C18BC" w:rsidRDefault="00496A80" w:rsidP="00496A80">
            <w:pPr>
              <w:spacing w:after="0" w:line="240" w:lineRule="auto"/>
              <w:ind w:hanging="4"/>
              <w:jc w:val="center"/>
              <w:rPr>
                <w:rFonts w:ascii="Times New Roman" w:hAnsi="Times New Roman"/>
                <w:sz w:val="22"/>
              </w:rPr>
            </w:pPr>
          </w:p>
        </w:tc>
      </w:tr>
      <w:tr w:rsidR="00496A80" w:rsidRPr="007C18BC" w14:paraId="351521EF" w14:textId="72DEBC50" w:rsidTr="00496A80">
        <w:tc>
          <w:tcPr>
            <w:tcW w:w="4786" w:type="dxa"/>
          </w:tcPr>
          <w:p w14:paraId="078A548B" w14:textId="084971DF" w:rsidR="00496A80" w:rsidRPr="007C18BC" w:rsidRDefault="00496A80" w:rsidP="00496A80">
            <w:pPr>
              <w:spacing w:after="0" w:line="240" w:lineRule="auto"/>
              <w:jc w:val="center"/>
              <w:rPr>
                <w:rFonts w:ascii="Times New Roman" w:hAnsi="Times New Roman"/>
                <w:sz w:val="24"/>
              </w:rPr>
            </w:pPr>
          </w:p>
        </w:tc>
        <w:tc>
          <w:tcPr>
            <w:tcW w:w="5153" w:type="dxa"/>
          </w:tcPr>
          <w:p w14:paraId="60DA19FB" w14:textId="5D6A85AD"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______________/___________/</w:t>
            </w:r>
          </w:p>
          <w:p w14:paraId="2A23A8F2" w14:textId="64A9789B" w:rsidR="00496A80" w:rsidRPr="007C18BC" w:rsidRDefault="00496A80" w:rsidP="00563298">
            <w:pPr>
              <w:spacing w:after="0" w:line="240" w:lineRule="auto"/>
              <w:jc w:val="center"/>
              <w:rPr>
                <w:rFonts w:ascii="Times New Roman" w:hAnsi="Times New Roman"/>
                <w:sz w:val="24"/>
              </w:rPr>
            </w:pPr>
            <w:r w:rsidRPr="007C18BC">
              <w:rPr>
                <w:rFonts w:ascii="Times New Roman" w:hAnsi="Times New Roman"/>
                <w:sz w:val="24"/>
              </w:rPr>
              <w:t>«__» ___________ 20</w:t>
            </w:r>
            <w:r w:rsidR="005D49CA">
              <w:rPr>
                <w:rFonts w:ascii="Times New Roman" w:hAnsi="Times New Roman"/>
                <w:sz w:val="24"/>
              </w:rPr>
              <w:t>2</w:t>
            </w:r>
            <w:r w:rsidR="00563298">
              <w:rPr>
                <w:rFonts w:ascii="Times New Roman" w:hAnsi="Times New Roman"/>
                <w:sz w:val="24"/>
              </w:rPr>
              <w:t>5</w:t>
            </w:r>
            <w:r w:rsidRPr="007C18BC">
              <w:rPr>
                <w:rFonts w:ascii="Times New Roman" w:hAnsi="Times New Roman"/>
                <w:sz w:val="24"/>
              </w:rPr>
              <w:t>_ г.</w:t>
            </w:r>
          </w:p>
        </w:tc>
      </w:tr>
    </w:tbl>
    <w:p w14:paraId="06C39562" w14:textId="5A313211" w:rsidR="00053044" w:rsidRDefault="00A710AF" w:rsidP="0059568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ОБ ОСУЩЕСТВЛЕНИИ ЗАКУПКИ</w:t>
      </w:r>
      <w:r w:rsidRPr="007C18BC">
        <w:rPr>
          <w:rStyle w:val="afffff4"/>
          <w:rFonts w:ascii="Times New Roman" w:hAnsi="Times New Roman"/>
          <w:szCs w:val="32"/>
        </w:rPr>
        <w:t xml:space="preserve"> </w:t>
      </w:r>
      <w:r w:rsidR="0078095B"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A74384" w:rsidRPr="00A74384">
        <w:rPr>
          <w:rStyle w:val="afffff4"/>
          <w:rFonts w:ascii="Times New Roman" w:hAnsi="Times New Roman"/>
          <w:szCs w:val="32"/>
        </w:rPr>
        <w:t>2111-2025-00</w:t>
      </w:r>
      <w:r w:rsidR="00212D75">
        <w:rPr>
          <w:rStyle w:val="afffff4"/>
          <w:rFonts w:ascii="Times New Roman" w:hAnsi="Times New Roman"/>
          <w:szCs w:val="32"/>
        </w:rPr>
        <w:t>709</w:t>
      </w:r>
      <w:r w:rsidR="00A74384" w:rsidRPr="00A74384">
        <w:rPr>
          <w:rStyle w:val="afffff4"/>
          <w:rFonts w:ascii="Times New Roman" w:hAnsi="Times New Roman"/>
          <w:szCs w:val="32"/>
        </w:rPr>
        <w:t xml:space="preserve">. </w:t>
      </w:r>
      <w:r w:rsidR="00A74384" w:rsidRPr="00A74384">
        <w:rPr>
          <w:rStyle w:val="afffff4"/>
          <w:rFonts w:ascii="Times New Roman" w:hAnsi="Times New Roman" w:hint="eastAsia"/>
          <w:szCs w:val="32"/>
        </w:rPr>
        <w:t>Поставка</w:t>
      </w:r>
      <w:r w:rsidR="00A74384" w:rsidRPr="00A74384">
        <w:rPr>
          <w:rStyle w:val="afffff4"/>
          <w:rFonts w:ascii="Times New Roman" w:hAnsi="Times New Roman"/>
          <w:szCs w:val="32"/>
        </w:rPr>
        <w:t xml:space="preserve"> </w:t>
      </w:r>
      <w:r w:rsidR="00A74384" w:rsidRPr="00A74384">
        <w:rPr>
          <w:rStyle w:val="afffff4"/>
          <w:rFonts w:ascii="Times New Roman" w:hAnsi="Times New Roman" w:hint="eastAsia"/>
          <w:szCs w:val="32"/>
        </w:rPr>
        <w:t>рыбы</w:t>
      </w:r>
      <w:r w:rsidR="00A74384" w:rsidRPr="00A74384">
        <w:rPr>
          <w:rStyle w:val="afffff4"/>
          <w:rFonts w:ascii="Times New Roman" w:hAnsi="Times New Roman"/>
          <w:szCs w:val="32"/>
        </w:rPr>
        <w:t xml:space="preserve">, </w:t>
      </w:r>
      <w:r w:rsidR="00A74384" w:rsidRPr="00A74384">
        <w:rPr>
          <w:rStyle w:val="afffff4"/>
          <w:rFonts w:ascii="Times New Roman" w:hAnsi="Times New Roman" w:hint="eastAsia"/>
          <w:szCs w:val="32"/>
        </w:rPr>
        <w:t>мяса</w:t>
      </w:r>
      <w:r w:rsidR="00A74384" w:rsidRPr="00A74384">
        <w:rPr>
          <w:rStyle w:val="afffff4"/>
          <w:rFonts w:ascii="Times New Roman" w:hAnsi="Times New Roman"/>
          <w:szCs w:val="32"/>
        </w:rPr>
        <w:t xml:space="preserve">, </w:t>
      </w:r>
      <w:r w:rsidR="00A74384" w:rsidRPr="00A74384">
        <w:rPr>
          <w:rStyle w:val="afffff4"/>
          <w:rFonts w:ascii="Times New Roman" w:hAnsi="Times New Roman" w:hint="eastAsia"/>
          <w:szCs w:val="32"/>
        </w:rPr>
        <w:t>субпродуктов</w:t>
      </w:r>
      <w:r w:rsidR="00A74384" w:rsidRPr="00A74384">
        <w:rPr>
          <w:rStyle w:val="afffff4"/>
          <w:rFonts w:ascii="Times New Roman" w:hAnsi="Times New Roman"/>
          <w:szCs w:val="32"/>
        </w:rPr>
        <w:t xml:space="preserve"> </w:t>
      </w:r>
      <w:r w:rsidR="00A74384" w:rsidRPr="00A74384">
        <w:rPr>
          <w:rStyle w:val="afffff4"/>
          <w:rFonts w:ascii="Times New Roman" w:hAnsi="Times New Roman" w:hint="eastAsia"/>
          <w:szCs w:val="32"/>
        </w:rPr>
        <w:t>и</w:t>
      </w:r>
      <w:r w:rsidR="00A74384" w:rsidRPr="00A74384">
        <w:rPr>
          <w:rStyle w:val="afffff4"/>
          <w:rFonts w:ascii="Times New Roman" w:hAnsi="Times New Roman"/>
          <w:szCs w:val="32"/>
        </w:rPr>
        <w:t xml:space="preserve"> </w:t>
      </w:r>
      <w:r w:rsidR="00A74384" w:rsidRPr="00A74384">
        <w:rPr>
          <w:rStyle w:val="afffff4"/>
          <w:rFonts w:ascii="Times New Roman" w:hAnsi="Times New Roman" w:hint="eastAsia"/>
          <w:szCs w:val="32"/>
        </w:rPr>
        <w:t>колбасных</w:t>
      </w:r>
      <w:r w:rsidR="00A74384" w:rsidRPr="00A74384">
        <w:rPr>
          <w:rStyle w:val="afffff4"/>
          <w:rFonts w:ascii="Times New Roman" w:hAnsi="Times New Roman"/>
          <w:szCs w:val="32"/>
        </w:rPr>
        <w:t xml:space="preserve"> </w:t>
      </w:r>
      <w:r w:rsidR="00A74384" w:rsidRPr="00A74384">
        <w:rPr>
          <w:rStyle w:val="afffff4"/>
          <w:rFonts w:ascii="Times New Roman" w:hAnsi="Times New Roman" w:hint="eastAsia"/>
          <w:szCs w:val="32"/>
        </w:rPr>
        <w:t>изделий</w:t>
      </w:r>
    </w:p>
    <w:p w14:paraId="7AFF8CDF"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38CC5287"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1186E747"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1EB2BA13" w14:textId="77777777" w:rsidR="00905690" w:rsidRPr="007C18BC" w:rsidRDefault="00905690" w:rsidP="0059568A">
      <w:pPr>
        <w:pStyle w:val="a"/>
        <w:numPr>
          <w:ilvl w:val="0"/>
          <w:numId w:val="0"/>
        </w:numPr>
        <w:spacing w:before="1760"/>
        <w:jc w:val="center"/>
        <w:rPr>
          <w:rStyle w:val="afffff4"/>
          <w:rFonts w:ascii="Times New Roman" w:hAnsi="Times New Roman"/>
          <w:szCs w:val="32"/>
        </w:rPr>
      </w:pPr>
    </w:p>
    <w:p w14:paraId="47785074" w14:textId="2E80455B" w:rsidR="008849BA" w:rsidRPr="007C18BC" w:rsidRDefault="008849BA" w:rsidP="00905690">
      <w:pPr>
        <w:pStyle w:val="a"/>
        <w:numPr>
          <w:ilvl w:val="0"/>
          <w:numId w:val="0"/>
        </w:numPr>
        <w:rPr>
          <w:rStyle w:val="affffd"/>
          <w:rFonts w:ascii="Times New Roman" w:hAnsi="Times New Roman"/>
          <w:sz w:val="24"/>
        </w:rPr>
      </w:pPr>
    </w:p>
    <w:p w14:paraId="6DB34037" w14:textId="7267E973"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905690">
        <w:rPr>
          <w:rFonts w:ascii="Times New Roman" w:hAnsi="Times New Roman"/>
          <w:sz w:val="24"/>
        </w:rPr>
        <w:t xml:space="preserve">Каменск-Уральский </w:t>
      </w:r>
      <w:r w:rsidR="0078095B" w:rsidRPr="00905690">
        <w:rPr>
          <w:rFonts w:ascii="Times New Roman" w:hAnsi="Times New Roman"/>
          <w:sz w:val="24"/>
        </w:rPr>
        <w:t>20</w:t>
      </w:r>
      <w:r w:rsidR="005A26AC">
        <w:rPr>
          <w:rFonts w:ascii="Times New Roman" w:hAnsi="Times New Roman"/>
          <w:sz w:val="24"/>
        </w:rPr>
        <w:t>2</w:t>
      </w:r>
      <w:r w:rsidR="00563298">
        <w:rPr>
          <w:rFonts w:ascii="Times New Roman" w:hAnsi="Times New Roman"/>
          <w:sz w:val="24"/>
        </w:rPr>
        <w:t>5</w:t>
      </w:r>
      <w:r w:rsidR="00905690" w:rsidRPr="00905690">
        <w:rPr>
          <w:rFonts w:ascii="Times New Roman" w:hAnsi="Times New Roman"/>
          <w:sz w:val="24"/>
        </w:rPr>
        <w:t>г.</w:t>
      </w:r>
    </w:p>
    <w:p w14:paraId="10B3622A" w14:textId="77777777"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14:paraId="25E3FDB7" w14:textId="77777777" w:rsidR="00660CAF"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8604281" w:history="1">
        <w:r w:rsidR="00660CAF" w:rsidRPr="0035111A">
          <w:rPr>
            <w:rStyle w:val="affa"/>
            <w:rFonts w:ascii="Times New Roman" w:hAnsi="Times New Roman"/>
          </w:rPr>
          <w:t>1.</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СОКРАЩЕНИЯ</w:t>
        </w:r>
        <w:r w:rsidR="00660CAF">
          <w:rPr>
            <w:webHidden/>
          </w:rPr>
          <w:tab/>
        </w:r>
        <w:r w:rsidR="00660CAF">
          <w:rPr>
            <w:webHidden/>
          </w:rPr>
          <w:fldChar w:fldCharType="begin"/>
        </w:r>
        <w:r w:rsidR="00660CAF">
          <w:rPr>
            <w:webHidden/>
          </w:rPr>
          <w:instrText xml:space="preserve"> PAGEREF _Toc28604281 \h </w:instrText>
        </w:r>
        <w:r w:rsidR="00660CAF">
          <w:rPr>
            <w:webHidden/>
          </w:rPr>
        </w:r>
        <w:r w:rsidR="00660CAF">
          <w:rPr>
            <w:webHidden/>
          </w:rPr>
          <w:fldChar w:fldCharType="separate"/>
        </w:r>
        <w:r w:rsidR="00660CAF">
          <w:rPr>
            <w:webHidden/>
          </w:rPr>
          <w:t>4</w:t>
        </w:r>
        <w:r w:rsidR="00660CAF">
          <w:rPr>
            <w:webHidden/>
          </w:rPr>
          <w:fldChar w:fldCharType="end"/>
        </w:r>
      </w:hyperlink>
    </w:p>
    <w:p w14:paraId="36891924" w14:textId="77777777" w:rsidR="00660CAF" w:rsidRDefault="00212D75">
      <w:pPr>
        <w:pStyle w:val="2a"/>
        <w:tabs>
          <w:tab w:val="left" w:pos="1134"/>
          <w:tab w:val="right" w:leader="dot" w:pos="9771"/>
        </w:tabs>
        <w:rPr>
          <w:rFonts w:asciiTheme="minorHAnsi" w:eastAsiaTheme="minorEastAsia" w:hAnsiTheme="minorHAnsi" w:cstheme="minorBidi"/>
          <w:sz w:val="22"/>
          <w:szCs w:val="22"/>
        </w:rPr>
      </w:pPr>
      <w:hyperlink w:anchor="_Toc28604282" w:history="1">
        <w:r w:rsidR="00660CAF" w:rsidRPr="0035111A">
          <w:rPr>
            <w:rStyle w:val="affa"/>
            <w:rFonts w:ascii="Times New Roman" w:hAnsi="Times New Roman"/>
          </w:rPr>
          <w:t>2.</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ТЕРМИНЫ И ОПРЕДЕЛЕНИЯ</w:t>
        </w:r>
        <w:r w:rsidR="00660CAF">
          <w:rPr>
            <w:webHidden/>
          </w:rPr>
          <w:tab/>
        </w:r>
        <w:r w:rsidR="00660CAF">
          <w:rPr>
            <w:webHidden/>
          </w:rPr>
          <w:fldChar w:fldCharType="begin"/>
        </w:r>
        <w:r w:rsidR="00660CAF">
          <w:rPr>
            <w:webHidden/>
          </w:rPr>
          <w:instrText xml:space="preserve"> PAGEREF _Toc28604282 \h </w:instrText>
        </w:r>
        <w:r w:rsidR="00660CAF">
          <w:rPr>
            <w:webHidden/>
          </w:rPr>
        </w:r>
        <w:r w:rsidR="00660CAF">
          <w:rPr>
            <w:webHidden/>
          </w:rPr>
          <w:fldChar w:fldCharType="separate"/>
        </w:r>
        <w:r w:rsidR="00660CAF">
          <w:rPr>
            <w:webHidden/>
          </w:rPr>
          <w:t>5</w:t>
        </w:r>
        <w:r w:rsidR="00660CAF">
          <w:rPr>
            <w:webHidden/>
          </w:rPr>
          <w:fldChar w:fldCharType="end"/>
        </w:r>
      </w:hyperlink>
    </w:p>
    <w:p w14:paraId="449654BE" w14:textId="77777777" w:rsidR="00660CAF" w:rsidRDefault="00212D75">
      <w:pPr>
        <w:pStyle w:val="2a"/>
        <w:tabs>
          <w:tab w:val="left" w:pos="1134"/>
          <w:tab w:val="right" w:leader="dot" w:pos="9771"/>
        </w:tabs>
        <w:rPr>
          <w:rFonts w:asciiTheme="minorHAnsi" w:eastAsiaTheme="minorEastAsia" w:hAnsiTheme="minorHAnsi" w:cstheme="minorBidi"/>
          <w:sz w:val="22"/>
          <w:szCs w:val="22"/>
        </w:rPr>
      </w:pPr>
      <w:hyperlink w:anchor="_Toc28604283" w:history="1">
        <w:r w:rsidR="00660CAF" w:rsidRPr="0035111A">
          <w:rPr>
            <w:rStyle w:val="affa"/>
            <w:rFonts w:ascii="Times New Roman" w:hAnsi="Times New Roman"/>
          </w:rPr>
          <w:t>3.</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ОБЩИЕ ПОЛОЖЕНИЯ</w:t>
        </w:r>
        <w:r w:rsidR="00660CAF">
          <w:rPr>
            <w:webHidden/>
          </w:rPr>
          <w:tab/>
        </w:r>
        <w:r w:rsidR="00660CAF">
          <w:rPr>
            <w:webHidden/>
          </w:rPr>
          <w:fldChar w:fldCharType="begin"/>
        </w:r>
        <w:r w:rsidR="00660CAF">
          <w:rPr>
            <w:webHidden/>
          </w:rPr>
          <w:instrText xml:space="preserve"> PAGEREF _Toc28604283 \h </w:instrText>
        </w:r>
        <w:r w:rsidR="00660CAF">
          <w:rPr>
            <w:webHidden/>
          </w:rPr>
        </w:r>
        <w:r w:rsidR="00660CAF">
          <w:rPr>
            <w:webHidden/>
          </w:rPr>
          <w:fldChar w:fldCharType="separate"/>
        </w:r>
        <w:r w:rsidR="00660CAF">
          <w:rPr>
            <w:webHidden/>
          </w:rPr>
          <w:t>7</w:t>
        </w:r>
        <w:r w:rsidR="00660CAF">
          <w:rPr>
            <w:webHidden/>
          </w:rPr>
          <w:fldChar w:fldCharType="end"/>
        </w:r>
      </w:hyperlink>
    </w:p>
    <w:p w14:paraId="563DCE9F" w14:textId="77777777" w:rsidR="00660CAF" w:rsidRDefault="00212D75">
      <w:pPr>
        <w:pStyle w:val="35"/>
        <w:rPr>
          <w:rFonts w:asciiTheme="minorHAnsi" w:hAnsiTheme="minorHAnsi" w:cstheme="minorBidi"/>
          <w:sz w:val="22"/>
          <w:szCs w:val="22"/>
        </w:rPr>
      </w:pPr>
      <w:hyperlink w:anchor="_Toc28604284" w:history="1">
        <w:r w:rsidR="00660CAF" w:rsidRPr="0035111A">
          <w:rPr>
            <w:rStyle w:val="affa"/>
            <w:rFonts w:ascii="Times New Roman" w:hAnsi="Times New Roman"/>
          </w:rPr>
          <w:t>3.1</w:t>
        </w:r>
        <w:r w:rsidR="00660CAF">
          <w:rPr>
            <w:rFonts w:asciiTheme="minorHAnsi" w:hAnsiTheme="minorHAnsi" w:cstheme="minorBidi"/>
            <w:sz w:val="22"/>
            <w:szCs w:val="22"/>
          </w:rPr>
          <w:tab/>
        </w:r>
        <w:r w:rsidR="00660CAF" w:rsidRPr="0035111A">
          <w:rPr>
            <w:rStyle w:val="affa"/>
            <w:rFonts w:ascii="Times New Roman" w:hAnsi="Times New Roman"/>
          </w:rPr>
          <w:t>Общие сведения о процедуре закупки</w:t>
        </w:r>
        <w:r w:rsidR="00660CAF">
          <w:rPr>
            <w:webHidden/>
          </w:rPr>
          <w:tab/>
        </w:r>
        <w:r w:rsidR="00660CAF">
          <w:rPr>
            <w:webHidden/>
          </w:rPr>
          <w:fldChar w:fldCharType="begin"/>
        </w:r>
        <w:r w:rsidR="00660CAF">
          <w:rPr>
            <w:webHidden/>
          </w:rPr>
          <w:instrText xml:space="preserve"> PAGEREF _Toc28604284 \h </w:instrText>
        </w:r>
        <w:r w:rsidR="00660CAF">
          <w:rPr>
            <w:webHidden/>
          </w:rPr>
        </w:r>
        <w:r w:rsidR="00660CAF">
          <w:rPr>
            <w:webHidden/>
          </w:rPr>
          <w:fldChar w:fldCharType="separate"/>
        </w:r>
        <w:r w:rsidR="00660CAF">
          <w:rPr>
            <w:webHidden/>
          </w:rPr>
          <w:t>7</w:t>
        </w:r>
        <w:r w:rsidR="00660CAF">
          <w:rPr>
            <w:webHidden/>
          </w:rPr>
          <w:fldChar w:fldCharType="end"/>
        </w:r>
      </w:hyperlink>
    </w:p>
    <w:p w14:paraId="1C2C7C2F" w14:textId="77777777" w:rsidR="00660CAF" w:rsidRDefault="00212D75">
      <w:pPr>
        <w:pStyle w:val="35"/>
        <w:rPr>
          <w:rFonts w:asciiTheme="minorHAnsi" w:hAnsiTheme="minorHAnsi" w:cstheme="minorBidi"/>
          <w:sz w:val="22"/>
          <w:szCs w:val="22"/>
        </w:rPr>
      </w:pPr>
      <w:hyperlink w:anchor="_Toc28604285" w:history="1">
        <w:r w:rsidR="00660CAF" w:rsidRPr="0035111A">
          <w:rPr>
            <w:rStyle w:val="affa"/>
            <w:rFonts w:ascii="Times New Roman" w:hAnsi="Times New Roman"/>
          </w:rPr>
          <w:t>3.2</w:t>
        </w:r>
        <w:r w:rsidR="00660CAF">
          <w:rPr>
            <w:rFonts w:asciiTheme="minorHAnsi" w:hAnsiTheme="minorHAnsi" w:cstheme="minorBidi"/>
            <w:sz w:val="22"/>
            <w:szCs w:val="22"/>
          </w:rPr>
          <w:tab/>
        </w:r>
        <w:r w:rsidR="00660CAF" w:rsidRPr="0035111A">
          <w:rPr>
            <w:rStyle w:val="affa"/>
            <w:rFonts w:ascii="Times New Roman" w:hAnsi="Times New Roman"/>
          </w:rPr>
          <w:t>Правовой статус процедуры и документов</w:t>
        </w:r>
        <w:r w:rsidR="00660CAF">
          <w:rPr>
            <w:webHidden/>
          </w:rPr>
          <w:tab/>
        </w:r>
        <w:r w:rsidR="00660CAF">
          <w:rPr>
            <w:webHidden/>
          </w:rPr>
          <w:fldChar w:fldCharType="begin"/>
        </w:r>
        <w:r w:rsidR="00660CAF">
          <w:rPr>
            <w:webHidden/>
          </w:rPr>
          <w:instrText xml:space="preserve"> PAGEREF _Toc28604285 \h </w:instrText>
        </w:r>
        <w:r w:rsidR="00660CAF">
          <w:rPr>
            <w:webHidden/>
          </w:rPr>
        </w:r>
        <w:r w:rsidR="00660CAF">
          <w:rPr>
            <w:webHidden/>
          </w:rPr>
          <w:fldChar w:fldCharType="separate"/>
        </w:r>
        <w:r w:rsidR="00660CAF">
          <w:rPr>
            <w:webHidden/>
          </w:rPr>
          <w:t>7</w:t>
        </w:r>
        <w:r w:rsidR="00660CAF">
          <w:rPr>
            <w:webHidden/>
          </w:rPr>
          <w:fldChar w:fldCharType="end"/>
        </w:r>
      </w:hyperlink>
    </w:p>
    <w:p w14:paraId="71A4E96B" w14:textId="77777777" w:rsidR="00660CAF" w:rsidRDefault="00212D75">
      <w:pPr>
        <w:pStyle w:val="35"/>
        <w:rPr>
          <w:rFonts w:asciiTheme="minorHAnsi" w:hAnsiTheme="minorHAnsi" w:cstheme="minorBidi"/>
          <w:sz w:val="22"/>
          <w:szCs w:val="22"/>
        </w:rPr>
      </w:pPr>
      <w:hyperlink w:anchor="_Toc28604286" w:history="1">
        <w:r w:rsidR="00660CAF" w:rsidRPr="0035111A">
          <w:rPr>
            <w:rStyle w:val="affa"/>
            <w:rFonts w:ascii="Times New Roman" w:hAnsi="Times New Roman"/>
          </w:rPr>
          <w:t>3.3</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проведением закупки в открытой форме</w:t>
        </w:r>
        <w:r w:rsidR="00660CAF">
          <w:rPr>
            <w:webHidden/>
          </w:rPr>
          <w:tab/>
        </w:r>
        <w:r w:rsidR="00660CAF">
          <w:rPr>
            <w:webHidden/>
          </w:rPr>
          <w:fldChar w:fldCharType="begin"/>
        </w:r>
        <w:r w:rsidR="00660CAF">
          <w:rPr>
            <w:webHidden/>
          </w:rPr>
          <w:instrText xml:space="preserve"> PAGEREF _Toc28604286 \h </w:instrText>
        </w:r>
        <w:r w:rsidR="00660CAF">
          <w:rPr>
            <w:webHidden/>
          </w:rPr>
        </w:r>
        <w:r w:rsidR="00660CAF">
          <w:rPr>
            <w:webHidden/>
          </w:rPr>
          <w:fldChar w:fldCharType="separate"/>
        </w:r>
        <w:r w:rsidR="00660CAF">
          <w:rPr>
            <w:webHidden/>
          </w:rPr>
          <w:t>8</w:t>
        </w:r>
        <w:r w:rsidR="00660CAF">
          <w:rPr>
            <w:webHidden/>
          </w:rPr>
          <w:fldChar w:fldCharType="end"/>
        </w:r>
      </w:hyperlink>
    </w:p>
    <w:p w14:paraId="5E9B9F9C" w14:textId="77777777" w:rsidR="00660CAF" w:rsidRDefault="00212D75">
      <w:pPr>
        <w:pStyle w:val="35"/>
        <w:rPr>
          <w:rFonts w:asciiTheme="minorHAnsi" w:hAnsiTheme="minorHAnsi" w:cstheme="minorBidi"/>
          <w:sz w:val="22"/>
          <w:szCs w:val="22"/>
        </w:rPr>
      </w:pPr>
      <w:hyperlink w:anchor="_Toc28604287" w:history="1">
        <w:r w:rsidR="00660CAF" w:rsidRPr="0035111A">
          <w:rPr>
            <w:rStyle w:val="affa"/>
            <w:rFonts w:ascii="Times New Roman" w:hAnsi="Times New Roman"/>
          </w:rPr>
          <w:t>3.4</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проведением закупки в электронной форме</w:t>
        </w:r>
        <w:r w:rsidR="00660CAF">
          <w:rPr>
            <w:webHidden/>
          </w:rPr>
          <w:tab/>
        </w:r>
        <w:r w:rsidR="00660CAF">
          <w:rPr>
            <w:webHidden/>
          </w:rPr>
          <w:fldChar w:fldCharType="begin"/>
        </w:r>
        <w:r w:rsidR="00660CAF">
          <w:rPr>
            <w:webHidden/>
          </w:rPr>
          <w:instrText xml:space="preserve"> PAGEREF _Toc28604287 \h </w:instrText>
        </w:r>
        <w:r w:rsidR="00660CAF">
          <w:rPr>
            <w:webHidden/>
          </w:rPr>
        </w:r>
        <w:r w:rsidR="00660CAF">
          <w:rPr>
            <w:webHidden/>
          </w:rPr>
          <w:fldChar w:fldCharType="separate"/>
        </w:r>
        <w:r w:rsidR="00660CAF">
          <w:rPr>
            <w:webHidden/>
          </w:rPr>
          <w:t>9</w:t>
        </w:r>
        <w:r w:rsidR="00660CAF">
          <w:rPr>
            <w:webHidden/>
          </w:rPr>
          <w:fldChar w:fldCharType="end"/>
        </w:r>
      </w:hyperlink>
    </w:p>
    <w:p w14:paraId="134719B0" w14:textId="77777777" w:rsidR="00660CAF" w:rsidRDefault="00212D75">
      <w:pPr>
        <w:pStyle w:val="35"/>
        <w:rPr>
          <w:rFonts w:asciiTheme="minorHAnsi" w:hAnsiTheme="minorHAnsi" w:cstheme="minorBidi"/>
          <w:sz w:val="22"/>
          <w:szCs w:val="22"/>
        </w:rPr>
      </w:pPr>
      <w:hyperlink w:anchor="_Toc28604288" w:history="1">
        <w:r w:rsidR="00660CAF" w:rsidRPr="0035111A">
          <w:rPr>
            <w:rStyle w:val="affa"/>
            <w:rFonts w:ascii="Times New Roman" w:hAnsi="Times New Roman"/>
          </w:rPr>
          <w:t>3.5</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выбором нескольких победителей</w:t>
        </w:r>
        <w:r w:rsidR="00660CAF">
          <w:rPr>
            <w:webHidden/>
          </w:rPr>
          <w:tab/>
        </w:r>
        <w:r w:rsidR="00660CAF">
          <w:rPr>
            <w:webHidden/>
          </w:rPr>
          <w:fldChar w:fldCharType="begin"/>
        </w:r>
        <w:r w:rsidR="00660CAF">
          <w:rPr>
            <w:webHidden/>
          </w:rPr>
          <w:instrText xml:space="preserve"> PAGEREF _Toc28604288 \h </w:instrText>
        </w:r>
        <w:r w:rsidR="00660CAF">
          <w:rPr>
            <w:webHidden/>
          </w:rPr>
        </w:r>
        <w:r w:rsidR="00660CAF">
          <w:rPr>
            <w:webHidden/>
          </w:rPr>
          <w:fldChar w:fldCharType="separate"/>
        </w:r>
        <w:r w:rsidR="00660CAF">
          <w:rPr>
            <w:webHidden/>
          </w:rPr>
          <w:t>9</w:t>
        </w:r>
        <w:r w:rsidR="00660CAF">
          <w:rPr>
            <w:webHidden/>
          </w:rPr>
          <w:fldChar w:fldCharType="end"/>
        </w:r>
      </w:hyperlink>
    </w:p>
    <w:p w14:paraId="29B12BA3" w14:textId="77777777" w:rsidR="00660CAF" w:rsidRDefault="00212D75">
      <w:pPr>
        <w:pStyle w:val="35"/>
        <w:rPr>
          <w:rFonts w:asciiTheme="minorHAnsi" w:hAnsiTheme="minorHAnsi" w:cstheme="minorBidi"/>
          <w:sz w:val="22"/>
          <w:szCs w:val="22"/>
        </w:rPr>
      </w:pPr>
      <w:hyperlink w:anchor="_Toc28604289" w:history="1">
        <w:r w:rsidR="00660CAF" w:rsidRPr="0035111A">
          <w:rPr>
            <w:rStyle w:val="affa"/>
            <w:rFonts w:ascii="Times New Roman" w:hAnsi="Times New Roman"/>
          </w:rPr>
          <w:t>3.6</w:t>
        </w:r>
        <w:r w:rsidR="00660CAF">
          <w:rPr>
            <w:rFonts w:asciiTheme="minorHAnsi" w:hAnsiTheme="minorHAnsi" w:cstheme="minorBidi"/>
            <w:sz w:val="22"/>
            <w:szCs w:val="22"/>
          </w:rPr>
          <w:tab/>
        </w:r>
        <w:r w:rsidR="00660CAF" w:rsidRPr="0035111A">
          <w:rPr>
            <w:rStyle w:val="affa"/>
            <w:rFonts w:ascii="Times New Roman" w:hAnsi="Times New Roman"/>
          </w:rPr>
          <w:t>Обжалование</w:t>
        </w:r>
        <w:r w:rsidR="00660CAF">
          <w:rPr>
            <w:webHidden/>
          </w:rPr>
          <w:tab/>
        </w:r>
        <w:r w:rsidR="00660CAF">
          <w:rPr>
            <w:webHidden/>
          </w:rPr>
          <w:fldChar w:fldCharType="begin"/>
        </w:r>
        <w:r w:rsidR="00660CAF">
          <w:rPr>
            <w:webHidden/>
          </w:rPr>
          <w:instrText xml:space="preserve"> PAGEREF _Toc28604289 \h </w:instrText>
        </w:r>
        <w:r w:rsidR="00660CAF">
          <w:rPr>
            <w:webHidden/>
          </w:rPr>
        </w:r>
        <w:r w:rsidR="00660CAF">
          <w:rPr>
            <w:webHidden/>
          </w:rPr>
          <w:fldChar w:fldCharType="separate"/>
        </w:r>
        <w:r w:rsidR="00660CAF">
          <w:rPr>
            <w:webHidden/>
          </w:rPr>
          <w:t>10</w:t>
        </w:r>
        <w:r w:rsidR="00660CAF">
          <w:rPr>
            <w:webHidden/>
          </w:rPr>
          <w:fldChar w:fldCharType="end"/>
        </w:r>
      </w:hyperlink>
    </w:p>
    <w:p w14:paraId="0CE3D69F" w14:textId="77777777" w:rsidR="00660CAF" w:rsidRDefault="00212D75">
      <w:pPr>
        <w:pStyle w:val="2a"/>
        <w:tabs>
          <w:tab w:val="left" w:pos="1134"/>
          <w:tab w:val="right" w:leader="dot" w:pos="9771"/>
        </w:tabs>
        <w:rPr>
          <w:rFonts w:asciiTheme="minorHAnsi" w:eastAsiaTheme="minorEastAsia" w:hAnsiTheme="minorHAnsi" w:cstheme="minorBidi"/>
          <w:sz w:val="22"/>
          <w:szCs w:val="22"/>
        </w:rPr>
      </w:pPr>
      <w:hyperlink w:anchor="_Toc28604290" w:history="1">
        <w:r w:rsidR="00660CAF" w:rsidRPr="0035111A">
          <w:rPr>
            <w:rStyle w:val="affa"/>
            <w:rFonts w:ascii="Times New Roman" w:hAnsi="Times New Roman"/>
          </w:rPr>
          <w:t>4.</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ПОРЯДОК ПРОВЕДЕНИЯ ЗАКУПКИ</w:t>
        </w:r>
        <w:r w:rsidR="00660CAF">
          <w:rPr>
            <w:webHidden/>
          </w:rPr>
          <w:tab/>
        </w:r>
        <w:r w:rsidR="00660CAF">
          <w:rPr>
            <w:webHidden/>
          </w:rPr>
          <w:fldChar w:fldCharType="begin"/>
        </w:r>
        <w:r w:rsidR="00660CAF">
          <w:rPr>
            <w:webHidden/>
          </w:rPr>
          <w:instrText xml:space="preserve"> PAGEREF _Toc28604290 \h </w:instrText>
        </w:r>
        <w:r w:rsidR="00660CAF">
          <w:rPr>
            <w:webHidden/>
          </w:rPr>
        </w:r>
        <w:r w:rsidR="00660CAF">
          <w:rPr>
            <w:webHidden/>
          </w:rPr>
          <w:fldChar w:fldCharType="separate"/>
        </w:r>
        <w:r w:rsidR="00660CAF">
          <w:rPr>
            <w:webHidden/>
          </w:rPr>
          <w:t>13</w:t>
        </w:r>
        <w:r w:rsidR="00660CAF">
          <w:rPr>
            <w:webHidden/>
          </w:rPr>
          <w:fldChar w:fldCharType="end"/>
        </w:r>
      </w:hyperlink>
    </w:p>
    <w:p w14:paraId="1BAD5367" w14:textId="77777777" w:rsidR="00660CAF" w:rsidRDefault="00212D75">
      <w:pPr>
        <w:pStyle w:val="35"/>
        <w:rPr>
          <w:rFonts w:asciiTheme="minorHAnsi" w:hAnsiTheme="minorHAnsi" w:cstheme="minorBidi"/>
          <w:sz w:val="22"/>
          <w:szCs w:val="22"/>
        </w:rPr>
      </w:pPr>
      <w:hyperlink w:anchor="_Toc28604291" w:history="1">
        <w:r w:rsidR="00660CAF" w:rsidRPr="0035111A">
          <w:rPr>
            <w:rStyle w:val="affa"/>
            <w:rFonts w:ascii="Times New Roman" w:eastAsiaTheme="majorEastAsia" w:hAnsi="Times New Roman"/>
          </w:rPr>
          <w:t>4.1</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Общий порядок проведения закупки</w:t>
        </w:r>
        <w:r w:rsidR="00660CAF">
          <w:rPr>
            <w:webHidden/>
          </w:rPr>
          <w:tab/>
        </w:r>
        <w:r w:rsidR="00660CAF">
          <w:rPr>
            <w:webHidden/>
          </w:rPr>
          <w:fldChar w:fldCharType="begin"/>
        </w:r>
        <w:r w:rsidR="00660CAF">
          <w:rPr>
            <w:webHidden/>
          </w:rPr>
          <w:instrText xml:space="preserve"> PAGEREF _Toc28604291 \h </w:instrText>
        </w:r>
        <w:r w:rsidR="00660CAF">
          <w:rPr>
            <w:webHidden/>
          </w:rPr>
        </w:r>
        <w:r w:rsidR="00660CAF">
          <w:rPr>
            <w:webHidden/>
          </w:rPr>
          <w:fldChar w:fldCharType="separate"/>
        </w:r>
        <w:r w:rsidR="00660CAF">
          <w:rPr>
            <w:webHidden/>
          </w:rPr>
          <w:t>13</w:t>
        </w:r>
        <w:r w:rsidR="00660CAF">
          <w:rPr>
            <w:webHidden/>
          </w:rPr>
          <w:fldChar w:fldCharType="end"/>
        </w:r>
      </w:hyperlink>
    </w:p>
    <w:p w14:paraId="63654E63" w14:textId="77777777" w:rsidR="00660CAF" w:rsidRDefault="00212D75">
      <w:pPr>
        <w:pStyle w:val="35"/>
        <w:rPr>
          <w:rFonts w:asciiTheme="minorHAnsi" w:hAnsiTheme="minorHAnsi" w:cstheme="minorBidi"/>
          <w:sz w:val="22"/>
          <w:szCs w:val="22"/>
        </w:rPr>
      </w:pPr>
      <w:hyperlink w:anchor="_Toc28604292" w:history="1">
        <w:r w:rsidR="00660CAF" w:rsidRPr="0035111A">
          <w:rPr>
            <w:rStyle w:val="affa"/>
            <w:rFonts w:ascii="Times New Roman" w:eastAsiaTheme="majorEastAsia" w:hAnsi="Times New Roman"/>
          </w:rPr>
          <w:t>4.2</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Официальное размещение извещения</w:t>
        </w:r>
        <w:r w:rsidR="00660CAF">
          <w:rPr>
            <w:webHidden/>
          </w:rPr>
          <w:tab/>
        </w:r>
        <w:r w:rsidR="00660CAF">
          <w:rPr>
            <w:webHidden/>
          </w:rPr>
          <w:fldChar w:fldCharType="begin"/>
        </w:r>
        <w:r w:rsidR="00660CAF">
          <w:rPr>
            <w:webHidden/>
          </w:rPr>
          <w:instrText xml:space="preserve"> PAGEREF _Toc28604292 \h </w:instrText>
        </w:r>
        <w:r w:rsidR="00660CAF">
          <w:rPr>
            <w:webHidden/>
          </w:rPr>
        </w:r>
        <w:r w:rsidR="00660CAF">
          <w:rPr>
            <w:webHidden/>
          </w:rPr>
          <w:fldChar w:fldCharType="separate"/>
        </w:r>
        <w:r w:rsidR="00660CAF">
          <w:rPr>
            <w:webHidden/>
          </w:rPr>
          <w:t>13</w:t>
        </w:r>
        <w:r w:rsidR="00660CAF">
          <w:rPr>
            <w:webHidden/>
          </w:rPr>
          <w:fldChar w:fldCharType="end"/>
        </w:r>
      </w:hyperlink>
    </w:p>
    <w:p w14:paraId="407D201B" w14:textId="77777777" w:rsidR="00660CAF" w:rsidRDefault="00212D75">
      <w:pPr>
        <w:pStyle w:val="35"/>
        <w:rPr>
          <w:rFonts w:asciiTheme="minorHAnsi" w:hAnsiTheme="minorHAnsi" w:cstheme="minorBidi"/>
          <w:sz w:val="22"/>
          <w:szCs w:val="22"/>
        </w:rPr>
      </w:pPr>
      <w:hyperlink w:anchor="_Toc28604293" w:history="1">
        <w:r w:rsidR="00660CAF" w:rsidRPr="0035111A">
          <w:rPr>
            <w:rStyle w:val="affa"/>
            <w:rFonts w:ascii="Times New Roman" w:eastAsiaTheme="majorEastAsia" w:hAnsi="Times New Roman"/>
          </w:rPr>
          <w:t>4.3</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Разъяснение извещения</w:t>
        </w:r>
        <w:r w:rsidR="00660CAF">
          <w:rPr>
            <w:webHidden/>
          </w:rPr>
          <w:tab/>
        </w:r>
        <w:r w:rsidR="00660CAF">
          <w:rPr>
            <w:webHidden/>
          </w:rPr>
          <w:fldChar w:fldCharType="begin"/>
        </w:r>
        <w:r w:rsidR="00660CAF">
          <w:rPr>
            <w:webHidden/>
          </w:rPr>
          <w:instrText xml:space="preserve"> PAGEREF _Toc28604293 \h </w:instrText>
        </w:r>
        <w:r w:rsidR="00660CAF">
          <w:rPr>
            <w:webHidden/>
          </w:rPr>
        </w:r>
        <w:r w:rsidR="00660CAF">
          <w:rPr>
            <w:webHidden/>
          </w:rPr>
          <w:fldChar w:fldCharType="separate"/>
        </w:r>
        <w:r w:rsidR="00660CAF">
          <w:rPr>
            <w:webHidden/>
          </w:rPr>
          <w:t>13</w:t>
        </w:r>
        <w:r w:rsidR="00660CAF">
          <w:rPr>
            <w:webHidden/>
          </w:rPr>
          <w:fldChar w:fldCharType="end"/>
        </w:r>
      </w:hyperlink>
    </w:p>
    <w:p w14:paraId="1B45741E" w14:textId="77777777" w:rsidR="00660CAF" w:rsidRDefault="00212D75">
      <w:pPr>
        <w:pStyle w:val="35"/>
        <w:rPr>
          <w:rFonts w:asciiTheme="minorHAnsi" w:hAnsiTheme="minorHAnsi" w:cstheme="minorBidi"/>
          <w:sz w:val="22"/>
          <w:szCs w:val="22"/>
        </w:rPr>
      </w:pPr>
      <w:hyperlink w:anchor="_Toc28604294" w:history="1">
        <w:r w:rsidR="00660CAF" w:rsidRPr="0035111A">
          <w:rPr>
            <w:rStyle w:val="affa"/>
            <w:rFonts w:ascii="Times New Roman" w:eastAsiaTheme="majorEastAsia" w:hAnsi="Times New Roman"/>
          </w:rPr>
          <w:t>4.4</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Внесение изменений в извещение</w:t>
        </w:r>
        <w:r w:rsidR="00660CAF">
          <w:rPr>
            <w:webHidden/>
          </w:rPr>
          <w:tab/>
        </w:r>
        <w:r w:rsidR="00660CAF">
          <w:rPr>
            <w:webHidden/>
          </w:rPr>
          <w:fldChar w:fldCharType="begin"/>
        </w:r>
        <w:r w:rsidR="00660CAF">
          <w:rPr>
            <w:webHidden/>
          </w:rPr>
          <w:instrText xml:space="preserve"> PAGEREF _Toc28604294 \h </w:instrText>
        </w:r>
        <w:r w:rsidR="00660CAF">
          <w:rPr>
            <w:webHidden/>
          </w:rPr>
        </w:r>
        <w:r w:rsidR="00660CAF">
          <w:rPr>
            <w:webHidden/>
          </w:rPr>
          <w:fldChar w:fldCharType="separate"/>
        </w:r>
        <w:r w:rsidR="00660CAF">
          <w:rPr>
            <w:webHidden/>
          </w:rPr>
          <w:t>14</w:t>
        </w:r>
        <w:r w:rsidR="00660CAF">
          <w:rPr>
            <w:webHidden/>
          </w:rPr>
          <w:fldChar w:fldCharType="end"/>
        </w:r>
      </w:hyperlink>
    </w:p>
    <w:p w14:paraId="5284613D" w14:textId="77777777" w:rsidR="00660CAF" w:rsidRDefault="00212D75">
      <w:pPr>
        <w:pStyle w:val="35"/>
        <w:rPr>
          <w:rFonts w:asciiTheme="minorHAnsi" w:hAnsiTheme="minorHAnsi" w:cstheme="minorBidi"/>
          <w:sz w:val="22"/>
          <w:szCs w:val="22"/>
        </w:rPr>
      </w:pPr>
      <w:hyperlink w:anchor="_Toc28604295" w:history="1">
        <w:r w:rsidR="00660CAF" w:rsidRPr="0035111A">
          <w:rPr>
            <w:rStyle w:val="affa"/>
            <w:rFonts w:ascii="Times New Roman" w:eastAsiaTheme="majorEastAsia" w:hAnsi="Times New Roman"/>
          </w:rPr>
          <w:t>4.5</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Общие требования к заявке</w:t>
        </w:r>
        <w:r w:rsidR="00660CAF">
          <w:rPr>
            <w:webHidden/>
          </w:rPr>
          <w:tab/>
        </w:r>
        <w:r w:rsidR="00660CAF">
          <w:rPr>
            <w:webHidden/>
          </w:rPr>
          <w:fldChar w:fldCharType="begin"/>
        </w:r>
        <w:r w:rsidR="00660CAF">
          <w:rPr>
            <w:webHidden/>
          </w:rPr>
          <w:instrText xml:space="preserve"> PAGEREF _Toc28604295 \h </w:instrText>
        </w:r>
        <w:r w:rsidR="00660CAF">
          <w:rPr>
            <w:webHidden/>
          </w:rPr>
        </w:r>
        <w:r w:rsidR="00660CAF">
          <w:rPr>
            <w:webHidden/>
          </w:rPr>
          <w:fldChar w:fldCharType="separate"/>
        </w:r>
        <w:r w:rsidR="00660CAF">
          <w:rPr>
            <w:webHidden/>
          </w:rPr>
          <w:t>14</w:t>
        </w:r>
        <w:r w:rsidR="00660CAF">
          <w:rPr>
            <w:webHidden/>
          </w:rPr>
          <w:fldChar w:fldCharType="end"/>
        </w:r>
      </w:hyperlink>
    </w:p>
    <w:p w14:paraId="3B933FCC" w14:textId="77777777" w:rsidR="00660CAF" w:rsidRDefault="00212D75">
      <w:pPr>
        <w:pStyle w:val="35"/>
        <w:rPr>
          <w:rFonts w:asciiTheme="minorHAnsi" w:hAnsiTheme="minorHAnsi" w:cstheme="minorBidi"/>
          <w:sz w:val="22"/>
          <w:szCs w:val="22"/>
        </w:rPr>
      </w:pPr>
      <w:hyperlink w:anchor="_Toc28604296" w:history="1">
        <w:r w:rsidR="00660CAF" w:rsidRPr="0035111A">
          <w:rPr>
            <w:rStyle w:val="affa"/>
            <w:rFonts w:ascii="Times New Roman" w:eastAsiaTheme="majorEastAsia" w:hAnsi="Times New Roman"/>
          </w:rPr>
          <w:t>4.6</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Требования к описанию продукции</w:t>
        </w:r>
        <w:r w:rsidR="00660CAF">
          <w:rPr>
            <w:webHidden/>
          </w:rPr>
          <w:tab/>
        </w:r>
        <w:r w:rsidR="00660CAF">
          <w:rPr>
            <w:webHidden/>
          </w:rPr>
          <w:fldChar w:fldCharType="begin"/>
        </w:r>
        <w:r w:rsidR="00660CAF">
          <w:rPr>
            <w:webHidden/>
          </w:rPr>
          <w:instrText xml:space="preserve"> PAGEREF _Toc28604296 \h </w:instrText>
        </w:r>
        <w:r w:rsidR="00660CAF">
          <w:rPr>
            <w:webHidden/>
          </w:rPr>
        </w:r>
        <w:r w:rsidR="00660CAF">
          <w:rPr>
            <w:webHidden/>
          </w:rPr>
          <w:fldChar w:fldCharType="separate"/>
        </w:r>
        <w:r w:rsidR="00660CAF">
          <w:rPr>
            <w:webHidden/>
          </w:rPr>
          <w:t>15</w:t>
        </w:r>
        <w:r w:rsidR="00660CAF">
          <w:rPr>
            <w:webHidden/>
          </w:rPr>
          <w:fldChar w:fldCharType="end"/>
        </w:r>
      </w:hyperlink>
    </w:p>
    <w:p w14:paraId="1B033866" w14:textId="77777777" w:rsidR="00660CAF" w:rsidRDefault="00212D75">
      <w:pPr>
        <w:pStyle w:val="35"/>
        <w:rPr>
          <w:rFonts w:asciiTheme="minorHAnsi" w:hAnsiTheme="minorHAnsi" w:cstheme="minorBidi"/>
          <w:sz w:val="22"/>
          <w:szCs w:val="22"/>
        </w:rPr>
      </w:pPr>
      <w:hyperlink w:anchor="_Toc28604297" w:history="1">
        <w:r w:rsidR="00660CAF" w:rsidRPr="0035111A">
          <w:rPr>
            <w:rStyle w:val="affa"/>
            <w:rFonts w:ascii="Times New Roman" w:eastAsiaTheme="majorEastAsia" w:hAnsi="Times New Roman"/>
          </w:rPr>
          <w:t>4.7</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Начальная (максимальная) цена договора</w:t>
        </w:r>
        <w:r w:rsidR="00660CAF">
          <w:rPr>
            <w:webHidden/>
          </w:rPr>
          <w:tab/>
        </w:r>
        <w:r w:rsidR="00660CAF">
          <w:rPr>
            <w:webHidden/>
          </w:rPr>
          <w:fldChar w:fldCharType="begin"/>
        </w:r>
        <w:r w:rsidR="00660CAF">
          <w:rPr>
            <w:webHidden/>
          </w:rPr>
          <w:instrText xml:space="preserve"> PAGEREF _Toc28604297 \h </w:instrText>
        </w:r>
        <w:r w:rsidR="00660CAF">
          <w:rPr>
            <w:webHidden/>
          </w:rPr>
        </w:r>
        <w:r w:rsidR="00660CAF">
          <w:rPr>
            <w:webHidden/>
          </w:rPr>
          <w:fldChar w:fldCharType="separate"/>
        </w:r>
        <w:r w:rsidR="00660CAF">
          <w:rPr>
            <w:webHidden/>
          </w:rPr>
          <w:t>16</w:t>
        </w:r>
        <w:r w:rsidR="00660CAF">
          <w:rPr>
            <w:webHidden/>
          </w:rPr>
          <w:fldChar w:fldCharType="end"/>
        </w:r>
      </w:hyperlink>
    </w:p>
    <w:p w14:paraId="659758E0" w14:textId="77777777" w:rsidR="00660CAF" w:rsidRDefault="00212D75">
      <w:pPr>
        <w:pStyle w:val="35"/>
        <w:rPr>
          <w:rFonts w:asciiTheme="minorHAnsi" w:hAnsiTheme="minorHAnsi" w:cstheme="minorBidi"/>
          <w:sz w:val="22"/>
          <w:szCs w:val="22"/>
        </w:rPr>
      </w:pPr>
      <w:hyperlink w:anchor="_Toc28604298" w:history="1">
        <w:r w:rsidR="00660CAF" w:rsidRPr="0035111A">
          <w:rPr>
            <w:rStyle w:val="affa"/>
            <w:rFonts w:ascii="Times New Roman" w:hAnsi="Times New Roman"/>
          </w:rPr>
          <w:t>4.8</w:t>
        </w:r>
        <w:r w:rsidR="00660CAF">
          <w:rPr>
            <w:rFonts w:asciiTheme="minorHAnsi" w:hAnsiTheme="minorHAnsi" w:cstheme="minorBidi"/>
            <w:sz w:val="22"/>
            <w:szCs w:val="22"/>
          </w:rPr>
          <w:tab/>
        </w:r>
        <w:r w:rsidR="00660CAF" w:rsidRPr="0035111A">
          <w:rPr>
            <w:rStyle w:val="affa"/>
            <w:rFonts w:ascii="Times New Roman" w:hAnsi="Times New Roman"/>
          </w:rPr>
          <w:t>Обеспечение заявки</w:t>
        </w:r>
        <w:r w:rsidR="00660CAF">
          <w:rPr>
            <w:webHidden/>
          </w:rPr>
          <w:tab/>
        </w:r>
        <w:r w:rsidR="00660CAF">
          <w:rPr>
            <w:webHidden/>
          </w:rPr>
          <w:fldChar w:fldCharType="begin"/>
        </w:r>
        <w:r w:rsidR="00660CAF">
          <w:rPr>
            <w:webHidden/>
          </w:rPr>
          <w:instrText xml:space="preserve"> PAGEREF _Toc28604298 \h </w:instrText>
        </w:r>
        <w:r w:rsidR="00660CAF">
          <w:rPr>
            <w:webHidden/>
          </w:rPr>
        </w:r>
        <w:r w:rsidR="00660CAF">
          <w:rPr>
            <w:webHidden/>
          </w:rPr>
          <w:fldChar w:fldCharType="separate"/>
        </w:r>
        <w:r w:rsidR="00660CAF">
          <w:rPr>
            <w:webHidden/>
          </w:rPr>
          <w:t>16</w:t>
        </w:r>
        <w:r w:rsidR="00660CAF">
          <w:rPr>
            <w:webHidden/>
          </w:rPr>
          <w:fldChar w:fldCharType="end"/>
        </w:r>
      </w:hyperlink>
    </w:p>
    <w:p w14:paraId="7A396F93" w14:textId="77777777" w:rsidR="00660CAF" w:rsidRDefault="00212D75">
      <w:pPr>
        <w:pStyle w:val="35"/>
        <w:rPr>
          <w:rFonts w:asciiTheme="minorHAnsi" w:hAnsiTheme="minorHAnsi" w:cstheme="minorBidi"/>
          <w:sz w:val="22"/>
          <w:szCs w:val="22"/>
        </w:rPr>
      </w:pPr>
      <w:hyperlink w:anchor="_Toc28604299" w:history="1">
        <w:r w:rsidR="00660CAF" w:rsidRPr="0035111A">
          <w:rPr>
            <w:rStyle w:val="affa"/>
            <w:rFonts w:ascii="Times New Roman" w:eastAsiaTheme="majorEastAsia" w:hAnsi="Times New Roman"/>
          </w:rPr>
          <w:t>4.9</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Подача заявок</w:t>
        </w:r>
        <w:r w:rsidR="00660CAF">
          <w:rPr>
            <w:webHidden/>
          </w:rPr>
          <w:tab/>
        </w:r>
        <w:r w:rsidR="00660CAF">
          <w:rPr>
            <w:webHidden/>
          </w:rPr>
          <w:fldChar w:fldCharType="begin"/>
        </w:r>
        <w:r w:rsidR="00660CAF">
          <w:rPr>
            <w:webHidden/>
          </w:rPr>
          <w:instrText xml:space="preserve"> PAGEREF _Toc28604299 \h </w:instrText>
        </w:r>
        <w:r w:rsidR="00660CAF">
          <w:rPr>
            <w:webHidden/>
          </w:rPr>
        </w:r>
        <w:r w:rsidR="00660CAF">
          <w:rPr>
            <w:webHidden/>
          </w:rPr>
          <w:fldChar w:fldCharType="separate"/>
        </w:r>
        <w:r w:rsidR="00660CAF">
          <w:rPr>
            <w:webHidden/>
          </w:rPr>
          <w:t>17</w:t>
        </w:r>
        <w:r w:rsidR="00660CAF">
          <w:rPr>
            <w:webHidden/>
          </w:rPr>
          <w:fldChar w:fldCharType="end"/>
        </w:r>
      </w:hyperlink>
    </w:p>
    <w:p w14:paraId="087A5151" w14:textId="77777777" w:rsidR="00660CAF" w:rsidRDefault="00212D75">
      <w:pPr>
        <w:pStyle w:val="35"/>
        <w:rPr>
          <w:rFonts w:asciiTheme="minorHAnsi" w:hAnsiTheme="minorHAnsi" w:cstheme="minorBidi"/>
          <w:sz w:val="22"/>
          <w:szCs w:val="22"/>
        </w:rPr>
      </w:pPr>
      <w:hyperlink w:anchor="_Toc28604300" w:history="1">
        <w:r w:rsidR="00660CAF" w:rsidRPr="0035111A">
          <w:rPr>
            <w:rStyle w:val="affa"/>
            <w:rFonts w:ascii="Times New Roman" w:hAnsi="Times New Roman"/>
          </w:rPr>
          <w:t>4.10</w:t>
        </w:r>
        <w:r w:rsidR="00660CAF">
          <w:rPr>
            <w:rFonts w:asciiTheme="minorHAnsi" w:hAnsiTheme="minorHAnsi" w:cstheme="minorBidi"/>
            <w:sz w:val="22"/>
            <w:szCs w:val="22"/>
          </w:rPr>
          <w:tab/>
        </w:r>
        <w:r w:rsidR="00660CAF" w:rsidRPr="0035111A">
          <w:rPr>
            <w:rStyle w:val="affa"/>
            <w:rFonts w:ascii="Times New Roman" w:hAnsi="Times New Roman"/>
          </w:rPr>
          <w:t>Изменение или отзыв заявки</w:t>
        </w:r>
        <w:r w:rsidR="00660CAF">
          <w:rPr>
            <w:webHidden/>
          </w:rPr>
          <w:tab/>
        </w:r>
        <w:r w:rsidR="00660CAF">
          <w:rPr>
            <w:webHidden/>
          </w:rPr>
          <w:fldChar w:fldCharType="begin"/>
        </w:r>
        <w:r w:rsidR="00660CAF">
          <w:rPr>
            <w:webHidden/>
          </w:rPr>
          <w:instrText xml:space="preserve"> PAGEREF _Toc28604300 \h </w:instrText>
        </w:r>
        <w:r w:rsidR="00660CAF">
          <w:rPr>
            <w:webHidden/>
          </w:rPr>
        </w:r>
        <w:r w:rsidR="00660CAF">
          <w:rPr>
            <w:webHidden/>
          </w:rPr>
          <w:fldChar w:fldCharType="separate"/>
        </w:r>
        <w:r w:rsidR="00660CAF">
          <w:rPr>
            <w:webHidden/>
          </w:rPr>
          <w:t>18</w:t>
        </w:r>
        <w:r w:rsidR="00660CAF">
          <w:rPr>
            <w:webHidden/>
          </w:rPr>
          <w:fldChar w:fldCharType="end"/>
        </w:r>
      </w:hyperlink>
    </w:p>
    <w:p w14:paraId="578E4E17" w14:textId="77777777" w:rsidR="00660CAF" w:rsidRDefault="00212D75">
      <w:pPr>
        <w:pStyle w:val="35"/>
        <w:rPr>
          <w:rFonts w:asciiTheme="minorHAnsi" w:hAnsiTheme="minorHAnsi" w:cstheme="minorBidi"/>
          <w:sz w:val="22"/>
          <w:szCs w:val="22"/>
        </w:rPr>
      </w:pPr>
      <w:hyperlink w:anchor="_Toc28604301" w:history="1">
        <w:r w:rsidR="00660CAF" w:rsidRPr="0035111A">
          <w:rPr>
            <w:rStyle w:val="affa"/>
            <w:rFonts w:ascii="Times New Roman" w:eastAsiaTheme="majorEastAsia" w:hAnsi="Times New Roman"/>
          </w:rPr>
          <w:t>4.11</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Открытие доступа к заявкам</w:t>
        </w:r>
        <w:r w:rsidR="00660CAF">
          <w:rPr>
            <w:webHidden/>
          </w:rPr>
          <w:tab/>
        </w:r>
        <w:r w:rsidR="00660CAF">
          <w:rPr>
            <w:webHidden/>
          </w:rPr>
          <w:fldChar w:fldCharType="begin"/>
        </w:r>
        <w:r w:rsidR="00660CAF">
          <w:rPr>
            <w:webHidden/>
          </w:rPr>
          <w:instrText xml:space="preserve"> PAGEREF _Toc28604301 \h </w:instrText>
        </w:r>
        <w:r w:rsidR="00660CAF">
          <w:rPr>
            <w:webHidden/>
          </w:rPr>
        </w:r>
        <w:r w:rsidR="00660CAF">
          <w:rPr>
            <w:webHidden/>
          </w:rPr>
          <w:fldChar w:fldCharType="separate"/>
        </w:r>
        <w:r w:rsidR="00660CAF">
          <w:rPr>
            <w:webHidden/>
          </w:rPr>
          <w:t>18</w:t>
        </w:r>
        <w:r w:rsidR="00660CAF">
          <w:rPr>
            <w:webHidden/>
          </w:rPr>
          <w:fldChar w:fldCharType="end"/>
        </w:r>
      </w:hyperlink>
    </w:p>
    <w:p w14:paraId="0956B501" w14:textId="77777777" w:rsidR="00660CAF" w:rsidRDefault="00212D75">
      <w:pPr>
        <w:pStyle w:val="35"/>
        <w:rPr>
          <w:rFonts w:asciiTheme="minorHAnsi" w:hAnsiTheme="minorHAnsi" w:cstheme="minorBidi"/>
          <w:sz w:val="22"/>
          <w:szCs w:val="22"/>
        </w:rPr>
      </w:pPr>
      <w:hyperlink w:anchor="_Toc28604302" w:history="1">
        <w:r w:rsidR="00660CAF" w:rsidRPr="0035111A">
          <w:rPr>
            <w:rStyle w:val="affa"/>
            <w:rFonts w:ascii="Times New Roman" w:eastAsiaTheme="majorEastAsia" w:hAnsi="Times New Roman"/>
          </w:rPr>
          <w:t>4.12</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Рассмотрение заявок (отборочная стадия). Допуск к участию в закупке</w:t>
        </w:r>
        <w:r w:rsidR="00660CAF">
          <w:rPr>
            <w:webHidden/>
          </w:rPr>
          <w:tab/>
        </w:r>
        <w:r w:rsidR="00660CAF">
          <w:rPr>
            <w:webHidden/>
          </w:rPr>
          <w:fldChar w:fldCharType="begin"/>
        </w:r>
        <w:r w:rsidR="00660CAF">
          <w:rPr>
            <w:webHidden/>
          </w:rPr>
          <w:instrText xml:space="preserve"> PAGEREF _Toc28604302 \h </w:instrText>
        </w:r>
        <w:r w:rsidR="00660CAF">
          <w:rPr>
            <w:webHidden/>
          </w:rPr>
        </w:r>
        <w:r w:rsidR="00660CAF">
          <w:rPr>
            <w:webHidden/>
          </w:rPr>
          <w:fldChar w:fldCharType="separate"/>
        </w:r>
        <w:r w:rsidR="00660CAF">
          <w:rPr>
            <w:webHidden/>
          </w:rPr>
          <w:t>18</w:t>
        </w:r>
        <w:r w:rsidR="00660CAF">
          <w:rPr>
            <w:webHidden/>
          </w:rPr>
          <w:fldChar w:fldCharType="end"/>
        </w:r>
      </w:hyperlink>
    </w:p>
    <w:p w14:paraId="5E6AA960" w14:textId="77777777" w:rsidR="00660CAF" w:rsidRDefault="00212D75">
      <w:pPr>
        <w:pStyle w:val="35"/>
        <w:rPr>
          <w:rFonts w:asciiTheme="minorHAnsi" w:hAnsiTheme="minorHAnsi" w:cstheme="minorBidi"/>
          <w:sz w:val="22"/>
          <w:szCs w:val="22"/>
        </w:rPr>
      </w:pPr>
      <w:hyperlink w:anchor="_Toc28604303" w:history="1">
        <w:r w:rsidR="00660CAF" w:rsidRPr="0035111A">
          <w:rPr>
            <w:rStyle w:val="affa"/>
            <w:rFonts w:ascii="Times New Roman" w:eastAsiaTheme="majorEastAsia" w:hAnsi="Times New Roman"/>
          </w:rPr>
          <w:t>4.13</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660CAF">
          <w:rPr>
            <w:webHidden/>
          </w:rPr>
          <w:tab/>
        </w:r>
        <w:r w:rsidR="00660CAF">
          <w:rPr>
            <w:webHidden/>
          </w:rPr>
          <w:fldChar w:fldCharType="begin"/>
        </w:r>
        <w:r w:rsidR="00660CAF">
          <w:rPr>
            <w:webHidden/>
          </w:rPr>
          <w:instrText xml:space="preserve"> PAGEREF _Toc28604303 \h </w:instrText>
        </w:r>
        <w:r w:rsidR="00660CAF">
          <w:rPr>
            <w:webHidden/>
          </w:rPr>
        </w:r>
        <w:r w:rsidR="00660CAF">
          <w:rPr>
            <w:webHidden/>
          </w:rPr>
          <w:fldChar w:fldCharType="separate"/>
        </w:r>
        <w:r w:rsidR="00660CAF">
          <w:rPr>
            <w:webHidden/>
          </w:rPr>
          <w:t>20</w:t>
        </w:r>
        <w:r w:rsidR="00660CAF">
          <w:rPr>
            <w:webHidden/>
          </w:rPr>
          <w:fldChar w:fldCharType="end"/>
        </w:r>
      </w:hyperlink>
    </w:p>
    <w:p w14:paraId="3CF0A2B0" w14:textId="77777777" w:rsidR="00660CAF" w:rsidRDefault="00212D75">
      <w:pPr>
        <w:pStyle w:val="35"/>
        <w:rPr>
          <w:rFonts w:asciiTheme="minorHAnsi" w:hAnsiTheme="minorHAnsi" w:cstheme="minorBidi"/>
          <w:sz w:val="22"/>
          <w:szCs w:val="22"/>
        </w:rPr>
      </w:pPr>
      <w:hyperlink w:anchor="_Toc28604304" w:history="1">
        <w:r w:rsidR="00660CAF" w:rsidRPr="0035111A">
          <w:rPr>
            <w:rStyle w:val="affa"/>
            <w:rFonts w:ascii="Times New Roman" w:eastAsiaTheme="majorEastAsia" w:hAnsi="Times New Roman"/>
          </w:rPr>
          <w:t>4.14</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Отмена закупки / определения поставщика</w:t>
        </w:r>
        <w:r w:rsidR="00660CAF">
          <w:rPr>
            <w:webHidden/>
          </w:rPr>
          <w:tab/>
        </w:r>
        <w:r w:rsidR="00660CAF">
          <w:rPr>
            <w:webHidden/>
          </w:rPr>
          <w:fldChar w:fldCharType="begin"/>
        </w:r>
        <w:r w:rsidR="00660CAF">
          <w:rPr>
            <w:webHidden/>
          </w:rPr>
          <w:instrText xml:space="preserve"> PAGEREF _Toc28604304 \h </w:instrText>
        </w:r>
        <w:r w:rsidR="00660CAF">
          <w:rPr>
            <w:webHidden/>
          </w:rPr>
        </w:r>
        <w:r w:rsidR="00660CAF">
          <w:rPr>
            <w:webHidden/>
          </w:rPr>
          <w:fldChar w:fldCharType="separate"/>
        </w:r>
        <w:r w:rsidR="00660CAF">
          <w:rPr>
            <w:webHidden/>
          </w:rPr>
          <w:t>22</w:t>
        </w:r>
        <w:r w:rsidR="00660CAF">
          <w:rPr>
            <w:webHidden/>
          </w:rPr>
          <w:fldChar w:fldCharType="end"/>
        </w:r>
      </w:hyperlink>
    </w:p>
    <w:p w14:paraId="769E1978" w14:textId="77777777" w:rsidR="00660CAF" w:rsidRDefault="00212D75">
      <w:pPr>
        <w:pStyle w:val="35"/>
        <w:rPr>
          <w:rFonts w:asciiTheme="minorHAnsi" w:hAnsiTheme="minorHAnsi" w:cstheme="minorBidi"/>
          <w:sz w:val="22"/>
          <w:szCs w:val="22"/>
        </w:rPr>
      </w:pPr>
      <w:hyperlink w:anchor="_Toc28604305" w:history="1">
        <w:r w:rsidR="00660CAF" w:rsidRPr="0035111A">
          <w:rPr>
            <w:rStyle w:val="affa"/>
            <w:rFonts w:ascii="Times New Roman" w:eastAsiaTheme="majorEastAsia" w:hAnsi="Times New Roman"/>
          </w:rPr>
          <w:t>4.15</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Постквалификация</w:t>
        </w:r>
        <w:r w:rsidR="00660CAF">
          <w:rPr>
            <w:webHidden/>
          </w:rPr>
          <w:tab/>
        </w:r>
        <w:r w:rsidR="00660CAF">
          <w:rPr>
            <w:webHidden/>
          </w:rPr>
          <w:fldChar w:fldCharType="begin"/>
        </w:r>
        <w:r w:rsidR="00660CAF">
          <w:rPr>
            <w:webHidden/>
          </w:rPr>
          <w:instrText xml:space="preserve"> PAGEREF _Toc28604305 \h </w:instrText>
        </w:r>
        <w:r w:rsidR="00660CAF">
          <w:rPr>
            <w:webHidden/>
          </w:rPr>
        </w:r>
        <w:r w:rsidR="00660CAF">
          <w:rPr>
            <w:webHidden/>
          </w:rPr>
          <w:fldChar w:fldCharType="separate"/>
        </w:r>
        <w:r w:rsidR="00660CAF">
          <w:rPr>
            <w:webHidden/>
          </w:rPr>
          <w:t>23</w:t>
        </w:r>
        <w:r w:rsidR="00660CAF">
          <w:rPr>
            <w:webHidden/>
          </w:rPr>
          <w:fldChar w:fldCharType="end"/>
        </w:r>
      </w:hyperlink>
    </w:p>
    <w:p w14:paraId="2A440123" w14:textId="77777777" w:rsidR="00660CAF" w:rsidRDefault="00212D75">
      <w:pPr>
        <w:pStyle w:val="35"/>
        <w:rPr>
          <w:rFonts w:asciiTheme="minorHAnsi" w:hAnsiTheme="minorHAnsi" w:cstheme="minorBidi"/>
          <w:sz w:val="22"/>
          <w:szCs w:val="22"/>
        </w:rPr>
      </w:pPr>
      <w:hyperlink w:anchor="_Toc28604306" w:history="1">
        <w:r w:rsidR="00660CAF" w:rsidRPr="0035111A">
          <w:rPr>
            <w:rStyle w:val="affa"/>
            <w:rFonts w:ascii="Times New Roman" w:eastAsiaTheme="majorEastAsia" w:hAnsi="Times New Roman"/>
          </w:rPr>
          <w:t>4.16</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Антидемпинговые меры при проведении закупки</w:t>
        </w:r>
        <w:r w:rsidR="00660CAF">
          <w:rPr>
            <w:webHidden/>
          </w:rPr>
          <w:tab/>
        </w:r>
        <w:r w:rsidR="00660CAF">
          <w:rPr>
            <w:webHidden/>
          </w:rPr>
          <w:fldChar w:fldCharType="begin"/>
        </w:r>
        <w:r w:rsidR="00660CAF">
          <w:rPr>
            <w:webHidden/>
          </w:rPr>
          <w:instrText xml:space="preserve"> PAGEREF _Toc28604306 \h </w:instrText>
        </w:r>
        <w:r w:rsidR="00660CAF">
          <w:rPr>
            <w:webHidden/>
          </w:rPr>
        </w:r>
        <w:r w:rsidR="00660CAF">
          <w:rPr>
            <w:webHidden/>
          </w:rPr>
          <w:fldChar w:fldCharType="separate"/>
        </w:r>
        <w:r w:rsidR="00660CAF">
          <w:rPr>
            <w:webHidden/>
          </w:rPr>
          <w:t>24</w:t>
        </w:r>
        <w:r w:rsidR="00660CAF">
          <w:rPr>
            <w:webHidden/>
          </w:rPr>
          <w:fldChar w:fldCharType="end"/>
        </w:r>
      </w:hyperlink>
    </w:p>
    <w:p w14:paraId="0DEC6EF7" w14:textId="77777777" w:rsidR="00660CAF" w:rsidRDefault="00212D75">
      <w:pPr>
        <w:pStyle w:val="35"/>
        <w:rPr>
          <w:rFonts w:asciiTheme="minorHAnsi" w:hAnsiTheme="minorHAnsi" w:cstheme="minorBidi"/>
          <w:sz w:val="22"/>
          <w:szCs w:val="22"/>
        </w:rPr>
      </w:pPr>
      <w:hyperlink w:anchor="_Toc28604307" w:history="1">
        <w:r w:rsidR="00660CAF" w:rsidRPr="0035111A">
          <w:rPr>
            <w:rStyle w:val="affa"/>
            <w:rFonts w:ascii="Times New Roman" w:eastAsiaTheme="majorEastAsia" w:hAnsi="Times New Roman"/>
          </w:rPr>
          <w:t>4.17</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Отстранение участника закупки</w:t>
        </w:r>
        <w:r w:rsidR="00660CAF">
          <w:rPr>
            <w:webHidden/>
          </w:rPr>
          <w:tab/>
        </w:r>
        <w:r w:rsidR="00660CAF">
          <w:rPr>
            <w:webHidden/>
          </w:rPr>
          <w:fldChar w:fldCharType="begin"/>
        </w:r>
        <w:r w:rsidR="00660CAF">
          <w:rPr>
            <w:webHidden/>
          </w:rPr>
          <w:instrText xml:space="preserve"> PAGEREF _Toc28604307 \h </w:instrText>
        </w:r>
        <w:r w:rsidR="00660CAF">
          <w:rPr>
            <w:webHidden/>
          </w:rPr>
        </w:r>
        <w:r w:rsidR="00660CAF">
          <w:rPr>
            <w:webHidden/>
          </w:rPr>
          <w:fldChar w:fldCharType="separate"/>
        </w:r>
        <w:r w:rsidR="00660CAF">
          <w:rPr>
            <w:webHidden/>
          </w:rPr>
          <w:t>24</w:t>
        </w:r>
        <w:r w:rsidR="00660CAF">
          <w:rPr>
            <w:webHidden/>
          </w:rPr>
          <w:fldChar w:fldCharType="end"/>
        </w:r>
      </w:hyperlink>
    </w:p>
    <w:p w14:paraId="4269A5A3" w14:textId="77777777" w:rsidR="00660CAF" w:rsidRDefault="00212D75">
      <w:pPr>
        <w:pStyle w:val="35"/>
        <w:rPr>
          <w:rFonts w:asciiTheme="minorHAnsi" w:hAnsiTheme="minorHAnsi" w:cstheme="minorBidi"/>
          <w:sz w:val="22"/>
          <w:szCs w:val="22"/>
        </w:rPr>
      </w:pPr>
      <w:hyperlink w:anchor="_Toc28604308" w:history="1">
        <w:r w:rsidR="00660CAF" w:rsidRPr="0035111A">
          <w:rPr>
            <w:rStyle w:val="affa"/>
            <w:rFonts w:ascii="Times New Roman" w:hAnsi="Times New Roman"/>
          </w:rPr>
          <w:t>4.18</w:t>
        </w:r>
        <w:r w:rsidR="00660CAF">
          <w:rPr>
            <w:rFonts w:asciiTheme="minorHAnsi" w:hAnsiTheme="minorHAnsi" w:cstheme="minorBidi"/>
            <w:sz w:val="22"/>
            <w:szCs w:val="22"/>
          </w:rPr>
          <w:tab/>
        </w:r>
        <w:r w:rsidR="00660CAF" w:rsidRPr="0035111A">
          <w:rPr>
            <w:rStyle w:val="affa"/>
            <w:rFonts w:ascii="Times New Roman" w:hAnsi="Times New Roman"/>
          </w:rPr>
          <w:t>Преддоговорные переговоры</w:t>
        </w:r>
        <w:r w:rsidR="00660CAF">
          <w:rPr>
            <w:webHidden/>
          </w:rPr>
          <w:tab/>
        </w:r>
        <w:r w:rsidR="00660CAF">
          <w:rPr>
            <w:webHidden/>
          </w:rPr>
          <w:fldChar w:fldCharType="begin"/>
        </w:r>
        <w:r w:rsidR="00660CAF">
          <w:rPr>
            <w:webHidden/>
          </w:rPr>
          <w:instrText xml:space="preserve"> PAGEREF _Toc28604308 \h </w:instrText>
        </w:r>
        <w:r w:rsidR="00660CAF">
          <w:rPr>
            <w:webHidden/>
          </w:rPr>
        </w:r>
        <w:r w:rsidR="00660CAF">
          <w:rPr>
            <w:webHidden/>
          </w:rPr>
          <w:fldChar w:fldCharType="separate"/>
        </w:r>
        <w:r w:rsidR="00660CAF">
          <w:rPr>
            <w:webHidden/>
          </w:rPr>
          <w:t>25</w:t>
        </w:r>
        <w:r w:rsidR="00660CAF">
          <w:rPr>
            <w:webHidden/>
          </w:rPr>
          <w:fldChar w:fldCharType="end"/>
        </w:r>
      </w:hyperlink>
    </w:p>
    <w:p w14:paraId="6A0448FC" w14:textId="77777777" w:rsidR="00660CAF" w:rsidRDefault="00212D75">
      <w:pPr>
        <w:pStyle w:val="35"/>
        <w:rPr>
          <w:rFonts w:asciiTheme="minorHAnsi" w:hAnsiTheme="minorHAnsi" w:cstheme="minorBidi"/>
          <w:sz w:val="22"/>
          <w:szCs w:val="22"/>
        </w:rPr>
      </w:pPr>
      <w:hyperlink w:anchor="_Toc28604309" w:history="1">
        <w:r w:rsidR="00660CAF" w:rsidRPr="0035111A">
          <w:rPr>
            <w:rStyle w:val="affa"/>
            <w:rFonts w:ascii="Times New Roman" w:eastAsiaTheme="majorEastAsia" w:hAnsi="Times New Roman"/>
          </w:rPr>
          <w:t>4.19</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Заключение договора</w:t>
        </w:r>
        <w:r w:rsidR="00660CAF">
          <w:rPr>
            <w:webHidden/>
          </w:rPr>
          <w:tab/>
        </w:r>
        <w:r w:rsidR="00660CAF">
          <w:rPr>
            <w:webHidden/>
          </w:rPr>
          <w:fldChar w:fldCharType="begin"/>
        </w:r>
        <w:r w:rsidR="00660CAF">
          <w:rPr>
            <w:webHidden/>
          </w:rPr>
          <w:instrText xml:space="preserve"> PAGEREF _Toc28604309 \h </w:instrText>
        </w:r>
        <w:r w:rsidR="00660CAF">
          <w:rPr>
            <w:webHidden/>
          </w:rPr>
        </w:r>
        <w:r w:rsidR="00660CAF">
          <w:rPr>
            <w:webHidden/>
          </w:rPr>
          <w:fldChar w:fldCharType="separate"/>
        </w:r>
        <w:r w:rsidR="00660CAF">
          <w:rPr>
            <w:webHidden/>
          </w:rPr>
          <w:t>26</w:t>
        </w:r>
        <w:r w:rsidR="00660CAF">
          <w:rPr>
            <w:webHidden/>
          </w:rPr>
          <w:fldChar w:fldCharType="end"/>
        </w:r>
      </w:hyperlink>
    </w:p>
    <w:p w14:paraId="4170E588" w14:textId="77777777" w:rsidR="00660CAF" w:rsidRDefault="00212D75">
      <w:pPr>
        <w:pStyle w:val="35"/>
        <w:rPr>
          <w:rFonts w:asciiTheme="minorHAnsi" w:hAnsiTheme="minorHAnsi" w:cstheme="minorBidi"/>
          <w:sz w:val="22"/>
          <w:szCs w:val="22"/>
        </w:rPr>
      </w:pPr>
      <w:hyperlink w:anchor="_Toc28604310" w:history="1">
        <w:r w:rsidR="00660CAF" w:rsidRPr="0035111A">
          <w:rPr>
            <w:rStyle w:val="affa"/>
            <w:rFonts w:ascii="Times New Roman" w:eastAsiaTheme="majorEastAsia" w:hAnsi="Times New Roman"/>
          </w:rPr>
          <w:t>4.20</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Обеспечение исполнения договора</w:t>
        </w:r>
        <w:r w:rsidR="00660CAF">
          <w:rPr>
            <w:webHidden/>
          </w:rPr>
          <w:tab/>
        </w:r>
        <w:r w:rsidR="00660CAF">
          <w:rPr>
            <w:webHidden/>
          </w:rPr>
          <w:fldChar w:fldCharType="begin"/>
        </w:r>
        <w:r w:rsidR="00660CAF">
          <w:rPr>
            <w:webHidden/>
          </w:rPr>
          <w:instrText xml:space="preserve"> PAGEREF _Toc28604310 \h </w:instrText>
        </w:r>
        <w:r w:rsidR="00660CAF">
          <w:rPr>
            <w:webHidden/>
          </w:rPr>
        </w:r>
        <w:r w:rsidR="00660CAF">
          <w:rPr>
            <w:webHidden/>
          </w:rPr>
          <w:fldChar w:fldCharType="separate"/>
        </w:r>
        <w:r w:rsidR="00660CAF">
          <w:rPr>
            <w:webHidden/>
          </w:rPr>
          <w:t>29</w:t>
        </w:r>
        <w:r w:rsidR="00660CAF">
          <w:rPr>
            <w:webHidden/>
          </w:rPr>
          <w:fldChar w:fldCharType="end"/>
        </w:r>
      </w:hyperlink>
    </w:p>
    <w:p w14:paraId="23226128" w14:textId="77777777" w:rsidR="00660CAF" w:rsidRDefault="00212D75">
      <w:pPr>
        <w:pStyle w:val="2a"/>
        <w:tabs>
          <w:tab w:val="left" w:pos="1134"/>
          <w:tab w:val="right" w:leader="dot" w:pos="9771"/>
        </w:tabs>
        <w:rPr>
          <w:rFonts w:asciiTheme="minorHAnsi" w:eastAsiaTheme="minorEastAsia" w:hAnsiTheme="minorHAnsi" w:cstheme="minorBidi"/>
          <w:sz w:val="22"/>
          <w:szCs w:val="22"/>
        </w:rPr>
      </w:pPr>
      <w:hyperlink w:anchor="_Toc28604311" w:history="1">
        <w:r w:rsidR="00660CAF" w:rsidRPr="0035111A">
          <w:rPr>
            <w:rStyle w:val="affa"/>
            <w:rFonts w:ascii="Times New Roman" w:hAnsi="Times New Roman"/>
          </w:rPr>
          <w:t>5.</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ТРЕБОВАНИЯ К УЧАСТНИКАМ ЗАКУПКИ</w:t>
        </w:r>
        <w:r w:rsidR="00660CAF">
          <w:rPr>
            <w:webHidden/>
          </w:rPr>
          <w:tab/>
        </w:r>
        <w:r w:rsidR="00660CAF">
          <w:rPr>
            <w:webHidden/>
          </w:rPr>
          <w:fldChar w:fldCharType="begin"/>
        </w:r>
        <w:r w:rsidR="00660CAF">
          <w:rPr>
            <w:webHidden/>
          </w:rPr>
          <w:instrText xml:space="preserve"> PAGEREF _Toc28604311 \h </w:instrText>
        </w:r>
        <w:r w:rsidR="00660CAF">
          <w:rPr>
            <w:webHidden/>
          </w:rPr>
        </w:r>
        <w:r w:rsidR="00660CAF">
          <w:rPr>
            <w:webHidden/>
          </w:rPr>
          <w:fldChar w:fldCharType="separate"/>
        </w:r>
        <w:r w:rsidR="00660CAF">
          <w:rPr>
            <w:webHidden/>
          </w:rPr>
          <w:t>33</w:t>
        </w:r>
        <w:r w:rsidR="00660CAF">
          <w:rPr>
            <w:webHidden/>
          </w:rPr>
          <w:fldChar w:fldCharType="end"/>
        </w:r>
      </w:hyperlink>
    </w:p>
    <w:p w14:paraId="78F611B2" w14:textId="77777777" w:rsidR="00660CAF" w:rsidRDefault="00212D75">
      <w:pPr>
        <w:pStyle w:val="35"/>
        <w:rPr>
          <w:rFonts w:asciiTheme="minorHAnsi" w:hAnsiTheme="minorHAnsi" w:cstheme="minorBidi"/>
          <w:sz w:val="22"/>
          <w:szCs w:val="22"/>
        </w:rPr>
      </w:pPr>
      <w:hyperlink w:anchor="_Toc28604312" w:history="1">
        <w:r w:rsidR="00660CAF" w:rsidRPr="0035111A">
          <w:rPr>
            <w:rStyle w:val="affa"/>
            <w:rFonts w:ascii="Times New Roman" w:hAnsi="Times New Roman"/>
          </w:rPr>
          <w:t>5.1</w:t>
        </w:r>
        <w:r w:rsidR="00660CAF">
          <w:rPr>
            <w:rFonts w:asciiTheme="minorHAnsi" w:hAnsiTheme="minorHAnsi" w:cstheme="minorBidi"/>
            <w:sz w:val="22"/>
            <w:szCs w:val="22"/>
          </w:rPr>
          <w:tab/>
        </w:r>
        <w:r w:rsidR="00660CAF" w:rsidRPr="0035111A">
          <w:rPr>
            <w:rStyle w:val="affa"/>
            <w:rFonts w:ascii="Times New Roman" w:hAnsi="Times New Roman"/>
          </w:rPr>
          <w:t>Общие требования к участникам закупки</w:t>
        </w:r>
        <w:r w:rsidR="00660CAF">
          <w:rPr>
            <w:webHidden/>
          </w:rPr>
          <w:tab/>
        </w:r>
        <w:r w:rsidR="00660CAF">
          <w:rPr>
            <w:webHidden/>
          </w:rPr>
          <w:fldChar w:fldCharType="begin"/>
        </w:r>
        <w:r w:rsidR="00660CAF">
          <w:rPr>
            <w:webHidden/>
          </w:rPr>
          <w:instrText xml:space="preserve"> PAGEREF _Toc28604312 \h </w:instrText>
        </w:r>
        <w:r w:rsidR="00660CAF">
          <w:rPr>
            <w:webHidden/>
          </w:rPr>
        </w:r>
        <w:r w:rsidR="00660CAF">
          <w:rPr>
            <w:webHidden/>
          </w:rPr>
          <w:fldChar w:fldCharType="separate"/>
        </w:r>
        <w:r w:rsidR="00660CAF">
          <w:rPr>
            <w:webHidden/>
          </w:rPr>
          <w:t>33</w:t>
        </w:r>
        <w:r w:rsidR="00660CAF">
          <w:rPr>
            <w:webHidden/>
          </w:rPr>
          <w:fldChar w:fldCharType="end"/>
        </w:r>
      </w:hyperlink>
    </w:p>
    <w:p w14:paraId="1311D586" w14:textId="77777777" w:rsidR="00660CAF" w:rsidRDefault="00212D75">
      <w:pPr>
        <w:pStyle w:val="35"/>
        <w:rPr>
          <w:rFonts w:asciiTheme="minorHAnsi" w:hAnsiTheme="minorHAnsi" w:cstheme="minorBidi"/>
          <w:sz w:val="22"/>
          <w:szCs w:val="22"/>
        </w:rPr>
      </w:pPr>
      <w:hyperlink w:anchor="_Toc28604313" w:history="1">
        <w:r w:rsidR="00660CAF" w:rsidRPr="0035111A">
          <w:rPr>
            <w:rStyle w:val="affa"/>
            <w:rFonts w:ascii="Times New Roman" w:hAnsi="Times New Roman"/>
          </w:rPr>
          <w:t>5.2</w:t>
        </w:r>
        <w:r w:rsidR="00660CAF">
          <w:rPr>
            <w:rFonts w:asciiTheme="minorHAnsi" w:hAnsiTheme="minorHAnsi" w:cstheme="minorBidi"/>
            <w:sz w:val="22"/>
            <w:szCs w:val="22"/>
          </w:rPr>
          <w:tab/>
        </w:r>
        <w:r w:rsidR="00660CAF" w:rsidRPr="0035111A">
          <w:rPr>
            <w:rStyle w:val="affa"/>
            <w:rFonts w:ascii="Times New Roman" w:hAnsi="Times New Roman"/>
          </w:rPr>
          <w:t>Условия участия коллективных участников</w:t>
        </w:r>
        <w:r w:rsidR="00660CAF">
          <w:rPr>
            <w:webHidden/>
          </w:rPr>
          <w:tab/>
        </w:r>
        <w:r w:rsidR="00660CAF">
          <w:rPr>
            <w:webHidden/>
          </w:rPr>
          <w:fldChar w:fldCharType="begin"/>
        </w:r>
        <w:r w:rsidR="00660CAF">
          <w:rPr>
            <w:webHidden/>
          </w:rPr>
          <w:instrText xml:space="preserve"> PAGEREF _Toc28604313 \h </w:instrText>
        </w:r>
        <w:r w:rsidR="00660CAF">
          <w:rPr>
            <w:webHidden/>
          </w:rPr>
        </w:r>
        <w:r w:rsidR="00660CAF">
          <w:rPr>
            <w:webHidden/>
          </w:rPr>
          <w:fldChar w:fldCharType="separate"/>
        </w:r>
        <w:r w:rsidR="00660CAF">
          <w:rPr>
            <w:webHidden/>
          </w:rPr>
          <w:t>33</w:t>
        </w:r>
        <w:r w:rsidR="00660CAF">
          <w:rPr>
            <w:webHidden/>
          </w:rPr>
          <w:fldChar w:fldCharType="end"/>
        </w:r>
      </w:hyperlink>
    </w:p>
    <w:p w14:paraId="2E3932E6" w14:textId="77777777" w:rsidR="00660CAF" w:rsidRDefault="00212D75">
      <w:pPr>
        <w:pStyle w:val="2a"/>
        <w:tabs>
          <w:tab w:val="left" w:pos="1134"/>
          <w:tab w:val="right" w:leader="dot" w:pos="9771"/>
        </w:tabs>
        <w:rPr>
          <w:rFonts w:asciiTheme="minorHAnsi" w:eastAsiaTheme="minorEastAsia" w:hAnsiTheme="minorHAnsi" w:cstheme="minorBidi"/>
          <w:sz w:val="22"/>
          <w:szCs w:val="22"/>
        </w:rPr>
      </w:pPr>
      <w:hyperlink w:anchor="_Toc28604314" w:history="1">
        <w:r w:rsidR="00660CAF" w:rsidRPr="0035111A">
          <w:rPr>
            <w:rStyle w:val="affa"/>
            <w:rFonts w:ascii="Times New Roman" w:eastAsiaTheme="majorEastAsia" w:hAnsi="Times New Roman"/>
          </w:rPr>
          <w:t>6.</w:t>
        </w:r>
        <w:r w:rsidR="00660CAF">
          <w:rPr>
            <w:rFonts w:asciiTheme="minorHAnsi" w:eastAsiaTheme="minorEastAsia" w:hAnsiTheme="minorHAnsi" w:cstheme="minorBidi"/>
            <w:sz w:val="22"/>
            <w:szCs w:val="22"/>
          </w:rPr>
          <w:tab/>
        </w:r>
        <w:r w:rsidR="00660CAF" w:rsidRPr="0035111A">
          <w:rPr>
            <w:rStyle w:val="affa"/>
            <w:rFonts w:ascii="Times New Roman" w:eastAsiaTheme="majorEastAsia" w:hAnsi="Times New Roman"/>
          </w:rPr>
          <w:t>ИНФОРМАЦИОННАЯ КАРТА</w:t>
        </w:r>
        <w:r w:rsidR="00660CAF">
          <w:rPr>
            <w:webHidden/>
          </w:rPr>
          <w:tab/>
        </w:r>
        <w:r w:rsidR="00660CAF">
          <w:rPr>
            <w:webHidden/>
          </w:rPr>
          <w:fldChar w:fldCharType="begin"/>
        </w:r>
        <w:r w:rsidR="00660CAF">
          <w:rPr>
            <w:webHidden/>
          </w:rPr>
          <w:instrText xml:space="preserve"> PAGEREF _Toc28604314 \h </w:instrText>
        </w:r>
        <w:r w:rsidR="00660CAF">
          <w:rPr>
            <w:webHidden/>
          </w:rPr>
        </w:r>
        <w:r w:rsidR="00660CAF">
          <w:rPr>
            <w:webHidden/>
          </w:rPr>
          <w:fldChar w:fldCharType="separate"/>
        </w:r>
        <w:r w:rsidR="00660CAF">
          <w:rPr>
            <w:webHidden/>
          </w:rPr>
          <w:t>36</w:t>
        </w:r>
        <w:r w:rsidR="00660CAF">
          <w:rPr>
            <w:webHidden/>
          </w:rPr>
          <w:fldChar w:fldCharType="end"/>
        </w:r>
      </w:hyperlink>
    </w:p>
    <w:p w14:paraId="63626464" w14:textId="77777777" w:rsidR="00660CAF" w:rsidRDefault="00212D75">
      <w:pPr>
        <w:pStyle w:val="2a"/>
        <w:tabs>
          <w:tab w:val="right" w:leader="dot" w:pos="9771"/>
        </w:tabs>
        <w:rPr>
          <w:rFonts w:asciiTheme="minorHAnsi" w:eastAsiaTheme="minorEastAsia" w:hAnsiTheme="minorHAnsi" w:cstheme="minorBidi"/>
          <w:sz w:val="22"/>
          <w:szCs w:val="22"/>
        </w:rPr>
      </w:pPr>
      <w:hyperlink w:anchor="_Toc28604315" w:history="1">
        <w:r w:rsidR="00660CAF" w:rsidRPr="0035111A">
          <w:rPr>
            <w:rStyle w:val="affa"/>
            <w:rFonts w:ascii="Times New Roman" w:eastAsiaTheme="majorEastAsia" w:hAnsi="Times New Roman"/>
            <w:bCs/>
          </w:rPr>
          <w:t>Приложение №1 к информационной карте</w:t>
        </w:r>
        <w:r w:rsidR="00660CAF">
          <w:rPr>
            <w:webHidden/>
          </w:rPr>
          <w:tab/>
        </w:r>
        <w:r w:rsidR="00660CAF">
          <w:rPr>
            <w:webHidden/>
          </w:rPr>
          <w:fldChar w:fldCharType="begin"/>
        </w:r>
        <w:r w:rsidR="00660CAF">
          <w:rPr>
            <w:webHidden/>
          </w:rPr>
          <w:instrText xml:space="preserve"> PAGEREF _Toc28604315 \h </w:instrText>
        </w:r>
        <w:r w:rsidR="00660CAF">
          <w:rPr>
            <w:webHidden/>
          </w:rPr>
        </w:r>
        <w:r w:rsidR="00660CAF">
          <w:rPr>
            <w:webHidden/>
          </w:rPr>
          <w:fldChar w:fldCharType="separate"/>
        </w:r>
        <w:r w:rsidR="00660CAF">
          <w:rPr>
            <w:webHidden/>
          </w:rPr>
          <w:t>40</w:t>
        </w:r>
        <w:r w:rsidR="00660CAF">
          <w:rPr>
            <w:webHidden/>
          </w:rPr>
          <w:fldChar w:fldCharType="end"/>
        </w:r>
      </w:hyperlink>
    </w:p>
    <w:p w14:paraId="50B22B11" w14:textId="77777777" w:rsidR="00660CAF" w:rsidRDefault="00212D75">
      <w:pPr>
        <w:pStyle w:val="35"/>
        <w:rPr>
          <w:rFonts w:asciiTheme="minorHAnsi" w:hAnsiTheme="minorHAnsi" w:cstheme="minorBidi"/>
          <w:sz w:val="22"/>
          <w:szCs w:val="22"/>
        </w:rPr>
      </w:pPr>
      <w:hyperlink w:anchor="_Toc28604316" w:history="1">
        <w:r w:rsidR="00660CAF" w:rsidRPr="0035111A">
          <w:rPr>
            <w:rStyle w:val="affa"/>
            <w:rFonts w:ascii="Times New Roman" w:eastAsia="Times New Roman" w:hAnsi="Times New Roman"/>
            <w:b/>
          </w:rPr>
          <w:t>ТРЕБОВАНИЯ К УЧАСТНИКАМ ЗАКУПКИ</w:t>
        </w:r>
        <w:r w:rsidR="00660CAF">
          <w:rPr>
            <w:webHidden/>
          </w:rPr>
          <w:tab/>
        </w:r>
        <w:r w:rsidR="00660CAF">
          <w:rPr>
            <w:webHidden/>
          </w:rPr>
          <w:fldChar w:fldCharType="begin"/>
        </w:r>
        <w:r w:rsidR="00660CAF">
          <w:rPr>
            <w:webHidden/>
          </w:rPr>
          <w:instrText xml:space="preserve"> PAGEREF _Toc28604316 \h </w:instrText>
        </w:r>
        <w:r w:rsidR="00660CAF">
          <w:rPr>
            <w:webHidden/>
          </w:rPr>
        </w:r>
        <w:r w:rsidR="00660CAF">
          <w:rPr>
            <w:webHidden/>
          </w:rPr>
          <w:fldChar w:fldCharType="separate"/>
        </w:r>
        <w:r w:rsidR="00660CAF">
          <w:rPr>
            <w:webHidden/>
          </w:rPr>
          <w:t>40</w:t>
        </w:r>
        <w:r w:rsidR="00660CAF">
          <w:rPr>
            <w:webHidden/>
          </w:rPr>
          <w:fldChar w:fldCharType="end"/>
        </w:r>
      </w:hyperlink>
    </w:p>
    <w:p w14:paraId="5E2B03BD" w14:textId="77777777" w:rsidR="00660CAF" w:rsidRDefault="00212D75">
      <w:pPr>
        <w:pStyle w:val="2a"/>
        <w:tabs>
          <w:tab w:val="right" w:leader="dot" w:pos="9771"/>
        </w:tabs>
        <w:rPr>
          <w:rFonts w:asciiTheme="minorHAnsi" w:eastAsiaTheme="minorEastAsia" w:hAnsiTheme="minorHAnsi" w:cstheme="minorBidi"/>
          <w:sz w:val="22"/>
          <w:szCs w:val="22"/>
        </w:rPr>
      </w:pPr>
      <w:hyperlink w:anchor="_Toc28604317" w:history="1">
        <w:r w:rsidR="00660CAF" w:rsidRPr="0035111A">
          <w:rPr>
            <w:rStyle w:val="affa"/>
            <w:rFonts w:ascii="Times New Roman" w:eastAsiaTheme="majorEastAsia" w:hAnsi="Times New Roman"/>
            <w:bCs/>
          </w:rPr>
          <w:t>Приложение №2 к информационной карте</w:t>
        </w:r>
        <w:r w:rsidR="00660CAF">
          <w:rPr>
            <w:webHidden/>
          </w:rPr>
          <w:tab/>
        </w:r>
        <w:r w:rsidR="00660CAF">
          <w:rPr>
            <w:webHidden/>
          </w:rPr>
          <w:fldChar w:fldCharType="begin"/>
        </w:r>
        <w:r w:rsidR="00660CAF">
          <w:rPr>
            <w:webHidden/>
          </w:rPr>
          <w:instrText xml:space="preserve"> PAGEREF _Toc28604317 \h </w:instrText>
        </w:r>
        <w:r w:rsidR="00660CAF">
          <w:rPr>
            <w:webHidden/>
          </w:rPr>
        </w:r>
        <w:r w:rsidR="00660CAF">
          <w:rPr>
            <w:webHidden/>
          </w:rPr>
          <w:fldChar w:fldCharType="separate"/>
        </w:r>
        <w:r w:rsidR="00660CAF">
          <w:rPr>
            <w:webHidden/>
          </w:rPr>
          <w:t>42</w:t>
        </w:r>
        <w:r w:rsidR="00660CAF">
          <w:rPr>
            <w:webHidden/>
          </w:rPr>
          <w:fldChar w:fldCharType="end"/>
        </w:r>
      </w:hyperlink>
    </w:p>
    <w:p w14:paraId="333B5E53" w14:textId="77777777" w:rsidR="00660CAF" w:rsidRDefault="00212D75">
      <w:pPr>
        <w:pStyle w:val="35"/>
        <w:rPr>
          <w:rFonts w:asciiTheme="minorHAnsi" w:hAnsiTheme="minorHAnsi" w:cstheme="minorBidi"/>
          <w:sz w:val="22"/>
          <w:szCs w:val="22"/>
        </w:rPr>
      </w:pPr>
      <w:hyperlink w:anchor="_Toc28604318" w:history="1">
        <w:r w:rsidR="00660CAF" w:rsidRPr="0035111A">
          <w:rPr>
            <w:rStyle w:val="affa"/>
            <w:rFonts w:ascii="Times New Roman" w:eastAsia="Times New Roman" w:hAnsi="Times New Roman"/>
            <w:b/>
          </w:rPr>
          <w:t>ПОРЯДОК ОЦЕНКИ И СОПОСТАВЛЕНИЯ ЗАЯВОК</w:t>
        </w:r>
        <w:r w:rsidR="00660CAF">
          <w:rPr>
            <w:webHidden/>
          </w:rPr>
          <w:tab/>
        </w:r>
        <w:r w:rsidR="00660CAF">
          <w:rPr>
            <w:webHidden/>
          </w:rPr>
          <w:fldChar w:fldCharType="begin"/>
        </w:r>
        <w:r w:rsidR="00660CAF">
          <w:rPr>
            <w:webHidden/>
          </w:rPr>
          <w:instrText xml:space="preserve"> PAGEREF _Toc28604318 \h </w:instrText>
        </w:r>
        <w:r w:rsidR="00660CAF">
          <w:rPr>
            <w:webHidden/>
          </w:rPr>
        </w:r>
        <w:r w:rsidR="00660CAF">
          <w:rPr>
            <w:webHidden/>
          </w:rPr>
          <w:fldChar w:fldCharType="separate"/>
        </w:r>
        <w:r w:rsidR="00660CAF">
          <w:rPr>
            <w:webHidden/>
          </w:rPr>
          <w:t>42</w:t>
        </w:r>
        <w:r w:rsidR="00660CAF">
          <w:rPr>
            <w:webHidden/>
          </w:rPr>
          <w:fldChar w:fldCharType="end"/>
        </w:r>
      </w:hyperlink>
    </w:p>
    <w:p w14:paraId="079E68E0" w14:textId="77777777" w:rsidR="00660CAF" w:rsidRDefault="00212D75">
      <w:pPr>
        <w:pStyle w:val="2a"/>
        <w:tabs>
          <w:tab w:val="right" w:leader="dot" w:pos="9771"/>
        </w:tabs>
        <w:rPr>
          <w:rFonts w:asciiTheme="minorHAnsi" w:eastAsiaTheme="minorEastAsia" w:hAnsiTheme="minorHAnsi" w:cstheme="minorBidi"/>
          <w:sz w:val="22"/>
          <w:szCs w:val="22"/>
        </w:rPr>
      </w:pPr>
      <w:hyperlink w:anchor="_Toc28604319" w:history="1">
        <w:r w:rsidR="00660CAF" w:rsidRPr="0035111A">
          <w:rPr>
            <w:rStyle w:val="affa"/>
            <w:rFonts w:ascii="Times New Roman" w:eastAsiaTheme="majorEastAsia" w:hAnsi="Times New Roman"/>
            <w:bCs/>
          </w:rPr>
          <w:t>Приложение №3 к информационной карте</w:t>
        </w:r>
        <w:r w:rsidR="00660CAF">
          <w:rPr>
            <w:webHidden/>
          </w:rPr>
          <w:tab/>
        </w:r>
        <w:r w:rsidR="00660CAF">
          <w:rPr>
            <w:webHidden/>
          </w:rPr>
          <w:fldChar w:fldCharType="begin"/>
        </w:r>
        <w:r w:rsidR="00660CAF">
          <w:rPr>
            <w:webHidden/>
          </w:rPr>
          <w:instrText xml:space="preserve"> PAGEREF _Toc28604319 \h </w:instrText>
        </w:r>
        <w:r w:rsidR="00660CAF">
          <w:rPr>
            <w:webHidden/>
          </w:rPr>
        </w:r>
        <w:r w:rsidR="00660CAF">
          <w:rPr>
            <w:webHidden/>
          </w:rPr>
          <w:fldChar w:fldCharType="separate"/>
        </w:r>
        <w:r w:rsidR="00660CAF">
          <w:rPr>
            <w:webHidden/>
          </w:rPr>
          <w:t>43</w:t>
        </w:r>
        <w:r w:rsidR="00660CAF">
          <w:rPr>
            <w:webHidden/>
          </w:rPr>
          <w:fldChar w:fldCharType="end"/>
        </w:r>
      </w:hyperlink>
    </w:p>
    <w:p w14:paraId="632A213B" w14:textId="77777777" w:rsidR="00660CAF" w:rsidRDefault="00212D75">
      <w:pPr>
        <w:pStyle w:val="35"/>
        <w:rPr>
          <w:rFonts w:asciiTheme="minorHAnsi" w:hAnsiTheme="minorHAnsi" w:cstheme="minorBidi"/>
          <w:sz w:val="22"/>
          <w:szCs w:val="22"/>
        </w:rPr>
      </w:pPr>
      <w:hyperlink w:anchor="_Toc28604320" w:history="1">
        <w:r w:rsidR="00660CAF" w:rsidRPr="0035111A">
          <w:rPr>
            <w:rStyle w:val="affa"/>
            <w:rFonts w:ascii="Times New Roman" w:eastAsia="Times New Roman" w:hAnsi="Times New Roman"/>
            <w:b/>
          </w:rPr>
          <w:t>ТРЕБОВАНИЯ К СОСТАВУ ЗАЯВКИ</w:t>
        </w:r>
        <w:r w:rsidR="00660CAF">
          <w:rPr>
            <w:webHidden/>
          </w:rPr>
          <w:tab/>
        </w:r>
        <w:r w:rsidR="00660CAF">
          <w:rPr>
            <w:webHidden/>
          </w:rPr>
          <w:fldChar w:fldCharType="begin"/>
        </w:r>
        <w:r w:rsidR="00660CAF">
          <w:rPr>
            <w:webHidden/>
          </w:rPr>
          <w:instrText xml:space="preserve"> PAGEREF _Toc28604320 \h </w:instrText>
        </w:r>
        <w:r w:rsidR="00660CAF">
          <w:rPr>
            <w:webHidden/>
          </w:rPr>
        </w:r>
        <w:r w:rsidR="00660CAF">
          <w:rPr>
            <w:webHidden/>
          </w:rPr>
          <w:fldChar w:fldCharType="separate"/>
        </w:r>
        <w:r w:rsidR="00660CAF">
          <w:rPr>
            <w:webHidden/>
          </w:rPr>
          <w:t>43</w:t>
        </w:r>
        <w:r w:rsidR="00660CAF">
          <w:rPr>
            <w:webHidden/>
          </w:rPr>
          <w:fldChar w:fldCharType="end"/>
        </w:r>
      </w:hyperlink>
    </w:p>
    <w:p w14:paraId="6249B5B0" w14:textId="77777777" w:rsidR="00660CAF" w:rsidRDefault="00212D75">
      <w:pPr>
        <w:pStyle w:val="2a"/>
        <w:tabs>
          <w:tab w:val="right" w:leader="dot" w:pos="9771"/>
        </w:tabs>
        <w:rPr>
          <w:rFonts w:asciiTheme="minorHAnsi" w:eastAsiaTheme="minorEastAsia" w:hAnsiTheme="minorHAnsi" w:cstheme="minorBidi"/>
          <w:sz w:val="22"/>
          <w:szCs w:val="22"/>
        </w:rPr>
      </w:pPr>
      <w:hyperlink w:anchor="_Toc28604321" w:history="1">
        <w:r w:rsidR="00660CAF" w:rsidRPr="0035111A">
          <w:rPr>
            <w:rStyle w:val="affa"/>
            <w:rFonts w:ascii="Times New Roman" w:eastAsiaTheme="majorEastAsia" w:hAnsi="Times New Roman"/>
            <w:bCs/>
          </w:rPr>
          <w:t>Приложение №4 к информационной карте</w:t>
        </w:r>
        <w:r w:rsidR="00660CAF">
          <w:rPr>
            <w:webHidden/>
          </w:rPr>
          <w:tab/>
        </w:r>
        <w:r w:rsidR="00660CAF">
          <w:rPr>
            <w:webHidden/>
          </w:rPr>
          <w:fldChar w:fldCharType="begin"/>
        </w:r>
        <w:r w:rsidR="00660CAF">
          <w:rPr>
            <w:webHidden/>
          </w:rPr>
          <w:instrText xml:space="preserve"> PAGEREF _Toc28604321 \h </w:instrText>
        </w:r>
        <w:r w:rsidR="00660CAF">
          <w:rPr>
            <w:webHidden/>
          </w:rPr>
        </w:r>
        <w:r w:rsidR="00660CAF">
          <w:rPr>
            <w:webHidden/>
          </w:rPr>
          <w:fldChar w:fldCharType="separate"/>
        </w:r>
        <w:r w:rsidR="00660CAF">
          <w:rPr>
            <w:webHidden/>
          </w:rPr>
          <w:t>45</w:t>
        </w:r>
        <w:r w:rsidR="00660CAF">
          <w:rPr>
            <w:webHidden/>
          </w:rPr>
          <w:fldChar w:fldCharType="end"/>
        </w:r>
      </w:hyperlink>
    </w:p>
    <w:p w14:paraId="40CC184C" w14:textId="77777777" w:rsidR="00660CAF" w:rsidRDefault="00212D75">
      <w:pPr>
        <w:pStyle w:val="35"/>
        <w:rPr>
          <w:rFonts w:asciiTheme="minorHAnsi" w:hAnsiTheme="minorHAnsi" w:cstheme="minorBidi"/>
          <w:sz w:val="22"/>
          <w:szCs w:val="22"/>
        </w:rPr>
      </w:pPr>
      <w:hyperlink w:anchor="_Toc28604322" w:history="1">
        <w:r w:rsidR="00660CAF" w:rsidRPr="0035111A">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660CAF">
          <w:rPr>
            <w:webHidden/>
          </w:rPr>
          <w:tab/>
        </w:r>
        <w:r w:rsidR="00660CAF">
          <w:rPr>
            <w:webHidden/>
          </w:rPr>
          <w:fldChar w:fldCharType="begin"/>
        </w:r>
        <w:r w:rsidR="00660CAF">
          <w:rPr>
            <w:webHidden/>
          </w:rPr>
          <w:instrText xml:space="preserve"> PAGEREF _Toc28604322 \h </w:instrText>
        </w:r>
        <w:r w:rsidR="00660CAF">
          <w:rPr>
            <w:webHidden/>
          </w:rPr>
        </w:r>
        <w:r w:rsidR="00660CAF">
          <w:rPr>
            <w:webHidden/>
          </w:rPr>
          <w:fldChar w:fldCharType="separate"/>
        </w:r>
        <w:r w:rsidR="00660CAF">
          <w:rPr>
            <w:webHidden/>
          </w:rPr>
          <w:t>45</w:t>
        </w:r>
        <w:r w:rsidR="00660CAF">
          <w:rPr>
            <w:webHidden/>
          </w:rPr>
          <w:fldChar w:fldCharType="end"/>
        </w:r>
      </w:hyperlink>
    </w:p>
    <w:p w14:paraId="70CD0302" w14:textId="77777777" w:rsidR="00660CAF" w:rsidRDefault="00212D75">
      <w:pPr>
        <w:pStyle w:val="2a"/>
        <w:tabs>
          <w:tab w:val="left" w:pos="1134"/>
          <w:tab w:val="right" w:leader="dot" w:pos="9771"/>
        </w:tabs>
        <w:rPr>
          <w:rFonts w:asciiTheme="minorHAnsi" w:eastAsiaTheme="minorEastAsia" w:hAnsiTheme="minorHAnsi" w:cstheme="minorBidi"/>
          <w:sz w:val="22"/>
          <w:szCs w:val="22"/>
        </w:rPr>
      </w:pPr>
      <w:hyperlink w:anchor="_Toc28604323" w:history="1">
        <w:r w:rsidR="00660CAF" w:rsidRPr="0035111A">
          <w:rPr>
            <w:rStyle w:val="affa"/>
            <w:rFonts w:ascii="Times New Roman" w:eastAsiaTheme="majorEastAsia" w:hAnsi="Times New Roman"/>
          </w:rPr>
          <w:t>7.</w:t>
        </w:r>
        <w:r w:rsidR="00660CAF">
          <w:rPr>
            <w:rFonts w:asciiTheme="minorHAnsi" w:eastAsiaTheme="minorEastAsia" w:hAnsiTheme="minorHAnsi" w:cstheme="minorBidi"/>
            <w:sz w:val="22"/>
            <w:szCs w:val="22"/>
          </w:rPr>
          <w:tab/>
        </w:r>
        <w:r w:rsidR="00660CAF" w:rsidRPr="0035111A">
          <w:rPr>
            <w:rStyle w:val="affa"/>
            <w:rFonts w:ascii="Times New Roman" w:eastAsiaTheme="majorEastAsia" w:hAnsi="Times New Roman"/>
          </w:rPr>
          <w:t>ОБРАЗЦЫ ФОРМ ДОКУМЕНТОВ, ВКЛЮЧАЕМЫХ В ЗАЯВКУ</w:t>
        </w:r>
        <w:r w:rsidR="00660CAF">
          <w:rPr>
            <w:webHidden/>
          </w:rPr>
          <w:tab/>
        </w:r>
        <w:r w:rsidR="00660CAF">
          <w:rPr>
            <w:webHidden/>
          </w:rPr>
          <w:fldChar w:fldCharType="begin"/>
        </w:r>
        <w:r w:rsidR="00660CAF">
          <w:rPr>
            <w:webHidden/>
          </w:rPr>
          <w:instrText xml:space="preserve"> PAGEREF _Toc28604323 \h </w:instrText>
        </w:r>
        <w:r w:rsidR="00660CAF">
          <w:rPr>
            <w:webHidden/>
          </w:rPr>
        </w:r>
        <w:r w:rsidR="00660CAF">
          <w:rPr>
            <w:webHidden/>
          </w:rPr>
          <w:fldChar w:fldCharType="separate"/>
        </w:r>
        <w:r w:rsidR="00660CAF">
          <w:rPr>
            <w:webHidden/>
          </w:rPr>
          <w:t>46</w:t>
        </w:r>
        <w:r w:rsidR="00660CAF">
          <w:rPr>
            <w:webHidden/>
          </w:rPr>
          <w:fldChar w:fldCharType="end"/>
        </w:r>
      </w:hyperlink>
    </w:p>
    <w:p w14:paraId="03F9570C" w14:textId="77777777" w:rsidR="00660CAF" w:rsidRDefault="00212D75">
      <w:pPr>
        <w:pStyle w:val="35"/>
        <w:rPr>
          <w:rFonts w:asciiTheme="minorHAnsi" w:hAnsiTheme="minorHAnsi" w:cstheme="minorBidi"/>
          <w:sz w:val="22"/>
          <w:szCs w:val="22"/>
        </w:rPr>
      </w:pPr>
      <w:hyperlink w:anchor="_Toc28604324" w:history="1">
        <w:r w:rsidR="00660CAF" w:rsidRPr="0035111A">
          <w:rPr>
            <w:rStyle w:val="affa"/>
            <w:rFonts w:ascii="Times New Roman" w:hAnsi="Times New Roman"/>
          </w:rPr>
          <w:t>7.1</w:t>
        </w:r>
        <w:r w:rsidR="00660CAF">
          <w:rPr>
            <w:rFonts w:asciiTheme="minorHAnsi" w:hAnsiTheme="minorHAnsi" w:cstheme="minorBidi"/>
            <w:sz w:val="22"/>
            <w:szCs w:val="22"/>
          </w:rPr>
          <w:tab/>
        </w:r>
        <w:r w:rsidR="00660CAF" w:rsidRPr="0035111A">
          <w:rPr>
            <w:rStyle w:val="affa"/>
            <w:rFonts w:ascii="Times New Roman" w:hAnsi="Times New Roman"/>
          </w:rPr>
          <w:t>Заявка (форма 1)</w:t>
        </w:r>
        <w:r w:rsidR="00660CAF">
          <w:rPr>
            <w:webHidden/>
          </w:rPr>
          <w:tab/>
        </w:r>
        <w:r w:rsidR="00660CAF">
          <w:rPr>
            <w:webHidden/>
          </w:rPr>
          <w:fldChar w:fldCharType="begin"/>
        </w:r>
        <w:r w:rsidR="00660CAF">
          <w:rPr>
            <w:webHidden/>
          </w:rPr>
          <w:instrText xml:space="preserve"> PAGEREF _Toc28604324 \h </w:instrText>
        </w:r>
        <w:r w:rsidR="00660CAF">
          <w:rPr>
            <w:webHidden/>
          </w:rPr>
        </w:r>
        <w:r w:rsidR="00660CAF">
          <w:rPr>
            <w:webHidden/>
          </w:rPr>
          <w:fldChar w:fldCharType="separate"/>
        </w:r>
        <w:r w:rsidR="00660CAF">
          <w:rPr>
            <w:webHidden/>
          </w:rPr>
          <w:t>46</w:t>
        </w:r>
        <w:r w:rsidR="00660CAF">
          <w:rPr>
            <w:webHidden/>
          </w:rPr>
          <w:fldChar w:fldCharType="end"/>
        </w:r>
      </w:hyperlink>
    </w:p>
    <w:p w14:paraId="0F8D0974" w14:textId="77777777" w:rsidR="00660CAF" w:rsidRDefault="00212D75">
      <w:pPr>
        <w:pStyle w:val="35"/>
        <w:rPr>
          <w:rFonts w:asciiTheme="minorHAnsi" w:hAnsiTheme="minorHAnsi" w:cstheme="minorBidi"/>
          <w:sz w:val="22"/>
          <w:szCs w:val="22"/>
        </w:rPr>
      </w:pPr>
      <w:hyperlink w:anchor="_Toc28604325" w:history="1">
        <w:r w:rsidR="00660CAF" w:rsidRPr="0035111A">
          <w:rPr>
            <w:rStyle w:val="affa"/>
            <w:rFonts w:ascii="Times New Roman" w:hAnsi="Times New Roman"/>
          </w:rPr>
          <w:t>7.2</w:t>
        </w:r>
        <w:r w:rsidR="00660CAF">
          <w:rPr>
            <w:rFonts w:asciiTheme="minorHAnsi" w:hAnsiTheme="minorHAnsi" w:cstheme="minorBidi"/>
            <w:sz w:val="22"/>
            <w:szCs w:val="22"/>
          </w:rPr>
          <w:tab/>
        </w:r>
        <w:r w:rsidR="00660CAF" w:rsidRPr="0035111A">
          <w:rPr>
            <w:rStyle w:val="affa"/>
            <w:rFonts w:ascii="Times New Roman" w:hAnsi="Times New Roman"/>
          </w:rPr>
          <w:t>Коммерческое предложение (форма 2)</w:t>
        </w:r>
        <w:r w:rsidR="00660CAF">
          <w:rPr>
            <w:webHidden/>
          </w:rPr>
          <w:tab/>
        </w:r>
        <w:r w:rsidR="00660CAF">
          <w:rPr>
            <w:webHidden/>
          </w:rPr>
          <w:fldChar w:fldCharType="begin"/>
        </w:r>
        <w:r w:rsidR="00660CAF">
          <w:rPr>
            <w:webHidden/>
          </w:rPr>
          <w:instrText xml:space="preserve"> PAGEREF _Toc28604325 \h </w:instrText>
        </w:r>
        <w:r w:rsidR="00660CAF">
          <w:rPr>
            <w:webHidden/>
          </w:rPr>
        </w:r>
        <w:r w:rsidR="00660CAF">
          <w:rPr>
            <w:webHidden/>
          </w:rPr>
          <w:fldChar w:fldCharType="separate"/>
        </w:r>
        <w:r w:rsidR="00660CAF">
          <w:rPr>
            <w:webHidden/>
          </w:rPr>
          <w:t>50</w:t>
        </w:r>
        <w:r w:rsidR="00660CAF">
          <w:rPr>
            <w:webHidden/>
          </w:rPr>
          <w:fldChar w:fldCharType="end"/>
        </w:r>
      </w:hyperlink>
    </w:p>
    <w:p w14:paraId="30B0736B" w14:textId="77777777" w:rsidR="00660CAF" w:rsidRDefault="00212D75">
      <w:pPr>
        <w:pStyle w:val="35"/>
        <w:rPr>
          <w:rFonts w:asciiTheme="minorHAnsi" w:hAnsiTheme="minorHAnsi" w:cstheme="minorBidi"/>
          <w:sz w:val="22"/>
          <w:szCs w:val="22"/>
        </w:rPr>
      </w:pPr>
      <w:hyperlink w:anchor="_Toc28604326" w:history="1">
        <w:r w:rsidR="00660CAF" w:rsidRPr="0035111A">
          <w:rPr>
            <w:rStyle w:val="affa"/>
            <w:rFonts w:ascii="Times New Roman" w:hAnsi="Times New Roman"/>
          </w:rPr>
          <w:t>7.3</w:t>
        </w:r>
        <w:r w:rsidR="00660CAF">
          <w:rPr>
            <w:rFonts w:asciiTheme="minorHAnsi" w:hAnsiTheme="minorHAnsi" w:cstheme="minorBidi"/>
            <w:sz w:val="22"/>
            <w:szCs w:val="22"/>
          </w:rPr>
          <w:tab/>
        </w:r>
        <w:r w:rsidR="00660CAF" w:rsidRPr="0035111A">
          <w:rPr>
            <w:rStyle w:val="affa"/>
            <w:rFonts w:ascii="Times New Roman" w:hAnsi="Times New Roman"/>
          </w:rPr>
          <w:t>Техническое предложение (форма 3)</w:t>
        </w:r>
        <w:r w:rsidR="00660CAF">
          <w:rPr>
            <w:webHidden/>
          </w:rPr>
          <w:tab/>
        </w:r>
        <w:r w:rsidR="00660CAF">
          <w:rPr>
            <w:webHidden/>
          </w:rPr>
          <w:fldChar w:fldCharType="begin"/>
        </w:r>
        <w:r w:rsidR="00660CAF">
          <w:rPr>
            <w:webHidden/>
          </w:rPr>
          <w:instrText xml:space="preserve"> PAGEREF _Toc28604326 \h </w:instrText>
        </w:r>
        <w:r w:rsidR="00660CAF">
          <w:rPr>
            <w:webHidden/>
          </w:rPr>
        </w:r>
        <w:r w:rsidR="00660CAF">
          <w:rPr>
            <w:webHidden/>
          </w:rPr>
          <w:fldChar w:fldCharType="separate"/>
        </w:r>
        <w:r w:rsidR="00660CAF">
          <w:rPr>
            <w:webHidden/>
          </w:rPr>
          <w:t>51</w:t>
        </w:r>
        <w:r w:rsidR="00660CAF">
          <w:rPr>
            <w:webHidden/>
          </w:rPr>
          <w:fldChar w:fldCharType="end"/>
        </w:r>
      </w:hyperlink>
    </w:p>
    <w:p w14:paraId="7C48A643" w14:textId="77777777" w:rsidR="00660CAF" w:rsidRDefault="00212D75">
      <w:pPr>
        <w:pStyle w:val="35"/>
        <w:rPr>
          <w:rFonts w:asciiTheme="minorHAnsi" w:hAnsiTheme="minorHAnsi" w:cstheme="minorBidi"/>
          <w:sz w:val="22"/>
          <w:szCs w:val="22"/>
        </w:rPr>
      </w:pPr>
      <w:hyperlink w:anchor="_Toc28604327" w:history="1">
        <w:r w:rsidR="00660CAF" w:rsidRPr="0035111A">
          <w:rPr>
            <w:rStyle w:val="affa"/>
            <w:rFonts w:ascii="Times New Roman" w:hAnsi="Times New Roman"/>
          </w:rPr>
          <w:t>7.4</w:t>
        </w:r>
        <w:r w:rsidR="00660CAF">
          <w:rPr>
            <w:rFonts w:asciiTheme="minorHAnsi" w:hAnsiTheme="minorHAnsi" w:cstheme="minorBidi"/>
            <w:sz w:val="22"/>
            <w:szCs w:val="22"/>
          </w:rPr>
          <w:tab/>
        </w:r>
        <w:r w:rsidR="00660CAF" w:rsidRPr="0035111A">
          <w:rPr>
            <w:rStyle w:val="affa"/>
            <w:rFonts w:ascii="Times New Roman" w:hAnsi="Times New Roman"/>
          </w:rPr>
          <w:t>План распределения объемов поставки продукции внутри коллективного участника (форма 4)</w:t>
        </w:r>
        <w:r w:rsidR="00660CAF">
          <w:rPr>
            <w:webHidden/>
          </w:rPr>
          <w:tab/>
        </w:r>
        <w:r w:rsidR="00660CAF">
          <w:rPr>
            <w:webHidden/>
          </w:rPr>
          <w:fldChar w:fldCharType="begin"/>
        </w:r>
        <w:r w:rsidR="00660CAF">
          <w:rPr>
            <w:webHidden/>
          </w:rPr>
          <w:instrText xml:space="preserve"> PAGEREF _Toc28604327 \h </w:instrText>
        </w:r>
        <w:r w:rsidR="00660CAF">
          <w:rPr>
            <w:webHidden/>
          </w:rPr>
        </w:r>
        <w:r w:rsidR="00660CAF">
          <w:rPr>
            <w:webHidden/>
          </w:rPr>
          <w:fldChar w:fldCharType="separate"/>
        </w:r>
        <w:r w:rsidR="00660CAF">
          <w:rPr>
            <w:webHidden/>
          </w:rPr>
          <w:t>52</w:t>
        </w:r>
        <w:r w:rsidR="00660CAF">
          <w:rPr>
            <w:webHidden/>
          </w:rPr>
          <w:fldChar w:fldCharType="end"/>
        </w:r>
      </w:hyperlink>
    </w:p>
    <w:p w14:paraId="0A1F42BE" w14:textId="77777777" w:rsidR="00660CAF" w:rsidRDefault="00212D75">
      <w:pPr>
        <w:pStyle w:val="35"/>
        <w:rPr>
          <w:rFonts w:asciiTheme="minorHAnsi" w:hAnsiTheme="minorHAnsi" w:cstheme="minorBidi"/>
          <w:sz w:val="22"/>
          <w:szCs w:val="22"/>
        </w:rPr>
      </w:pPr>
      <w:hyperlink w:anchor="_Toc28604328" w:history="1">
        <w:r w:rsidR="00660CAF" w:rsidRPr="0035111A">
          <w:rPr>
            <w:rStyle w:val="affa"/>
            <w:rFonts w:ascii="Times New Roman" w:hAnsi="Times New Roman"/>
          </w:rPr>
          <w:t>7.5</w:t>
        </w:r>
        <w:r w:rsidR="00660CAF">
          <w:rPr>
            <w:rFonts w:asciiTheme="minorHAnsi" w:hAnsiTheme="minorHAnsi" w:cstheme="minorBidi"/>
            <w:sz w:val="22"/>
            <w:szCs w:val="22"/>
          </w:rPr>
          <w:tab/>
        </w:r>
        <w:r w:rsidR="00660CAF" w:rsidRPr="0035111A">
          <w:rPr>
            <w:rStyle w:val="affa"/>
            <w:rFonts w:ascii="Times New Roman" w:hAnsi="Times New Roman"/>
          </w:rPr>
          <w:t>Декларация соответствия члена коллективного участника (форма 5)</w:t>
        </w:r>
        <w:r w:rsidR="00660CAF">
          <w:rPr>
            <w:webHidden/>
          </w:rPr>
          <w:tab/>
        </w:r>
        <w:r w:rsidR="00660CAF">
          <w:rPr>
            <w:webHidden/>
          </w:rPr>
          <w:fldChar w:fldCharType="begin"/>
        </w:r>
        <w:r w:rsidR="00660CAF">
          <w:rPr>
            <w:webHidden/>
          </w:rPr>
          <w:instrText xml:space="preserve"> PAGEREF _Toc28604328 \h </w:instrText>
        </w:r>
        <w:r w:rsidR="00660CAF">
          <w:rPr>
            <w:webHidden/>
          </w:rPr>
        </w:r>
        <w:r w:rsidR="00660CAF">
          <w:rPr>
            <w:webHidden/>
          </w:rPr>
          <w:fldChar w:fldCharType="separate"/>
        </w:r>
        <w:r w:rsidR="00660CAF">
          <w:rPr>
            <w:webHidden/>
          </w:rPr>
          <w:t>53</w:t>
        </w:r>
        <w:r w:rsidR="00660CAF">
          <w:rPr>
            <w:webHidden/>
          </w:rPr>
          <w:fldChar w:fldCharType="end"/>
        </w:r>
      </w:hyperlink>
    </w:p>
    <w:p w14:paraId="6C5023CD" w14:textId="77777777" w:rsidR="00660CAF" w:rsidRDefault="00212D75">
      <w:pPr>
        <w:pStyle w:val="2a"/>
        <w:tabs>
          <w:tab w:val="left" w:pos="1134"/>
          <w:tab w:val="right" w:leader="dot" w:pos="9771"/>
        </w:tabs>
        <w:rPr>
          <w:rFonts w:asciiTheme="minorHAnsi" w:eastAsiaTheme="minorEastAsia" w:hAnsiTheme="minorHAnsi" w:cstheme="minorBidi"/>
          <w:sz w:val="22"/>
          <w:szCs w:val="22"/>
        </w:rPr>
      </w:pPr>
      <w:hyperlink w:anchor="_Toc28604329" w:history="1">
        <w:r w:rsidR="00660CAF" w:rsidRPr="0035111A">
          <w:rPr>
            <w:rStyle w:val="affa"/>
            <w:rFonts w:ascii="Times New Roman" w:hAnsi="Times New Roman"/>
          </w:rPr>
          <w:t>8.</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ПРОЕКТ ДОГОВОРА</w:t>
        </w:r>
        <w:r w:rsidR="00660CAF">
          <w:rPr>
            <w:webHidden/>
          </w:rPr>
          <w:tab/>
        </w:r>
        <w:r w:rsidR="00660CAF">
          <w:rPr>
            <w:webHidden/>
          </w:rPr>
          <w:fldChar w:fldCharType="begin"/>
        </w:r>
        <w:r w:rsidR="00660CAF">
          <w:rPr>
            <w:webHidden/>
          </w:rPr>
          <w:instrText xml:space="preserve"> PAGEREF _Toc28604329 \h </w:instrText>
        </w:r>
        <w:r w:rsidR="00660CAF">
          <w:rPr>
            <w:webHidden/>
          </w:rPr>
        </w:r>
        <w:r w:rsidR="00660CAF">
          <w:rPr>
            <w:webHidden/>
          </w:rPr>
          <w:fldChar w:fldCharType="separate"/>
        </w:r>
        <w:r w:rsidR="00660CAF">
          <w:rPr>
            <w:webHidden/>
          </w:rPr>
          <w:t>54</w:t>
        </w:r>
        <w:r w:rsidR="00660CAF">
          <w:rPr>
            <w:webHidden/>
          </w:rPr>
          <w:fldChar w:fldCharType="end"/>
        </w:r>
      </w:hyperlink>
    </w:p>
    <w:p w14:paraId="597A52D4" w14:textId="77777777" w:rsidR="00660CAF" w:rsidRDefault="00212D75">
      <w:pPr>
        <w:pStyle w:val="2a"/>
        <w:tabs>
          <w:tab w:val="left" w:pos="1134"/>
          <w:tab w:val="right" w:leader="dot" w:pos="9771"/>
        </w:tabs>
        <w:rPr>
          <w:rFonts w:asciiTheme="minorHAnsi" w:eastAsiaTheme="minorEastAsia" w:hAnsiTheme="minorHAnsi" w:cstheme="minorBidi"/>
          <w:sz w:val="22"/>
          <w:szCs w:val="22"/>
        </w:rPr>
      </w:pPr>
      <w:hyperlink w:anchor="_Toc28604330" w:history="1">
        <w:r w:rsidR="00660CAF" w:rsidRPr="0035111A">
          <w:rPr>
            <w:rStyle w:val="affa"/>
            <w:rFonts w:ascii="Times New Roman" w:hAnsi="Times New Roman"/>
          </w:rPr>
          <w:t>9.</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ТРЕБОВАНИЯ К ПРОДУКЦИИ (ПРЕДМЕТУ ЗАКУПКИ)</w:t>
        </w:r>
        <w:r w:rsidR="00660CAF">
          <w:rPr>
            <w:webHidden/>
          </w:rPr>
          <w:tab/>
        </w:r>
        <w:r w:rsidR="00660CAF">
          <w:rPr>
            <w:webHidden/>
          </w:rPr>
          <w:fldChar w:fldCharType="begin"/>
        </w:r>
        <w:r w:rsidR="00660CAF">
          <w:rPr>
            <w:webHidden/>
          </w:rPr>
          <w:instrText xml:space="preserve"> PAGEREF _Toc28604330 \h </w:instrText>
        </w:r>
        <w:r w:rsidR="00660CAF">
          <w:rPr>
            <w:webHidden/>
          </w:rPr>
        </w:r>
        <w:r w:rsidR="00660CAF">
          <w:rPr>
            <w:webHidden/>
          </w:rPr>
          <w:fldChar w:fldCharType="separate"/>
        </w:r>
        <w:r w:rsidR="00660CAF">
          <w:rPr>
            <w:webHidden/>
          </w:rPr>
          <w:t>55</w:t>
        </w:r>
        <w:r w:rsidR="00660CAF">
          <w:rPr>
            <w:webHidden/>
          </w:rPr>
          <w:fldChar w:fldCharType="end"/>
        </w:r>
      </w:hyperlink>
    </w:p>
    <w:p w14:paraId="757D0BF0" w14:textId="77777777"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14:paraId="593FE96D" w14:textId="77777777"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8604281"/>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14:paraId="03EAE287" w14:textId="77777777"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14:paraId="33B15482" w14:textId="77777777" w:rsidTr="009B1259">
        <w:tc>
          <w:tcPr>
            <w:tcW w:w="2235" w:type="dxa"/>
          </w:tcPr>
          <w:p w14:paraId="70FE031A"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14:paraId="5BC9E45F"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4AE7F3"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14:paraId="0D7CD4C7" w14:textId="77777777" w:rsidTr="009B1259">
        <w:tc>
          <w:tcPr>
            <w:tcW w:w="2235" w:type="dxa"/>
          </w:tcPr>
          <w:p w14:paraId="27FB94B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14:paraId="79847EF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072E0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14:paraId="66672590" w14:textId="77777777" w:rsidTr="009B1259">
        <w:tc>
          <w:tcPr>
            <w:tcW w:w="2235" w:type="dxa"/>
          </w:tcPr>
          <w:p w14:paraId="64924C57"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14:paraId="5B87953F"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B75847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14:paraId="2A6B8754" w14:textId="77777777" w:rsidTr="009B1259">
        <w:tc>
          <w:tcPr>
            <w:tcW w:w="2235" w:type="dxa"/>
          </w:tcPr>
          <w:p w14:paraId="1E18F3D6"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14:paraId="3E4F0925"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91EB75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B06550" w:rsidRPr="007C18BC" w14:paraId="18DAF0DA" w14:textId="77777777" w:rsidTr="009B1259">
        <w:tc>
          <w:tcPr>
            <w:tcW w:w="2235" w:type="dxa"/>
          </w:tcPr>
          <w:p w14:paraId="4BD0E776" w14:textId="2256ACA5"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14:paraId="284C7C06" w14:textId="01DE9B31"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193ECA13" w14:textId="13DA8614"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14:paraId="067BBA72" w14:textId="77777777" w:rsidTr="009B1259">
        <w:tc>
          <w:tcPr>
            <w:tcW w:w="2235" w:type="dxa"/>
          </w:tcPr>
          <w:p w14:paraId="463B97EF" w14:textId="31739CBC"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425" w:type="dxa"/>
          </w:tcPr>
          <w:p w14:paraId="77408656" w14:textId="3B50AEEA"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7337" w:type="dxa"/>
          </w:tcPr>
          <w:p w14:paraId="016E7B45" w14:textId="21531FF3" w:rsidR="00A338D0" w:rsidRPr="007C18BC" w:rsidRDefault="00A338D0" w:rsidP="008B754D">
            <w:pPr>
              <w:pStyle w:val="a"/>
              <w:numPr>
                <w:ilvl w:val="0"/>
                <w:numId w:val="0"/>
              </w:numPr>
              <w:tabs>
                <w:tab w:val="left" w:pos="2977"/>
                <w:tab w:val="left" w:pos="3544"/>
              </w:tabs>
              <w:rPr>
                <w:rFonts w:ascii="Times New Roman" w:hAnsi="Times New Roman"/>
                <w:b/>
                <w:sz w:val="24"/>
              </w:rPr>
            </w:pPr>
          </w:p>
        </w:tc>
      </w:tr>
      <w:tr w:rsidR="00A338D0" w:rsidRPr="007C18BC" w14:paraId="19BCCC2B" w14:textId="77777777" w:rsidTr="009B1259">
        <w:tc>
          <w:tcPr>
            <w:tcW w:w="2235" w:type="dxa"/>
          </w:tcPr>
          <w:p w14:paraId="53AC599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14:paraId="15F6DC3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A6A43E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14:paraId="2CF842E5" w14:textId="77777777" w:rsidTr="009B1259">
        <w:tc>
          <w:tcPr>
            <w:tcW w:w="2235" w:type="dxa"/>
          </w:tcPr>
          <w:p w14:paraId="7AF144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14:paraId="14E8076B"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4716339" w14:textId="77777777"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14:paraId="34E90A79" w14:textId="77777777" w:rsidTr="001F39FD">
        <w:tc>
          <w:tcPr>
            <w:tcW w:w="2235" w:type="dxa"/>
          </w:tcPr>
          <w:p w14:paraId="5E3F508A"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14:paraId="3E019C0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5ECB362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14:paraId="16B79799" w14:textId="77777777" w:rsidTr="009B1259">
        <w:tc>
          <w:tcPr>
            <w:tcW w:w="2235" w:type="dxa"/>
          </w:tcPr>
          <w:p w14:paraId="4B2B261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14:paraId="5160B3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5DD52A1" w14:textId="1F20D5C0"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«Технодинамика»</w:t>
            </w:r>
            <w:r>
              <w:rPr>
                <w:rFonts w:ascii="Times New Roman" w:hAnsi="Times New Roman"/>
                <w:sz w:val="24"/>
              </w:rPr>
              <w:t>.</w:t>
            </w:r>
          </w:p>
        </w:tc>
      </w:tr>
      <w:tr w:rsidR="001F39FD" w:rsidRPr="007C18BC" w14:paraId="71925A4C" w14:textId="77777777" w:rsidTr="009B1259">
        <w:tc>
          <w:tcPr>
            <w:tcW w:w="2235" w:type="dxa"/>
          </w:tcPr>
          <w:p w14:paraId="5C3597C6" w14:textId="169F0435"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14:paraId="0F0C5F93" w14:textId="265BD98A"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68BB394E" w14:textId="68CB205B"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14:paraId="13E868BE" w14:textId="77777777" w:rsidTr="009B1259">
        <w:tc>
          <w:tcPr>
            <w:tcW w:w="2235" w:type="dxa"/>
          </w:tcPr>
          <w:p w14:paraId="4235174A" w14:textId="15145D1D"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14:paraId="09CB4E0C" w14:textId="4944CD38"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14:paraId="577DE5DE" w14:textId="6F81B336"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«Технодинамика»</w:t>
            </w:r>
            <w:r w:rsidRPr="0061579A">
              <w:rPr>
                <w:rFonts w:ascii="Times New Roman" w:hAnsi="Times New Roman"/>
                <w:sz w:val="24"/>
              </w:rPr>
              <w:t>.</w:t>
            </w:r>
          </w:p>
        </w:tc>
      </w:tr>
      <w:tr w:rsidR="0085085C" w:rsidRPr="007C18BC" w14:paraId="61D437F2" w14:textId="77777777" w:rsidTr="009B1259">
        <w:tc>
          <w:tcPr>
            <w:tcW w:w="2235" w:type="dxa"/>
          </w:tcPr>
          <w:p w14:paraId="48485FA0"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14:paraId="1B89583E"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F0AF133" w14:textId="581D78FA"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Pr>
                <w:rFonts w:ascii="Times New Roman" w:hAnsi="Times New Roman"/>
                <w:sz w:val="24"/>
              </w:rPr>
              <w:t xml:space="preserve"> (электронная площадка)</w:t>
            </w:r>
            <w:r w:rsidRPr="007C18BC">
              <w:rPr>
                <w:rFonts w:ascii="Times New Roman" w:hAnsi="Times New Roman"/>
                <w:sz w:val="24"/>
              </w:rPr>
              <w:t>.</w:t>
            </w:r>
          </w:p>
        </w:tc>
      </w:tr>
      <w:tr w:rsidR="0085085C" w:rsidRPr="007C18BC" w14:paraId="28319966" w14:textId="77777777" w:rsidTr="009B1259">
        <w:tc>
          <w:tcPr>
            <w:tcW w:w="2235" w:type="dxa"/>
          </w:tcPr>
          <w:p w14:paraId="25733A06"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14:paraId="5085BC5D"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59820DD" w14:textId="40A0F046"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14:paraId="11D6B31A" w14:textId="77777777"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8604282"/>
      <w:r w:rsidRPr="007C18BC">
        <w:rPr>
          <w:rFonts w:ascii="Times New Roman" w:hAnsi="Times New Roman"/>
          <w:sz w:val="24"/>
        </w:rPr>
        <w:lastRenderedPageBreak/>
        <w:t>ТЕРМИНЫ И ОПРЕДЕЛЕНИЯ</w:t>
      </w:r>
      <w:bookmarkEnd w:id="6"/>
      <w:bookmarkEnd w:id="7"/>
      <w:bookmarkEnd w:id="8"/>
      <w:bookmarkEnd w:id="9"/>
      <w:bookmarkEnd w:id="10"/>
    </w:p>
    <w:p w14:paraId="74A1A623" w14:textId="52E5FA4B"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14:paraId="786F87AB"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99289F9" w14:textId="77777777" w:rsidR="0085085C" w:rsidRDefault="0085085C" w:rsidP="008B754D">
      <w:pPr>
        <w:pStyle w:val="a"/>
        <w:numPr>
          <w:ilvl w:val="0"/>
          <w:numId w:val="0"/>
        </w:numPr>
        <w:ind w:firstLine="1134"/>
        <w:rPr>
          <w:rFonts w:ascii="Times New Roman" w:hAnsi="Times New Roman"/>
          <w:sz w:val="24"/>
          <w:lang w:val="ru"/>
        </w:rPr>
      </w:pPr>
      <w:bookmarkStart w:id="11" w:name="_Ref75097196"/>
      <w:r w:rsidRPr="001B49DD">
        <w:rPr>
          <w:rFonts w:ascii="Times New Roman" w:hAnsi="Times New Roman"/>
          <w:b/>
          <w:sz w:val="24"/>
          <w:lang w:val="ru"/>
        </w:rPr>
        <w:t>Единое Положение о закупках Холдинга АО «Технодинамика»</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8EEFC3" w14:textId="14C00D4C" w:rsidR="008B754D" w:rsidRPr="007C18BC" w:rsidRDefault="008B754D" w:rsidP="008B754D">
      <w:pPr>
        <w:pStyle w:val="a"/>
        <w:numPr>
          <w:ilvl w:val="0"/>
          <w:numId w:val="0"/>
        </w:numPr>
        <w:ind w:firstLine="1134"/>
        <w:rPr>
          <w:rFonts w:ascii="Times New Roman" w:hAnsi="Times New Roman"/>
          <w:sz w:val="24"/>
        </w:rPr>
      </w:pPr>
    </w:p>
    <w:p w14:paraId="1190BDD2" w14:textId="52DAAC2C"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660CAF">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bookmarkEnd w:id="11"/>
    <w:p w14:paraId="78CEDAAE" w14:textId="36219D18"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14:paraId="32A84AA9"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D44FC33" w14:textId="42946A2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14:paraId="5A8C2351" w14:textId="792E7D3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14:paraId="4D33BEC1" w14:textId="46832C84"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14:paraId="5529D44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0C132F5" w14:textId="2A0C05B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660CAF">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14:paraId="4ECCBD51" w14:textId="1705AA6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при проведении закупки в открытой форме –публикация</w:t>
      </w:r>
      <w:r w:rsidR="00E26C2A">
        <w:rPr>
          <w:rFonts w:ascii="Times New Roman" w:hAnsi="Times New Roman"/>
          <w:sz w:val="24"/>
        </w:rPr>
        <w:t xml:space="preserve"> </w:t>
      </w:r>
      <w:r w:rsidRPr="007C18BC">
        <w:rPr>
          <w:rFonts w:ascii="Times New Roman" w:hAnsi="Times New Roman"/>
          <w:sz w:val="24"/>
        </w:rPr>
        <w:t>информации о закупке на официальном сайте заказчика.</w:t>
      </w:r>
    </w:p>
    <w:p w14:paraId="1F879DE0" w14:textId="4F676DD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14:paraId="30C05EDC"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14:paraId="5F03F882" w14:textId="77777777"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lastRenderedPageBreak/>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14:paraId="561A2EE3"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5858C70" w14:textId="22FF3A83"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14:paraId="2F697397"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7B842598"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14:paraId="17A32BD6" w14:textId="74D7D6DF"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14:paraId="69D56EB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C04F7E9" w14:textId="75A86451" w:rsidR="008B754D" w:rsidRPr="007C18BC" w:rsidRDefault="008B754D" w:rsidP="00E62306">
      <w:pPr>
        <w:pStyle w:val="a"/>
        <w:numPr>
          <w:ilvl w:val="0"/>
          <w:numId w:val="0"/>
        </w:numPr>
        <w:ind w:firstLine="1134"/>
        <w:rPr>
          <w:rFonts w:ascii="Times New Roman" w:eastAsiaTheme="majorEastAsia" w:hAnsi="Times New Roman"/>
          <w:b/>
          <w:bCs/>
          <w:sz w:val="24"/>
        </w:rPr>
      </w:pPr>
      <w:r w:rsidRPr="007C18BC">
        <w:rPr>
          <w:rFonts w:ascii="Times New Roman" w:hAnsi="Times New Roman"/>
          <w:b/>
          <w:sz w:val="24"/>
        </w:rPr>
        <w:t>Электронная торговая площадка</w:t>
      </w:r>
      <w:r w:rsidR="002132A0">
        <w:rPr>
          <w:rFonts w:ascii="Times New Roman" w:hAnsi="Times New Roman"/>
          <w:b/>
          <w:sz w:val="24"/>
        </w:rPr>
        <w:t xml:space="preserve"> (электронная площадка)</w:t>
      </w:r>
      <w:r w:rsidRPr="007C18BC">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Pr>
          <w:rFonts w:ascii="Times New Roman" w:hAnsi="Times New Roman"/>
          <w:sz w:val="24"/>
        </w:rPr>
        <w:t xml:space="preserve"> </w:t>
      </w:r>
      <w:r w:rsidRPr="007C18BC">
        <w:rPr>
          <w:rFonts w:ascii="Times New Roman" w:hAnsi="Times New Roman"/>
          <w:sz w:val="24"/>
        </w:rPr>
        <w:t>через электронные каналы связи</w:t>
      </w:r>
      <w:r w:rsidR="002D2E72">
        <w:rPr>
          <w:rFonts w:ascii="Times New Roman" w:hAnsi="Times New Roman"/>
          <w:sz w:val="24"/>
        </w:rPr>
        <w:t xml:space="preserve"> и</w:t>
      </w:r>
      <w:r w:rsidRPr="007C18BC">
        <w:rPr>
          <w:rFonts w:ascii="Times New Roman" w:hAnsi="Times New Roman"/>
          <w:sz w:val="24"/>
        </w:rPr>
        <w:t xml:space="preserve"> проведение процедур закупок в электронной форме с использованием информационно-</w:t>
      </w:r>
      <w:r w:rsidR="00D46C82">
        <w:rPr>
          <w:rFonts w:ascii="Times New Roman" w:hAnsi="Times New Roman"/>
          <w:sz w:val="24"/>
        </w:rPr>
        <w:t>теле</w:t>
      </w:r>
      <w:r w:rsidRPr="007C18BC">
        <w:rPr>
          <w:rFonts w:ascii="Times New Roman" w:hAnsi="Times New Roman"/>
          <w:sz w:val="24"/>
        </w:rPr>
        <w:t>коммуникационной сети «Интернет».</w:t>
      </w:r>
    </w:p>
    <w:p w14:paraId="25A77D8A" w14:textId="77777777" w:rsidR="00BC23F6" w:rsidRPr="007C18BC" w:rsidRDefault="00BC23F6" w:rsidP="008B754D">
      <w:pPr>
        <w:pStyle w:val="2"/>
        <w:pageBreakBefore/>
        <w:rPr>
          <w:rFonts w:ascii="Times New Roman" w:hAnsi="Times New Roman"/>
          <w:sz w:val="24"/>
        </w:rPr>
      </w:pPr>
      <w:bookmarkStart w:id="12" w:name="_Ref419478675"/>
      <w:bookmarkStart w:id="13" w:name="_Toc28604283"/>
      <w:r w:rsidRPr="007C18BC">
        <w:rPr>
          <w:rFonts w:ascii="Times New Roman" w:hAnsi="Times New Roman"/>
          <w:sz w:val="24"/>
        </w:rPr>
        <w:lastRenderedPageBreak/>
        <w:t>ОБЩИЕ ПОЛОЖЕНИЯ</w:t>
      </w:r>
      <w:bookmarkEnd w:id="3"/>
      <w:bookmarkEnd w:id="4"/>
      <w:bookmarkEnd w:id="12"/>
      <w:bookmarkEnd w:id="13"/>
    </w:p>
    <w:p w14:paraId="2587CD15" w14:textId="77777777" w:rsidR="003B42B9" w:rsidRPr="007C18BC" w:rsidRDefault="003B42B9" w:rsidP="00CE15CF">
      <w:pPr>
        <w:pStyle w:val="3"/>
        <w:rPr>
          <w:rFonts w:ascii="Times New Roman" w:hAnsi="Times New Roman"/>
          <w:sz w:val="24"/>
        </w:rPr>
      </w:pPr>
      <w:bookmarkStart w:id="14" w:name="_Toc415874644"/>
      <w:bookmarkStart w:id="15" w:name="_Toc28604284"/>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14:paraId="65D37013" w14:textId="3474808B"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14:paraId="7B7F73BF" w14:textId="2854725A"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14:paraId="63886756" w14:textId="0833FCFD"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14:paraId="02F13F50" w14:textId="68424F3D"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14:paraId="7C169735" w14:textId="532508AC"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14:paraId="09B3C079" w14:textId="4B91C1AD"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14:paraId="4FEBA1DF" w14:textId="2AD379FF"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14:paraId="1DADBF88" w14:textId="178D94F4"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14:paraId="2D997DE1" w14:textId="3DFA875F"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14:paraId="747EE06D" w14:textId="7C6A4CF4"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14:paraId="42749E93" w14:textId="756CEE60"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14:paraId="0EF43350" w14:textId="77777777"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14:paraId="49614999" w14:textId="77777777" w:rsidR="003B42B9" w:rsidRPr="007C18BC" w:rsidRDefault="003B42B9" w:rsidP="00CE15CF">
      <w:pPr>
        <w:pStyle w:val="3"/>
        <w:rPr>
          <w:rFonts w:ascii="Times New Roman" w:hAnsi="Times New Roman"/>
          <w:sz w:val="24"/>
        </w:rPr>
      </w:pPr>
      <w:bookmarkStart w:id="16" w:name="_Toc415874645"/>
      <w:bookmarkStart w:id="17" w:name="_Toc28604285"/>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14:paraId="34513BA3" w14:textId="191533E9"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14:paraId="2B69B9E0" w14:textId="237150F3"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 xml:space="preserve">не влечет для заказчика и/или организатора закупки возникновения соответствующего объема </w:t>
      </w:r>
      <w:r w:rsidR="00CF7CE3" w:rsidRPr="00CC0EF1">
        <w:rPr>
          <w:rFonts w:ascii="Times New Roman" w:hAnsi="Times New Roman"/>
          <w:sz w:val="24"/>
        </w:rPr>
        <w:lastRenderedPageBreak/>
        <w:t>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14:paraId="120CA22A" w14:textId="4D3B31F3"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14:paraId="09B5EC4B" w14:textId="77777777"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14:paraId="2336B437" w14:textId="77777777"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14:paraId="04AC79F3" w14:textId="77777777" w:rsidR="003B42B9" w:rsidRPr="007C18BC" w:rsidRDefault="003B42B9" w:rsidP="00773C33">
      <w:pPr>
        <w:pStyle w:val="4"/>
        <w:keepNext/>
        <w:rPr>
          <w:rFonts w:ascii="Times New Roman" w:hAnsi="Times New Roman"/>
          <w:sz w:val="24"/>
        </w:rPr>
      </w:pPr>
      <w:bookmarkStart w:id="18"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8"/>
    </w:p>
    <w:p w14:paraId="67CF1C31" w14:textId="5D7521D2"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660CAF" w:rsidRPr="00660CAF">
        <w:rPr>
          <w:rFonts w:ascii="Times New Roman" w:hAnsi="Times New Roman"/>
          <w:sz w:val="24"/>
        </w:rPr>
        <w:t>4.18</w:t>
      </w:r>
      <w:r w:rsidR="001A34B4">
        <w:fldChar w:fldCharType="end"/>
      </w:r>
      <w:r w:rsidR="003B42B9" w:rsidRPr="007C18BC">
        <w:rPr>
          <w:rFonts w:ascii="Times New Roman" w:hAnsi="Times New Roman"/>
          <w:sz w:val="24"/>
        </w:rPr>
        <w:t>;</w:t>
      </w:r>
    </w:p>
    <w:p w14:paraId="0F79777E" w14:textId="6BD1B256"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14:paraId="41E9E1A2" w14:textId="31921955"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14:paraId="4481DAEB" w14:textId="77777777"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14:paraId="44B845C2" w14:textId="77777777"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14:paraId="6C58FBE4" w14:textId="77777777"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14:paraId="2CC4408E" w14:textId="77777777" w:rsidR="000517AE" w:rsidRPr="007C18BC" w:rsidRDefault="000517AE" w:rsidP="00BC5CBB">
      <w:pPr>
        <w:pStyle w:val="3"/>
        <w:rPr>
          <w:rFonts w:ascii="Times New Roman" w:hAnsi="Times New Roman"/>
          <w:sz w:val="24"/>
        </w:rPr>
      </w:pPr>
      <w:bookmarkStart w:id="19" w:name="_Toc415874646"/>
      <w:bookmarkStart w:id="20" w:name="_Toc28604286"/>
      <w:bookmarkStart w:id="21" w:name="_Toc115774239"/>
      <w:bookmarkStart w:id="22" w:name="_Toc170292235"/>
      <w:bookmarkStart w:id="23" w:name="_Toc210452273"/>
      <w:bookmarkStart w:id="24" w:name="_Toc372924971"/>
      <w:bookmarkStart w:id="25" w:name="_Ref414040223"/>
      <w:r w:rsidRPr="007C18BC">
        <w:rPr>
          <w:rFonts w:ascii="Times New Roman" w:hAnsi="Times New Roman"/>
          <w:sz w:val="24"/>
        </w:rPr>
        <w:t>Особые положения в связи с проведением закупки в открытой форме</w:t>
      </w:r>
      <w:bookmarkEnd w:id="19"/>
      <w:bookmarkEnd w:id="20"/>
    </w:p>
    <w:p w14:paraId="7FED629F" w14:textId="719F6D9F"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14:paraId="50ED6233" w14:textId="4B239706" w:rsidR="000517AE" w:rsidRPr="007C18BC" w:rsidRDefault="000517AE" w:rsidP="000517AE">
      <w:pPr>
        <w:pStyle w:val="4"/>
        <w:rPr>
          <w:rFonts w:ascii="Times New Roman" w:hAnsi="Times New Roman"/>
          <w:sz w:val="24"/>
        </w:rPr>
      </w:pPr>
      <w:r w:rsidRPr="007C18BC">
        <w:rPr>
          <w:rFonts w:ascii="Times New Roman" w:hAnsi="Times New Roman"/>
          <w:sz w:val="24"/>
        </w:rPr>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rsidRPr="007C18BC">
        <w:rPr>
          <w:rFonts w:ascii="Times New Roman" w:hAnsi="Times New Roman"/>
          <w:sz w:val="24"/>
        </w:rPr>
        <w:t xml:space="preserve">официально </w:t>
      </w:r>
      <w:r w:rsidRPr="007C18BC">
        <w:rPr>
          <w:rFonts w:ascii="Times New Roman" w:hAnsi="Times New Roman"/>
          <w:sz w:val="24"/>
        </w:rPr>
        <w:t>размещается в установленных открытых источниках</w:t>
      </w:r>
      <w:r w:rsidR="00725A66" w:rsidRPr="007C18BC">
        <w:rPr>
          <w:rFonts w:ascii="Times New Roman" w:hAnsi="Times New Roman"/>
          <w:sz w:val="24"/>
        </w:rPr>
        <w:t xml:space="preserve"> согласно п.</w:t>
      </w:r>
      <w:r w:rsidR="00350C8A" w:rsidRPr="007C18BC">
        <w:rPr>
          <w:rFonts w:ascii="Times New Roman" w:hAnsi="Times New Roman"/>
          <w:sz w:val="24"/>
        </w:rPr>
        <w:t> </w:t>
      </w:r>
      <w:r w:rsidR="001F39FD">
        <w:rPr>
          <w:rFonts w:ascii="Times New Roman" w:hAnsi="Times New Roman"/>
          <w:sz w:val="24"/>
        </w:rPr>
        <w:t xml:space="preserve">7 </w:t>
      </w:r>
      <w:r w:rsidR="00725A66" w:rsidRPr="007C18BC">
        <w:rPr>
          <w:rFonts w:ascii="Times New Roman" w:hAnsi="Times New Roman"/>
          <w:sz w:val="24"/>
        </w:rPr>
        <w:t>информационной карты</w:t>
      </w:r>
      <w:r w:rsidRPr="007C18BC">
        <w:rPr>
          <w:rFonts w:ascii="Times New Roman" w:hAnsi="Times New Roman"/>
          <w:sz w:val="24"/>
        </w:rPr>
        <w:t>.</w:t>
      </w:r>
    </w:p>
    <w:p w14:paraId="3DDD22DB" w14:textId="799862CF"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14:paraId="678F0DB6" w14:textId="77777777"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0DFD5E" w14:textId="6613877F"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размещенные в установленных открытых источниках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14:paraId="11BE01D4" w14:textId="254A68B2" w:rsidR="00B2164A" w:rsidRPr="007C18BC" w:rsidRDefault="00B2164A" w:rsidP="000517AE">
      <w:pPr>
        <w:pStyle w:val="4"/>
        <w:rPr>
          <w:rFonts w:ascii="Times New Roman" w:hAnsi="Times New Roman"/>
          <w:sz w:val="24"/>
        </w:rPr>
      </w:pPr>
    </w:p>
    <w:p w14:paraId="4158CD1A" w14:textId="77777777" w:rsidR="00BC5CBB" w:rsidRPr="007C18BC" w:rsidRDefault="00BC5CBB" w:rsidP="00BC5CBB">
      <w:pPr>
        <w:pStyle w:val="3"/>
        <w:rPr>
          <w:rFonts w:ascii="Times New Roman" w:hAnsi="Times New Roman"/>
          <w:sz w:val="24"/>
        </w:rPr>
      </w:pPr>
      <w:bookmarkStart w:id="26" w:name="_Ref414985105"/>
      <w:bookmarkStart w:id="27" w:name="_Toc415874648"/>
      <w:bookmarkStart w:id="28" w:name="_Toc28604287"/>
      <w:r w:rsidRPr="007C18BC">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6"/>
      <w:bookmarkEnd w:id="27"/>
      <w:bookmarkEnd w:id="28"/>
    </w:p>
    <w:p w14:paraId="06C122EF" w14:textId="616F8427"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14:paraId="3A65DF0D" w14:textId="329F322E"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7</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14:paraId="712AC059" w14:textId="1B87C94C"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14:paraId="1022133E" w14:textId="77777777"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648DD36" w14:textId="43422826"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45B101F"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14:paraId="2486553F" w14:textId="302B708C"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0811F83"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14:paraId="04A2C554" w14:textId="77777777" w:rsidR="001D307D" w:rsidRPr="007C18BC" w:rsidRDefault="001D307D" w:rsidP="00BC5CBB">
      <w:pPr>
        <w:pStyle w:val="4"/>
        <w:rPr>
          <w:rFonts w:ascii="Times New Roman" w:hAnsi="Times New Roman"/>
          <w:sz w:val="24"/>
        </w:rPr>
      </w:pPr>
      <w:r w:rsidRPr="007C18BC">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378C7BB" w14:textId="77777777" w:rsidR="00007814" w:rsidRPr="007C18BC" w:rsidRDefault="00007814" w:rsidP="00007814">
      <w:pPr>
        <w:pStyle w:val="3"/>
        <w:rPr>
          <w:rFonts w:ascii="Times New Roman" w:hAnsi="Times New Roman"/>
          <w:sz w:val="24"/>
        </w:rPr>
      </w:pPr>
      <w:bookmarkStart w:id="29" w:name="_Ref415251956"/>
      <w:bookmarkStart w:id="30" w:name="_Toc415874651"/>
      <w:bookmarkStart w:id="31" w:name="_Toc28604288"/>
      <w:bookmarkStart w:id="32" w:name="_Ref414030875"/>
      <w:bookmarkStart w:id="33" w:name="_Ref414030950"/>
      <w:bookmarkStart w:id="34" w:name="_Ref414648351"/>
      <w:r w:rsidRPr="007C18BC">
        <w:rPr>
          <w:rFonts w:ascii="Times New Roman" w:hAnsi="Times New Roman"/>
          <w:sz w:val="24"/>
        </w:rPr>
        <w:t xml:space="preserve">Особые положения в </w:t>
      </w:r>
      <w:bookmarkEnd w:id="29"/>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0"/>
      <w:bookmarkEnd w:id="31"/>
    </w:p>
    <w:p w14:paraId="7B93552E" w14:textId="2054ED6C"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5E37B67A" w14:textId="77777777" w:rsidR="009E7366" w:rsidRPr="007C18BC" w:rsidRDefault="009E7366" w:rsidP="00773C33">
      <w:pPr>
        <w:pStyle w:val="4"/>
        <w:keepNext/>
        <w:rPr>
          <w:rFonts w:ascii="Times New Roman" w:hAnsi="Times New Roman"/>
          <w:sz w:val="24"/>
        </w:rPr>
      </w:pPr>
      <w:bookmarkStart w:id="35"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14:paraId="1A604E66" w14:textId="77777777" w:rsidR="009E7366" w:rsidRPr="007C18BC" w:rsidRDefault="009E7366" w:rsidP="009E7366">
      <w:pPr>
        <w:pStyle w:val="5"/>
        <w:rPr>
          <w:rFonts w:ascii="Times New Roman" w:hAnsi="Times New Roman"/>
          <w:sz w:val="24"/>
        </w:rPr>
      </w:pPr>
      <w:bookmarkStart w:id="36"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6"/>
    </w:p>
    <w:p w14:paraId="7BAC5DFE" w14:textId="77777777" w:rsidR="009E7366" w:rsidRPr="007C18BC" w:rsidRDefault="009E7366" w:rsidP="009E7366">
      <w:pPr>
        <w:pStyle w:val="5"/>
        <w:rPr>
          <w:rFonts w:ascii="Times New Roman" w:hAnsi="Times New Roman"/>
          <w:sz w:val="24"/>
        </w:rPr>
      </w:pPr>
      <w:bookmarkStart w:id="37" w:name="_Ref410945593"/>
      <w:r w:rsidRPr="007C18BC">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7"/>
    </w:p>
    <w:p w14:paraId="1E9EC94B" w14:textId="7525127C" w:rsidR="000A6250" w:rsidRPr="007C18BC" w:rsidRDefault="000A6250" w:rsidP="00773C33">
      <w:pPr>
        <w:pStyle w:val="a"/>
        <w:rPr>
          <w:rFonts w:ascii="Times New Roman" w:hAnsi="Times New Roman"/>
          <w:sz w:val="24"/>
        </w:rPr>
      </w:pPr>
      <w:r w:rsidRPr="007C18BC">
        <w:rPr>
          <w:rFonts w:ascii="Times New Roman" w:hAnsi="Times New Roman"/>
          <w:sz w:val="24"/>
        </w:rPr>
        <w:lastRenderedPageBreak/>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r w:rsidRPr="007C18BC">
        <w:rPr>
          <w:rFonts w:ascii="Times New Roman" w:hAnsi="Times New Roman"/>
          <w:sz w:val="24"/>
        </w:rPr>
        <w:t>устанавливается заказчиком и указывается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4C9D0B00" w14:textId="6C1B4BAE" w:rsidR="00B00DAA" w:rsidRPr="007C18BC" w:rsidRDefault="00B00DAA" w:rsidP="00B00DAA">
      <w:pPr>
        <w:pStyle w:val="4"/>
        <w:rPr>
          <w:rFonts w:ascii="Times New Roman" w:hAnsi="Times New Roman"/>
          <w:sz w:val="24"/>
        </w:rPr>
      </w:pPr>
      <w:bookmarkStart w:id="38"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660CAF" w:rsidRPr="00660CAF">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8"/>
    </w:p>
    <w:p w14:paraId="3FBBE727" w14:textId="21816426" w:rsidR="00442138" w:rsidRPr="007C18BC" w:rsidRDefault="00442138" w:rsidP="00773C33">
      <w:pPr>
        <w:pStyle w:val="4"/>
        <w:rPr>
          <w:rFonts w:ascii="Times New Roman" w:hAnsi="Times New Roman"/>
          <w:sz w:val="24"/>
        </w:rPr>
      </w:pPr>
      <w:bookmarkStart w:id="39" w:name="_Ref410945632"/>
      <w:bookmarkStart w:id="40"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39"/>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0"/>
    <w:p w14:paraId="269F8914" w14:textId="42189C64"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660CAF" w:rsidRPr="00660CAF">
        <w:rPr>
          <w:rFonts w:ascii="Times New Roman" w:hAnsi="Times New Roman"/>
          <w:sz w:val="24"/>
        </w:rPr>
        <w:t>4.13</w:t>
      </w:r>
      <w:r w:rsidR="001A34B4">
        <w:fldChar w:fldCharType="end"/>
      </w:r>
      <w:r w:rsidRPr="007C18BC">
        <w:rPr>
          <w:rFonts w:ascii="Times New Roman" w:hAnsi="Times New Roman"/>
          <w:sz w:val="24"/>
        </w:rPr>
        <w:t>.</w:t>
      </w:r>
    </w:p>
    <w:p w14:paraId="515A89CC" w14:textId="77777777" w:rsidR="003B42B9" w:rsidRPr="007C18BC" w:rsidRDefault="003B42B9" w:rsidP="004E0D77">
      <w:pPr>
        <w:pStyle w:val="3"/>
        <w:rPr>
          <w:rFonts w:ascii="Times New Roman" w:hAnsi="Times New Roman"/>
          <w:sz w:val="24"/>
        </w:rPr>
      </w:pPr>
      <w:bookmarkStart w:id="41" w:name="_Ref415158235"/>
      <w:bookmarkStart w:id="42" w:name="_Toc415874652"/>
      <w:bookmarkStart w:id="43" w:name="_Toc28604289"/>
      <w:bookmarkEnd w:id="35"/>
      <w:r w:rsidRPr="007C18BC">
        <w:rPr>
          <w:rFonts w:ascii="Times New Roman" w:hAnsi="Times New Roman"/>
          <w:sz w:val="24"/>
        </w:rPr>
        <w:t>Обжалование</w:t>
      </w:r>
      <w:bookmarkEnd w:id="32"/>
      <w:bookmarkEnd w:id="33"/>
      <w:bookmarkEnd w:id="34"/>
      <w:bookmarkEnd w:id="41"/>
      <w:bookmarkEnd w:id="42"/>
      <w:bookmarkEnd w:id="43"/>
    </w:p>
    <w:p w14:paraId="19654688" w14:textId="45347847" w:rsidR="009944F1" w:rsidRPr="007C18BC" w:rsidRDefault="009944F1" w:rsidP="009944F1">
      <w:pPr>
        <w:pStyle w:val="4"/>
        <w:rPr>
          <w:rFonts w:ascii="Times New Roman" w:hAnsi="Times New Roman"/>
          <w:sz w:val="24"/>
        </w:rPr>
      </w:pPr>
      <w:bookmarkStart w:id="44" w:name="_Ref517705183"/>
      <w:bookmarkStart w:id="45" w:name="_Ref407713749"/>
      <w:bookmarkStart w:id="46" w:name="_Ref313562581"/>
      <w:bookmarkStart w:id="47" w:name="_Ref311060002"/>
      <w:bookmarkStart w:id="48" w:name="_Ref55300680"/>
      <w:bookmarkStart w:id="49" w:name="_Toc55305378"/>
      <w:bookmarkStart w:id="50" w:name="_Toc57314640"/>
      <w:bookmarkStart w:id="51" w:name="_Toc69728963"/>
      <w:bookmarkStart w:id="52" w:name="_Toc98253982"/>
      <w:bookmarkStart w:id="53" w:name="_Ref314161335"/>
      <w:bookmarkStart w:id="54" w:name="_Toc415874655"/>
      <w:bookmarkStart w:id="55" w:name="_Toc312338855"/>
      <w:bookmarkStart w:id="56" w:name="_Toc311038125"/>
      <w:bookmarkEnd w:id="5"/>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4"/>
    </w:p>
    <w:p w14:paraId="5D4F86B4" w14:textId="0E0F8B2B" w:rsidR="009944F1" w:rsidRPr="007C18BC" w:rsidRDefault="009944F1" w:rsidP="009944F1">
      <w:pPr>
        <w:pStyle w:val="4"/>
        <w:rPr>
          <w:rFonts w:ascii="Times New Roman" w:hAnsi="Times New Roman"/>
          <w:sz w:val="24"/>
        </w:rPr>
      </w:pPr>
      <w:bookmarkStart w:id="57"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660CAF" w:rsidRPr="00660CAF">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«Технодинамика»</w:t>
      </w:r>
      <w:r w:rsidRPr="007C18BC">
        <w:rPr>
          <w:rFonts w:ascii="Times New Roman" w:hAnsi="Times New Roman"/>
          <w:sz w:val="24"/>
        </w:rPr>
        <w:t>.</w:t>
      </w:r>
      <w:bookmarkEnd w:id="57"/>
    </w:p>
    <w:p w14:paraId="443D86FC" w14:textId="0212C3E8" w:rsidR="00845110" w:rsidRPr="00AF5638" w:rsidRDefault="009944F1" w:rsidP="00845110">
      <w:pPr>
        <w:pStyle w:val="4"/>
        <w:rPr>
          <w:rFonts w:ascii="Times New Roman" w:hAnsi="Times New Roman"/>
          <w:sz w:val="24"/>
        </w:rPr>
      </w:pPr>
      <w:bookmarkStart w:id="58" w:name="_Ref517705602"/>
      <w:bookmarkStart w:id="59"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8"/>
    </w:p>
    <w:p w14:paraId="07705907" w14:textId="2B3B08EE"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14:paraId="7C140F19" w14:textId="30CB68B4"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14:paraId="28941CB5" w14:textId="6DF66178"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14:paraId="1B31FF07" w14:textId="77777777" w:rsidR="009944F1" w:rsidRPr="00A902BA" w:rsidRDefault="009944F1" w:rsidP="002132A0">
      <w:pPr>
        <w:pStyle w:val="4"/>
        <w:rPr>
          <w:rFonts w:ascii="Times New Roman" w:hAnsi="Times New Roman"/>
          <w:sz w:val="24"/>
        </w:rPr>
      </w:pPr>
      <w:bookmarkStart w:id="60" w:name="_Ref419294747"/>
      <w:bookmarkStart w:id="61" w:name="_Ref413944471"/>
      <w:bookmarkEnd w:id="45"/>
      <w:bookmarkEnd w:id="59"/>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0"/>
    </w:p>
    <w:p w14:paraId="68116C75" w14:textId="74D678D2"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14:paraId="7F7AB831" w14:textId="055A9A0F" w:rsidR="00F62E4A" w:rsidRDefault="00F62E4A" w:rsidP="009944F1">
      <w:pPr>
        <w:pStyle w:val="5"/>
        <w:rPr>
          <w:rFonts w:ascii="Times New Roman" w:hAnsi="Times New Roman"/>
          <w:sz w:val="24"/>
        </w:rPr>
      </w:pPr>
      <w:r w:rsidRPr="008E52FA">
        <w:rPr>
          <w:rFonts w:ascii="Times New Roman" w:hAnsi="Times New Roman"/>
          <w:sz w:val="24"/>
          <w:lang w:val="ru"/>
        </w:rPr>
        <w:lastRenderedPageBreak/>
        <w:t xml:space="preserve">идентификационный </w:t>
      </w:r>
      <w:r w:rsidRPr="008E52FA">
        <w:rPr>
          <w:rFonts w:ascii="Times New Roman" w:hAnsi="Times New Roman"/>
          <w:sz w:val="24"/>
        </w:rPr>
        <w:t>номер обжал</w:t>
      </w:r>
      <w:r>
        <w:rPr>
          <w:rFonts w:ascii="Times New Roman" w:hAnsi="Times New Roman"/>
          <w:sz w:val="24"/>
        </w:rPr>
        <w:t>уемой закупки на 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14:paraId="21F91B06" w14:textId="4EAEFD5B"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14:paraId="33AA0925" w14:textId="6C21B8FE"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1"/>
    <w:p w14:paraId="1D2DA4E3" w14:textId="09A12976"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14:paraId="7B1B6723" w14:textId="20F0A997" w:rsidR="009944F1" w:rsidRPr="00F01C9A" w:rsidRDefault="009944F1" w:rsidP="00F62E4A">
      <w:pPr>
        <w:pStyle w:val="4"/>
        <w:keepNext/>
        <w:rPr>
          <w:rFonts w:ascii="Times New Roman" w:hAnsi="Times New Roman"/>
          <w:sz w:val="24"/>
        </w:rPr>
      </w:pPr>
      <w:bookmarkStart w:id="62"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2"/>
      <w:r w:rsidR="00F62E4A" w:rsidRPr="00D653F4">
        <w:rPr>
          <w:rFonts w:ascii="Times New Roman" w:hAnsi="Times New Roman"/>
          <w:sz w:val="24"/>
        </w:rPr>
        <w:t xml:space="preserve"> </w:t>
      </w:r>
    </w:p>
    <w:p w14:paraId="65509F46" w14:textId="0DB2C003" w:rsidR="00F62E4A" w:rsidRDefault="00F62E4A" w:rsidP="00F62E4A">
      <w:pPr>
        <w:pStyle w:val="4"/>
        <w:rPr>
          <w:rFonts w:ascii="Times New Roman" w:hAnsi="Times New Roman"/>
          <w:sz w:val="24"/>
        </w:rPr>
      </w:pPr>
      <w:bookmarkStart w:id="63"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3"/>
    </w:p>
    <w:p w14:paraId="60FB407B" w14:textId="06C0476C" w:rsidR="00F62E4A" w:rsidRDefault="00F62E4A" w:rsidP="00F62E4A">
      <w:pPr>
        <w:pStyle w:val="4"/>
        <w:rPr>
          <w:rFonts w:ascii="Times New Roman" w:hAnsi="Times New Roman"/>
          <w:sz w:val="24"/>
        </w:rPr>
      </w:pPr>
      <w:bookmarkStart w:id="64"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4"/>
    </w:p>
    <w:p w14:paraId="473E10DC" w14:textId="77777777" w:rsidR="00845110" w:rsidRPr="006113DA" w:rsidRDefault="00845110" w:rsidP="00845110">
      <w:pPr>
        <w:pStyle w:val="4"/>
        <w:rPr>
          <w:rFonts w:ascii="Times New Roman" w:hAnsi="Times New Roman"/>
          <w:sz w:val="24"/>
        </w:rPr>
      </w:pPr>
      <w:bookmarkStart w:id="65"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5"/>
    </w:p>
    <w:p w14:paraId="21E598C9" w14:textId="77777777"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14:paraId="0023124B" w14:textId="4BA6BDC0"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14:paraId="5C816E5B" w14:textId="77777777"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14:paraId="6C739237" w14:textId="3938E793"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660CAF">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14:paraId="28BD4B8E" w14:textId="77777777" w:rsidR="009944F1" w:rsidRPr="007C18BC" w:rsidRDefault="009944F1" w:rsidP="009944F1">
      <w:pPr>
        <w:pStyle w:val="4"/>
        <w:keepNext/>
        <w:rPr>
          <w:rFonts w:ascii="Times New Roman" w:hAnsi="Times New Roman"/>
          <w:sz w:val="24"/>
        </w:rPr>
      </w:pPr>
      <w:bookmarkStart w:id="66" w:name="_Ref432065348"/>
      <w:r w:rsidRPr="007C18BC">
        <w:rPr>
          <w:rFonts w:ascii="Times New Roman" w:hAnsi="Times New Roman"/>
          <w:sz w:val="24"/>
        </w:rPr>
        <w:t>Заявителю может быть отказано в регистрации жалобы, если:</w:t>
      </w:r>
      <w:bookmarkEnd w:id="66"/>
    </w:p>
    <w:p w14:paraId="77FB178C" w14:textId="20F9A4C7" w:rsidR="00845110" w:rsidRDefault="00845110" w:rsidP="00845110">
      <w:pPr>
        <w:pStyle w:val="5"/>
        <w:rPr>
          <w:rFonts w:ascii="Times New Roman" w:hAnsi="Times New Roman"/>
          <w:sz w:val="24"/>
          <w:szCs w:val="24"/>
        </w:rPr>
      </w:pPr>
      <w:bookmarkStart w:id="67"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660CAF">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14:paraId="01085EEE" w14:textId="7FD4F614"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660CAF" w:rsidRPr="00660CAF">
        <w:rPr>
          <w:rFonts w:ascii="Times New Roman" w:hAnsi="Times New Roman"/>
          <w:sz w:val="24"/>
        </w:rPr>
        <w:t>3.6.4</w:t>
      </w:r>
      <w:r w:rsidR="001A34B4">
        <w:fldChar w:fldCharType="end"/>
      </w:r>
      <w:r w:rsidR="00E62306" w:rsidRPr="007C18BC">
        <w:rPr>
          <w:rFonts w:ascii="Times New Roman" w:hAnsi="Times New Roman"/>
          <w:sz w:val="24"/>
        </w:rPr>
        <w:t>;</w:t>
      </w:r>
    </w:p>
    <w:p w14:paraId="392E89DB" w14:textId="491592CA"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660CAF">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7"/>
    </w:p>
    <w:p w14:paraId="24333306" w14:textId="6FFBC43F" w:rsidR="00845110" w:rsidRDefault="00845110" w:rsidP="009944F1">
      <w:pPr>
        <w:pStyle w:val="5"/>
        <w:rPr>
          <w:rFonts w:ascii="Times New Roman" w:hAnsi="Times New Roman"/>
          <w:sz w:val="24"/>
        </w:rPr>
      </w:pPr>
      <w:bookmarkStart w:id="68"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660CAF">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660CAF">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14:paraId="639AEED3" w14:textId="27F16C28"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660CAF" w:rsidRPr="00660CAF">
        <w:rPr>
          <w:rFonts w:ascii="Times New Roman" w:hAnsi="Times New Roman"/>
          <w:sz w:val="24"/>
        </w:rPr>
        <w:t>3.6.2</w:t>
      </w:r>
      <w:r w:rsidR="001A34B4">
        <w:fldChar w:fldCharType="end"/>
      </w:r>
      <w:r w:rsidRPr="007C18BC">
        <w:rPr>
          <w:rFonts w:ascii="Times New Roman" w:hAnsi="Times New Roman"/>
          <w:sz w:val="24"/>
        </w:rPr>
        <w:t>)</w:t>
      </w:r>
      <w:bookmarkEnd w:id="68"/>
      <w:r w:rsidR="00845110">
        <w:rPr>
          <w:rFonts w:ascii="Times New Roman" w:hAnsi="Times New Roman"/>
          <w:sz w:val="24"/>
        </w:rPr>
        <w:t>.</w:t>
      </w:r>
    </w:p>
    <w:p w14:paraId="49C8EE7E" w14:textId="77777777" w:rsidR="009944F1" w:rsidRPr="007C18BC" w:rsidRDefault="009944F1" w:rsidP="009944F1">
      <w:pPr>
        <w:pStyle w:val="4"/>
        <w:keepNext/>
        <w:rPr>
          <w:rFonts w:ascii="Times New Roman" w:hAnsi="Times New Roman"/>
          <w:sz w:val="24"/>
        </w:rPr>
      </w:pPr>
      <w:bookmarkStart w:id="69" w:name="_Ref407653679"/>
      <w:bookmarkStart w:id="70" w:name="_Ref420586719"/>
      <w:bookmarkStart w:id="71" w:name="_Ref313829868"/>
      <w:bookmarkStart w:id="72" w:name="_Ref301961102"/>
      <w:bookmarkEnd w:id="46"/>
      <w:r w:rsidRPr="007C18BC">
        <w:rPr>
          <w:rFonts w:ascii="Times New Roman" w:hAnsi="Times New Roman"/>
          <w:sz w:val="24"/>
        </w:rPr>
        <w:t>Поставщик / участник имеет право отозвать поданную ранее жалобу.</w:t>
      </w:r>
    </w:p>
    <w:bookmarkEnd w:id="69"/>
    <w:bookmarkEnd w:id="70"/>
    <w:p w14:paraId="3C722972" w14:textId="26DF17A5"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3" w:name="_Ref420661368"/>
      <w:r w:rsidRPr="007C18BC">
        <w:rPr>
          <w:rFonts w:ascii="Times New Roman" w:hAnsi="Times New Roman"/>
          <w:sz w:val="24"/>
        </w:rPr>
        <w:t xml:space="preserve">Срок рассмотрения жалобы может быть продлен по решению </w:t>
      </w:r>
      <w:bookmarkStart w:id="74"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3"/>
      <w:bookmarkEnd w:id="74"/>
    </w:p>
    <w:p w14:paraId="02ACD3CF"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w:t>
      </w:r>
      <w:r w:rsidRPr="007C18BC">
        <w:rPr>
          <w:rFonts w:ascii="Times New Roman" w:hAnsi="Times New Roman"/>
          <w:sz w:val="24"/>
        </w:rPr>
        <w:lastRenderedPageBreak/>
        <w:t>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1"/>
    <w:p w14:paraId="3B465410" w14:textId="77777777"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14:paraId="1413B592" w14:textId="205231A7"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14:paraId="53295EA8" w14:textId="0151E55B"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14:paraId="75212AD8"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14:paraId="14759C2E" w14:textId="6B771AF8"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7"/>
    <w:bookmarkEnd w:id="72"/>
    <w:p w14:paraId="7EF53FFD" w14:textId="53527A6D"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14:paraId="21A4BE5B" w14:textId="77777777"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14:paraId="48275CD5" w14:textId="77777777" w:rsidR="00B76BB9" w:rsidRPr="007C18BC" w:rsidRDefault="00B76BB9" w:rsidP="00773C33">
      <w:pPr>
        <w:pStyle w:val="2"/>
        <w:pageBreakBefore/>
        <w:rPr>
          <w:rFonts w:ascii="Times New Roman" w:hAnsi="Times New Roman"/>
          <w:sz w:val="24"/>
        </w:rPr>
      </w:pPr>
      <w:bookmarkStart w:id="75" w:name="_Ref440624180"/>
      <w:bookmarkStart w:id="76" w:name="_Toc28604290"/>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8"/>
      <w:bookmarkEnd w:id="49"/>
      <w:bookmarkEnd w:id="50"/>
      <w:bookmarkEnd w:id="51"/>
      <w:bookmarkEnd w:id="52"/>
      <w:bookmarkEnd w:id="53"/>
      <w:bookmarkEnd w:id="54"/>
      <w:bookmarkEnd w:id="75"/>
      <w:bookmarkEnd w:id="76"/>
    </w:p>
    <w:p w14:paraId="292144ED" w14:textId="77777777" w:rsidR="00200770" w:rsidRPr="007C18BC" w:rsidRDefault="00200770" w:rsidP="004E0D77">
      <w:pPr>
        <w:pStyle w:val="3"/>
        <w:rPr>
          <w:rFonts w:ascii="Times New Roman" w:eastAsiaTheme="majorEastAsia" w:hAnsi="Times New Roman"/>
          <w:sz w:val="24"/>
        </w:rPr>
      </w:pPr>
      <w:bookmarkStart w:id="77" w:name="_Ref440305687"/>
      <w:bookmarkStart w:id="78" w:name="_Toc518119235"/>
      <w:bookmarkStart w:id="79" w:name="_Toc55193148"/>
      <w:bookmarkStart w:id="80" w:name="_Toc55285342"/>
      <w:bookmarkStart w:id="81" w:name="_Toc55305379"/>
      <w:bookmarkStart w:id="82" w:name="_Toc57314641"/>
      <w:bookmarkStart w:id="83" w:name="_Toc69728964"/>
      <w:bookmarkStart w:id="84" w:name="_Toc311803555"/>
      <w:bookmarkStart w:id="85" w:name="_Toc415874656"/>
      <w:bookmarkStart w:id="86" w:name="_Toc28604291"/>
      <w:bookmarkStart w:id="87" w:name="_Ref312891719"/>
      <w:bookmarkStart w:id="88" w:name="_Toc312367048"/>
      <w:r w:rsidRPr="007C18BC">
        <w:rPr>
          <w:rFonts w:ascii="Times New Roman" w:eastAsiaTheme="majorEastAsia" w:hAnsi="Times New Roman"/>
          <w:sz w:val="24"/>
        </w:rPr>
        <w:t xml:space="preserve">Общий порядок проведения </w:t>
      </w:r>
      <w:bookmarkEnd w:id="77"/>
      <w:bookmarkEnd w:id="78"/>
      <w:bookmarkEnd w:id="79"/>
      <w:bookmarkEnd w:id="80"/>
      <w:bookmarkEnd w:id="81"/>
      <w:bookmarkEnd w:id="82"/>
      <w:bookmarkEnd w:id="83"/>
      <w:bookmarkEnd w:id="84"/>
      <w:r w:rsidR="00BE5EBD" w:rsidRPr="007C18BC">
        <w:rPr>
          <w:rFonts w:ascii="Times New Roman" w:eastAsiaTheme="majorEastAsia" w:hAnsi="Times New Roman"/>
          <w:sz w:val="24"/>
        </w:rPr>
        <w:t>закупки</w:t>
      </w:r>
      <w:bookmarkEnd w:id="85"/>
      <w:bookmarkEnd w:id="86"/>
    </w:p>
    <w:p w14:paraId="7C5E0100" w14:textId="77777777"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14:paraId="3D595316" w14:textId="73CEFCFD"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660CAF" w:rsidRPr="00660CAF">
        <w:rPr>
          <w:rFonts w:ascii="Times New Roman" w:hAnsi="Times New Roman"/>
          <w:sz w:val="24"/>
        </w:rPr>
        <w:t>4.2</w:t>
      </w:r>
      <w:r w:rsidR="001A34B4">
        <w:fldChar w:fldCharType="end"/>
      </w:r>
      <w:r w:rsidR="00200770" w:rsidRPr="007C18BC">
        <w:rPr>
          <w:rFonts w:ascii="Times New Roman" w:hAnsi="Times New Roman"/>
          <w:sz w:val="24"/>
        </w:rPr>
        <w:t>);</w:t>
      </w:r>
    </w:p>
    <w:p w14:paraId="26D55706" w14:textId="4D85A0BA"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660CAF" w:rsidRPr="00660CAF">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660CAF" w:rsidRPr="00660CAF">
        <w:rPr>
          <w:rFonts w:ascii="Times New Roman" w:hAnsi="Times New Roman"/>
          <w:sz w:val="24"/>
        </w:rPr>
        <w:t>4.4</w:t>
      </w:r>
      <w:r w:rsidR="001A34B4">
        <w:fldChar w:fldCharType="end"/>
      </w:r>
      <w:r w:rsidR="00200770" w:rsidRPr="007C18BC">
        <w:rPr>
          <w:rFonts w:ascii="Times New Roman" w:hAnsi="Times New Roman"/>
          <w:sz w:val="24"/>
        </w:rPr>
        <w:t>);</w:t>
      </w:r>
    </w:p>
    <w:p w14:paraId="61784776" w14:textId="697C81E9"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660CAF" w:rsidRPr="00660CAF">
        <w:rPr>
          <w:rFonts w:ascii="Times New Roman" w:hAnsi="Times New Roman"/>
          <w:sz w:val="24"/>
        </w:rPr>
        <w:t>4.8</w:t>
      </w:r>
      <w:r w:rsidR="001A34B4">
        <w:fldChar w:fldCharType="end"/>
      </w:r>
      <w:r w:rsidRPr="007C18BC">
        <w:rPr>
          <w:rFonts w:ascii="Times New Roman" w:hAnsi="Times New Roman"/>
          <w:sz w:val="24"/>
        </w:rPr>
        <w:t>);</w:t>
      </w:r>
    </w:p>
    <w:p w14:paraId="5E5A623E" w14:textId="10EBB413"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660CAF" w:rsidRPr="00660CAF">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660CAF" w:rsidRPr="00660CAF">
        <w:rPr>
          <w:rFonts w:ascii="Times New Roman" w:hAnsi="Times New Roman"/>
          <w:sz w:val="24"/>
        </w:rPr>
        <w:t>4.10</w:t>
      </w:r>
      <w:r w:rsidR="001A34B4">
        <w:fldChar w:fldCharType="end"/>
      </w:r>
      <w:r w:rsidRPr="007C18BC">
        <w:rPr>
          <w:rFonts w:ascii="Times New Roman" w:hAnsi="Times New Roman"/>
          <w:sz w:val="24"/>
        </w:rPr>
        <w:t>);</w:t>
      </w:r>
    </w:p>
    <w:p w14:paraId="4C77BF56" w14:textId="576F2B8E"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89" w:name="_Toc409528489"/>
      <w:bookmarkStart w:id="90" w:name="_Toc409630192"/>
      <w:bookmarkStart w:id="91" w:name="_Toc409474780"/>
      <w:bookmarkStart w:id="92" w:name="_Ref409690716"/>
      <w:bookmarkStart w:id="93" w:name="_Toc409703638"/>
      <w:bookmarkStart w:id="94" w:name="_Toc409711802"/>
      <w:bookmarkStart w:id="95" w:name="_Toc409715522"/>
      <w:bookmarkStart w:id="96" w:name="_Toc409721539"/>
      <w:bookmarkStart w:id="97" w:name="_Toc409720670"/>
      <w:bookmarkStart w:id="98" w:name="_Toc409721757"/>
      <w:bookmarkStart w:id="99" w:name="_Toc409807475"/>
      <w:bookmarkStart w:id="100" w:name="_Toc409812194"/>
      <w:bookmarkStart w:id="101" w:name="_Toc283764423"/>
      <w:bookmarkStart w:id="102" w:name="_Toc409908757"/>
      <w:bookmarkStart w:id="103" w:name="_Toc410902929"/>
      <w:bookmarkStart w:id="104" w:name="_Toc410907940"/>
      <w:bookmarkStart w:id="105" w:name="_Toc410908129"/>
      <w:bookmarkStart w:id="106" w:name="_Toc410910922"/>
      <w:bookmarkStart w:id="107" w:name="_Toc410911195"/>
      <w:bookmarkStart w:id="108" w:name="_Toc410920293"/>
      <w:bookmarkStart w:id="109" w:name="_Toc411279933"/>
      <w:bookmarkStart w:id="110" w:name="_Toc411626659"/>
      <w:bookmarkStart w:id="111" w:name="_Toc411632202"/>
      <w:bookmarkStart w:id="112" w:name="_Toc411882111"/>
      <w:bookmarkStart w:id="113" w:name="_Toc411941121"/>
      <w:bookmarkStart w:id="114" w:name="_Toc285801569"/>
      <w:bookmarkStart w:id="115" w:name="_Toc411949596"/>
      <w:bookmarkStart w:id="116" w:name="_Toc412111236"/>
      <w:bookmarkStart w:id="117" w:name="_Toc285977840"/>
      <w:bookmarkStart w:id="118" w:name="_Toc412128003"/>
      <w:bookmarkStart w:id="119" w:name="_Toc285999969"/>
      <w:bookmarkStart w:id="120" w:name="_Toc412218452"/>
      <w:bookmarkStart w:id="121" w:name="_Toc412543738"/>
      <w:bookmarkStart w:id="122" w:name="_Toc412551483"/>
      <w:bookmarkStart w:id="123"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946913" w:rsidRPr="007C18BC">
        <w:rPr>
          <w:rFonts w:ascii="Times New Roman" w:hAnsi="Times New Roman"/>
          <w:sz w:val="24"/>
        </w:rPr>
        <w:t>;</w:t>
      </w:r>
      <w:bookmarkStart w:id="124" w:name="_Toc409474782"/>
      <w:bookmarkStart w:id="125" w:name="_Toc409528491"/>
      <w:bookmarkStart w:id="126" w:name="_Toc409630194"/>
      <w:bookmarkStart w:id="127" w:name="_Toc409703639"/>
      <w:bookmarkStart w:id="128" w:name="_Toc409711803"/>
      <w:bookmarkStart w:id="129" w:name="_Toc409715523"/>
      <w:bookmarkStart w:id="130" w:name="_Toc409721540"/>
      <w:bookmarkStart w:id="131" w:name="_Toc409720671"/>
      <w:bookmarkStart w:id="132" w:name="_Toc409721758"/>
      <w:bookmarkStart w:id="133" w:name="_Toc409807476"/>
      <w:bookmarkStart w:id="134" w:name="_Toc409812195"/>
      <w:bookmarkStart w:id="135" w:name="_Toc283764424"/>
      <w:bookmarkStart w:id="136" w:name="_Toc409908758"/>
      <w:bookmarkStart w:id="137" w:name="_Ref410843009"/>
      <w:bookmarkStart w:id="138" w:name="_Toc410902930"/>
      <w:bookmarkStart w:id="139" w:name="_Toc410907941"/>
      <w:bookmarkStart w:id="140" w:name="_Toc410908130"/>
      <w:bookmarkStart w:id="141" w:name="_Toc410910923"/>
      <w:bookmarkStart w:id="142" w:name="_Toc410911196"/>
      <w:bookmarkStart w:id="143" w:name="_Toc410920294"/>
      <w:bookmarkStart w:id="144" w:name="_Toc411279934"/>
      <w:bookmarkStart w:id="145" w:name="_Toc411626660"/>
      <w:bookmarkStart w:id="146" w:name="_Toc411632203"/>
      <w:bookmarkStart w:id="147" w:name="_Toc411882112"/>
      <w:bookmarkStart w:id="148" w:name="_Toc411941122"/>
      <w:bookmarkStart w:id="149" w:name="_Toc285801570"/>
      <w:bookmarkStart w:id="150" w:name="_Toc411949597"/>
      <w:bookmarkStart w:id="151" w:name="_Toc412111237"/>
      <w:bookmarkStart w:id="152" w:name="_Toc285977841"/>
      <w:bookmarkStart w:id="153" w:name="_Toc412128004"/>
      <w:bookmarkStart w:id="154" w:name="_Toc285999970"/>
      <w:bookmarkStart w:id="155" w:name="_Toc412218453"/>
      <w:bookmarkStart w:id="156" w:name="_Toc412543739"/>
      <w:bookmarkStart w:id="157" w:name="_Toc412551484"/>
      <w:bookmarkStart w:id="158"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660CAF" w:rsidRPr="00660CAF">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660CAF" w:rsidRPr="00660CAF">
        <w:rPr>
          <w:rFonts w:ascii="Times New Roman" w:hAnsi="Times New Roman"/>
          <w:sz w:val="24"/>
        </w:rPr>
        <w:t>4.13</w:t>
      </w:r>
      <w:r w:rsidR="001A34B4">
        <w:fldChar w:fldCharType="end"/>
      </w:r>
      <w:r w:rsidR="00946913" w:rsidRPr="007C18BC">
        <w:rPr>
          <w:rFonts w:ascii="Times New Roman" w:hAnsi="Times New Roman"/>
          <w:sz w:val="24"/>
        </w:rPr>
        <w:t>);</w:t>
      </w:r>
    </w:p>
    <w:p w14:paraId="28F425C7" w14:textId="5876247B"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660CAF" w:rsidRPr="00660CAF">
        <w:rPr>
          <w:rFonts w:ascii="Times New Roman" w:hAnsi="Times New Roman"/>
          <w:sz w:val="24"/>
        </w:rPr>
        <w:t>4.16</w:t>
      </w:r>
      <w:r w:rsidR="001A34B4">
        <w:fldChar w:fldCharType="end"/>
      </w:r>
      <w:r w:rsidRPr="007C18BC">
        <w:rPr>
          <w:rFonts w:ascii="Times New Roman" w:hAnsi="Times New Roman"/>
          <w:sz w:val="24"/>
        </w:rPr>
        <w:t>);</w:t>
      </w:r>
    </w:p>
    <w:p w14:paraId="395A0D79" w14:textId="654590F2"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660CAF" w:rsidRPr="00660CAF">
        <w:rPr>
          <w:rFonts w:ascii="Times New Roman" w:hAnsi="Times New Roman"/>
          <w:sz w:val="24"/>
        </w:rPr>
        <w:t>4.18</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660CAF" w:rsidRPr="00660CAF">
        <w:rPr>
          <w:rFonts w:ascii="Times New Roman" w:hAnsi="Times New Roman"/>
          <w:sz w:val="24"/>
        </w:rPr>
        <w:t>4.19</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660CAF" w:rsidRPr="00660CAF">
        <w:rPr>
          <w:rFonts w:ascii="Times New Roman" w:hAnsi="Times New Roman"/>
          <w:sz w:val="24"/>
        </w:rPr>
        <w:t>4.20</w:t>
      </w:r>
      <w:r w:rsidR="001A34B4">
        <w:fldChar w:fldCharType="end"/>
      </w:r>
      <w:r w:rsidR="0029555C" w:rsidRPr="007C18BC">
        <w:rPr>
          <w:rFonts w:ascii="Times New Roman" w:hAnsi="Times New Roman"/>
          <w:sz w:val="24"/>
        </w:rPr>
        <w:t>).</w:t>
      </w:r>
    </w:p>
    <w:p w14:paraId="4EC3AE0D" w14:textId="75EEDCB9" w:rsidR="009061AF" w:rsidRPr="007C18BC" w:rsidRDefault="003B4F0A" w:rsidP="004E0D77">
      <w:pPr>
        <w:pStyle w:val="3"/>
        <w:rPr>
          <w:rFonts w:ascii="Times New Roman" w:eastAsiaTheme="majorEastAsia" w:hAnsi="Times New Roman"/>
          <w:sz w:val="24"/>
        </w:rPr>
      </w:pPr>
      <w:bookmarkStart w:id="159" w:name="_Ref312927577"/>
      <w:bookmarkStart w:id="160" w:name="_Ref415753081"/>
      <w:bookmarkStart w:id="161" w:name="_Toc415874657"/>
      <w:bookmarkStart w:id="162" w:name="_Toc28604292"/>
      <w:r w:rsidRPr="007C18BC">
        <w:rPr>
          <w:rFonts w:ascii="Times New Roman" w:eastAsiaTheme="majorEastAsia" w:hAnsi="Times New Roman"/>
          <w:sz w:val="24"/>
        </w:rPr>
        <w:t>Официальное размещение извещения</w:t>
      </w:r>
      <w:bookmarkEnd w:id="87"/>
      <w:bookmarkEnd w:id="159"/>
      <w:bookmarkEnd w:id="160"/>
      <w:bookmarkEnd w:id="161"/>
      <w:bookmarkEnd w:id="162"/>
    </w:p>
    <w:p w14:paraId="43F9136C" w14:textId="1224366A" w:rsidR="00200770" w:rsidRPr="007C18BC" w:rsidRDefault="00A675C6" w:rsidP="004E0D77">
      <w:pPr>
        <w:pStyle w:val="4"/>
        <w:rPr>
          <w:rFonts w:ascii="Times New Roman" w:hAnsi="Times New Roman"/>
          <w:sz w:val="24"/>
        </w:rPr>
      </w:pPr>
      <w:bookmarkStart w:id="163" w:name="_Ref413755480"/>
      <w:bookmarkStart w:id="164"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3"/>
    </w:p>
    <w:p w14:paraId="456AE2E3" w14:textId="16234C71"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на сайте 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14:paraId="308EF156" w14:textId="36CEEFD0"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14:paraId="76CD4608" w14:textId="3C604DFB"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14:paraId="3C04A049" w14:textId="3897A85D"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r w:rsidR="005C70CA" w:rsidRPr="007C18BC">
        <w:rPr>
          <w:rFonts w:ascii="Times New Roman" w:hAnsi="Times New Roman"/>
          <w:sz w:val="24"/>
        </w:rPr>
        <w:t>,</w:t>
      </w:r>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885E245" w14:textId="2D22D958" w:rsidR="00277D88" w:rsidRPr="007C18BC" w:rsidRDefault="00277D88" w:rsidP="00277D88">
      <w:pPr>
        <w:pStyle w:val="3"/>
        <w:rPr>
          <w:rFonts w:ascii="Times New Roman" w:eastAsiaTheme="majorEastAsia" w:hAnsi="Times New Roman"/>
          <w:sz w:val="24"/>
        </w:rPr>
      </w:pPr>
      <w:bookmarkStart w:id="165" w:name="_Toc409528485"/>
      <w:bookmarkStart w:id="166" w:name="_Toc409630188"/>
      <w:bookmarkStart w:id="167" w:name="_Toc409474776"/>
      <w:bookmarkStart w:id="168" w:name="_Toc409703634"/>
      <w:bookmarkStart w:id="169" w:name="_Toc409711798"/>
      <w:bookmarkStart w:id="170" w:name="_Toc409715518"/>
      <w:bookmarkStart w:id="171" w:name="_Toc409721535"/>
      <w:bookmarkStart w:id="172" w:name="_Toc409720666"/>
      <w:bookmarkStart w:id="173" w:name="_Toc409721753"/>
      <w:bookmarkStart w:id="174" w:name="_Toc409807471"/>
      <w:bookmarkStart w:id="175" w:name="_Toc409812190"/>
      <w:bookmarkStart w:id="176" w:name="_Toc283764419"/>
      <w:bookmarkStart w:id="177" w:name="_Toc409908753"/>
      <w:bookmarkStart w:id="178" w:name="_Toc410902925"/>
      <w:bookmarkStart w:id="179" w:name="_Toc410907936"/>
      <w:bookmarkStart w:id="180" w:name="_Toc410908125"/>
      <w:bookmarkStart w:id="181" w:name="_Toc410910918"/>
      <w:bookmarkStart w:id="182" w:name="_Toc410911191"/>
      <w:bookmarkStart w:id="183" w:name="_Toc410920289"/>
      <w:bookmarkStart w:id="184" w:name="_Toc411279929"/>
      <w:bookmarkStart w:id="185" w:name="_Toc411626655"/>
      <w:bookmarkStart w:id="186" w:name="_Toc411632198"/>
      <w:bookmarkStart w:id="187" w:name="_Toc411882107"/>
      <w:bookmarkStart w:id="188" w:name="_Toc411941117"/>
      <w:bookmarkStart w:id="189" w:name="_Toc285801565"/>
      <w:bookmarkStart w:id="190" w:name="_Toc411949592"/>
      <w:bookmarkStart w:id="191" w:name="_Toc412111232"/>
      <w:bookmarkStart w:id="192" w:name="_Toc285977836"/>
      <w:bookmarkStart w:id="193" w:name="_Toc412127999"/>
      <w:bookmarkStart w:id="194" w:name="_Toc285999965"/>
      <w:bookmarkStart w:id="195" w:name="_Toc412218448"/>
      <w:bookmarkStart w:id="196" w:name="_Toc412543734"/>
      <w:bookmarkStart w:id="197" w:name="_Toc412551479"/>
      <w:bookmarkStart w:id="198" w:name="_Toc412754895"/>
      <w:bookmarkStart w:id="199" w:name="_Ref414292258"/>
      <w:bookmarkStart w:id="200" w:name="_Ref415073891"/>
      <w:bookmarkStart w:id="201" w:name="_Toc415874658"/>
      <w:bookmarkStart w:id="202" w:name="_Toc28604293"/>
      <w:r w:rsidRPr="007C18BC">
        <w:rPr>
          <w:rFonts w:ascii="Times New Roman" w:eastAsiaTheme="majorEastAsia" w:hAnsi="Times New Roman"/>
          <w:sz w:val="24"/>
        </w:rPr>
        <w:t xml:space="preserve">Разъяснение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3C06FC">
        <w:rPr>
          <w:rFonts w:ascii="Times New Roman" w:eastAsiaTheme="majorEastAsia" w:hAnsi="Times New Roman"/>
          <w:sz w:val="24"/>
        </w:rPr>
        <w:t>извещения</w:t>
      </w:r>
      <w:bookmarkEnd w:id="202"/>
    </w:p>
    <w:p w14:paraId="63462B0F" w14:textId="106FDDC9" w:rsidR="00905E1A" w:rsidRPr="007C18BC" w:rsidRDefault="00905E1A" w:rsidP="00277D88">
      <w:pPr>
        <w:pStyle w:val="4"/>
        <w:rPr>
          <w:rFonts w:ascii="Times New Roman" w:hAnsi="Times New Roman"/>
          <w:sz w:val="24"/>
        </w:rPr>
      </w:pPr>
      <w:bookmarkStart w:id="203" w:name="_Ref455178139"/>
      <w:bookmarkStart w:id="204"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позднее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3"/>
    </w:p>
    <w:p w14:paraId="15EECEEB" w14:textId="77777777"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посредством программных и технических средств 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при условии аккредитации поставщика на ЭТП</w:t>
      </w:r>
      <w:r w:rsidR="00277D88" w:rsidRPr="007C18BC">
        <w:rPr>
          <w:rFonts w:ascii="Times New Roman" w:hAnsi="Times New Roman"/>
          <w:sz w:val="24"/>
        </w:rPr>
        <w:t>. При этом функционал 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4"/>
    </w:p>
    <w:p w14:paraId="0584D981" w14:textId="7C126F0F" w:rsidR="00277D88" w:rsidRPr="007C18BC" w:rsidRDefault="00390F2B" w:rsidP="00277D88">
      <w:pPr>
        <w:pStyle w:val="4"/>
        <w:rPr>
          <w:rFonts w:ascii="Times New Roman" w:hAnsi="Times New Roman"/>
          <w:sz w:val="24"/>
        </w:rPr>
      </w:pPr>
      <w:bookmarkStart w:id="205"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660CAF" w:rsidRPr="00660CAF">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xml:space="preserve">. Организатор закупки вправе не предоставлять </w:t>
      </w:r>
      <w:r w:rsidR="00277D88" w:rsidRPr="007C18BC">
        <w:rPr>
          <w:rFonts w:ascii="Times New Roman" w:hAnsi="Times New Roman"/>
          <w:sz w:val="24"/>
        </w:rPr>
        <w:lastRenderedPageBreak/>
        <w:t>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660CAF" w:rsidRPr="00660CAF">
        <w:rPr>
          <w:rFonts w:ascii="Times New Roman" w:hAnsi="Times New Roman"/>
          <w:sz w:val="24"/>
        </w:rPr>
        <w:t>4.3.1</w:t>
      </w:r>
      <w:r w:rsidR="001A34B4">
        <w:fldChar w:fldCharType="end"/>
      </w:r>
      <w:r w:rsidR="00277D88" w:rsidRPr="007C18BC">
        <w:rPr>
          <w:rFonts w:ascii="Times New Roman" w:hAnsi="Times New Roman"/>
          <w:sz w:val="24"/>
        </w:rPr>
        <w:t>.</w:t>
      </w:r>
      <w:bookmarkEnd w:id="205"/>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14:paraId="5498CBF4" w14:textId="50C33417"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разместить разъяснения </w:t>
      </w:r>
      <w:r w:rsidR="00654F17">
        <w:rPr>
          <w:rFonts w:ascii="Times New Roman" w:hAnsi="Times New Roman"/>
          <w:sz w:val="24"/>
        </w:rPr>
        <w:t>извещения</w:t>
      </w:r>
      <w:r w:rsidRPr="007C18BC">
        <w:rPr>
          <w:rFonts w:ascii="Times New Roman" w:hAnsi="Times New Roman"/>
          <w:sz w:val="24"/>
        </w:rPr>
        <w:t>.</w:t>
      </w:r>
    </w:p>
    <w:p w14:paraId="04D54249" w14:textId="6A3B9858"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660CAF" w:rsidRPr="00660CAF">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14:paraId="045C9A8D" w14:textId="6753FA7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14:paraId="6FA1D741" w14:textId="77777777"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14:paraId="2ECBD61F" w14:textId="72702598" w:rsidR="00277D88" w:rsidRPr="007C18BC" w:rsidRDefault="00277D88" w:rsidP="00277D88">
      <w:pPr>
        <w:pStyle w:val="3"/>
        <w:rPr>
          <w:rFonts w:ascii="Times New Roman" w:eastAsiaTheme="majorEastAsia" w:hAnsi="Times New Roman"/>
          <w:sz w:val="24"/>
        </w:rPr>
      </w:pPr>
      <w:bookmarkStart w:id="206" w:name="_Toc409474777"/>
      <w:bookmarkStart w:id="207" w:name="_Toc409528486"/>
      <w:bookmarkStart w:id="208" w:name="_Toc409630189"/>
      <w:bookmarkStart w:id="209" w:name="_Toc409703635"/>
      <w:bookmarkStart w:id="210" w:name="_Toc409711799"/>
      <w:bookmarkStart w:id="211" w:name="_Toc409715519"/>
      <w:bookmarkStart w:id="212" w:name="_Toc409721536"/>
      <w:bookmarkStart w:id="213" w:name="_Toc409720667"/>
      <w:bookmarkStart w:id="214" w:name="_Toc409721754"/>
      <w:bookmarkStart w:id="215" w:name="_Toc409807472"/>
      <w:bookmarkStart w:id="216" w:name="_Toc409812191"/>
      <w:bookmarkStart w:id="217" w:name="_Toc283764420"/>
      <w:bookmarkStart w:id="218" w:name="_Toc409908754"/>
      <w:bookmarkStart w:id="219" w:name="_Toc410902926"/>
      <w:bookmarkStart w:id="220" w:name="_Toc410907937"/>
      <w:bookmarkStart w:id="221" w:name="_Toc410908126"/>
      <w:bookmarkStart w:id="222" w:name="_Toc410910919"/>
      <w:bookmarkStart w:id="223" w:name="_Toc410911192"/>
      <w:bookmarkStart w:id="224" w:name="_Toc410920290"/>
      <w:bookmarkStart w:id="225" w:name="_Toc411279930"/>
      <w:bookmarkStart w:id="226" w:name="_Toc411626656"/>
      <w:bookmarkStart w:id="227" w:name="_Toc411632199"/>
      <w:bookmarkStart w:id="228" w:name="_Toc411882108"/>
      <w:bookmarkStart w:id="229" w:name="_Toc411941118"/>
      <w:bookmarkStart w:id="230" w:name="_Toc285801566"/>
      <w:bookmarkStart w:id="231" w:name="_Toc411949593"/>
      <w:bookmarkStart w:id="232" w:name="_Toc412111233"/>
      <w:bookmarkStart w:id="233" w:name="_Toc285977837"/>
      <w:bookmarkStart w:id="234" w:name="_Toc412128000"/>
      <w:bookmarkStart w:id="235" w:name="_Toc285999966"/>
      <w:bookmarkStart w:id="236" w:name="_Toc412218449"/>
      <w:bookmarkStart w:id="237" w:name="_Toc412543735"/>
      <w:bookmarkStart w:id="238" w:name="_Toc412551480"/>
      <w:bookmarkStart w:id="239" w:name="_Toc412754896"/>
      <w:bookmarkStart w:id="240" w:name="_Ref414039231"/>
      <w:bookmarkStart w:id="241" w:name="_Toc415874659"/>
      <w:bookmarkStart w:id="242" w:name="_Toc28604294"/>
      <w:r w:rsidRPr="007C18BC">
        <w:rPr>
          <w:rFonts w:ascii="Times New Roman" w:eastAsiaTheme="majorEastAsia" w:hAnsi="Times New Roman"/>
          <w:sz w:val="24"/>
        </w:rPr>
        <w:t>Внесение изменений в извещение</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CE22054" w14:textId="0E849638" w:rsidR="00722376" w:rsidRPr="007C18BC" w:rsidRDefault="00277D88" w:rsidP="00277D88">
      <w:pPr>
        <w:pStyle w:val="4"/>
        <w:rPr>
          <w:rFonts w:ascii="Times New Roman" w:hAnsi="Times New Roman"/>
          <w:sz w:val="24"/>
        </w:rPr>
      </w:pPr>
      <w:bookmarkStart w:id="243"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14:paraId="473CE9E0" w14:textId="71FAC946" w:rsidR="003C06FC" w:rsidRPr="00DC536C" w:rsidRDefault="003C06FC" w:rsidP="003C06FC">
      <w:pPr>
        <w:pStyle w:val="4"/>
        <w:rPr>
          <w:rFonts w:ascii="Times New Roman" w:hAnsi="Times New Roman"/>
          <w:sz w:val="24"/>
        </w:rPr>
      </w:pPr>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
    <w:bookmarkEnd w:id="243"/>
    <w:p w14:paraId="7959E245" w14:textId="4C187B5B"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14:paraId="084A6F40" w14:textId="77777777" w:rsidR="00200770" w:rsidRPr="007C18BC" w:rsidRDefault="00D9022C" w:rsidP="004E0D77">
      <w:pPr>
        <w:pStyle w:val="3"/>
        <w:rPr>
          <w:rFonts w:ascii="Times New Roman" w:eastAsiaTheme="majorEastAsia" w:hAnsi="Times New Roman"/>
          <w:sz w:val="24"/>
        </w:rPr>
      </w:pPr>
      <w:bookmarkStart w:id="244" w:name="_Toc418282159"/>
      <w:bookmarkStart w:id="245" w:name="_Ref56229154"/>
      <w:bookmarkStart w:id="246" w:name="_Toc57314645"/>
      <w:bookmarkStart w:id="247" w:name="_Toc311975315"/>
      <w:bookmarkStart w:id="248" w:name="_Toc415874660"/>
      <w:bookmarkStart w:id="249" w:name="_Ref313172693"/>
      <w:bookmarkStart w:id="250" w:name="_Ref313227280"/>
      <w:bookmarkStart w:id="251" w:name="_Toc28604295"/>
      <w:bookmarkEnd w:id="164"/>
      <w:bookmarkEnd w:id="244"/>
      <w:r w:rsidRPr="007C18BC">
        <w:rPr>
          <w:rFonts w:ascii="Times New Roman" w:eastAsiaTheme="majorEastAsia" w:hAnsi="Times New Roman"/>
          <w:sz w:val="24"/>
        </w:rPr>
        <w:t>Общие требования к заявке</w:t>
      </w:r>
      <w:bookmarkEnd w:id="245"/>
      <w:bookmarkEnd w:id="246"/>
      <w:bookmarkEnd w:id="247"/>
      <w:bookmarkEnd w:id="248"/>
      <w:bookmarkEnd w:id="249"/>
      <w:bookmarkEnd w:id="250"/>
      <w:bookmarkEnd w:id="251"/>
    </w:p>
    <w:p w14:paraId="2A9A993B" w14:textId="62412288" w:rsidR="00770FC9" w:rsidRPr="007C18BC" w:rsidRDefault="00770FC9" w:rsidP="001D307D">
      <w:pPr>
        <w:pStyle w:val="4"/>
        <w:rPr>
          <w:rFonts w:ascii="Times New Roman" w:hAnsi="Times New Roman"/>
          <w:sz w:val="24"/>
        </w:rPr>
      </w:pPr>
      <w:bookmarkStart w:id="252"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660CAF">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14:paraId="07F54201" w14:textId="77777777" w:rsidR="001D307D" w:rsidRPr="007C18BC" w:rsidRDefault="001D307D" w:rsidP="001D307D">
      <w:pPr>
        <w:pStyle w:val="4"/>
        <w:rPr>
          <w:rFonts w:ascii="Times New Roman" w:hAnsi="Times New Roman"/>
          <w:sz w:val="24"/>
        </w:rPr>
      </w:pPr>
      <w:bookmarkStart w:id="253"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2"/>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3"/>
    </w:p>
    <w:p w14:paraId="66F1E479" w14:textId="77777777" w:rsidR="00AE37DE" w:rsidRPr="007C18BC" w:rsidRDefault="00AE37DE" w:rsidP="00AE37DE">
      <w:pPr>
        <w:pStyle w:val="4"/>
        <w:rPr>
          <w:rFonts w:ascii="Times New Roman" w:hAnsi="Times New Roman"/>
          <w:sz w:val="24"/>
        </w:rPr>
      </w:pPr>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r w:rsidR="00FA2808" w:rsidRPr="007C18BC">
        <w:rPr>
          <w:rFonts w:ascii="Times New Roman" w:hAnsi="Times New Roman"/>
          <w:sz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14:paraId="68D6D411" w14:textId="77777777" w:rsidR="00A04F58" w:rsidRPr="007C18BC" w:rsidRDefault="00A04F58" w:rsidP="00AE37DE">
      <w:pPr>
        <w:pStyle w:val="4"/>
        <w:rPr>
          <w:rFonts w:ascii="Times New Roman" w:hAnsi="Times New Roman"/>
          <w:sz w:val="24"/>
        </w:rPr>
      </w:pPr>
      <w:bookmarkStart w:id="254" w:name="_Ref471637763"/>
      <w:r w:rsidRPr="007C18BC">
        <w:rPr>
          <w:rFonts w:ascii="Times New Roman" w:hAnsi="Times New Roman"/>
          <w:sz w:val="24"/>
        </w:rPr>
        <w:lastRenderedPageBreak/>
        <w:t>Участник процедуры закупки присваивает заявке дату и номер в соответствии с принятыми у него правилами документооборота.</w:t>
      </w:r>
      <w:bookmarkEnd w:id="254"/>
    </w:p>
    <w:p w14:paraId="14926F6A" w14:textId="77777777" w:rsidR="00446958" w:rsidRPr="007C18BC" w:rsidRDefault="00237689" w:rsidP="00446958">
      <w:pPr>
        <w:pStyle w:val="4"/>
        <w:rPr>
          <w:rFonts w:ascii="Times New Roman" w:hAnsi="Times New Roman"/>
          <w:sz w:val="24"/>
        </w:rPr>
      </w:pPr>
      <w:bookmarkStart w:id="255" w:name="_Ref415862122"/>
      <w:bookmarkStart w:id="256"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C18BC">
        <w:rPr>
          <w:rFonts w:ascii="Times New Roman" w:hAnsi="Times New Roman"/>
          <w:sz w:val="24"/>
        </w:rPr>
        <w:t>.</w:t>
      </w:r>
      <w:bookmarkEnd w:id="255"/>
    </w:p>
    <w:p w14:paraId="50C8E3D0" w14:textId="24634C8F"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средств в заявке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7" w:name="_Ref317253467"/>
      <w:r w:rsidR="006C3BC4" w:rsidRPr="007C18BC">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7"/>
    </w:p>
    <w:bookmarkEnd w:id="256"/>
    <w:p w14:paraId="45D88624" w14:textId="77777777"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w:t>
      </w:r>
      <w:r w:rsidR="00B7059F" w:rsidRPr="007C18BC">
        <w:rPr>
          <w:rFonts w:ascii="Times New Roman" w:hAnsi="Times New Roman"/>
          <w:sz w:val="24"/>
        </w:rPr>
        <w:t>, соответствующем требованиям 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14:paraId="1E9EFC48" w14:textId="77777777" w:rsidR="00B7059F" w:rsidRPr="007C18BC" w:rsidRDefault="00B7059F" w:rsidP="00796E63">
      <w:pPr>
        <w:pStyle w:val="4"/>
        <w:rPr>
          <w:rFonts w:ascii="Times New Roman" w:hAnsi="Times New Roman"/>
          <w:sz w:val="24"/>
        </w:rPr>
      </w:pPr>
      <w:bookmarkStart w:id="258" w:name="_Ref419303032"/>
      <w:r w:rsidRPr="007C18BC">
        <w:rPr>
          <w:rFonts w:ascii="Times New Roman" w:hAnsi="Times New Roman"/>
          <w:sz w:val="24"/>
        </w:rPr>
        <w:t>Рекомендации по формированию заявки:</w:t>
      </w:r>
    </w:p>
    <w:p w14:paraId="54410A8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Portable Document Format (расширение *.pdf); </w:t>
      </w:r>
    </w:p>
    <w:p w14:paraId="5E3DDBF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14:paraId="062CADC3"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14:paraId="7B12BE32"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8"/>
    <w:p w14:paraId="19177263" w14:textId="6C4CFB31"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14:paraId="338BFAEF" w14:textId="77777777" w:rsidR="005E3322" w:rsidRPr="007C18BC" w:rsidRDefault="005E3322" w:rsidP="005E3322">
      <w:pPr>
        <w:pStyle w:val="3"/>
        <w:rPr>
          <w:rFonts w:ascii="Times New Roman" w:eastAsiaTheme="majorEastAsia" w:hAnsi="Times New Roman"/>
          <w:sz w:val="24"/>
        </w:rPr>
      </w:pPr>
      <w:bookmarkStart w:id="259" w:name="_Toc415874661"/>
      <w:bookmarkStart w:id="260" w:name="_Ref414297932"/>
      <w:bookmarkStart w:id="261" w:name="_Ref415072934"/>
      <w:bookmarkStart w:id="262" w:name="_Toc415874662"/>
      <w:bookmarkStart w:id="263" w:name="_Toc28604296"/>
      <w:bookmarkEnd w:id="259"/>
      <w:r w:rsidRPr="007C18BC">
        <w:rPr>
          <w:rFonts w:ascii="Times New Roman" w:eastAsiaTheme="majorEastAsia" w:hAnsi="Times New Roman"/>
          <w:sz w:val="24"/>
        </w:rPr>
        <w:t>Требования к описанию продукции</w:t>
      </w:r>
      <w:bookmarkEnd w:id="260"/>
      <w:bookmarkEnd w:id="261"/>
      <w:bookmarkEnd w:id="262"/>
      <w:bookmarkEnd w:id="263"/>
    </w:p>
    <w:p w14:paraId="1C267ACB" w14:textId="107CCA2A"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14:paraId="0B417AAB" w14:textId="77D69864"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14:paraId="6A0B9915"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14:paraId="59FCA5DA" w14:textId="7EA11E20"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660CAF">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14:paraId="4C737343" w14:textId="5369866C" w:rsidR="005E3322" w:rsidRPr="007C18BC" w:rsidRDefault="005E3322" w:rsidP="005E3322">
      <w:pPr>
        <w:pStyle w:val="4"/>
        <w:rPr>
          <w:rFonts w:ascii="Times New Roman" w:hAnsi="Times New Roman"/>
          <w:sz w:val="24"/>
        </w:rPr>
      </w:pPr>
      <w:r w:rsidRPr="007C18BC">
        <w:rPr>
          <w:rFonts w:ascii="Times New Roman" w:hAnsi="Times New Roman"/>
          <w:sz w:val="24"/>
        </w:rPr>
        <w:lastRenderedPageBreak/>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14:paraId="0419ADBB" w14:textId="1E647A4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14:paraId="682A90FC" w14:textId="77777777" w:rsidR="00C309BC" w:rsidRPr="007C18BC" w:rsidRDefault="00C309BC" w:rsidP="00C35886">
      <w:pPr>
        <w:pStyle w:val="3"/>
        <w:rPr>
          <w:rFonts w:ascii="Times New Roman" w:eastAsiaTheme="majorEastAsia" w:hAnsi="Times New Roman"/>
          <w:sz w:val="24"/>
        </w:rPr>
      </w:pPr>
      <w:bookmarkStart w:id="264" w:name="_Toc415874663"/>
      <w:bookmarkStart w:id="265" w:name="_Toc415874664"/>
      <w:bookmarkStart w:id="266" w:name="_Toc415874665"/>
      <w:bookmarkStart w:id="267" w:name="_Toc415874668"/>
      <w:bookmarkStart w:id="268" w:name="_Ref416087557"/>
      <w:bookmarkStart w:id="269" w:name="_Toc28604297"/>
      <w:bookmarkStart w:id="270" w:name="_Ref414292290"/>
      <w:bookmarkEnd w:id="264"/>
      <w:bookmarkEnd w:id="265"/>
      <w:bookmarkEnd w:id="266"/>
      <w:r w:rsidRPr="007C18BC">
        <w:rPr>
          <w:rFonts w:ascii="Times New Roman" w:eastAsiaTheme="majorEastAsia" w:hAnsi="Times New Roman"/>
          <w:sz w:val="24"/>
        </w:rPr>
        <w:t>Начальная (максимальная) цена договора</w:t>
      </w:r>
      <w:bookmarkEnd w:id="267"/>
      <w:bookmarkEnd w:id="268"/>
      <w:bookmarkEnd w:id="269"/>
    </w:p>
    <w:p w14:paraId="4408FA46" w14:textId="0FB411DF"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7762A65" w14:textId="75EBCFEC"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660CAF">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660CAF">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14:paraId="7B452BCC" w14:textId="0A1E5934"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14:paraId="27AE1969" w14:textId="77777777" w:rsidR="009D17C7" w:rsidRPr="007C18BC" w:rsidRDefault="009D17C7" w:rsidP="009D17C7">
      <w:pPr>
        <w:pStyle w:val="3"/>
        <w:rPr>
          <w:rFonts w:ascii="Times New Roman" w:hAnsi="Times New Roman"/>
          <w:sz w:val="24"/>
        </w:rPr>
      </w:pPr>
      <w:bookmarkStart w:id="271" w:name="_Toc415874669"/>
      <w:bookmarkStart w:id="272" w:name="_Ref416087512"/>
      <w:bookmarkStart w:id="273" w:name="_Ref419804833"/>
      <w:bookmarkStart w:id="274" w:name="_Toc28604298"/>
      <w:r w:rsidRPr="007C18BC">
        <w:rPr>
          <w:rFonts w:ascii="Times New Roman" w:hAnsi="Times New Roman"/>
          <w:sz w:val="24"/>
        </w:rPr>
        <w:t>Обеспечение заявки</w:t>
      </w:r>
      <w:bookmarkEnd w:id="270"/>
      <w:bookmarkEnd w:id="271"/>
      <w:bookmarkEnd w:id="272"/>
      <w:bookmarkEnd w:id="273"/>
      <w:bookmarkEnd w:id="274"/>
    </w:p>
    <w:p w14:paraId="5D11A4FD" w14:textId="4950D46A"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660CAF" w:rsidRPr="00660CAF">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14:paraId="08F36192" w14:textId="0FA4FC3A" w:rsidR="000500E4" w:rsidRPr="007C18BC" w:rsidRDefault="00CB408C" w:rsidP="0043140F">
      <w:pPr>
        <w:pStyle w:val="4"/>
        <w:rPr>
          <w:rFonts w:ascii="Times New Roman" w:hAnsi="Times New Roman"/>
          <w:sz w:val="24"/>
        </w:rPr>
      </w:pPr>
      <w:bookmarkStart w:id="275"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5"/>
      <w:r w:rsidR="006F2A3C">
        <w:rPr>
          <w:rFonts w:ascii="Times New Roman" w:hAnsi="Times New Roman"/>
          <w:sz w:val="24"/>
        </w:rPr>
        <w:t xml:space="preserve"> </w:t>
      </w:r>
    </w:p>
    <w:p w14:paraId="7BF2C17A" w14:textId="1AA0B607"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средств в качестве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ЭТП в соответствии с регламентом ЭТП.</w:t>
      </w:r>
    </w:p>
    <w:p w14:paraId="2AF5624D" w14:textId="2273E9B6" w:rsidR="0043140F" w:rsidRPr="007C18BC" w:rsidRDefault="0043140F" w:rsidP="00773C33">
      <w:pPr>
        <w:pStyle w:val="4"/>
        <w:keepNext/>
        <w:rPr>
          <w:rFonts w:ascii="Times New Roman" w:hAnsi="Times New Roman"/>
          <w:sz w:val="24"/>
        </w:rPr>
      </w:pPr>
      <w:bookmarkStart w:id="276"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6"/>
    </w:p>
    <w:p w14:paraId="37BC152D" w14:textId="77777777"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14:paraId="458538E3" w14:textId="77777777"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14:paraId="22E438A1" w14:textId="5F5B16BE"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14:paraId="139B67CA" w14:textId="3F5F2799"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14:paraId="4BE96E7F" w14:textId="476CED19"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660CAF" w:rsidRPr="00660CAF">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14:paraId="5540EE3A" w14:textId="77777777"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14:paraId="37001D15" w14:textId="407EF1D2"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14:paraId="1A688BB1" w14:textId="3ADB508C"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14:paraId="37C3CFB5"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E041463"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14:paraId="2D8F1EAA"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14:paraId="66982D9B"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14:paraId="771A88F1" w14:textId="77777777"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специализированной организации, 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14:paraId="50048C7F" w14:textId="77777777" w:rsidR="001D307D" w:rsidRPr="007C18BC" w:rsidRDefault="001D307D" w:rsidP="001D307D">
      <w:pPr>
        <w:pStyle w:val="3"/>
        <w:rPr>
          <w:rFonts w:ascii="Times New Roman" w:eastAsiaTheme="majorEastAsia" w:hAnsi="Times New Roman"/>
          <w:sz w:val="24"/>
        </w:rPr>
      </w:pPr>
      <w:bookmarkStart w:id="277" w:name="_Ref414292319"/>
      <w:bookmarkStart w:id="278" w:name="_Toc415874670"/>
      <w:bookmarkStart w:id="279" w:name="_Toc28604299"/>
      <w:r w:rsidRPr="007C18BC">
        <w:rPr>
          <w:rFonts w:ascii="Times New Roman" w:eastAsiaTheme="majorEastAsia" w:hAnsi="Times New Roman"/>
          <w:sz w:val="24"/>
        </w:rPr>
        <w:t>Подача заявок</w:t>
      </w:r>
      <w:bookmarkEnd w:id="277"/>
      <w:bookmarkEnd w:id="278"/>
      <w:bookmarkEnd w:id="279"/>
    </w:p>
    <w:p w14:paraId="598EC338" w14:textId="3B1F9BBD"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14:paraId="54E42870" w14:textId="38D0C27B" w:rsidR="00551B55" w:rsidRPr="007C18BC" w:rsidRDefault="00F4409F" w:rsidP="00F4409F">
      <w:pPr>
        <w:pStyle w:val="4"/>
        <w:rPr>
          <w:rFonts w:ascii="Times New Roman" w:hAnsi="Times New Roman"/>
          <w:sz w:val="24"/>
        </w:rPr>
      </w:pPr>
      <w:bookmarkStart w:id="280"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660CAF" w:rsidRPr="00660CAF">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14:paraId="4FF03C82" w14:textId="77777777"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14:paraId="4E4E2FAD" w14:textId="77777777"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14:paraId="2887E1A1" w14:textId="3BC1BFD3"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660CAF" w:rsidRPr="00660CAF">
        <w:rPr>
          <w:rFonts w:ascii="Times New Roman" w:hAnsi="Times New Roman"/>
          <w:sz w:val="24"/>
        </w:rPr>
        <w:t>4.8</w:t>
      </w:r>
      <w:r w:rsidR="001A34B4">
        <w:fldChar w:fldCharType="end"/>
      </w:r>
      <w:r w:rsidRPr="007C18BC">
        <w:rPr>
          <w:rFonts w:ascii="Times New Roman" w:hAnsi="Times New Roman"/>
          <w:sz w:val="24"/>
        </w:rPr>
        <w:t>;</w:t>
      </w:r>
    </w:p>
    <w:p w14:paraId="7FE7B8E6" w14:textId="77777777"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14:paraId="2C6EE472" w14:textId="77777777" w:rsidR="00E66490" w:rsidRPr="007C18BC" w:rsidRDefault="00E66490" w:rsidP="00E66490">
      <w:pPr>
        <w:pStyle w:val="3"/>
        <w:rPr>
          <w:rFonts w:ascii="Times New Roman" w:hAnsi="Times New Roman"/>
          <w:sz w:val="24"/>
        </w:rPr>
      </w:pPr>
      <w:bookmarkStart w:id="281" w:name="_Ref414994625"/>
      <w:bookmarkStart w:id="282" w:name="_Toc415874671"/>
      <w:bookmarkStart w:id="283" w:name="_Toc28604300"/>
      <w:r w:rsidRPr="007C18BC">
        <w:rPr>
          <w:rFonts w:ascii="Times New Roman" w:hAnsi="Times New Roman"/>
          <w:sz w:val="24"/>
        </w:rPr>
        <w:lastRenderedPageBreak/>
        <w:t>Изменение или отзыв заявки</w:t>
      </w:r>
      <w:bookmarkEnd w:id="281"/>
      <w:bookmarkEnd w:id="282"/>
      <w:bookmarkEnd w:id="283"/>
    </w:p>
    <w:p w14:paraId="353EBACA" w14:textId="094A0A6E"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660CAF" w:rsidRPr="00660CAF">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14:paraId="429094E6" w14:textId="77777777"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14:paraId="3FAD1A44" w14:textId="77777777" w:rsidR="000C5C5B" w:rsidRPr="007C18BC" w:rsidRDefault="00580B0F" w:rsidP="00E24DE1">
      <w:pPr>
        <w:pStyle w:val="3"/>
        <w:rPr>
          <w:rFonts w:ascii="Times New Roman" w:eastAsiaTheme="majorEastAsia" w:hAnsi="Times New Roman"/>
          <w:sz w:val="24"/>
        </w:rPr>
      </w:pPr>
      <w:bookmarkStart w:id="284" w:name="_Ref414020464"/>
      <w:bookmarkStart w:id="285" w:name="_Toc415874672"/>
      <w:bookmarkStart w:id="286" w:name="_Toc28604301"/>
      <w:bookmarkStart w:id="287" w:name="_Toc269472549"/>
      <w:bookmarkEnd w:id="280"/>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4"/>
      <w:bookmarkEnd w:id="285"/>
      <w:bookmarkEnd w:id="286"/>
    </w:p>
    <w:p w14:paraId="6ED56CF4" w14:textId="77777777" w:rsidR="00234E4A" w:rsidRPr="007C18BC" w:rsidRDefault="00580B0F" w:rsidP="00E24DE1">
      <w:pPr>
        <w:pStyle w:val="4"/>
        <w:rPr>
          <w:rFonts w:ascii="Times New Roman" w:hAnsi="Times New Roman"/>
          <w:sz w:val="24"/>
        </w:rPr>
      </w:pPr>
      <w:bookmarkStart w:id="288"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14:paraId="0CC1CD12" w14:textId="77777777"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к заявкам осуществляется автоматически посредством функционала 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E4EBE8" w14:textId="77777777" w:rsidR="00EE77A1" w:rsidRPr="007C18BC" w:rsidRDefault="00EE77A1" w:rsidP="00E24DE1">
      <w:pPr>
        <w:pStyle w:val="4"/>
        <w:rPr>
          <w:rFonts w:ascii="Times New Roman" w:hAnsi="Times New Roman"/>
          <w:sz w:val="24"/>
        </w:rPr>
      </w:pPr>
      <w:bookmarkStart w:id="289"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89"/>
    </w:p>
    <w:p w14:paraId="463AD7E2" w14:textId="77777777" w:rsidR="000C5C5B" w:rsidRPr="007C18BC" w:rsidRDefault="000C5C5B" w:rsidP="00E24DE1">
      <w:pPr>
        <w:pStyle w:val="3"/>
        <w:rPr>
          <w:rFonts w:ascii="Times New Roman" w:eastAsiaTheme="majorEastAsia" w:hAnsi="Times New Roman"/>
          <w:sz w:val="24"/>
        </w:rPr>
      </w:pPr>
      <w:bookmarkStart w:id="290" w:name="_Toc312338870"/>
      <w:bookmarkStart w:id="291" w:name="_Ref415833947"/>
      <w:bookmarkStart w:id="292" w:name="_Toc415874673"/>
      <w:bookmarkStart w:id="293" w:name="_Ref314266065"/>
      <w:bookmarkStart w:id="294" w:name="_Toc28604302"/>
      <w:bookmarkEnd w:id="287"/>
      <w:bookmarkEnd w:id="288"/>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0"/>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1"/>
      <w:bookmarkEnd w:id="292"/>
      <w:bookmarkEnd w:id="293"/>
      <w:bookmarkEnd w:id="294"/>
    </w:p>
    <w:p w14:paraId="5A78C036" w14:textId="36A82B2B"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660CAF" w:rsidRPr="00660CAF">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660CAF" w:rsidRPr="00660CAF">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14:paraId="6572B08E" w14:textId="6C8CD9F9"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660CAF" w:rsidRPr="00660CAF">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14:paraId="7BEC28B9" w14:textId="6D1D004F"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14:paraId="2DE34C0D"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14:paraId="03E95888" w14:textId="77777777"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9F609A9" w14:textId="77777777"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5"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14:paraId="5EDD715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051BB0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lastRenderedPageBreak/>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14:paraId="0A80934D" w14:textId="77777777"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14:paraId="019F946B" w14:textId="77777777"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5"/>
    </w:p>
    <w:p w14:paraId="620D7D20" w14:textId="72931EFD"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660CAF" w:rsidRPr="00660CAF">
        <w:rPr>
          <w:rFonts w:ascii="Times New Roman" w:hAnsi="Times New Roman"/>
          <w:sz w:val="24"/>
        </w:rPr>
        <w:t>4.17</w:t>
      </w:r>
      <w:r w:rsidR="001A34B4">
        <w:fldChar w:fldCharType="end"/>
      </w:r>
      <w:r w:rsidRPr="007C18BC">
        <w:rPr>
          <w:rFonts w:ascii="Times New Roman" w:hAnsi="Times New Roman"/>
          <w:sz w:val="24"/>
        </w:rPr>
        <w:t>).</w:t>
      </w:r>
    </w:p>
    <w:p w14:paraId="3A860D91" w14:textId="77777777" w:rsidR="00F73AAB" w:rsidRPr="007C18BC" w:rsidRDefault="00F73AAB" w:rsidP="00773C33">
      <w:pPr>
        <w:pStyle w:val="4"/>
        <w:keepNext/>
        <w:rPr>
          <w:rFonts w:ascii="Times New Roman" w:hAnsi="Times New Roman"/>
          <w:sz w:val="24"/>
        </w:rPr>
      </w:pPr>
      <w:bookmarkStart w:id="296"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14:paraId="43C349EB" w14:textId="1118C1BB"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Pr="007C18BC">
        <w:rPr>
          <w:rFonts w:ascii="Times New Roman" w:hAnsi="Times New Roman"/>
          <w:sz w:val="24"/>
        </w:rPr>
        <w:t>;</w:t>
      </w:r>
    </w:p>
    <w:p w14:paraId="35F798D5" w14:textId="35CBD182" w:rsidR="00F73AAB" w:rsidRPr="007C18BC" w:rsidRDefault="00F73AAB" w:rsidP="00EA6165">
      <w:pPr>
        <w:pStyle w:val="5"/>
        <w:rPr>
          <w:rFonts w:ascii="Times New Roman" w:hAnsi="Times New Roman"/>
          <w:sz w:val="24"/>
        </w:rPr>
      </w:pPr>
      <w:bookmarkStart w:id="297"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660CAF" w:rsidRPr="00660CAF">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660CAF" w:rsidRPr="00660CAF">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7"/>
    </w:p>
    <w:p w14:paraId="76AF02C2" w14:textId="67313746" w:rsidR="00F73AAB" w:rsidRPr="007C18BC" w:rsidRDefault="00F73AAB" w:rsidP="00EA6165">
      <w:pPr>
        <w:pStyle w:val="5"/>
        <w:rPr>
          <w:rFonts w:ascii="Times New Roman" w:hAnsi="Times New Roman"/>
          <w:sz w:val="24"/>
        </w:rPr>
      </w:pPr>
      <w:bookmarkStart w:id="298"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660CAF" w:rsidRPr="00660CAF">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14:paraId="3309D572" w14:textId="3AD6B0BC"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660CAF" w:rsidRPr="00660CAF">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w:t>
      </w:r>
    </w:p>
    <w:p w14:paraId="1B4E51C1" w14:textId="5946F071"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14:paraId="26A31CB3" w14:textId="1182F838"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660CAF" w:rsidRPr="00660CAF">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14:paraId="5A90D2B9" w14:textId="77777777" w:rsidR="00F73AAB" w:rsidRPr="007C18BC" w:rsidRDefault="00FC27AF" w:rsidP="00773C33">
      <w:pPr>
        <w:pStyle w:val="4"/>
        <w:keepNext/>
        <w:rPr>
          <w:rFonts w:ascii="Times New Roman" w:hAnsi="Times New Roman"/>
          <w:sz w:val="24"/>
        </w:rPr>
      </w:pPr>
      <w:bookmarkStart w:id="299"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299"/>
    </w:p>
    <w:p w14:paraId="00F0D8EE" w14:textId="2E741530"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14:paraId="32BECE25" w14:textId="42B550D1"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14:paraId="5CF7374F" w14:textId="40EA4D13"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14:paraId="1311BD30" w14:textId="28A2BA82" w:rsidR="00F73AAB" w:rsidRPr="007C18BC" w:rsidRDefault="00527F2B" w:rsidP="00EA6165">
      <w:pPr>
        <w:pStyle w:val="5"/>
        <w:rPr>
          <w:rFonts w:ascii="Times New Roman" w:hAnsi="Times New Roman"/>
          <w:sz w:val="24"/>
        </w:rPr>
      </w:pPr>
      <w:r w:rsidRPr="007C18BC">
        <w:rPr>
          <w:rFonts w:ascii="Times New Roman" w:hAnsi="Times New Roman"/>
          <w:sz w:val="24"/>
        </w:rPr>
        <w:lastRenderedPageBreak/>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14:paraId="2A939063" w14:textId="05D9E545"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14:paraId="7A16F769" w14:textId="77777777"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14:paraId="5E1E61FE" w14:textId="400F75BD"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0"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0"/>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
    <w:p w14:paraId="4EA22803" w14:textId="2C24AA47" w:rsidR="00F73AAB" w:rsidRPr="007C18BC" w:rsidRDefault="00F73AAB" w:rsidP="006D4D9D">
      <w:pPr>
        <w:pStyle w:val="4"/>
        <w:rPr>
          <w:rFonts w:ascii="Times New Roman" w:hAnsi="Times New Roman"/>
          <w:sz w:val="24"/>
        </w:rPr>
      </w:pPr>
      <w:bookmarkStart w:id="301" w:name="_Ref502841948"/>
      <w:bookmarkStart w:id="302"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1"/>
      <w:r w:rsidRPr="007C18BC">
        <w:rPr>
          <w:rFonts w:ascii="Times New Roman" w:hAnsi="Times New Roman"/>
          <w:sz w:val="24"/>
        </w:rPr>
        <w:t xml:space="preserve"> </w:t>
      </w:r>
      <w:bookmarkEnd w:id="302"/>
    </w:p>
    <w:p w14:paraId="3DE5D3A8" w14:textId="77777777" w:rsidR="000C5C5B" w:rsidRPr="007C18BC" w:rsidRDefault="00665471" w:rsidP="003F6A25">
      <w:pPr>
        <w:pStyle w:val="3"/>
        <w:rPr>
          <w:rFonts w:ascii="Times New Roman" w:eastAsiaTheme="majorEastAsia" w:hAnsi="Times New Roman"/>
          <w:sz w:val="24"/>
        </w:rPr>
      </w:pPr>
      <w:bookmarkStart w:id="303" w:name="_Ref415252233"/>
      <w:bookmarkStart w:id="304" w:name="_Toc415874675"/>
      <w:bookmarkStart w:id="305" w:name="_Ref414020540"/>
      <w:bookmarkStart w:id="306" w:name="_Ref313834186"/>
      <w:bookmarkStart w:id="307" w:name="_Toc28604303"/>
      <w:bookmarkEnd w:id="296"/>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3"/>
      <w:bookmarkEnd w:id="304"/>
      <w:bookmarkEnd w:id="305"/>
      <w:bookmarkEnd w:id="306"/>
      <w:bookmarkEnd w:id="307"/>
    </w:p>
    <w:p w14:paraId="34F5A255" w14:textId="15A53EBC"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14:paraId="4E616999" w14:textId="4C43974B"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14:paraId="0A1D00CE"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5B499BC" w14:textId="133D4BF4" w:rsidR="00830985" w:rsidRPr="007C18BC" w:rsidRDefault="00830985" w:rsidP="00830985">
      <w:pPr>
        <w:pStyle w:val="4"/>
        <w:rPr>
          <w:rFonts w:ascii="Times New Roman" w:hAnsi="Times New Roman"/>
          <w:sz w:val="24"/>
        </w:rPr>
      </w:pPr>
      <w:r w:rsidRPr="007C18BC">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660CAF" w:rsidRPr="00660CAF">
        <w:rPr>
          <w:rFonts w:ascii="Times New Roman" w:hAnsi="Times New Roman"/>
          <w:sz w:val="24"/>
        </w:rPr>
        <w:t>4.17</w:t>
      </w:r>
      <w:r w:rsidR="001A34B4">
        <w:fldChar w:fldCharType="end"/>
      </w:r>
      <w:r w:rsidRPr="007C18BC">
        <w:rPr>
          <w:rFonts w:ascii="Times New Roman" w:hAnsi="Times New Roman"/>
          <w:sz w:val="24"/>
        </w:rPr>
        <w:t>).</w:t>
      </w:r>
    </w:p>
    <w:p w14:paraId="4C7A6BEE" w14:textId="77777777" w:rsidR="002343C2" w:rsidRPr="007C18BC" w:rsidRDefault="002343C2" w:rsidP="00773C33">
      <w:pPr>
        <w:pStyle w:val="4"/>
        <w:keepNext/>
        <w:rPr>
          <w:rFonts w:ascii="Times New Roman" w:hAnsi="Times New Roman"/>
          <w:sz w:val="24"/>
        </w:rPr>
      </w:pPr>
      <w:r w:rsidRPr="007C18BC">
        <w:rPr>
          <w:rFonts w:ascii="Times New Roman" w:eastAsia="Arial Unicode MS" w:hAnsi="Times New Roman"/>
          <w:bCs/>
          <w:sz w:val="24"/>
        </w:rPr>
        <w:t>По результатам</w:t>
      </w:r>
      <w:r w:rsidRPr="007C18BC">
        <w:rPr>
          <w:rFonts w:ascii="Times New Roman" w:hAnsi="Times New Roman"/>
          <w:sz w:val="24"/>
        </w:rPr>
        <w:t xml:space="preserve"> формирования заключения о результатах оценки и сопоставления заявок </w:t>
      </w:r>
      <w:r w:rsidR="006B4C28" w:rsidRPr="007C18BC">
        <w:rPr>
          <w:rFonts w:ascii="Times New Roman" w:hAnsi="Times New Roman"/>
          <w:sz w:val="24"/>
        </w:rPr>
        <w:t>ЗК</w:t>
      </w:r>
      <w:r w:rsidRPr="007C18BC">
        <w:rPr>
          <w:rFonts w:ascii="Times New Roman" w:hAnsi="Times New Roman"/>
          <w:sz w:val="24"/>
        </w:rPr>
        <w:t xml:space="preserve"> принимает одно из следующих решений:</w:t>
      </w:r>
    </w:p>
    <w:p w14:paraId="0F8B70DE" w14:textId="319798D9" w:rsidR="002343C2" w:rsidRPr="007C18BC" w:rsidRDefault="002343C2" w:rsidP="002343C2">
      <w:pPr>
        <w:pStyle w:val="5"/>
        <w:rPr>
          <w:rFonts w:ascii="Times New Roman" w:hAnsi="Times New Roman"/>
          <w:sz w:val="24"/>
        </w:rPr>
      </w:pPr>
      <w:r w:rsidRPr="007C18BC">
        <w:rPr>
          <w:rFonts w:ascii="Times New Roman" w:hAnsi="Times New Roman"/>
          <w:sz w:val="24"/>
        </w:rPr>
        <w:t>о проведении постквалификации</w:t>
      </w:r>
      <w:r w:rsidR="006B4C28" w:rsidRPr="007C18BC">
        <w:rPr>
          <w:rFonts w:ascii="Times New Roman" w:hAnsi="Times New Roman"/>
          <w:sz w:val="24"/>
        </w:rPr>
        <w:t xml:space="preserve"> (</w:t>
      </w:r>
      <w:r w:rsidR="00DB597E" w:rsidRPr="007C18BC">
        <w:rPr>
          <w:rFonts w:ascii="Times New Roman" w:hAnsi="Times New Roman"/>
          <w:sz w:val="24"/>
        </w:rPr>
        <w:t>подраздел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006B4C28" w:rsidRPr="007C18BC">
        <w:rPr>
          <w:rFonts w:ascii="Times New Roman" w:hAnsi="Times New Roman"/>
          <w:sz w:val="24"/>
        </w:rPr>
        <w:t>)</w:t>
      </w:r>
      <w:r w:rsidRPr="007C18BC">
        <w:rPr>
          <w:rFonts w:ascii="Times New Roman" w:hAnsi="Times New Roman"/>
          <w:sz w:val="24"/>
        </w:rPr>
        <w:t>;</w:t>
      </w:r>
    </w:p>
    <w:p w14:paraId="73759B3C" w14:textId="77777777" w:rsidR="002343C2" w:rsidRPr="007C18BC" w:rsidRDefault="002343C2" w:rsidP="002343C2">
      <w:pPr>
        <w:pStyle w:val="5"/>
        <w:rPr>
          <w:rFonts w:ascii="Times New Roman" w:hAnsi="Times New Roman"/>
          <w:sz w:val="24"/>
        </w:rPr>
      </w:pPr>
      <w:r w:rsidRPr="007C18BC">
        <w:rPr>
          <w:rFonts w:ascii="Times New Roman" w:hAnsi="Times New Roman"/>
          <w:sz w:val="24"/>
        </w:rPr>
        <w:t>о выборе победителя.</w:t>
      </w:r>
    </w:p>
    <w:p w14:paraId="01D13B8C" w14:textId="726AF7EC"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lastRenderedPageBreak/>
        <w:t>В случае принятия ЗК решения о непроведении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14:paraId="52E608F4" w14:textId="79D0D601"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14:paraId="5DF26117"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14:paraId="3683A824" w14:textId="77777777"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14:paraId="075CF6E4" w14:textId="1FCF8211"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14:paraId="73D63F6C"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14:paraId="0832AD75"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наименование и адрес ЭТП в информационно-телекоммуникационной сети «Интернет», с использованием которой проводится закупка;</w:t>
      </w:r>
    </w:p>
    <w:p w14:paraId="5D2821BA" w14:textId="77777777"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14:paraId="16CE11D7"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14:paraId="2DE8D4B1" w14:textId="1E81AA6B"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14:paraId="5834548E" w14:textId="77777777"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14:paraId="21520C75" w14:textId="77777777"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14:paraId="6A9CBCA7" w14:textId="6F737CFF"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14:paraId="19FE302E" w14:textId="67B8E511"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14:paraId="478B2290" w14:textId="3C8F3055" w:rsidR="00836D73" w:rsidRPr="00964C49" w:rsidRDefault="00836D73" w:rsidP="00964C49">
      <w:pPr>
        <w:pStyle w:val="5"/>
        <w:rPr>
          <w:rFonts w:ascii="Times New Roman" w:hAnsi="Times New Roman"/>
          <w:sz w:val="24"/>
        </w:rPr>
      </w:pPr>
      <w:r w:rsidRPr="00964C49">
        <w:rPr>
          <w:rFonts w:ascii="Times New Roman" w:hAnsi="Times New Roman"/>
          <w:sz w:val="24"/>
        </w:rPr>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оценивались и сопоставлялись;</w:t>
      </w:r>
    </w:p>
    <w:p w14:paraId="3FB9BD9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14:paraId="53AB0413" w14:textId="0187DB83" w:rsidR="00AB33DD" w:rsidRPr="007C18BC" w:rsidRDefault="00930280" w:rsidP="00B537A0">
      <w:pPr>
        <w:pStyle w:val="5"/>
        <w:rPr>
          <w:rFonts w:ascii="Times New Roman" w:hAnsi="Times New Roman"/>
          <w:sz w:val="24"/>
        </w:rPr>
      </w:pPr>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
    <w:p w14:paraId="62C82BE9" w14:textId="77777777" w:rsidR="00E71EDE" w:rsidRPr="007C18BC" w:rsidRDefault="00E71EDE" w:rsidP="00B537A0">
      <w:pPr>
        <w:pStyle w:val="5"/>
        <w:rPr>
          <w:rFonts w:ascii="Times New Roman" w:hAnsi="Times New Roman"/>
          <w:sz w:val="24"/>
        </w:rPr>
      </w:pPr>
      <w:r w:rsidRPr="007C18BC">
        <w:rPr>
          <w:rFonts w:ascii="Times New Roman" w:hAnsi="Times New Roman"/>
          <w:sz w:val="24"/>
        </w:rPr>
        <w:lastRenderedPageBreak/>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14:paraId="1948540A" w14:textId="62BF15FD"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14:paraId="34496FC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14:paraId="0051C883"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14:paraId="5C860B4D" w14:textId="77777777"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14:paraId="1D6C6E48" w14:textId="57BB6559"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660CAF" w:rsidRPr="00660CAF">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14:paraId="63CF71D5" w14:textId="5AC99D36" w:rsidR="00147EFC" w:rsidRPr="007C18BC" w:rsidRDefault="00974586" w:rsidP="00147EFC">
      <w:pPr>
        <w:pStyle w:val="3"/>
        <w:rPr>
          <w:rFonts w:ascii="Times New Roman" w:eastAsiaTheme="majorEastAsia" w:hAnsi="Times New Roman"/>
          <w:sz w:val="24"/>
        </w:rPr>
      </w:pPr>
      <w:bookmarkStart w:id="308" w:name="_Toc415874676"/>
      <w:bookmarkStart w:id="309" w:name="_Toc415874677"/>
      <w:bookmarkStart w:id="310" w:name="_Toc28604304"/>
      <w:bookmarkEnd w:id="308"/>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09"/>
      <w:r w:rsidR="00730936">
        <w:rPr>
          <w:rFonts w:ascii="Times New Roman" w:eastAsiaTheme="majorEastAsia" w:hAnsi="Times New Roman"/>
          <w:sz w:val="24"/>
        </w:rPr>
        <w:t> / определения поставщика</w:t>
      </w:r>
      <w:bookmarkEnd w:id="310"/>
    </w:p>
    <w:p w14:paraId="26FC0721"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 xml:space="preserve">и оформляется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14:paraId="2DAA443F"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14:paraId="7808F4C2" w14:textId="4B2BEA63"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14:paraId="0AA2A872" w14:textId="58E4188A"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14:paraId="1D24DB88" w14:textId="77777777"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14:paraId="2A06BA23" w14:textId="418E4F8F"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14:paraId="5F1FA05D" w14:textId="77777777"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14:paraId="5B57ECD8" w14:textId="04BCA5A4" w:rsidR="00730936" w:rsidRPr="00477CF0" w:rsidRDefault="00730936" w:rsidP="00730936">
      <w:pPr>
        <w:pStyle w:val="5"/>
        <w:rPr>
          <w:rFonts w:ascii="Times New Roman" w:hAnsi="Times New Roman"/>
          <w:sz w:val="24"/>
        </w:rPr>
      </w:pPr>
      <w:r w:rsidRPr="00477CF0">
        <w:rPr>
          <w:rFonts w:ascii="Times New Roman" w:hAnsi="Times New Roman"/>
          <w:sz w:val="24"/>
        </w:rPr>
        <w:t>наличия существенных ошибок, допущенных при подготовке извещения;</w:t>
      </w:r>
    </w:p>
    <w:p w14:paraId="57260B3C" w14:textId="542B2DA3"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14:paraId="6989E4CC" w14:textId="77777777"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14:paraId="0DDAB44E" w14:textId="77777777" w:rsidR="00160EAE" w:rsidRPr="007C18BC" w:rsidRDefault="00160EAE" w:rsidP="00160EAE">
      <w:pPr>
        <w:pStyle w:val="3"/>
        <w:rPr>
          <w:rFonts w:ascii="Times New Roman" w:eastAsiaTheme="majorEastAsia" w:hAnsi="Times New Roman"/>
          <w:sz w:val="24"/>
        </w:rPr>
      </w:pPr>
      <w:bookmarkStart w:id="311" w:name="_Ref408753776"/>
      <w:bookmarkStart w:id="312" w:name="_Toc408775943"/>
      <w:bookmarkStart w:id="313" w:name="_Toc408779134"/>
      <w:bookmarkStart w:id="314" w:name="_Toc408780735"/>
      <w:bookmarkStart w:id="315" w:name="_Toc408840794"/>
      <w:bookmarkStart w:id="316" w:name="_Toc408842219"/>
      <w:bookmarkStart w:id="317" w:name="_Toc282982221"/>
      <w:bookmarkStart w:id="318" w:name="_Toc409088658"/>
      <w:bookmarkStart w:id="319" w:name="_Toc409088851"/>
      <w:bookmarkStart w:id="320" w:name="_Toc409089544"/>
      <w:bookmarkStart w:id="321" w:name="_Toc409089748"/>
      <w:bookmarkStart w:id="322" w:name="_Toc409090432"/>
      <w:bookmarkStart w:id="323" w:name="_Toc409113225"/>
      <w:bookmarkStart w:id="324" w:name="_Toc409174007"/>
      <w:bookmarkStart w:id="325" w:name="_Toc409174701"/>
      <w:bookmarkStart w:id="326" w:name="_Toc409189101"/>
      <w:bookmarkStart w:id="327" w:name="_Toc409198837"/>
      <w:bookmarkStart w:id="328" w:name="_Toc283058535"/>
      <w:bookmarkStart w:id="329" w:name="_Toc409204325"/>
      <w:bookmarkStart w:id="330" w:name="_Toc409474729"/>
      <w:bookmarkStart w:id="331" w:name="_Toc409528438"/>
      <w:bookmarkStart w:id="332" w:name="_Toc409630141"/>
      <w:bookmarkStart w:id="333" w:name="_Toc409703587"/>
      <w:bookmarkStart w:id="334" w:name="_Toc409711751"/>
      <w:bookmarkStart w:id="335" w:name="_Toc409715471"/>
      <w:bookmarkStart w:id="336" w:name="_Toc409721488"/>
      <w:bookmarkStart w:id="337" w:name="_Toc409720619"/>
      <w:bookmarkStart w:id="338" w:name="_Toc409721706"/>
      <w:bookmarkStart w:id="339" w:name="_Toc409807424"/>
      <w:bookmarkStart w:id="340" w:name="_Toc409812143"/>
      <w:bookmarkStart w:id="341" w:name="_Toc283764371"/>
      <w:bookmarkStart w:id="342" w:name="_Toc409908704"/>
      <w:bookmarkStart w:id="343" w:name="_Toc410902877"/>
      <w:bookmarkStart w:id="344" w:name="_Toc410907887"/>
      <w:bookmarkStart w:id="345" w:name="_Toc410908076"/>
      <w:bookmarkStart w:id="346" w:name="_Toc410910869"/>
      <w:bookmarkStart w:id="347" w:name="_Toc410911142"/>
      <w:bookmarkStart w:id="348" w:name="_Toc410920241"/>
      <w:bookmarkStart w:id="349" w:name="_Toc411279881"/>
      <w:bookmarkStart w:id="350" w:name="_Toc411626607"/>
      <w:bookmarkStart w:id="351" w:name="_Toc411632150"/>
      <w:bookmarkStart w:id="352" w:name="_Toc411882058"/>
      <w:bookmarkStart w:id="353" w:name="_Toc411941068"/>
      <w:bookmarkStart w:id="354" w:name="_Toc285801517"/>
      <w:bookmarkStart w:id="355" w:name="_Toc411949543"/>
      <w:bookmarkStart w:id="356" w:name="_Toc412111184"/>
      <w:bookmarkStart w:id="357" w:name="_Toc285977788"/>
      <w:bookmarkStart w:id="358" w:name="_Toc412127951"/>
      <w:bookmarkStart w:id="359" w:name="_Toc285999917"/>
      <w:bookmarkStart w:id="360" w:name="_Toc412218400"/>
      <w:bookmarkStart w:id="361" w:name="_Toc412543685"/>
      <w:bookmarkStart w:id="362" w:name="_Toc412551430"/>
      <w:bookmarkStart w:id="363" w:name="_Toc412754847"/>
      <w:bookmarkStart w:id="364" w:name="_Toc415874678"/>
      <w:bookmarkStart w:id="365" w:name="_Toc28604305"/>
      <w:r w:rsidRPr="007C18BC">
        <w:rPr>
          <w:rFonts w:ascii="Times New Roman" w:eastAsiaTheme="majorEastAsia" w:hAnsi="Times New Roman"/>
          <w:sz w:val="24"/>
        </w:rPr>
        <w:t>Постквалификация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A43CF3B" w14:textId="77777777" w:rsidR="00160EAE" w:rsidRPr="007C18BC" w:rsidRDefault="00013244" w:rsidP="00713386">
      <w:pPr>
        <w:pStyle w:val="4"/>
        <w:rPr>
          <w:rFonts w:ascii="Times New Roman" w:hAnsi="Times New Roman"/>
          <w:sz w:val="24"/>
        </w:rPr>
      </w:pPr>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
    <w:p w14:paraId="3671DB6F" w14:textId="0C5C6711" w:rsidR="00687AA5" w:rsidRPr="007C18BC" w:rsidRDefault="00687AA5" w:rsidP="00687AA5">
      <w:pPr>
        <w:pStyle w:val="4"/>
        <w:rPr>
          <w:rFonts w:ascii="Times New Roman" w:hAnsi="Times New Roman"/>
          <w:sz w:val="24"/>
        </w:rPr>
      </w:pPr>
      <w:bookmarkStart w:id="366" w:name="_Ref412475899"/>
      <w:r w:rsidRPr="007C18BC">
        <w:rPr>
          <w:rFonts w:ascii="Times New Roman" w:hAnsi="Times New Roman"/>
          <w:sz w:val="24"/>
        </w:rPr>
        <w:lastRenderedPageBreak/>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660CAF" w:rsidRPr="00660CAF">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660CAF" w:rsidRPr="00660CAF">
        <w:rPr>
          <w:rFonts w:ascii="Times New Roman" w:hAnsi="Times New Roman"/>
          <w:sz w:val="24"/>
        </w:rPr>
        <w:t>4.12.8(3)</w:t>
      </w:r>
      <w:r w:rsidR="001A34B4">
        <w:fldChar w:fldCharType="end"/>
      </w:r>
      <w:r w:rsidRPr="007C18BC">
        <w:rPr>
          <w:rFonts w:ascii="Times New Roman" w:hAnsi="Times New Roman"/>
          <w:sz w:val="24"/>
        </w:rPr>
        <w:t>.</w:t>
      </w:r>
    </w:p>
    <w:p w14:paraId="48FBF25D" w14:textId="77777777"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6"/>
    </w:p>
    <w:p w14:paraId="048DA6BE"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942690A" w14:textId="158A3D72"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14:paraId="13C4904F"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14:paraId="76E0DAD9"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14:paraId="2B38A0DB"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67FCC4C" w14:textId="77777777"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14:paraId="5FCD582C" w14:textId="129FDBA6" w:rsidR="00160EAE" w:rsidRPr="007C18BC"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14:paraId="63BC84A5" w14:textId="1976B84D"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14:paraId="5239A706" w14:textId="7A95C3D5"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14:paraId="08C97F67" w14:textId="1508E201"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14:paraId="35294D5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0C87C71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в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14:paraId="4FEC71DA" w14:textId="77777777" w:rsidR="00160EAE" w:rsidRPr="007C18BC" w:rsidRDefault="00160EAE" w:rsidP="00160EAE">
      <w:pPr>
        <w:pStyle w:val="3"/>
        <w:rPr>
          <w:rFonts w:ascii="Times New Roman" w:eastAsiaTheme="majorEastAsia" w:hAnsi="Times New Roman"/>
          <w:sz w:val="24"/>
        </w:rPr>
      </w:pPr>
      <w:bookmarkStart w:id="367" w:name="_Toc409474766"/>
      <w:bookmarkStart w:id="368" w:name="_Toc409528475"/>
      <w:bookmarkStart w:id="369" w:name="_Toc409630178"/>
      <w:bookmarkStart w:id="370" w:name="_Toc409703624"/>
      <w:bookmarkStart w:id="371" w:name="_Toc409711788"/>
      <w:bookmarkStart w:id="372" w:name="_Toc409715508"/>
      <w:bookmarkStart w:id="373" w:name="_Toc409721525"/>
      <w:bookmarkStart w:id="374" w:name="_Toc409720656"/>
      <w:bookmarkStart w:id="375" w:name="_Toc409721743"/>
      <w:bookmarkStart w:id="376" w:name="_Toc409807461"/>
      <w:bookmarkStart w:id="377" w:name="_Toc409812180"/>
      <w:bookmarkStart w:id="378" w:name="_Toc283764409"/>
      <w:bookmarkStart w:id="379" w:name="_Toc409908743"/>
      <w:bookmarkStart w:id="380" w:name="_Toc410902915"/>
      <w:bookmarkStart w:id="381" w:name="_Toc410907926"/>
      <w:bookmarkStart w:id="382" w:name="_Toc410908115"/>
      <w:bookmarkStart w:id="383" w:name="_Toc410910908"/>
      <w:bookmarkStart w:id="384" w:name="_Toc410911181"/>
      <w:bookmarkStart w:id="385" w:name="_Toc410920279"/>
      <w:bookmarkStart w:id="386" w:name="_Toc411279919"/>
      <w:bookmarkStart w:id="387" w:name="_Toc411626645"/>
      <w:bookmarkStart w:id="388" w:name="_Toc411632188"/>
      <w:bookmarkStart w:id="389" w:name="_Toc411882096"/>
      <w:bookmarkStart w:id="390" w:name="_Toc411941106"/>
      <w:bookmarkStart w:id="391" w:name="_Toc285801555"/>
      <w:bookmarkStart w:id="392" w:name="_Toc411949581"/>
      <w:bookmarkStart w:id="393" w:name="_Toc412111222"/>
      <w:bookmarkStart w:id="394" w:name="_Toc285977826"/>
      <w:bookmarkStart w:id="395" w:name="_Toc412127989"/>
      <w:bookmarkStart w:id="396" w:name="_Toc285999955"/>
      <w:bookmarkStart w:id="397" w:name="_Toc412218438"/>
      <w:bookmarkStart w:id="398" w:name="_Toc412543724"/>
      <w:bookmarkStart w:id="399" w:name="_Toc412551469"/>
      <w:bookmarkStart w:id="400" w:name="_Toc412754885"/>
      <w:bookmarkStart w:id="401" w:name="_Ref414292367"/>
      <w:bookmarkStart w:id="402" w:name="_Toc415874679"/>
      <w:bookmarkStart w:id="403" w:name="_Toc28604306"/>
      <w:r w:rsidRPr="007C18BC">
        <w:rPr>
          <w:rFonts w:ascii="Times New Roman" w:eastAsiaTheme="majorEastAsia" w:hAnsi="Times New Roman"/>
          <w:sz w:val="24"/>
        </w:rPr>
        <w:lastRenderedPageBreak/>
        <w:t>Антидемпинговые меры при проведении закупки</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D88526" w14:textId="1B48141E" w:rsidR="00160EAE" w:rsidRPr="007C18BC" w:rsidRDefault="00160EAE" w:rsidP="00160EAE">
      <w:pPr>
        <w:pStyle w:val="4"/>
        <w:rPr>
          <w:rFonts w:ascii="Times New Roman" w:hAnsi="Times New Roman"/>
          <w:sz w:val="24"/>
        </w:rPr>
      </w:pPr>
      <w:bookmarkStart w:id="404" w:name="_Ref409390905"/>
      <w:r w:rsidRPr="007C18BC">
        <w:rPr>
          <w:rFonts w:ascii="Times New Roman" w:hAnsi="Times New Roman"/>
          <w:sz w:val="24"/>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4"/>
    </w:p>
    <w:p w14:paraId="5978CB2F" w14:textId="3738795F"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660CAF" w:rsidRPr="00660CAF">
        <w:rPr>
          <w:rFonts w:ascii="Times New Roman" w:hAnsi="Times New Roman"/>
          <w:sz w:val="24"/>
        </w:rPr>
        <w:t>4.20</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A17B5C0" w14:textId="0C950D61"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660CAF" w:rsidRPr="00660CAF">
        <w:rPr>
          <w:rFonts w:ascii="Times New Roman" w:hAnsi="Times New Roman"/>
          <w:sz w:val="24"/>
        </w:rPr>
        <w:t>4.16.1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AA43AE6" w14:textId="77777777" w:rsidR="00045757" w:rsidRPr="007C18BC" w:rsidRDefault="00045757" w:rsidP="002F4878">
      <w:pPr>
        <w:pStyle w:val="3"/>
        <w:rPr>
          <w:rFonts w:ascii="Times New Roman" w:eastAsiaTheme="majorEastAsia" w:hAnsi="Times New Roman"/>
          <w:sz w:val="24"/>
        </w:rPr>
      </w:pPr>
      <w:bookmarkStart w:id="405" w:name="_Toc276141213"/>
      <w:bookmarkStart w:id="406" w:name="_Toc276577632"/>
      <w:bookmarkStart w:id="407" w:name="_Ref414043853"/>
      <w:bookmarkStart w:id="408" w:name="_Toc415874680"/>
      <w:bookmarkStart w:id="409" w:name="_Toc28604307"/>
      <w:bookmarkStart w:id="410" w:name="_Toc263441567"/>
      <w:bookmarkStart w:id="411" w:name="_Toc269476359"/>
      <w:bookmarkStart w:id="412" w:name="_Toc312338871"/>
      <w:bookmarkStart w:id="413" w:name="_Toc269835279"/>
      <w:bookmarkStart w:id="414" w:name="_Toc270595288"/>
      <w:bookmarkStart w:id="415" w:name="_Toc271294290"/>
      <w:bookmarkEnd w:id="405"/>
      <w:bookmarkEnd w:id="406"/>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07"/>
      <w:bookmarkEnd w:id="408"/>
      <w:bookmarkEnd w:id="409"/>
    </w:p>
    <w:p w14:paraId="19747395" w14:textId="77777777"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382CF6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C5C808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14:paraId="092F66EB" w14:textId="4D2EE9E0"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Pr="007C18BC">
        <w:rPr>
          <w:rFonts w:ascii="Times New Roman" w:hAnsi="Times New Roman"/>
          <w:sz w:val="24"/>
        </w:rPr>
        <w:t>)</w:t>
      </w:r>
      <w:r w:rsidR="00135103">
        <w:rPr>
          <w:rFonts w:ascii="Times New Roman" w:hAnsi="Times New Roman"/>
          <w:sz w:val="24"/>
        </w:rPr>
        <w:t>;</w:t>
      </w:r>
    </w:p>
    <w:p w14:paraId="33BCC05F" w14:textId="1BCF1397" w:rsidR="00F5597B" w:rsidRPr="00135103"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p>
    <w:p w14:paraId="6B2CCEDB" w14:textId="77777777"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14:paraId="3108994D" w14:textId="15D1FD3C" w:rsidR="00A652C4" w:rsidRDefault="00F5597B" w:rsidP="00F5597B">
      <w:pPr>
        <w:pStyle w:val="4"/>
        <w:rPr>
          <w:rFonts w:ascii="Times New Roman" w:hAnsi="Times New Roman"/>
          <w:sz w:val="24"/>
        </w:rPr>
      </w:pPr>
      <w:r w:rsidRPr="007C18BC">
        <w:rPr>
          <w:rFonts w:ascii="Times New Roman" w:hAnsi="Times New Roman"/>
          <w:sz w:val="24"/>
        </w:rPr>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14:paraId="31EDEE9F" w14:textId="1A5119CA"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14:paraId="0FE826D3" w14:textId="10D2F5F1" w:rsidR="00A652C4" w:rsidRDefault="00A61D2E" w:rsidP="00C55455">
      <w:pPr>
        <w:pStyle w:val="5"/>
        <w:rPr>
          <w:rFonts w:ascii="Times New Roman" w:hAnsi="Times New Roman"/>
          <w:sz w:val="24"/>
        </w:rPr>
      </w:pPr>
      <w:bookmarkStart w:id="416"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6"/>
      <w:r w:rsidR="00F5597B" w:rsidRPr="007C18BC">
        <w:rPr>
          <w:rFonts w:ascii="Times New Roman" w:hAnsi="Times New Roman"/>
          <w:sz w:val="24"/>
        </w:rPr>
        <w:t xml:space="preserve"> </w:t>
      </w:r>
    </w:p>
    <w:p w14:paraId="4D1AFC16" w14:textId="77777777" w:rsidR="00461152" w:rsidRPr="007C18BC" w:rsidRDefault="00461152" w:rsidP="003F6A25">
      <w:pPr>
        <w:pStyle w:val="3"/>
        <w:rPr>
          <w:rFonts w:ascii="Times New Roman" w:hAnsi="Times New Roman"/>
          <w:sz w:val="24"/>
        </w:rPr>
      </w:pPr>
      <w:bookmarkStart w:id="417" w:name="_Toc312367110"/>
      <w:bookmarkStart w:id="418" w:name="_Ref313827061"/>
      <w:bookmarkStart w:id="419" w:name="_Ref414043818"/>
      <w:bookmarkStart w:id="420" w:name="_Ref414292419"/>
      <w:bookmarkStart w:id="421" w:name="_Toc415874681"/>
      <w:bookmarkStart w:id="422" w:name="_Toc28604308"/>
      <w:r w:rsidRPr="007C18BC">
        <w:rPr>
          <w:rFonts w:ascii="Times New Roman" w:hAnsi="Times New Roman"/>
          <w:sz w:val="24"/>
        </w:rPr>
        <w:t>Преддоговорные переговоры</w:t>
      </w:r>
      <w:bookmarkEnd w:id="417"/>
      <w:bookmarkEnd w:id="418"/>
      <w:bookmarkEnd w:id="419"/>
      <w:bookmarkEnd w:id="420"/>
      <w:bookmarkEnd w:id="421"/>
      <w:bookmarkEnd w:id="422"/>
    </w:p>
    <w:p w14:paraId="1F45B654" w14:textId="77777777"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14:paraId="5070824A"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 xml:space="preserve">в том числе с помощью средств аудио-, видео-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14:paraId="07433F8E" w14:textId="77777777" w:rsidR="00BE1AE3" w:rsidRPr="007C18BC" w:rsidRDefault="00BE1AE3" w:rsidP="00773C33">
      <w:pPr>
        <w:pStyle w:val="4"/>
        <w:keepNext/>
        <w:rPr>
          <w:rFonts w:ascii="Times New Roman" w:hAnsi="Times New Roman"/>
          <w:sz w:val="24"/>
        </w:rPr>
      </w:pPr>
      <w:bookmarkStart w:id="423" w:name="_Ref390162388"/>
      <w:r w:rsidRPr="007C18BC">
        <w:rPr>
          <w:rFonts w:ascii="Times New Roman" w:hAnsi="Times New Roman"/>
          <w:sz w:val="24"/>
        </w:rPr>
        <w:t>Преддоговорные переговоры могут быть проведены по следующим аспектам:</w:t>
      </w:r>
      <w:bookmarkEnd w:id="423"/>
    </w:p>
    <w:p w14:paraId="39E9E8ED"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14:paraId="5D99AABB"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увеличение объема закупаемой продукции не более чем на 10% (десять процентов) без увеличения цены договора;</w:t>
      </w:r>
    </w:p>
    <w:p w14:paraId="6B37B195"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2A47F50" w14:textId="463249BB"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660CAF" w:rsidRPr="00660CAF">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660CAF" w:rsidRPr="00660CAF">
        <w:rPr>
          <w:rFonts w:ascii="Times New Roman" w:eastAsia="Arial Unicode MS" w:hAnsi="Times New Roman"/>
          <w:sz w:val="24"/>
        </w:rPr>
        <w:t>4.19.4</w:t>
      </w:r>
      <w:r w:rsidR="001A34B4">
        <w:fldChar w:fldCharType="end"/>
      </w:r>
      <w:r w:rsidRPr="007C18BC">
        <w:rPr>
          <w:rFonts w:ascii="Times New Roman" w:eastAsia="Arial Unicode MS" w:hAnsi="Times New Roman"/>
          <w:sz w:val="24"/>
        </w:rPr>
        <w:t>);</w:t>
      </w:r>
    </w:p>
    <w:p w14:paraId="0BB50658"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AC10F1F" w14:textId="0831CD29"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14:paraId="1B6DF819" w14:textId="77777777"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14:paraId="64D396C5"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44BEC8B" w14:textId="77777777"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14:paraId="0FBE5655" w14:textId="77777777" w:rsidR="00BE1AE3" w:rsidRDefault="00BE1AE3" w:rsidP="003F6A25">
      <w:pPr>
        <w:pStyle w:val="4"/>
        <w:rPr>
          <w:rFonts w:ascii="Times New Roman" w:hAnsi="Times New Roman"/>
          <w:sz w:val="24"/>
        </w:rPr>
      </w:pPr>
      <w:r w:rsidRPr="007C18BC">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14:paraId="25D1F59B" w14:textId="6349D9E1" w:rsidR="00A91224" w:rsidRPr="00A91224" w:rsidRDefault="00A91224" w:rsidP="003F6A25">
      <w:pPr>
        <w:pStyle w:val="4"/>
        <w:rPr>
          <w:rFonts w:ascii="Times New Roman" w:hAnsi="Times New Roman"/>
          <w:sz w:val="24"/>
        </w:rPr>
      </w:pPr>
      <w:r w:rsidRPr="00A91224">
        <w:rPr>
          <w:rFonts w:ascii="Times New Roman" w:hAnsi="Times New Roman"/>
          <w:sz w:val="24"/>
          <w:szCs w:val="24"/>
        </w:rPr>
        <w:t>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редукциона) от размера НМЦ, установленной в извещении и документации о закупке, составляет менее 10% (десяти процентов) от данной НМЦ</w:t>
      </w:r>
      <w:r w:rsidR="00CE0B5A">
        <w:rPr>
          <w:rFonts w:ascii="Times New Roman" w:hAnsi="Times New Roman"/>
          <w:sz w:val="24"/>
          <w:szCs w:val="24"/>
        </w:rPr>
        <w:t>.</w:t>
      </w:r>
    </w:p>
    <w:p w14:paraId="53DAE167" w14:textId="77777777" w:rsidR="000C5C5B" w:rsidRPr="007C18BC" w:rsidRDefault="000C5C5B" w:rsidP="003F6A25">
      <w:pPr>
        <w:pStyle w:val="3"/>
        <w:rPr>
          <w:rFonts w:ascii="Times New Roman" w:eastAsiaTheme="majorEastAsia" w:hAnsi="Times New Roman"/>
          <w:sz w:val="24"/>
        </w:rPr>
      </w:pPr>
      <w:bookmarkStart w:id="424" w:name="_Toc415874682"/>
      <w:bookmarkStart w:id="425" w:name="_Ref313834245"/>
      <w:bookmarkStart w:id="426" w:name="_Ref414297813"/>
      <w:bookmarkStart w:id="427" w:name="_Toc28604309"/>
      <w:r w:rsidRPr="007C18BC">
        <w:rPr>
          <w:rFonts w:ascii="Times New Roman" w:eastAsiaTheme="majorEastAsia" w:hAnsi="Times New Roman"/>
          <w:sz w:val="24"/>
        </w:rPr>
        <w:t>Заключение договора</w:t>
      </w:r>
      <w:bookmarkEnd w:id="410"/>
      <w:bookmarkEnd w:id="411"/>
      <w:bookmarkEnd w:id="412"/>
      <w:bookmarkEnd w:id="424"/>
      <w:bookmarkEnd w:id="425"/>
      <w:bookmarkEnd w:id="426"/>
      <w:bookmarkEnd w:id="427"/>
    </w:p>
    <w:p w14:paraId="0F0615FF" w14:textId="52220308" w:rsidR="000C5C5B" w:rsidRPr="007C18BC" w:rsidRDefault="000C5C5B" w:rsidP="003F6A25">
      <w:pPr>
        <w:pStyle w:val="4"/>
        <w:rPr>
          <w:rFonts w:ascii="Times New Roman" w:hAnsi="Times New Roman"/>
          <w:sz w:val="24"/>
        </w:rPr>
      </w:pPr>
      <w:bookmarkStart w:id="428"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660CAF" w:rsidRPr="00660CAF">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28"/>
    </w:p>
    <w:p w14:paraId="7786887D" w14:textId="7DDB343A" w:rsidR="00D0790E" w:rsidRPr="007C18BC" w:rsidRDefault="00D0790E" w:rsidP="00607CCC">
      <w:pPr>
        <w:pStyle w:val="4"/>
        <w:rPr>
          <w:rFonts w:ascii="Times New Roman" w:hAnsi="Times New Roman"/>
          <w:sz w:val="24"/>
        </w:rPr>
      </w:pPr>
      <w:r w:rsidRPr="007C18BC">
        <w:rPr>
          <w:rFonts w:ascii="Times New Roman" w:hAnsi="Times New Roman"/>
          <w:sz w:val="24"/>
        </w:rPr>
        <w:t>Договор по итогам закупки, проводимой в электронной форме, может заключаться в бумажной форме или в электронной форме с использованием функционала 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660CAF" w:rsidRPr="00660CAF">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14:paraId="7F2F0DBB" w14:textId="77777777"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14:paraId="4B2EB58B" w14:textId="432823D1" w:rsidR="00A12CA5" w:rsidRDefault="00483811" w:rsidP="00483811">
      <w:pPr>
        <w:pStyle w:val="4"/>
        <w:rPr>
          <w:rFonts w:ascii="Times New Roman" w:hAnsi="Times New Roman"/>
          <w:sz w:val="24"/>
        </w:rPr>
      </w:pPr>
      <w:bookmarkStart w:id="429" w:name="_Ref502843603"/>
      <w:bookmarkStart w:id="430" w:name="_Ref407722092"/>
      <w:r w:rsidRPr="00483811">
        <w:rPr>
          <w:rFonts w:ascii="Times New Roman" w:hAnsi="Times New Roman"/>
          <w:sz w:val="24"/>
        </w:rPr>
        <w:lastRenderedPageBreak/>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29"/>
      <w:bookmarkEnd w:id="430"/>
    </w:p>
    <w:p w14:paraId="6DE551CC" w14:textId="42B5DA07" w:rsidR="00A12CA5" w:rsidRPr="007C18BC" w:rsidRDefault="00A12CA5" w:rsidP="00A12CA5">
      <w:pPr>
        <w:pStyle w:val="4"/>
        <w:rPr>
          <w:rFonts w:ascii="Times New Roman" w:hAnsi="Times New Roman"/>
          <w:sz w:val="24"/>
        </w:rPr>
      </w:pPr>
      <w:bookmarkStart w:id="431" w:name="_Ref341089784"/>
      <w:bookmarkStart w:id="432"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1"/>
      <w:r w:rsidRPr="007C18BC">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Pr="007C18BC">
        <w:rPr>
          <w:rFonts w:ascii="Times New Roman" w:hAnsi="Times New Roman"/>
          <w:sz w:val="24"/>
        </w:rPr>
        <w:t xml:space="preserve"> срока</w:t>
      </w:r>
      <w:bookmarkStart w:id="433" w:name="_Hlt341879772"/>
      <w:bookmarkEnd w:id="432"/>
      <w:bookmarkEnd w:id="433"/>
      <w:r w:rsidRPr="007C18BC">
        <w:rPr>
          <w:rFonts w:ascii="Times New Roman" w:hAnsi="Times New Roman"/>
          <w:sz w:val="24"/>
        </w:rPr>
        <w:t>.</w:t>
      </w:r>
    </w:p>
    <w:p w14:paraId="117FF26D" w14:textId="49C984F8" w:rsidR="00FC5CCD" w:rsidRPr="007C18BC" w:rsidRDefault="00FC5CCD" w:rsidP="00FC5CCD">
      <w:pPr>
        <w:pStyle w:val="4"/>
        <w:rPr>
          <w:rFonts w:ascii="Times New Roman" w:hAnsi="Times New Roman"/>
          <w:sz w:val="24"/>
        </w:rPr>
      </w:pPr>
      <w:bookmarkStart w:id="434" w:name="_Ref410848926"/>
      <w:bookmarkStart w:id="435" w:name="_Ref412487031"/>
      <w:r w:rsidRPr="007C18BC">
        <w:rPr>
          <w:rFonts w:ascii="Times New Roman" w:hAnsi="Times New Roman"/>
          <w:sz w:val="24"/>
        </w:rPr>
        <w:t>В случае если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w:t>
      </w:r>
      <w:r w:rsidR="00E23A38" w:rsidRPr="007C18BC">
        <w:rPr>
          <w:rFonts w:ascii="Times New Roman" w:hAnsi="Times New Roman"/>
          <w:sz w:val="24"/>
        </w:rPr>
        <w:t>подразделом </w:t>
      </w:r>
      <w:r w:rsidR="001A34B4">
        <w:fldChar w:fldCharType="begin"/>
      </w:r>
      <w:r w:rsidR="001A34B4">
        <w:instrText xml:space="preserve"> REF _Ref414043912 \w \h  \* MERGEFORMAT </w:instrText>
      </w:r>
      <w:r w:rsidR="001A34B4">
        <w:fldChar w:fldCharType="separate"/>
      </w:r>
      <w:r w:rsidR="00660CAF" w:rsidRPr="00660CAF">
        <w:rPr>
          <w:rFonts w:ascii="Times New Roman" w:hAnsi="Times New Roman"/>
          <w:sz w:val="24"/>
        </w:rPr>
        <w:t>4.20</w:t>
      </w:r>
      <w:r w:rsidR="001A34B4">
        <w:fldChar w:fldCharType="end"/>
      </w:r>
      <w:r w:rsidRPr="007C18BC">
        <w:rPr>
          <w:rFonts w:ascii="Times New Roman" w:hAnsi="Times New Roman"/>
          <w:sz w:val="24"/>
        </w:rPr>
        <w:t>.</w:t>
      </w:r>
    </w:p>
    <w:p w14:paraId="7484080D" w14:textId="7777777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0835CD5E" w14:textId="52FEFCA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на положения извещения или на действия (бездействие) заказчика, организатора закупки, ЗК, оператора 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660CAF" w:rsidRPr="00660CAF">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14:paraId="13143F55" w14:textId="1B2F755A" w:rsidR="00265313" w:rsidRPr="007C18BC" w:rsidRDefault="00265313" w:rsidP="003F6A25">
      <w:pPr>
        <w:pStyle w:val="4"/>
        <w:rPr>
          <w:rFonts w:ascii="Times New Roman" w:hAnsi="Times New Roman"/>
          <w:sz w:val="24"/>
        </w:rPr>
      </w:pPr>
      <w:bookmarkStart w:id="436"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4"/>
      <w:bookmarkEnd w:id="435"/>
      <w:bookmarkEnd w:id="436"/>
    </w:p>
    <w:p w14:paraId="0ACE4B7E"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 которым были подведены итоги закупки и определен ее победитель;</w:t>
      </w:r>
    </w:p>
    <w:p w14:paraId="2732C950" w14:textId="06B5B9A4" w:rsidR="00265313" w:rsidRPr="007C18BC" w:rsidRDefault="00265313" w:rsidP="00687AA5">
      <w:pPr>
        <w:pStyle w:val="5"/>
        <w:rPr>
          <w:rFonts w:ascii="Times New Roman" w:eastAsia="Arial Unicode MS" w:hAnsi="Times New Roman"/>
          <w:sz w:val="24"/>
        </w:rPr>
      </w:pPr>
      <w:bookmarkStart w:id="437"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660CAF" w:rsidRPr="00660CAF">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37"/>
    </w:p>
    <w:p w14:paraId="6261BFCD" w14:textId="049F880C" w:rsidR="00265313" w:rsidRPr="007C18BC" w:rsidRDefault="00265313" w:rsidP="00687AA5">
      <w:pPr>
        <w:pStyle w:val="5"/>
        <w:rPr>
          <w:rFonts w:ascii="Times New Roman" w:eastAsia="Arial Unicode MS" w:hAnsi="Times New Roman"/>
          <w:sz w:val="24"/>
        </w:rPr>
      </w:pPr>
      <w:bookmarkStart w:id="438" w:name="_Ref412486856"/>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660CAF" w:rsidRPr="00660CAF">
        <w:rPr>
          <w:rFonts w:ascii="Times New Roman" w:eastAsia="Arial Unicode MS" w:hAnsi="Times New Roman"/>
          <w:sz w:val="24"/>
        </w:rPr>
        <w:t>4.17</w:t>
      </w:r>
      <w:r w:rsidR="001A34B4">
        <w:fldChar w:fldCharType="end"/>
      </w:r>
      <w:r w:rsidRPr="007C18BC">
        <w:rPr>
          <w:rFonts w:ascii="Times New Roman" w:eastAsia="Arial Unicode MS" w:hAnsi="Times New Roman"/>
          <w:sz w:val="24"/>
        </w:rPr>
        <w:t>;</w:t>
      </w:r>
      <w:bookmarkEnd w:id="438"/>
    </w:p>
    <w:p w14:paraId="5B080F16" w14:textId="26E09808" w:rsidR="00265313" w:rsidRPr="007C18BC" w:rsidRDefault="00265313" w:rsidP="00687AA5">
      <w:pPr>
        <w:pStyle w:val="5"/>
        <w:rPr>
          <w:rFonts w:ascii="Times New Roman" w:hAnsi="Times New Roman"/>
          <w:sz w:val="24"/>
        </w:rPr>
      </w:pPr>
      <w:bookmarkStart w:id="439" w:name="_Ref412486858"/>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39"/>
    </w:p>
    <w:p w14:paraId="5F37A33F" w14:textId="7617785F" w:rsidR="00265313" w:rsidRPr="007C18BC" w:rsidRDefault="00265313" w:rsidP="003F6A25">
      <w:pPr>
        <w:pStyle w:val="4"/>
        <w:rPr>
          <w:rFonts w:ascii="Times New Roman" w:hAnsi="Times New Roman"/>
          <w:sz w:val="24"/>
        </w:rPr>
      </w:pPr>
      <w:bookmarkStart w:id="440"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660CAF" w:rsidRPr="00660CAF">
        <w:rPr>
          <w:rFonts w:ascii="Times New Roman" w:hAnsi="Times New Roman"/>
          <w:sz w:val="24"/>
        </w:rPr>
        <w:t>4.19.9(3)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660CAF" w:rsidRPr="00660CAF">
        <w:rPr>
          <w:rFonts w:ascii="Times New Roman" w:hAnsi="Times New Roman"/>
          <w:sz w:val="24"/>
        </w:rPr>
        <w:t>4.19.9(4)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w:t>
      </w:r>
      <w:r w:rsidRPr="007C18BC">
        <w:rPr>
          <w:rFonts w:ascii="Times New Roman" w:hAnsi="Times New Roman"/>
          <w:sz w:val="24"/>
        </w:rPr>
        <w:lastRenderedPageBreak/>
        <w:t>направлено такое уведомление, дату окончания срока совершения таких действий, а также информацию о последствиях невыполнения таких действий.</w:t>
      </w:r>
    </w:p>
    <w:p w14:paraId="747E8312" w14:textId="6C515105" w:rsidR="00203807" w:rsidRPr="007C18BC" w:rsidRDefault="00203807" w:rsidP="00203807">
      <w:pPr>
        <w:pStyle w:val="4"/>
        <w:rPr>
          <w:rFonts w:ascii="Times New Roman" w:hAnsi="Times New Roman"/>
          <w:sz w:val="24"/>
        </w:rPr>
      </w:pPr>
      <w:bookmarkStart w:id="441" w:name="_Ref412218308"/>
      <w:bookmarkStart w:id="442"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1"/>
    </w:p>
    <w:p w14:paraId="34774BEA" w14:textId="7D71B863"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14:paraId="5FA82BF1" w14:textId="7D0C8C51"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14:paraId="51AAB7E2" w14:textId="77777777"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14:paraId="1D5D3232" w14:textId="656FF5F6"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14:paraId="1B5B5A85" w14:textId="0EBBB31E"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660CAF" w:rsidRPr="00660CAF">
        <w:rPr>
          <w:rFonts w:ascii="Times New Roman" w:hAnsi="Times New Roman"/>
          <w:sz w:val="24"/>
        </w:rPr>
        <w:t>4.19.11</w:t>
      </w:r>
      <w:r w:rsidR="001A34B4">
        <w:fldChar w:fldCharType="end"/>
      </w:r>
      <w:r w:rsidRPr="007C18BC">
        <w:rPr>
          <w:rFonts w:ascii="Times New Roman" w:hAnsi="Times New Roman"/>
          <w:sz w:val="24"/>
        </w:rPr>
        <w:t>.</w:t>
      </w:r>
    </w:p>
    <w:p w14:paraId="1AAC5631" w14:textId="51D330D5" w:rsidR="00203807" w:rsidRPr="007C18BC" w:rsidRDefault="00203807" w:rsidP="00203807">
      <w:pPr>
        <w:pStyle w:val="4"/>
        <w:rPr>
          <w:rFonts w:ascii="Times New Roman" w:hAnsi="Times New Roman"/>
          <w:sz w:val="24"/>
        </w:rPr>
      </w:pPr>
      <w:r w:rsidRPr="007C18BC">
        <w:rPr>
          <w:rFonts w:ascii="Times New Roman" w:hAnsi="Times New Roman"/>
          <w:sz w:val="24"/>
        </w:rPr>
        <w:t>В случае,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660CAF" w:rsidRPr="00660CAF">
        <w:rPr>
          <w:rFonts w:ascii="Times New Roman" w:hAnsi="Times New Roman"/>
          <w:sz w:val="24"/>
        </w:rPr>
        <w:t>4.19.11</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14:paraId="60736047" w14:textId="194D51B7" w:rsidR="00265313" w:rsidRPr="007C18BC" w:rsidRDefault="00265313" w:rsidP="003F6A25">
      <w:pPr>
        <w:pStyle w:val="4"/>
        <w:rPr>
          <w:rFonts w:ascii="Times New Roman" w:hAnsi="Times New Roman"/>
          <w:sz w:val="24"/>
        </w:rPr>
      </w:pPr>
      <w:bookmarkStart w:id="443"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660CAF" w:rsidRPr="00660CAF">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0"/>
      <w:bookmarkEnd w:id="442"/>
      <w:bookmarkEnd w:id="443"/>
    </w:p>
    <w:p w14:paraId="454172C3"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14:paraId="7ADC7D0D"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посредством курьерской или иной службы доставки;</w:t>
      </w:r>
    </w:p>
    <w:p w14:paraId="77B6503C" w14:textId="77278320"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14:paraId="2830F905" w14:textId="77777777"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14:paraId="79CE0BF4" w14:textId="77777777" w:rsidR="00265313" w:rsidRPr="007C18BC" w:rsidRDefault="00265313" w:rsidP="003F6A25">
      <w:pPr>
        <w:pStyle w:val="4"/>
        <w:rPr>
          <w:rFonts w:ascii="Times New Roman" w:hAnsi="Times New Roman"/>
          <w:sz w:val="24"/>
        </w:rPr>
      </w:pPr>
      <w:bookmarkStart w:id="444"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с использованием электронной почты и/или функционала 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4"/>
    </w:p>
    <w:p w14:paraId="70AD995B" w14:textId="77777777"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w:t>
      </w:r>
      <w:r w:rsidRPr="007C18BC">
        <w:rPr>
          <w:rFonts w:ascii="Times New Roman" w:hAnsi="Times New Roman"/>
          <w:sz w:val="24"/>
        </w:rPr>
        <w:lastRenderedPageBreak/>
        <w:t>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EE132DE" w14:textId="41DE6B5F"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14:paraId="30693D66" w14:textId="4644A35C"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660CAF" w:rsidRPr="00660CAF">
        <w:rPr>
          <w:rFonts w:ascii="Times New Roman" w:hAnsi="Times New Roman"/>
          <w:sz w:val="24"/>
        </w:rPr>
        <w:t>4.19.14</w:t>
      </w:r>
      <w:r w:rsidR="001A34B4">
        <w:fldChar w:fldCharType="end"/>
      </w:r>
      <w:r w:rsidRPr="007C18BC">
        <w:rPr>
          <w:rFonts w:ascii="Times New Roman" w:hAnsi="Times New Roman"/>
          <w:sz w:val="24"/>
        </w:rPr>
        <w:t>.</w:t>
      </w:r>
    </w:p>
    <w:p w14:paraId="50654839" w14:textId="559C7BC9"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Положении о закупке</w:t>
      </w:r>
      <w:r w:rsidR="00265313" w:rsidRPr="007C18BC">
        <w:rPr>
          <w:rFonts w:ascii="Times New Roman" w:hAnsi="Times New Roman"/>
          <w:sz w:val="24"/>
        </w:rPr>
        <w:t>.</w:t>
      </w:r>
    </w:p>
    <w:p w14:paraId="58908833" w14:textId="77777777"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5" w:name="_Ref410649381"/>
      <w:r w:rsidR="00971473" w:rsidRPr="007C18BC">
        <w:rPr>
          <w:rFonts w:ascii="Times New Roman" w:hAnsi="Times New Roman"/>
          <w:sz w:val="24"/>
        </w:rPr>
        <w:t>за исключением следующих случаев</w:t>
      </w:r>
      <w:bookmarkEnd w:id="445"/>
      <w:r w:rsidR="00971473" w:rsidRPr="007C18BC">
        <w:rPr>
          <w:rFonts w:ascii="Times New Roman" w:hAnsi="Times New Roman"/>
          <w:sz w:val="24"/>
        </w:rPr>
        <w:t>:</w:t>
      </w:r>
    </w:p>
    <w:p w14:paraId="3BC5F008"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3964523"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6E72E93" w14:textId="4C45090D" w:rsidR="00971473" w:rsidRPr="007C18BC" w:rsidRDefault="00971473" w:rsidP="00971473">
      <w:pPr>
        <w:pStyle w:val="5"/>
        <w:rPr>
          <w:rFonts w:ascii="Times New Roman" w:hAnsi="Times New Roman"/>
          <w:sz w:val="24"/>
        </w:rPr>
      </w:pPr>
      <w:bookmarkStart w:id="446"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6"/>
    </w:p>
    <w:p w14:paraId="0DF29599" w14:textId="77777777" w:rsidR="00A97029" w:rsidRPr="007C18BC" w:rsidRDefault="00A97029" w:rsidP="00A97029">
      <w:pPr>
        <w:pStyle w:val="4"/>
        <w:keepNext/>
        <w:rPr>
          <w:rFonts w:ascii="Times New Roman" w:hAnsi="Times New Roman"/>
          <w:sz w:val="24"/>
        </w:rPr>
      </w:pPr>
      <w:bookmarkStart w:id="447" w:name="_Ref311027194"/>
      <w:bookmarkStart w:id="448" w:name="_Ref312068888"/>
      <w:bookmarkStart w:id="449" w:name="_Toc312338872"/>
      <w:bookmarkStart w:id="450" w:name="_Ref414031145"/>
      <w:r w:rsidRPr="007C18BC">
        <w:rPr>
          <w:rFonts w:ascii="Times New Roman" w:hAnsi="Times New Roman"/>
          <w:sz w:val="24"/>
        </w:rPr>
        <w:t>Участник закупки признается уклонившимся от заключения договора в случае:</w:t>
      </w:r>
      <w:bookmarkEnd w:id="447"/>
      <w:bookmarkEnd w:id="448"/>
    </w:p>
    <w:p w14:paraId="2E61BA0B" w14:textId="0CC9E206"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14:paraId="762AF8F5" w14:textId="37F0B0BC"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14:paraId="699DBB59" w14:textId="77777777"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14:paraId="31ADA4EE" w14:textId="27B8EAC0"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14:paraId="3F638134" w14:textId="77777777" w:rsidR="00CA7022" w:rsidRPr="007C18BC" w:rsidRDefault="00CA7022" w:rsidP="00CA7022">
      <w:pPr>
        <w:pStyle w:val="4"/>
        <w:keepNext/>
        <w:rPr>
          <w:rFonts w:ascii="Times New Roman" w:hAnsi="Times New Roman"/>
          <w:sz w:val="24"/>
        </w:rPr>
      </w:pPr>
      <w:bookmarkStart w:id="451" w:name="_Ref410859201"/>
      <w:r w:rsidRPr="007C18BC">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7607DAE" w14:textId="342D6145" w:rsidR="00CA7022" w:rsidRPr="007C18BC" w:rsidRDefault="00CA7022" w:rsidP="00CA7022">
      <w:pPr>
        <w:pStyle w:val="5"/>
        <w:rPr>
          <w:rFonts w:ascii="Times New Roman" w:hAnsi="Times New Roman"/>
          <w:sz w:val="24"/>
        </w:rPr>
      </w:pPr>
      <w:r w:rsidRPr="007C18BC">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660CAF" w:rsidRPr="00660CAF">
        <w:rPr>
          <w:rFonts w:ascii="Times New Roman" w:hAnsi="Times New Roman"/>
          <w:sz w:val="24"/>
        </w:rPr>
        <w:t>17</w:t>
      </w:r>
      <w:r w:rsidR="001A34B4">
        <w:fldChar w:fldCharType="end"/>
      </w:r>
      <w:r w:rsidRPr="007C18BC">
        <w:rPr>
          <w:rFonts w:ascii="Times New Roman" w:hAnsi="Times New Roman"/>
          <w:sz w:val="24"/>
        </w:rPr>
        <w:t xml:space="preserve"> информационной карты);</w:t>
      </w:r>
    </w:p>
    <w:p w14:paraId="3F71F161" w14:textId="77777777" w:rsidR="00E07BE2" w:rsidRPr="007C18BC" w:rsidRDefault="00E07BE2" w:rsidP="00E07BE2">
      <w:pPr>
        <w:pStyle w:val="4"/>
        <w:keepNext/>
        <w:rPr>
          <w:rFonts w:ascii="Times New Roman" w:hAnsi="Times New Roman"/>
          <w:sz w:val="24"/>
        </w:rPr>
      </w:pPr>
      <w:bookmarkStart w:id="452" w:name="_Ref410052710"/>
      <w:bookmarkEnd w:id="451"/>
      <w:r w:rsidRPr="007C18BC">
        <w:rPr>
          <w:rFonts w:ascii="Times New Roman" w:hAnsi="Times New Roman"/>
          <w:sz w:val="24"/>
        </w:rPr>
        <w:t>В случае уклонения победителя процедуры закупки от заключения договора заказчик вправе:</w:t>
      </w:r>
    </w:p>
    <w:p w14:paraId="1145E764" w14:textId="77777777" w:rsidR="00E07BE2" w:rsidRPr="007C18BC" w:rsidRDefault="00437EA0" w:rsidP="00E07BE2">
      <w:pPr>
        <w:pStyle w:val="5"/>
        <w:rPr>
          <w:rFonts w:ascii="Times New Roman" w:hAnsi="Times New Roman"/>
          <w:sz w:val="24"/>
        </w:rPr>
      </w:pPr>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
    <w:p w14:paraId="41CA8FF1" w14:textId="77777777" w:rsidR="00E07BE2" w:rsidRPr="007C18BC" w:rsidRDefault="00E07BE2" w:rsidP="00E07BE2">
      <w:pPr>
        <w:pStyle w:val="5"/>
        <w:rPr>
          <w:rFonts w:ascii="Times New Roman" w:hAnsi="Times New Roman"/>
          <w:sz w:val="24"/>
        </w:rPr>
      </w:pPr>
      <w:r w:rsidRPr="007C18BC">
        <w:rPr>
          <w:rFonts w:ascii="Times New Roman" w:hAnsi="Times New Roman"/>
          <w:sz w:val="24"/>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300D543"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14:paraId="5CD75CF0" w14:textId="77777777" w:rsidR="009125E4" w:rsidRPr="00AF5638" w:rsidRDefault="009125E4" w:rsidP="009125E4">
      <w:pPr>
        <w:pStyle w:val="4"/>
        <w:keepNext/>
        <w:rPr>
          <w:rFonts w:ascii="Times New Roman" w:hAnsi="Times New Roman"/>
          <w:sz w:val="24"/>
        </w:rPr>
      </w:pPr>
      <w:bookmarkStart w:id="453" w:name="_Ref412488349"/>
      <w:bookmarkEnd w:id="452"/>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14:paraId="4D154977" w14:textId="50660F4F" w:rsidR="009125E4" w:rsidRPr="00AF5638" w:rsidRDefault="009125E4" w:rsidP="009125E4">
      <w:pPr>
        <w:pStyle w:val="5"/>
        <w:rPr>
          <w:rFonts w:ascii="Times New Roman" w:hAnsi="Times New Roman"/>
          <w:sz w:val="24"/>
        </w:rPr>
      </w:pPr>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
    <w:p w14:paraId="44B031BF" w14:textId="77777777"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14:paraId="36714C39" w14:textId="77777777" w:rsidR="009125E4" w:rsidRPr="00D23BC1"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14:paraId="21E8E971" w14:textId="77777777" w:rsidR="000C5C5B" w:rsidRPr="007C18BC" w:rsidRDefault="000C5C5B" w:rsidP="003F6A25">
      <w:pPr>
        <w:pStyle w:val="3"/>
        <w:rPr>
          <w:rFonts w:ascii="Times New Roman" w:eastAsiaTheme="majorEastAsia" w:hAnsi="Times New Roman"/>
          <w:sz w:val="24"/>
        </w:rPr>
      </w:pPr>
      <w:bookmarkStart w:id="454" w:name="_Ref414043912"/>
      <w:bookmarkStart w:id="455" w:name="_Toc415874683"/>
      <w:bookmarkStart w:id="456" w:name="_Toc28604310"/>
      <w:bookmarkEnd w:id="453"/>
      <w:r w:rsidRPr="007C18BC">
        <w:rPr>
          <w:rFonts w:ascii="Times New Roman" w:eastAsiaTheme="majorEastAsia" w:hAnsi="Times New Roman"/>
          <w:sz w:val="24"/>
        </w:rPr>
        <w:t>Обеспечение исполнения договора</w:t>
      </w:r>
      <w:bookmarkEnd w:id="413"/>
      <w:bookmarkEnd w:id="414"/>
      <w:bookmarkEnd w:id="415"/>
      <w:bookmarkEnd w:id="449"/>
      <w:bookmarkEnd w:id="450"/>
      <w:bookmarkEnd w:id="454"/>
      <w:bookmarkEnd w:id="455"/>
      <w:bookmarkEnd w:id="456"/>
    </w:p>
    <w:p w14:paraId="7F504E1E" w14:textId="7E4FD6CF" w:rsidR="000C5C5B" w:rsidRPr="007C18BC" w:rsidRDefault="000C5C5B" w:rsidP="003F6A25">
      <w:pPr>
        <w:pStyle w:val="4"/>
        <w:rPr>
          <w:rFonts w:ascii="Times New Roman" w:hAnsi="Times New Roman"/>
          <w:sz w:val="24"/>
        </w:rPr>
      </w:pPr>
      <w:bookmarkStart w:id="457" w:name="_Ref166350669"/>
      <w:r w:rsidRPr="007C18BC">
        <w:rPr>
          <w:rFonts w:ascii="Times New Roman" w:hAnsi="Times New Roman"/>
          <w:sz w:val="24"/>
        </w:rPr>
        <w:t xml:space="preserve">В случае,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57"/>
    </w:p>
    <w:p w14:paraId="46D1CC56" w14:textId="57F0C580"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8"/>
    <w:p w14:paraId="7998C765" w14:textId="4AD5948B"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до </w:t>
      </w:r>
      <w:r w:rsidR="006E79FD" w:rsidRPr="007C18BC">
        <w:rPr>
          <w:rFonts w:ascii="Times New Roman" w:hAnsi="Times New Roman"/>
          <w:sz w:val="24"/>
        </w:rPr>
        <w:t xml:space="preserve">момента </w:t>
      </w:r>
      <w:r w:rsidRPr="007C18BC">
        <w:rPr>
          <w:rFonts w:ascii="Times New Roman" w:hAnsi="Times New Roman"/>
          <w:sz w:val="24"/>
        </w:rPr>
        <w:t>заключения договора</w:t>
      </w:r>
      <w:r w:rsidR="00D47E8A" w:rsidRPr="007C18BC">
        <w:rPr>
          <w:rFonts w:ascii="Times New Roman" w:hAnsi="Times New Roman"/>
          <w:sz w:val="24"/>
        </w:rPr>
        <w:t xml:space="preserve"> в сроки, предусмотренные </w:t>
      </w:r>
      <w:r w:rsidR="006E79FD" w:rsidRPr="007C18BC">
        <w:rPr>
          <w:rFonts w:ascii="Times New Roman" w:hAnsi="Times New Roman"/>
          <w:sz w:val="24"/>
        </w:rPr>
        <w:t>п.</w:t>
      </w:r>
      <w:r w:rsidR="006A75B7"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00D47E8A" w:rsidRPr="007C18BC">
        <w:rPr>
          <w:rFonts w:ascii="Times New Roman" w:hAnsi="Times New Roman"/>
          <w:sz w:val="24"/>
        </w:rPr>
        <w:t>.</w:t>
      </w:r>
    </w:p>
    <w:p w14:paraId="75266AD2" w14:textId="77777777"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14:paraId="5DDCE150" w14:textId="7EB0788D"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660CAF" w:rsidRPr="00660CAF">
        <w:rPr>
          <w:rFonts w:ascii="Times New Roman" w:hAnsi="Times New Roman"/>
          <w:sz w:val="24"/>
        </w:rPr>
        <w:t>4.20.6</w:t>
      </w:r>
      <w:r w:rsidR="001A34B4">
        <w:fldChar w:fldCharType="end"/>
      </w:r>
      <w:r w:rsidRPr="007C18BC">
        <w:rPr>
          <w:rFonts w:ascii="Times New Roman" w:hAnsi="Times New Roman"/>
          <w:sz w:val="24"/>
        </w:rPr>
        <w:t>;</w:t>
      </w:r>
    </w:p>
    <w:p w14:paraId="7DBCB0F8" w14:textId="15F38E1E"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14:paraId="4ADE2469" w14:textId="77777777" w:rsidR="00480B33" w:rsidRPr="007C18BC" w:rsidRDefault="00E81419" w:rsidP="00773C33">
      <w:pPr>
        <w:pStyle w:val="a"/>
        <w:rPr>
          <w:rFonts w:ascii="Times New Roman" w:hAnsi="Times New Roman"/>
          <w:sz w:val="24"/>
        </w:rPr>
      </w:pPr>
      <w:r w:rsidRPr="007C18BC">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r w:rsidR="00480B33" w:rsidRPr="007C18BC">
        <w:rPr>
          <w:rFonts w:ascii="Times New Roman" w:hAnsi="Times New Roman"/>
          <w:sz w:val="24"/>
        </w:rPr>
        <w:t>.</w:t>
      </w:r>
    </w:p>
    <w:p w14:paraId="4727B5F9" w14:textId="77777777"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97CE586" w14:textId="77777777" w:rsidR="00E81419" w:rsidRPr="007C18BC" w:rsidRDefault="00384AC4" w:rsidP="00773C33">
      <w:pPr>
        <w:pStyle w:val="4"/>
        <w:keepNext/>
        <w:rPr>
          <w:rFonts w:ascii="Times New Roman" w:hAnsi="Times New Roman"/>
          <w:sz w:val="24"/>
        </w:rPr>
      </w:pPr>
      <w:bookmarkStart w:id="458"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58"/>
    </w:p>
    <w:p w14:paraId="277E3E3E" w14:textId="77777777"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14:paraId="31268DF7" w14:textId="77777777"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14:paraId="2F211479" w14:textId="77777777" w:rsidR="00EF2CA0" w:rsidRPr="007C18BC" w:rsidRDefault="00EF2CA0" w:rsidP="00384AC4">
      <w:pPr>
        <w:pStyle w:val="5"/>
        <w:rPr>
          <w:rFonts w:ascii="Times New Roman" w:hAnsi="Times New Roman"/>
          <w:sz w:val="24"/>
        </w:rPr>
      </w:pPr>
      <w:r w:rsidRPr="007C18BC">
        <w:rPr>
          <w:rFonts w:ascii="Times New Roman" w:hAnsi="Times New Roman"/>
          <w:sz w:val="24"/>
        </w:rPr>
        <w:lastRenderedPageBreak/>
        <w:t>гарантия должна быть составлена с учетом требований законодательства Российской Федерации;</w:t>
      </w:r>
    </w:p>
    <w:p w14:paraId="231B3456" w14:textId="208F517D"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CE19CF" w:rsidRPr="0061579A">
        <w:rPr>
          <w:rFonts w:ascii="Times New Roman" w:hAnsi="Times New Roman"/>
          <w:sz w:val="24"/>
        </w:rPr>
        <w:t xml:space="preserve"> </w:t>
      </w:r>
      <w:r w:rsidR="00CE19CF">
        <w:rPr>
          <w:rFonts w:ascii="Times New Roman" w:hAnsi="Times New Roman"/>
          <w:sz w:val="24"/>
        </w:rPr>
        <w:t>4.22.11</w:t>
      </w:r>
      <w:r w:rsidRPr="007C18BC">
        <w:rPr>
          <w:rFonts w:ascii="Times New Roman" w:hAnsi="Times New Roman"/>
          <w:sz w:val="24"/>
        </w:rPr>
        <w:t>;</w:t>
      </w:r>
    </w:p>
    <w:p w14:paraId="65B37A91" w14:textId="4FC62566"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14:paraId="3171F6C7" w14:textId="77777777"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C14EB8F" w14:textId="45A4FCC0"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14:paraId="499DC0CA"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3F9D854" w14:textId="77777777"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14:paraId="62ECEB46" w14:textId="77777777" w:rsidR="00ED25CF" w:rsidRPr="007C18BC" w:rsidRDefault="0011794C" w:rsidP="00E8015E">
      <w:pPr>
        <w:pStyle w:val="4"/>
        <w:keepNext/>
        <w:rPr>
          <w:rFonts w:ascii="Times New Roman" w:hAnsi="Times New Roman"/>
          <w:sz w:val="24"/>
        </w:rPr>
      </w:pPr>
      <w:r w:rsidRPr="007C18BC">
        <w:rPr>
          <w:rFonts w:ascii="Times New Roman" w:hAnsi="Times New Roman"/>
          <w:sz w:val="24"/>
        </w:rPr>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14:paraId="360AD7B0"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9014D0F"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14:paraId="21F6154A"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14:paraId="789B6D61"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C01699" w14:textId="278350C1"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14:paraId="4D2FEF3B" w14:textId="50FFEEC4"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14:paraId="42F989D1" w14:textId="5C0184FA"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14:paraId="7A28F987" w14:textId="77777777"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91706D4" w14:textId="77777777" w:rsidR="001E7085" w:rsidRPr="007F7B1F" w:rsidRDefault="001E7085" w:rsidP="001E7085">
      <w:pPr>
        <w:pStyle w:val="4"/>
        <w:rPr>
          <w:rFonts w:ascii="Times New Roman" w:hAnsi="Times New Roman"/>
          <w:sz w:val="24"/>
        </w:rPr>
      </w:pPr>
      <w:r w:rsidRPr="007F7B1F">
        <w:rPr>
          <w:rFonts w:ascii="Times New Roman" w:hAnsi="Times New Roman"/>
          <w:sz w:val="24"/>
        </w:rPr>
        <w:t>Требования, предъявляемые к банкам-гарантам, являющимся резидентами Российской Федерации:</w:t>
      </w:r>
    </w:p>
    <w:p w14:paraId="236DA7B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lastRenderedPageBreak/>
        <w:t>Банки-гаранты, являющиеся резидентами Российской Федерации, должны соответствовать совокупности следующих критериев:</w:t>
      </w:r>
    </w:p>
    <w:p w14:paraId="40C6FF60"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лицензии Центрального банка Российской Федерации, разрешающей выдачу банковских гарантий</w:t>
      </w:r>
      <w:r>
        <w:rPr>
          <w:rFonts w:ascii="Times New Roman" w:hAnsi="Times New Roman"/>
          <w:sz w:val="24"/>
        </w:rPr>
        <w:t xml:space="preserve"> </w:t>
      </w:r>
      <w:r w:rsidRPr="007F7B1F">
        <w:rPr>
          <w:rFonts w:ascii="Times New Roman" w:hAnsi="Times New Roman"/>
          <w:sz w:val="24"/>
        </w:rPr>
        <w:t>(источник информации: http://www.cbr.ru/credit/transparent.asp)</w:t>
      </w:r>
      <w:r>
        <w:rPr>
          <w:rFonts w:ascii="Times New Roman" w:hAnsi="Times New Roman"/>
          <w:sz w:val="24"/>
        </w:rPr>
        <w:t>;</w:t>
      </w:r>
    </w:p>
    <w:p w14:paraId="2D3FEA0E"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w:t>
      </w:r>
      <w:r>
        <w:rPr>
          <w:rFonts w:ascii="Times New Roman" w:hAnsi="Times New Roman"/>
          <w:sz w:val="24"/>
        </w:rPr>
        <w:t xml:space="preserve">оммуникационной сети «Интернет» </w:t>
      </w:r>
      <w:r w:rsidRPr="007F7B1F">
        <w:rPr>
          <w:rFonts w:ascii="Times New Roman" w:hAnsi="Times New Roman"/>
          <w:sz w:val="24"/>
        </w:rPr>
        <w:t>(источник информации: http://www.cbr.ru)</w:t>
      </w:r>
      <w:r>
        <w:rPr>
          <w:rFonts w:ascii="Times New Roman" w:hAnsi="Times New Roman"/>
          <w:sz w:val="24"/>
        </w:rPr>
        <w:t>;</w:t>
      </w:r>
    </w:p>
    <w:p w14:paraId="0802EF4F" w14:textId="71CDBC44" w:rsidR="001E7085" w:rsidRPr="007F7B1F" w:rsidRDefault="001E7085" w:rsidP="001E7085">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(источник информации: http://www.cbr.ru/credit/transparent.asp, Форма 102 «Отчёт о финансовых результатах» за соответствующий год, стр. 81</w:t>
      </w:r>
      <w:r w:rsidR="00B97BD3">
        <w:rPr>
          <w:rFonts w:ascii="Times New Roman" w:hAnsi="Times New Roman"/>
          <w:sz w:val="24"/>
        </w:rPr>
        <w:t>2</w:t>
      </w:r>
      <w:r w:rsidRPr="007F7B1F">
        <w:rPr>
          <w:rFonts w:ascii="Times New Roman" w:hAnsi="Times New Roman"/>
          <w:sz w:val="24"/>
        </w:rPr>
        <w:t>01)</w:t>
      </w:r>
      <w:r>
        <w:rPr>
          <w:rFonts w:ascii="Times New Roman" w:hAnsi="Times New Roman"/>
          <w:sz w:val="24"/>
        </w:rPr>
        <w:t>;</w:t>
      </w:r>
    </w:p>
    <w:p w14:paraId="73A3637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Отсутствие внешнего управления, лицензия не должна быть приостановлена полностью или частично</w:t>
      </w:r>
      <w:r>
        <w:rPr>
          <w:rFonts w:ascii="Times New Roman" w:hAnsi="Times New Roman"/>
          <w:sz w:val="24"/>
        </w:rPr>
        <w:t xml:space="preserve"> </w:t>
      </w:r>
      <w:r w:rsidRPr="007F7B1F">
        <w:rPr>
          <w:rFonts w:ascii="Times New Roman" w:hAnsi="Times New Roman"/>
          <w:sz w:val="24"/>
        </w:rPr>
        <w:t>(источник информации: http://cbr.ru/credit/likvidbase/LikvidBase.aspx)</w:t>
      </w:r>
      <w:r>
        <w:rPr>
          <w:rFonts w:ascii="Times New Roman" w:hAnsi="Times New Roman"/>
          <w:sz w:val="24"/>
        </w:rPr>
        <w:t>;</w:t>
      </w:r>
    </w:p>
    <w:p w14:paraId="5E2BCE28"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активов на 1 января текущего года по публикуемой отчетности не менее 30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Годовая отчетность, Форма «Бухгалтерский баланс», стр. 13)</w:t>
      </w:r>
      <w:r>
        <w:rPr>
          <w:rFonts w:ascii="Times New Roman" w:hAnsi="Times New Roman"/>
          <w:sz w:val="24"/>
        </w:rPr>
        <w:t>;</w:t>
      </w:r>
    </w:p>
    <w:p w14:paraId="5190AD2C"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собственного капитала на 1 января текущего года по публикуемой отчетности не менее 10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3650464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 Форма 101 «Данные оборотной ведомости по счетам бухгалтерского учёта», стр. 91315)</w:t>
      </w:r>
      <w:r>
        <w:rPr>
          <w:rFonts w:ascii="Times New Roman" w:hAnsi="Times New Roman"/>
          <w:sz w:val="24"/>
        </w:rPr>
        <w:t>;</w:t>
      </w:r>
    </w:p>
    <w:p w14:paraId="40A3FA3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http://www.cbr.ru/credit/transparent.asp, Форма 123 «Расчёт собственных средств (капит</w:t>
      </w:r>
      <w:r>
        <w:rPr>
          <w:rFonts w:ascii="Times New Roman" w:hAnsi="Times New Roman"/>
          <w:sz w:val="24"/>
        </w:rPr>
        <w:t>ала) («Базель III»)», стр. 000);</w:t>
      </w:r>
    </w:p>
    <w:p w14:paraId="6DC2D835"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66ED6D5A"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r>
        <w:rPr>
          <w:rFonts w:ascii="Times New Roman" w:hAnsi="Times New Roman"/>
          <w:sz w:val="24"/>
        </w:rPr>
        <w:t xml:space="preserve"> </w:t>
      </w:r>
      <w:r w:rsidRPr="007F7B1F">
        <w:rPr>
          <w:rFonts w:ascii="Times New Roman" w:hAnsi="Times New Roman"/>
          <w:sz w:val="24"/>
        </w:rPr>
        <w:t>(источник информации: http://www.cbr.ru)</w:t>
      </w:r>
      <w:r>
        <w:rPr>
          <w:rFonts w:ascii="Times New Roman" w:hAnsi="Times New Roman"/>
          <w:sz w:val="24"/>
        </w:rPr>
        <w:t>.</w:t>
      </w:r>
    </w:p>
    <w:p w14:paraId="3D88F887"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внешнеэкономической деятельности (Внешэкономбанк).</w:t>
      </w:r>
    </w:p>
    <w:p w14:paraId="4AB31CEC"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lastRenderedPageBreak/>
        <w:t>Банки-гаранты, являющиеся нерезидентами Российской Федерации должны соответствовать совокупности следующих требований:</w:t>
      </w:r>
    </w:p>
    <w:p w14:paraId="54696752" w14:textId="77777777" w:rsidR="001E7085" w:rsidRPr="00A32CF9" w:rsidRDefault="001E7085" w:rsidP="00B50DD9">
      <w:pPr>
        <w:pStyle w:val="5"/>
        <w:numPr>
          <w:ilvl w:val="3"/>
          <w:numId w:val="14"/>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6AAD89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
    <w:p w14:paraId="1E84F0D4"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14:paraId="6D17AF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597F5CFA" w14:textId="278E7B1C" w:rsidR="008353E2" w:rsidRPr="00FC4B2B" w:rsidRDefault="001E7085" w:rsidP="00FC4B2B">
      <w:pPr>
        <w:pStyle w:val="5"/>
        <w:rPr>
          <w:rFonts w:ascii="Times New Roman" w:hAnsi="Times New Roman"/>
          <w:sz w:val="24"/>
        </w:rPr>
      </w:pPr>
      <w:r w:rsidRPr="001E7085">
        <w:rPr>
          <w:rFonts w:ascii="Times New Roman" w:hAnsi="Times New Roman"/>
          <w:sz w:val="24"/>
        </w:rPr>
        <w:t xml:space="preserve">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 </w:t>
      </w:r>
      <w:r w:rsidRPr="00FC4B2B">
        <w:rPr>
          <w:rFonts w:ascii="Times New Roman" w:hAnsi="Times New Roman"/>
          <w:sz w:val="24"/>
        </w:rPr>
        <w:t>(источник информации: интернет-сайт уполномоченного органа).</w:t>
      </w:r>
    </w:p>
    <w:p w14:paraId="10F9B1BF" w14:textId="77777777" w:rsidR="005A461D" w:rsidRPr="007C18BC" w:rsidRDefault="00EB33FD" w:rsidP="00D47E8A">
      <w:pPr>
        <w:pStyle w:val="2"/>
        <w:pageBreakBefore/>
        <w:rPr>
          <w:rFonts w:ascii="Times New Roman" w:hAnsi="Times New Roman"/>
          <w:sz w:val="24"/>
        </w:rPr>
      </w:pPr>
      <w:bookmarkStart w:id="459" w:name="_Ref314254860"/>
      <w:bookmarkStart w:id="460" w:name="_Ref414296622"/>
      <w:bookmarkStart w:id="461" w:name="_Toc415874684"/>
      <w:bookmarkStart w:id="462" w:name="_Toc28604311"/>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5"/>
      <w:bookmarkEnd w:id="56"/>
      <w:bookmarkEnd w:id="459"/>
      <w:bookmarkEnd w:id="460"/>
      <w:bookmarkEnd w:id="461"/>
      <w:bookmarkEnd w:id="462"/>
    </w:p>
    <w:p w14:paraId="5624B00C" w14:textId="77777777" w:rsidR="001B03C8" w:rsidRPr="007C18BC" w:rsidRDefault="001B03C8" w:rsidP="003F6A25">
      <w:pPr>
        <w:pStyle w:val="3"/>
        <w:rPr>
          <w:rFonts w:ascii="Times New Roman" w:hAnsi="Times New Roman"/>
          <w:sz w:val="24"/>
        </w:rPr>
      </w:pPr>
      <w:bookmarkStart w:id="463" w:name="_Ref414298028"/>
      <w:bookmarkStart w:id="464" w:name="_Toc415874685"/>
      <w:bookmarkStart w:id="465" w:name="_Toc28604312"/>
      <w:r w:rsidRPr="007C18BC">
        <w:rPr>
          <w:rFonts w:ascii="Times New Roman" w:hAnsi="Times New Roman"/>
          <w:sz w:val="24"/>
        </w:rPr>
        <w:t xml:space="preserve">Общие требования к участникам </w:t>
      </w:r>
      <w:bookmarkEnd w:id="463"/>
      <w:r w:rsidR="00781706" w:rsidRPr="007C18BC">
        <w:rPr>
          <w:rFonts w:ascii="Times New Roman" w:hAnsi="Times New Roman"/>
          <w:sz w:val="24"/>
        </w:rPr>
        <w:t>закупки</w:t>
      </w:r>
      <w:bookmarkEnd w:id="464"/>
      <w:bookmarkEnd w:id="465"/>
    </w:p>
    <w:p w14:paraId="58829705" w14:textId="41752D13" w:rsidR="00502F73" w:rsidRPr="007C18BC" w:rsidRDefault="00502F73" w:rsidP="003F6A25">
      <w:pPr>
        <w:pStyle w:val="4"/>
        <w:rPr>
          <w:rFonts w:ascii="Times New Roman" w:hAnsi="Times New Roman"/>
          <w:sz w:val="24"/>
        </w:rPr>
      </w:pPr>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которые соответствуют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14:paraId="24E892C7" w14:textId="77777777" w:rsidR="003B43D4" w:rsidRPr="007C18BC" w:rsidRDefault="00502F73" w:rsidP="00773C33">
      <w:pPr>
        <w:pStyle w:val="4"/>
        <w:rPr>
          <w:rFonts w:ascii="Times New Roman" w:hAnsi="Times New Roman"/>
          <w:sz w:val="24"/>
        </w:rPr>
      </w:pPr>
      <w:bookmarkStart w:id="466"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67" w:name="_Ref357679270"/>
      <w:bookmarkStart w:id="468" w:name="_Ref358050951"/>
    </w:p>
    <w:p w14:paraId="0953AEB8" w14:textId="12BAC191"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67"/>
      <w:bookmarkEnd w:id="468"/>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69" w:name="_Hlt311053359"/>
      <w:bookmarkEnd w:id="466"/>
      <w:bookmarkEnd w:id="469"/>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660CAF" w:rsidRPr="00660CAF">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14:paraId="6A6274D3" w14:textId="21A0933F" w:rsidR="00502F73" w:rsidRPr="007C18BC" w:rsidRDefault="00502F73" w:rsidP="00773C33">
      <w:pPr>
        <w:pStyle w:val="4"/>
        <w:rPr>
          <w:rFonts w:ascii="Times New Roman" w:hAnsi="Times New Roman"/>
          <w:sz w:val="24"/>
        </w:rPr>
      </w:pPr>
      <w:bookmarkStart w:id="470"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660CAF" w:rsidRPr="00660CAF">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0"/>
      <w:r w:rsidRPr="007C18BC">
        <w:rPr>
          <w:rFonts w:ascii="Times New Roman" w:hAnsi="Times New Roman"/>
          <w:sz w:val="24"/>
        </w:rPr>
        <w:t>, которым должны соответствовать участники закупки.</w:t>
      </w:r>
    </w:p>
    <w:p w14:paraId="5E28B464" w14:textId="53839C24" w:rsidR="001D28D4" w:rsidRPr="007C18BC" w:rsidRDefault="00502F73" w:rsidP="00773C33">
      <w:pPr>
        <w:pStyle w:val="4"/>
        <w:rPr>
          <w:rFonts w:ascii="Times New Roman" w:hAnsi="Times New Roman"/>
          <w:sz w:val="24"/>
        </w:rPr>
      </w:pPr>
      <w:bookmarkStart w:id="471"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660CAF" w:rsidRPr="00660CAF">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1"/>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14:paraId="5A9D5630" w14:textId="77777777"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14:paraId="610064EC" w14:textId="77777777"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672CAABE" w14:textId="77777777"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79F2247" w14:textId="77777777" w:rsidR="00502F73" w:rsidRPr="007C18BC" w:rsidRDefault="00B4008A" w:rsidP="00502F73">
      <w:pPr>
        <w:pStyle w:val="3"/>
        <w:rPr>
          <w:rFonts w:ascii="Times New Roman" w:hAnsi="Times New Roman"/>
          <w:sz w:val="24"/>
        </w:rPr>
      </w:pPr>
      <w:bookmarkStart w:id="472" w:name="_Toc415874686"/>
      <w:bookmarkStart w:id="473" w:name="_Toc415874687"/>
      <w:bookmarkStart w:id="474" w:name="_Toc415874688"/>
      <w:bookmarkStart w:id="475" w:name="_Toc415874689"/>
      <w:bookmarkStart w:id="476" w:name="_Toc415874690"/>
      <w:bookmarkStart w:id="477" w:name="_Toc415874691"/>
      <w:bookmarkStart w:id="478" w:name="_Ref415873235"/>
      <w:bookmarkStart w:id="479" w:name="_Toc415874692"/>
      <w:bookmarkStart w:id="480" w:name="_Ref410722900"/>
      <w:bookmarkStart w:id="481" w:name="_Toc410902898"/>
      <w:bookmarkStart w:id="482" w:name="_Toc410907908"/>
      <w:bookmarkStart w:id="483" w:name="_Toc410908097"/>
      <w:bookmarkStart w:id="484" w:name="_Toc410910890"/>
      <w:bookmarkStart w:id="485" w:name="_Toc410911163"/>
      <w:bookmarkStart w:id="486" w:name="_Toc410920262"/>
      <w:bookmarkStart w:id="487" w:name="_Toc411279902"/>
      <w:bookmarkStart w:id="488" w:name="_Toc411626628"/>
      <w:bookmarkStart w:id="489" w:name="_Toc411632171"/>
      <w:bookmarkStart w:id="490" w:name="_Toc411882079"/>
      <w:bookmarkStart w:id="491" w:name="_Toc411941089"/>
      <w:bookmarkStart w:id="492" w:name="_Toc285801538"/>
      <w:bookmarkStart w:id="493" w:name="_Toc411949564"/>
      <w:bookmarkStart w:id="494" w:name="_Toc412111205"/>
      <w:bookmarkStart w:id="495" w:name="_Toc285977809"/>
      <w:bookmarkStart w:id="496" w:name="_Toc412127972"/>
      <w:bookmarkStart w:id="497" w:name="_Toc285999938"/>
      <w:bookmarkStart w:id="498" w:name="_Toc412218421"/>
      <w:bookmarkStart w:id="499" w:name="_Toc412543707"/>
      <w:bookmarkStart w:id="500" w:name="_Toc412551452"/>
      <w:bookmarkStart w:id="501" w:name="_Toc412754868"/>
      <w:bookmarkStart w:id="502" w:name="_Toc28604313"/>
      <w:bookmarkEnd w:id="472"/>
      <w:bookmarkEnd w:id="473"/>
      <w:bookmarkEnd w:id="474"/>
      <w:bookmarkEnd w:id="475"/>
      <w:bookmarkEnd w:id="476"/>
      <w:bookmarkEnd w:id="477"/>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EF2BCCE"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14:paraId="714221D2" w14:textId="77777777" w:rsidR="00502F73" w:rsidRPr="007C18BC" w:rsidRDefault="00502F73" w:rsidP="00502F73">
      <w:pPr>
        <w:pStyle w:val="4"/>
        <w:keepNext/>
        <w:rPr>
          <w:rFonts w:ascii="Times New Roman" w:hAnsi="Times New Roman"/>
          <w:sz w:val="24"/>
        </w:rPr>
      </w:pPr>
      <w:bookmarkStart w:id="503"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3"/>
    </w:p>
    <w:p w14:paraId="11186037" w14:textId="77777777" w:rsidR="00502F73" w:rsidRPr="007C18BC" w:rsidRDefault="00502F73" w:rsidP="00502F73">
      <w:pPr>
        <w:pStyle w:val="5"/>
        <w:rPr>
          <w:rFonts w:ascii="Times New Roman" w:hAnsi="Times New Roman"/>
          <w:sz w:val="24"/>
        </w:rPr>
      </w:pPr>
      <w:bookmarkStart w:id="504" w:name="_Ref414044093"/>
      <w:r w:rsidRPr="007C18BC">
        <w:rPr>
          <w:rFonts w:ascii="Times New Roman" w:hAnsi="Times New Roman"/>
          <w:sz w:val="24"/>
        </w:rPr>
        <w:t>соответствие нормам Гражданского кодекса Российской Федерации;</w:t>
      </w:r>
      <w:bookmarkEnd w:id="504"/>
    </w:p>
    <w:p w14:paraId="6F2FD93F"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14:paraId="19AE39BB" w14:textId="77777777" w:rsidR="00502F73" w:rsidRPr="007C18BC" w:rsidRDefault="00502F73" w:rsidP="00502F73">
      <w:pPr>
        <w:pStyle w:val="5"/>
        <w:rPr>
          <w:rFonts w:ascii="Times New Roman" w:hAnsi="Times New Roman"/>
          <w:sz w:val="24"/>
        </w:rPr>
      </w:pPr>
      <w:bookmarkStart w:id="505" w:name="_Ref414044101"/>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w:t>
      </w:r>
      <w:r w:rsidRPr="007C18BC">
        <w:rPr>
          <w:rFonts w:ascii="Times New Roman" w:hAnsi="Times New Roman"/>
          <w:sz w:val="24"/>
        </w:rPr>
        <w:lastRenderedPageBreak/>
        <w:t>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05"/>
    </w:p>
    <w:p w14:paraId="4BE96784"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4350FB7"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2A8B461" w14:textId="1D88E92C" w:rsidR="00502F73" w:rsidRPr="007C18BC" w:rsidRDefault="00502F73" w:rsidP="00502F73">
      <w:pPr>
        <w:pStyle w:val="5"/>
        <w:rPr>
          <w:rFonts w:ascii="Times New Roman" w:hAnsi="Times New Roman"/>
          <w:sz w:val="24"/>
        </w:rPr>
      </w:pPr>
      <w:bookmarkStart w:id="506"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06"/>
    </w:p>
    <w:p w14:paraId="6D1C98FE" w14:textId="17C1DE68"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660CAF" w:rsidRPr="00660CAF">
        <w:rPr>
          <w:rFonts w:ascii="Times New Roman" w:hAnsi="Times New Roman"/>
          <w:sz w:val="24"/>
        </w:rPr>
        <w:t>7.4</w:t>
      </w:r>
      <w:r w:rsidR="001A34B4">
        <w:fldChar w:fldCharType="end"/>
      </w:r>
      <w:r w:rsidR="00A56E45" w:rsidRPr="007C18BC">
        <w:rPr>
          <w:rFonts w:ascii="Times New Roman" w:hAnsi="Times New Roman"/>
          <w:sz w:val="24"/>
        </w:rPr>
        <w:t>.</w:t>
      </w:r>
    </w:p>
    <w:p w14:paraId="7D264B78" w14:textId="0BE44E9F" w:rsidR="00202333" w:rsidRPr="007C18BC" w:rsidRDefault="00202333" w:rsidP="00502F73">
      <w:pPr>
        <w:pStyle w:val="4"/>
        <w:rPr>
          <w:rFonts w:ascii="Times New Roman" w:hAnsi="Times New Roman"/>
          <w:sz w:val="24"/>
        </w:rPr>
      </w:pPr>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660CAF" w:rsidRPr="00660CAF">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660CAF" w:rsidRPr="00660CAF">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660CAF" w:rsidRPr="00660CAF">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660CAF" w:rsidRPr="00660CAF">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 xml:space="preserve">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14:paraId="412A3CE5" w14:textId="50A8E10F" w:rsidR="00FD60F3" w:rsidRPr="007C18BC" w:rsidRDefault="00FD60F3" w:rsidP="00502F73">
      <w:pPr>
        <w:pStyle w:val="4"/>
        <w:rPr>
          <w:rFonts w:ascii="Times New Roman" w:hAnsi="Times New Roman"/>
          <w:sz w:val="24"/>
        </w:rPr>
      </w:pPr>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660CAF" w:rsidRPr="00660CAF">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w:t>
      </w:r>
      <w:r w:rsidR="00775A22" w:rsidRPr="007C18BC">
        <w:rPr>
          <w:rFonts w:ascii="Times New Roman" w:hAnsi="Times New Roman"/>
          <w:sz w:val="24"/>
        </w:rPr>
        <w:lastRenderedPageBreak/>
        <w:t xml:space="preserve">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
    <w:p w14:paraId="0C6EF23D" w14:textId="79CED83C"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660CAF" w:rsidRPr="00660CAF">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14:paraId="174FC7DC" w14:textId="6EC57CCA"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14:paraId="6AB2F126" w14:textId="77777777"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DDA41C7"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91A5C9C" w14:textId="77777777"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14:paraId="335FCD7A" w14:textId="2D2A45C5" w:rsidR="001E5113" w:rsidRDefault="001E5113" w:rsidP="001E5113">
      <w:pPr>
        <w:pStyle w:val="4"/>
        <w:rPr>
          <w:rFonts w:ascii="Times New Roman" w:hAnsi="Times New Roman"/>
          <w:sz w:val="24"/>
        </w:rPr>
      </w:pPr>
      <w:bookmarkStart w:id="507" w:name="_Ref415773147"/>
      <w:bookmarkStart w:id="508" w:name="_Toc127262883"/>
      <w:bookmarkStart w:id="509" w:name="_Toc255985672"/>
      <w:bookmarkStart w:id="510" w:name="_Ref313918774"/>
      <w:bookmarkStart w:id="511"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660CAF">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EB20436" w14:textId="77777777"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2" w:name="_Toc419417292"/>
      <w:bookmarkStart w:id="513" w:name="_Toc415874694"/>
      <w:bookmarkStart w:id="514" w:name="_Ref312030749"/>
      <w:bookmarkEnd w:id="507"/>
      <w:bookmarkEnd w:id="508"/>
      <w:bookmarkEnd w:id="509"/>
      <w:bookmarkEnd w:id="510"/>
      <w:bookmarkEnd w:id="511"/>
      <w:bookmarkEnd w:id="512"/>
      <w:bookmarkEnd w:id="513"/>
    </w:p>
    <w:p w14:paraId="5E58411D" w14:textId="77777777"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14:paraId="7AC6E9E5" w14:textId="77777777" w:rsidR="00B25B45" w:rsidRPr="007C18BC" w:rsidRDefault="00B76BB9" w:rsidP="00E6063B">
      <w:pPr>
        <w:pStyle w:val="2"/>
        <w:rPr>
          <w:rFonts w:ascii="Times New Roman" w:eastAsiaTheme="majorEastAsia" w:hAnsi="Times New Roman"/>
          <w:sz w:val="24"/>
        </w:rPr>
      </w:pPr>
      <w:bookmarkStart w:id="515" w:name="_Ref414291981"/>
      <w:bookmarkStart w:id="516" w:name="_Toc415874696"/>
      <w:bookmarkStart w:id="517" w:name="_Ref314161291"/>
      <w:bookmarkStart w:id="518" w:name="_Toc28604314"/>
      <w:r w:rsidRPr="007C18BC">
        <w:rPr>
          <w:rFonts w:ascii="Times New Roman" w:eastAsiaTheme="majorEastAsia" w:hAnsi="Times New Roman"/>
          <w:sz w:val="24"/>
        </w:rPr>
        <w:lastRenderedPageBreak/>
        <w:t>ИНФОРМАЦИОННАЯ КАРТА</w:t>
      </w:r>
      <w:bookmarkEnd w:id="514"/>
      <w:bookmarkEnd w:id="515"/>
      <w:bookmarkEnd w:id="516"/>
      <w:bookmarkEnd w:id="517"/>
      <w:bookmarkEnd w:id="518"/>
    </w:p>
    <w:p w14:paraId="3C07F9C4" w14:textId="758924E9"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p w14:paraId="1905AC8C" w14:textId="49993CCC" w:rsidR="00B747D6" w:rsidRPr="007C18BC" w:rsidRDefault="00B747D6" w:rsidP="0059568A">
      <w:pPr>
        <w:pStyle w:val="a"/>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14:paraId="214CFF4D" w14:textId="77777777" w:rsidTr="0096225E">
        <w:trPr>
          <w:trHeight w:val="440"/>
          <w:tblHeader/>
        </w:trPr>
        <w:tc>
          <w:tcPr>
            <w:tcW w:w="567" w:type="dxa"/>
            <w:shd w:val="clear" w:color="auto" w:fill="D9D9D9" w:themeFill="background1" w:themeFillShade="D9"/>
            <w:vAlign w:val="center"/>
          </w:tcPr>
          <w:p w14:paraId="09B93042" w14:textId="77777777"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14:paraId="207D0CB3" w14:textId="77777777"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14:paraId="785CF5C2" w14:textId="77777777"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14:paraId="6853DD96" w14:textId="77777777" w:rsidTr="0096225E">
        <w:trPr>
          <w:trHeight w:val="152"/>
        </w:trPr>
        <w:tc>
          <w:tcPr>
            <w:tcW w:w="567" w:type="dxa"/>
            <w:shd w:val="clear" w:color="auto" w:fill="auto"/>
          </w:tcPr>
          <w:p w14:paraId="21EAEF23" w14:textId="77777777" w:rsidR="0075298C" w:rsidRPr="007C18BC" w:rsidRDefault="0075298C" w:rsidP="00B50DD9">
            <w:pPr>
              <w:pStyle w:val="a"/>
              <w:numPr>
                <w:ilvl w:val="0"/>
                <w:numId w:val="13"/>
              </w:numPr>
              <w:rPr>
                <w:rFonts w:ascii="Times New Roman" w:hAnsi="Times New Roman"/>
                <w:sz w:val="24"/>
              </w:rPr>
            </w:pPr>
            <w:bookmarkStart w:id="519" w:name="_Ref414291914"/>
          </w:p>
        </w:tc>
        <w:bookmarkEnd w:id="519"/>
        <w:tc>
          <w:tcPr>
            <w:tcW w:w="2552" w:type="dxa"/>
            <w:shd w:val="clear" w:color="auto" w:fill="auto"/>
          </w:tcPr>
          <w:p w14:paraId="4CE4D41A" w14:textId="77777777"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14:paraId="01A9C0BE" w14:textId="16E01EC7" w:rsidR="0075298C" w:rsidRPr="0019487C" w:rsidRDefault="00F04BAB" w:rsidP="00212D75">
            <w:pPr>
              <w:pStyle w:val="a"/>
              <w:numPr>
                <w:ilvl w:val="0"/>
                <w:numId w:val="0"/>
              </w:numPr>
              <w:jc w:val="left"/>
              <w:rPr>
                <w:rFonts w:ascii="Times New Roman" w:hAnsi="Times New Roman"/>
                <w:bCs/>
                <w:sz w:val="24"/>
                <w:szCs w:val="24"/>
              </w:rPr>
            </w:pPr>
            <w:r w:rsidRPr="00F04BAB">
              <w:rPr>
                <w:rFonts w:ascii="Times New Roman" w:hAnsi="Times New Roman"/>
                <w:bCs/>
                <w:sz w:val="24"/>
                <w:szCs w:val="24"/>
              </w:rPr>
              <w:t>2111-2025-00</w:t>
            </w:r>
            <w:r w:rsidR="00212D75">
              <w:rPr>
                <w:rFonts w:ascii="Times New Roman" w:hAnsi="Times New Roman"/>
                <w:bCs/>
                <w:sz w:val="24"/>
                <w:szCs w:val="24"/>
              </w:rPr>
              <w:t>709</w:t>
            </w:r>
            <w:r w:rsidRPr="00F04BAB">
              <w:rPr>
                <w:rFonts w:ascii="Times New Roman" w:hAnsi="Times New Roman"/>
                <w:bCs/>
                <w:sz w:val="24"/>
                <w:szCs w:val="24"/>
              </w:rPr>
              <w:t xml:space="preserve">. </w:t>
            </w:r>
            <w:r w:rsidRPr="00F04BAB">
              <w:rPr>
                <w:rFonts w:ascii="Times New Roman" w:hAnsi="Times New Roman" w:hint="eastAsia"/>
                <w:bCs/>
                <w:sz w:val="24"/>
                <w:szCs w:val="24"/>
              </w:rPr>
              <w:t>Поставка</w:t>
            </w:r>
            <w:r w:rsidRPr="00F04BAB">
              <w:rPr>
                <w:rFonts w:ascii="Times New Roman" w:hAnsi="Times New Roman"/>
                <w:bCs/>
                <w:sz w:val="24"/>
                <w:szCs w:val="24"/>
              </w:rPr>
              <w:t xml:space="preserve"> </w:t>
            </w:r>
            <w:r w:rsidRPr="00F04BAB">
              <w:rPr>
                <w:rFonts w:ascii="Times New Roman" w:hAnsi="Times New Roman" w:hint="eastAsia"/>
                <w:bCs/>
                <w:sz w:val="24"/>
                <w:szCs w:val="24"/>
              </w:rPr>
              <w:t>рыбы</w:t>
            </w:r>
            <w:r w:rsidRPr="00F04BAB">
              <w:rPr>
                <w:rFonts w:ascii="Times New Roman" w:hAnsi="Times New Roman"/>
                <w:bCs/>
                <w:sz w:val="24"/>
                <w:szCs w:val="24"/>
              </w:rPr>
              <w:t xml:space="preserve">, </w:t>
            </w:r>
            <w:r w:rsidRPr="00F04BAB">
              <w:rPr>
                <w:rFonts w:ascii="Times New Roman" w:hAnsi="Times New Roman" w:hint="eastAsia"/>
                <w:bCs/>
                <w:sz w:val="24"/>
                <w:szCs w:val="24"/>
              </w:rPr>
              <w:t>мяса</w:t>
            </w:r>
            <w:r w:rsidRPr="00F04BAB">
              <w:rPr>
                <w:rFonts w:ascii="Times New Roman" w:hAnsi="Times New Roman"/>
                <w:bCs/>
                <w:sz w:val="24"/>
                <w:szCs w:val="24"/>
              </w:rPr>
              <w:t xml:space="preserve">, </w:t>
            </w:r>
            <w:r w:rsidRPr="00F04BAB">
              <w:rPr>
                <w:rFonts w:ascii="Times New Roman" w:hAnsi="Times New Roman" w:hint="eastAsia"/>
                <w:bCs/>
                <w:sz w:val="24"/>
                <w:szCs w:val="24"/>
              </w:rPr>
              <w:t>субпродуктов</w:t>
            </w:r>
            <w:r w:rsidRPr="00F04BAB">
              <w:rPr>
                <w:rFonts w:ascii="Times New Roman" w:hAnsi="Times New Roman"/>
                <w:bCs/>
                <w:sz w:val="24"/>
                <w:szCs w:val="24"/>
              </w:rPr>
              <w:t xml:space="preserve"> </w:t>
            </w:r>
            <w:r w:rsidRPr="00F04BAB">
              <w:rPr>
                <w:rFonts w:ascii="Times New Roman" w:hAnsi="Times New Roman" w:hint="eastAsia"/>
                <w:bCs/>
                <w:sz w:val="24"/>
                <w:szCs w:val="24"/>
              </w:rPr>
              <w:t>и</w:t>
            </w:r>
            <w:r w:rsidRPr="00F04BAB">
              <w:rPr>
                <w:rFonts w:ascii="Times New Roman" w:hAnsi="Times New Roman"/>
                <w:bCs/>
                <w:sz w:val="24"/>
                <w:szCs w:val="24"/>
              </w:rPr>
              <w:t xml:space="preserve"> </w:t>
            </w:r>
            <w:r w:rsidRPr="00F04BAB">
              <w:rPr>
                <w:rFonts w:ascii="Times New Roman" w:hAnsi="Times New Roman" w:hint="eastAsia"/>
                <w:bCs/>
                <w:sz w:val="24"/>
                <w:szCs w:val="24"/>
              </w:rPr>
              <w:t>колбасных</w:t>
            </w:r>
            <w:r w:rsidRPr="00F04BAB">
              <w:rPr>
                <w:rFonts w:ascii="Times New Roman" w:hAnsi="Times New Roman"/>
                <w:bCs/>
                <w:sz w:val="24"/>
                <w:szCs w:val="24"/>
              </w:rPr>
              <w:t xml:space="preserve"> </w:t>
            </w:r>
            <w:r w:rsidRPr="00F04BAB">
              <w:rPr>
                <w:rFonts w:ascii="Times New Roman" w:hAnsi="Times New Roman" w:hint="eastAsia"/>
                <w:bCs/>
                <w:sz w:val="24"/>
                <w:szCs w:val="24"/>
              </w:rPr>
              <w:t>изделий</w:t>
            </w:r>
          </w:p>
        </w:tc>
      </w:tr>
      <w:tr w:rsidR="0075298C" w:rsidRPr="007C18BC" w14:paraId="501A4D72" w14:textId="77777777" w:rsidTr="0096225E">
        <w:trPr>
          <w:trHeight w:val="152"/>
        </w:trPr>
        <w:tc>
          <w:tcPr>
            <w:tcW w:w="567" w:type="dxa"/>
            <w:shd w:val="clear" w:color="auto" w:fill="auto"/>
          </w:tcPr>
          <w:p w14:paraId="73231DE8" w14:textId="77777777" w:rsidR="0075298C" w:rsidRPr="007C18BC" w:rsidRDefault="0075298C" w:rsidP="00B50DD9">
            <w:pPr>
              <w:pStyle w:val="a"/>
              <w:numPr>
                <w:ilvl w:val="0"/>
                <w:numId w:val="13"/>
              </w:numPr>
              <w:rPr>
                <w:rFonts w:ascii="Times New Roman" w:hAnsi="Times New Roman"/>
                <w:sz w:val="24"/>
              </w:rPr>
            </w:pPr>
            <w:bookmarkStart w:id="520" w:name="_Ref314160930"/>
          </w:p>
        </w:tc>
        <w:bookmarkEnd w:id="520"/>
        <w:tc>
          <w:tcPr>
            <w:tcW w:w="2552" w:type="dxa"/>
            <w:shd w:val="clear" w:color="auto" w:fill="auto"/>
          </w:tcPr>
          <w:p w14:paraId="253F338F" w14:textId="77777777"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14:paraId="58144499" w14:textId="77777777" w:rsidR="00905690" w:rsidRPr="00905690" w:rsidRDefault="00905690" w:rsidP="00905690">
            <w:pPr>
              <w:pStyle w:val="a"/>
              <w:numPr>
                <w:ilvl w:val="0"/>
                <w:numId w:val="0"/>
              </w:numPr>
              <w:ind w:left="1134" w:hanging="1134"/>
              <w:rPr>
                <w:rFonts w:ascii="Times New Roman" w:hAnsi="Times New Roman"/>
                <w:sz w:val="24"/>
              </w:rPr>
            </w:pPr>
            <w:r w:rsidRPr="00905690">
              <w:rPr>
                <w:rFonts w:ascii="Times New Roman" w:hAnsi="Times New Roman"/>
                <w:sz w:val="24"/>
              </w:rPr>
              <w:t>Наименование: АО «КУЛЗ»</w:t>
            </w:r>
          </w:p>
          <w:p w14:paraId="1C9897E5" w14:textId="197B3B0B"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Место нахождения: Свердловск</w:t>
            </w:r>
            <w:r>
              <w:rPr>
                <w:rFonts w:ascii="Times New Roman" w:hAnsi="Times New Roman"/>
                <w:sz w:val="24"/>
              </w:rPr>
              <w:t xml:space="preserve">ая область г. Каменск-Уральский </w:t>
            </w:r>
            <w:r w:rsidRPr="00905690">
              <w:rPr>
                <w:rFonts w:ascii="Times New Roman" w:hAnsi="Times New Roman"/>
                <w:sz w:val="24"/>
              </w:rPr>
              <w:t>ул. Рябова д.6</w:t>
            </w:r>
          </w:p>
          <w:p w14:paraId="2507FEC4" w14:textId="26E496C0"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Почтовый адрес: 6234</w:t>
            </w:r>
            <w:r w:rsidR="00CB669D">
              <w:rPr>
                <w:rFonts w:ascii="Times New Roman" w:hAnsi="Times New Roman"/>
                <w:sz w:val="24"/>
              </w:rPr>
              <w:t>00</w:t>
            </w:r>
            <w:r w:rsidRPr="00905690">
              <w:rPr>
                <w:rFonts w:ascii="Times New Roman" w:hAnsi="Times New Roman"/>
                <w:sz w:val="24"/>
              </w:rPr>
              <w:t>, Свердловская область г. Каменск-Уральский ул. Рябова д.6</w:t>
            </w:r>
          </w:p>
          <w:p w14:paraId="3EC55F20" w14:textId="77777777"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Официальный сайт: www.kulz.ru</w:t>
            </w:r>
          </w:p>
          <w:p w14:paraId="5CD3E6B4" w14:textId="7F509C51" w:rsidR="002A61CB" w:rsidRPr="00905690" w:rsidRDefault="002A61CB" w:rsidP="002A61CB">
            <w:pPr>
              <w:pStyle w:val="a"/>
              <w:numPr>
                <w:ilvl w:val="0"/>
                <w:numId w:val="0"/>
              </w:numPr>
              <w:rPr>
                <w:rFonts w:ascii="Times New Roman" w:hAnsi="Times New Roman"/>
                <w:sz w:val="24"/>
              </w:rPr>
            </w:pPr>
            <w:r w:rsidRPr="00905690">
              <w:rPr>
                <w:rFonts w:ascii="Times New Roman" w:hAnsi="Times New Roman"/>
                <w:sz w:val="24"/>
              </w:rPr>
              <w:t>Адр</w:t>
            </w:r>
            <w:r>
              <w:rPr>
                <w:rFonts w:ascii="Times New Roman" w:hAnsi="Times New Roman"/>
                <w:sz w:val="24"/>
              </w:rPr>
              <w:t>ес электронной почты:</w:t>
            </w:r>
            <w:r w:rsidR="00212D75" w:rsidRPr="00212D75">
              <w:rPr>
                <w:rFonts w:ascii="Times New Roman" w:hAnsi="Times New Roman"/>
                <w:sz w:val="24"/>
              </w:rPr>
              <w:t xml:space="preserve"> </w:t>
            </w:r>
            <w:r w:rsidR="00212D75">
              <w:rPr>
                <w:rFonts w:ascii="Times New Roman" w:hAnsi="Times New Roman"/>
                <w:sz w:val="24"/>
                <w:lang w:val="en-US"/>
              </w:rPr>
              <w:t>mvzausaeva</w:t>
            </w:r>
            <w:r w:rsidRPr="00905690">
              <w:rPr>
                <w:rFonts w:ascii="Times New Roman" w:hAnsi="Times New Roman"/>
                <w:sz w:val="24"/>
              </w:rPr>
              <w:t>@kulz.ru</w:t>
            </w:r>
          </w:p>
          <w:p w14:paraId="4846643A" w14:textId="77777777" w:rsidR="002A61CB" w:rsidRPr="00905690" w:rsidRDefault="002A61CB" w:rsidP="002A61CB">
            <w:pPr>
              <w:pStyle w:val="a"/>
              <w:numPr>
                <w:ilvl w:val="0"/>
                <w:numId w:val="0"/>
              </w:numPr>
              <w:rPr>
                <w:rFonts w:ascii="Times New Roman" w:hAnsi="Times New Roman"/>
                <w:sz w:val="24"/>
              </w:rPr>
            </w:pPr>
            <w:r w:rsidRPr="00905690">
              <w:rPr>
                <w:rFonts w:ascii="Times New Roman" w:hAnsi="Times New Roman"/>
                <w:sz w:val="24"/>
              </w:rPr>
              <w:t>Контактный телефон: 8(3439)535-536</w:t>
            </w:r>
          </w:p>
          <w:p w14:paraId="3228538E" w14:textId="3F56D096" w:rsidR="0075298C" w:rsidRPr="00212D75" w:rsidRDefault="002A61CB" w:rsidP="00F04BAB">
            <w:pPr>
              <w:pStyle w:val="a"/>
              <w:numPr>
                <w:ilvl w:val="0"/>
                <w:numId w:val="0"/>
              </w:numPr>
              <w:jc w:val="left"/>
              <w:rPr>
                <w:rFonts w:ascii="Times New Roman" w:hAnsi="Times New Roman"/>
                <w:sz w:val="24"/>
              </w:rPr>
            </w:pPr>
            <w:r w:rsidRPr="00905690">
              <w:rPr>
                <w:rFonts w:ascii="Times New Roman" w:hAnsi="Times New Roman"/>
                <w:sz w:val="24"/>
              </w:rPr>
              <w:t>Контактное лицо (Ф.И.О</w:t>
            </w:r>
            <w:r w:rsidR="00212D75">
              <w:rPr>
                <w:rFonts w:ascii="Times New Roman" w:hAnsi="Times New Roman"/>
                <w:sz w:val="24"/>
              </w:rPr>
              <w:t>.): Заусаева Марина Владимировна</w:t>
            </w:r>
          </w:p>
        </w:tc>
      </w:tr>
      <w:tr w:rsidR="0075298C" w:rsidRPr="007C18BC" w14:paraId="5852C1F4" w14:textId="77777777" w:rsidTr="0096225E">
        <w:trPr>
          <w:trHeight w:val="275"/>
        </w:trPr>
        <w:tc>
          <w:tcPr>
            <w:tcW w:w="567" w:type="dxa"/>
            <w:shd w:val="clear" w:color="auto" w:fill="auto"/>
          </w:tcPr>
          <w:p w14:paraId="1C19E69B" w14:textId="77777777" w:rsidR="0075298C" w:rsidRPr="007C18BC" w:rsidRDefault="0075298C" w:rsidP="00B50DD9">
            <w:pPr>
              <w:pStyle w:val="a"/>
              <w:numPr>
                <w:ilvl w:val="0"/>
                <w:numId w:val="13"/>
              </w:numPr>
              <w:rPr>
                <w:rFonts w:ascii="Times New Roman" w:hAnsi="Times New Roman"/>
                <w:sz w:val="24"/>
              </w:rPr>
            </w:pPr>
            <w:bookmarkStart w:id="521" w:name="_Ref314160956"/>
          </w:p>
        </w:tc>
        <w:bookmarkEnd w:id="521"/>
        <w:tc>
          <w:tcPr>
            <w:tcW w:w="2552" w:type="dxa"/>
            <w:shd w:val="clear" w:color="auto" w:fill="auto"/>
          </w:tcPr>
          <w:p w14:paraId="28B09A22"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14:paraId="1A15CB51" w14:textId="55EB01D7" w:rsidR="00905690" w:rsidRPr="007C18BC" w:rsidRDefault="0075298C" w:rsidP="00905690">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660CAF">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14:paraId="7BE9EDBF" w14:textId="2794D9A2" w:rsidR="0075298C" w:rsidRPr="007C18BC" w:rsidRDefault="0075298C" w:rsidP="00487142">
            <w:pPr>
              <w:pStyle w:val="a"/>
              <w:numPr>
                <w:ilvl w:val="0"/>
                <w:numId w:val="0"/>
              </w:numPr>
              <w:jc w:val="left"/>
              <w:rPr>
                <w:rFonts w:ascii="Times New Roman" w:hAnsi="Times New Roman"/>
                <w:sz w:val="24"/>
              </w:rPr>
            </w:pPr>
          </w:p>
        </w:tc>
      </w:tr>
      <w:tr w:rsidR="0075298C" w:rsidRPr="007C18BC" w14:paraId="4781066E" w14:textId="77777777" w:rsidTr="0096225E">
        <w:trPr>
          <w:trHeight w:val="275"/>
        </w:trPr>
        <w:tc>
          <w:tcPr>
            <w:tcW w:w="567" w:type="dxa"/>
            <w:shd w:val="clear" w:color="auto" w:fill="auto"/>
          </w:tcPr>
          <w:p w14:paraId="79E79A5C" w14:textId="77777777" w:rsidR="0075298C" w:rsidRPr="007C18BC" w:rsidRDefault="0075298C" w:rsidP="00B50DD9">
            <w:pPr>
              <w:pStyle w:val="a"/>
              <w:numPr>
                <w:ilvl w:val="0"/>
                <w:numId w:val="13"/>
              </w:numPr>
              <w:rPr>
                <w:rFonts w:ascii="Times New Roman" w:hAnsi="Times New Roman"/>
                <w:sz w:val="24"/>
              </w:rPr>
            </w:pPr>
          </w:p>
        </w:tc>
        <w:tc>
          <w:tcPr>
            <w:tcW w:w="2552" w:type="dxa"/>
            <w:shd w:val="clear" w:color="auto" w:fill="auto"/>
          </w:tcPr>
          <w:p w14:paraId="4519AAC4"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14:paraId="04B8F80D" w14:textId="040A429A" w:rsidR="00905690" w:rsidRPr="007C18BC" w:rsidRDefault="0075298C" w:rsidP="00905690">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14:paraId="60A22562" w14:textId="33B26C66" w:rsidR="0075298C" w:rsidRPr="007C18BC" w:rsidRDefault="0075298C" w:rsidP="00487142">
            <w:pPr>
              <w:pStyle w:val="a"/>
              <w:numPr>
                <w:ilvl w:val="0"/>
                <w:numId w:val="0"/>
              </w:numPr>
              <w:rPr>
                <w:rFonts w:ascii="Times New Roman" w:hAnsi="Times New Roman"/>
                <w:sz w:val="24"/>
              </w:rPr>
            </w:pPr>
          </w:p>
        </w:tc>
      </w:tr>
      <w:tr w:rsidR="0075298C" w:rsidRPr="007C18BC" w14:paraId="288AD6FE" w14:textId="77777777" w:rsidTr="0096225E">
        <w:trPr>
          <w:trHeight w:val="275"/>
        </w:trPr>
        <w:tc>
          <w:tcPr>
            <w:tcW w:w="567" w:type="dxa"/>
            <w:shd w:val="clear" w:color="auto" w:fill="auto"/>
          </w:tcPr>
          <w:p w14:paraId="3BE07E08" w14:textId="77777777" w:rsidR="0075298C" w:rsidRPr="007C18BC" w:rsidRDefault="0075298C" w:rsidP="00B50DD9">
            <w:pPr>
              <w:pStyle w:val="a"/>
              <w:numPr>
                <w:ilvl w:val="0"/>
                <w:numId w:val="13"/>
              </w:numPr>
              <w:rPr>
                <w:rFonts w:ascii="Times New Roman" w:hAnsi="Times New Roman"/>
                <w:sz w:val="24"/>
              </w:rPr>
            </w:pPr>
          </w:p>
        </w:tc>
        <w:tc>
          <w:tcPr>
            <w:tcW w:w="2552" w:type="dxa"/>
            <w:shd w:val="clear" w:color="auto" w:fill="auto"/>
          </w:tcPr>
          <w:p w14:paraId="2E4FCB1B"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14:paraId="462F8840" w14:textId="1BE1EEFA"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14:paraId="11BC02D1" w14:textId="77777777" w:rsidTr="0096225E">
        <w:trPr>
          <w:trHeight w:val="275"/>
        </w:trPr>
        <w:tc>
          <w:tcPr>
            <w:tcW w:w="567" w:type="dxa"/>
            <w:shd w:val="clear" w:color="auto" w:fill="auto"/>
          </w:tcPr>
          <w:p w14:paraId="71669CA5" w14:textId="77777777" w:rsidR="0075298C" w:rsidRPr="007C18BC" w:rsidRDefault="0075298C" w:rsidP="00B50DD9">
            <w:pPr>
              <w:pStyle w:val="a"/>
              <w:numPr>
                <w:ilvl w:val="0"/>
                <w:numId w:val="13"/>
              </w:numPr>
              <w:rPr>
                <w:rFonts w:ascii="Times New Roman" w:hAnsi="Times New Roman"/>
                <w:sz w:val="24"/>
              </w:rPr>
            </w:pPr>
            <w:bookmarkStart w:id="522" w:name="_Ref414876517"/>
          </w:p>
        </w:tc>
        <w:bookmarkEnd w:id="522"/>
        <w:tc>
          <w:tcPr>
            <w:tcW w:w="2552" w:type="dxa"/>
            <w:shd w:val="clear" w:color="auto" w:fill="auto"/>
          </w:tcPr>
          <w:p w14:paraId="089465FF"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14:paraId="4019AB72" w14:textId="77777777" w:rsidR="0075298C" w:rsidRPr="007C18BC" w:rsidRDefault="00EB5C02" w:rsidP="00B50DD9">
            <w:pPr>
              <w:pStyle w:val="a"/>
              <w:numPr>
                <w:ilvl w:val="0"/>
                <w:numId w:val="11"/>
              </w:numPr>
              <w:ind w:left="354"/>
              <w:rPr>
                <w:rFonts w:ascii="Times New Roman" w:hAnsi="Times New Roman"/>
                <w:bCs/>
                <w:sz w:val="24"/>
              </w:rPr>
            </w:pPr>
            <w:r w:rsidRPr="007C18BC">
              <w:rPr>
                <w:rFonts w:ascii="Times New Roman" w:hAnsi="Times New Roman"/>
                <w:bCs/>
                <w:sz w:val="24"/>
              </w:rPr>
              <w:t>Открытая</w:t>
            </w:r>
          </w:p>
          <w:p w14:paraId="450CEBCF" w14:textId="77777777" w:rsidR="00FC1D90" w:rsidRPr="007C18BC" w:rsidRDefault="00FC1D90" w:rsidP="00B50DD9">
            <w:pPr>
              <w:pStyle w:val="a"/>
              <w:numPr>
                <w:ilvl w:val="0"/>
                <w:numId w:val="11"/>
              </w:numPr>
              <w:ind w:left="354"/>
              <w:rPr>
                <w:rFonts w:ascii="Times New Roman" w:hAnsi="Times New Roman"/>
                <w:bCs/>
                <w:sz w:val="24"/>
              </w:rPr>
            </w:pPr>
            <w:r w:rsidRPr="007C18BC">
              <w:rPr>
                <w:rFonts w:ascii="Times New Roman" w:hAnsi="Times New Roman"/>
                <w:bCs/>
                <w:sz w:val="24"/>
              </w:rPr>
              <w:t>Одноэтапная</w:t>
            </w:r>
          </w:p>
          <w:p w14:paraId="1BBF375F" w14:textId="77777777" w:rsidR="00136865" w:rsidRPr="007C18BC" w:rsidRDefault="00E96DE2" w:rsidP="00B50DD9">
            <w:pPr>
              <w:pStyle w:val="a"/>
              <w:numPr>
                <w:ilvl w:val="0"/>
                <w:numId w:val="11"/>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14:paraId="60D5107B" w14:textId="77777777" w:rsidTr="0096225E">
        <w:trPr>
          <w:trHeight w:val="275"/>
        </w:trPr>
        <w:tc>
          <w:tcPr>
            <w:tcW w:w="567" w:type="dxa"/>
            <w:shd w:val="clear" w:color="auto" w:fill="auto"/>
          </w:tcPr>
          <w:p w14:paraId="13782C14" w14:textId="77777777" w:rsidR="0075298C" w:rsidRPr="007C18BC" w:rsidRDefault="0075298C" w:rsidP="00B50DD9">
            <w:pPr>
              <w:pStyle w:val="a"/>
              <w:numPr>
                <w:ilvl w:val="0"/>
                <w:numId w:val="13"/>
              </w:numPr>
              <w:rPr>
                <w:rFonts w:ascii="Times New Roman" w:hAnsi="Times New Roman"/>
                <w:sz w:val="24"/>
              </w:rPr>
            </w:pPr>
            <w:bookmarkStart w:id="523" w:name="_Ref413854873"/>
          </w:p>
        </w:tc>
        <w:bookmarkEnd w:id="523"/>
        <w:tc>
          <w:tcPr>
            <w:tcW w:w="2552" w:type="dxa"/>
            <w:shd w:val="clear" w:color="auto" w:fill="auto"/>
          </w:tcPr>
          <w:p w14:paraId="043FBC28" w14:textId="77777777"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14:paraId="1C22098C" w14:textId="4693E870" w:rsidR="0075298C" w:rsidRPr="007C18BC" w:rsidRDefault="00905690" w:rsidP="002A715A">
            <w:pPr>
              <w:pStyle w:val="a"/>
              <w:numPr>
                <w:ilvl w:val="0"/>
                <w:numId w:val="0"/>
              </w:numPr>
              <w:rPr>
                <w:rFonts w:ascii="Times New Roman" w:hAnsi="Times New Roman"/>
                <w:bCs/>
                <w:sz w:val="24"/>
              </w:rPr>
            </w:pPr>
            <w:r w:rsidRPr="00905690">
              <w:rPr>
                <w:rFonts w:ascii="Times New Roman" w:hAnsi="Times New Roman"/>
                <w:sz w:val="24"/>
              </w:rPr>
              <w:t>Настоящая закупка проводится в соответствии с правилами и регламентом, а также с использованием функционала электронной торговой площадки «ООО «ЭТП» в информационно-телекоммуникационной сети «Интернет» по адресу: www.etprf.ru</w:t>
            </w:r>
          </w:p>
        </w:tc>
      </w:tr>
      <w:tr w:rsidR="00875D33" w:rsidRPr="007C18BC" w14:paraId="3231582C" w14:textId="77777777" w:rsidTr="0096225E">
        <w:trPr>
          <w:trHeight w:val="275"/>
        </w:trPr>
        <w:tc>
          <w:tcPr>
            <w:tcW w:w="567" w:type="dxa"/>
            <w:vMerge w:val="restart"/>
            <w:shd w:val="clear" w:color="auto" w:fill="auto"/>
          </w:tcPr>
          <w:p w14:paraId="68E6299B" w14:textId="77777777" w:rsidR="00875D33" w:rsidRPr="007C18BC" w:rsidRDefault="00875D33" w:rsidP="00B50DD9">
            <w:pPr>
              <w:pStyle w:val="a"/>
              <w:numPr>
                <w:ilvl w:val="0"/>
                <w:numId w:val="13"/>
              </w:numPr>
              <w:rPr>
                <w:rFonts w:ascii="Times New Roman" w:hAnsi="Times New Roman"/>
                <w:sz w:val="24"/>
              </w:rPr>
            </w:pPr>
            <w:bookmarkStart w:id="524" w:name="_Ref414298281"/>
          </w:p>
        </w:tc>
        <w:bookmarkEnd w:id="524"/>
        <w:tc>
          <w:tcPr>
            <w:tcW w:w="2552" w:type="dxa"/>
            <w:shd w:val="clear" w:color="auto" w:fill="auto"/>
          </w:tcPr>
          <w:p w14:paraId="60D700DD"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14:paraId="1307ED90" w14:textId="7D26DAE0" w:rsidR="00875D33" w:rsidRPr="007C18BC" w:rsidRDefault="00212D75" w:rsidP="00212D75">
            <w:pPr>
              <w:pStyle w:val="a"/>
              <w:numPr>
                <w:ilvl w:val="0"/>
                <w:numId w:val="0"/>
              </w:numPr>
              <w:rPr>
                <w:rFonts w:ascii="Times New Roman" w:hAnsi="Times New Roman"/>
                <w:bCs/>
                <w:i/>
                <w:sz w:val="24"/>
                <w:highlight w:val="yellow"/>
              </w:rPr>
            </w:pPr>
            <w:r>
              <w:rPr>
                <w:rFonts w:ascii="Times New Roman" w:hAnsi="Times New Roman"/>
                <w:sz w:val="24"/>
              </w:rPr>
              <w:t>1 133 800</w:t>
            </w:r>
            <w:r w:rsidR="00F04BAB" w:rsidRPr="00F04BAB">
              <w:rPr>
                <w:rFonts w:ascii="Times New Roman" w:hAnsi="Times New Roman"/>
                <w:sz w:val="24"/>
              </w:rPr>
              <w:t xml:space="preserve"> </w:t>
            </w:r>
            <w:r w:rsidR="003F0555">
              <w:rPr>
                <w:rFonts w:ascii="Times New Roman" w:hAnsi="Times New Roman"/>
                <w:sz w:val="24"/>
              </w:rPr>
              <w:t>(</w:t>
            </w:r>
            <w:r>
              <w:rPr>
                <w:rFonts w:ascii="Times New Roman" w:hAnsi="Times New Roman"/>
                <w:sz w:val="24"/>
              </w:rPr>
              <w:t>один миллион сто тридцать три тысячи восемьсот)</w:t>
            </w:r>
            <w:r w:rsidR="004447F7">
              <w:rPr>
                <w:rFonts w:ascii="Times New Roman" w:hAnsi="Times New Roman"/>
                <w:sz w:val="24"/>
              </w:rPr>
              <w:t xml:space="preserve"> </w:t>
            </w:r>
            <w:r w:rsidR="006A4F67">
              <w:rPr>
                <w:rFonts w:ascii="Times New Roman" w:hAnsi="Times New Roman"/>
                <w:sz w:val="24"/>
              </w:rPr>
              <w:t>руб.</w:t>
            </w:r>
            <w:r w:rsidR="00F32B06"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14:paraId="6C94DA2D" w14:textId="77777777" w:rsidTr="0096225E">
        <w:trPr>
          <w:trHeight w:val="275"/>
        </w:trPr>
        <w:tc>
          <w:tcPr>
            <w:tcW w:w="567" w:type="dxa"/>
            <w:vMerge/>
            <w:shd w:val="clear" w:color="auto" w:fill="auto"/>
          </w:tcPr>
          <w:p w14:paraId="2A1065EE" w14:textId="77777777" w:rsidR="00875D33" w:rsidRPr="007C18BC" w:rsidRDefault="00875D33" w:rsidP="00B50DD9">
            <w:pPr>
              <w:pStyle w:val="a"/>
              <w:numPr>
                <w:ilvl w:val="0"/>
                <w:numId w:val="13"/>
              </w:numPr>
              <w:rPr>
                <w:rFonts w:ascii="Times New Roman" w:hAnsi="Times New Roman"/>
                <w:sz w:val="24"/>
              </w:rPr>
            </w:pPr>
          </w:p>
        </w:tc>
        <w:tc>
          <w:tcPr>
            <w:tcW w:w="2552" w:type="dxa"/>
            <w:shd w:val="clear" w:color="auto" w:fill="auto"/>
          </w:tcPr>
          <w:p w14:paraId="52231C0C"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14:paraId="27F7E83B" w14:textId="1A487236" w:rsidR="00875D33" w:rsidRPr="007C18BC" w:rsidRDefault="00875D33" w:rsidP="00A7016A">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14:paraId="4188429B" w14:textId="77777777" w:rsidTr="0096225E">
        <w:trPr>
          <w:trHeight w:val="275"/>
        </w:trPr>
        <w:tc>
          <w:tcPr>
            <w:tcW w:w="567" w:type="dxa"/>
            <w:vMerge/>
            <w:shd w:val="clear" w:color="auto" w:fill="auto"/>
          </w:tcPr>
          <w:p w14:paraId="2582D9C6" w14:textId="77777777" w:rsidR="00875D33" w:rsidRPr="007C18BC" w:rsidRDefault="00875D33" w:rsidP="00B50DD9">
            <w:pPr>
              <w:pStyle w:val="a"/>
              <w:numPr>
                <w:ilvl w:val="0"/>
                <w:numId w:val="13"/>
              </w:numPr>
              <w:rPr>
                <w:rFonts w:ascii="Times New Roman" w:hAnsi="Times New Roman"/>
                <w:sz w:val="24"/>
              </w:rPr>
            </w:pPr>
          </w:p>
        </w:tc>
        <w:tc>
          <w:tcPr>
            <w:tcW w:w="2552" w:type="dxa"/>
            <w:shd w:val="clear" w:color="auto" w:fill="auto"/>
          </w:tcPr>
          <w:p w14:paraId="27E94A49" w14:textId="77777777"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14:paraId="3BD3A5B1" w14:textId="77777777"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14:paraId="09E0D382" w14:textId="77777777" w:rsidTr="0096225E">
        <w:trPr>
          <w:trHeight w:val="275"/>
        </w:trPr>
        <w:tc>
          <w:tcPr>
            <w:tcW w:w="567" w:type="dxa"/>
            <w:vMerge/>
            <w:shd w:val="clear" w:color="auto" w:fill="auto"/>
          </w:tcPr>
          <w:p w14:paraId="236FFCD7"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1A43975A"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946" w:type="dxa"/>
          </w:tcPr>
          <w:p w14:paraId="2E1229F8"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CD4" w:rsidRPr="007C18BC" w14:paraId="445A0749" w14:textId="77777777" w:rsidTr="0096225E">
        <w:trPr>
          <w:trHeight w:val="275"/>
        </w:trPr>
        <w:tc>
          <w:tcPr>
            <w:tcW w:w="567" w:type="dxa"/>
            <w:vMerge w:val="restart"/>
            <w:shd w:val="clear" w:color="auto" w:fill="auto"/>
          </w:tcPr>
          <w:p w14:paraId="111ECF7D" w14:textId="77777777" w:rsidR="005B4CD4" w:rsidRPr="007C18BC" w:rsidRDefault="005B4CD4" w:rsidP="00B50DD9">
            <w:pPr>
              <w:pStyle w:val="a"/>
              <w:numPr>
                <w:ilvl w:val="0"/>
                <w:numId w:val="13"/>
              </w:numPr>
              <w:rPr>
                <w:rFonts w:ascii="Times New Roman" w:hAnsi="Times New Roman"/>
                <w:sz w:val="24"/>
              </w:rPr>
            </w:pPr>
          </w:p>
        </w:tc>
        <w:tc>
          <w:tcPr>
            <w:tcW w:w="2552" w:type="dxa"/>
            <w:shd w:val="clear" w:color="auto" w:fill="auto"/>
          </w:tcPr>
          <w:p w14:paraId="660A96CB" w14:textId="77777777"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14:paraId="3F47E647" w14:textId="561DE1D7" w:rsidR="005B4CD4" w:rsidRPr="007C18BC" w:rsidRDefault="005B4CD4" w:rsidP="00D72C0F">
            <w:pPr>
              <w:pStyle w:val="a"/>
              <w:numPr>
                <w:ilvl w:val="0"/>
                <w:numId w:val="0"/>
              </w:numPr>
              <w:rPr>
                <w:rFonts w:ascii="Times New Roman" w:hAnsi="Times New Roman"/>
                <w:bCs/>
                <w:sz w:val="24"/>
              </w:rPr>
            </w:pPr>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660CAF">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
        </w:tc>
      </w:tr>
      <w:tr w:rsidR="005B4CD4" w:rsidRPr="007C18BC" w14:paraId="23D7E811" w14:textId="77777777" w:rsidTr="0096225E">
        <w:trPr>
          <w:trHeight w:val="275"/>
        </w:trPr>
        <w:tc>
          <w:tcPr>
            <w:tcW w:w="567" w:type="dxa"/>
            <w:vMerge/>
            <w:shd w:val="clear" w:color="auto" w:fill="auto"/>
          </w:tcPr>
          <w:p w14:paraId="5EC14228" w14:textId="77777777"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14:paraId="35F27D7A" w14:textId="19EC47A8"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14:paraId="3713DD9C" w14:textId="77777777" w:rsidR="005B4CD4" w:rsidRPr="007C18BC" w:rsidRDefault="005B4CD4" w:rsidP="00D72C0F">
            <w:pPr>
              <w:pStyle w:val="a"/>
              <w:numPr>
                <w:ilvl w:val="0"/>
                <w:numId w:val="0"/>
              </w:numPr>
              <w:jc w:val="left"/>
              <w:rPr>
                <w:rFonts w:ascii="Times New Roman" w:hAnsi="Times New Roman"/>
                <w:bCs/>
                <w:sz w:val="24"/>
              </w:rPr>
            </w:pPr>
          </w:p>
        </w:tc>
        <w:tc>
          <w:tcPr>
            <w:tcW w:w="6946" w:type="dxa"/>
          </w:tcPr>
          <w:p w14:paraId="102984CA" w14:textId="17A1F090" w:rsidR="005B4CD4" w:rsidRPr="007C18BC" w:rsidRDefault="00A7016A" w:rsidP="005B4CD4">
            <w:pPr>
              <w:pStyle w:val="a"/>
              <w:numPr>
                <w:ilvl w:val="0"/>
                <w:numId w:val="0"/>
              </w:numPr>
              <w:rPr>
                <w:rFonts w:ascii="Times New Roman" w:hAnsi="Times New Roman"/>
                <w:color w:val="000000"/>
                <w:sz w:val="24"/>
              </w:rPr>
            </w:pPr>
            <w:r w:rsidRPr="00A7016A">
              <w:rPr>
                <w:rFonts w:ascii="Times New Roman" w:hAnsi="Times New Roman"/>
                <w:sz w:val="24"/>
              </w:rPr>
              <w:t>Согласно разделу 9 «Технические требования»</w:t>
            </w:r>
          </w:p>
        </w:tc>
      </w:tr>
      <w:tr w:rsidR="00C55816" w:rsidRPr="007C18BC" w14:paraId="1D55308E" w14:textId="77777777" w:rsidTr="0096225E">
        <w:trPr>
          <w:trHeight w:val="275"/>
        </w:trPr>
        <w:tc>
          <w:tcPr>
            <w:tcW w:w="567" w:type="dxa"/>
            <w:vMerge w:val="restart"/>
            <w:shd w:val="clear" w:color="auto" w:fill="auto"/>
          </w:tcPr>
          <w:p w14:paraId="4CD65F06" w14:textId="77777777" w:rsidR="00C55816" w:rsidRPr="007C18BC" w:rsidRDefault="00C55816" w:rsidP="00B50DD9">
            <w:pPr>
              <w:pStyle w:val="a"/>
              <w:numPr>
                <w:ilvl w:val="0"/>
                <w:numId w:val="13"/>
              </w:numPr>
              <w:rPr>
                <w:rFonts w:ascii="Times New Roman" w:hAnsi="Times New Roman"/>
                <w:sz w:val="24"/>
              </w:rPr>
            </w:pPr>
            <w:bookmarkStart w:id="525" w:name="_Ref430964520"/>
          </w:p>
        </w:tc>
        <w:bookmarkEnd w:id="525"/>
        <w:tc>
          <w:tcPr>
            <w:tcW w:w="2552" w:type="dxa"/>
            <w:shd w:val="clear" w:color="auto" w:fill="auto"/>
          </w:tcPr>
          <w:p w14:paraId="57084B69" w14:textId="77777777"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14:paraId="7441DA00" w14:textId="3DE4EFE4" w:rsidR="00C55816" w:rsidRPr="007C18BC" w:rsidRDefault="00A7016A" w:rsidP="00B816D5">
            <w:pPr>
              <w:pStyle w:val="a"/>
              <w:numPr>
                <w:ilvl w:val="0"/>
                <w:numId w:val="0"/>
              </w:numPr>
              <w:rPr>
                <w:rFonts w:ascii="Times New Roman" w:hAnsi="Times New Roman"/>
                <w:sz w:val="24"/>
              </w:rPr>
            </w:pPr>
            <w:r w:rsidRPr="00A7016A">
              <w:rPr>
                <w:rFonts w:ascii="Times New Roman" w:hAnsi="Times New Roman"/>
                <w:sz w:val="24"/>
              </w:rPr>
              <w:t>Согласно разделу 8 «Проект договора»</w:t>
            </w:r>
          </w:p>
        </w:tc>
      </w:tr>
      <w:tr w:rsidR="00C55816" w:rsidRPr="007C18BC" w14:paraId="3748B6B9" w14:textId="77777777" w:rsidTr="0096225E">
        <w:trPr>
          <w:trHeight w:val="275"/>
        </w:trPr>
        <w:tc>
          <w:tcPr>
            <w:tcW w:w="567" w:type="dxa"/>
            <w:vMerge/>
            <w:shd w:val="clear" w:color="auto" w:fill="auto"/>
          </w:tcPr>
          <w:p w14:paraId="6834897B"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428B21FA"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14:paraId="0C0F053D" w14:textId="6D5571A7"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660CAF">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0A809A04" w14:textId="77777777" w:rsidTr="0096225E">
        <w:trPr>
          <w:trHeight w:val="275"/>
        </w:trPr>
        <w:tc>
          <w:tcPr>
            <w:tcW w:w="567" w:type="dxa"/>
            <w:vMerge/>
            <w:shd w:val="clear" w:color="auto" w:fill="auto"/>
          </w:tcPr>
          <w:p w14:paraId="7B96AE92"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5EB40F4C"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14:paraId="3CBBC4FB" w14:textId="5383B4DD"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660CAF">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28EBA817" w14:textId="77777777" w:rsidTr="0096225E">
        <w:trPr>
          <w:trHeight w:val="275"/>
        </w:trPr>
        <w:tc>
          <w:tcPr>
            <w:tcW w:w="567" w:type="dxa"/>
            <w:vMerge/>
            <w:shd w:val="clear" w:color="auto" w:fill="auto"/>
          </w:tcPr>
          <w:p w14:paraId="02A15436"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02285D69"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14:paraId="0B5076D6" w14:textId="1600D7B5" w:rsidR="00C55816" w:rsidRPr="007C18BC" w:rsidRDefault="00A7016A">
            <w:pPr>
              <w:pStyle w:val="a"/>
              <w:numPr>
                <w:ilvl w:val="0"/>
                <w:numId w:val="0"/>
              </w:numPr>
              <w:rPr>
                <w:rFonts w:ascii="Times New Roman" w:hAnsi="Times New Roman"/>
                <w:sz w:val="24"/>
              </w:rPr>
            </w:pPr>
            <w:r w:rsidRPr="00A7016A">
              <w:rPr>
                <w:rFonts w:ascii="Times New Roman" w:hAnsi="Times New Roman"/>
                <w:sz w:val="24"/>
              </w:rPr>
              <w:t>Согласно разделу 8 «Проект договора»</w:t>
            </w:r>
          </w:p>
        </w:tc>
      </w:tr>
      <w:tr w:rsidR="00C55816" w:rsidRPr="007C18BC" w14:paraId="5268E329" w14:textId="77777777" w:rsidTr="0096225E">
        <w:trPr>
          <w:trHeight w:val="397"/>
        </w:trPr>
        <w:tc>
          <w:tcPr>
            <w:tcW w:w="567" w:type="dxa"/>
            <w:shd w:val="clear" w:color="auto" w:fill="auto"/>
          </w:tcPr>
          <w:p w14:paraId="739C449B" w14:textId="77777777" w:rsidR="00C55816" w:rsidRPr="007C18BC" w:rsidRDefault="00C55816" w:rsidP="00B50DD9">
            <w:pPr>
              <w:pStyle w:val="a"/>
              <w:numPr>
                <w:ilvl w:val="0"/>
                <w:numId w:val="13"/>
              </w:numPr>
              <w:rPr>
                <w:rFonts w:ascii="Times New Roman" w:hAnsi="Times New Roman"/>
                <w:sz w:val="24"/>
              </w:rPr>
            </w:pPr>
            <w:bookmarkStart w:id="526" w:name="_Ref414274710"/>
          </w:p>
        </w:tc>
        <w:bookmarkEnd w:id="526"/>
        <w:tc>
          <w:tcPr>
            <w:tcW w:w="2552" w:type="dxa"/>
            <w:shd w:val="clear" w:color="auto" w:fill="auto"/>
          </w:tcPr>
          <w:p w14:paraId="4D00EEBC"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14:paraId="31F3008D" w14:textId="47B27743" w:rsidR="00C55816" w:rsidRPr="007C18BC" w:rsidRDefault="00B336E9" w:rsidP="00A7016A">
            <w:pPr>
              <w:pStyle w:val="5"/>
              <w:numPr>
                <w:ilvl w:val="0"/>
                <w:numId w:val="0"/>
              </w:numPr>
              <w:rPr>
                <w:rFonts w:ascii="Times New Roman" w:hAnsi="Times New Roman"/>
                <w:sz w:val="24"/>
              </w:rPr>
            </w:pPr>
            <w:r w:rsidRPr="007C18BC">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w:t>
            </w:r>
            <w:r>
              <w:rPr>
                <w:rFonts w:ascii="Times New Roman" w:hAnsi="Times New Roman"/>
                <w:sz w:val="24"/>
              </w:rPr>
              <w:t>извещении</w:t>
            </w:r>
            <w:r w:rsidRPr="007C18BC">
              <w:rPr>
                <w:rFonts w:ascii="Times New Roman" w:hAnsi="Times New Roman"/>
                <w:sz w:val="24"/>
              </w:rPr>
              <w:t>, без направления участником процедуры закупки собственных предложений – по форме Техническо</w:t>
            </w:r>
            <w:r>
              <w:rPr>
                <w:rFonts w:ascii="Times New Roman" w:hAnsi="Times New Roman"/>
                <w:sz w:val="24"/>
              </w:rPr>
              <w:t xml:space="preserve">го предложения, установленной </w:t>
            </w:r>
            <w:r w:rsidR="005A26AC" w:rsidRPr="007C18BC">
              <w:rPr>
                <w:rFonts w:ascii="Times New Roman" w:hAnsi="Times New Roman"/>
                <w:sz w:val="24"/>
              </w:rPr>
              <w:t xml:space="preserve">в подразделе </w:t>
            </w:r>
            <w:r w:rsidR="005A26AC">
              <w:fldChar w:fldCharType="begin"/>
            </w:r>
            <w:r w:rsidR="005A26AC">
              <w:instrText xml:space="preserve"> REF _Ref314250951 \r \h  \* MERGEFORMAT </w:instrText>
            </w:r>
            <w:r w:rsidR="005A26AC">
              <w:fldChar w:fldCharType="separate"/>
            </w:r>
            <w:r w:rsidR="005A26AC" w:rsidRPr="00FF44EE">
              <w:rPr>
                <w:rFonts w:ascii="Times New Roman" w:hAnsi="Times New Roman"/>
                <w:sz w:val="24"/>
              </w:rPr>
              <w:t>7.3</w:t>
            </w:r>
            <w:r w:rsidR="005A26AC">
              <w:fldChar w:fldCharType="end"/>
            </w:r>
          </w:p>
        </w:tc>
      </w:tr>
      <w:tr w:rsidR="00C55816" w:rsidRPr="007C18BC" w14:paraId="54851B89" w14:textId="77777777" w:rsidTr="0096225E">
        <w:trPr>
          <w:trHeight w:val="397"/>
        </w:trPr>
        <w:tc>
          <w:tcPr>
            <w:tcW w:w="567" w:type="dxa"/>
            <w:shd w:val="clear" w:color="auto" w:fill="auto"/>
          </w:tcPr>
          <w:p w14:paraId="1CDF6FBE" w14:textId="77777777" w:rsidR="00C55816" w:rsidRPr="007C18BC" w:rsidRDefault="00C55816" w:rsidP="00B50DD9">
            <w:pPr>
              <w:pStyle w:val="a"/>
              <w:numPr>
                <w:ilvl w:val="0"/>
                <w:numId w:val="13"/>
              </w:numPr>
              <w:rPr>
                <w:rFonts w:ascii="Times New Roman" w:hAnsi="Times New Roman"/>
                <w:sz w:val="24"/>
              </w:rPr>
            </w:pPr>
            <w:bookmarkStart w:id="527" w:name="_Ref415775147"/>
          </w:p>
        </w:tc>
        <w:bookmarkEnd w:id="527"/>
        <w:tc>
          <w:tcPr>
            <w:tcW w:w="2552" w:type="dxa"/>
            <w:shd w:val="clear" w:color="auto" w:fill="auto"/>
          </w:tcPr>
          <w:p w14:paraId="42CE8951"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14:paraId="0876B23C" w14:textId="4BBA1072" w:rsidR="00C55816" w:rsidRPr="007C18BC" w:rsidRDefault="00C55816" w:rsidP="00CF3034">
            <w:pPr>
              <w:pStyle w:val="a"/>
              <w:numPr>
                <w:ilvl w:val="0"/>
                <w:numId w:val="0"/>
              </w:numPr>
              <w:rPr>
                <w:rFonts w:ascii="Times New Roman" w:hAnsi="Times New Roman"/>
                <w:sz w:val="24"/>
              </w:rPr>
            </w:pPr>
            <w:r w:rsidRPr="007C18BC">
              <w:rPr>
                <w:rFonts w:ascii="Times New Roman" w:hAnsi="Times New Roman"/>
                <w:bCs/>
                <w:sz w:val="24"/>
              </w:rPr>
              <w:t xml:space="preserve">Не требуются </w:t>
            </w:r>
          </w:p>
          <w:p w14:paraId="4CA0580D" w14:textId="671E128F" w:rsidR="00A7016A" w:rsidRPr="007C18BC" w:rsidRDefault="00A7016A" w:rsidP="00A7016A">
            <w:pPr>
              <w:pStyle w:val="a"/>
              <w:numPr>
                <w:ilvl w:val="0"/>
                <w:numId w:val="0"/>
              </w:numPr>
              <w:rPr>
                <w:rFonts w:ascii="Times New Roman" w:hAnsi="Times New Roman"/>
                <w:bCs/>
                <w:sz w:val="24"/>
              </w:rPr>
            </w:pPr>
          </w:p>
          <w:p w14:paraId="3E5EC3AA" w14:textId="3C15D1FC" w:rsidR="00C55816" w:rsidRPr="007C18BC" w:rsidRDefault="00C55816" w:rsidP="00A7016A">
            <w:pPr>
              <w:pStyle w:val="5"/>
              <w:numPr>
                <w:ilvl w:val="0"/>
                <w:numId w:val="0"/>
              </w:numPr>
              <w:ind w:left="1985" w:hanging="851"/>
              <w:rPr>
                <w:rFonts w:ascii="Times New Roman" w:hAnsi="Times New Roman"/>
                <w:bCs/>
                <w:sz w:val="24"/>
              </w:rPr>
            </w:pPr>
          </w:p>
        </w:tc>
      </w:tr>
      <w:tr w:rsidR="00B538E2" w:rsidRPr="007C18BC" w14:paraId="78868B70" w14:textId="77777777" w:rsidTr="00A604FF">
        <w:trPr>
          <w:trHeight w:val="1006"/>
        </w:trPr>
        <w:tc>
          <w:tcPr>
            <w:tcW w:w="567" w:type="dxa"/>
            <w:shd w:val="clear" w:color="auto" w:fill="auto"/>
          </w:tcPr>
          <w:p w14:paraId="117E3B40" w14:textId="77777777" w:rsidR="00B538E2" w:rsidRPr="007C18BC" w:rsidRDefault="00B538E2" w:rsidP="00B50DD9">
            <w:pPr>
              <w:pStyle w:val="a"/>
              <w:numPr>
                <w:ilvl w:val="0"/>
                <w:numId w:val="13"/>
              </w:numPr>
              <w:rPr>
                <w:rFonts w:ascii="Times New Roman" w:hAnsi="Times New Roman"/>
                <w:sz w:val="24"/>
              </w:rPr>
            </w:pPr>
            <w:bookmarkStart w:id="528" w:name="_Ref414293795"/>
          </w:p>
        </w:tc>
        <w:bookmarkEnd w:id="528"/>
        <w:tc>
          <w:tcPr>
            <w:tcW w:w="2552" w:type="dxa"/>
            <w:shd w:val="clear" w:color="auto" w:fill="auto"/>
          </w:tcPr>
          <w:p w14:paraId="32B3CFFB" w14:textId="01F197E8" w:rsidR="00B538E2" w:rsidRPr="007C18BC" w:rsidRDefault="00B538E2" w:rsidP="00A604FF">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14:paraId="373E9FD5" w14:textId="0135A46D" w:rsidR="00B538E2" w:rsidRPr="007C18BC" w:rsidRDefault="00B538E2" w:rsidP="00A604FF">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B538E2" w:rsidRPr="007C18BC" w14:paraId="1542A32D" w14:textId="77777777" w:rsidTr="00A604FF">
        <w:trPr>
          <w:trHeight w:val="438"/>
        </w:trPr>
        <w:tc>
          <w:tcPr>
            <w:tcW w:w="567" w:type="dxa"/>
            <w:shd w:val="clear" w:color="auto" w:fill="auto"/>
          </w:tcPr>
          <w:p w14:paraId="5CA03874" w14:textId="77777777" w:rsidR="00B538E2" w:rsidRPr="007C18BC" w:rsidRDefault="00B538E2" w:rsidP="00B50DD9">
            <w:pPr>
              <w:pStyle w:val="a"/>
              <w:numPr>
                <w:ilvl w:val="0"/>
                <w:numId w:val="13"/>
              </w:numPr>
              <w:rPr>
                <w:rFonts w:ascii="Times New Roman" w:hAnsi="Times New Roman"/>
                <w:sz w:val="24"/>
              </w:rPr>
            </w:pPr>
            <w:bookmarkStart w:id="529" w:name="_Ref414298492"/>
          </w:p>
        </w:tc>
        <w:bookmarkEnd w:id="529"/>
        <w:tc>
          <w:tcPr>
            <w:tcW w:w="2552" w:type="dxa"/>
            <w:shd w:val="clear" w:color="auto" w:fill="auto"/>
          </w:tcPr>
          <w:p w14:paraId="09A2A238" w14:textId="0B8C0259" w:rsidR="00B538E2" w:rsidRPr="007C18BC" w:rsidRDefault="00B538E2" w:rsidP="00A604F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14:paraId="3F35FD49" w14:textId="10602C36" w:rsidR="00B538E2" w:rsidRPr="007C18BC" w:rsidRDefault="00B538E2" w:rsidP="00A7016A">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B538E2" w:rsidRPr="007C18BC" w14:paraId="73BD091A" w14:textId="77777777" w:rsidTr="00A604FF">
        <w:trPr>
          <w:trHeight w:val="70"/>
        </w:trPr>
        <w:tc>
          <w:tcPr>
            <w:tcW w:w="567" w:type="dxa"/>
            <w:shd w:val="clear" w:color="auto" w:fill="auto"/>
          </w:tcPr>
          <w:p w14:paraId="387ABE07" w14:textId="77777777" w:rsidR="00B538E2" w:rsidRPr="007C18BC" w:rsidRDefault="00B538E2" w:rsidP="00B50DD9">
            <w:pPr>
              <w:pStyle w:val="a"/>
              <w:numPr>
                <w:ilvl w:val="0"/>
                <w:numId w:val="13"/>
              </w:numPr>
              <w:rPr>
                <w:rFonts w:ascii="Times New Roman" w:hAnsi="Times New Roman"/>
                <w:sz w:val="24"/>
              </w:rPr>
            </w:pPr>
            <w:bookmarkStart w:id="530" w:name="_Ref414042545"/>
          </w:p>
        </w:tc>
        <w:bookmarkEnd w:id="530"/>
        <w:tc>
          <w:tcPr>
            <w:tcW w:w="2552" w:type="dxa"/>
            <w:shd w:val="clear" w:color="auto" w:fill="auto"/>
          </w:tcPr>
          <w:p w14:paraId="57D8F3B9" w14:textId="03165A1F" w:rsidR="00B538E2" w:rsidRPr="007C18BC" w:rsidRDefault="00B538E2" w:rsidP="00A604FF">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14:paraId="5069D0A4" w14:textId="19E546C3" w:rsidR="00B538E2" w:rsidRPr="007C18BC" w:rsidRDefault="00B538E2" w:rsidP="002A67B2">
            <w:pPr>
              <w:pStyle w:val="a"/>
              <w:numPr>
                <w:ilvl w:val="0"/>
                <w:numId w:val="0"/>
              </w:numPr>
              <w:rPr>
                <w:rFonts w:ascii="Times New Roman" w:hAnsi="Times New Roman"/>
                <w:sz w:val="24"/>
                <w:highlight w:val="yellow"/>
              </w:rPr>
            </w:pPr>
            <w:r w:rsidRPr="007C18BC">
              <w:rPr>
                <w:rFonts w:ascii="Times New Roman" w:hAnsi="Times New Roman"/>
                <w:sz w:val="24"/>
              </w:rPr>
              <w:t>Не установлены</w:t>
            </w:r>
          </w:p>
          <w:p w14:paraId="390AF09A" w14:textId="57F6DCD2" w:rsidR="00B538E2" w:rsidRPr="007C18BC" w:rsidRDefault="00B538E2" w:rsidP="00A7016A">
            <w:pPr>
              <w:pStyle w:val="a"/>
              <w:numPr>
                <w:ilvl w:val="0"/>
                <w:numId w:val="0"/>
              </w:numPr>
              <w:rPr>
                <w:rFonts w:ascii="Times New Roman" w:hAnsi="Times New Roman"/>
                <w:sz w:val="24"/>
                <w:highlight w:val="yellow"/>
              </w:rPr>
            </w:pPr>
          </w:p>
        </w:tc>
      </w:tr>
      <w:tr w:rsidR="00C55816" w:rsidRPr="007C18BC" w14:paraId="71AD7866" w14:textId="77777777" w:rsidTr="0096225E">
        <w:trPr>
          <w:trHeight w:val="397"/>
        </w:trPr>
        <w:tc>
          <w:tcPr>
            <w:tcW w:w="567" w:type="dxa"/>
            <w:shd w:val="clear" w:color="auto" w:fill="auto"/>
          </w:tcPr>
          <w:p w14:paraId="47AF1E87" w14:textId="77777777" w:rsidR="00C55816" w:rsidRPr="007C18BC" w:rsidRDefault="00C55816" w:rsidP="00B50DD9">
            <w:pPr>
              <w:pStyle w:val="a"/>
              <w:numPr>
                <w:ilvl w:val="0"/>
                <w:numId w:val="13"/>
              </w:numPr>
              <w:rPr>
                <w:rFonts w:ascii="Times New Roman" w:hAnsi="Times New Roman"/>
                <w:sz w:val="24"/>
              </w:rPr>
            </w:pPr>
            <w:bookmarkStart w:id="531" w:name="_Ref415852011"/>
          </w:p>
        </w:tc>
        <w:bookmarkEnd w:id="531"/>
        <w:tc>
          <w:tcPr>
            <w:tcW w:w="2552" w:type="dxa"/>
            <w:shd w:val="clear" w:color="auto" w:fill="auto"/>
          </w:tcPr>
          <w:p w14:paraId="2433030D" w14:textId="77777777"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14:paraId="5408D3AD" w14:textId="77777777"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14:paraId="4CF13F89" w14:textId="77777777" w:rsidTr="0096225E">
        <w:trPr>
          <w:trHeight w:val="397"/>
        </w:trPr>
        <w:tc>
          <w:tcPr>
            <w:tcW w:w="567" w:type="dxa"/>
            <w:shd w:val="clear" w:color="auto" w:fill="auto"/>
          </w:tcPr>
          <w:p w14:paraId="26F0D81E" w14:textId="77777777" w:rsidR="00C55816" w:rsidRPr="007C18BC" w:rsidRDefault="00C55816" w:rsidP="00B50DD9">
            <w:pPr>
              <w:pStyle w:val="a"/>
              <w:numPr>
                <w:ilvl w:val="0"/>
                <w:numId w:val="13"/>
              </w:numPr>
              <w:rPr>
                <w:rFonts w:ascii="Times New Roman" w:hAnsi="Times New Roman"/>
                <w:sz w:val="24"/>
              </w:rPr>
            </w:pPr>
            <w:bookmarkStart w:id="532" w:name="_Ref414298333"/>
          </w:p>
        </w:tc>
        <w:bookmarkEnd w:id="532"/>
        <w:tc>
          <w:tcPr>
            <w:tcW w:w="2552" w:type="dxa"/>
            <w:shd w:val="clear" w:color="auto" w:fill="auto"/>
          </w:tcPr>
          <w:p w14:paraId="009FC281" w14:textId="77777777"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14:paraId="0BF58CE8" w14:textId="123BB61C" w:rsidR="00C55816" w:rsidRPr="007C18BC" w:rsidRDefault="00C55816" w:rsidP="00EB3A96">
            <w:pPr>
              <w:pStyle w:val="a"/>
              <w:numPr>
                <w:ilvl w:val="0"/>
                <w:numId w:val="0"/>
              </w:numPr>
              <w:rPr>
                <w:rFonts w:ascii="Times New Roman" w:hAnsi="Times New Roman"/>
                <w:sz w:val="24"/>
              </w:rPr>
            </w:pPr>
            <w:r w:rsidRPr="007C18BC">
              <w:rPr>
                <w:rFonts w:ascii="Times New Roman" w:hAnsi="Times New Roman"/>
                <w:sz w:val="24"/>
              </w:rPr>
              <w:t xml:space="preserve"> Не требуется</w:t>
            </w:r>
          </w:p>
          <w:p w14:paraId="0F62660A" w14:textId="17C5FC62" w:rsidR="00C55816" w:rsidRPr="007C18BC" w:rsidRDefault="00C55816" w:rsidP="008D1F26">
            <w:pPr>
              <w:pStyle w:val="a"/>
              <w:numPr>
                <w:ilvl w:val="0"/>
                <w:numId w:val="0"/>
              </w:numPr>
              <w:rPr>
                <w:rFonts w:ascii="Times New Roman" w:hAnsi="Times New Roman"/>
                <w:bCs/>
                <w:sz w:val="24"/>
              </w:rPr>
            </w:pPr>
          </w:p>
        </w:tc>
      </w:tr>
      <w:tr w:rsidR="00C55816" w:rsidRPr="007C18BC" w14:paraId="48CB0FE2" w14:textId="77777777" w:rsidTr="0096225E">
        <w:trPr>
          <w:trHeight w:val="397"/>
        </w:trPr>
        <w:tc>
          <w:tcPr>
            <w:tcW w:w="567" w:type="dxa"/>
            <w:shd w:val="clear" w:color="auto" w:fill="auto"/>
          </w:tcPr>
          <w:p w14:paraId="5E1F438F" w14:textId="77777777" w:rsidR="00C55816" w:rsidRPr="007C18BC" w:rsidRDefault="00C55816" w:rsidP="00B50DD9">
            <w:pPr>
              <w:pStyle w:val="a"/>
              <w:numPr>
                <w:ilvl w:val="0"/>
                <w:numId w:val="13"/>
              </w:numPr>
              <w:rPr>
                <w:rFonts w:ascii="Times New Roman" w:hAnsi="Times New Roman"/>
                <w:sz w:val="24"/>
              </w:rPr>
            </w:pPr>
            <w:bookmarkStart w:id="533" w:name="_Ref415484151"/>
          </w:p>
        </w:tc>
        <w:bookmarkEnd w:id="533"/>
        <w:tc>
          <w:tcPr>
            <w:tcW w:w="2552" w:type="dxa"/>
            <w:shd w:val="clear" w:color="auto" w:fill="auto"/>
          </w:tcPr>
          <w:p w14:paraId="706FA827" w14:textId="77777777"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14:paraId="0692CCE5" w14:textId="77777777"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14:paraId="6E7254A5" w14:textId="77777777" w:rsidTr="0096225E">
        <w:trPr>
          <w:trHeight w:val="397"/>
        </w:trPr>
        <w:tc>
          <w:tcPr>
            <w:tcW w:w="567" w:type="dxa"/>
            <w:shd w:val="clear" w:color="auto" w:fill="auto"/>
          </w:tcPr>
          <w:p w14:paraId="312D2EC3" w14:textId="77777777" w:rsidR="00C55816" w:rsidRPr="007C18BC" w:rsidRDefault="00C55816" w:rsidP="00B50DD9">
            <w:pPr>
              <w:pStyle w:val="a"/>
              <w:numPr>
                <w:ilvl w:val="0"/>
                <w:numId w:val="13"/>
              </w:numPr>
              <w:rPr>
                <w:rFonts w:ascii="Times New Roman" w:hAnsi="Times New Roman"/>
                <w:sz w:val="24"/>
              </w:rPr>
            </w:pPr>
            <w:bookmarkStart w:id="534" w:name="_Ref314162898"/>
          </w:p>
        </w:tc>
        <w:bookmarkEnd w:id="534"/>
        <w:tc>
          <w:tcPr>
            <w:tcW w:w="2552" w:type="dxa"/>
            <w:shd w:val="clear" w:color="auto" w:fill="auto"/>
          </w:tcPr>
          <w:p w14:paraId="2D67CAA1" w14:textId="77777777"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14:paraId="01D54986" w14:textId="77777777"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14:paraId="053BEB95" w14:textId="77777777" w:rsidTr="0096225E">
        <w:trPr>
          <w:trHeight w:val="232"/>
        </w:trPr>
        <w:tc>
          <w:tcPr>
            <w:tcW w:w="567" w:type="dxa"/>
            <w:shd w:val="clear" w:color="auto" w:fill="auto"/>
          </w:tcPr>
          <w:p w14:paraId="33263C46" w14:textId="77777777" w:rsidR="00C55816" w:rsidRPr="007C18BC" w:rsidRDefault="00C55816" w:rsidP="00B50DD9">
            <w:pPr>
              <w:pStyle w:val="a"/>
              <w:numPr>
                <w:ilvl w:val="0"/>
                <w:numId w:val="13"/>
              </w:numPr>
              <w:rPr>
                <w:rFonts w:ascii="Times New Roman" w:hAnsi="Times New Roman"/>
                <w:sz w:val="24"/>
              </w:rPr>
            </w:pPr>
            <w:bookmarkStart w:id="535" w:name="_Ref314163382"/>
          </w:p>
        </w:tc>
        <w:bookmarkEnd w:id="535"/>
        <w:tc>
          <w:tcPr>
            <w:tcW w:w="2552" w:type="dxa"/>
            <w:shd w:val="clear" w:color="auto" w:fill="auto"/>
          </w:tcPr>
          <w:p w14:paraId="5CE31D6C" w14:textId="060912F2"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14:paraId="25287328" w14:textId="57EF56D5"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r w:rsidR="00212D75">
              <w:rPr>
                <w:rFonts w:ascii="Times New Roman" w:hAnsi="Times New Roman"/>
                <w:bCs/>
                <w:spacing w:val="-6"/>
                <w:sz w:val="24"/>
              </w:rPr>
              <w:t>03</w:t>
            </w:r>
            <w:r w:rsidRPr="007C18BC">
              <w:rPr>
                <w:rFonts w:ascii="Times New Roman" w:hAnsi="Times New Roman"/>
                <w:bCs/>
                <w:spacing w:val="-6"/>
                <w:sz w:val="24"/>
              </w:rPr>
              <w:t>»</w:t>
            </w:r>
            <w:r w:rsidR="00212D75">
              <w:rPr>
                <w:rFonts w:ascii="Times New Roman" w:hAnsi="Times New Roman"/>
                <w:bCs/>
                <w:spacing w:val="-6"/>
                <w:sz w:val="24"/>
              </w:rPr>
              <w:t>декабря</w:t>
            </w:r>
            <w:r w:rsidR="009C4CF1">
              <w:rPr>
                <w:rFonts w:ascii="Times New Roman" w:hAnsi="Times New Roman"/>
                <w:bCs/>
                <w:spacing w:val="-6"/>
                <w:sz w:val="24"/>
              </w:rPr>
              <w:t xml:space="preserve"> </w:t>
            </w:r>
            <w:r w:rsidR="00C44239">
              <w:rPr>
                <w:rFonts w:ascii="Times New Roman" w:hAnsi="Times New Roman"/>
                <w:bCs/>
                <w:spacing w:val="-6"/>
                <w:sz w:val="24"/>
              </w:rPr>
              <w:t>2</w:t>
            </w:r>
            <w:r w:rsidR="002A2887" w:rsidRPr="007C18BC">
              <w:rPr>
                <w:rFonts w:ascii="Times New Roman" w:hAnsi="Times New Roman"/>
                <w:bCs/>
                <w:spacing w:val="-6"/>
                <w:sz w:val="24"/>
              </w:rPr>
              <w:t>0</w:t>
            </w:r>
            <w:r w:rsidR="009B6C5B">
              <w:rPr>
                <w:rFonts w:ascii="Times New Roman" w:hAnsi="Times New Roman"/>
                <w:bCs/>
                <w:spacing w:val="-6"/>
                <w:sz w:val="24"/>
              </w:rPr>
              <w:t>2</w:t>
            </w:r>
            <w:r w:rsidR="00563298">
              <w:rPr>
                <w:rFonts w:ascii="Times New Roman" w:hAnsi="Times New Roman"/>
                <w:bCs/>
                <w:spacing w:val="-6"/>
                <w:sz w:val="24"/>
              </w:rPr>
              <w:t>5</w:t>
            </w:r>
            <w:r w:rsidRPr="007C18BC">
              <w:rPr>
                <w:rFonts w:ascii="Times New Roman" w:hAnsi="Times New Roman"/>
                <w:bCs/>
                <w:spacing w:val="-6"/>
                <w:sz w:val="24"/>
              </w:rPr>
              <w:t xml:space="preserve"> г.</w:t>
            </w:r>
            <w:r w:rsidR="00A7016A">
              <w:rPr>
                <w:rFonts w:ascii="Times New Roman" w:hAnsi="Times New Roman"/>
                <w:i/>
                <w:sz w:val="24"/>
              </w:rPr>
              <w:t xml:space="preserve"> </w:t>
            </w:r>
            <w:r w:rsidRPr="007C18BC">
              <w:rPr>
                <w:rFonts w:ascii="Times New Roman" w:hAnsi="Times New Roman"/>
                <w:bCs/>
                <w:spacing w:val="-6"/>
                <w:sz w:val="24"/>
              </w:rPr>
              <w:t xml:space="preserve">и до </w:t>
            </w:r>
            <w:r w:rsidR="00A7016A">
              <w:rPr>
                <w:rFonts w:ascii="Times New Roman" w:hAnsi="Times New Roman"/>
                <w:bCs/>
                <w:spacing w:val="-6"/>
                <w:sz w:val="24"/>
              </w:rPr>
              <w:t>12</w:t>
            </w:r>
            <w:r w:rsidRPr="007C18BC">
              <w:rPr>
                <w:rFonts w:ascii="Times New Roman" w:hAnsi="Times New Roman"/>
                <w:bCs/>
                <w:spacing w:val="-6"/>
                <w:sz w:val="24"/>
              </w:rPr>
              <w:t xml:space="preserve"> ч. </w:t>
            </w:r>
            <w:r w:rsidR="00A7016A">
              <w:rPr>
                <w:rFonts w:ascii="Times New Roman" w:hAnsi="Times New Roman"/>
                <w:bCs/>
                <w:spacing w:val="-6"/>
                <w:sz w:val="24"/>
              </w:rPr>
              <w:t>00</w:t>
            </w:r>
            <w:r w:rsidRPr="007C18BC">
              <w:rPr>
                <w:rFonts w:ascii="Times New Roman" w:hAnsi="Times New Roman"/>
                <w:bCs/>
                <w:spacing w:val="-6"/>
                <w:sz w:val="24"/>
              </w:rPr>
              <w:t xml:space="preserve"> мин. «</w:t>
            </w:r>
            <w:r w:rsidR="00212D75">
              <w:rPr>
                <w:rFonts w:ascii="Times New Roman" w:hAnsi="Times New Roman"/>
                <w:bCs/>
                <w:spacing w:val="-6"/>
                <w:sz w:val="24"/>
              </w:rPr>
              <w:t>11</w:t>
            </w:r>
            <w:r w:rsidRPr="007C18BC">
              <w:rPr>
                <w:rFonts w:ascii="Times New Roman" w:hAnsi="Times New Roman"/>
                <w:bCs/>
                <w:spacing w:val="-6"/>
                <w:sz w:val="24"/>
              </w:rPr>
              <w:t>»</w:t>
            </w:r>
            <w:r w:rsidR="00511580">
              <w:rPr>
                <w:rFonts w:ascii="Times New Roman" w:hAnsi="Times New Roman"/>
                <w:bCs/>
                <w:spacing w:val="-6"/>
                <w:sz w:val="24"/>
              </w:rPr>
              <w:t xml:space="preserve"> </w:t>
            </w:r>
            <w:r w:rsidR="00212D75">
              <w:rPr>
                <w:rFonts w:ascii="Times New Roman" w:hAnsi="Times New Roman"/>
                <w:bCs/>
                <w:spacing w:val="-6"/>
                <w:sz w:val="24"/>
              </w:rPr>
              <w:t>декабря</w:t>
            </w:r>
            <w:r w:rsidR="000F5DEA">
              <w:rPr>
                <w:rFonts w:ascii="Times New Roman" w:hAnsi="Times New Roman"/>
                <w:bCs/>
                <w:spacing w:val="-6"/>
                <w:sz w:val="24"/>
              </w:rPr>
              <w:t xml:space="preserve"> </w:t>
            </w:r>
            <w:r w:rsidR="002A2887">
              <w:rPr>
                <w:rFonts w:ascii="Times New Roman" w:hAnsi="Times New Roman"/>
                <w:bCs/>
                <w:spacing w:val="-6"/>
                <w:sz w:val="24"/>
              </w:rPr>
              <w:t>202</w:t>
            </w:r>
            <w:r w:rsidR="00563298">
              <w:rPr>
                <w:rFonts w:ascii="Times New Roman" w:hAnsi="Times New Roman"/>
                <w:bCs/>
                <w:spacing w:val="-6"/>
                <w:sz w:val="24"/>
              </w:rPr>
              <w:t>5</w:t>
            </w:r>
            <w:r w:rsidRPr="007C18BC">
              <w:rPr>
                <w:rFonts w:ascii="Times New Roman" w:hAnsi="Times New Roman"/>
                <w:bCs/>
                <w:spacing w:val="-6"/>
                <w:sz w:val="24"/>
              </w:rPr>
              <w:t xml:space="preserve"> г. (по местному времени организатора закупки)</w:t>
            </w:r>
          </w:p>
          <w:p w14:paraId="0FECA9D4" w14:textId="3AEFD886"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ЭТП.</w:t>
            </w:r>
          </w:p>
        </w:tc>
      </w:tr>
      <w:tr w:rsidR="00C55816" w:rsidRPr="007C18BC" w14:paraId="192FFDF0" w14:textId="77777777" w:rsidTr="0096225E">
        <w:trPr>
          <w:trHeight w:val="232"/>
        </w:trPr>
        <w:tc>
          <w:tcPr>
            <w:tcW w:w="567" w:type="dxa"/>
            <w:shd w:val="clear" w:color="auto" w:fill="auto"/>
          </w:tcPr>
          <w:p w14:paraId="66C96421" w14:textId="77777777" w:rsidR="00C55816" w:rsidRPr="007C18BC" w:rsidRDefault="00C55816" w:rsidP="00B50DD9">
            <w:pPr>
              <w:pStyle w:val="a"/>
              <w:numPr>
                <w:ilvl w:val="0"/>
                <w:numId w:val="13"/>
              </w:numPr>
              <w:rPr>
                <w:rFonts w:ascii="Times New Roman" w:hAnsi="Times New Roman"/>
                <w:sz w:val="24"/>
              </w:rPr>
            </w:pPr>
            <w:bookmarkStart w:id="536" w:name="_Ref455178207"/>
          </w:p>
        </w:tc>
        <w:bookmarkEnd w:id="536"/>
        <w:tc>
          <w:tcPr>
            <w:tcW w:w="2552" w:type="dxa"/>
            <w:shd w:val="clear" w:color="auto" w:fill="auto"/>
          </w:tcPr>
          <w:p w14:paraId="57133E3F" w14:textId="2D225212"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предоставления разъяснений </w:t>
            </w:r>
            <w:r w:rsidR="00A12800">
              <w:rPr>
                <w:rFonts w:ascii="Times New Roman" w:hAnsi="Times New Roman"/>
                <w:bCs/>
                <w:sz w:val="24"/>
              </w:rPr>
              <w:t>извещения</w:t>
            </w:r>
          </w:p>
        </w:tc>
        <w:tc>
          <w:tcPr>
            <w:tcW w:w="6946" w:type="dxa"/>
          </w:tcPr>
          <w:p w14:paraId="1847E52F" w14:textId="25F9EEC4" w:rsidR="00C55816" w:rsidRPr="007C18BC" w:rsidRDefault="00C55816" w:rsidP="00212D75">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660CAF" w:rsidRPr="00660CAF">
              <w:rPr>
                <w:rFonts w:ascii="Times New Roman" w:hAnsi="Times New Roman"/>
                <w:bCs/>
                <w:sz w:val="24"/>
              </w:rPr>
              <w:t>4.3.1</w:t>
            </w:r>
            <w:r w:rsidR="001A34B4">
              <w:fldChar w:fldCharType="end"/>
            </w:r>
            <w:r w:rsidRPr="007C18BC">
              <w:rPr>
                <w:rFonts w:ascii="Times New Roman" w:hAnsi="Times New Roman"/>
                <w:bCs/>
                <w:sz w:val="24"/>
              </w:rPr>
              <w:t>, предоставляются с «</w:t>
            </w:r>
            <w:r w:rsidR="00212D75">
              <w:rPr>
                <w:rFonts w:ascii="Times New Roman" w:hAnsi="Times New Roman"/>
                <w:bCs/>
                <w:sz w:val="24"/>
              </w:rPr>
              <w:t>03</w:t>
            </w:r>
            <w:r w:rsidRPr="007C18BC">
              <w:rPr>
                <w:rFonts w:ascii="Times New Roman" w:hAnsi="Times New Roman"/>
                <w:bCs/>
                <w:sz w:val="24"/>
              </w:rPr>
              <w:t>»</w:t>
            </w:r>
            <w:r w:rsidR="00212D75">
              <w:rPr>
                <w:rFonts w:ascii="Times New Roman" w:hAnsi="Times New Roman"/>
                <w:bCs/>
                <w:sz w:val="24"/>
              </w:rPr>
              <w:t>декабря</w:t>
            </w:r>
            <w:r w:rsidR="004447F7">
              <w:rPr>
                <w:rFonts w:ascii="Times New Roman" w:hAnsi="Times New Roman"/>
                <w:bCs/>
                <w:sz w:val="24"/>
              </w:rPr>
              <w:t xml:space="preserve"> </w:t>
            </w:r>
            <w:r w:rsidRPr="007C18BC">
              <w:rPr>
                <w:rFonts w:ascii="Times New Roman" w:hAnsi="Times New Roman"/>
                <w:bCs/>
                <w:sz w:val="24"/>
              </w:rPr>
              <w:t>20</w:t>
            </w:r>
            <w:r w:rsidR="009B6C5B">
              <w:rPr>
                <w:rFonts w:ascii="Times New Roman" w:hAnsi="Times New Roman"/>
                <w:bCs/>
                <w:sz w:val="24"/>
              </w:rPr>
              <w:t>2</w:t>
            </w:r>
            <w:r w:rsidR="00563298">
              <w:rPr>
                <w:rFonts w:ascii="Times New Roman" w:hAnsi="Times New Roman"/>
                <w:bCs/>
                <w:sz w:val="24"/>
              </w:rPr>
              <w:t>5</w:t>
            </w:r>
            <w:r w:rsidR="00F55452">
              <w:rPr>
                <w:rFonts w:ascii="Times New Roman" w:hAnsi="Times New Roman"/>
                <w:bCs/>
                <w:sz w:val="24"/>
              </w:rPr>
              <w:t xml:space="preserve"> </w:t>
            </w:r>
            <w:r w:rsidRPr="007C18BC">
              <w:rPr>
                <w:rFonts w:ascii="Times New Roman" w:hAnsi="Times New Roman"/>
                <w:bCs/>
                <w:sz w:val="24"/>
              </w:rPr>
              <w:t>г. по «</w:t>
            </w:r>
            <w:r w:rsidR="00212D75">
              <w:rPr>
                <w:rFonts w:ascii="Times New Roman" w:hAnsi="Times New Roman"/>
                <w:bCs/>
                <w:sz w:val="24"/>
              </w:rPr>
              <w:t>08</w:t>
            </w:r>
            <w:r w:rsidRPr="007C18BC">
              <w:rPr>
                <w:rFonts w:ascii="Times New Roman" w:hAnsi="Times New Roman"/>
                <w:bCs/>
                <w:sz w:val="24"/>
              </w:rPr>
              <w:t>»</w:t>
            </w:r>
            <w:r w:rsidR="001053E9">
              <w:rPr>
                <w:rFonts w:ascii="Times New Roman" w:hAnsi="Times New Roman"/>
                <w:bCs/>
                <w:sz w:val="24"/>
              </w:rPr>
              <w:t xml:space="preserve"> </w:t>
            </w:r>
            <w:r w:rsidR="00212D75">
              <w:rPr>
                <w:rFonts w:ascii="Times New Roman" w:hAnsi="Times New Roman"/>
                <w:bCs/>
                <w:sz w:val="24"/>
              </w:rPr>
              <w:t xml:space="preserve">декабря </w:t>
            </w:r>
            <w:r w:rsidR="00FB78BF">
              <w:rPr>
                <w:rFonts w:ascii="Times New Roman" w:hAnsi="Times New Roman"/>
                <w:bCs/>
                <w:sz w:val="24"/>
              </w:rPr>
              <w:t>2</w:t>
            </w:r>
            <w:r w:rsidR="002A2887">
              <w:rPr>
                <w:rFonts w:ascii="Times New Roman" w:hAnsi="Times New Roman"/>
                <w:bCs/>
                <w:sz w:val="24"/>
              </w:rPr>
              <w:t>02</w:t>
            </w:r>
            <w:r w:rsidR="00563298">
              <w:rPr>
                <w:rFonts w:ascii="Times New Roman" w:hAnsi="Times New Roman"/>
                <w:bCs/>
                <w:sz w:val="24"/>
              </w:rPr>
              <w:t>5</w:t>
            </w:r>
            <w:r w:rsidR="002A2887">
              <w:rPr>
                <w:rFonts w:ascii="Times New Roman" w:hAnsi="Times New Roman"/>
                <w:bCs/>
                <w:sz w:val="24"/>
              </w:rPr>
              <w:t xml:space="preserve"> </w:t>
            </w:r>
            <w:r w:rsidR="009A1F5C">
              <w:rPr>
                <w:rFonts w:ascii="Times New Roman" w:hAnsi="Times New Roman"/>
                <w:bCs/>
                <w:sz w:val="24"/>
              </w:rPr>
              <w:t>г.  (включительно</w:t>
            </w:r>
            <w:r w:rsidRPr="007C18BC">
              <w:rPr>
                <w:rFonts w:ascii="Times New Roman" w:hAnsi="Times New Roman"/>
                <w:bCs/>
                <w:sz w:val="24"/>
              </w:rPr>
              <w:t xml:space="preserve">) </w:t>
            </w:r>
          </w:p>
        </w:tc>
      </w:tr>
      <w:tr w:rsidR="00C55816" w:rsidRPr="007C18BC" w14:paraId="4E307493" w14:textId="77777777" w:rsidTr="0096225E">
        <w:trPr>
          <w:trHeight w:val="232"/>
        </w:trPr>
        <w:tc>
          <w:tcPr>
            <w:tcW w:w="567" w:type="dxa"/>
            <w:shd w:val="clear" w:color="auto" w:fill="auto"/>
          </w:tcPr>
          <w:p w14:paraId="612DAD10" w14:textId="77777777" w:rsidR="00C55816" w:rsidRPr="007C18BC" w:rsidRDefault="00C55816" w:rsidP="00B50DD9">
            <w:pPr>
              <w:pStyle w:val="a"/>
              <w:numPr>
                <w:ilvl w:val="0"/>
                <w:numId w:val="13"/>
              </w:numPr>
              <w:rPr>
                <w:rFonts w:ascii="Times New Roman" w:hAnsi="Times New Roman"/>
                <w:sz w:val="24"/>
              </w:rPr>
            </w:pPr>
            <w:bookmarkStart w:id="537" w:name="_Ref414987457"/>
          </w:p>
        </w:tc>
        <w:bookmarkEnd w:id="537"/>
        <w:tc>
          <w:tcPr>
            <w:tcW w:w="2552" w:type="dxa"/>
            <w:shd w:val="clear" w:color="auto" w:fill="auto"/>
          </w:tcPr>
          <w:p w14:paraId="30552697" w14:textId="77777777"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14:paraId="7174BD46" w14:textId="77777777" w:rsidR="00A7016A" w:rsidRPr="00A7016A" w:rsidRDefault="00A7016A" w:rsidP="00A7016A">
            <w:pPr>
              <w:pStyle w:val="a"/>
              <w:numPr>
                <w:ilvl w:val="0"/>
                <w:numId w:val="0"/>
              </w:numPr>
              <w:rPr>
                <w:rFonts w:ascii="Times New Roman" w:hAnsi="Times New Roman"/>
                <w:bCs/>
                <w:spacing w:val="-6"/>
                <w:sz w:val="24"/>
              </w:rPr>
            </w:pPr>
            <w:r w:rsidRPr="00A7016A">
              <w:rPr>
                <w:rFonts w:ascii="Times New Roman" w:hAnsi="Times New Roman"/>
                <w:bCs/>
                <w:spacing w:val="-6"/>
                <w:sz w:val="24"/>
              </w:rPr>
              <w:t>Адрес ЭТП в информационно-телекоммуникационной сети «Интернет»: www.etprf.ru.</w:t>
            </w:r>
          </w:p>
          <w:p w14:paraId="629A22A8" w14:textId="268E2B30" w:rsidR="00C55816" w:rsidRPr="007C18BC" w:rsidRDefault="00A7016A" w:rsidP="00A7016A">
            <w:pPr>
              <w:pStyle w:val="a"/>
              <w:numPr>
                <w:ilvl w:val="0"/>
                <w:numId w:val="0"/>
              </w:numPr>
              <w:rPr>
                <w:rFonts w:ascii="Times New Roman" w:hAnsi="Times New Roman"/>
                <w:bCs/>
                <w:spacing w:val="-6"/>
                <w:sz w:val="24"/>
              </w:rPr>
            </w:pPr>
            <w:r w:rsidRPr="00A7016A">
              <w:rPr>
                <w:rFonts w:ascii="Times New Roman" w:hAnsi="Times New Roman"/>
                <w:bCs/>
                <w:spacing w:val="-6"/>
                <w:sz w:val="24"/>
              </w:rPr>
              <w:t>Порядок подачи заявок определяется регламентом и функционалом ЭТП.</w:t>
            </w:r>
          </w:p>
        </w:tc>
      </w:tr>
      <w:tr w:rsidR="00C55816" w:rsidRPr="007C18BC" w14:paraId="1EEA23DA" w14:textId="77777777" w:rsidTr="0096225E">
        <w:trPr>
          <w:trHeight w:val="232"/>
        </w:trPr>
        <w:tc>
          <w:tcPr>
            <w:tcW w:w="567" w:type="dxa"/>
            <w:shd w:val="clear" w:color="auto" w:fill="auto"/>
          </w:tcPr>
          <w:p w14:paraId="33F51AAC" w14:textId="77777777" w:rsidR="00C55816" w:rsidRPr="007C18BC" w:rsidRDefault="00C55816" w:rsidP="00B50DD9">
            <w:pPr>
              <w:pStyle w:val="a"/>
              <w:numPr>
                <w:ilvl w:val="0"/>
                <w:numId w:val="13"/>
              </w:numPr>
              <w:rPr>
                <w:rFonts w:ascii="Times New Roman" w:hAnsi="Times New Roman"/>
                <w:sz w:val="24"/>
              </w:rPr>
            </w:pPr>
            <w:bookmarkStart w:id="538" w:name="_Ref314163946"/>
          </w:p>
        </w:tc>
        <w:bookmarkEnd w:id="538"/>
        <w:tc>
          <w:tcPr>
            <w:tcW w:w="2552" w:type="dxa"/>
            <w:shd w:val="clear" w:color="auto" w:fill="auto"/>
          </w:tcPr>
          <w:p w14:paraId="5D0D0835" w14:textId="5148CD79"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14:paraId="2F6A5FCE" w14:textId="286F4AAF" w:rsidR="00C55816" w:rsidRPr="007C18BC" w:rsidRDefault="00C55816" w:rsidP="00212D75">
            <w:pPr>
              <w:pStyle w:val="a"/>
              <w:numPr>
                <w:ilvl w:val="0"/>
                <w:numId w:val="0"/>
              </w:numPr>
              <w:rPr>
                <w:rFonts w:ascii="Times New Roman" w:hAnsi="Times New Roman"/>
                <w:bCs/>
                <w:spacing w:val="-6"/>
                <w:sz w:val="24"/>
              </w:rPr>
            </w:pPr>
            <w:r w:rsidRPr="007C18BC">
              <w:rPr>
                <w:rFonts w:ascii="Times New Roman" w:hAnsi="Times New Roman"/>
                <w:bCs/>
                <w:spacing w:val="-6"/>
                <w:sz w:val="24"/>
              </w:rPr>
              <w:t>«</w:t>
            </w:r>
            <w:r w:rsidR="00212D75">
              <w:rPr>
                <w:rFonts w:ascii="Times New Roman" w:hAnsi="Times New Roman"/>
                <w:bCs/>
                <w:spacing w:val="-6"/>
                <w:sz w:val="24"/>
              </w:rPr>
              <w:t>15</w:t>
            </w:r>
            <w:r w:rsidR="0019487C">
              <w:rPr>
                <w:rFonts w:ascii="Times New Roman" w:hAnsi="Times New Roman"/>
                <w:bCs/>
                <w:spacing w:val="-6"/>
                <w:sz w:val="24"/>
              </w:rPr>
              <w:t>»</w:t>
            </w:r>
            <w:r w:rsidR="00212D75">
              <w:rPr>
                <w:rFonts w:ascii="Times New Roman" w:hAnsi="Times New Roman"/>
                <w:bCs/>
                <w:spacing w:val="-6"/>
                <w:sz w:val="24"/>
              </w:rPr>
              <w:t xml:space="preserve">декабря </w:t>
            </w:r>
            <w:r w:rsidR="002A2887">
              <w:rPr>
                <w:rFonts w:ascii="Times New Roman" w:hAnsi="Times New Roman"/>
                <w:bCs/>
                <w:spacing w:val="-6"/>
                <w:sz w:val="24"/>
              </w:rPr>
              <w:t>202</w:t>
            </w:r>
            <w:r w:rsidR="00563298">
              <w:rPr>
                <w:rFonts w:ascii="Times New Roman" w:hAnsi="Times New Roman"/>
                <w:bCs/>
                <w:spacing w:val="-6"/>
                <w:sz w:val="24"/>
              </w:rPr>
              <w:t>5</w:t>
            </w:r>
            <w:r w:rsidRPr="007C18BC">
              <w:rPr>
                <w:rFonts w:ascii="Times New Roman" w:hAnsi="Times New Roman"/>
                <w:bCs/>
                <w:spacing w:val="-6"/>
                <w:sz w:val="24"/>
              </w:rPr>
              <w:t xml:space="preserve"> г.</w:t>
            </w:r>
          </w:p>
        </w:tc>
      </w:tr>
      <w:tr w:rsidR="00C55816" w:rsidRPr="007C18BC" w14:paraId="3F73FA89" w14:textId="77777777" w:rsidTr="0096225E">
        <w:trPr>
          <w:trHeight w:val="232"/>
        </w:trPr>
        <w:tc>
          <w:tcPr>
            <w:tcW w:w="567" w:type="dxa"/>
            <w:shd w:val="clear" w:color="auto" w:fill="auto"/>
          </w:tcPr>
          <w:p w14:paraId="176E16A6" w14:textId="77777777" w:rsidR="00C55816" w:rsidRPr="007C18BC" w:rsidRDefault="00C55816" w:rsidP="00B50DD9">
            <w:pPr>
              <w:pStyle w:val="a"/>
              <w:numPr>
                <w:ilvl w:val="0"/>
                <w:numId w:val="13"/>
              </w:numPr>
              <w:rPr>
                <w:rFonts w:ascii="Times New Roman" w:hAnsi="Times New Roman"/>
                <w:sz w:val="24"/>
              </w:rPr>
            </w:pPr>
            <w:bookmarkStart w:id="539" w:name="_Ref415852052"/>
          </w:p>
        </w:tc>
        <w:bookmarkEnd w:id="539"/>
        <w:tc>
          <w:tcPr>
            <w:tcW w:w="2552" w:type="dxa"/>
            <w:shd w:val="clear" w:color="auto" w:fill="auto"/>
          </w:tcPr>
          <w:p w14:paraId="75679779" w14:textId="77777777"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14:paraId="222AED80" w14:textId="44FF6E93"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005B1C08" w:rsidRPr="005B1C08">
              <w:rPr>
                <w:rFonts w:ascii="Times New Roman" w:hAnsi="Times New Roman"/>
                <w:bCs/>
                <w:sz w:val="24"/>
              </w:rPr>
              <w:t>:</w:t>
            </w:r>
          </w:p>
          <w:p w14:paraId="63E61ABE" w14:textId="1E6D41B5"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14:paraId="0D9CE3A9" w14:textId="6D3FBDA1"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sidRPr="007C18BC">
              <w:rPr>
                <w:rFonts w:ascii="Times New Roman" w:hAnsi="Times New Roman"/>
                <w:sz w:val="24"/>
              </w:rPr>
              <w:lastRenderedPageBreak/>
              <w:t>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56D68ECE" w14:textId="415AC006"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00314876" w14:textId="4680DDAE"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660CAF" w:rsidRPr="00660CAF">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w:t>
            </w:r>
          </w:p>
          <w:p w14:paraId="7DB57F40" w14:textId="58C54901"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14:paraId="36DFB6C8" w14:textId="77777777"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14:paraId="434F7AD4" w14:textId="77777777" w:rsidTr="0096225E">
        <w:trPr>
          <w:trHeight w:val="232"/>
        </w:trPr>
        <w:tc>
          <w:tcPr>
            <w:tcW w:w="567" w:type="dxa"/>
            <w:shd w:val="clear" w:color="auto" w:fill="auto"/>
          </w:tcPr>
          <w:p w14:paraId="5F5F387A" w14:textId="77777777" w:rsidR="00C55816" w:rsidRPr="007C18BC" w:rsidRDefault="00C55816" w:rsidP="00B50DD9">
            <w:pPr>
              <w:pStyle w:val="a"/>
              <w:numPr>
                <w:ilvl w:val="0"/>
                <w:numId w:val="13"/>
              </w:numPr>
              <w:rPr>
                <w:rFonts w:ascii="Times New Roman" w:hAnsi="Times New Roman"/>
                <w:sz w:val="24"/>
              </w:rPr>
            </w:pPr>
            <w:bookmarkStart w:id="540" w:name="_Ref414275666"/>
          </w:p>
        </w:tc>
        <w:bookmarkEnd w:id="540"/>
        <w:tc>
          <w:tcPr>
            <w:tcW w:w="2552" w:type="dxa"/>
            <w:shd w:val="clear" w:color="auto" w:fill="auto"/>
          </w:tcPr>
          <w:p w14:paraId="630690F0"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14:paraId="0DF32141" w14:textId="77777777" w:rsidR="00C55816" w:rsidRPr="007C18BC" w:rsidRDefault="00C55816" w:rsidP="00990ED3">
            <w:pPr>
              <w:pStyle w:val="a"/>
              <w:numPr>
                <w:ilvl w:val="0"/>
                <w:numId w:val="0"/>
              </w:numPr>
              <w:ind w:left="1134" w:hanging="1134"/>
              <w:rPr>
                <w:rFonts w:ascii="Times New Roman" w:hAnsi="Times New Roman"/>
                <w:b/>
                <w:bCs/>
                <w:sz w:val="24"/>
              </w:rPr>
            </w:pPr>
            <w:r w:rsidRPr="007C18BC">
              <w:rPr>
                <w:rFonts w:ascii="Times New Roman" w:hAnsi="Times New Roman"/>
                <w:bCs/>
                <w:sz w:val="24"/>
              </w:rPr>
              <w:t>Не допускается.</w:t>
            </w:r>
          </w:p>
        </w:tc>
      </w:tr>
      <w:tr w:rsidR="00C55816" w:rsidRPr="007C18BC" w14:paraId="41483265" w14:textId="77777777" w:rsidTr="0096225E">
        <w:trPr>
          <w:trHeight w:val="232"/>
        </w:trPr>
        <w:tc>
          <w:tcPr>
            <w:tcW w:w="567" w:type="dxa"/>
            <w:shd w:val="clear" w:color="auto" w:fill="auto"/>
          </w:tcPr>
          <w:p w14:paraId="5B27E40A" w14:textId="77777777" w:rsidR="00C55816" w:rsidRPr="007C18BC" w:rsidRDefault="00C55816" w:rsidP="00B50DD9">
            <w:pPr>
              <w:pStyle w:val="a"/>
              <w:numPr>
                <w:ilvl w:val="0"/>
                <w:numId w:val="13"/>
              </w:numPr>
              <w:rPr>
                <w:rFonts w:ascii="Times New Roman" w:hAnsi="Times New Roman"/>
                <w:sz w:val="24"/>
              </w:rPr>
            </w:pPr>
            <w:bookmarkStart w:id="541" w:name="_Ref293496744"/>
          </w:p>
        </w:tc>
        <w:tc>
          <w:tcPr>
            <w:tcW w:w="2552" w:type="dxa"/>
            <w:shd w:val="clear" w:color="auto" w:fill="auto"/>
          </w:tcPr>
          <w:p w14:paraId="24644959" w14:textId="096E136D" w:rsidR="00C55816" w:rsidRPr="007C18BC" w:rsidRDefault="00C55816" w:rsidP="00496190">
            <w:pPr>
              <w:pStyle w:val="a"/>
              <w:numPr>
                <w:ilvl w:val="0"/>
                <w:numId w:val="0"/>
              </w:numPr>
              <w:jc w:val="left"/>
              <w:rPr>
                <w:rFonts w:ascii="Times New Roman" w:hAnsi="Times New Roman"/>
                <w:bCs/>
                <w:sz w:val="24"/>
              </w:rPr>
            </w:pPr>
            <w:bookmarkStart w:id="542" w:name="_Ref293496737"/>
            <w:bookmarkEnd w:id="541"/>
            <w:r w:rsidRPr="007C18BC">
              <w:rPr>
                <w:rFonts w:ascii="Times New Roman" w:hAnsi="Times New Roman"/>
                <w:bCs/>
                <w:sz w:val="24"/>
              </w:rPr>
              <w:t>Критерии и порядок оценки и сопоставления заявок</w:t>
            </w:r>
            <w:bookmarkEnd w:id="542"/>
          </w:p>
        </w:tc>
        <w:tc>
          <w:tcPr>
            <w:tcW w:w="6946" w:type="dxa"/>
          </w:tcPr>
          <w:p w14:paraId="365E9C85" w14:textId="77777777"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14:paraId="66A77534" w14:textId="77777777"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14:paraId="707786CC" w14:textId="77777777" w:rsidTr="0096225E">
        <w:trPr>
          <w:trHeight w:val="232"/>
        </w:trPr>
        <w:tc>
          <w:tcPr>
            <w:tcW w:w="567" w:type="dxa"/>
            <w:shd w:val="clear" w:color="auto" w:fill="auto"/>
          </w:tcPr>
          <w:p w14:paraId="09C212C1"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75562338"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14:paraId="04920286" w14:textId="238EA1AD"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bCs/>
                <w:spacing w:val="-6"/>
                <w:sz w:val="24"/>
              </w:rPr>
              <w:t>4.15</w:t>
            </w:r>
            <w:r w:rsidR="001A34B4">
              <w:fldChar w:fldCharType="end"/>
            </w:r>
            <w:r w:rsidRPr="007C18BC">
              <w:rPr>
                <w:rFonts w:ascii="Times New Roman" w:hAnsi="Times New Roman"/>
                <w:bCs/>
                <w:spacing w:val="-6"/>
                <w:sz w:val="24"/>
              </w:rPr>
              <w:t>.</w:t>
            </w:r>
          </w:p>
        </w:tc>
      </w:tr>
      <w:tr w:rsidR="00C55816" w:rsidRPr="007C18BC" w14:paraId="2ADFA6BA" w14:textId="77777777" w:rsidTr="0096225E">
        <w:trPr>
          <w:trHeight w:val="550"/>
        </w:trPr>
        <w:tc>
          <w:tcPr>
            <w:tcW w:w="567" w:type="dxa"/>
            <w:shd w:val="clear" w:color="auto" w:fill="auto"/>
          </w:tcPr>
          <w:p w14:paraId="347B4230" w14:textId="77777777" w:rsidR="00C55816" w:rsidRPr="007C18BC" w:rsidRDefault="00C55816" w:rsidP="00B50DD9">
            <w:pPr>
              <w:pStyle w:val="a"/>
              <w:numPr>
                <w:ilvl w:val="0"/>
                <w:numId w:val="13"/>
              </w:numPr>
              <w:rPr>
                <w:rFonts w:ascii="Times New Roman" w:hAnsi="Times New Roman"/>
                <w:sz w:val="24"/>
              </w:rPr>
            </w:pPr>
            <w:bookmarkStart w:id="543" w:name="_Ref415249171"/>
          </w:p>
        </w:tc>
        <w:bookmarkEnd w:id="543"/>
        <w:tc>
          <w:tcPr>
            <w:tcW w:w="2552" w:type="dxa"/>
            <w:shd w:val="clear" w:color="auto" w:fill="auto"/>
          </w:tcPr>
          <w:p w14:paraId="77A6EB80" w14:textId="77777777"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14:paraId="59A572F4" w14:textId="718CBFE6" w:rsidR="005B1C08" w:rsidRPr="007C18BC" w:rsidRDefault="00C55816" w:rsidP="005B1C08">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p w14:paraId="428CB3EF" w14:textId="1641E149" w:rsidR="00C55816" w:rsidRPr="007C18BC" w:rsidRDefault="00C55816" w:rsidP="00A52DE5">
            <w:pPr>
              <w:pStyle w:val="a"/>
              <w:numPr>
                <w:ilvl w:val="0"/>
                <w:numId w:val="0"/>
              </w:numPr>
              <w:rPr>
                <w:rFonts w:ascii="Times New Roman" w:hAnsi="Times New Roman"/>
                <w:bCs/>
                <w:spacing w:val="-6"/>
                <w:sz w:val="24"/>
              </w:rPr>
            </w:pPr>
          </w:p>
        </w:tc>
      </w:tr>
      <w:tr w:rsidR="00C55816" w:rsidRPr="007C18BC" w14:paraId="53F4EC9D" w14:textId="77777777" w:rsidTr="0096225E">
        <w:trPr>
          <w:trHeight w:val="194"/>
        </w:trPr>
        <w:tc>
          <w:tcPr>
            <w:tcW w:w="567" w:type="dxa"/>
            <w:shd w:val="clear" w:color="auto" w:fill="auto"/>
          </w:tcPr>
          <w:p w14:paraId="610BEB4F" w14:textId="77777777" w:rsidR="00C55816" w:rsidRPr="007C18BC" w:rsidRDefault="00C55816" w:rsidP="00B50DD9">
            <w:pPr>
              <w:pStyle w:val="a"/>
              <w:numPr>
                <w:ilvl w:val="0"/>
                <w:numId w:val="13"/>
              </w:numPr>
              <w:rPr>
                <w:rFonts w:ascii="Times New Roman" w:hAnsi="Times New Roman"/>
                <w:sz w:val="24"/>
              </w:rPr>
            </w:pPr>
            <w:bookmarkStart w:id="544" w:name="_Ref314164684"/>
          </w:p>
        </w:tc>
        <w:bookmarkEnd w:id="544"/>
        <w:tc>
          <w:tcPr>
            <w:tcW w:w="2552" w:type="dxa"/>
            <w:shd w:val="clear" w:color="auto" w:fill="auto"/>
          </w:tcPr>
          <w:p w14:paraId="214F2951" w14:textId="77777777"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14:paraId="74F0C650" w14:textId="3FAADB0F" w:rsidR="00C55816" w:rsidRPr="007C18BC" w:rsidRDefault="00957CD3" w:rsidP="005B1C08">
            <w:pPr>
              <w:pStyle w:val="a"/>
              <w:numPr>
                <w:ilvl w:val="0"/>
                <w:numId w:val="0"/>
              </w:numPr>
              <w:rPr>
                <w:rFonts w:ascii="Times New Roman" w:hAnsi="Times New Roman"/>
                <w:sz w:val="24"/>
              </w:rPr>
            </w:pPr>
            <w:r>
              <w:rPr>
                <w:rFonts w:ascii="Times New Roman" w:hAnsi="Times New Roman"/>
                <w:sz w:val="24"/>
              </w:rPr>
              <w:t xml:space="preserve">не позднее 20 дней </w:t>
            </w:r>
            <w:r w:rsidR="00C55816" w:rsidRPr="007C18BC">
              <w:rPr>
                <w:rFonts w:ascii="Times New Roman" w:hAnsi="Times New Roman"/>
                <w:sz w:val="24"/>
              </w:rPr>
              <w:t>после официального размещения протокола, которым были подведены итоги закупки</w:t>
            </w:r>
          </w:p>
        </w:tc>
      </w:tr>
      <w:tr w:rsidR="00C55816" w:rsidRPr="007C18BC" w14:paraId="1B0C3210" w14:textId="77777777" w:rsidTr="0096225E">
        <w:trPr>
          <w:trHeight w:val="194"/>
        </w:trPr>
        <w:tc>
          <w:tcPr>
            <w:tcW w:w="567" w:type="dxa"/>
            <w:shd w:val="clear" w:color="auto" w:fill="auto"/>
          </w:tcPr>
          <w:p w14:paraId="76261F1E" w14:textId="77777777" w:rsidR="00C55816" w:rsidRPr="007C18BC" w:rsidRDefault="00C55816" w:rsidP="00B50DD9">
            <w:pPr>
              <w:pStyle w:val="a"/>
              <w:numPr>
                <w:ilvl w:val="0"/>
                <w:numId w:val="13"/>
              </w:numPr>
              <w:rPr>
                <w:rFonts w:ascii="Times New Roman" w:hAnsi="Times New Roman"/>
                <w:sz w:val="24"/>
              </w:rPr>
            </w:pPr>
            <w:bookmarkStart w:id="545" w:name="_Ref414297262"/>
          </w:p>
        </w:tc>
        <w:bookmarkEnd w:id="545"/>
        <w:tc>
          <w:tcPr>
            <w:tcW w:w="2552" w:type="dxa"/>
            <w:shd w:val="clear" w:color="auto" w:fill="auto"/>
          </w:tcPr>
          <w:p w14:paraId="2F84CB2B" w14:textId="77777777"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14:paraId="14730179" w14:textId="18A295B5" w:rsidR="00C55816" w:rsidRPr="007C18BC" w:rsidRDefault="00C55816" w:rsidP="005B1C08">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14:paraId="7941644F" w14:textId="77777777" w:rsidTr="0096225E">
        <w:trPr>
          <w:trHeight w:val="194"/>
        </w:trPr>
        <w:tc>
          <w:tcPr>
            <w:tcW w:w="567" w:type="dxa"/>
            <w:shd w:val="clear" w:color="auto" w:fill="auto"/>
          </w:tcPr>
          <w:p w14:paraId="3DE93EA5" w14:textId="77777777" w:rsidR="00C55816" w:rsidRPr="007C18BC" w:rsidRDefault="00C55816" w:rsidP="00B50DD9">
            <w:pPr>
              <w:pStyle w:val="a"/>
              <w:numPr>
                <w:ilvl w:val="0"/>
                <w:numId w:val="13"/>
              </w:numPr>
              <w:rPr>
                <w:rFonts w:ascii="Times New Roman" w:hAnsi="Times New Roman"/>
                <w:sz w:val="24"/>
              </w:rPr>
            </w:pPr>
            <w:bookmarkStart w:id="546" w:name="_Ref314164788"/>
          </w:p>
        </w:tc>
        <w:bookmarkEnd w:id="546"/>
        <w:tc>
          <w:tcPr>
            <w:tcW w:w="2552" w:type="dxa"/>
            <w:shd w:val="clear" w:color="auto" w:fill="auto"/>
          </w:tcPr>
          <w:p w14:paraId="38150793" w14:textId="77777777"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14:paraId="19D05EC2" w14:textId="305610A1" w:rsidR="00C55816" w:rsidRPr="007C18BC" w:rsidRDefault="00C55816" w:rsidP="00892E61">
            <w:pPr>
              <w:pStyle w:val="a"/>
              <w:numPr>
                <w:ilvl w:val="0"/>
                <w:numId w:val="0"/>
              </w:numPr>
              <w:rPr>
                <w:rFonts w:ascii="Times New Roman" w:hAnsi="Times New Roman"/>
                <w:bCs/>
                <w:sz w:val="24"/>
              </w:rPr>
            </w:pPr>
            <w:bookmarkStart w:id="547" w:name="_Ref307221503"/>
            <w:r w:rsidRPr="007C18BC">
              <w:rPr>
                <w:rFonts w:ascii="Times New Roman" w:hAnsi="Times New Roman"/>
                <w:sz w:val="24"/>
              </w:rPr>
              <w:t>Не требуется</w:t>
            </w:r>
          </w:p>
          <w:bookmarkEnd w:id="547"/>
          <w:p w14:paraId="6922DB3B" w14:textId="70C8BC17"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14:paraId="7C6710BE" w14:textId="77777777" w:rsidTr="0096225E">
        <w:trPr>
          <w:trHeight w:val="194"/>
        </w:trPr>
        <w:tc>
          <w:tcPr>
            <w:tcW w:w="567" w:type="dxa"/>
            <w:shd w:val="clear" w:color="auto" w:fill="auto"/>
          </w:tcPr>
          <w:p w14:paraId="5CB230E5" w14:textId="77777777" w:rsidR="00C55816" w:rsidRPr="007C18BC" w:rsidRDefault="00C55816" w:rsidP="00B50DD9">
            <w:pPr>
              <w:pStyle w:val="a"/>
              <w:numPr>
                <w:ilvl w:val="0"/>
                <w:numId w:val="13"/>
              </w:numPr>
              <w:rPr>
                <w:rFonts w:ascii="Times New Roman" w:hAnsi="Times New Roman"/>
                <w:sz w:val="24"/>
              </w:rPr>
            </w:pPr>
            <w:bookmarkStart w:id="548" w:name="_Ref414648488"/>
          </w:p>
        </w:tc>
        <w:bookmarkEnd w:id="548"/>
        <w:tc>
          <w:tcPr>
            <w:tcW w:w="2552" w:type="dxa"/>
            <w:shd w:val="clear" w:color="auto" w:fill="auto"/>
          </w:tcPr>
          <w:p w14:paraId="3B0AA752" w14:textId="77777777"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14:paraId="22C1BE5F" w14:textId="57771719"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«Технодинамика»</w:t>
            </w:r>
            <w:r w:rsidR="00C55816" w:rsidRPr="007C18BC">
              <w:rPr>
                <w:rFonts w:ascii="Times New Roman" w:hAnsi="Times New Roman"/>
                <w:bCs/>
                <w:i/>
                <w:spacing w:val="-6"/>
                <w:sz w:val="24"/>
              </w:rPr>
              <w:t>.</w:t>
            </w:r>
          </w:p>
          <w:p w14:paraId="7DB10438" w14:textId="28B6713C"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14:paraId="0AFBE403" w14:textId="7A22D8CB"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115184 Москва, ул. Большая Татарская, 35 стр. 5</w:t>
            </w:r>
            <w:r w:rsidR="009C63FA" w:rsidRPr="0061579A">
              <w:rPr>
                <w:rFonts w:ascii="Times New Roman" w:hAnsi="Times New Roman"/>
                <w:sz w:val="24"/>
                <w:lang w:val="ru"/>
              </w:rPr>
              <w:t>.</w:t>
            </w:r>
          </w:p>
        </w:tc>
      </w:tr>
    </w:tbl>
    <w:p w14:paraId="18FA3812" w14:textId="77777777"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49" w:name="_Ref266996979"/>
      <w:bookmarkStart w:id="550" w:name="_Toc308083284"/>
    </w:p>
    <w:p w14:paraId="5245C582" w14:textId="77777777" w:rsidR="00335D24" w:rsidRPr="007C18BC" w:rsidRDefault="00335D24" w:rsidP="00742F15">
      <w:pPr>
        <w:spacing w:after="0" w:line="240" w:lineRule="auto"/>
        <w:jc w:val="right"/>
        <w:outlineLvl w:val="1"/>
        <w:rPr>
          <w:rFonts w:ascii="Times New Roman" w:eastAsiaTheme="majorEastAsia" w:hAnsi="Times New Roman"/>
          <w:bCs/>
          <w:sz w:val="24"/>
        </w:rPr>
      </w:pPr>
      <w:bookmarkStart w:id="551" w:name="_Toc28604315"/>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1"/>
    </w:p>
    <w:p w14:paraId="59B6E431" w14:textId="77777777"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2" w:name="_Toc28604316"/>
      <w:r w:rsidRPr="007C18BC">
        <w:rPr>
          <w:rFonts w:ascii="Times New Roman" w:eastAsia="Times New Roman" w:hAnsi="Times New Roman"/>
          <w:b/>
          <w:sz w:val="24"/>
          <w:lang w:eastAsia="ru-RU"/>
        </w:rPr>
        <w:t>ТРЕБОВАНИЯ К УЧАСТНИКАМ ЗАКУПКИ</w:t>
      </w:r>
      <w:bookmarkEnd w:id="552"/>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14:paraId="3221F15A" w14:textId="77777777" w:rsidTr="002F0CC8">
        <w:trPr>
          <w:trHeight w:val="397"/>
        </w:trPr>
        <w:tc>
          <w:tcPr>
            <w:tcW w:w="567" w:type="dxa"/>
            <w:shd w:val="clear" w:color="auto" w:fill="auto"/>
            <w:vAlign w:val="center"/>
          </w:tcPr>
          <w:p w14:paraId="585D0F14"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14:paraId="051865F5"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14:paraId="140C2CDE"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14:paraId="13E868BA" w14:textId="77777777" w:rsidTr="002F0CC8">
        <w:trPr>
          <w:trHeight w:val="397"/>
        </w:trPr>
        <w:tc>
          <w:tcPr>
            <w:tcW w:w="567" w:type="dxa"/>
            <w:shd w:val="clear" w:color="auto" w:fill="auto"/>
          </w:tcPr>
          <w:p w14:paraId="5B34E615" w14:textId="77777777" w:rsidR="00C93137" w:rsidRPr="007C18BC" w:rsidRDefault="00C93137" w:rsidP="00B50DD9">
            <w:pPr>
              <w:pStyle w:val="a"/>
              <w:numPr>
                <w:ilvl w:val="0"/>
                <w:numId w:val="21"/>
              </w:numPr>
              <w:rPr>
                <w:rFonts w:ascii="Times New Roman" w:hAnsi="Times New Roman"/>
                <w:sz w:val="24"/>
              </w:rPr>
            </w:pPr>
          </w:p>
        </w:tc>
        <w:tc>
          <w:tcPr>
            <w:tcW w:w="9498" w:type="dxa"/>
            <w:gridSpan w:val="2"/>
            <w:shd w:val="clear" w:color="auto" w:fill="auto"/>
          </w:tcPr>
          <w:p w14:paraId="176B8C0C" w14:textId="66C9712A" w:rsidR="00C93137" w:rsidRPr="007C18BC" w:rsidRDefault="00C93137" w:rsidP="005B1C08">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14:paraId="4FDEEEBC" w14:textId="77777777" w:rsidTr="002F0CC8">
        <w:trPr>
          <w:trHeight w:val="397"/>
        </w:trPr>
        <w:tc>
          <w:tcPr>
            <w:tcW w:w="567" w:type="dxa"/>
            <w:shd w:val="clear" w:color="auto" w:fill="auto"/>
          </w:tcPr>
          <w:p w14:paraId="56065C2B" w14:textId="77777777" w:rsidR="00604B7C" w:rsidRPr="007C18BC" w:rsidRDefault="00604B7C" w:rsidP="00B50DD9">
            <w:pPr>
              <w:pStyle w:val="a"/>
              <w:numPr>
                <w:ilvl w:val="1"/>
                <w:numId w:val="21"/>
              </w:numPr>
              <w:ind w:left="637" w:hanging="574"/>
              <w:rPr>
                <w:rFonts w:ascii="Times New Roman" w:hAnsi="Times New Roman"/>
                <w:sz w:val="24"/>
              </w:rPr>
            </w:pPr>
            <w:bookmarkStart w:id="553" w:name="_Ref418278681"/>
          </w:p>
        </w:tc>
        <w:bookmarkEnd w:id="553"/>
        <w:tc>
          <w:tcPr>
            <w:tcW w:w="4820" w:type="dxa"/>
            <w:shd w:val="clear" w:color="auto" w:fill="auto"/>
          </w:tcPr>
          <w:p w14:paraId="4D0ACB17" w14:textId="77777777"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21E19A8"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14:paraId="47CB15E0"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14:paraId="55131607"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14:paraId="5840FAB6" w14:textId="77777777" w:rsidR="00604B7C"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14:paraId="1CCD3DEE" w14:textId="77777777" w:rsidTr="002F0CC8">
        <w:trPr>
          <w:trHeight w:val="397"/>
        </w:trPr>
        <w:tc>
          <w:tcPr>
            <w:tcW w:w="567" w:type="dxa"/>
            <w:shd w:val="clear" w:color="auto" w:fill="auto"/>
          </w:tcPr>
          <w:p w14:paraId="36797B3D" w14:textId="77777777" w:rsidR="00C065EA" w:rsidRPr="007C18BC" w:rsidRDefault="00C065EA" w:rsidP="00B50DD9">
            <w:pPr>
              <w:pStyle w:val="a"/>
              <w:numPr>
                <w:ilvl w:val="1"/>
                <w:numId w:val="21"/>
              </w:numPr>
              <w:ind w:left="637" w:hanging="574"/>
              <w:rPr>
                <w:rFonts w:ascii="Times New Roman" w:hAnsi="Times New Roman"/>
                <w:sz w:val="24"/>
              </w:rPr>
            </w:pPr>
          </w:p>
        </w:tc>
        <w:tc>
          <w:tcPr>
            <w:tcW w:w="4820" w:type="dxa"/>
            <w:shd w:val="clear" w:color="auto" w:fill="auto"/>
          </w:tcPr>
          <w:p w14:paraId="6D799DF0" w14:textId="77777777"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14:paraId="6DACE4AA" w14:textId="7769A078"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00E735C7" w14:textId="77777777" w:rsidTr="002F0CC8">
        <w:trPr>
          <w:trHeight w:val="397"/>
        </w:trPr>
        <w:tc>
          <w:tcPr>
            <w:tcW w:w="567" w:type="dxa"/>
            <w:shd w:val="clear" w:color="auto" w:fill="auto"/>
          </w:tcPr>
          <w:p w14:paraId="08CD83CB" w14:textId="77777777" w:rsidR="00ED0434" w:rsidRPr="007C18BC" w:rsidRDefault="00ED0434" w:rsidP="00B50DD9">
            <w:pPr>
              <w:pStyle w:val="a"/>
              <w:numPr>
                <w:ilvl w:val="1"/>
                <w:numId w:val="21"/>
              </w:numPr>
              <w:ind w:left="637" w:hanging="574"/>
              <w:rPr>
                <w:rFonts w:ascii="Times New Roman" w:hAnsi="Times New Roman"/>
                <w:sz w:val="24"/>
              </w:rPr>
            </w:pPr>
          </w:p>
        </w:tc>
        <w:tc>
          <w:tcPr>
            <w:tcW w:w="4820" w:type="dxa"/>
            <w:shd w:val="clear" w:color="auto" w:fill="auto"/>
          </w:tcPr>
          <w:p w14:paraId="4F45BC4A" w14:textId="77777777"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41554FE7" w14:textId="2A3E08B1"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1895BC8A" w14:textId="77777777" w:rsidTr="002F0CC8">
        <w:trPr>
          <w:trHeight w:val="397"/>
        </w:trPr>
        <w:tc>
          <w:tcPr>
            <w:tcW w:w="567" w:type="dxa"/>
            <w:shd w:val="clear" w:color="auto" w:fill="auto"/>
          </w:tcPr>
          <w:p w14:paraId="4106B323" w14:textId="77777777" w:rsidR="00ED0434" w:rsidRPr="007C18BC" w:rsidRDefault="00ED0434" w:rsidP="00B50DD9">
            <w:pPr>
              <w:pStyle w:val="a"/>
              <w:numPr>
                <w:ilvl w:val="1"/>
                <w:numId w:val="21"/>
              </w:numPr>
              <w:ind w:left="637" w:hanging="574"/>
              <w:rPr>
                <w:rFonts w:ascii="Times New Roman" w:hAnsi="Times New Roman"/>
                <w:sz w:val="24"/>
              </w:rPr>
            </w:pPr>
          </w:p>
        </w:tc>
        <w:tc>
          <w:tcPr>
            <w:tcW w:w="4820" w:type="dxa"/>
            <w:shd w:val="clear" w:color="auto" w:fill="auto"/>
          </w:tcPr>
          <w:p w14:paraId="39132720"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ED0BAA9" w14:textId="28E033C3"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29684966" w14:textId="77777777" w:rsidTr="002F0CC8">
        <w:trPr>
          <w:trHeight w:val="397"/>
        </w:trPr>
        <w:tc>
          <w:tcPr>
            <w:tcW w:w="567" w:type="dxa"/>
            <w:shd w:val="clear" w:color="auto" w:fill="auto"/>
          </w:tcPr>
          <w:p w14:paraId="436EB720" w14:textId="77777777" w:rsidR="00ED0434" w:rsidRPr="007C18BC" w:rsidRDefault="00ED0434" w:rsidP="00B50DD9">
            <w:pPr>
              <w:pStyle w:val="a"/>
              <w:numPr>
                <w:ilvl w:val="1"/>
                <w:numId w:val="21"/>
              </w:numPr>
              <w:ind w:left="637" w:hanging="574"/>
              <w:rPr>
                <w:rFonts w:ascii="Times New Roman" w:hAnsi="Times New Roman"/>
                <w:sz w:val="24"/>
              </w:rPr>
            </w:pPr>
            <w:bookmarkStart w:id="554" w:name="_Ref418278687"/>
          </w:p>
        </w:tc>
        <w:bookmarkEnd w:id="554"/>
        <w:tc>
          <w:tcPr>
            <w:tcW w:w="4820" w:type="dxa"/>
            <w:shd w:val="clear" w:color="auto" w:fill="auto"/>
          </w:tcPr>
          <w:p w14:paraId="09741AEC"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6399079" w14:textId="3C2E81ED"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E4374" w:rsidRPr="007C18BC" w14:paraId="02FC2A3B" w14:textId="77777777" w:rsidTr="002F0CC8">
        <w:trPr>
          <w:trHeight w:val="397"/>
        </w:trPr>
        <w:tc>
          <w:tcPr>
            <w:tcW w:w="567" w:type="dxa"/>
            <w:shd w:val="clear" w:color="auto" w:fill="auto"/>
          </w:tcPr>
          <w:p w14:paraId="20D4A6EC" w14:textId="77777777" w:rsidR="00EE4374" w:rsidRPr="007C18BC" w:rsidRDefault="00EE4374" w:rsidP="00B50DD9">
            <w:pPr>
              <w:pStyle w:val="a"/>
              <w:numPr>
                <w:ilvl w:val="1"/>
                <w:numId w:val="21"/>
              </w:numPr>
              <w:ind w:left="637" w:hanging="574"/>
              <w:rPr>
                <w:rFonts w:ascii="Times New Roman" w:hAnsi="Times New Roman"/>
                <w:sz w:val="24"/>
              </w:rPr>
            </w:pPr>
            <w:bookmarkStart w:id="555" w:name="_Ref418276376"/>
          </w:p>
        </w:tc>
        <w:bookmarkEnd w:id="555"/>
        <w:tc>
          <w:tcPr>
            <w:tcW w:w="4820" w:type="dxa"/>
            <w:shd w:val="clear" w:color="auto" w:fill="auto"/>
          </w:tcPr>
          <w:p w14:paraId="19146F8C" w14:textId="77777777"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0081019" w14:textId="79365AE7" w:rsidR="005B1C08" w:rsidRPr="007C18BC" w:rsidRDefault="00CB09A8" w:rsidP="005B1C08">
            <w:pPr>
              <w:pStyle w:val="a"/>
              <w:numPr>
                <w:ilvl w:val="0"/>
                <w:numId w:val="0"/>
              </w:numPr>
              <w:ind w:left="1134" w:hanging="1134"/>
              <w:rPr>
                <w:rFonts w:ascii="Times New Roman" w:hAnsi="Times New Roman"/>
                <w:bCs/>
                <w:i/>
                <w:sz w:val="24"/>
              </w:rPr>
            </w:pPr>
            <w:r w:rsidRPr="007C18BC">
              <w:rPr>
                <w:rFonts w:ascii="Times New Roman" w:hAnsi="Times New Roman"/>
                <w:sz w:val="24"/>
              </w:rPr>
              <w:t xml:space="preserve">Требование не установлено </w:t>
            </w:r>
          </w:p>
          <w:p w14:paraId="0E7393DC" w14:textId="354A55AA" w:rsidR="00EE4374" w:rsidRPr="007C18BC" w:rsidRDefault="00EE4374" w:rsidP="008375D3">
            <w:pPr>
              <w:pStyle w:val="a"/>
              <w:numPr>
                <w:ilvl w:val="0"/>
                <w:numId w:val="0"/>
              </w:numPr>
              <w:rPr>
                <w:rFonts w:ascii="Times New Roman" w:hAnsi="Times New Roman"/>
                <w:sz w:val="24"/>
              </w:rPr>
            </w:pPr>
          </w:p>
        </w:tc>
      </w:tr>
      <w:tr w:rsidR="001A581D" w:rsidRPr="007C18BC" w14:paraId="5E56FF13" w14:textId="77777777" w:rsidTr="002F0CC8">
        <w:trPr>
          <w:trHeight w:val="397"/>
        </w:trPr>
        <w:tc>
          <w:tcPr>
            <w:tcW w:w="567" w:type="dxa"/>
            <w:shd w:val="clear" w:color="auto" w:fill="auto"/>
          </w:tcPr>
          <w:p w14:paraId="1EECBB9A" w14:textId="77777777" w:rsidR="001A581D" w:rsidRPr="007C18BC" w:rsidRDefault="001A581D" w:rsidP="00B50DD9">
            <w:pPr>
              <w:pStyle w:val="a"/>
              <w:numPr>
                <w:ilvl w:val="0"/>
                <w:numId w:val="21"/>
              </w:numPr>
              <w:rPr>
                <w:rFonts w:ascii="Times New Roman" w:hAnsi="Times New Roman"/>
                <w:sz w:val="24"/>
              </w:rPr>
            </w:pPr>
          </w:p>
        </w:tc>
        <w:tc>
          <w:tcPr>
            <w:tcW w:w="9498" w:type="dxa"/>
            <w:gridSpan w:val="2"/>
            <w:shd w:val="clear" w:color="auto" w:fill="auto"/>
          </w:tcPr>
          <w:p w14:paraId="7AE5D631" w14:textId="7FC53D6F" w:rsidR="001A581D" w:rsidRPr="007C18BC" w:rsidRDefault="001A581D" w:rsidP="005B1C08">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14:paraId="1EF28DCF" w14:textId="77777777" w:rsidTr="002F0CC8">
        <w:trPr>
          <w:trHeight w:val="397"/>
        </w:trPr>
        <w:tc>
          <w:tcPr>
            <w:tcW w:w="567" w:type="dxa"/>
            <w:shd w:val="clear" w:color="auto" w:fill="auto"/>
          </w:tcPr>
          <w:p w14:paraId="4A845DAF" w14:textId="77777777" w:rsidR="001806CC" w:rsidRPr="007C18BC" w:rsidRDefault="001806CC" w:rsidP="00B50DD9">
            <w:pPr>
              <w:pStyle w:val="a"/>
              <w:numPr>
                <w:ilvl w:val="1"/>
                <w:numId w:val="21"/>
              </w:numPr>
              <w:ind w:left="637" w:hanging="574"/>
              <w:rPr>
                <w:rFonts w:ascii="Times New Roman" w:hAnsi="Times New Roman"/>
                <w:sz w:val="24"/>
              </w:rPr>
            </w:pPr>
            <w:bookmarkStart w:id="556" w:name="_Ref418276449"/>
          </w:p>
        </w:tc>
        <w:bookmarkEnd w:id="556"/>
        <w:tc>
          <w:tcPr>
            <w:tcW w:w="4820" w:type="dxa"/>
            <w:shd w:val="clear" w:color="auto" w:fill="auto"/>
          </w:tcPr>
          <w:p w14:paraId="530ADDFC" w14:textId="6E37E32A"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14:paraId="62F2FD76" w14:textId="7112AA41"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1806CC" w:rsidRPr="007C18BC" w14:paraId="5B22277C" w14:textId="77777777" w:rsidTr="002F0CC8">
        <w:trPr>
          <w:trHeight w:val="709"/>
        </w:trPr>
        <w:tc>
          <w:tcPr>
            <w:tcW w:w="567" w:type="dxa"/>
            <w:shd w:val="clear" w:color="auto" w:fill="auto"/>
          </w:tcPr>
          <w:p w14:paraId="5A36EDED" w14:textId="77777777" w:rsidR="001806CC" w:rsidRPr="007C18BC" w:rsidRDefault="001806CC" w:rsidP="00B50DD9">
            <w:pPr>
              <w:pStyle w:val="a"/>
              <w:numPr>
                <w:ilvl w:val="1"/>
                <w:numId w:val="21"/>
              </w:numPr>
              <w:ind w:left="637" w:hanging="574"/>
              <w:rPr>
                <w:rFonts w:ascii="Times New Roman" w:hAnsi="Times New Roman"/>
                <w:sz w:val="24"/>
              </w:rPr>
            </w:pPr>
            <w:bookmarkStart w:id="557" w:name="_Ref418276454"/>
          </w:p>
        </w:tc>
        <w:bookmarkEnd w:id="557"/>
        <w:tc>
          <w:tcPr>
            <w:tcW w:w="4820" w:type="dxa"/>
            <w:shd w:val="clear" w:color="auto" w:fill="auto"/>
          </w:tcPr>
          <w:p w14:paraId="085291FD" w14:textId="7166C283" w:rsidR="001806CC" w:rsidRPr="007C18BC" w:rsidRDefault="001806CC" w:rsidP="005B1C08">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14:paraId="62B7582C" w14:textId="4CD2D3FE" w:rsidR="0059568A" w:rsidRPr="007C18BC" w:rsidRDefault="007576E5" w:rsidP="0059568A">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p w14:paraId="2EBE71D8" w14:textId="71AED9AE" w:rsidR="001806CC" w:rsidRPr="007C18BC" w:rsidRDefault="001806CC" w:rsidP="005623AF">
            <w:pPr>
              <w:pStyle w:val="a"/>
              <w:numPr>
                <w:ilvl w:val="0"/>
                <w:numId w:val="0"/>
              </w:numPr>
              <w:rPr>
                <w:rFonts w:ascii="Times New Roman" w:hAnsi="Times New Roman"/>
                <w:sz w:val="24"/>
              </w:rPr>
            </w:pPr>
          </w:p>
        </w:tc>
      </w:tr>
    </w:tbl>
    <w:p w14:paraId="1798EDBB" w14:textId="77777777"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14:paraId="60E4D5A1" w14:textId="77777777" w:rsidR="003A6609" w:rsidRPr="007C18BC" w:rsidRDefault="003A6609" w:rsidP="003A6609">
      <w:pPr>
        <w:spacing w:after="0" w:line="240" w:lineRule="auto"/>
        <w:jc w:val="right"/>
        <w:outlineLvl w:val="1"/>
        <w:rPr>
          <w:rFonts w:ascii="Times New Roman" w:eastAsiaTheme="majorEastAsia" w:hAnsi="Times New Roman"/>
          <w:bCs/>
          <w:sz w:val="24"/>
        </w:rPr>
      </w:pPr>
      <w:bookmarkStart w:id="558" w:name="_Toc28604317"/>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58"/>
    </w:p>
    <w:p w14:paraId="45E47241" w14:textId="77777777"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59" w:name="_Toc28604318"/>
      <w:r w:rsidRPr="007C18BC">
        <w:rPr>
          <w:rFonts w:ascii="Times New Roman" w:eastAsia="Times New Roman" w:hAnsi="Times New Roman"/>
          <w:b/>
          <w:sz w:val="24"/>
          <w:lang w:eastAsia="ru-RU"/>
        </w:rPr>
        <w:t>ПОРЯДОК ОЦЕНКИ И СОПОСТАВЛЕНИЯ ЗАЯВОК</w:t>
      </w:r>
      <w:bookmarkEnd w:id="559"/>
    </w:p>
    <w:p w14:paraId="68000F9D" w14:textId="56D08E4B" w:rsidR="003A6609" w:rsidRPr="007C18BC" w:rsidRDefault="003A6609" w:rsidP="00B50DD9">
      <w:pPr>
        <w:pStyle w:val="5"/>
        <w:numPr>
          <w:ilvl w:val="3"/>
          <w:numId w:val="19"/>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14:paraId="71431930" w14:textId="77777777" w:rsidTr="000272F6">
        <w:trPr>
          <w:tblHeader/>
        </w:trPr>
        <w:tc>
          <w:tcPr>
            <w:tcW w:w="534" w:type="dxa"/>
            <w:vAlign w:val="center"/>
          </w:tcPr>
          <w:p w14:paraId="6563D85E" w14:textId="77777777"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14:paraId="4270824A" w14:textId="77777777"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14:paraId="649749C4" w14:textId="77777777" w:rsidTr="000272F6">
        <w:tc>
          <w:tcPr>
            <w:tcW w:w="534" w:type="dxa"/>
            <w:vMerge w:val="restart"/>
          </w:tcPr>
          <w:p w14:paraId="362A2B24" w14:textId="77777777" w:rsidR="000272F6" w:rsidRPr="007C18BC" w:rsidRDefault="000272F6" w:rsidP="00B50DD9">
            <w:pPr>
              <w:pStyle w:val="5"/>
              <w:numPr>
                <w:ilvl w:val="0"/>
                <w:numId w:val="20"/>
              </w:numPr>
              <w:jc w:val="center"/>
              <w:rPr>
                <w:rFonts w:ascii="Times New Roman" w:eastAsiaTheme="majorEastAsia" w:hAnsi="Times New Roman"/>
                <w:sz w:val="24"/>
                <w:szCs w:val="26"/>
                <w:lang w:eastAsia="en-US"/>
              </w:rPr>
            </w:pPr>
          </w:p>
        </w:tc>
        <w:tc>
          <w:tcPr>
            <w:tcW w:w="9355" w:type="dxa"/>
          </w:tcPr>
          <w:p w14:paraId="0AC5E2B7" w14:textId="77777777"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14:paraId="51BBAE3B" w14:textId="77777777" w:rsidTr="000272F6">
        <w:tc>
          <w:tcPr>
            <w:tcW w:w="534" w:type="dxa"/>
            <w:vMerge/>
          </w:tcPr>
          <w:p w14:paraId="1AF5C264"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612F362A"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14:paraId="3FCDB593" w14:textId="3FEB4782" w:rsidR="000272F6" w:rsidRPr="007C18BC" w:rsidRDefault="00522DDB" w:rsidP="00A604FF">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 xml:space="preserve">цена договора </w:t>
            </w:r>
          </w:p>
        </w:tc>
      </w:tr>
      <w:tr w:rsidR="000272F6" w:rsidRPr="007C18BC" w14:paraId="5D9B2917" w14:textId="77777777" w:rsidTr="000272F6">
        <w:tc>
          <w:tcPr>
            <w:tcW w:w="534" w:type="dxa"/>
            <w:vMerge/>
          </w:tcPr>
          <w:p w14:paraId="2817E181"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3732E40F"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14:paraId="17448170" w14:textId="5557F9A7"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14:paraId="6C31B230" w14:textId="40231EE8" w:rsidR="00CE033A" w:rsidRPr="00207315" w:rsidRDefault="0021192E" w:rsidP="00A604FF">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 производится без учета НДС.</w:t>
            </w:r>
          </w:p>
          <w:p w14:paraId="498DBD12" w14:textId="0DB7C93F" w:rsidR="00DA38E1" w:rsidRPr="007C18BC" w:rsidRDefault="00581A91" w:rsidP="005B1C08">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5B1C08">
              <w:rPr>
                <w:rFonts w:ascii="Times New Roman" w:hAnsi="Times New Roman"/>
                <w:sz w:val="24"/>
              </w:rPr>
              <w:t xml:space="preserve">. </w:t>
            </w:r>
            <w:r w:rsidR="00964C49" w:rsidRPr="00B911CF">
              <w:rPr>
                <w:rFonts w:ascii="Times New Roman" w:hAnsi="Times New Roman"/>
                <w:sz w:val="24"/>
              </w:rPr>
              <w:t>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14:paraId="2484311F" w14:textId="0A483F76" w:rsidR="003A6609" w:rsidRDefault="003B6E05" w:rsidP="00B50DD9">
      <w:pPr>
        <w:pStyle w:val="5"/>
        <w:numPr>
          <w:ilvl w:val="3"/>
          <w:numId w:val="19"/>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14:paraId="73E6F795" w14:textId="77777777" w:rsidR="003A6609" w:rsidRPr="007C18BC" w:rsidRDefault="003A6609" w:rsidP="003A6609">
      <w:pPr>
        <w:rPr>
          <w:rFonts w:ascii="Times New Roman" w:eastAsiaTheme="majorEastAsia" w:hAnsi="Times New Roman"/>
          <w:bCs/>
          <w:sz w:val="24"/>
        </w:rPr>
      </w:pPr>
    </w:p>
    <w:p w14:paraId="7EB4FF11" w14:textId="77777777"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14:paraId="00AA3DC5" w14:textId="77777777" w:rsidR="00722118" w:rsidRPr="007C18BC" w:rsidRDefault="00722118" w:rsidP="00722118">
      <w:pPr>
        <w:spacing w:after="0" w:line="240" w:lineRule="auto"/>
        <w:jc w:val="right"/>
        <w:outlineLvl w:val="1"/>
        <w:rPr>
          <w:rFonts w:ascii="Times New Roman" w:eastAsiaTheme="majorEastAsia" w:hAnsi="Times New Roman"/>
          <w:bCs/>
          <w:sz w:val="24"/>
        </w:rPr>
      </w:pPr>
      <w:bookmarkStart w:id="560" w:name="_Toc28604319"/>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0"/>
    </w:p>
    <w:p w14:paraId="1E105528" w14:textId="77777777"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1" w:name="_Toc28604320"/>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1"/>
    </w:p>
    <w:p w14:paraId="4EF98CD1" w14:textId="77777777"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14:paraId="41B90773" w14:textId="77777777"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14:paraId="63F78F3D" w14:textId="77777777" w:rsidTr="00975958">
        <w:tc>
          <w:tcPr>
            <w:tcW w:w="959" w:type="dxa"/>
            <w:vAlign w:val="center"/>
          </w:tcPr>
          <w:p w14:paraId="569C1733"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14:paraId="3D32E13C"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14:paraId="6F04EC2F" w14:textId="77777777" w:rsidTr="00975958">
        <w:tc>
          <w:tcPr>
            <w:tcW w:w="959" w:type="dxa"/>
          </w:tcPr>
          <w:p w14:paraId="2B3F0C33" w14:textId="77777777" w:rsidR="00975958" w:rsidRPr="007C18BC" w:rsidRDefault="00975958" w:rsidP="00AE4F41">
            <w:pPr>
              <w:pStyle w:val="a"/>
              <w:numPr>
                <w:ilvl w:val="0"/>
                <w:numId w:val="0"/>
              </w:numPr>
              <w:ind w:left="360"/>
              <w:rPr>
                <w:rFonts w:ascii="Times New Roman" w:hAnsi="Times New Roman"/>
                <w:sz w:val="24"/>
              </w:rPr>
            </w:pPr>
          </w:p>
        </w:tc>
        <w:tc>
          <w:tcPr>
            <w:tcW w:w="9072" w:type="dxa"/>
          </w:tcPr>
          <w:p w14:paraId="2CC3CFBA" w14:textId="6FC674A2" w:rsidR="00975958" w:rsidRPr="007C18BC" w:rsidRDefault="00AE4F41" w:rsidP="00C34864">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14:paraId="16A0D0EB" w14:textId="77777777" w:rsidTr="00975958">
        <w:tc>
          <w:tcPr>
            <w:tcW w:w="959" w:type="dxa"/>
          </w:tcPr>
          <w:p w14:paraId="2AE5AA35" w14:textId="77777777" w:rsidR="00AE4F41" w:rsidRPr="007C18BC" w:rsidRDefault="00AE4F41" w:rsidP="00B50DD9">
            <w:pPr>
              <w:pStyle w:val="a"/>
              <w:numPr>
                <w:ilvl w:val="0"/>
                <w:numId w:val="18"/>
              </w:numPr>
              <w:ind w:hanging="720"/>
              <w:rPr>
                <w:rFonts w:ascii="Times New Roman" w:hAnsi="Times New Roman"/>
                <w:sz w:val="24"/>
              </w:rPr>
            </w:pPr>
          </w:p>
        </w:tc>
        <w:tc>
          <w:tcPr>
            <w:tcW w:w="9072" w:type="dxa"/>
          </w:tcPr>
          <w:p w14:paraId="47BF72B8" w14:textId="0267BC68"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660CAF" w:rsidRPr="007C18BC">
              <w:rPr>
                <w:rFonts w:ascii="Times New Roman" w:hAnsi="Times New Roman"/>
                <w:sz w:val="24"/>
              </w:rPr>
              <w:t>Заявка (форма </w:t>
            </w:r>
            <w:r w:rsidR="00660CAF">
              <w:rPr>
                <w:rFonts w:ascii="Times New Roman" w:hAnsi="Times New Roman"/>
                <w:sz w:val="24"/>
              </w:rPr>
              <w:t>1</w:t>
            </w:r>
            <w:r w:rsidR="00660CAF"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660CAF" w:rsidRPr="00660CAF">
              <w:rPr>
                <w:rFonts w:ascii="Times New Roman" w:hAnsi="Times New Roman"/>
                <w:sz w:val="24"/>
              </w:rPr>
              <w:t>7.1</w:t>
            </w:r>
            <w:r>
              <w:fldChar w:fldCharType="end"/>
            </w:r>
            <w:r w:rsidR="00AE4F41" w:rsidRPr="007C18BC">
              <w:rPr>
                <w:rFonts w:ascii="Times New Roman" w:hAnsi="Times New Roman"/>
                <w:sz w:val="24"/>
              </w:rPr>
              <w:t>;</w:t>
            </w:r>
          </w:p>
        </w:tc>
      </w:tr>
      <w:tr w:rsidR="00D36D84" w:rsidRPr="007C18BC" w14:paraId="17530568" w14:textId="77777777" w:rsidTr="00975958">
        <w:tc>
          <w:tcPr>
            <w:tcW w:w="959" w:type="dxa"/>
          </w:tcPr>
          <w:p w14:paraId="327B7335"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44FF75B2" w14:textId="5AA7C19D"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660CAF" w:rsidRPr="007C18BC">
              <w:rPr>
                <w:rFonts w:ascii="Times New Roman" w:hAnsi="Times New Roman"/>
                <w:sz w:val="24"/>
              </w:rPr>
              <w:t>Техническое предложение (форма </w:t>
            </w:r>
            <w:r w:rsidR="00660CAF">
              <w:rPr>
                <w:rFonts w:ascii="Times New Roman" w:hAnsi="Times New Roman"/>
                <w:sz w:val="24"/>
              </w:rPr>
              <w:t>3</w:t>
            </w:r>
            <w:r w:rsidR="00660CAF"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660CAF" w:rsidRPr="00660CAF">
              <w:rPr>
                <w:rFonts w:ascii="Times New Roman" w:hAnsi="Times New Roman"/>
                <w:sz w:val="24"/>
              </w:rPr>
              <w:t>7.3</w:t>
            </w:r>
            <w:r>
              <w:fldChar w:fldCharType="end"/>
            </w:r>
            <w:r w:rsidR="00D36D84" w:rsidRPr="007C18BC">
              <w:rPr>
                <w:rFonts w:ascii="Times New Roman" w:hAnsi="Times New Roman"/>
                <w:sz w:val="24"/>
              </w:rPr>
              <w:t>;</w:t>
            </w:r>
          </w:p>
        </w:tc>
      </w:tr>
      <w:tr w:rsidR="00D36D84" w:rsidRPr="007C18BC" w14:paraId="07A36372" w14:textId="77777777" w:rsidTr="00975958">
        <w:tc>
          <w:tcPr>
            <w:tcW w:w="959" w:type="dxa"/>
          </w:tcPr>
          <w:p w14:paraId="67033527" w14:textId="77777777" w:rsidR="00D36D84" w:rsidRPr="007C18BC" w:rsidRDefault="00D36D84" w:rsidP="00B50DD9">
            <w:pPr>
              <w:pStyle w:val="a"/>
              <w:numPr>
                <w:ilvl w:val="0"/>
                <w:numId w:val="18"/>
              </w:numPr>
              <w:ind w:hanging="720"/>
              <w:rPr>
                <w:rFonts w:ascii="Times New Roman" w:hAnsi="Times New Roman"/>
                <w:sz w:val="24"/>
              </w:rPr>
            </w:pPr>
            <w:bookmarkStart w:id="562" w:name="_Ref419417867"/>
          </w:p>
        </w:tc>
        <w:bookmarkEnd w:id="562"/>
        <w:tc>
          <w:tcPr>
            <w:tcW w:w="9072" w:type="dxa"/>
          </w:tcPr>
          <w:p w14:paraId="011B1939" w14:textId="77777777"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14:paraId="2680CBAB" w14:textId="77777777" w:rsidTr="00975958">
        <w:tc>
          <w:tcPr>
            <w:tcW w:w="959" w:type="dxa"/>
          </w:tcPr>
          <w:p w14:paraId="222AC7B0"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5E3B5D8D" w14:textId="77777777"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14:paraId="4EF29170" w14:textId="77777777" w:rsidTr="00975958">
        <w:tc>
          <w:tcPr>
            <w:tcW w:w="959" w:type="dxa"/>
          </w:tcPr>
          <w:p w14:paraId="36122E65"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728AB945" w14:textId="77777777" w:rsidR="00D36D84" w:rsidRPr="007C18BC" w:rsidRDefault="00D36D84" w:rsidP="00A048D3">
            <w:pPr>
              <w:jc w:val="both"/>
              <w:rPr>
                <w:rFonts w:ascii="Times New Roman" w:eastAsiaTheme="majorEastAsia" w:hAnsi="Times New Roman"/>
                <w:bCs/>
                <w:sz w:val="24"/>
              </w:rPr>
            </w:pPr>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14:paraId="1742A27E" w14:textId="77777777" w:rsidTr="00E13BC3">
        <w:tc>
          <w:tcPr>
            <w:tcW w:w="959" w:type="dxa"/>
          </w:tcPr>
          <w:p w14:paraId="4AC25BD0"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D492A82" w14:textId="70BB8B22"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14:paraId="1AF07EF1"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6AFBE3AF" w14:textId="77777777" w:rsidTr="00E13BC3">
        <w:tc>
          <w:tcPr>
            <w:tcW w:w="959" w:type="dxa"/>
          </w:tcPr>
          <w:p w14:paraId="7260856D" w14:textId="77777777" w:rsidR="00D36D84" w:rsidRPr="007C18BC" w:rsidRDefault="00D36D84" w:rsidP="00B50DD9">
            <w:pPr>
              <w:pStyle w:val="a"/>
              <w:numPr>
                <w:ilvl w:val="0"/>
                <w:numId w:val="18"/>
              </w:numPr>
              <w:ind w:hanging="720"/>
              <w:rPr>
                <w:rFonts w:ascii="Times New Roman" w:hAnsi="Times New Roman"/>
                <w:sz w:val="24"/>
              </w:rPr>
            </w:pPr>
            <w:bookmarkStart w:id="563" w:name="_Ref419417839"/>
          </w:p>
        </w:tc>
        <w:bookmarkEnd w:id="563"/>
        <w:tc>
          <w:tcPr>
            <w:tcW w:w="9072" w:type="dxa"/>
          </w:tcPr>
          <w:p w14:paraId="7BEB95A3" w14:textId="65D59527"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14:paraId="17D895EA"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5E73D1E5" w14:textId="77777777" w:rsidTr="00E13BC3">
        <w:tc>
          <w:tcPr>
            <w:tcW w:w="959" w:type="dxa"/>
          </w:tcPr>
          <w:p w14:paraId="5C5A9AD2"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AF25A02" w14:textId="513F92E4" w:rsidR="00D36D84" w:rsidRPr="007C18BC" w:rsidRDefault="00D36D84" w:rsidP="00A604FF">
            <w:pPr>
              <w:jc w:val="both"/>
              <w:rPr>
                <w:rFonts w:ascii="Times New Roman" w:eastAsiaTheme="majorEastAsia" w:hAnsi="Times New Roman"/>
                <w:bCs/>
                <w:sz w:val="24"/>
              </w:rPr>
            </w:pPr>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660CAF" w:rsidRPr="00660CAF">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660CAF" w:rsidRPr="00660CAF">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660CAF" w:rsidRPr="00660CAF">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660CAF" w:rsidRPr="00660CAF">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660CAF" w:rsidRPr="00660CAF">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
        </w:tc>
      </w:tr>
      <w:tr w:rsidR="00D36D84" w:rsidRPr="007C18BC" w14:paraId="559CDC63" w14:textId="77777777" w:rsidTr="00505B96">
        <w:tc>
          <w:tcPr>
            <w:tcW w:w="959" w:type="dxa"/>
          </w:tcPr>
          <w:p w14:paraId="1C482FDC"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860D375" w14:textId="7E1BE491"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660CAF" w:rsidRPr="007C18BC">
              <w:rPr>
                <w:rFonts w:ascii="Times New Roman" w:hAnsi="Times New Roman"/>
                <w:sz w:val="24"/>
              </w:rPr>
              <w:t>План распределения объемов поставки продукции внутри коллективного участника (форма </w:t>
            </w:r>
            <w:r w:rsidR="00660CAF">
              <w:rPr>
                <w:rFonts w:ascii="Times New Roman" w:hAnsi="Times New Roman"/>
                <w:sz w:val="24"/>
              </w:rPr>
              <w:t>4</w:t>
            </w:r>
            <w:r w:rsidR="00660CAF"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660CAF" w:rsidRPr="00660CAF">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14:paraId="4A3730BC" w14:textId="77777777" w:rsidTr="00505B96">
        <w:tc>
          <w:tcPr>
            <w:tcW w:w="959" w:type="dxa"/>
          </w:tcPr>
          <w:p w14:paraId="7DBF943C" w14:textId="77777777" w:rsidR="00D36D84" w:rsidRPr="007C18BC" w:rsidRDefault="00D36D84" w:rsidP="00B50DD9">
            <w:pPr>
              <w:pStyle w:val="a"/>
              <w:numPr>
                <w:ilvl w:val="0"/>
                <w:numId w:val="18"/>
              </w:numPr>
              <w:ind w:hanging="720"/>
              <w:rPr>
                <w:rFonts w:ascii="Times New Roman" w:hAnsi="Times New Roman"/>
                <w:sz w:val="24"/>
              </w:rPr>
            </w:pPr>
            <w:bookmarkStart w:id="564" w:name="_Ref419730165"/>
          </w:p>
        </w:tc>
        <w:bookmarkEnd w:id="564"/>
        <w:tc>
          <w:tcPr>
            <w:tcW w:w="9072" w:type="dxa"/>
          </w:tcPr>
          <w:p w14:paraId="39A6AC92" w14:textId="75233CB6"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660CAF" w:rsidRPr="007C18BC">
              <w:rPr>
                <w:rFonts w:ascii="Times New Roman" w:hAnsi="Times New Roman"/>
                <w:sz w:val="24"/>
              </w:rPr>
              <w:t>Декларация соответствия члена коллективного участника (форма </w:t>
            </w:r>
            <w:r w:rsidR="00660CAF">
              <w:rPr>
                <w:rFonts w:ascii="Times New Roman" w:hAnsi="Times New Roman"/>
                <w:sz w:val="24"/>
              </w:rPr>
              <w:t>5</w:t>
            </w:r>
            <w:r w:rsidR="00660CAF"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660CAF" w:rsidRPr="00660CAF">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14:paraId="2A0DA78E" w14:textId="77777777" w:rsidTr="00E13BC3">
        <w:tc>
          <w:tcPr>
            <w:tcW w:w="959" w:type="dxa"/>
          </w:tcPr>
          <w:p w14:paraId="3397A722" w14:textId="77777777" w:rsidR="00D36D84" w:rsidRPr="007C18BC" w:rsidRDefault="00D36D84" w:rsidP="00E13BC3">
            <w:pPr>
              <w:pStyle w:val="a"/>
              <w:numPr>
                <w:ilvl w:val="0"/>
                <w:numId w:val="0"/>
              </w:numPr>
              <w:ind w:left="360"/>
              <w:rPr>
                <w:rFonts w:ascii="Times New Roman" w:hAnsi="Times New Roman"/>
                <w:sz w:val="24"/>
              </w:rPr>
            </w:pPr>
          </w:p>
        </w:tc>
        <w:tc>
          <w:tcPr>
            <w:tcW w:w="9072" w:type="dxa"/>
          </w:tcPr>
          <w:p w14:paraId="5BF390FA" w14:textId="2B755E78" w:rsidR="00D36D84" w:rsidRPr="007C18BC" w:rsidRDefault="00D36D84" w:rsidP="005B1C08">
            <w:pPr>
              <w:jc w:val="both"/>
              <w:rPr>
                <w:rFonts w:ascii="Times New Roman" w:eastAsiaTheme="majorEastAsia" w:hAnsi="Times New Roman"/>
                <w:b/>
                <w:bCs/>
                <w:sz w:val="24"/>
              </w:rPr>
            </w:pPr>
            <w:r w:rsidRPr="007C18BC">
              <w:rPr>
                <w:rFonts w:ascii="Times New Roman" w:eastAsiaTheme="majorEastAsia" w:hAnsi="Times New Roman"/>
                <w:b/>
                <w:bCs/>
                <w:sz w:val="24"/>
              </w:rPr>
              <w:t xml:space="preserve">Дополнительная часть </w:t>
            </w:r>
          </w:p>
        </w:tc>
      </w:tr>
      <w:tr w:rsidR="005A26AC" w:rsidRPr="007C18BC" w14:paraId="5E3EF91C" w14:textId="77777777" w:rsidTr="00E13BC3">
        <w:tc>
          <w:tcPr>
            <w:tcW w:w="959" w:type="dxa"/>
          </w:tcPr>
          <w:p w14:paraId="2A80132A" w14:textId="2FDD263D" w:rsidR="005A26AC" w:rsidRPr="005A26AC" w:rsidRDefault="005A26AC" w:rsidP="005A26AC">
            <w:pPr>
              <w:pStyle w:val="a"/>
              <w:numPr>
                <w:ilvl w:val="0"/>
                <w:numId w:val="0"/>
              </w:numPr>
              <w:ind w:left="29" w:hanging="29"/>
              <w:rPr>
                <w:rFonts w:ascii="Times New Roman" w:hAnsi="Times New Roman"/>
                <w:sz w:val="22"/>
                <w:szCs w:val="22"/>
              </w:rPr>
            </w:pPr>
            <w:r w:rsidRPr="005A26AC">
              <w:rPr>
                <w:rFonts w:ascii="Times New Roman" w:hAnsi="Times New Roman"/>
                <w:sz w:val="22"/>
                <w:szCs w:val="22"/>
              </w:rPr>
              <w:t>11)</w:t>
            </w:r>
          </w:p>
        </w:tc>
        <w:tc>
          <w:tcPr>
            <w:tcW w:w="9072" w:type="dxa"/>
          </w:tcPr>
          <w:p w14:paraId="0E6BF266" w14:textId="1770F79E" w:rsidR="005A26AC" w:rsidRPr="005A26AC" w:rsidRDefault="005A26AC" w:rsidP="005A26AC">
            <w:pPr>
              <w:jc w:val="both"/>
              <w:rPr>
                <w:rFonts w:ascii="Times New Roman" w:eastAsiaTheme="majorEastAsia" w:hAnsi="Times New Roman"/>
                <w:bCs/>
                <w:sz w:val="24"/>
              </w:rPr>
            </w:pPr>
            <w:r w:rsidRPr="005A26AC">
              <w:rPr>
                <w:rFonts w:ascii="Times New Roman" w:eastAsiaTheme="majorEastAsia" w:hAnsi="Times New Roman"/>
                <w:bCs/>
                <w:sz w:val="24"/>
              </w:rPr>
              <w:t>Коммерческое предложение (форма 2) по форме, установленной в подразделе 7.2;</w:t>
            </w:r>
          </w:p>
        </w:tc>
      </w:tr>
    </w:tbl>
    <w:p w14:paraId="28BA27ED" w14:textId="77777777" w:rsidR="005B1C08" w:rsidRDefault="005B1C08" w:rsidP="00207FA0">
      <w:pPr>
        <w:spacing w:after="0" w:line="240" w:lineRule="auto"/>
        <w:jc w:val="right"/>
        <w:outlineLvl w:val="1"/>
        <w:rPr>
          <w:rFonts w:ascii="Times New Roman" w:eastAsiaTheme="majorEastAsia" w:hAnsi="Times New Roman"/>
          <w:bCs/>
          <w:sz w:val="24"/>
        </w:rPr>
      </w:pPr>
      <w:bookmarkStart w:id="565" w:name="Прил4"/>
      <w:bookmarkStart w:id="566" w:name="_Toc471578723"/>
      <w:bookmarkStart w:id="567" w:name="_Toc471395157"/>
    </w:p>
    <w:p w14:paraId="089A6F77" w14:textId="77777777" w:rsidR="005B1C08" w:rsidRDefault="005B1C08" w:rsidP="00207FA0">
      <w:pPr>
        <w:spacing w:after="0" w:line="240" w:lineRule="auto"/>
        <w:jc w:val="right"/>
        <w:outlineLvl w:val="1"/>
        <w:rPr>
          <w:rFonts w:ascii="Times New Roman" w:eastAsiaTheme="majorEastAsia" w:hAnsi="Times New Roman"/>
          <w:bCs/>
          <w:sz w:val="24"/>
        </w:rPr>
      </w:pPr>
    </w:p>
    <w:p w14:paraId="27B2DCD5" w14:textId="77777777" w:rsidR="005B1C08" w:rsidRDefault="005B1C08" w:rsidP="00207FA0">
      <w:pPr>
        <w:spacing w:after="0" w:line="240" w:lineRule="auto"/>
        <w:jc w:val="right"/>
        <w:outlineLvl w:val="1"/>
        <w:rPr>
          <w:rFonts w:ascii="Times New Roman" w:eastAsiaTheme="majorEastAsia" w:hAnsi="Times New Roman"/>
          <w:bCs/>
          <w:sz w:val="24"/>
        </w:rPr>
      </w:pPr>
    </w:p>
    <w:p w14:paraId="13CE9E7D" w14:textId="77777777" w:rsidR="005B1C08" w:rsidRDefault="005B1C08" w:rsidP="00207FA0">
      <w:pPr>
        <w:spacing w:after="0" w:line="240" w:lineRule="auto"/>
        <w:jc w:val="right"/>
        <w:outlineLvl w:val="1"/>
        <w:rPr>
          <w:rFonts w:ascii="Times New Roman" w:eastAsiaTheme="majorEastAsia" w:hAnsi="Times New Roman"/>
          <w:bCs/>
          <w:sz w:val="24"/>
        </w:rPr>
      </w:pPr>
    </w:p>
    <w:p w14:paraId="78A2E358" w14:textId="77777777" w:rsidR="005B1C08" w:rsidRDefault="005B1C08" w:rsidP="00207FA0">
      <w:pPr>
        <w:spacing w:after="0" w:line="240" w:lineRule="auto"/>
        <w:jc w:val="right"/>
        <w:outlineLvl w:val="1"/>
        <w:rPr>
          <w:rFonts w:ascii="Times New Roman" w:eastAsiaTheme="majorEastAsia" w:hAnsi="Times New Roman"/>
          <w:bCs/>
          <w:sz w:val="24"/>
        </w:rPr>
      </w:pPr>
    </w:p>
    <w:p w14:paraId="1BF8A12E" w14:textId="77777777" w:rsidR="005B1C08" w:rsidRDefault="005B1C08" w:rsidP="00207FA0">
      <w:pPr>
        <w:spacing w:after="0" w:line="240" w:lineRule="auto"/>
        <w:jc w:val="right"/>
        <w:outlineLvl w:val="1"/>
        <w:rPr>
          <w:rFonts w:ascii="Times New Roman" w:eastAsiaTheme="majorEastAsia" w:hAnsi="Times New Roman"/>
          <w:bCs/>
          <w:sz w:val="24"/>
        </w:rPr>
      </w:pPr>
    </w:p>
    <w:p w14:paraId="2C4C1F14" w14:textId="77777777" w:rsidR="005B1C08" w:rsidRDefault="005B1C08" w:rsidP="00207FA0">
      <w:pPr>
        <w:spacing w:after="0" w:line="240" w:lineRule="auto"/>
        <w:jc w:val="right"/>
        <w:outlineLvl w:val="1"/>
        <w:rPr>
          <w:rFonts w:ascii="Times New Roman" w:eastAsiaTheme="majorEastAsia" w:hAnsi="Times New Roman"/>
          <w:bCs/>
          <w:sz w:val="24"/>
        </w:rPr>
      </w:pPr>
    </w:p>
    <w:p w14:paraId="7F511309" w14:textId="77777777" w:rsidR="005B1C08" w:rsidRDefault="005B1C08" w:rsidP="00207FA0">
      <w:pPr>
        <w:spacing w:after="0" w:line="240" w:lineRule="auto"/>
        <w:jc w:val="right"/>
        <w:outlineLvl w:val="1"/>
        <w:rPr>
          <w:rFonts w:ascii="Times New Roman" w:eastAsiaTheme="majorEastAsia" w:hAnsi="Times New Roman"/>
          <w:bCs/>
          <w:sz w:val="24"/>
        </w:rPr>
      </w:pPr>
    </w:p>
    <w:p w14:paraId="64543921" w14:textId="77777777" w:rsidR="005B1C08" w:rsidRDefault="005B1C08" w:rsidP="00207FA0">
      <w:pPr>
        <w:spacing w:after="0" w:line="240" w:lineRule="auto"/>
        <w:jc w:val="right"/>
        <w:outlineLvl w:val="1"/>
        <w:rPr>
          <w:rFonts w:ascii="Times New Roman" w:eastAsiaTheme="majorEastAsia" w:hAnsi="Times New Roman"/>
          <w:bCs/>
          <w:sz w:val="24"/>
        </w:rPr>
      </w:pPr>
    </w:p>
    <w:p w14:paraId="0E208062" w14:textId="77777777" w:rsidR="005B1C08" w:rsidRDefault="005B1C08" w:rsidP="00207FA0">
      <w:pPr>
        <w:spacing w:after="0" w:line="240" w:lineRule="auto"/>
        <w:jc w:val="right"/>
        <w:outlineLvl w:val="1"/>
        <w:rPr>
          <w:rFonts w:ascii="Times New Roman" w:eastAsiaTheme="majorEastAsia" w:hAnsi="Times New Roman"/>
          <w:bCs/>
          <w:sz w:val="24"/>
        </w:rPr>
      </w:pPr>
    </w:p>
    <w:p w14:paraId="0FE9D777" w14:textId="77777777" w:rsidR="005B1C08" w:rsidRDefault="005B1C08" w:rsidP="00207FA0">
      <w:pPr>
        <w:spacing w:after="0" w:line="240" w:lineRule="auto"/>
        <w:jc w:val="right"/>
        <w:outlineLvl w:val="1"/>
        <w:rPr>
          <w:rFonts w:ascii="Times New Roman" w:eastAsiaTheme="majorEastAsia" w:hAnsi="Times New Roman"/>
          <w:bCs/>
          <w:sz w:val="24"/>
        </w:rPr>
      </w:pPr>
    </w:p>
    <w:p w14:paraId="18FBBBFC" w14:textId="77777777" w:rsidR="005B1C08" w:rsidRDefault="005B1C08" w:rsidP="00207FA0">
      <w:pPr>
        <w:spacing w:after="0" w:line="240" w:lineRule="auto"/>
        <w:jc w:val="right"/>
        <w:outlineLvl w:val="1"/>
        <w:rPr>
          <w:rFonts w:ascii="Times New Roman" w:eastAsiaTheme="majorEastAsia" w:hAnsi="Times New Roman"/>
          <w:bCs/>
          <w:sz w:val="24"/>
        </w:rPr>
      </w:pPr>
    </w:p>
    <w:p w14:paraId="0C677E87" w14:textId="77777777" w:rsidR="005B1C08" w:rsidRDefault="005B1C08" w:rsidP="00207FA0">
      <w:pPr>
        <w:spacing w:after="0" w:line="240" w:lineRule="auto"/>
        <w:jc w:val="right"/>
        <w:outlineLvl w:val="1"/>
        <w:rPr>
          <w:rFonts w:ascii="Times New Roman" w:eastAsiaTheme="majorEastAsia" w:hAnsi="Times New Roman"/>
          <w:bCs/>
          <w:sz w:val="24"/>
        </w:rPr>
      </w:pPr>
    </w:p>
    <w:p w14:paraId="796DBB8F" w14:textId="77777777" w:rsidR="005B1C08" w:rsidRDefault="005B1C08" w:rsidP="00207FA0">
      <w:pPr>
        <w:spacing w:after="0" w:line="240" w:lineRule="auto"/>
        <w:jc w:val="right"/>
        <w:outlineLvl w:val="1"/>
        <w:rPr>
          <w:rFonts w:ascii="Times New Roman" w:eastAsiaTheme="majorEastAsia" w:hAnsi="Times New Roman"/>
          <w:bCs/>
          <w:sz w:val="24"/>
        </w:rPr>
      </w:pPr>
    </w:p>
    <w:p w14:paraId="01C157D6" w14:textId="77777777" w:rsidR="005B1C08" w:rsidRDefault="005B1C08" w:rsidP="00207FA0">
      <w:pPr>
        <w:spacing w:after="0" w:line="240" w:lineRule="auto"/>
        <w:jc w:val="right"/>
        <w:outlineLvl w:val="1"/>
        <w:rPr>
          <w:rFonts w:ascii="Times New Roman" w:eastAsiaTheme="majorEastAsia" w:hAnsi="Times New Roman"/>
          <w:bCs/>
          <w:sz w:val="24"/>
        </w:rPr>
      </w:pPr>
    </w:p>
    <w:p w14:paraId="71535C05" w14:textId="77777777" w:rsidR="005B1C08" w:rsidRDefault="005B1C08" w:rsidP="00207FA0">
      <w:pPr>
        <w:spacing w:after="0" w:line="240" w:lineRule="auto"/>
        <w:jc w:val="right"/>
        <w:outlineLvl w:val="1"/>
        <w:rPr>
          <w:rFonts w:ascii="Times New Roman" w:eastAsiaTheme="majorEastAsia" w:hAnsi="Times New Roman"/>
          <w:bCs/>
          <w:sz w:val="24"/>
        </w:rPr>
      </w:pPr>
    </w:p>
    <w:p w14:paraId="25FE1D43" w14:textId="77777777" w:rsidR="005B1C08" w:rsidRDefault="005B1C08" w:rsidP="00207FA0">
      <w:pPr>
        <w:spacing w:after="0" w:line="240" w:lineRule="auto"/>
        <w:jc w:val="right"/>
        <w:outlineLvl w:val="1"/>
        <w:rPr>
          <w:rFonts w:ascii="Times New Roman" w:eastAsiaTheme="majorEastAsia" w:hAnsi="Times New Roman"/>
          <w:bCs/>
          <w:sz w:val="24"/>
        </w:rPr>
      </w:pPr>
    </w:p>
    <w:p w14:paraId="20B55E0C" w14:textId="77777777" w:rsidR="005B1C08" w:rsidRDefault="005B1C08" w:rsidP="00207FA0">
      <w:pPr>
        <w:spacing w:after="0" w:line="240" w:lineRule="auto"/>
        <w:jc w:val="right"/>
        <w:outlineLvl w:val="1"/>
        <w:rPr>
          <w:rFonts w:ascii="Times New Roman" w:eastAsiaTheme="majorEastAsia" w:hAnsi="Times New Roman"/>
          <w:bCs/>
          <w:sz w:val="24"/>
        </w:rPr>
      </w:pPr>
    </w:p>
    <w:p w14:paraId="68E5A981" w14:textId="77777777" w:rsidR="005B1C08" w:rsidRDefault="005B1C08" w:rsidP="00207FA0">
      <w:pPr>
        <w:spacing w:after="0" w:line="240" w:lineRule="auto"/>
        <w:jc w:val="right"/>
        <w:outlineLvl w:val="1"/>
        <w:rPr>
          <w:rFonts w:ascii="Times New Roman" w:eastAsiaTheme="majorEastAsia" w:hAnsi="Times New Roman"/>
          <w:bCs/>
          <w:sz w:val="24"/>
        </w:rPr>
      </w:pPr>
    </w:p>
    <w:p w14:paraId="4DA4AE14" w14:textId="77777777" w:rsidR="005B1C08" w:rsidRDefault="005B1C08" w:rsidP="00207FA0">
      <w:pPr>
        <w:spacing w:after="0" w:line="240" w:lineRule="auto"/>
        <w:jc w:val="right"/>
        <w:outlineLvl w:val="1"/>
        <w:rPr>
          <w:rFonts w:ascii="Times New Roman" w:eastAsiaTheme="majorEastAsia" w:hAnsi="Times New Roman"/>
          <w:bCs/>
          <w:sz w:val="24"/>
        </w:rPr>
      </w:pPr>
    </w:p>
    <w:p w14:paraId="41B7048A" w14:textId="77777777" w:rsidR="005B1C08" w:rsidRDefault="005B1C08" w:rsidP="00207FA0">
      <w:pPr>
        <w:spacing w:after="0" w:line="240" w:lineRule="auto"/>
        <w:jc w:val="right"/>
        <w:outlineLvl w:val="1"/>
        <w:rPr>
          <w:rFonts w:ascii="Times New Roman" w:eastAsiaTheme="majorEastAsia" w:hAnsi="Times New Roman"/>
          <w:bCs/>
          <w:sz w:val="24"/>
        </w:rPr>
      </w:pPr>
    </w:p>
    <w:p w14:paraId="253602B8" w14:textId="77777777" w:rsidR="005B1C08" w:rsidRDefault="005B1C08" w:rsidP="00207FA0">
      <w:pPr>
        <w:spacing w:after="0" w:line="240" w:lineRule="auto"/>
        <w:jc w:val="right"/>
        <w:outlineLvl w:val="1"/>
        <w:rPr>
          <w:rFonts w:ascii="Times New Roman" w:eastAsiaTheme="majorEastAsia" w:hAnsi="Times New Roman"/>
          <w:bCs/>
          <w:sz w:val="24"/>
        </w:rPr>
      </w:pPr>
    </w:p>
    <w:p w14:paraId="2413057E" w14:textId="77777777" w:rsidR="005B1C08" w:rsidRDefault="005B1C08" w:rsidP="00207FA0">
      <w:pPr>
        <w:spacing w:after="0" w:line="240" w:lineRule="auto"/>
        <w:jc w:val="right"/>
        <w:outlineLvl w:val="1"/>
        <w:rPr>
          <w:rFonts w:ascii="Times New Roman" w:eastAsiaTheme="majorEastAsia" w:hAnsi="Times New Roman"/>
          <w:bCs/>
          <w:sz w:val="24"/>
        </w:rPr>
      </w:pPr>
    </w:p>
    <w:p w14:paraId="08C6728B" w14:textId="77777777" w:rsidR="005B1C08" w:rsidRDefault="005B1C08" w:rsidP="00207FA0">
      <w:pPr>
        <w:spacing w:after="0" w:line="240" w:lineRule="auto"/>
        <w:jc w:val="right"/>
        <w:outlineLvl w:val="1"/>
        <w:rPr>
          <w:rFonts w:ascii="Times New Roman" w:eastAsiaTheme="majorEastAsia" w:hAnsi="Times New Roman"/>
          <w:bCs/>
          <w:sz w:val="24"/>
        </w:rPr>
      </w:pPr>
    </w:p>
    <w:p w14:paraId="15684C86" w14:textId="20AD9F4F" w:rsidR="00207FA0" w:rsidRDefault="00207FA0" w:rsidP="00207FA0">
      <w:pPr>
        <w:spacing w:after="0" w:line="240" w:lineRule="auto"/>
        <w:jc w:val="right"/>
        <w:outlineLvl w:val="1"/>
        <w:rPr>
          <w:rFonts w:ascii="Times New Roman" w:eastAsiaTheme="majorEastAsia" w:hAnsi="Times New Roman"/>
          <w:bCs/>
          <w:sz w:val="24"/>
        </w:rPr>
      </w:pPr>
      <w:bookmarkStart w:id="568" w:name="_Toc28604321"/>
      <w:r>
        <w:rPr>
          <w:rFonts w:ascii="Times New Roman" w:eastAsiaTheme="majorEastAsia" w:hAnsi="Times New Roman"/>
          <w:bCs/>
          <w:sz w:val="24"/>
        </w:rPr>
        <w:t>Приложение №4</w:t>
      </w:r>
      <w:bookmarkEnd w:id="565"/>
      <w:r>
        <w:rPr>
          <w:rFonts w:ascii="Times New Roman" w:eastAsiaTheme="majorEastAsia" w:hAnsi="Times New Roman"/>
          <w:bCs/>
          <w:sz w:val="24"/>
        </w:rPr>
        <w:br/>
        <w:t>к информационной карте</w:t>
      </w:r>
      <w:bookmarkEnd w:id="566"/>
      <w:bookmarkEnd w:id="567"/>
      <w:bookmarkEnd w:id="568"/>
    </w:p>
    <w:p w14:paraId="5D4C6880" w14:textId="77777777" w:rsidR="00207FA0" w:rsidRDefault="00207FA0" w:rsidP="00207FA0">
      <w:pPr>
        <w:spacing w:before="360" w:after="240" w:line="240" w:lineRule="auto"/>
        <w:jc w:val="center"/>
        <w:outlineLvl w:val="2"/>
        <w:rPr>
          <w:rFonts w:ascii="Times New Roman" w:eastAsia="Times New Roman" w:hAnsi="Times New Roman"/>
          <w:b/>
          <w:sz w:val="24"/>
          <w:lang w:eastAsia="ru-RU"/>
        </w:rPr>
      </w:pPr>
      <w:bookmarkStart w:id="569" w:name="_Toc471578724"/>
      <w:bookmarkStart w:id="570" w:name="_Toc471395158"/>
      <w:bookmarkStart w:id="571" w:name="_Toc28604322"/>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69"/>
      <w:bookmarkEnd w:id="570"/>
      <w:bookmarkEnd w:id="571"/>
    </w:p>
    <w:tbl>
      <w:tblPr>
        <w:tblW w:w="9810" w:type="dxa"/>
        <w:tblInd w:w="-147" w:type="dxa"/>
        <w:tblLayout w:type="fixed"/>
        <w:tblLook w:val="04A0" w:firstRow="1" w:lastRow="0" w:firstColumn="1" w:lastColumn="0" w:noHBand="0" w:noVBand="1"/>
      </w:tblPr>
      <w:tblGrid>
        <w:gridCol w:w="568"/>
        <w:gridCol w:w="1275"/>
        <w:gridCol w:w="6379"/>
        <w:gridCol w:w="1588"/>
      </w:tblGrid>
      <w:tr w:rsidR="00212D75" w:rsidRPr="00212D75" w14:paraId="2D2164B6" w14:textId="77777777" w:rsidTr="00212D75">
        <w:trPr>
          <w:trHeight w:val="1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372D7" w14:textId="77777777" w:rsidR="00212D75" w:rsidRPr="00212D75" w:rsidRDefault="00212D75" w:rsidP="003B7EF8">
            <w:pPr>
              <w:spacing w:line="240" w:lineRule="auto"/>
              <w:jc w:val="center"/>
              <w:rPr>
                <w:rFonts w:ascii="Times New Roman" w:eastAsia="Times New Roman" w:hAnsi="Times New Roman"/>
                <w:b/>
                <w:bCs/>
                <w:color w:val="000000"/>
                <w:sz w:val="22"/>
                <w:szCs w:val="22"/>
                <w:lang w:eastAsia="ru-RU"/>
              </w:rPr>
            </w:pPr>
            <w:r w:rsidRPr="00212D75">
              <w:rPr>
                <w:rFonts w:ascii="Times New Roman" w:eastAsia="Times New Roman" w:hAnsi="Times New Roman"/>
                <w:b/>
                <w:bCs/>
                <w:color w:val="000000"/>
                <w:sz w:val="22"/>
                <w:szCs w:val="22"/>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096936" w14:textId="77777777" w:rsidR="00212D75" w:rsidRPr="00212D75" w:rsidRDefault="00212D75" w:rsidP="003B7EF8">
            <w:pPr>
              <w:spacing w:line="240" w:lineRule="auto"/>
              <w:jc w:val="center"/>
              <w:rPr>
                <w:rFonts w:ascii="Times New Roman" w:eastAsia="Times New Roman" w:hAnsi="Times New Roman"/>
                <w:b/>
                <w:bCs/>
                <w:color w:val="000000"/>
                <w:sz w:val="22"/>
                <w:szCs w:val="22"/>
                <w:lang w:eastAsia="ru-RU"/>
              </w:rPr>
            </w:pPr>
            <w:r w:rsidRPr="00212D75">
              <w:rPr>
                <w:rFonts w:ascii="Times New Roman" w:eastAsia="Times New Roman" w:hAnsi="Times New Roman"/>
                <w:b/>
                <w:bCs/>
                <w:color w:val="000000"/>
                <w:sz w:val="22"/>
                <w:szCs w:val="22"/>
                <w:lang w:eastAsia="ru-RU"/>
              </w:rPr>
              <w:t>Наименование</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7A1624EA" w14:textId="77777777" w:rsidR="00212D75" w:rsidRPr="00212D75" w:rsidRDefault="00212D75" w:rsidP="003B7EF8">
            <w:pPr>
              <w:spacing w:line="240" w:lineRule="auto"/>
              <w:jc w:val="center"/>
              <w:rPr>
                <w:rFonts w:ascii="Times New Roman" w:eastAsia="Times New Roman" w:hAnsi="Times New Roman"/>
                <w:b/>
                <w:bCs/>
                <w:color w:val="000000"/>
                <w:sz w:val="22"/>
                <w:szCs w:val="22"/>
                <w:lang w:eastAsia="ru-RU"/>
              </w:rPr>
            </w:pPr>
            <w:r w:rsidRPr="00212D75">
              <w:rPr>
                <w:rFonts w:ascii="Times New Roman" w:eastAsia="Times New Roman" w:hAnsi="Times New Roman"/>
                <w:b/>
                <w:bCs/>
                <w:color w:val="000000"/>
                <w:sz w:val="22"/>
                <w:szCs w:val="22"/>
                <w:lang w:eastAsia="ru-RU"/>
              </w:rPr>
              <w:t>Технические требования</w:t>
            </w:r>
          </w:p>
        </w:tc>
        <w:tc>
          <w:tcPr>
            <w:tcW w:w="1588" w:type="dxa"/>
            <w:tcBorders>
              <w:top w:val="single" w:sz="4" w:space="0" w:color="auto"/>
              <w:left w:val="nil"/>
              <w:bottom w:val="single" w:sz="4" w:space="0" w:color="auto"/>
              <w:right w:val="single" w:sz="4" w:space="0" w:color="auto"/>
            </w:tcBorders>
          </w:tcPr>
          <w:p w14:paraId="3E931F37" w14:textId="77777777" w:rsidR="00212D75" w:rsidRPr="00212D75" w:rsidRDefault="00212D75" w:rsidP="003B7EF8">
            <w:pPr>
              <w:spacing w:line="240" w:lineRule="auto"/>
              <w:jc w:val="center"/>
              <w:rPr>
                <w:rFonts w:ascii="Times New Roman" w:eastAsia="Times New Roman" w:hAnsi="Times New Roman"/>
                <w:b/>
                <w:bCs/>
                <w:color w:val="000000"/>
                <w:sz w:val="22"/>
                <w:szCs w:val="22"/>
                <w:lang w:eastAsia="ru-RU"/>
              </w:rPr>
            </w:pPr>
            <w:r w:rsidRPr="00212D75">
              <w:rPr>
                <w:rFonts w:ascii="Times New Roman" w:eastAsia="Times New Roman" w:hAnsi="Times New Roman"/>
                <w:b/>
                <w:bCs/>
                <w:color w:val="000000"/>
                <w:sz w:val="22"/>
                <w:szCs w:val="22"/>
                <w:lang w:eastAsia="ru-RU"/>
              </w:rPr>
              <w:t>Начальная максимальная цена за единицу товара, руб. с НДС</w:t>
            </w:r>
          </w:p>
        </w:tc>
      </w:tr>
      <w:tr w:rsidR="00212D75" w:rsidRPr="00212D75" w14:paraId="73AC2AF5" w14:textId="77777777" w:rsidTr="00212D75">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216AE3"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1</w:t>
            </w:r>
          </w:p>
        </w:tc>
        <w:tc>
          <w:tcPr>
            <w:tcW w:w="1275" w:type="dxa"/>
            <w:tcBorders>
              <w:top w:val="single" w:sz="4" w:space="0" w:color="auto"/>
              <w:left w:val="nil"/>
              <w:bottom w:val="single" w:sz="4" w:space="0" w:color="auto"/>
              <w:right w:val="single" w:sz="4" w:space="0" w:color="auto"/>
            </w:tcBorders>
            <w:shd w:val="clear" w:color="auto" w:fill="auto"/>
          </w:tcPr>
          <w:p w14:paraId="1E0E7F54" w14:textId="77777777" w:rsidR="00212D75" w:rsidRPr="00212D75" w:rsidRDefault="00212D75" w:rsidP="003B7EF8">
            <w:pPr>
              <w:spacing w:line="240" w:lineRule="auto"/>
              <w:rPr>
                <w:rFonts w:ascii="Times New Roman" w:hAnsi="Times New Roman"/>
                <w:color w:val="000000"/>
                <w:sz w:val="22"/>
                <w:szCs w:val="22"/>
              </w:rPr>
            </w:pPr>
            <w:r w:rsidRPr="00212D75">
              <w:rPr>
                <w:rFonts w:ascii="Times New Roman" w:hAnsi="Times New Roman"/>
                <w:color w:val="000000"/>
                <w:sz w:val="22"/>
                <w:szCs w:val="22"/>
              </w:rPr>
              <w:t>Минтай свежемороженый, потрошеный  без головы.  25+</w:t>
            </w:r>
          </w:p>
        </w:tc>
        <w:tc>
          <w:tcPr>
            <w:tcW w:w="6379" w:type="dxa"/>
            <w:tcBorders>
              <w:top w:val="single" w:sz="4" w:space="0" w:color="auto"/>
              <w:left w:val="nil"/>
              <w:bottom w:val="single" w:sz="4" w:space="0" w:color="auto"/>
              <w:right w:val="single" w:sz="4" w:space="0" w:color="auto"/>
            </w:tcBorders>
            <w:shd w:val="clear" w:color="auto" w:fill="auto"/>
            <w:vAlign w:val="center"/>
          </w:tcPr>
          <w:p w14:paraId="2D376C8B" w14:textId="77777777" w:rsidR="00212D75" w:rsidRPr="00212D75" w:rsidRDefault="00212D75" w:rsidP="003B7EF8">
            <w:pPr>
              <w:spacing w:after="0" w:line="240" w:lineRule="auto"/>
              <w:jc w:val="both"/>
              <w:rPr>
                <w:rFonts w:ascii="Times New Roman" w:hAnsi="Times New Roman"/>
                <w:sz w:val="22"/>
                <w:szCs w:val="22"/>
              </w:rPr>
            </w:pPr>
            <w:r w:rsidRPr="00212D75">
              <w:rPr>
                <w:rFonts w:ascii="Times New Roman" w:hAnsi="Times New Roman"/>
                <w:color w:val="000000"/>
                <w:sz w:val="22"/>
                <w:szCs w:val="22"/>
              </w:rPr>
              <w:t xml:space="preserve">Минтай б/г с/м, потрошеный. Рыба должна соответствовать ГОСТ 32366-2013. Поверхность рыбы чистая, естественной окраски, присущей рыбе данного вида, без наружных повреждений, не подвергавшаяся повторной заморозке. Запах, свойственный данному виду рыбы. После размораживания консистенция плотная, присущая рыбе данного вида. </w:t>
            </w:r>
            <w:r w:rsidRPr="00212D75">
              <w:rPr>
                <w:rFonts w:ascii="Times New Roman" w:hAnsi="Times New Roman"/>
                <w:sz w:val="22"/>
                <w:szCs w:val="22"/>
              </w:rPr>
              <w:t>Рыба должна быть упакована таким образом, чтобы исключить обезвоживание, окисление и обеспечить сохранность и качество при транспортировке с указанием срока изготовления, реализации условий хранения. Остаточный срок годности на дату поставки не менее 70% от срока гарантированного производителем.</w:t>
            </w:r>
          </w:p>
        </w:tc>
        <w:tc>
          <w:tcPr>
            <w:tcW w:w="1588" w:type="dxa"/>
            <w:tcBorders>
              <w:top w:val="single" w:sz="4" w:space="0" w:color="auto"/>
              <w:left w:val="nil"/>
              <w:bottom w:val="single" w:sz="4" w:space="0" w:color="auto"/>
              <w:right w:val="single" w:sz="4" w:space="0" w:color="auto"/>
            </w:tcBorders>
            <w:vAlign w:val="center"/>
          </w:tcPr>
          <w:p w14:paraId="424BDEB9"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200,00</w:t>
            </w:r>
          </w:p>
        </w:tc>
      </w:tr>
      <w:tr w:rsidR="00212D75" w:rsidRPr="00212D75" w14:paraId="433EEC1E" w14:textId="77777777" w:rsidTr="00212D75">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F8EB59"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2</w:t>
            </w:r>
          </w:p>
        </w:tc>
        <w:tc>
          <w:tcPr>
            <w:tcW w:w="1275" w:type="dxa"/>
            <w:tcBorders>
              <w:top w:val="single" w:sz="4" w:space="0" w:color="auto"/>
              <w:left w:val="nil"/>
              <w:bottom w:val="single" w:sz="4" w:space="0" w:color="auto"/>
              <w:right w:val="single" w:sz="4" w:space="0" w:color="auto"/>
            </w:tcBorders>
            <w:shd w:val="clear" w:color="auto" w:fill="auto"/>
          </w:tcPr>
          <w:p w14:paraId="1E697001" w14:textId="77777777" w:rsidR="00212D75" w:rsidRPr="00212D75" w:rsidRDefault="00212D75" w:rsidP="003B7EF8">
            <w:pPr>
              <w:spacing w:line="240" w:lineRule="auto"/>
              <w:rPr>
                <w:rFonts w:ascii="Times New Roman" w:hAnsi="Times New Roman"/>
                <w:color w:val="000000"/>
                <w:sz w:val="22"/>
                <w:szCs w:val="22"/>
              </w:rPr>
            </w:pPr>
            <w:r w:rsidRPr="00212D75">
              <w:rPr>
                <w:rFonts w:ascii="Times New Roman" w:hAnsi="Times New Roman"/>
                <w:color w:val="000000"/>
                <w:sz w:val="22"/>
                <w:szCs w:val="22"/>
              </w:rPr>
              <w:t>Горбуша ПСГ (свежемороженая  потрошеная с головой).</w:t>
            </w:r>
          </w:p>
        </w:tc>
        <w:tc>
          <w:tcPr>
            <w:tcW w:w="6379" w:type="dxa"/>
            <w:tcBorders>
              <w:top w:val="single" w:sz="4" w:space="0" w:color="auto"/>
              <w:left w:val="nil"/>
              <w:bottom w:val="single" w:sz="4" w:space="0" w:color="auto"/>
              <w:right w:val="single" w:sz="4" w:space="0" w:color="auto"/>
            </w:tcBorders>
            <w:shd w:val="clear" w:color="auto" w:fill="auto"/>
            <w:vAlign w:val="center"/>
          </w:tcPr>
          <w:p w14:paraId="4DFA9275" w14:textId="77777777" w:rsidR="00212D75" w:rsidRPr="00212D75" w:rsidRDefault="00212D75" w:rsidP="003B7EF8">
            <w:pPr>
              <w:pStyle w:val="afffff7"/>
              <w:jc w:val="both"/>
              <w:rPr>
                <w:rFonts w:ascii="Times New Roman" w:eastAsia="Times New Roman" w:hAnsi="Times New Roman"/>
                <w:sz w:val="22"/>
                <w:szCs w:val="22"/>
                <w:lang w:eastAsia="ru-RU"/>
              </w:rPr>
            </w:pPr>
            <w:r w:rsidRPr="00212D75">
              <w:rPr>
                <w:rFonts w:ascii="Times New Roman" w:eastAsia="Times New Roman" w:hAnsi="Times New Roman"/>
                <w:sz w:val="22"/>
                <w:szCs w:val="22"/>
                <w:lang w:eastAsia="ru-RU"/>
              </w:rPr>
              <w:t>Горбуша ПСГ, ГОСТ 32366-2013</w:t>
            </w:r>
          </w:p>
          <w:p w14:paraId="20D15FE8" w14:textId="77777777" w:rsidR="00212D75" w:rsidRPr="00212D75" w:rsidRDefault="00212D75" w:rsidP="003B7EF8">
            <w:pPr>
              <w:spacing w:after="0" w:line="240" w:lineRule="auto"/>
              <w:rPr>
                <w:rFonts w:ascii="Times New Roman" w:eastAsia="Times New Roman" w:hAnsi="Times New Roman"/>
                <w:sz w:val="22"/>
                <w:szCs w:val="22"/>
                <w:lang w:eastAsia="ru-RU"/>
              </w:rPr>
            </w:pPr>
            <w:r w:rsidRPr="00212D75">
              <w:rPr>
                <w:rFonts w:ascii="Times New Roman" w:eastAsia="Times New Roman" w:hAnsi="Times New Roman"/>
                <w:sz w:val="22"/>
                <w:szCs w:val="22"/>
                <w:lang w:eastAsia="ru-RU"/>
              </w:rPr>
              <w:t xml:space="preserve">Поверхность рыбы чистая, естественной окраски, присущей рыбе данного вида, без наружных повреждений, не подвергавшаяся повторной заморозке. Запах, свойственный данному виду рыбы. После размораживания консистенция плотная, присущая рыбе данного вида. </w:t>
            </w:r>
            <w:r w:rsidRPr="00212D75">
              <w:rPr>
                <w:rFonts w:ascii="Times New Roman" w:hAnsi="Times New Roman"/>
                <w:sz w:val="22"/>
                <w:szCs w:val="22"/>
              </w:rPr>
              <w:t>Рыба должна быть упакована таким образом, чтобы исключить обезвоживание, окисление и обеспечить сохранность и качество при транспортировке с указанием срока изготовления, реализации условий хранения.  Остаточный срок годности на дату поставки не менее 70% от срока гарантированного производителем.</w:t>
            </w:r>
          </w:p>
        </w:tc>
        <w:tc>
          <w:tcPr>
            <w:tcW w:w="1588" w:type="dxa"/>
            <w:tcBorders>
              <w:top w:val="single" w:sz="4" w:space="0" w:color="auto"/>
              <w:left w:val="nil"/>
              <w:bottom w:val="single" w:sz="4" w:space="0" w:color="auto"/>
              <w:right w:val="single" w:sz="4" w:space="0" w:color="auto"/>
            </w:tcBorders>
            <w:vAlign w:val="center"/>
          </w:tcPr>
          <w:p w14:paraId="1B59131C"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460,00</w:t>
            </w:r>
          </w:p>
        </w:tc>
      </w:tr>
      <w:tr w:rsidR="00212D75" w:rsidRPr="00212D75" w14:paraId="43631764"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F517A8"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3</w:t>
            </w:r>
          </w:p>
        </w:tc>
        <w:tc>
          <w:tcPr>
            <w:tcW w:w="1275" w:type="dxa"/>
            <w:tcBorders>
              <w:top w:val="single" w:sz="4" w:space="0" w:color="auto"/>
              <w:left w:val="nil"/>
              <w:bottom w:val="single" w:sz="4" w:space="0" w:color="auto"/>
              <w:right w:val="single" w:sz="4" w:space="0" w:color="auto"/>
            </w:tcBorders>
            <w:shd w:val="clear" w:color="auto" w:fill="auto"/>
          </w:tcPr>
          <w:p w14:paraId="5899834A" w14:textId="77777777" w:rsidR="00212D75" w:rsidRPr="00212D75" w:rsidRDefault="00212D75" w:rsidP="003B7EF8">
            <w:pPr>
              <w:spacing w:line="240" w:lineRule="auto"/>
              <w:rPr>
                <w:rFonts w:ascii="Times New Roman" w:hAnsi="Times New Roman"/>
                <w:color w:val="000000"/>
                <w:sz w:val="22"/>
                <w:szCs w:val="22"/>
              </w:rPr>
            </w:pPr>
            <w:r w:rsidRPr="00212D75">
              <w:rPr>
                <w:rFonts w:ascii="Times New Roman" w:hAnsi="Times New Roman"/>
                <w:color w:val="000000"/>
                <w:sz w:val="22"/>
                <w:szCs w:val="22"/>
              </w:rPr>
              <w:t xml:space="preserve">Сельдь слабосоленая неразделанная +350. </w:t>
            </w:r>
          </w:p>
        </w:tc>
        <w:tc>
          <w:tcPr>
            <w:tcW w:w="6379" w:type="dxa"/>
            <w:tcBorders>
              <w:top w:val="single" w:sz="4" w:space="0" w:color="auto"/>
              <w:left w:val="nil"/>
              <w:bottom w:val="single" w:sz="4" w:space="0" w:color="auto"/>
              <w:right w:val="single" w:sz="4" w:space="0" w:color="auto"/>
            </w:tcBorders>
            <w:shd w:val="clear" w:color="auto" w:fill="auto"/>
            <w:vAlign w:val="center"/>
          </w:tcPr>
          <w:p w14:paraId="144E8002" w14:textId="77777777" w:rsidR="00212D75" w:rsidRPr="00212D75" w:rsidRDefault="00212D75" w:rsidP="003B7EF8">
            <w:pPr>
              <w:spacing w:after="0" w:line="240" w:lineRule="auto"/>
              <w:jc w:val="both"/>
              <w:rPr>
                <w:rFonts w:ascii="Times New Roman" w:eastAsia="Times New Roman" w:hAnsi="Times New Roman"/>
                <w:color w:val="000000"/>
                <w:sz w:val="22"/>
                <w:szCs w:val="22"/>
                <w:lang w:eastAsia="ru-RU"/>
              </w:rPr>
            </w:pPr>
            <w:r w:rsidRPr="00212D75">
              <w:rPr>
                <w:rFonts w:ascii="Times New Roman" w:hAnsi="Times New Roman"/>
                <w:bCs/>
                <w:sz w:val="22"/>
                <w:szCs w:val="22"/>
              </w:rPr>
              <w:t xml:space="preserve">Гост 815-2019 Сельдь слабосоленая, 1 сорт, </w:t>
            </w:r>
            <w:r w:rsidRPr="00212D75">
              <w:rPr>
                <w:rFonts w:ascii="Times New Roman" w:hAnsi="Times New Roman"/>
                <w:sz w:val="22"/>
                <w:szCs w:val="22"/>
              </w:rPr>
              <w:t>неразделанная - сельдь в целом виде, рассол чистый без крови, д</w:t>
            </w:r>
            <w:r w:rsidRPr="00212D75">
              <w:rPr>
                <w:rFonts w:ascii="Times New Roman" w:hAnsi="Times New Roman"/>
                <w:bCs/>
                <w:sz w:val="22"/>
                <w:szCs w:val="22"/>
              </w:rPr>
              <w:t>лина 35 см и более.</w:t>
            </w:r>
            <w:r w:rsidRPr="00212D75">
              <w:rPr>
                <w:rFonts w:ascii="Times New Roman" w:hAnsi="Times New Roman"/>
                <w:sz w:val="22"/>
                <w:szCs w:val="22"/>
              </w:rPr>
              <w:t xml:space="preserve"> </w:t>
            </w:r>
            <w:r w:rsidRPr="00212D75">
              <w:rPr>
                <w:rFonts w:ascii="Times New Roman" w:hAnsi="Times New Roman"/>
                <w:bCs/>
                <w:sz w:val="22"/>
                <w:szCs w:val="22"/>
              </w:rPr>
              <w:t>Фасовка: пластмассовые ведра 4-8кг</w:t>
            </w:r>
            <w:r w:rsidRPr="00212D75">
              <w:rPr>
                <w:rFonts w:ascii="Times New Roman" w:hAnsi="Times New Roman"/>
                <w:sz w:val="22"/>
                <w:szCs w:val="22"/>
              </w:rPr>
              <w:t xml:space="preserve"> Остаточный срок годности на дату поставки не менее 70% от срока гарантированного производителем.</w:t>
            </w:r>
          </w:p>
        </w:tc>
        <w:tc>
          <w:tcPr>
            <w:tcW w:w="1588" w:type="dxa"/>
            <w:tcBorders>
              <w:top w:val="single" w:sz="4" w:space="0" w:color="auto"/>
              <w:left w:val="nil"/>
              <w:bottom w:val="single" w:sz="4" w:space="0" w:color="auto"/>
              <w:right w:val="single" w:sz="4" w:space="0" w:color="auto"/>
            </w:tcBorders>
            <w:vAlign w:val="center"/>
          </w:tcPr>
          <w:p w14:paraId="22918334"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300,00</w:t>
            </w:r>
          </w:p>
        </w:tc>
      </w:tr>
      <w:tr w:rsidR="00212D75" w:rsidRPr="00212D75" w14:paraId="0A74D3A8"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852554"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4</w:t>
            </w:r>
          </w:p>
        </w:tc>
        <w:tc>
          <w:tcPr>
            <w:tcW w:w="1275" w:type="dxa"/>
            <w:tcBorders>
              <w:top w:val="single" w:sz="4" w:space="0" w:color="auto"/>
              <w:left w:val="nil"/>
              <w:bottom w:val="single" w:sz="4" w:space="0" w:color="auto"/>
              <w:right w:val="single" w:sz="4" w:space="0" w:color="auto"/>
            </w:tcBorders>
            <w:shd w:val="clear" w:color="auto" w:fill="auto"/>
          </w:tcPr>
          <w:p w14:paraId="4DF5E4BA" w14:textId="77777777" w:rsidR="00212D75" w:rsidRPr="00212D75" w:rsidRDefault="00212D75" w:rsidP="003B7EF8">
            <w:pPr>
              <w:spacing w:line="240" w:lineRule="auto"/>
              <w:jc w:val="center"/>
              <w:rPr>
                <w:rFonts w:ascii="Times New Roman" w:hAnsi="Times New Roman"/>
                <w:color w:val="000000"/>
                <w:sz w:val="22"/>
                <w:szCs w:val="22"/>
              </w:rPr>
            </w:pPr>
            <w:r w:rsidRPr="00212D75">
              <w:rPr>
                <w:rFonts w:ascii="Times New Roman" w:hAnsi="Times New Roman"/>
                <w:color w:val="000000"/>
                <w:sz w:val="22"/>
                <w:szCs w:val="22"/>
              </w:rPr>
              <w:t>Кальмар (тушка) свежемороженый</w:t>
            </w:r>
          </w:p>
        </w:tc>
        <w:tc>
          <w:tcPr>
            <w:tcW w:w="6379" w:type="dxa"/>
            <w:tcBorders>
              <w:top w:val="single" w:sz="4" w:space="0" w:color="auto"/>
              <w:left w:val="nil"/>
              <w:bottom w:val="single" w:sz="4" w:space="0" w:color="auto"/>
              <w:right w:val="single" w:sz="4" w:space="0" w:color="auto"/>
            </w:tcBorders>
            <w:shd w:val="clear" w:color="auto" w:fill="auto"/>
            <w:vAlign w:val="center"/>
          </w:tcPr>
          <w:p w14:paraId="6D548BE9" w14:textId="77777777" w:rsidR="00212D75" w:rsidRPr="00212D75" w:rsidRDefault="00212D75" w:rsidP="003B7EF8">
            <w:pPr>
              <w:spacing w:after="0" w:line="240" w:lineRule="auto"/>
              <w:jc w:val="both"/>
              <w:rPr>
                <w:rFonts w:ascii="Times New Roman" w:hAnsi="Times New Roman"/>
                <w:spacing w:val="1"/>
                <w:sz w:val="22"/>
                <w:szCs w:val="22"/>
                <w:lang w:bidi="ru-RU"/>
              </w:rPr>
            </w:pPr>
            <w:r w:rsidRPr="00212D75">
              <w:rPr>
                <w:rFonts w:ascii="Times New Roman" w:hAnsi="Times New Roman"/>
                <w:color w:val="000000"/>
                <w:sz w:val="22"/>
                <w:szCs w:val="22"/>
              </w:rPr>
              <w:t xml:space="preserve">ГОСТ 20414-2011. Тушка кальмара мороженная, блоки целые, поверхность чистая, ровная, без нарушения целостности (порезы, проколы), наружный кожный покров цвета от белого до розового, без постороннего привкуса и запаха, упакованная в бумажные мешки с полипропиленовым внутренним слоем или в коробки из парафинированного с внутренней стороны картона. </w:t>
            </w:r>
            <w:r w:rsidRPr="00212D75">
              <w:rPr>
                <w:rFonts w:ascii="Times New Roman" w:hAnsi="Times New Roman"/>
                <w:spacing w:val="1"/>
                <w:sz w:val="22"/>
                <w:szCs w:val="22"/>
                <w:lang w:bidi="ru-RU"/>
              </w:rPr>
              <w:t xml:space="preserve"> </w:t>
            </w:r>
            <w:r w:rsidRPr="00212D75">
              <w:rPr>
                <w:rFonts w:ascii="Times New Roman" w:hAnsi="Times New Roman"/>
                <w:sz w:val="22"/>
                <w:szCs w:val="22"/>
              </w:rPr>
              <w:t>Остаточный срок годности на дату поставки не менее 70% от срока гарантированного производителем.</w:t>
            </w:r>
          </w:p>
        </w:tc>
        <w:tc>
          <w:tcPr>
            <w:tcW w:w="1588" w:type="dxa"/>
            <w:tcBorders>
              <w:top w:val="single" w:sz="4" w:space="0" w:color="auto"/>
              <w:left w:val="nil"/>
              <w:bottom w:val="single" w:sz="4" w:space="0" w:color="auto"/>
              <w:right w:val="single" w:sz="4" w:space="0" w:color="auto"/>
            </w:tcBorders>
            <w:vAlign w:val="center"/>
          </w:tcPr>
          <w:p w14:paraId="5F884967"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420,00</w:t>
            </w:r>
          </w:p>
        </w:tc>
      </w:tr>
      <w:tr w:rsidR="00212D75" w:rsidRPr="00212D75" w14:paraId="2296315F"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E88256"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5</w:t>
            </w:r>
          </w:p>
        </w:tc>
        <w:tc>
          <w:tcPr>
            <w:tcW w:w="1275" w:type="dxa"/>
            <w:tcBorders>
              <w:top w:val="single" w:sz="4" w:space="0" w:color="auto"/>
              <w:left w:val="nil"/>
              <w:bottom w:val="single" w:sz="4" w:space="0" w:color="auto"/>
              <w:right w:val="single" w:sz="4" w:space="0" w:color="auto"/>
            </w:tcBorders>
            <w:shd w:val="clear" w:color="auto" w:fill="auto"/>
          </w:tcPr>
          <w:p w14:paraId="78DD00D2" w14:textId="77777777" w:rsidR="00212D75" w:rsidRPr="00212D75" w:rsidRDefault="00212D75" w:rsidP="003B7EF8">
            <w:pPr>
              <w:rPr>
                <w:rFonts w:ascii="Times New Roman" w:eastAsia="Times New Roman" w:hAnsi="Times New Roman"/>
                <w:color w:val="000000"/>
                <w:sz w:val="22"/>
                <w:szCs w:val="22"/>
                <w:lang w:eastAsia="ru-RU"/>
              </w:rPr>
            </w:pPr>
            <w:r w:rsidRPr="00212D75">
              <w:rPr>
                <w:rFonts w:ascii="Times New Roman" w:eastAsia="Times New Roman" w:hAnsi="Times New Roman"/>
                <w:color w:val="000000"/>
                <w:sz w:val="22"/>
                <w:szCs w:val="22"/>
                <w:lang w:eastAsia="ru-RU"/>
              </w:rPr>
              <w:t>Говядина бескостная, замороженная, тазобедрен</w:t>
            </w:r>
            <w:r w:rsidRPr="00212D75">
              <w:rPr>
                <w:rFonts w:ascii="Times New Roman" w:eastAsia="Times New Roman" w:hAnsi="Times New Roman"/>
                <w:color w:val="000000"/>
                <w:sz w:val="22"/>
                <w:szCs w:val="22"/>
                <w:lang w:eastAsia="ru-RU"/>
              </w:rPr>
              <w:lastRenderedPageBreak/>
              <w:t>ная часть,                           1 категории.</w:t>
            </w:r>
          </w:p>
        </w:tc>
        <w:tc>
          <w:tcPr>
            <w:tcW w:w="6379" w:type="dxa"/>
            <w:tcBorders>
              <w:top w:val="single" w:sz="4" w:space="0" w:color="auto"/>
              <w:left w:val="nil"/>
              <w:bottom w:val="single" w:sz="4" w:space="0" w:color="auto"/>
              <w:right w:val="single" w:sz="4" w:space="0" w:color="auto"/>
            </w:tcBorders>
            <w:shd w:val="clear" w:color="auto" w:fill="auto"/>
            <w:vAlign w:val="center"/>
          </w:tcPr>
          <w:p w14:paraId="5175617D" w14:textId="77777777" w:rsidR="00212D75" w:rsidRPr="00212D75" w:rsidRDefault="00212D75" w:rsidP="003B7EF8">
            <w:pPr>
              <w:spacing w:after="0"/>
              <w:jc w:val="both"/>
              <w:outlineLvl w:val="0"/>
              <w:rPr>
                <w:rFonts w:ascii="Times New Roman" w:eastAsia="Times New Roman" w:hAnsi="Times New Roman"/>
                <w:sz w:val="22"/>
                <w:szCs w:val="22"/>
                <w:lang w:eastAsia="ru-RU"/>
              </w:rPr>
            </w:pPr>
            <w:r w:rsidRPr="00212D75">
              <w:rPr>
                <w:rFonts w:ascii="Times New Roman" w:eastAsia="Times New Roman" w:hAnsi="Times New Roman"/>
                <w:color w:val="000000"/>
                <w:kern w:val="36"/>
                <w:sz w:val="22"/>
                <w:szCs w:val="22"/>
                <w:lang w:eastAsia="ru-RU"/>
              </w:rPr>
              <w:lastRenderedPageBreak/>
              <w:t xml:space="preserve">ГОСТ 31797-2012 </w:t>
            </w:r>
            <w:r w:rsidRPr="00212D75">
              <w:rPr>
                <w:rFonts w:ascii="Times New Roman" w:eastAsia="Tw Cen MT" w:hAnsi="Times New Roman"/>
                <w:sz w:val="22"/>
                <w:szCs w:val="22"/>
              </w:rPr>
              <w:t xml:space="preserve">Мясо красного цвета, плотное, упругое.  У размороженного мяса при надавливании пальцем ямка быстро выравнивается. Запах специфический, свойственный свежему мясу. Жир имеет белый или желтоватый цвет, консистенция твердая, при надавливании не крошится. У размороженного мяса жир мягкий. Сухожилия упругие, плотные, у размороженного </w:t>
            </w:r>
            <w:r w:rsidRPr="00212D75">
              <w:rPr>
                <w:rFonts w:ascii="Times New Roman" w:eastAsia="Tw Cen MT" w:hAnsi="Times New Roman"/>
                <w:sz w:val="22"/>
                <w:szCs w:val="22"/>
              </w:rPr>
              <w:lastRenderedPageBreak/>
              <w:t>мяса сухожилия мягкие, рыхлые. Не допускается на мясе наличия льда и снега. Микробиологические показатели отрубов не должны превышать норм, установленных нормативными правовыми актами Российской Федерации</w:t>
            </w:r>
            <w:r w:rsidRPr="00212D75">
              <w:rPr>
                <w:rFonts w:ascii="Times New Roman" w:hAnsi="Times New Roman"/>
                <w:sz w:val="22"/>
                <w:szCs w:val="22"/>
              </w:rPr>
              <w:t xml:space="preserve">. </w:t>
            </w:r>
          </w:p>
        </w:tc>
        <w:tc>
          <w:tcPr>
            <w:tcW w:w="1588" w:type="dxa"/>
            <w:tcBorders>
              <w:top w:val="single" w:sz="4" w:space="0" w:color="auto"/>
              <w:left w:val="nil"/>
              <w:bottom w:val="single" w:sz="4" w:space="0" w:color="auto"/>
              <w:right w:val="single" w:sz="4" w:space="0" w:color="auto"/>
            </w:tcBorders>
            <w:vAlign w:val="center"/>
          </w:tcPr>
          <w:p w14:paraId="1F29D327"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lastRenderedPageBreak/>
              <w:t>630,00</w:t>
            </w:r>
          </w:p>
        </w:tc>
      </w:tr>
      <w:tr w:rsidR="00212D75" w:rsidRPr="00212D75" w14:paraId="31F5925A"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6F0D7CF"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6</w:t>
            </w:r>
          </w:p>
        </w:tc>
        <w:tc>
          <w:tcPr>
            <w:tcW w:w="1275" w:type="dxa"/>
            <w:tcBorders>
              <w:top w:val="single" w:sz="4" w:space="0" w:color="auto"/>
              <w:left w:val="nil"/>
              <w:bottom w:val="single" w:sz="4" w:space="0" w:color="auto"/>
              <w:right w:val="single" w:sz="4" w:space="0" w:color="auto"/>
            </w:tcBorders>
            <w:shd w:val="clear" w:color="auto" w:fill="auto"/>
          </w:tcPr>
          <w:p w14:paraId="10941949" w14:textId="77777777" w:rsidR="00212D75" w:rsidRPr="00212D75" w:rsidRDefault="00212D75" w:rsidP="003B7EF8">
            <w:pPr>
              <w:rPr>
                <w:rFonts w:ascii="Times New Roman" w:eastAsia="Times New Roman" w:hAnsi="Times New Roman"/>
                <w:color w:val="000000"/>
                <w:sz w:val="22"/>
                <w:szCs w:val="22"/>
                <w:lang w:eastAsia="ru-RU"/>
              </w:rPr>
            </w:pPr>
            <w:r w:rsidRPr="00212D75">
              <w:rPr>
                <w:rFonts w:ascii="Times New Roman" w:eastAsia="Times New Roman" w:hAnsi="Times New Roman"/>
                <w:color w:val="000000"/>
                <w:sz w:val="22"/>
                <w:szCs w:val="22"/>
                <w:lang w:eastAsia="ru-RU"/>
              </w:rPr>
              <w:t>Отрубы из свинины бескостные, замороженные. Тазобедренный без голяшки бескостный.</w:t>
            </w:r>
          </w:p>
        </w:tc>
        <w:tc>
          <w:tcPr>
            <w:tcW w:w="6379" w:type="dxa"/>
            <w:tcBorders>
              <w:top w:val="single" w:sz="4" w:space="0" w:color="auto"/>
              <w:left w:val="nil"/>
              <w:bottom w:val="single" w:sz="4" w:space="0" w:color="auto"/>
              <w:right w:val="single" w:sz="4" w:space="0" w:color="auto"/>
            </w:tcBorders>
            <w:shd w:val="clear" w:color="auto" w:fill="auto"/>
            <w:vAlign w:val="center"/>
          </w:tcPr>
          <w:p w14:paraId="1C9ACD61" w14:textId="77777777" w:rsidR="00212D75" w:rsidRPr="00212D75" w:rsidRDefault="00212D75" w:rsidP="003B7EF8">
            <w:pPr>
              <w:spacing w:before="100" w:beforeAutospacing="1" w:after="0"/>
              <w:rPr>
                <w:rFonts w:ascii="Times New Roman" w:eastAsia="Times New Roman" w:hAnsi="Times New Roman"/>
                <w:sz w:val="22"/>
                <w:szCs w:val="22"/>
                <w:lang w:eastAsia="ru-RU"/>
              </w:rPr>
            </w:pPr>
            <w:r w:rsidRPr="00212D75">
              <w:rPr>
                <w:rFonts w:ascii="Times New Roman" w:eastAsia="Times New Roman" w:hAnsi="Times New Roman"/>
                <w:color w:val="000000"/>
                <w:sz w:val="22"/>
                <w:szCs w:val="22"/>
                <w:lang w:eastAsia="ru-RU"/>
              </w:rPr>
              <w:t xml:space="preserve">ГОСТ 31778-2012. </w:t>
            </w:r>
            <w:r w:rsidRPr="00212D75">
              <w:rPr>
                <w:rFonts w:ascii="Times New Roman" w:eastAsia="Times New Roman" w:hAnsi="Times New Roman"/>
                <w:sz w:val="22"/>
                <w:szCs w:val="22"/>
                <w:lang w:eastAsia="ru-RU"/>
              </w:rPr>
              <w:t xml:space="preserve">Цвет поверхности бледно-розового или бледно-красного цвета. Мышцы на разрезе слегка влажные, не оставляют влажного пятна на фильтрованной бумаге; цвет от светло-розового до красного. Консистенция: на разрезе мясо плотное, упругое; образующаяся при надавливании пальцем ямка быстро выравнивается.  Запах специфический, свойственный свежему мясу.  Состояние жира имеет белый или бледно-розовый цвет; мягкий, эластичный. Состояние сухожилий: сухожилия упругие, плотные, поверхность суставов гладкая, блестящая. </w:t>
            </w:r>
            <w:r w:rsidRPr="00212D75">
              <w:rPr>
                <w:rFonts w:ascii="Times New Roman" w:hAnsi="Times New Roman"/>
                <w:sz w:val="22"/>
                <w:szCs w:val="22"/>
              </w:rPr>
              <w:t xml:space="preserve">Микробиологические показатели отрубов не должны превышать норм, установленных нормативными правовыми актами государства, принявшего стандарт. </w:t>
            </w:r>
          </w:p>
        </w:tc>
        <w:tc>
          <w:tcPr>
            <w:tcW w:w="1588" w:type="dxa"/>
            <w:tcBorders>
              <w:top w:val="single" w:sz="4" w:space="0" w:color="auto"/>
              <w:left w:val="nil"/>
              <w:bottom w:val="single" w:sz="4" w:space="0" w:color="auto"/>
              <w:right w:val="single" w:sz="4" w:space="0" w:color="auto"/>
            </w:tcBorders>
            <w:vAlign w:val="center"/>
          </w:tcPr>
          <w:p w14:paraId="79C5BD21"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380,00</w:t>
            </w:r>
          </w:p>
        </w:tc>
      </w:tr>
      <w:tr w:rsidR="00212D75" w:rsidRPr="00212D75" w14:paraId="0F809DC8"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FC47CF"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7</w:t>
            </w:r>
          </w:p>
        </w:tc>
        <w:tc>
          <w:tcPr>
            <w:tcW w:w="1275" w:type="dxa"/>
            <w:tcBorders>
              <w:top w:val="single" w:sz="4" w:space="0" w:color="auto"/>
              <w:left w:val="nil"/>
              <w:bottom w:val="single" w:sz="4" w:space="0" w:color="auto"/>
              <w:right w:val="single" w:sz="4" w:space="0" w:color="auto"/>
            </w:tcBorders>
            <w:shd w:val="clear" w:color="auto" w:fill="auto"/>
          </w:tcPr>
          <w:p w14:paraId="4D5BA41E" w14:textId="77777777" w:rsidR="00212D75" w:rsidRPr="00212D75" w:rsidRDefault="00212D75" w:rsidP="003B7EF8">
            <w:pPr>
              <w:rPr>
                <w:rFonts w:ascii="Times New Roman" w:eastAsia="Times New Roman" w:hAnsi="Times New Roman"/>
                <w:color w:val="000000"/>
                <w:sz w:val="22"/>
                <w:szCs w:val="22"/>
                <w:lang w:eastAsia="ru-RU"/>
              </w:rPr>
            </w:pPr>
            <w:r w:rsidRPr="00212D75">
              <w:rPr>
                <w:rFonts w:ascii="Times New Roman" w:eastAsia="Times New Roman" w:hAnsi="Times New Roman"/>
                <w:color w:val="000000"/>
                <w:sz w:val="22"/>
                <w:szCs w:val="22"/>
                <w:lang w:eastAsia="ru-RU"/>
              </w:rPr>
              <w:t>Язык говяжий замороженный</w:t>
            </w:r>
          </w:p>
        </w:tc>
        <w:tc>
          <w:tcPr>
            <w:tcW w:w="6379" w:type="dxa"/>
            <w:tcBorders>
              <w:top w:val="single" w:sz="4" w:space="0" w:color="auto"/>
              <w:left w:val="nil"/>
              <w:bottom w:val="single" w:sz="4" w:space="0" w:color="auto"/>
              <w:right w:val="single" w:sz="4" w:space="0" w:color="auto"/>
            </w:tcBorders>
            <w:shd w:val="clear" w:color="auto" w:fill="auto"/>
            <w:vAlign w:val="center"/>
          </w:tcPr>
          <w:p w14:paraId="4FB3FD85" w14:textId="77777777" w:rsidR="00212D75" w:rsidRPr="00212D75" w:rsidRDefault="00212D75" w:rsidP="003B7EF8">
            <w:pPr>
              <w:shd w:val="clear" w:color="auto" w:fill="FFFFFF"/>
              <w:spacing w:after="0" w:line="0" w:lineRule="atLeast"/>
              <w:jc w:val="both"/>
              <w:textAlignment w:val="baseline"/>
              <w:outlineLvl w:val="0"/>
              <w:rPr>
                <w:rFonts w:ascii="Times New Roman" w:eastAsia="Times New Roman" w:hAnsi="Times New Roman"/>
                <w:b/>
                <w:bCs/>
                <w:color w:val="2D2D2D"/>
                <w:kern w:val="36"/>
                <w:sz w:val="22"/>
                <w:szCs w:val="22"/>
                <w:lang w:eastAsia="ru-RU"/>
              </w:rPr>
            </w:pPr>
            <w:r w:rsidRPr="00212D75">
              <w:rPr>
                <w:rStyle w:val="af4"/>
                <w:rFonts w:ascii="Times New Roman" w:hAnsi="Times New Roman"/>
                <w:b w:val="0"/>
                <w:sz w:val="22"/>
                <w:szCs w:val="22"/>
              </w:rPr>
              <w:t>ГОСТ 32244-2013</w:t>
            </w:r>
            <w:r w:rsidRPr="00212D75">
              <w:rPr>
                <w:rFonts w:ascii="Times New Roman" w:hAnsi="Times New Roman"/>
                <w:b/>
                <w:sz w:val="22"/>
                <w:szCs w:val="22"/>
              </w:rPr>
              <w:t xml:space="preserve"> «</w:t>
            </w:r>
            <w:r w:rsidRPr="00212D75">
              <w:rPr>
                <w:rFonts w:ascii="Times New Roman" w:hAnsi="Times New Roman"/>
                <w:sz w:val="22"/>
                <w:szCs w:val="22"/>
              </w:rPr>
              <w:t>Субпродукты мясные обработанные» и</w:t>
            </w:r>
            <w:r w:rsidRPr="00212D75">
              <w:rPr>
                <w:rFonts w:ascii="Times New Roman" w:hAnsi="Times New Roman"/>
                <w:b/>
                <w:sz w:val="22"/>
                <w:szCs w:val="22"/>
              </w:rPr>
              <w:t xml:space="preserve"> </w:t>
            </w:r>
            <w:r w:rsidRPr="00212D75">
              <w:rPr>
                <w:rStyle w:val="af4"/>
                <w:rFonts w:ascii="Times New Roman" w:hAnsi="Times New Roman"/>
                <w:b w:val="0"/>
                <w:sz w:val="22"/>
                <w:szCs w:val="22"/>
              </w:rPr>
              <w:t>ТР ТС 034/2013</w:t>
            </w:r>
            <w:r w:rsidRPr="00212D75">
              <w:rPr>
                <w:rFonts w:ascii="Times New Roman" w:hAnsi="Times New Roman"/>
                <w:sz w:val="22"/>
                <w:szCs w:val="22"/>
              </w:rPr>
              <w:br/>
              <w:t>Языки целые, без порезов и других повреждений; без подъязычного мяса, лимфатических узлов, калтыка и подъязычной кости; промыты от крови и слизи</w:t>
            </w:r>
          </w:p>
        </w:tc>
        <w:tc>
          <w:tcPr>
            <w:tcW w:w="1588" w:type="dxa"/>
            <w:tcBorders>
              <w:top w:val="single" w:sz="4" w:space="0" w:color="auto"/>
              <w:left w:val="nil"/>
              <w:bottom w:val="single" w:sz="4" w:space="0" w:color="auto"/>
              <w:right w:val="single" w:sz="4" w:space="0" w:color="auto"/>
            </w:tcBorders>
            <w:vAlign w:val="center"/>
          </w:tcPr>
          <w:p w14:paraId="4711C35D"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1000,00</w:t>
            </w:r>
          </w:p>
        </w:tc>
      </w:tr>
      <w:tr w:rsidR="00212D75" w:rsidRPr="00212D75" w14:paraId="3AF83AAF"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31B0B6"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8</w:t>
            </w:r>
          </w:p>
        </w:tc>
        <w:tc>
          <w:tcPr>
            <w:tcW w:w="1275" w:type="dxa"/>
            <w:tcBorders>
              <w:top w:val="single" w:sz="4" w:space="0" w:color="auto"/>
              <w:left w:val="nil"/>
              <w:bottom w:val="single" w:sz="4" w:space="0" w:color="auto"/>
              <w:right w:val="single" w:sz="4" w:space="0" w:color="auto"/>
            </w:tcBorders>
            <w:shd w:val="clear" w:color="auto" w:fill="auto"/>
          </w:tcPr>
          <w:p w14:paraId="115512A8" w14:textId="77777777" w:rsidR="00212D75" w:rsidRPr="00212D75" w:rsidRDefault="00212D75" w:rsidP="003B7EF8">
            <w:pPr>
              <w:rPr>
                <w:rFonts w:ascii="Times New Roman" w:eastAsia="Times New Roman" w:hAnsi="Times New Roman"/>
                <w:color w:val="000000"/>
                <w:sz w:val="22"/>
                <w:szCs w:val="22"/>
                <w:lang w:eastAsia="ru-RU"/>
              </w:rPr>
            </w:pPr>
            <w:r w:rsidRPr="00212D75">
              <w:rPr>
                <w:rFonts w:ascii="Times New Roman" w:eastAsia="Times New Roman" w:hAnsi="Times New Roman"/>
                <w:color w:val="000000"/>
                <w:sz w:val="22"/>
                <w:szCs w:val="22"/>
                <w:lang w:eastAsia="ru-RU"/>
              </w:rPr>
              <w:t>Печень говяжья замороженная.</w:t>
            </w:r>
          </w:p>
        </w:tc>
        <w:tc>
          <w:tcPr>
            <w:tcW w:w="6379" w:type="dxa"/>
            <w:tcBorders>
              <w:top w:val="single" w:sz="4" w:space="0" w:color="auto"/>
              <w:left w:val="nil"/>
              <w:bottom w:val="single" w:sz="4" w:space="0" w:color="auto"/>
              <w:right w:val="single" w:sz="4" w:space="0" w:color="auto"/>
            </w:tcBorders>
            <w:shd w:val="clear" w:color="auto" w:fill="auto"/>
            <w:vAlign w:val="center"/>
          </w:tcPr>
          <w:p w14:paraId="07B97706" w14:textId="77777777" w:rsidR="00212D75" w:rsidRPr="00212D75" w:rsidRDefault="00212D75" w:rsidP="003B7EF8">
            <w:pPr>
              <w:shd w:val="clear" w:color="auto" w:fill="FFFFFF"/>
              <w:spacing w:after="0" w:line="0" w:lineRule="atLeast"/>
              <w:jc w:val="both"/>
              <w:textAlignment w:val="baseline"/>
              <w:outlineLvl w:val="0"/>
              <w:rPr>
                <w:rFonts w:ascii="Times New Roman" w:eastAsia="Times New Roman" w:hAnsi="Times New Roman"/>
                <w:bCs/>
                <w:color w:val="2D2D2D"/>
                <w:kern w:val="36"/>
                <w:sz w:val="22"/>
                <w:szCs w:val="22"/>
                <w:lang w:eastAsia="ru-RU"/>
              </w:rPr>
            </w:pPr>
            <w:r w:rsidRPr="00212D75">
              <w:rPr>
                <w:rFonts w:ascii="Times New Roman" w:eastAsia="Times New Roman" w:hAnsi="Times New Roman"/>
                <w:bCs/>
                <w:color w:val="2D2D2D"/>
                <w:kern w:val="36"/>
                <w:sz w:val="22"/>
                <w:szCs w:val="22"/>
                <w:lang w:eastAsia="ru-RU"/>
              </w:rPr>
              <w:t xml:space="preserve">ГОСТ 32244-2013 Субпродукты мясные обработанные. </w:t>
            </w:r>
            <w:r w:rsidRPr="00212D75">
              <w:rPr>
                <w:rFonts w:ascii="Times New Roman" w:hAnsi="Times New Roman"/>
                <w:sz w:val="22"/>
                <w:szCs w:val="22"/>
              </w:rPr>
              <w:t xml:space="preserve">Замороженная. Обработанная. Печень чистая, без кровяных сгустков, лимфатических узлов, остатков связок, жира, патологических изменений и посторонних запахов. </w:t>
            </w:r>
          </w:p>
        </w:tc>
        <w:tc>
          <w:tcPr>
            <w:tcW w:w="1588" w:type="dxa"/>
            <w:tcBorders>
              <w:top w:val="single" w:sz="4" w:space="0" w:color="auto"/>
              <w:left w:val="nil"/>
              <w:bottom w:val="single" w:sz="4" w:space="0" w:color="auto"/>
              <w:right w:val="single" w:sz="4" w:space="0" w:color="auto"/>
            </w:tcBorders>
            <w:vAlign w:val="center"/>
          </w:tcPr>
          <w:p w14:paraId="7117D94C"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350,00</w:t>
            </w:r>
          </w:p>
        </w:tc>
      </w:tr>
      <w:tr w:rsidR="00212D75" w:rsidRPr="00212D75" w14:paraId="565CE98B"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F03200"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9</w:t>
            </w:r>
          </w:p>
        </w:tc>
        <w:tc>
          <w:tcPr>
            <w:tcW w:w="1275" w:type="dxa"/>
            <w:tcBorders>
              <w:top w:val="single" w:sz="4" w:space="0" w:color="auto"/>
              <w:left w:val="nil"/>
              <w:bottom w:val="single" w:sz="4" w:space="0" w:color="auto"/>
              <w:right w:val="single" w:sz="4" w:space="0" w:color="auto"/>
            </w:tcBorders>
            <w:shd w:val="clear" w:color="auto" w:fill="auto"/>
          </w:tcPr>
          <w:p w14:paraId="1CBB0F75" w14:textId="77777777" w:rsidR="00212D75" w:rsidRPr="00212D75" w:rsidRDefault="00212D75" w:rsidP="003B7EF8">
            <w:pPr>
              <w:rPr>
                <w:rFonts w:ascii="Times New Roman" w:hAnsi="Times New Roman"/>
                <w:color w:val="000000"/>
                <w:sz w:val="22"/>
                <w:szCs w:val="22"/>
              </w:rPr>
            </w:pPr>
            <w:r w:rsidRPr="00212D75">
              <w:rPr>
                <w:rFonts w:ascii="Times New Roman" w:hAnsi="Times New Roman"/>
                <w:color w:val="000000"/>
                <w:sz w:val="22"/>
                <w:szCs w:val="22"/>
              </w:rPr>
              <w:t xml:space="preserve">Тушка Цыпленка Бройлера 1 категории, потрошеная, индивидуальная упаковка, замороженная. </w:t>
            </w:r>
          </w:p>
        </w:tc>
        <w:tc>
          <w:tcPr>
            <w:tcW w:w="6379" w:type="dxa"/>
            <w:tcBorders>
              <w:top w:val="single" w:sz="4" w:space="0" w:color="auto"/>
              <w:left w:val="nil"/>
              <w:bottom w:val="single" w:sz="4" w:space="0" w:color="auto"/>
              <w:right w:val="single" w:sz="4" w:space="0" w:color="auto"/>
            </w:tcBorders>
            <w:shd w:val="clear" w:color="auto" w:fill="auto"/>
            <w:vAlign w:val="center"/>
          </w:tcPr>
          <w:p w14:paraId="4F4CACBB" w14:textId="77777777" w:rsidR="00212D75" w:rsidRPr="00212D75" w:rsidRDefault="00212D75" w:rsidP="003B7EF8">
            <w:pPr>
              <w:tabs>
                <w:tab w:val="left" w:pos="648"/>
                <w:tab w:val="left" w:pos="3713"/>
              </w:tabs>
              <w:spacing w:after="0"/>
              <w:ind w:left="34" w:right="34" w:firstLine="67"/>
              <w:jc w:val="both"/>
              <w:rPr>
                <w:rFonts w:ascii="Times New Roman" w:hAnsi="Times New Roman"/>
                <w:b/>
                <w:iCs/>
                <w:sz w:val="22"/>
                <w:szCs w:val="22"/>
              </w:rPr>
            </w:pPr>
            <w:r w:rsidRPr="00212D75">
              <w:rPr>
                <w:rFonts w:ascii="Times New Roman" w:eastAsia="Tw Cen MT" w:hAnsi="Times New Roman"/>
                <w:sz w:val="22"/>
                <w:szCs w:val="22"/>
              </w:rPr>
              <w:t>ГОСТ 31962-2013</w:t>
            </w:r>
            <w:r w:rsidRPr="00212D75">
              <w:rPr>
                <w:rFonts w:ascii="Times New Roman" w:hAnsi="Times New Roman"/>
                <w:iCs/>
                <w:sz w:val="22"/>
                <w:szCs w:val="22"/>
              </w:rPr>
              <w:t xml:space="preserve"> Тушка куриная цыплят-бройлеров 1 сорт замороженные. Товар должен быть заморожен не более 1 раза, без наличия льда и снега, хорошо обескровлен, чистый, без посторонних включений; без посторонних запахов,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от разлитой желчи; запах свойственный свежему мясу данного вида птицы, цвет мышечной ткани от бледно – розового до розового, цвет кожи бледно – желтый с розовым оттенком или без него, цвет подкожного и внутреннего жира – бледно – желтый или желтый. Оперение полностью удалено. Кожа чистая, без разрывов, царапин, пятен, ссадин и кровоподтеков. Костная система без переломов и деформаций,  без  добавления консервирующих веществ. Массовая доля влаги, выделяющейся при размораживании мяса кур, не должна превышать 4,0% </w:t>
            </w:r>
          </w:p>
          <w:p w14:paraId="4B8B68BC" w14:textId="77777777" w:rsidR="00212D75" w:rsidRPr="00212D75" w:rsidRDefault="00212D75" w:rsidP="003B7EF8">
            <w:pPr>
              <w:autoSpaceDE w:val="0"/>
              <w:autoSpaceDN w:val="0"/>
              <w:adjustRightInd w:val="0"/>
              <w:spacing w:after="0"/>
              <w:ind w:left="34" w:right="34" w:firstLine="67"/>
              <w:jc w:val="both"/>
              <w:rPr>
                <w:rFonts w:ascii="Times New Roman" w:hAnsi="Times New Roman"/>
                <w:iCs/>
                <w:sz w:val="22"/>
                <w:szCs w:val="22"/>
              </w:rPr>
            </w:pPr>
            <w:r w:rsidRPr="00212D75">
              <w:rPr>
                <w:rFonts w:ascii="Times New Roman" w:hAnsi="Times New Roman"/>
                <w:iCs/>
                <w:sz w:val="22"/>
                <w:szCs w:val="22"/>
              </w:rPr>
              <w:t>Товар упакован  в пакеты из полимерной пленки с нанесением маркировки, Упаковка – коробка картонная 10-15кг. Масса тушки не менее 1,0 кг. Помещаются в чистую и исправную тару (картонные коробки).</w:t>
            </w:r>
          </w:p>
          <w:p w14:paraId="3E3DD63B" w14:textId="77777777" w:rsidR="00212D75" w:rsidRPr="00212D75" w:rsidRDefault="00212D75" w:rsidP="003B7EF8">
            <w:pPr>
              <w:spacing w:after="0"/>
              <w:jc w:val="both"/>
              <w:outlineLvl w:val="0"/>
              <w:rPr>
                <w:rFonts w:ascii="Times New Roman" w:eastAsia="Times New Roman" w:hAnsi="Times New Roman"/>
                <w:sz w:val="22"/>
                <w:szCs w:val="22"/>
                <w:lang w:eastAsia="ru-RU"/>
              </w:rPr>
            </w:pPr>
            <w:r w:rsidRPr="00212D75">
              <w:rPr>
                <w:rFonts w:ascii="Times New Roman" w:hAnsi="Times New Roman"/>
                <w:sz w:val="22"/>
                <w:szCs w:val="22"/>
              </w:rPr>
              <w:t>Продукция должна быть разрешена к реализации на территории РФ в установленном порядке. .  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1588" w:type="dxa"/>
            <w:tcBorders>
              <w:top w:val="single" w:sz="4" w:space="0" w:color="auto"/>
              <w:left w:val="nil"/>
              <w:bottom w:val="single" w:sz="4" w:space="0" w:color="auto"/>
              <w:right w:val="single" w:sz="4" w:space="0" w:color="auto"/>
            </w:tcBorders>
            <w:vAlign w:val="center"/>
          </w:tcPr>
          <w:p w14:paraId="6550586B"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230,00</w:t>
            </w:r>
          </w:p>
        </w:tc>
      </w:tr>
      <w:tr w:rsidR="00212D75" w:rsidRPr="00212D75" w14:paraId="5EBBD6F8"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578702F"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lastRenderedPageBreak/>
              <w:t>10</w:t>
            </w:r>
          </w:p>
        </w:tc>
        <w:tc>
          <w:tcPr>
            <w:tcW w:w="1275" w:type="dxa"/>
            <w:tcBorders>
              <w:top w:val="single" w:sz="4" w:space="0" w:color="auto"/>
              <w:left w:val="nil"/>
              <w:bottom w:val="single" w:sz="4" w:space="0" w:color="auto"/>
              <w:right w:val="single" w:sz="4" w:space="0" w:color="auto"/>
            </w:tcBorders>
            <w:shd w:val="clear" w:color="auto" w:fill="auto"/>
          </w:tcPr>
          <w:p w14:paraId="38748A20" w14:textId="77777777" w:rsidR="00212D75" w:rsidRPr="00212D75" w:rsidRDefault="00212D75" w:rsidP="003B7EF8">
            <w:pPr>
              <w:spacing w:line="256" w:lineRule="auto"/>
              <w:rPr>
                <w:rFonts w:ascii="Times New Roman" w:hAnsi="Times New Roman"/>
                <w:color w:val="000000"/>
                <w:sz w:val="22"/>
                <w:szCs w:val="22"/>
              </w:rPr>
            </w:pPr>
            <w:r w:rsidRPr="00212D75">
              <w:rPr>
                <w:rFonts w:ascii="Times New Roman" w:hAnsi="Times New Roman"/>
                <w:color w:val="000000"/>
                <w:sz w:val="22"/>
                <w:szCs w:val="22"/>
              </w:rPr>
              <w:t>Филе куриное (грудка) без кожи свежемороженое, монолит.</w:t>
            </w:r>
          </w:p>
        </w:tc>
        <w:tc>
          <w:tcPr>
            <w:tcW w:w="6379" w:type="dxa"/>
            <w:tcBorders>
              <w:top w:val="single" w:sz="4" w:space="0" w:color="auto"/>
              <w:left w:val="nil"/>
              <w:bottom w:val="single" w:sz="4" w:space="0" w:color="auto"/>
              <w:right w:val="single" w:sz="4" w:space="0" w:color="auto"/>
            </w:tcBorders>
            <w:shd w:val="clear" w:color="auto" w:fill="auto"/>
            <w:vAlign w:val="center"/>
          </w:tcPr>
          <w:p w14:paraId="69E3B94D" w14:textId="77777777" w:rsidR="00212D75" w:rsidRPr="00212D75" w:rsidRDefault="00212D75" w:rsidP="003B7EF8">
            <w:pPr>
              <w:spacing w:before="100" w:beforeAutospacing="1" w:after="0" w:line="256" w:lineRule="auto"/>
              <w:rPr>
                <w:rFonts w:ascii="Times New Roman" w:hAnsi="Times New Roman"/>
                <w:sz w:val="22"/>
                <w:szCs w:val="22"/>
              </w:rPr>
            </w:pPr>
            <w:r w:rsidRPr="00212D75">
              <w:rPr>
                <w:rFonts w:ascii="Times New Roman" w:hAnsi="Times New Roman"/>
                <w:color w:val="000000"/>
                <w:sz w:val="22"/>
                <w:szCs w:val="22"/>
              </w:rPr>
              <w:t>ГОСТ 31962-2013</w:t>
            </w:r>
            <w:r w:rsidRPr="00212D75">
              <w:rPr>
                <w:rFonts w:ascii="Times New Roman" w:hAnsi="Times New Roman"/>
                <w:sz w:val="22"/>
                <w:szCs w:val="22"/>
              </w:rPr>
              <w:t xml:space="preserve">, допускается поставка по ТУ производителя, в соответствии с ГОСТ. Белое нежирное мясо, полученное из куриной грудки после ее отделения от костей и хрящей. Филе  чистые, без посторонних включений, привкусов и запахов. Тип </w:t>
            </w:r>
            <w:r w:rsidRPr="00212D75">
              <w:rPr>
                <w:rStyle w:val="aff9"/>
                <w:rFonts w:ascii="Times New Roman" w:hAnsi="Times New Roman"/>
                <w:sz w:val="22"/>
                <w:szCs w:val="22"/>
              </w:rPr>
              <w:t>упаковки - монолит.</w:t>
            </w:r>
          </w:p>
        </w:tc>
        <w:tc>
          <w:tcPr>
            <w:tcW w:w="1588" w:type="dxa"/>
            <w:tcBorders>
              <w:top w:val="single" w:sz="4" w:space="0" w:color="auto"/>
              <w:left w:val="nil"/>
              <w:bottom w:val="single" w:sz="4" w:space="0" w:color="auto"/>
              <w:right w:val="single" w:sz="4" w:space="0" w:color="auto"/>
            </w:tcBorders>
            <w:vAlign w:val="center"/>
          </w:tcPr>
          <w:p w14:paraId="6048AA58"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400,00</w:t>
            </w:r>
          </w:p>
        </w:tc>
      </w:tr>
      <w:tr w:rsidR="00212D75" w:rsidRPr="00212D75" w14:paraId="341A98B4"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32E299"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11</w:t>
            </w:r>
          </w:p>
        </w:tc>
        <w:tc>
          <w:tcPr>
            <w:tcW w:w="1275" w:type="dxa"/>
            <w:tcBorders>
              <w:top w:val="single" w:sz="4" w:space="0" w:color="auto"/>
              <w:left w:val="nil"/>
              <w:bottom w:val="single" w:sz="4" w:space="0" w:color="auto"/>
              <w:right w:val="single" w:sz="4" w:space="0" w:color="auto"/>
            </w:tcBorders>
            <w:shd w:val="clear" w:color="auto" w:fill="auto"/>
          </w:tcPr>
          <w:p w14:paraId="262C071D" w14:textId="77777777" w:rsidR="00212D75" w:rsidRPr="00212D75" w:rsidRDefault="00212D75" w:rsidP="003B7EF8">
            <w:pPr>
              <w:rPr>
                <w:rFonts w:ascii="Times New Roman" w:hAnsi="Times New Roman"/>
                <w:color w:val="000000"/>
                <w:sz w:val="22"/>
                <w:szCs w:val="22"/>
              </w:rPr>
            </w:pPr>
            <w:r w:rsidRPr="00212D75">
              <w:rPr>
                <w:rFonts w:ascii="Times New Roman" w:hAnsi="Times New Roman"/>
                <w:color w:val="000000"/>
                <w:sz w:val="22"/>
                <w:szCs w:val="22"/>
              </w:rPr>
              <w:t>Колбаса вареная "Докторская" категория А.</w:t>
            </w:r>
          </w:p>
        </w:tc>
        <w:tc>
          <w:tcPr>
            <w:tcW w:w="6379" w:type="dxa"/>
            <w:tcBorders>
              <w:top w:val="single" w:sz="4" w:space="0" w:color="auto"/>
              <w:left w:val="nil"/>
              <w:bottom w:val="single" w:sz="4" w:space="0" w:color="auto"/>
              <w:right w:val="single" w:sz="4" w:space="0" w:color="auto"/>
            </w:tcBorders>
            <w:shd w:val="clear" w:color="auto" w:fill="auto"/>
            <w:vAlign w:val="center"/>
          </w:tcPr>
          <w:p w14:paraId="02199CDC" w14:textId="77777777" w:rsidR="00212D75" w:rsidRPr="00212D75" w:rsidRDefault="00212D75" w:rsidP="003B7EF8">
            <w:pPr>
              <w:spacing w:before="100" w:beforeAutospacing="1" w:after="0"/>
              <w:rPr>
                <w:rFonts w:ascii="Times New Roman" w:hAnsi="Times New Roman"/>
                <w:sz w:val="22"/>
                <w:szCs w:val="22"/>
              </w:rPr>
            </w:pPr>
            <w:r w:rsidRPr="00212D75">
              <w:rPr>
                <w:rFonts w:ascii="Times New Roman" w:hAnsi="Times New Roman"/>
                <w:bCs/>
                <w:color w:val="000000"/>
                <w:sz w:val="22"/>
                <w:szCs w:val="22"/>
              </w:rPr>
              <w:t>ГОСТ</w:t>
            </w:r>
            <w:r w:rsidRPr="00212D75">
              <w:rPr>
                <w:rFonts w:ascii="Times New Roman" w:hAnsi="Times New Roman"/>
                <w:color w:val="000000"/>
                <w:sz w:val="22"/>
                <w:szCs w:val="22"/>
              </w:rPr>
              <w:t> 23670-2019 Колбаса вареная "Докторская" категория А</w:t>
            </w:r>
            <w:r w:rsidRPr="00212D75">
              <w:rPr>
                <w:rFonts w:ascii="Times New Roman" w:eastAsia="Times New Roman" w:hAnsi="Times New Roman"/>
                <w:sz w:val="22"/>
                <w:szCs w:val="22"/>
                <w:lang w:eastAsia="ru-RU"/>
              </w:rPr>
              <w:t xml:space="preserve"> . Внешний вид: батоны с чистой сухой поверхностью, консистенция упругая, цвет или вид на разрезе розовый или светло-розовый, Фарш равномерно перемешан , запах и вкус свойственны данному виду продукта, без посторонних привкуса и запаха, с ароматом пряностей, в меру соленый. </w:t>
            </w:r>
            <w:r w:rsidRPr="00212D75">
              <w:rPr>
                <w:rFonts w:ascii="Times New Roman" w:hAnsi="Times New Roman"/>
                <w:sz w:val="22"/>
                <w:szCs w:val="22"/>
              </w:rPr>
              <w:t xml:space="preserve"> 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1588" w:type="dxa"/>
            <w:tcBorders>
              <w:top w:val="single" w:sz="4" w:space="0" w:color="auto"/>
              <w:left w:val="nil"/>
              <w:bottom w:val="single" w:sz="4" w:space="0" w:color="auto"/>
              <w:right w:val="single" w:sz="4" w:space="0" w:color="auto"/>
            </w:tcBorders>
            <w:vAlign w:val="center"/>
          </w:tcPr>
          <w:p w14:paraId="2BA355AD"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400,00</w:t>
            </w:r>
          </w:p>
        </w:tc>
      </w:tr>
      <w:tr w:rsidR="00212D75" w:rsidRPr="00212D75" w14:paraId="39CC73F0"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B610D79"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12</w:t>
            </w:r>
          </w:p>
        </w:tc>
        <w:tc>
          <w:tcPr>
            <w:tcW w:w="1275" w:type="dxa"/>
            <w:tcBorders>
              <w:top w:val="single" w:sz="4" w:space="0" w:color="auto"/>
              <w:left w:val="nil"/>
              <w:bottom w:val="single" w:sz="4" w:space="0" w:color="auto"/>
              <w:right w:val="single" w:sz="4" w:space="0" w:color="auto"/>
            </w:tcBorders>
            <w:shd w:val="clear" w:color="auto" w:fill="auto"/>
          </w:tcPr>
          <w:p w14:paraId="554EE43A" w14:textId="77777777" w:rsidR="00212D75" w:rsidRPr="00212D75" w:rsidRDefault="00212D75" w:rsidP="003B7EF8">
            <w:pPr>
              <w:rPr>
                <w:rFonts w:ascii="Times New Roman" w:hAnsi="Times New Roman"/>
                <w:color w:val="000000"/>
                <w:sz w:val="22"/>
                <w:szCs w:val="22"/>
              </w:rPr>
            </w:pPr>
            <w:r w:rsidRPr="00212D75">
              <w:rPr>
                <w:rFonts w:ascii="Times New Roman" w:hAnsi="Times New Roman"/>
                <w:color w:val="000000"/>
                <w:sz w:val="22"/>
                <w:szCs w:val="22"/>
              </w:rPr>
              <w:t>Сосиски "Молочные" категория Б.</w:t>
            </w:r>
          </w:p>
        </w:tc>
        <w:tc>
          <w:tcPr>
            <w:tcW w:w="6379" w:type="dxa"/>
            <w:tcBorders>
              <w:top w:val="single" w:sz="4" w:space="0" w:color="auto"/>
              <w:left w:val="nil"/>
              <w:bottom w:val="single" w:sz="4" w:space="0" w:color="auto"/>
              <w:right w:val="single" w:sz="4" w:space="0" w:color="auto"/>
            </w:tcBorders>
            <w:shd w:val="clear" w:color="auto" w:fill="auto"/>
            <w:vAlign w:val="center"/>
          </w:tcPr>
          <w:p w14:paraId="4E9655EB" w14:textId="77777777" w:rsidR="00212D75" w:rsidRPr="00212D75" w:rsidRDefault="00212D75" w:rsidP="003B7EF8">
            <w:pPr>
              <w:spacing w:before="100" w:beforeAutospacing="1" w:after="0"/>
              <w:rPr>
                <w:rFonts w:ascii="Times New Roman" w:eastAsia="Times New Roman" w:hAnsi="Times New Roman"/>
                <w:sz w:val="22"/>
                <w:szCs w:val="22"/>
                <w:lang w:eastAsia="ru-RU"/>
              </w:rPr>
            </w:pPr>
            <w:r w:rsidRPr="00212D75">
              <w:rPr>
                <w:rFonts w:ascii="Times New Roman" w:hAnsi="Times New Roman"/>
                <w:bCs/>
                <w:color w:val="000000"/>
                <w:sz w:val="22"/>
                <w:szCs w:val="22"/>
              </w:rPr>
              <w:t>ГОСТ</w:t>
            </w:r>
            <w:r w:rsidRPr="00212D75">
              <w:rPr>
                <w:rFonts w:ascii="Times New Roman" w:hAnsi="Times New Roman"/>
                <w:color w:val="000000"/>
                <w:sz w:val="22"/>
                <w:szCs w:val="22"/>
              </w:rPr>
              <w:t xml:space="preserve"> 23670-2019  Сосиски "Молочные" категория Б. </w:t>
            </w:r>
            <w:r w:rsidRPr="00212D75">
              <w:rPr>
                <w:rFonts w:ascii="Times New Roman" w:eastAsia="Times New Roman" w:hAnsi="Times New Roman"/>
                <w:sz w:val="22"/>
                <w:szCs w:val="22"/>
                <w:lang w:eastAsia="ru-RU"/>
              </w:rPr>
              <w:t xml:space="preserve">Внешний вид: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свойственные данному виду продукта, без посторонних привкуса и запаха, с ароматом пряностей, в меру соленый. </w:t>
            </w:r>
            <w:r w:rsidRPr="00212D75">
              <w:rPr>
                <w:rFonts w:ascii="Times New Roman" w:hAnsi="Times New Roman"/>
                <w:sz w:val="22"/>
                <w:szCs w:val="22"/>
              </w:rPr>
              <w:t>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1588" w:type="dxa"/>
            <w:tcBorders>
              <w:top w:val="single" w:sz="4" w:space="0" w:color="auto"/>
              <w:left w:val="nil"/>
              <w:bottom w:val="single" w:sz="4" w:space="0" w:color="auto"/>
              <w:right w:val="single" w:sz="4" w:space="0" w:color="auto"/>
            </w:tcBorders>
            <w:vAlign w:val="center"/>
          </w:tcPr>
          <w:p w14:paraId="786AF1D5"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400,00</w:t>
            </w:r>
          </w:p>
        </w:tc>
      </w:tr>
      <w:tr w:rsidR="00212D75" w:rsidRPr="00212D75" w14:paraId="5057A61D" w14:textId="77777777" w:rsidTr="00212D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8885E4"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13</w:t>
            </w:r>
          </w:p>
        </w:tc>
        <w:tc>
          <w:tcPr>
            <w:tcW w:w="1275" w:type="dxa"/>
            <w:tcBorders>
              <w:top w:val="single" w:sz="4" w:space="0" w:color="auto"/>
              <w:left w:val="nil"/>
              <w:bottom w:val="single" w:sz="4" w:space="0" w:color="auto"/>
              <w:right w:val="single" w:sz="4" w:space="0" w:color="auto"/>
            </w:tcBorders>
            <w:shd w:val="clear" w:color="auto" w:fill="auto"/>
          </w:tcPr>
          <w:p w14:paraId="57857583" w14:textId="77777777" w:rsidR="00212D75" w:rsidRPr="00212D75" w:rsidRDefault="00212D75" w:rsidP="003B7EF8">
            <w:pPr>
              <w:rPr>
                <w:rFonts w:ascii="Times New Roman" w:hAnsi="Times New Roman"/>
                <w:color w:val="000000"/>
                <w:sz w:val="22"/>
                <w:szCs w:val="22"/>
              </w:rPr>
            </w:pPr>
            <w:r w:rsidRPr="00212D75">
              <w:rPr>
                <w:rFonts w:ascii="Times New Roman" w:hAnsi="Times New Roman"/>
                <w:color w:val="000000"/>
                <w:sz w:val="22"/>
                <w:szCs w:val="22"/>
              </w:rPr>
              <w:t>Колбаса варено-копченая "Сервелат". Категория А</w:t>
            </w:r>
          </w:p>
        </w:tc>
        <w:tc>
          <w:tcPr>
            <w:tcW w:w="6379" w:type="dxa"/>
            <w:tcBorders>
              <w:top w:val="single" w:sz="4" w:space="0" w:color="auto"/>
              <w:left w:val="nil"/>
              <w:bottom w:val="single" w:sz="4" w:space="0" w:color="auto"/>
              <w:right w:val="single" w:sz="4" w:space="0" w:color="auto"/>
            </w:tcBorders>
            <w:shd w:val="clear" w:color="auto" w:fill="auto"/>
            <w:vAlign w:val="center"/>
          </w:tcPr>
          <w:p w14:paraId="35F9FBD5" w14:textId="77777777" w:rsidR="00212D75" w:rsidRPr="00212D75" w:rsidRDefault="00212D75" w:rsidP="003B7EF8">
            <w:pPr>
              <w:spacing w:before="100" w:beforeAutospacing="1" w:after="0"/>
              <w:jc w:val="center"/>
              <w:rPr>
                <w:rFonts w:ascii="Times New Roman" w:eastAsia="Times New Roman" w:hAnsi="Times New Roman"/>
                <w:sz w:val="22"/>
                <w:szCs w:val="22"/>
                <w:lang w:eastAsia="ru-RU"/>
              </w:rPr>
            </w:pPr>
            <w:r w:rsidRPr="00212D75">
              <w:rPr>
                <w:rFonts w:ascii="Times New Roman" w:hAnsi="Times New Roman"/>
                <w:color w:val="000000"/>
                <w:sz w:val="22"/>
                <w:szCs w:val="22"/>
              </w:rPr>
              <w:t>ГОСТ Р 55455-2013. Колбаса варено-копченая "Сервелат".</w:t>
            </w:r>
            <w:r w:rsidRPr="00212D75">
              <w:rPr>
                <w:rFonts w:ascii="Times New Roman" w:eastAsia="Times New Roman" w:hAnsi="Times New Roman"/>
                <w:sz w:val="22"/>
                <w:szCs w:val="22"/>
                <w:lang w:eastAsia="ru-RU"/>
              </w:rPr>
              <w:t xml:space="preserve"> Внешний вид:  батоны (батончики) с чистой, сухой поверхностью, без пятен, слипов, повреждений оболочки, наплывов фарша, консистенция: плотная, цвет и вид на разрезе: фарш равномерно перемешан, цвет от розового до темно-красного, без серых пятен, пустот и содержит кусочки грудинки размером сторон от 3 до 4 мм. Запах и вкус: Свойственные данному виду продукта, без посторонних привкуса и запаха, вкус слегка острый, в меру соленый, с выраженным ароматом копчения, пряностей. </w:t>
            </w:r>
            <w:r w:rsidRPr="00212D75">
              <w:rPr>
                <w:rFonts w:ascii="Times New Roman" w:hAnsi="Times New Roman"/>
                <w:sz w:val="22"/>
                <w:szCs w:val="22"/>
              </w:rPr>
              <w:t>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1588" w:type="dxa"/>
            <w:tcBorders>
              <w:top w:val="single" w:sz="4" w:space="0" w:color="auto"/>
              <w:left w:val="nil"/>
              <w:bottom w:val="single" w:sz="4" w:space="0" w:color="auto"/>
              <w:right w:val="single" w:sz="4" w:space="0" w:color="auto"/>
            </w:tcBorders>
            <w:vAlign w:val="center"/>
          </w:tcPr>
          <w:p w14:paraId="523EDAAB" w14:textId="77777777" w:rsidR="00212D75" w:rsidRPr="00212D75" w:rsidRDefault="00212D75" w:rsidP="003B7EF8">
            <w:pPr>
              <w:jc w:val="center"/>
              <w:rPr>
                <w:rFonts w:ascii="Times New Roman" w:hAnsi="Times New Roman"/>
                <w:color w:val="000000"/>
                <w:sz w:val="22"/>
                <w:szCs w:val="22"/>
              </w:rPr>
            </w:pPr>
            <w:r w:rsidRPr="00212D75">
              <w:rPr>
                <w:rFonts w:ascii="Times New Roman" w:hAnsi="Times New Roman"/>
                <w:color w:val="000000"/>
                <w:sz w:val="22"/>
                <w:szCs w:val="22"/>
              </w:rPr>
              <w:t>450,00</w:t>
            </w:r>
          </w:p>
        </w:tc>
      </w:tr>
    </w:tbl>
    <w:p w14:paraId="343803ED" w14:textId="77777777" w:rsidR="0073101C" w:rsidRDefault="0073101C" w:rsidP="00207FA0">
      <w:pPr>
        <w:spacing w:before="360" w:after="240" w:line="240" w:lineRule="auto"/>
        <w:jc w:val="center"/>
        <w:outlineLvl w:val="2"/>
        <w:rPr>
          <w:rFonts w:ascii="Times New Roman" w:eastAsia="Times New Roman" w:hAnsi="Times New Roman"/>
          <w:b/>
          <w:sz w:val="24"/>
          <w:lang w:eastAsia="ru-RU"/>
        </w:rPr>
      </w:pPr>
    </w:p>
    <w:p w14:paraId="63FB79A8" w14:textId="001D804C" w:rsidR="0073101C" w:rsidRDefault="0073101C" w:rsidP="00207FA0">
      <w:pPr>
        <w:spacing w:before="360" w:after="240" w:line="240" w:lineRule="auto"/>
        <w:jc w:val="center"/>
        <w:outlineLvl w:val="2"/>
        <w:rPr>
          <w:rFonts w:ascii="Times New Roman" w:eastAsia="Times New Roman" w:hAnsi="Times New Roman"/>
          <w:b/>
          <w:sz w:val="24"/>
          <w:lang w:eastAsia="ru-RU"/>
        </w:rPr>
      </w:pPr>
      <w:r>
        <w:rPr>
          <w:rFonts w:ascii="Times New Roman" w:eastAsia="Times New Roman" w:hAnsi="Times New Roman"/>
          <w:b/>
          <w:sz w:val="24"/>
          <w:lang w:eastAsia="ru-RU"/>
        </w:rPr>
        <w:br w:type="page"/>
      </w:r>
    </w:p>
    <w:p w14:paraId="06CF8854" w14:textId="77777777" w:rsidR="0073101C" w:rsidRDefault="0073101C" w:rsidP="00207FA0">
      <w:pPr>
        <w:spacing w:before="360" w:after="240" w:line="240" w:lineRule="auto"/>
        <w:jc w:val="center"/>
        <w:outlineLvl w:val="2"/>
        <w:rPr>
          <w:rFonts w:ascii="Times New Roman" w:eastAsia="Times New Roman" w:hAnsi="Times New Roman"/>
          <w:b/>
          <w:sz w:val="24"/>
          <w:lang w:eastAsia="ru-RU"/>
        </w:rPr>
      </w:pPr>
    </w:p>
    <w:p w14:paraId="3BB46BBC" w14:textId="77777777" w:rsidR="00CD05BC" w:rsidRDefault="00CD05BC" w:rsidP="00207FA0">
      <w:pPr>
        <w:spacing w:before="360" w:after="240" w:line="240" w:lineRule="auto"/>
        <w:jc w:val="center"/>
        <w:outlineLvl w:val="2"/>
        <w:rPr>
          <w:rFonts w:ascii="Times New Roman" w:eastAsia="Times New Roman" w:hAnsi="Times New Roman"/>
          <w:b/>
          <w:sz w:val="24"/>
          <w:lang w:eastAsia="ru-RU"/>
        </w:rPr>
      </w:pPr>
    </w:p>
    <w:p w14:paraId="5F22BE06" w14:textId="25EE567E" w:rsidR="006A3C93" w:rsidRPr="00D301B1" w:rsidRDefault="00B6108A" w:rsidP="00B50DD9">
      <w:pPr>
        <w:pStyle w:val="2"/>
        <w:numPr>
          <w:ilvl w:val="0"/>
          <w:numId w:val="19"/>
        </w:numPr>
        <w:rPr>
          <w:rFonts w:ascii="Times New Roman" w:eastAsiaTheme="majorEastAsia" w:hAnsi="Times New Roman"/>
          <w:sz w:val="24"/>
        </w:rPr>
      </w:pPr>
      <w:bookmarkStart w:id="572" w:name="_Ref414276712"/>
      <w:bookmarkStart w:id="573" w:name="_Ref414291069"/>
      <w:bookmarkStart w:id="574" w:name="_Toc415874697"/>
      <w:bookmarkStart w:id="575" w:name="_Ref314161369"/>
      <w:bookmarkStart w:id="576" w:name="_Toc28604323"/>
      <w:bookmarkEnd w:id="549"/>
      <w:bookmarkEnd w:id="550"/>
      <w:r w:rsidRPr="006A3C93">
        <w:rPr>
          <w:rFonts w:ascii="Times New Roman" w:eastAsiaTheme="majorEastAsia" w:hAnsi="Times New Roman"/>
          <w:sz w:val="24"/>
        </w:rPr>
        <w:t>ОБРАЗЦЫ ФОРМ ДОКУМЕ</w:t>
      </w:r>
      <w:r w:rsidR="00426ADB" w:rsidRPr="006A3C93">
        <w:rPr>
          <w:rFonts w:ascii="Times New Roman" w:eastAsiaTheme="majorEastAsia" w:hAnsi="Times New Roman"/>
          <w:sz w:val="24"/>
        </w:rPr>
        <w:t>Н</w:t>
      </w:r>
      <w:r w:rsidRPr="006A3C93">
        <w:rPr>
          <w:rFonts w:ascii="Times New Roman" w:eastAsiaTheme="majorEastAsia" w:hAnsi="Times New Roman"/>
          <w:sz w:val="24"/>
        </w:rPr>
        <w:t xml:space="preserve">ТОВ, ВКЛЮЧАЕМЫХ В </w:t>
      </w:r>
      <w:r w:rsidR="00C954B9" w:rsidRPr="006A3C93">
        <w:rPr>
          <w:rFonts w:ascii="Times New Roman" w:eastAsiaTheme="majorEastAsia" w:hAnsi="Times New Roman"/>
          <w:sz w:val="24"/>
        </w:rPr>
        <w:t>ЗАЯВКУ</w:t>
      </w:r>
      <w:bookmarkEnd w:id="572"/>
      <w:bookmarkEnd w:id="573"/>
      <w:bookmarkEnd w:id="574"/>
      <w:bookmarkEnd w:id="575"/>
      <w:bookmarkEnd w:id="576"/>
    </w:p>
    <w:p w14:paraId="75A140B7" w14:textId="77777777"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50DE182A" w14:textId="77777777" w:rsidR="008A548A" w:rsidRDefault="008A548A" w:rsidP="008A548A">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463C989A" w14:textId="415BEEA8" w:rsidR="008A548A" w:rsidRPr="00301A23" w:rsidRDefault="008A548A" w:rsidP="008A548A">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w:t>
      </w:r>
      <w:r w:rsidR="00A902BA">
        <w:rPr>
          <w:rFonts w:ascii="Times New Roman" w:hAnsi="Times New Roman"/>
          <w:bCs/>
          <w:sz w:val="24"/>
        </w:rPr>
        <w:t>извещении</w:t>
      </w:r>
      <w:r>
        <w:rPr>
          <w:rFonts w:ascii="Times New Roman" w:hAnsi="Times New Roman"/>
          <w:bCs/>
          <w:sz w:val="24"/>
        </w:rPr>
        <w:t>, при этом такие образцы не подлежат изменению (редактированию).</w:t>
      </w:r>
    </w:p>
    <w:p w14:paraId="1DB729FC" w14:textId="77777777"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6F69759C" w14:textId="5926FFF7" w:rsidR="00C954B9" w:rsidRPr="007C18BC" w:rsidRDefault="00ED52CF" w:rsidP="00892E61">
      <w:pPr>
        <w:pStyle w:val="3"/>
        <w:rPr>
          <w:rFonts w:ascii="Times New Roman" w:hAnsi="Times New Roman"/>
          <w:sz w:val="24"/>
        </w:rPr>
      </w:pPr>
      <w:bookmarkStart w:id="577" w:name="_Ref55336310"/>
      <w:bookmarkStart w:id="578" w:name="_Toc57314672"/>
      <w:bookmarkStart w:id="579" w:name="_Toc69728986"/>
      <w:bookmarkStart w:id="580" w:name="_Toc311975353"/>
      <w:bookmarkStart w:id="581" w:name="_Toc415874698"/>
      <w:bookmarkStart w:id="582" w:name="_Toc28604324"/>
      <w:r w:rsidRPr="007C18BC">
        <w:rPr>
          <w:rFonts w:ascii="Times New Roman" w:hAnsi="Times New Roman"/>
          <w:sz w:val="24"/>
        </w:rPr>
        <w:t>З</w:t>
      </w:r>
      <w:r w:rsidR="000B0362" w:rsidRPr="007C18BC">
        <w:rPr>
          <w:rFonts w:ascii="Times New Roman" w:hAnsi="Times New Roman"/>
          <w:sz w:val="24"/>
        </w:rPr>
        <w:t xml:space="preserve">аявка </w:t>
      </w:r>
      <w:bookmarkStart w:id="583" w:name="_Ref22846535"/>
      <w:r w:rsidR="00C954B9" w:rsidRPr="007C18BC">
        <w:rPr>
          <w:rFonts w:ascii="Times New Roman" w:hAnsi="Times New Roman"/>
          <w:sz w:val="24"/>
        </w:rPr>
        <w:t>(</w:t>
      </w:r>
      <w:bookmarkEnd w:id="583"/>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77"/>
      <w:bookmarkEnd w:id="578"/>
      <w:bookmarkEnd w:id="579"/>
      <w:bookmarkEnd w:id="580"/>
      <w:bookmarkEnd w:id="581"/>
      <w:bookmarkEnd w:id="582"/>
    </w:p>
    <w:p w14:paraId="3BD1C8B3" w14:textId="77777777" w:rsidR="00C954B9" w:rsidRPr="007C18BC" w:rsidRDefault="00C954B9" w:rsidP="00892E61">
      <w:pPr>
        <w:pStyle w:val="4"/>
        <w:rPr>
          <w:rFonts w:ascii="Times New Roman" w:hAnsi="Times New Roman"/>
          <w:sz w:val="24"/>
        </w:rPr>
      </w:pPr>
      <w:bookmarkStart w:id="584" w:name="_Toc311975354"/>
      <w:r w:rsidRPr="007C18BC">
        <w:rPr>
          <w:rFonts w:ascii="Times New Roman" w:hAnsi="Times New Roman"/>
          <w:sz w:val="24"/>
        </w:rPr>
        <w:t xml:space="preserve">Форма </w:t>
      </w:r>
      <w:bookmarkEnd w:id="584"/>
      <w:r w:rsidR="006B5514" w:rsidRPr="007C18BC">
        <w:rPr>
          <w:rFonts w:ascii="Times New Roman" w:hAnsi="Times New Roman"/>
          <w:sz w:val="24"/>
        </w:rPr>
        <w:t>З</w:t>
      </w:r>
      <w:r w:rsidR="000B0362" w:rsidRPr="007C18BC">
        <w:rPr>
          <w:rFonts w:ascii="Times New Roman" w:hAnsi="Times New Roman"/>
          <w:sz w:val="24"/>
        </w:rPr>
        <w:t>аявки</w:t>
      </w:r>
    </w:p>
    <w:p w14:paraId="7A0D4B92" w14:textId="2EDDF042"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A07E72">
        <w:rPr>
          <w:rFonts w:ascii="Times New Roman" w:eastAsia="Times New Roman" w:hAnsi="Times New Roman"/>
          <w:snapToGrid w:val="0"/>
          <w:sz w:val="24"/>
          <w:lang w:eastAsia="ru-RU"/>
        </w:rPr>
        <w:t>202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14:paraId="6B192A5B" w14:textId="77777777"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14:paraId="3F7ACAE3" w14:textId="77777777"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14:paraId="64C63A9B" w14:textId="2B69C7C8" w:rsidR="00C954B9" w:rsidRPr="007C18BC" w:rsidRDefault="00C954B9" w:rsidP="001351FA">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007AB3">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пп. </w:t>
      </w:r>
      <w:r w:rsidR="00C86C3C">
        <w:rPr>
          <w:rFonts w:ascii="Times New Roman" w:hAnsi="Times New Roman"/>
          <w:sz w:val="24"/>
        </w:rPr>
        <w:t>4.19.11</w:t>
      </w:r>
    </w:p>
    <w:p w14:paraId="23C34BD7" w14:textId="77777777"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выбрать необходимое</w:t>
      </w:r>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14:paraId="1641306E"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данные</w:t>
      </w:r>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14:paraId="5DEB9DB6" w14:textId="77777777" w:rsidR="003A19A8" w:rsidRPr="007C18BC" w:rsidRDefault="003A19A8" w:rsidP="00234E4A">
      <w:pPr>
        <w:spacing w:after="0" w:line="240" w:lineRule="auto"/>
        <w:jc w:val="both"/>
        <w:rPr>
          <w:rFonts w:ascii="Times New Roman" w:eastAsia="Times New Roman" w:hAnsi="Times New Roman"/>
          <w:snapToGrid w:val="0"/>
          <w:sz w:val="24"/>
          <w:lang w:eastAsia="ru-RU"/>
        </w:rPr>
      </w:pPr>
    </w:p>
    <w:p w14:paraId="330E4056" w14:textId="77777777"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14:paraId="44C6E853" w14:textId="77777777"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14:paraId="1DCBA420"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14:paraId="4299B53F" w14:textId="681A21BC" w:rsidR="00A07E72" w:rsidRPr="002F1559" w:rsidRDefault="00C954B9" w:rsidP="00A07E7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w:t>
      </w:r>
      <w:r w:rsidR="001F42B5">
        <w:rPr>
          <w:rFonts w:ascii="Times New Roman" w:hAnsi="Times New Roman"/>
          <w:iCs/>
          <w:snapToGrid w:val="0"/>
          <w:sz w:val="24"/>
        </w:rPr>
        <w:t>редлагает заключить Договор на:</w:t>
      </w:r>
      <w:r w:rsidR="001F42B5" w:rsidRPr="004E1C9C">
        <w:rPr>
          <w:rFonts w:ascii="Times New Roman" w:hAnsi="Times New Roman"/>
          <w:iCs/>
          <w:snapToGrid w:val="0"/>
          <w:sz w:val="24"/>
        </w:rPr>
        <w:t xml:space="preserve"> </w:t>
      </w:r>
      <w:r w:rsidR="00C24315" w:rsidRPr="00C24315">
        <w:rPr>
          <w:rFonts w:ascii="Times New Roman" w:hAnsi="Times New Roman"/>
          <w:iCs/>
          <w:snapToGrid w:val="0"/>
          <w:sz w:val="24"/>
        </w:rPr>
        <w:t>2111-2025-00</w:t>
      </w:r>
      <w:r w:rsidR="00212D75">
        <w:rPr>
          <w:rFonts w:ascii="Times New Roman" w:hAnsi="Times New Roman"/>
          <w:iCs/>
          <w:snapToGrid w:val="0"/>
          <w:sz w:val="24"/>
        </w:rPr>
        <w:t>709</w:t>
      </w:r>
      <w:r w:rsidR="00C24315" w:rsidRPr="00C24315">
        <w:rPr>
          <w:rFonts w:ascii="Times New Roman" w:hAnsi="Times New Roman"/>
          <w:iCs/>
          <w:snapToGrid w:val="0"/>
          <w:sz w:val="24"/>
        </w:rPr>
        <w:t>. Поставка рыбы, мяса, субпродуктов и колбасных изделий</w:t>
      </w:r>
    </w:p>
    <w:p w14:paraId="2E0F485D" w14:textId="1DCB085B" w:rsidR="005D7ADF" w:rsidRPr="007C18BC" w:rsidRDefault="005171BF" w:rsidP="00A07E72">
      <w:pPr>
        <w:spacing w:after="0" w:line="240" w:lineRule="auto"/>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14:paraId="5164B8BF" w14:textId="77777777" w:rsidTr="00990ED3">
        <w:trPr>
          <w:cantSplit/>
          <w:trHeight w:val="240"/>
          <w:tblHeader/>
        </w:trPr>
        <w:tc>
          <w:tcPr>
            <w:tcW w:w="720" w:type="dxa"/>
            <w:vAlign w:val="center"/>
          </w:tcPr>
          <w:p w14:paraId="1B57E484" w14:textId="77777777"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п/п</w:t>
            </w:r>
          </w:p>
        </w:tc>
        <w:tc>
          <w:tcPr>
            <w:tcW w:w="2966" w:type="dxa"/>
            <w:vAlign w:val="center"/>
          </w:tcPr>
          <w:p w14:paraId="15E64F6F"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14:paraId="3F8200A2" w14:textId="77777777"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14:paraId="795F203D"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14:paraId="40CF491B" w14:textId="77777777" w:rsidTr="00990ED3">
        <w:trPr>
          <w:trHeight w:val="240"/>
        </w:trPr>
        <w:tc>
          <w:tcPr>
            <w:tcW w:w="720" w:type="dxa"/>
            <w:vAlign w:val="center"/>
          </w:tcPr>
          <w:p w14:paraId="20106981" w14:textId="77777777" w:rsidR="00834B54" w:rsidRPr="007C18BC" w:rsidRDefault="00834B54" w:rsidP="00B50DD9">
            <w:pPr>
              <w:pStyle w:val="af2"/>
              <w:numPr>
                <w:ilvl w:val="0"/>
                <w:numId w:val="17"/>
              </w:numPr>
              <w:spacing w:before="40" w:after="40"/>
              <w:rPr>
                <w:rFonts w:ascii="Times New Roman" w:hAnsi="Times New Roman"/>
                <w:color w:val="000000"/>
                <w:sz w:val="24"/>
              </w:rPr>
            </w:pPr>
          </w:p>
        </w:tc>
        <w:tc>
          <w:tcPr>
            <w:tcW w:w="2966" w:type="dxa"/>
            <w:vAlign w:val="center"/>
          </w:tcPr>
          <w:p w14:paraId="30AC45D8" w14:textId="77777777" w:rsidR="00C505AD" w:rsidRDefault="003D2F03" w:rsidP="00C505AD">
            <w:pPr>
              <w:spacing w:after="0" w:line="240" w:lineRule="auto"/>
              <w:rPr>
                <w:rFonts w:ascii="Times New Roman" w:hAnsi="Times New Roman"/>
                <w:sz w:val="24"/>
                <w:szCs w:val="24"/>
                <w:lang w:eastAsia="ru-RU"/>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договора или цена за единицу продукции</w:t>
            </w:r>
            <w:r w:rsidR="00C505AD" w:rsidRPr="00C505AD">
              <w:rPr>
                <w:rStyle w:val="affb"/>
                <w:rFonts w:ascii="Times New Roman" w:hAnsi="Times New Roman"/>
                <w:color w:val="000000"/>
                <w:sz w:val="24"/>
              </w:rPr>
              <w:footnoteReference w:id="4"/>
            </w:r>
            <w:r w:rsidR="00C505AD">
              <w:rPr>
                <w:rFonts w:ascii="Times New Roman" w:hAnsi="Times New Roman"/>
                <w:sz w:val="24"/>
                <w:szCs w:val="24"/>
                <w:lang w:eastAsia="ru-RU"/>
              </w:rPr>
              <w:t xml:space="preserve"> </w:t>
            </w:r>
          </w:p>
          <w:p w14:paraId="5C0029FD" w14:textId="77777777" w:rsidR="00834B54" w:rsidRPr="007C18BC" w:rsidRDefault="00834B54"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0D57A36F" w14:textId="77777777"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14:paraId="7625889A" w14:textId="4FA74D84" w:rsidR="00834B54" w:rsidRDefault="00007662" w:rsidP="00547F56">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w:t>
            </w:r>
            <w:r w:rsidRPr="007C18BC">
              <w:rPr>
                <w:rFonts w:ascii="Times New Roman" w:hAnsi="Times New Roman"/>
                <w:color w:val="000000"/>
                <w:sz w:val="20"/>
                <w:szCs w:val="22"/>
              </w:rPr>
              <w:lastRenderedPageBreak/>
              <w:t>сумма НДС в % и рублях</w:t>
            </w:r>
            <w:r w:rsidR="001E0A85">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 xml:space="preserve">) или цена за единицу продукции (с указанием единиц измерения) и/или ссылка на приложение к заявке: </w:t>
            </w:r>
            <w:r w:rsidR="001A34B4">
              <w:fldChar w:fldCharType="begin"/>
            </w:r>
            <w:r w:rsidR="001A34B4">
              <w:instrText xml:space="preserve"> REF _Ref314100357 \h  \* MERGEFORMAT </w:instrText>
            </w:r>
            <w:r w:rsidR="001A34B4">
              <w:fldChar w:fldCharType="separate"/>
            </w:r>
            <w:r w:rsidR="00660CAF" w:rsidRPr="00660CAF">
              <w:rPr>
                <w:rFonts w:ascii="Times New Roman" w:hAnsi="Times New Roman"/>
                <w:sz w:val="20"/>
                <w:szCs w:val="22"/>
              </w:rPr>
              <w:t>Коммерческое предложение (форма 2)</w:t>
            </w:r>
            <w:r w:rsidR="001A34B4">
              <w:fldChar w:fldCharType="end"/>
            </w:r>
            <w:r w:rsidR="004C0CBA" w:rsidRPr="007C18BC">
              <w:rPr>
                <w:rFonts w:ascii="Times New Roman" w:hAnsi="Times New Roman"/>
                <w:color w:val="000000"/>
                <w:sz w:val="20"/>
                <w:szCs w:val="22"/>
              </w:rPr>
              <w:t>.</w:t>
            </w:r>
          </w:p>
          <w:p w14:paraId="18F66D64" w14:textId="518753BE" w:rsidR="00C505AD" w:rsidRPr="007C18BC" w:rsidRDefault="00C505AD" w:rsidP="00A52DE5">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w:t>
            </w:r>
            <w:r w:rsidR="00A52DE5">
              <w:rPr>
                <w:rFonts w:ascii="Times New Roman" w:hAnsi="Times New Roman"/>
                <w:color w:val="000000"/>
                <w:sz w:val="20"/>
                <w:szCs w:val="22"/>
              </w:rPr>
              <w:t>8</w:t>
            </w:r>
            <w:r>
              <w:rPr>
                <w:rFonts w:ascii="Times New Roman" w:hAnsi="Times New Roman"/>
                <w:color w:val="000000"/>
                <w:sz w:val="20"/>
                <w:szCs w:val="22"/>
              </w:rPr>
              <w:t>.5 Положения о закупке) равных или меньше нуля не допускается.</w:t>
            </w:r>
          </w:p>
        </w:tc>
      </w:tr>
    </w:tbl>
    <w:p w14:paraId="6B3457FD" w14:textId="77777777"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85" w:name="_Hlt440565644"/>
      <w:bookmarkEnd w:id="585"/>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14:paraId="5220742E" w14:textId="7E2A36E6"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Настоящим подтверждаем, что </w:t>
      </w:r>
      <w:r w:rsidR="0059228E" w:rsidRPr="007C18BC">
        <w:rPr>
          <w:rFonts w:ascii="Times New Roman" w:hAnsi="Times New Roman"/>
          <w:iCs/>
          <w:snapToGrid w:val="0"/>
          <w:sz w:val="24"/>
        </w:rPr>
        <w:t xml:space="preserve">в отношении </w:t>
      </w:r>
      <w:r w:rsidRPr="007C18BC">
        <w:rPr>
          <w:rFonts w:ascii="Times New Roman" w:hAnsi="Times New Roman"/>
          <w:iCs/>
          <w:snapToGrid w:val="0"/>
          <w:sz w:val="24"/>
        </w:rPr>
        <w:t xml:space="preserve">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проводится процедура ликвидации, </w:t>
      </w:r>
      <w:r w:rsidR="0059228E" w:rsidRPr="007C18BC">
        <w:rPr>
          <w:rFonts w:ascii="Times New Roman" w:hAnsi="Times New Roman"/>
          <w:iCs/>
          <w:snapToGrid w:val="0"/>
          <w:sz w:val="24"/>
        </w:rPr>
        <w:t>отсутствует</w:t>
      </w:r>
      <w:r w:rsidR="006F20EC">
        <w:rPr>
          <w:rFonts w:ascii="Times New Roman" w:hAnsi="Times New Roman"/>
          <w:iCs/>
          <w:snapToGrid w:val="0"/>
          <w:sz w:val="24"/>
        </w:rPr>
        <w:t xml:space="preserve"> </w:t>
      </w:r>
      <w:r w:rsidR="0059228E" w:rsidRPr="007C18BC">
        <w:rPr>
          <w:rFonts w:ascii="Times New Roman" w:hAnsi="Times New Roman"/>
          <w:iCs/>
          <w:snapToGrid w:val="0"/>
          <w:sz w:val="24"/>
        </w:rPr>
        <w:t xml:space="preserve">решение </w:t>
      </w:r>
      <w:r w:rsidRPr="007C18BC">
        <w:rPr>
          <w:rFonts w:ascii="Times New Roman" w:hAnsi="Times New Roman"/>
          <w:iCs/>
          <w:snapToGrid w:val="0"/>
          <w:sz w:val="24"/>
        </w:rPr>
        <w:t>арбитражн</w:t>
      </w:r>
      <w:r w:rsidR="0059228E" w:rsidRPr="007C18BC">
        <w:rPr>
          <w:rFonts w:ascii="Times New Roman" w:hAnsi="Times New Roman"/>
          <w:iCs/>
          <w:snapToGrid w:val="0"/>
          <w:sz w:val="24"/>
        </w:rPr>
        <w:t>ого</w:t>
      </w:r>
      <w:r w:rsidRPr="007C18BC">
        <w:rPr>
          <w:rFonts w:ascii="Times New Roman" w:hAnsi="Times New Roman"/>
          <w:iCs/>
          <w:snapToGrid w:val="0"/>
          <w:sz w:val="24"/>
        </w:rPr>
        <w:t xml:space="preserve"> суд</w:t>
      </w:r>
      <w:r w:rsidR="0059228E" w:rsidRPr="007C18BC">
        <w:rPr>
          <w:rFonts w:ascii="Times New Roman" w:hAnsi="Times New Roman"/>
          <w:iCs/>
          <w:snapToGrid w:val="0"/>
          <w:sz w:val="24"/>
        </w:rPr>
        <w:t>а</w:t>
      </w:r>
      <w:r w:rsidRPr="007C18BC">
        <w:rPr>
          <w:rFonts w:ascii="Times New Roman" w:hAnsi="Times New Roman"/>
          <w:iCs/>
          <w:snapToGrid w:val="0"/>
          <w:sz w:val="24"/>
        </w:rPr>
        <w:t xml:space="preserve"> о признании </w:t>
      </w:r>
      <w:r w:rsidR="0059228E" w:rsidRPr="007C18BC">
        <w:rPr>
          <w:rFonts w:ascii="Times New Roman" w:hAnsi="Times New Roman"/>
          <w:iCs/>
          <w:snapToGrid w:val="0"/>
          <w:sz w:val="24"/>
        </w:rPr>
        <w:t>несостоятельным (</w:t>
      </w:r>
      <w:r w:rsidRPr="007C18BC">
        <w:rPr>
          <w:rFonts w:ascii="Times New Roman" w:hAnsi="Times New Roman"/>
          <w:iCs/>
          <w:snapToGrid w:val="0"/>
          <w:sz w:val="24"/>
        </w:rPr>
        <w:t>банкротом</w:t>
      </w:r>
      <w:r w:rsidR="0059228E" w:rsidRPr="007C18BC">
        <w:rPr>
          <w:rFonts w:ascii="Times New Roman" w:hAnsi="Times New Roman"/>
          <w:iCs/>
          <w:snapToGrid w:val="0"/>
          <w:sz w:val="24"/>
        </w:rPr>
        <w:t xml:space="preserve">) </w:t>
      </w:r>
      <w:r w:rsidR="0059228E"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xml:space="preserve">, деятельность ______________________________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w:t>
      </w:r>
      <w:r w:rsidR="00B26461" w:rsidRPr="007C18BC">
        <w:rPr>
          <w:rFonts w:ascii="Times New Roman" w:hAnsi="Times New Roman"/>
          <w:iCs/>
          <w:snapToGrid w:val="0"/>
          <w:sz w:val="24"/>
        </w:rPr>
        <w:t>25</w:t>
      </w:r>
      <w:r w:rsidRPr="007C18BC">
        <w:rPr>
          <w:rFonts w:ascii="Times New Roman" w:hAnsi="Times New Roman"/>
          <w:iCs/>
          <w:snapToGrid w:val="0"/>
          <w:sz w:val="24"/>
        </w:rPr>
        <w:t>%</w:t>
      </w:r>
      <w:r w:rsidR="00B26461" w:rsidRPr="007C18BC">
        <w:rPr>
          <w:rFonts w:ascii="Times New Roman" w:hAnsi="Times New Roman"/>
          <w:iCs/>
          <w:snapToGrid w:val="0"/>
          <w:sz w:val="24"/>
        </w:rPr>
        <w:t xml:space="preserve">(двадцати пяти процентов) </w:t>
      </w:r>
      <w:r w:rsidRPr="007C18BC">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14:paraId="4215D883" w14:textId="51B4ED17" w:rsidR="002576A3" w:rsidRPr="007C18BC" w:rsidRDefault="002576A3"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w:t>
      </w:r>
      <w:r w:rsidR="00BB6444" w:rsidRPr="007C18BC">
        <w:rPr>
          <w:rFonts w:ascii="Times New Roman" w:hAnsi="Times New Roman"/>
          <w:sz w:val="24"/>
        </w:rPr>
        <w:t xml:space="preserve">у руководителя, членов коллегиального исполнительного органа или главного бухгалтера </w:t>
      </w:r>
      <w:r w:rsidR="00BB6444" w:rsidRPr="007C18BC">
        <w:rPr>
          <w:rFonts w:ascii="Times New Roman" w:hAnsi="Times New Roman"/>
          <w:iCs/>
          <w:snapToGrid w:val="0"/>
          <w:sz w:val="24"/>
        </w:rPr>
        <w:t>_________________________ [</w:t>
      </w:r>
      <w:r w:rsidR="00BB6444"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или Ф.И.О. участника процедуры закупки –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6F20EC">
        <w:rPr>
          <w:rFonts w:ascii="Times New Roman" w:hAnsi="Times New Roman"/>
          <w:iCs/>
          <w:snapToGrid w:val="0"/>
          <w:sz w:val="24"/>
        </w:rPr>
        <w:t xml:space="preserve"> </w:t>
      </w:r>
      <w:r w:rsidR="00201FA4"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14:paraId="5B1FDE39" w14:textId="4817FCD1" w:rsidR="009D5071" w:rsidRPr="007C18BC" w:rsidRDefault="00B51111"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w:t>
      </w:r>
      <w:r w:rsidR="009D5071" w:rsidRPr="007C18BC">
        <w:rPr>
          <w:rFonts w:ascii="Times New Roman" w:hAnsi="Times New Roman"/>
          <w:sz w:val="24"/>
        </w:rPr>
        <w:t xml:space="preserve">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7C18BC">
        <w:rPr>
          <w:rFonts w:ascii="Times New Roman" w:hAnsi="Times New Roman"/>
          <w:sz w:val="24"/>
        </w:rPr>
        <w:t>в реестре недобросовестных поставщиков (подрядчиков, исполнителей), предусмотренном Законом 223-ФЗ</w:t>
      </w:r>
      <w:r w:rsidR="006F20EC">
        <w:rPr>
          <w:rFonts w:ascii="Times New Roman" w:hAnsi="Times New Roman"/>
          <w:sz w:val="24"/>
        </w:rPr>
        <w:t xml:space="preserve"> </w:t>
      </w:r>
      <w:r w:rsidRPr="007C18BC">
        <w:rPr>
          <w:rFonts w:ascii="Times New Roman" w:hAnsi="Times New Roman"/>
          <w:snapToGrid w:val="0"/>
          <w:sz w:val="24"/>
          <w:shd w:val="clear" w:color="auto" w:fill="D9D9D9" w:themeFill="background1" w:themeFillShade="D9"/>
        </w:rPr>
        <w:t>и</w:t>
      </w:r>
      <w:r w:rsidR="009D5071" w:rsidRPr="007C18BC">
        <w:rPr>
          <w:rFonts w:ascii="Times New Roman" w:hAnsi="Times New Roman"/>
          <w:sz w:val="24"/>
        </w:rPr>
        <w:t xml:space="preserve"> в реестре недобросовестных поставщиков, предусмотренном Законом 44-ФЗ</w:t>
      </w:r>
      <w:r w:rsidRPr="007C18BC">
        <w:rPr>
          <w:rFonts w:ascii="Times New Roman" w:hAnsi="Times New Roman"/>
          <w:sz w:val="24"/>
        </w:rPr>
        <w:t>.</w:t>
      </w:r>
    </w:p>
    <w:p w14:paraId="709D193B" w14:textId="78293ECA"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7C18BC">
        <w:rPr>
          <w:rFonts w:ascii="Times New Roman" w:hAnsi="Times New Roman"/>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55DDD52F" w14:textId="7124A38D" w:rsidR="00A50D6C" w:rsidRPr="007C18BC" w:rsidRDefault="00A50D6C">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31D4C8C6" w14:textId="10A76BC0" w:rsidR="00013618" w:rsidRPr="00AF5638" w:rsidRDefault="00013618" w:rsidP="00013618">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14:paraId="3B672400" w14:textId="03116367"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Style w:val="affb"/>
          <w:sz w:val="24"/>
        </w:rPr>
        <w:footnoteReference w:id="5"/>
      </w:r>
      <w:r>
        <w:rPr>
          <w:rFonts w:ascii="Times New Roman" w:hAnsi="Times New Roman"/>
          <w:sz w:val="24"/>
        </w:rPr>
        <w:t xml:space="preserve"> </w:t>
      </w:r>
    </w:p>
    <w:p w14:paraId="3A484384" w14:textId="7CEFE905" w:rsidR="00007662" w:rsidRPr="007C18BC" w:rsidRDefault="00007662" w:rsidP="00007662">
      <w:pPr>
        <w:spacing w:before="120" w:after="0" w:line="240" w:lineRule="auto"/>
        <w:ind w:firstLine="567"/>
        <w:jc w:val="both"/>
        <w:rPr>
          <w:rFonts w:ascii="Times New Roman" w:hAnsi="Times New Roman"/>
          <w:sz w:val="24"/>
        </w:rPr>
      </w:pPr>
    </w:p>
    <w:p w14:paraId="2A591662" w14:textId="7A94BCD6"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Style w:val="affb"/>
          <w:sz w:val="24"/>
        </w:rPr>
        <w:footnoteReference w:id="6"/>
      </w:r>
      <w:r>
        <w:rPr>
          <w:rFonts w:ascii="Times New Roman" w:hAnsi="Times New Roman"/>
          <w:iCs/>
          <w:snapToGrid w:val="0"/>
          <w:sz w:val="24"/>
        </w:rPr>
        <w:t xml:space="preserve"> </w:t>
      </w:r>
    </w:p>
    <w:p w14:paraId="66F9F719" w14:textId="7FCB1375" w:rsidR="00007662" w:rsidRPr="007C18BC" w:rsidRDefault="00007662" w:rsidP="009B1259">
      <w:pPr>
        <w:spacing w:after="0" w:line="240" w:lineRule="auto"/>
        <w:ind w:firstLine="567"/>
        <w:jc w:val="both"/>
        <w:rPr>
          <w:rFonts w:ascii="Times New Roman" w:hAnsi="Times New Roman"/>
          <w:iCs/>
          <w:snapToGrid w:val="0"/>
          <w:sz w:val="24"/>
        </w:rPr>
      </w:pPr>
    </w:p>
    <w:p w14:paraId="1E8962AF" w14:textId="77777777"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14:paraId="75177115" w14:textId="77777777"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14:paraId="179BA865"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14:paraId="4997F5D8"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14:paraId="65BF406D"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14:paraId="5E1EDB40"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1F5A2A84"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11DD56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14:paraId="5090CD3F"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3DBA196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0CE1FA2"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EA06D94"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14:paraId="4B98BDE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824A8EC"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276DD0D3"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AF0F5E9"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14:paraId="4916BB85"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599F21C8"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17123C7"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C764C0D"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14:paraId="115088D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7462B5D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48DFE8E5"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0F680F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14:paraId="1BBE738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14:paraId="3E23348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9E60079" w14:textId="77777777" w:rsidR="000B20FC" w:rsidRPr="007C18BC" w:rsidRDefault="000B20FC"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7ACEB03"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14:paraId="1FC0AFC1"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14:paraId="77213C9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7A3592A" w14:textId="77777777" w:rsidR="000B20FC" w:rsidRPr="007C18BC" w:rsidRDefault="000B20FC"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00A08198"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14:paraId="289855D3"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14:paraId="7F30A059"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511D85DE"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74A56931"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auto"/>
              <w:left w:val="single" w:sz="4" w:space="0" w:color="auto"/>
              <w:bottom w:val="single" w:sz="4" w:space="0" w:color="auto"/>
              <w:right w:val="single" w:sz="4" w:space="0" w:color="auto"/>
            </w:tcBorders>
          </w:tcPr>
          <w:p w14:paraId="08C16AF3"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980F101" w14:textId="77777777" w:rsidTr="00513DC4">
        <w:trPr>
          <w:cantSplit/>
        </w:trPr>
        <w:tc>
          <w:tcPr>
            <w:tcW w:w="720" w:type="dxa"/>
          </w:tcPr>
          <w:p w14:paraId="07847FC1"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125C7B0"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16A63B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ED5DA95" w14:textId="77777777" w:rsidTr="00513DC4">
        <w:trPr>
          <w:cantSplit/>
        </w:trPr>
        <w:tc>
          <w:tcPr>
            <w:tcW w:w="720" w:type="dxa"/>
          </w:tcPr>
          <w:p w14:paraId="32AA59D7"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455E3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14:paraId="1C3C42A8"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FBC97F1" w14:textId="77777777" w:rsidTr="00513DC4">
        <w:trPr>
          <w:cantSplit/>
        </w:trPr>
        <w:tc>
          <w:tcPr>
            <w:tcW w:w="720" w:type="dxa"/>
          </w:tcPr>
          <w:p w14:paraId="7D2F5EC4"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D5380D6"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782607E"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bl>
    <w:p w14:paraId="111DCE0C" w14:textId="1651C4BC"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00515377" w:rsidRPr="007C18BC">
        <w:rPr>
          <w:rFonts w:ascii="Times New Roman" w:hAnsi="Times New Roman"/>
          <w:iCs/>
          <w:snapToGrid w:val="0"/>
          <w:sz w:val="24"/>
        </w:rPr>
        <w:t>], и ___________________ [</w:t>
      </w:r>
      <w:r w:rsidR="00515377"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00515377" w:rsidRPr="007C18BC">
        <w:rPr>
          <w:rFonts w:ascii="Times New Roman" w:hAnsi="Times New Roman"/>
          <w:iCs/>
          <w:snapToGrid w:val="0"/>
          <w:sz w:val="24"/>
        </w:rPr>
        <w:t>], зарегистрированному по адресу: ________________________ [</w:t>
      </w:r>
      <w:r w:rsidR="00515377" w:rsidRPr="007C18BC">
        <w:rPr>
          <w:rFonts w:ascii="Times New Roman" w:hAnsi="Times New Roman"/>
          <w:snapToGrid w:val="0"/>
          <w:sz w:val="24"/>
          <w:shd w:val="clear" w:color="auto" w:fill="D9D9D9" w:themeFill="background1" w:themeFillShade="D9"/>
        </w:rPr>
        <w:t>адрес организатора</w:t>
      </w:r>
      <w:r w:rsidR="00515377" w:rsidRPr="007C18BC">
        <w:rPr>
          <w:rFonts w:ascii="Times New Roman" w:hAnsi="Times New Roman"/>
          <w:iCs/>
          <w:snapToGrid w:val="0"/>
          <w:sz w:val="24"/>
        </w:rPr>
        <w:t>]</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F765F80" w14:textId="77777777"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14:paraId="29C21E12" w14:textId="77777777" w:rsidTr="00C54381">
        <w:trPr>
          <w:tblHeader/>
        </w:trPr>
        <w:tc>
          <w:tcPr>
            <w:tcW w:w="851" w:type="dxa"/>
            <w:vAlign w:val="center"/>
          </w:tcPr>
          <w:p w14:paraId="3B3A93B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14:paraId="51424BC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14:paraId="776282EF"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14:paraId="19460303"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14:paraId="2DEE4B0E"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14:paraId="69967B66" w14:textId="77777777" w:rsidTr="00C54381">
        <w:tc>
          <w:tcPr>
            <w:tcW w:w="851" w:type="dxa"/>
            <w:vAlign w:val="center"/>
          </w:tcPr>
          <w:p w14:paraId="1708650B"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38191BEE"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14:paraId="3651577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61874220" w14:textId="77777777" w:rsidTr="00C54381">
        <w:tc>
          <w:tcPr>
            <w:tcW w:w="851" w:type="dxa"/>
            <w:vAlign w:val="center"/>
          </w:tcPr>
          <w:p w14:paraId="4D08F735"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6C008F75"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6C8C6839"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125A9B79" w14:textId="77777777" w:rsidTr="00C54381">
        <w:tc>
          <w:tcPr>
            <w:tcW w:w="851" w:type="dxa"/>
            <w:vAlign w:val="center"/>
          </w:tcPr>
          <w:p w14:paraId="1D00A35D"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3C87E32E" w14:textId="77777777" w:rsidR="00687FAB" w:rsidRPr="007C18BC" w:rsidRDefault="00687FAB" w:rsidP="00C54381">
            <w:pPr>
              <w:spacing w:after="0" w:line="240" w:lineRule="auto"/>
              <w:jc w:val="both"/>
              <w:rPr>
                <w:rFonts w:ascii="Times New Roman" w:hAnsi="Times New Roman"/>
                <w:iCs/>
                <w:snapToGrid w:val="0"/>
                <w:sz w:val="24"/>
              </w:rPr>
            </w:pPr>
          </w:p>
        </w:tc>
        <w:tc>
          <w:tcPr>
            <w:tcW w:w="1440" w:type="dxa"/>
          </w:tcPr>
          <w:p w14:paraId="44231E9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75E21B3E" w14:textId="77777777" w:rsidTr="00C54381">
        <w:tc>
          <w:tcPr>
            <w:tcW w:w="851" w:type="dxa"/>
            <w:vAlign w:val="center"/>
          </w:tcPr>
          <w:p w14:paraId="390B1F0A" w14:textId="77777777" w:rsidR="00687FAB" w:rsidRPr="007C18BC" w:rsidRDefault="00687FAB" w:rsidP="00C54381">
            <w:pPr>
              <w:spacing w:after="0" w:line="240" w:lineRule="auto"/>
              <w:jc w:val="center"/>
              <w:rPr>
                <w:rFonts w:ascii="Times New Roman" w:hAnsi="Times New Roman"/>
                <w:iCs/>
                <w:snapToGrid w:val="0"/>
                <w:sz w:val="24"/>
              </w:rPr>
            </w:pPr>
          </w:p>
        </w:tc>
        <w:tc>
          <w:tcPr>
            <w:tcW w:w="7654" w:type="dxa"/>
          </w:tcPr>
          <w:p w14:paraId="7AB2914E" w14:textId="77777777"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14:paraId="2F7D52E6" w14:textId="77777777"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14:paraId="7E3C039E" w14:textId="77777777" w:rsidR="00F87375" w:rsidRPr="007C18BC" w:rsidRDefault="00F87375" w:rsidP="004F50D0">
      <w:pPr>
        <w:spacing w:after="0" w:line="240" w:lineRule="auto"/>
        <w:ind w:firstLine="567"/>
        <w:jc w:val="both"/>
        <w:rPr>
          <w:rFonts w:ascii="Times New Roman" w:hAnsi="Times New Roman"/>
          <w:iCs/>
          <w:snapToGrid w:val="0"/>
          <w:sz w:val="24"/>
        </w:rPr>
      </w:pPr>
    </w:p>
    <w:p w14:paraId="728A80B4" w14:textId="77777777" w:rsidR="000338D6" w:rsidRDefault="000338D6" w:rsidP="00CE559E">
      <w:pPr>
        <w:spacing w:after="0" w:line="240" w:lineRule="auto"/>
        <w:ind w:right="3684"/>
        <w:jc w:val="center"/>
        <w:rPr>
          <w:rFonts w:ascii="Times New Roman" w:hAnsi="Times New Roman"/>
          <w:sz w:val="24"/>
        </w:rPr>
      </w:pPr>
      <w:bookmarkStart w:id="586" w:name="_Toc311975355"/>
      <w:bookmarkStart w:id="587" w:name="_Ref34763774"/>
      <w:r>
        <w:rPr>
          <w:rFonts w:ascii="Times New Roman" w:hAnsi="Times New Roman"/>
          <w:sz w:val="24"/>
        </w:rPr>
        <w:br w:type="page"/>
      </w:r>
    </w:p>
    <w:p w14:paraId="3D8C913D" w14:textId="467861FE" w:rsidR="000338D6" w:rsidRDefault="000338D6" w:rsidP="00CE559E">
      <w:pPr>
        <w:spacing w:after="0" w:line="240" w:lineRule="auto"/>
        <w:ind w:right="3684"/>
        <w:jc w:val="center"/>
        <w:rPr>
          <w:rFonts w:ascii="Times New Roman" w:hAnsi="Times New Roman"/>
          <w:sz w:val="24"/>
        </w:rPr>
      </w:pPr>
    </w:p>
    <w:p w14:paraId="5F63CC64" w14:textId="54ACB2F1" w:rsidR="00B42EC2" w:rsidRPr="007C18BC" w:rsidRDefault="00B42EC2" w:rsidP="00CE559E">
      <w:pPr>
        <w:spacing w:after="0" w:line="240" w:lineRule="auto"/>
        <w:ind w:right="3684"/>
        <w:jc w:val="center"/>
        <w:rPr>
          <w:rFonts w:ascii="Times New Roman" w:hAnsi="Times New Roman"/>
          <w:sz w:val="24"/>
        </w:rPr>
      </w:pPr>
    </w:p>
    <w:p w14:paraId="2DD2FD4F" w14:textId="77777777" w:rsidR="005A26AC" w:rsidRPr="00465511" w:rsidRDefault="005A26AC" w:rsidP="005A26AC">
      <w:pPr>
        <w:pStyle w:val="3"/>
        <w:rPr>
          <w:rFonts w:ascii="Times New Roman" w:hAnsi="Times New Roman"/>
          <w:sz w:val="24"/>
          <w:szCs w:val="24"/>
        </w:rPr>
      </w:pPr>
      <w:bookmarkStart w:id="588" w:name="_Toc418282194"/>
      <w:bookmarkStart w:id="589" w:name="_Toc418282195"/>
      <w:bookmarkStart w:id="590" w:name="_Toc418282197"/>
      <w:bookmarkStart w:id="591" w:name="_Ref314250951"/>
      <w:bookmarkStart w:id="592" w:name="_Toc415874700"/>
      <w:bookmarkStart w:id="593" w:name="_Toc431493111"/>
      <w:bookmarkStart w:id="594" w:name="_Toc434234851"/>
      <w:bookmarkStart w:id="595" w:name="_Toc28604326"/>
      <w:bookmarkStart w:id="596" w:name="_Ref55335821"/>
      <w:bookmarkStart w:id="597" w:name="_Ref55336345"/>
      <w:bookmarkStart w:id="598" w:name="_Toc57314674"/>
      <w:bookmarkStart w:id="599" w:name="_Toc69728988"/>
      <w:bookmarkStart w:id="600" w:name="_Toc311975356"/>
      <w:bookmarkStart w:id="601" w:name="_Toc311975364"/>
      <w:bookmarkEnd w:id="586"/>
      <w:bookmarkEnd w:id="588"/>
      <w:bookmarkEnd w:id="589"/>
      <w:bookmarkEnd w:id="590"/>
      <w:r w:rsidRPr="00465511">
        <w:rPr>
          <w:rFonts w:ascii="Times New Roman" w:hAnsi="Times New Roman"/>
          <w:sz w:val="24"/>
          <w:szCs w:val="24"/>
        </w:rPr>
        <w:t>Коммерческое предложение (форма </w:t>
      </w:r>
      <w:r w:rsidRPr="00465511">
        <w:rPr>
          <w:rFonts w:ascii="Times New Roman" w:hAnsi="Times New Roman"/>
          <w:sz w:val="24"/>
          <w:szCs w:val="24"/>
        </w:rPr>
        <w:fldChar w:fldCharType="begin"/>
      </w:r>
      <w:r w:rsidRPr="00465511">
        <w:rPr>
          <w:rFonts w:ascii="Times New Roman" w:hAnsi="Times New Roman"/>
          <w:sz w:val="24"/>
          <w:szCs w:val="24"/>
        </w:rPr>
        <w:instrText xml:space="preserve"> SEQ форма \* ARABIC </w:instrText>
      </w:r>
      <w:r w:rsidRPr="00465511">
        <w:rPr>
          <w:rFonts w:ascii="Times New Roman" w:hAnsi="Times New Roman"/>
          <w:sz w:val="24"/>
          <w:szCs w:val="24"/>
        </w:rPr>
        <w:fldChar w:fldCharType="separate"/>
      </w:r>
      <w:r>
        <w:rPr>
          <w:rFonts w:ascii="Times New Roman" w:hAnsi="Times New Roman"/>
          <w:noProof/>
          <w:sz w:val="24"/>
          <w:szCs w:val="24"/>
        </w:rPr>
        <w:t>2</w:t>
      </w:r>
      <w:r w:rsidRPr="00465511">
        <w:rPr>
          <w:rFonts w:ascii="Times New Roman" w:hAnsi="Times New Roman"/>
          <w:noProof/>
          <w:sz w:val="24"/>
          <w:szCs w:val="24"/>
        </w:rPr>
        <w:fldChar w:fldCharType="end"/>
      </w:r>
      <w:r w:rsidRPr="00465511">
        <w:rPr>
          <w:rFonts w:ascii="Times New Roman" w:hAnsi="Times New Roman"/>
          <w:sz w:val="24"/>
          <w:szCs w:val="24"/>
        </w:rPr>
        <w:t>)</w:t>
      </w:r>
    </w:p>
    <w:p w14:paraId="124C9592" w14:textId="77777777" w:rsidR="005A26AC" w:rsidRPr="007C18BC" w:rsidRDefault="005A26AC" w:rsidP="005A26AC">
      <w:pPr>
        <w:pStyle w:val="4"/>
        <w:rPr>
          <w:rFonts w:ascii="Times New Roman" w:hAnsi="Times New Roman"/>
          <w:sz w:val="24"/>
        </w:rPr>
      </w:pPr>
      <w:r w:rsidRPr="007C18BC">
        <w:rPr>
          <w:rFonts w:ascii="Times New Roman" w:hAnsi="Times New Roman"/>
          <w:sz w:val="24"/>
        </w:rPr>
        <w:t>Форма Коммерческого предложения</w:t>
      </w:r>
    </w:p>
    <w:p w14:paraId="1F12BBA9" w14:textId="08132DC4" w:rsidR="005A26AC" w:rsidRPr="007C18BC" w:rsidRDefault="005A26AC"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D35739">
        <w:rPr>
          <w:rFonts w:ascii="Times New Roman" w:hAnsi="Times New Roman"/>
          <w:snapToGrid w:val="0"/>
          <w:sz w:val="24"/>
        </w:rPr>
        <w:t xml:space="preserve">явке </w:t>
      </w:r>
      <w:r w:rsidR="00D35739">
        <w:rPr>
          <w:rFonts w:ascii="Times New Roman" w:hAnsi="Times New Roman"/>
          <w:snapToGrid w:val="0"/>
          <w:sz w:val="24"/>
        </w:rPr>
        <w:br/>
        <w:t>от «____»_____________ 202</w:t>
      </w:r>
      <w:r w:rsidRPr="007C18BC">
        <w:rPr>
          <w:rFonts w:ascii="Times New Roman" w:hAnsi="Times New Roman"/>
          <w:snapToGrid w:val="0"/>
          <w:sz w:val="24"/>
        </w:rPr>
        <w:t>_ г. №__________</w:t>
      </w:r>
    </w:p>
    <w:p w14:paraId="2CB61006" w14:textId="77777777" w:rsidR="005A26AC" w:rsidRPr="007C18BC" w:rsidRDefault="005A26AC" w:rsidP="005A26AC">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14:paraId="5F91708C" w14:textId="77777777" w:rsidR="005A26AC" w:rsidRPr="007C18BC" w:rsidRDefault="005A26AC" w:rsidP="005A26AC">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699797CE" w14:textId="77777777" w:rsidR="005A26AC" w:rsidRDefault="005A26AC" w:rsidP="005A26AC">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40193784" w14:textId="77777777" w:rsidR="007400EC" w:rsidRDefault="007400EC" w:rsidP="005A26AC">
      <w:pPr>
        <w:spacing w:after="120" w:line="240" w:lineRule="auto"/>
        <w:jc w:val="both"/>
        <w:rPr>
          <w:rFonts w:ascii="Times New Roman" w:eastAsia="Times New Roman" w:hAnsi="Times New Roman"/>
          <w:sz w:val="24"/>
          <w:lang w:eastAsia="ru-RU"/>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92"/>
        <w:gridCol w:w="850"/>
        <w:gridCol w:w="3119"/>
        <w:gridCol w:w="567"/>
        <w:gridCol w:w="850"/>
        <w:gridCol w:w="1127"/>
        <w:gridCol w:w="821"/>
        <w:gridCol w:w="1370"/>
      </w:tblGrid>
      <w:tr w:rsidR="00212D75" w:rsidRPr="00212D75" w14:paraId="25D093AC" w14:textId="77777777" w:rsidTr="003B7EF8">
        <w:trPr>
          <w:trHeight w:val="1461"/>
          <w:jc w:val="center"/>
        </w:trPr>
        <w:tc>
          <w:tcPr>
            <w:tcW w:w="568" w:type="dxa"/>
            <w:shd w:val="clear" w:color="auto" w:fill="auto"/>
            <w:vAlign w:val="center"/>
          </w:tcPr>
          <w:p w14:paraId="0E3CACF9"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r w:rsidRPr="00212D75">
              <w:rPr>
                <w:rFonts w:ascii="Times New Roman" w:eastAsia="Times New Roman" w:hAnsi="Times New Roman"/>
                <w:bCs/>
                <w:color w:val="000000"/>
                <w:sz w:val="24"/>
                <w:szCs w:val="24"/>
                <w:lang w:eastAsia="ru-RU"/>
              </w:rPr>
              <w:t>№ п/п</w:t>
            </w:r>
          </w:p>
        </w:tc>
        <w:tc>
          <w:tcPr>
            <w:tcW w:w="1192" w:type="dxa"/>
            <w:shd w:val="clear" w:color="auto" w:fill="auto"/>
            <w:vAlign w:val="center"/>
          </w:tcPr>
          <w:p w14:paraId="48C49566" w14:textId="77777777" w:rsidR="00212D75" w:rsidRPr="00212D75" w:rsidRDefault="00212D75" w:rsidP="003B7EF8">
            <w:pPr>
              <w:spacing w:after="0" w:line="240" w:lineRule="auto"/>
              <w:jc w:val="center"/>
              <w:rPr>
                <w:rFonts w:ascii="Times New Roman" w:eastAsia="Times New Roman" w:hAnsi="Times New Roman"/>
                <w:bCs/>
                <w:sz w:val="24"/>
                <w:szCs w:val="24"/>
                <w:lang w:eastAsia="ru-RU"/>
              </w:rPr>
            </w:pPr>
            <w:r w:rsidRPr="00212D75">
              <w:rPr>
                <w:rFonts w:ascii="Times New Roman" w:eastAsia="Times New Roman" w:hAnsi="Times New Roman"/>
                <w:bCs/>
                <w:sz w:val="24"/>
                <w:szCs w:val="24"/>
                <w:lang w:eastAsia="ru-RU"/>
              </w:rPr>
              <w:t>Наименование продукции</w:t>
            </w:r>
          </w:p>
        </w:tc>
        <w:tc>
          <w:tcPr>
            <w:tcW w:w="850" w:type="dxa"/>
          </w:tcPr>
          <w:p w14:paraId="38A45072" w14:textId="77777777" w:rsidR="00212D75" w:rsidRPr="00212D75" w:rsidRDefault="00212D75" w:rsidP="003B7EF8">
            <w:pPr>
              <w:spacing w:after="0" w:line="240" w:lineRule="auto"/>
              <w:ind w:right="318"/>
              <w:jc w:val="center"/>
              <w:rPr>
                <w:rFonts w:ascii="Times New Roman" w:eastAsia="Times New Roman" w:hAnsi="Times New Roman"/>
                <w:bCs/>
                <w:sz w:val="24"/>
                <w:szCs w:val="24"/>
                <w:lang w:eastAsia="ru-RU"/>
              </w:rPr>
            </w:pPr>
          </w:p>
          <w:p w14:paraId="12AEF43E" w14:textId="77777777" w:rsidR="00212D75" w:rsidRPr="00212D75" w:rsidRDefault="00212D75" w:rsidP="003B7EF8">
            <w:pPr>
              <w:spacing w:line="240" w:lineRule="auto"/>
              <w:rPr>
                <w:rFonts w:ascii="Times New Roman" w:eastAsia="Times New Roman" w:hAnsi="Times New Roman"/>
                <w:sz w:val="24"/>
                <w:szCs w:val="24"/>
                <w:lang w:eastAsia="ru-RU"/>
              </w:rPr>
            </w:pPr>
            <w:r w:rsidRPr="00212D75">
              <w:rPr>
                <w:rFonts w:ascii="Times New Roman" w:eastAsia="Times New Roman" w:hAnsi="Times New Roman"/>
                <w:sz w:val="24"/>
                <w:szCs w:val="24"/>
                <w:lang w:eastAsia="ru-RU"/>
              </w:rPr>
              <w:t>Наименование страны происхождения</w:t>
            </w:r>
          </w:p>
        </w:tc>
        <w:tc>
          <w:tcPr>
            <w:tcW w:w="3119" w:type="dxa"/>
            <w:shd w:val="clear" w:color="auto" w:fill="auto"/>
            <w:vAlign w:val="center"/>
          </w:tcPr>
          <w:p w14:paraId="5CDCA54B" w14:textId="77777777" w:rsidR="00212D75" w:rsidRPr="00212D75" w:rsidRDefault="00212D75" w:rsidP="003B7EF8">
            <w:pPr>
              <w:spacing w:after="0" w:line="240" w:lineRule="auto"/>
              <w:jc w:val="center"/>
              <w:rPr>
                <w:rFonts w:ascii="Times New Roman" w:eastAsia="Times New Roman" w:hAnsi="Times New Roman"/>
                <w:bCs/>
                <w:sz w:val="24"/>
                <w:szCs w:val="24"/>
                <w:lang w:eastAsia="ru-RU"/>
              </w:rPr>
            </w:pPr>
            <w:r w:rsidRPr="00212D75">
              <w:rPr>
                <w:rFonts w:ascii="Times New Roman" w:eastAsia="Times New Roman" w:hAnsi="Times New Roman"/>
                <w:bCs/>
                <w:sz w:val="24"/>
                <w:szCs w:val="24"/>
                <w:lang w:eastAsia="ru-RU"/>
              </w:rPr>
              <w:t xml:space="preserve">ГОСТ (ОСТ, ТУ), технические характеристики </w:t>
            </w:r>
          </w:p>
        </w:tc>
        <w:tc>
          <w:tcPr>
            <w:tcW w:w="567" w:type="dxa"/>
            <w:shd w:val="clear" w:color="auto" w:fill="auto"/>
            <w:vAlign w:val="center"/>
          </w:tcPr>
          <w:p w14:paraId="17BE25FC"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r w:rsidRPr="00212D75">
              <w:rPr>
                <w:rFonts w:ascii="Times New Roman" w:eastAsia="Times New Roman" w:hAnsi="Times New Roman"/>
                <w:bCs/>
                <w:color w:val="000000"/>
                <w:sz w:val="24"/>
                <w:szCs w:val="24"/>
                <w:lang w:eastAsia="ru-RU"/>
              </w:rPr>
              <w:t>Ед.</w:t>
            </w:r>
          </w:p>
          <w:p w14:paraId="74C3F20F"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r w:rsidRPr="00212D75">
              <w:rPr>
                <w:rFonts w:ascii="Times New Roman" w:eastAsia="Times New Roman" w:hAnsi="Times New Roman"/>
                <w:bCs/>
                <w:color w:val="000000"/>
                <w:sz w:val="24"/>
                <w:szCs w:val="24"/>
                <w:lang w:eastAsia="ru-RU"/>
              </w:rPr>
              <w:t>изм.</w:t>
            </w:r>
          </w:p>
        </w:tc>
        <w:tc>
          <w:tcPr>
            <w:tcW w:w="850" w:type="dxa"/>
            <w:shd w:val="clear" w:color="auto" w:fill="auto"/>
            <w:vAlign w:val="center"/>
          </w:tcPr>
          <w:p w14:paraId="1C2A2E86"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r w:rsidRPr="00212D75">
              <w:rPr>
                <w:rFonts w:ascii="Times New Roman" w:eastAsia="Times New Roman" w:hAnsi="Times New Roman"/>
                <w:bCs/>
                <w:color w:val="000000"/>
                <w:sz w:val="24"/>
                <w:szCs w:val="24"/>
                <w:lang w:eastAsia="ru-RU"/>
              </w:rPr>
              <w:t>Количество</w:t>
            </w:r>
          </w:p>
        </w:tc>
        <w:tc>
          <w:tcPr>
            <w:tcW w:w="1127" w:type="dxa"/>
            <w:shd w:val="clear" w:color="auto" w:fill="auto"/>
            <w:vAlign w:val="center"/>
          </w:tcPr>
          <w:p w14:paraId="194794F0"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r w:rsidRPr="00212D75">
              <w:rPr>
                <w:rFonts w:ascii="Times New Roman" w:eastAsia="Times New Roman" w:hAnsi="Times New Roman"/>
                <w:bCs/>
                <w:color w:val="000000"/>
                <w:sz w:val="24"/>
                <w:szCs w:val="24"/>
                <w:lang w:eastAsia="ru-RU"/>
              </w:rPr>
              <w:t>Цена за ед. изм., с НДС, руб..</w:t>
            </w:r>
          </w:p>
        </w:tc>
        <w:tc>
          <w:tcPr>
            <w:tcW w:w="821" w:type="dxa"/>
          </w:tcPr>
          <w:p w14:paraId="6A296EE3"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p w14:paraId="528FE10A"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p w14:paraId="74B93005"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r w:rsidRPr="00212D75">
              <w:rPr>
                <w:rFonts w:ascii="Times New Roman" w:eastAsia="Times New Roman" w:hAnsi="Times New Roman"/>
                <w:bCs/>
                <w:color w:val="000000"/>
                <w:sz w:val="24"/>
                <w:szCs w:val="24"/>
                <w:lang w:eastAsia="ru-RU"/>
              </w:rPr>
              <w:t>Ставка НДС, %</w:t>
            </w:r>
          </w:p>
        </w:tc>
        <w:tc>
          <w:tcPr>
            <w:tcW w:w="1370" w:type="dxa"/>
            <w:shd w:val="clear" w:color="auto" w:fill="auto"/>
            <w:vAlign w:val="center"/>
          </w:tcPr>
          <w:p w14:paraId="7F742586"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r w:rsidRPr="00212D75">
              <w:rPr>
                <w:rFonts w:ascii="Times New Roman" w:eastAsia="Times New Roman" w:hAnsi="Times New Roman"/>
                <w:bCs/>
                <w:color w:val="000000"/>
                <w:sz w:val="24"/>
                <w:szCs w:val="24"/>
                <w:lang w:eastAsia="ru-RU"/>
              </w:rPr>
              <w:t xml:space="preserve">Общая стоимость, с НДС, руб. </w:t>
            </w:r>
          </w:p>
        </w:tc>
      </w:tr>
      <w:tr w:rsidR="00212D75" w:rsidRPr="00212D75" w14:paraId="31CC208B" w14:textId="77777777" w:rsidTr="003B7EF8">
        <w:trPr>
          <w:trHeight w:val="561"/>
          <w:jc w:val="center"/>
        </w:trPr>
        <w:tc>
          <w:tcPr>
            <w:tcW w:w="568" w:type="dxa"/>
            <w:shd w:val="clear" w:color="auto" w:fill="auto"/>
            <w:vAlign w:val="center"/>
          </w:tcPr>
          <w:p w14:paraId="4DBDE90D"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1</w:t>
            </w:r>
          </w:p>
        </w:tc>
        <w:tc>
          <w:tcPr>
            <w:tcW w:w="1192" w:type="dxa"/>
            <w:shd w:val="clear" w:color="auto" w:fill="auto"/>
          </w:tcPr>
          <w:p w14:paraId="09A28113"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 xml:space="preserve">Минтай свежемороженый без головы, 25+ </w:t>
            </w:r>
          </w:p>
        </w:tc>
        <w:tc>
          <w:tcPr>
            <w:tcW w:w="850" w:type="dxa"/>
            <w:vAlign w:val="center"/>
          </w:tcPr>
          <w:p w14:paraId="3A3E7837" w14:textId="77777777" w:rsidR="00212D75" w:rsidRPr="00212D75" w:rsidRDefault="00212D75" w:rsidP="003B7EF8">
            <w:pPr>
              <w:spacing w:after="0" w:line="240" w:lineRule="auto"/>
              <w:jc w:val="both"/>
              <w:rPr>
                <w:rFonts w:ascii="Times New Roman" w:hAnsi="Times New Roman"/>
                <w:sz w:val="24"/>
                <w:szCs w:val="24"/>
              </w:rPr>
            </w:pPr>
          </w:p>
        </w:tc>
        <w:tc>
          <w:tcPr>
            <w:tcW w:w="3119" w:type="dxa"/>
            <w:shd w:val="clear" w:color="auto" w:fill="auto"/>
            <w:vAlign w:val="center"/>
          </w:tcPr>
          <w:p w14:paraId="0996A64F" w14:textId="77777777" w:rsidR="00212D75" w:rsidRPr="00212D75" w:rsidRDefault="00212D75" w:rsidP="003B7EF8">
            <w:pPr>
              <w:spacing w:after="0" w:line="240" w:lineRule="auto"/>
              <w:jc w:val="both"/>
              <w:rPr>
                <w:rFonts w:ascii="Times New Roman" w:hAnsi="Times New Roman"/>
                <w:sz w:val="24"/>
                <w:szCs w:val="24"/>
              </w:rPr>
            </w:pPr>
            <w:r w:rsidRPr="00212D75">
              <w:rPr>
                <w:rFonts w:ascii="Times New Roman" w:hAnsi="Times New Roman"/>
                <w:color w:val="000000"/>
                <w:sz w:val="24"/>
                <w:szCs w:val="24"/>
              </w:rPr>
              <w:t xml:space="preserve">Минтай б/г с/м, потрошеный. Рыба должна соответствовать ГОСТ 32366-2013. Поверхность рыбы чистая, естественной окраски, присущей рыбе данного вида, без наружных повреждений, не подвергавшаяся повторной заморозке. Запах, свойственный данному виду рыбы. После размораживания консистенция плотная, присущая рыбе данного вида. </w:t>
            </w:r>
            <w:r w:rsidRPr="00212D75">
              <w:rPr>
                <w:rFonts w:ascii="Times New Roman" w:hAnsi="Times New Roman"/>
                <w:sz w:val="24"/>
                <w:szCs w:val="24"/>
              </w:rPr>
              <w:t xml:space="preserve">Рыба должна быть упакована таким образом, чтобы исключить обезвоживание, окисление и обеспечить сохранность и качество при транспортировке с указанием срока изготовления, реализации условий хранения. Остаточный срок годности на дату поставки не менее 70% от срока </w:t>
            </w:r>
            <w:r w:rsidRPr="00212D75">
              <w:rPr>
                <w:rFonts w:ascii="Times New Roman" w:hAnsi="Times New Roman"/>
                <w:sz w:val="24"/>
                <w:szCs w:val="24"/>
              </w:rPr>
              <w:lastRenderedPageBreak/>
              <w:t>гарантированного производителем.</w:t>
            </w:r>
          </w:p>
        </w:tc>
        <w:tc>
          <w:tcPr>
            <w:tcW w:w="567" w:type="dxa"/>
            <w:shd w:val="clear" w:color="auto" w:fill="auto"/>
            <w:vAlign w:val="center"/>
          </w:tcPr>
          <w:p w14:paraId="7376CD62" w14:textId="77777777" w:rsidR="00212D75" w:rsidRPr="00212D75" w:rsidRDefault="00212D75" w:rsidP="003B7EF8">
            <w:pPr>
              <w:spacing w:after="0" w:line="240" w:lineRule="auto"/>
              <w:jc w:val="center"/>
              <w:rPr>
                <w:rFonts w:ascii="Times New Roman" w:eastAsia="Times New Roman" w:hAnsi="Times New Roman"/>
                <w:color w:val="000000"/>
                <w:sz w:val="24"/>
                <w:szCs w:val="24"/>
                <w:lang w:eastAsia="ru-RU"/>
              </w:rPr>
            </w:pPr>
            <w:r w:rsidRPr="00212D75">
              <w:rPr>
                <w:rFonts w:ascii="Times New Roman" w:eastAsia="Times New Roman" w:hAnsi="Times New Roman"/>
                <w:color w:val="000000"/>
                <w:sz w:val="24"/>
                <w:szCs w:val="24"/>
                <w:lang w:eastAsia="ru-RU"/>
              </w:rPr>
              <w:lastRenderedPageBreak/>
              <w:t>кг</w:t>
            </w:r>
          </w:p>
        </w:tc>
        <w:tc>
          <w:tcPr>
            <w:tcW w:w="850" w:type="dxa"/>
            <w:shd w:val="clear" w:color="auto" w:fill="auto"/>
            <w:vAlign w:val="center"/>
          </w:tcPr>
          <w:p w14:paraId="2FB21AA5"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300</w:t>
            </w:r>
          </w:p>
        </w:tc>
        <w:tc>
          <w:tcPr>
            <w:tcW w:w="1127" w:type="dxa"/>
            <w:shd w:val="clear" w:color="auto" w:fill="auto"/>
            <w:vAlign w:val="center"/>
          </w:tcPr>
          <w:p w14:paraId="5EB4F119"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5E923F05"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2B889515"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4FCA8C83" w14:textId="77777777" w:rsidTr="003B7EF8">
        <w:trPr>
          <w:trHeight w:val="561"/>
          <w:jc w:val="center"/>
        </w:trPr>
        <w:tc>
          <w:tcPr>
            <w:tcW w:w="568" w:type="dxa"/>
            <w:shd w:val="clear" w:color="auto" w:fill="auto"/>
            <w:vAlign w:val="center"/>
          </w:tcPr>
          <w:p w14:paraId="7F094D22"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2</w:t>
            </w:r>
          </w:p>
        </w:tc>
        <w:tc>
          <w:tcPr>
            <w:tcW w:w="1192" w:type="dxa"/>
            <w:shd w:val="clear" w:color="auto" w:fill="auto"/>
          </w:tcPr>
          <w:p w14:paraId="22E10CFC"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 xml:space="preserve">Горбуша свежемороженая </w:t>
            </w:r>
          </w:p>
        </w:tc>
        <w:tc>
          <w:tcPr>
            <w:tcW w:w="850" w:type="dxa"/>
            <w:vAlign w:val="center"/>
          </w:tcPr>
          <w:p w14:paraId="2EBBEE4C" w14:textId="77777777" w:rsidR="00212D75" w:rsidRPr="00212D75" w:rsidRDefault="00212D75" w:rsidP="003B7EF8">
            <w:pPr>
              <w:spacing w:after="0" w:line="240" w:lineRule="auto"/>
              <w:rPr>
                <w:rFonts w:ascii="Times New Roman" w:eastAsia="Times New Roman" w:hAnsi="Times New Roman"/>
                <w:sz w:val="24"/>
                <w:szCs w:val="24"/>
                <w:lang w:eastAsia="ru-RU"/>
              </w:rPr>
            </w:pPr>
          </w:p>
        </w:tc>
        <w:tc>
          <w:tcPr>
            <w:tcW w:w="3119" w:type="dxa"/>
            <w:shd w:val="clear" w:color="auto" w:fill="auto"/>
            <w:vAlign w:val="center"/>
          </w:tcPr>
          <w:p w14:paraId="7AB1AFC6" w14:textId="77777777" w:rsidR="00212D75" w:rsidRPr="00212D75" w:rsidRDefault="00212D75" w:rsidP="003B7EF8">
            <w:pPr>
              <w:pStyle w:val="afffff7"/>
              <w:jc w:val="both"/>
              <w:rPr>
                <w:rFonts w:ascii="Times New Roman" w:eastAsia="Times New Roman" w:hAnsi="Times New Roman"/>
                <w:szCs w:val="24"/>
                <w:lang w:eastAsia="ru-RU"/>
              </w:rPr>
            </w:pPr>
            <w:r w:rsidRPr="00212D75">
              <w:rPr>
                <w:rFonts w:ascii="Times New Roman" w:eastAsia="Times New Roman" w:hAnsi="Times New Roman"/>
                <w:szCs w:val="24"/>
                <w:lang w:eastAsia="ru-RU"/>
              </w:rPr>
              <w:t>Горбуша ПСГ, ГОСТ 32366-2013</w:t>
            </w:r>
          </w:p>
          <w:p w14:paraId="0DB13ACA" w14:textId="77777777" w:rsidR="00212D75" w:rsidRPr="00212D75" w:rsidRDefault="00212D75" w:rsidP="003B7EF8">
            <w:pPr>
              <w:spacing w:after="0" w:line="240" w:lineRule="auto"/>
              <w:rPr>
                <w:rFonts w:ascii="Times New Roman" w:eastAsia="Times New Roman" w:hAnsi="Times New Roman"/>
                <w:sz w:val="24"/>
                <w:szCs w:val="24"/>
                <w:lang w:eastAsia="ru-RU"/>
              </w:rPr>
            </w:pPr>
            <w:r w:rsidRPr="00212D75">
              <w:rPr>
                <w:rFonts w:ascii="Times New Roman" w:eastAsia="Times New Roman" w:hAnsi="Times New Roman"/>
                <w:sz w:val="24"/>
                <w:szCs w:val="24"/>
                <w:lang w:eastAsia="ru-RU"/>
              </w:rPr>
              <w:t xml:space="preserve">Поверхность рыбы чистая, естественной окраски, присущей рыбе данного вида, без наружных повреждений, не подвергавшаяся повторной заморозке. Запах, свойственный данному виду рыбы. После размораживания консистенция плотная, присущая рыбе данного вида. </w:t>
            </w:r>
            <w:r w:rsidRPr="00212D75">
              <w:rPr>
                <w:rFonts w:ascii="Times New Roman" w:hAnsi="Times New Roman"/>
                <w:sz w:val="24"/>
                <w:szCs w:val="24"/>
              </w:rPr>
              <w:t>Рыба должна быть упакована таким образом, чтобы исключить обезвоживание, окисление и обеспечить сохранность и качество при транспортировке с указанием срока изготовления, реализации условий хранения.  Остаточный срок годности на дату поставки не менее 70% от срока гарантированного производителем.</w:t>
            </w:r>
          </w:p>
        </w:tc>
        <w:tc>
          <w:tcPr>
            <w:tcW w:w="567" w:type="dxa"/>
            <w:shd w:val="clear" w:color="auto" w:fill="auto"/>
            <w:vAlign w:val="center"/>
          </w:tcPr>
          <w:p w14:paraId="63291499"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t>кг</w:t>
            </w:r>
          </w:p>
        </w:tc>
        <w:tc>
          <w:tcPr>
            <w:tcW w:w="850" w:type="dxa"/>
            <w:shd w:val="clear" w:color="auto" w:fill="auto"/>
            <w:vAlign w:val="center"/>
          </w:tcPr>
          <w:p w14:paraId="3A081AC8"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240</w:t>
            </w:r>
          </w:p>
        </w:tc>
        <w:tc>
          <w:tcPr>
            <w:tcW w:w="1127" w:type="dxa"/>
            <w:shd w:val="clear" w:color="auto" w:fill="auto"/>
            <w:vAlign w:val="center"/>
          </w:tcPr>
          <w:p w14:paraId="63F84564"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468B0C42"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5F620E46"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461356DA" w14:textId="77777777" w:rsidTr="003B7EF8">
        <w:trPr>
          <w:trHeight w:val="561"/>
          <w:jc w:val="center"/>
        </w:trPr>
        <w:tc>
          <w:tcPr>
            <w:tcW w:w="568" w:type="dxa"/>
            <w:shd w:val="clear" w:color="auto" w:fill="auto"/>
            <w:vAlign w:val="center"/>
          </w:tcPr>
          <w:p w14:paraId="287D6BD0"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3</w:t>
            </w:r>
          </w:p>
        </w:tc>
        <w:tc>
          <w:tcPr>
            <w:tcW w:w="1192" w:type="dxa"/>
            <w:shd w:val="clear" w:color="auto" w:fill="auto"/>
          </w:tcPr>
          <w:p w14:paraId="6E9DC574"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 xml:space="preserve">Сельдь слабосоленая, неразделанная +350, </w:t>
            </w:r>
          </w:p>
        </w:tc>
        <w:tc>
          <w:tcPr>
            <w:tcW w:w="850" w:type="dxa"/>
            <w:vAlign w:val="center"/>
          </w:tcPr>
          <w:p w14:paraId="35ACEA81" w14:textId="77777777" w:rsidR="00212D75" w:rsidRPr="00212D75" w:rsidRDefault="00212D75" w:rsidP="003B7EF8">
            <w:pPr>
              <w:spacing w:after="0" w:line="240" w:lineRule="auto"/>
              <w:jc w:val="both"/>
              <w:rPr>
                <w:rFonts w:ascii="Times New Roman" w:eastAsia="Times New Roman" w:hAnsi="Times New Roman"/>
                <w:color w:val="000000"/>
                <w:sz w:val="24"/>
                <w:szCs w:val="24"/>
                <w:lang w:eastAsia="ru-RU"/>
              </w:rPr>
            </w:pPr>
          </w:p>
        </w:tc>
        <w:tc>
          <w:tcPr>
            <w:tcW w:w="3119" w:type="dxa"/>
            <w:shd w:val="clear" w:color="auto" w:fill="auto"/>
            <w:vAlign w:val="center"/>
          </w:tcPr>
          <w:p w14:paraId="45AD17FA" w14:textId="77777777" w:rsidR="00212D75" w:rsidRPr="00212D75" w:rsidRDefault="00212D75" w:rsidP="003B7EF8">
            <w:pPr>
              <w:spacing w:after="0" w:line="240" w:lineRule="auto"/>
              <w:jc w:val="both"/>
              <w:rPr>
                <w:rFonts w:ascii="Times New Roman" w:eastAsia="Times New Roman" w:hAnsi="Times New Roman"/>
                <w:color w:val="000000"/>
                <w:sz w:val="24"/>
                <w:szCs w:val="24"/>
                <w:lang w:eastAsia="ru-RU"/>
              </w:rPr>
            </w:pPr>
            <w:r w:rsidRPr="00212D75">
              <w:rPr>
                <w:rFonts w:ascii="Times New Roman" w:hAnsi="Times New Roman"/>
                <w:bCs/>
                <w:sz w:val="24"/>
                <w:szCs w:val="24"/>
              </w:rPr>
              <w:t xml:space="preserve">Гост 815-2019 Сельдь слабосоленая, 1 сорт, </w:t>
            </w:r>
            <w:r w:rsidRPr="00212D75">
              <w:rPr>
                <w:rFonts w:ascii="Times New Roman" w:hAnsi="Times New Roman"/>
                <w:sz w:val="24"/>
                <w:szCs w:val="24"/>
              </w:rPr>
              <w:t>неразделанная - сельдь в целом виде, рассол чистый без крови, д</w:t>
            </w:r>
            <w:r w:rsidRPr="00212D75">
              <w:rPr>
                <w:rFonts w:ascii="Times New Roman" w:hAnsi="Times New Roman"/>
                <w:bCs/>
                <w:sz w:val="24"/>
                <w:szCs w:val="24"/>
              </w:rPr>
              <w:t>лина 35 см и более.</w:t>
            </w:r>
            <w:r w:rsidRPr="00212D75">
              <w:rPr>
                <w:rFonts w:ascii="Times New Roman" w:hAnsi="Times New Roman"/>
                <w:sz w:val="24"/>
                <w:szCs w:val="24"/>
              </w:rPr>
              <w:t xml:space="preserve"> </w:t>
            </w:r>
            <w:r w:rsidRPr="00212D75">
              <w:rPr>
                <w:rFonts w:ascii="Times New Roman" w:hAnsi="Times New Roman"/>
                <w:bCs/>
                <w:sz w:val="24"/>
                <w:szCs w:val="24"/>
              </w:rPr>
              <w:t>Фасовка: пластмассовые ведра 4-8кг</w:t>
            </w:r>
            <w:r w:rsidRPr="00212D75">
              <w:rPr>
                <w:rFonts w:ascii="Times New Roman" w:hAnsi="Times New Roman"/>
                <w:sz w:val="24"/>
                <w:szCs w:val="24"/>
              </w:rPr>
              <w:t xml:space="preserve"> Остаточный срок годности на дату поставки не менее 70% от срока гарантированного производителем.</w:t>
            </w:r>
          </w:p>
        </w:tc>
        <w:tc>
          <w:tcPr>
            <w:tcW w:w="567" w:type="dxa"/>
            <w:shd w:val="clear" w:color="auto" w:fill="auto"/>
            <w:vAlign w:val="center"/>
          </w:tcPr>
          <w:p w14:paraId="1C7DA5BE"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t>кг</w:t>
            </w:r>
          </w:p>
        </w:tc>
        <w:tc>
          <w:tcPr>
            <w:tcW w:w="850" w:type="dxa"/>
            <w:shd w:val="clear" w:color="auto" w:fill="auto"/>
            <w:vAlign w:val="center"/>
          </w:tcPr>
          <w:p w14:paraId="1B4C2E49"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50</w:t>
            </w:r>
          </w:p>
        </w:tc>
        <w:tc>
          <w:tcPr>
            <w:tcW w:w="1127" w:type="dxa"/>
            <w:shd w:val="clear" w:color="auto" w:fill="auto"/>
            <w:vAlign w:val="center"/>
          </w:tcPr>
          <w:p w14:paraId="54986C34"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767BDDE1"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08FBFC86"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445D3EAB" w14:textId="77777777" w:rsidTr="003B7EF8">
        <w:trPr>
          <w:trHeight w:val="561"/>
          <w:jc w:val="center"/>
        </w:trPr>
        <w:tc>
          <w:tcPr>
            <w:tcW w:w="568" w:type="dxa"/>
            <w:shd w:val="clear" w:color="auto" w:fill="auto"/>
            <w:vAlign w:val="center"/>
          </w:tcPr>
          <w:p w14:paraId="6EF7CF8B"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4</w:t>
            </w:r>
          </w:p>
        </w:tc>
        <w:tc>
          <w:tcPr>
            <w:tcW w:w="1192" w:type="dxa"/>
            <w:shd w:val="clear" w:color="auto" w:fill="auto"/>
          </w:tcPr>
          <w:p w14:paraId="33E20C58"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Кальмары тушка с/м</w:t>
            </w:r>
          </w:p>
        </w:tc>
        <w:tc>
          <w:tcPr>
            <w:tcW w:w="850" w:type="dxa"/>
            <w:vAlign w:val="center"/>
          </w:tcPr>
          <w:p w14:paraId="020067C3" w14:textId="77777777" w:rsidR="00212D75" w:rsidRPr="00212D75" w:rsidRDefault="00212D75" w:rsidP="003B7EF8">
            <w:pPr>
              <w:spacing w:after="0" w:line="240" w:lineRule="auto"/>
              <w:jc w:val="both"/>
              <w:rPr>
                <w:rFonts w:ascii="Times New Roman" w:hAnsi="Times New Roman"/>
                <w:spacing w:val="1"/>
                <w:sz w:val="24"/>
                <w:szCs w:val="24"/>
                <w:lang w:bidi="ru-RU"/>
              </w:rPr>
            </w:pPr>
          </w:p>
        </w:tc>
        <w:tc>
          <w:tcPr>
            <w:tcW w:w="3119" w:type="dxa"/>
            <w:shd w:val="clear" w:color="auto" w:fill="auto"/>
            <w:vAlign w:val="center"/>
          </w:tcPr>
          <w:p w14:paraId="64994482" w14:textId="77777777" w:rsidR="00212D75" w:rsidRPr="00212D75" w:rsidRDefault="00212D75" w:rsidP="003B7EF8">
            <w:pPr>
              <w:spacing w:after="0" w:line="240" w:lineRule="auto"/>
              <w:jc w:val="both"/>
              <w:rPr>
                <w:rFonts w:ascii="Times New Roman" w:hAnsi="Times New Roman"/>
                <w:spacing w:val="1"/>
                <w:sz w:val="24"/>
                <w:szCs w:val="24"/>
                <w:lang w:bidi="ru-RU"/>
              </w:rPr>
            </w:pPr>
            <w:r w:rsidRPr="00212D75">
              <w:rPr>
                <w:rFonts w:ascii="Times New Roman" w:hAnsi="Times New Roman"/>
                <w:color w:val="000000"/>
                <w:sz w:val="24"/>
                <w:szCs w:val="24"/>
              </w:rPr>
              <w:t xml:space="preserve">ГОСТ 20414-2011. Тушка кальмара мороженная, блоки целые, поверхность чистая, ровная, без нарушения целостности (порезы, проколы), наружный кожный покров цвета от белого до розового, без постороннего привкуса и запаха, упакованная в </w:t>
            </w:r>
            <w:r w:rsidRPr="00212D75">
              <w:rPr>
                <w:rFonts w:ascii="Times New Roman" w:hAnsi="Times New Roman"/>
                <w:color w:val="000000"/>
                <w:sz w:val="24"/>
                <w:szCs w:val="24"/>
              </w:rPr>
              <w:lastRenderedPageBreak/>
              <w:t xml:space="preserve">бумажные мешки с полипропиленовым внутренним слоем или в коробки из парафинированного с внутренней стороны картона. </w:t>
            </w:r>
            <w:r w:rsidRPr="00212D75">
              <w:rPr>
                <w:rFonts w:ascii="Times New Roman" w:hAnsi="Times New Roman"/>
                <w:spacing w:val="1"/>
                <w:sz w:val="24"/>
                <w:szCs w:val="24"/>
                <w:lang w:bidi="ru-RU"/>
              </w:rPr>
              <w:t xml:space="preserve"> </w:t>
            </w:r>
            <w:r w:rsidRPr="00212D75">
              <w:rPr>
                <w:rFonts w:ascii="Times New Roman" w:hAnsi="Times New Roman"/>
                <w:sz w:val="24"/>
                <w:szCs w:val="24"/>
              </w:rPr>
              <w:t>Остаточный срок годности на дату поставки не менее 70% от срока гарантированного производителем.</w:t>
            </w:r>
          </w:p>
        </w:tc>
        <w:tc>
          <w:tcPr>
            <w:tcW w:w="567" w:type="dxa"/>
            <w:shd w:val="clear" w:color="auto" w:fill="auto"/>
            <w:vAlign w:val="center"/>
          </w:tcPr>
          <w:p w14:paraId="66E6108F"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lastRenderedPageBreak/>
              <w:t>кг</w:t>
            </w:r>
          </w:p>
        </w:tc>
        <w:tc>
          <w:tcPr>
            <w:tcW w:w="850" w:type="dxa"/>
            <w:shd w:val="clear" w:color="auto" w:fill="auto"/>
            <w:vAlign w:val="center"/>
          </w:tcPr>
          <w:p w14:paraId="23162CEC"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70</w:t>
            </w:r>
          </w:p>
        </w:tc>
        <w:tc>
          <w:tcPr>
            <w:tcW w:w="1127" w:type="dxa"/>
            <w:shd w:val="clear" w:color="auto" w:fill="auto"/>
            <w:vAlign w:val="center"/>
          </w:tcPr>
          <w:p w14:paraId="24C60D96"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5D0401A4"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7DBFDBB9"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36D702E3" w14:textId="77777777" w:rsidTr="003B7EF8">
        <w:trPr>
          <w:trHeight w:val="561"/>
          <w:jc w:val="center"/>
        </w:trPr>
        <w:tc>
          <w:tcPr>
            <w:tcW w:w="568" w:type="dxa"/>
            <w:shd w:val="clear" w:color="auto" w:fill="auto"/>
            <w:vAlign w:val="center"/>
          </w:tcPr>
          <w:p w14:paraId="483A06B4"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5</w:t>
            </w:r>
          </w:p>
        </w:tc>
        <w:tc>
          <w:tcPr>
            <w:tcW w:w="1192" w:type="dxa"/>
            <w:shd w:val="clear" w:color="auto" w:fill="auto"/>
          </w:tcPr>
          <w:p w14:paraId="75200666"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Говядина бескостная, замороженная, тазобедренная часть,  1 категории.</w:t>
            </w:r>
          </w:p>
        </w:tc>
        <w:tc>
          <w:tcPr>
            <w:tcW w:w="850" w:type="dxa"/>
            <w:vAlign w:val="center"/>
          </w:tcPr>
          <w:p w14:paraId="68A25D2E" w14:textId="77777777" w:rsidR="00212D75" w:rsidRPr="00212D75" w:rsidRDefault="00212D75" w:rsidP="003B7EF8">
            <w:pPr>
              <w:spacing w:after="0"/>
              <w:jc w:val="both"/>
              <w:outlineLvl w:val="0"/>
              <w:rPr>
                <w:rFonts w:ascii="Times New Roman" w:eastAsia="Times New Roman" w:hAnsi="Times New Roman"/>
                <w:sz w:val="24"/>
                <w:szCs w:val="24"/>
                <w:lang w:eastAsia="ru-RU"/>
              </w:rPr>
            </w:pPr>
          </w:p>
        </w:tc>
        <w:tc>
          <w:tcPr>
            <w:tcW w:w="3119" w:type="dxa"/>
            <w:shd w:val="clear" w:color="auto" w:fill="auto"/>
            <w:vAlign w:val="center"/>
          </w:tcPr>
          <w:p w14:paraId="37DD9DBB" w14:textId="77777777" w:rsidR="00212D75" w:rsidRPr="00212D75" w:rsidRDefault="00212D75" w:rsidP="003B7EF8">
            <w:pPr>
              <w:spacing w:after="0"/>
              <w:jc w:val="both"/>
              <w:outlineLvl w:val="0"/>
              <w:rPr>
                <w:rFonts w:ascii="Times New Roman" w:eastAsia="Times New Roman" w:hAnsi="Times New Roman"/>
                <w:sz w:val="24"/>
                <w:szCs w:val="24"/>
                <w:lang w:eastAsia="ru-RU"/>
              </w:rPr>
            </w:pPr>
            <w:r w:rsidRPr="00212D75">
              <w:rPr>
                <w:rFonts w:ascii="Times New Roman" w:eastAsia="Times New Roman" w:hAnsi="Times New Roman"/>
                <w:color w:val="000000"/>
                <w:kern w:val="36"/>
                <w:sz w:val="24"/>
                <w:szCs w:val="24"/>
                <w:lang w:eastAsia="ru-RU"/>
              </w:rPr>
              <w:t xml:space="preserve">ГОСТ 31797-2012 </w:t>
            </w:r>
            <w:r w:rsidRPr="00212D75">
              <w:rPr>
                <w:rFonts w:ascii="Times New Roman" w:eastAsia="Tw Cen MT" w:hAnsi="Times New Roman"/>
                <w:sz w:val="24"/>
                <w:szCs w:val="24"/>
              </w:rPr>
              <w:t>Мясо красного цвета, плотное, упругое.  У размороженного мяса при надавливании пальцем ямка быстро выравнивается. Запах специфический, свойственный свежему мясу. Жир имеет белый или желтоватый цвет, консистенция твердая, при надавливании не крошится. У размороженного мяса жир мягкий. Сухожилия упругие, плотные, у размороженного мяса сухожилия мягкие, рыхлые. Не допускается на мясе наличия льда и снега. Микробиологические показатели отрубов не должны превышать норм, установленных нормативными правовыми актами Российской Федерации</w:t>
            </w:r>
            <w:r w:rsidRPr="00212D75">
              <w:rPr>
                <w:rFonts w:ascii="Times New Roman" w:hAnsi="Times New Roman"/>
                <w:sz w:val="24"/>
                <w:szCs w:val="24"/>
              </w:rPr>
              <w:t xml:space="preserve">. </w:t>
            </w:r>
          </w:p>
        </w:tc>
        <w:tc>
          <w:tcPr>
            <w:tcW w:w="567" w:type="dxa"/>
            <w:shd w:val="clear" w:color="auto" w:fill="auto"/>
            <w:vAlign w:val="center"/>
          </w:tcPr>
          <w:p w14:paraId="4BF8D79D"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t>кг</w:t>
            </w:r>
          </w:p>
        </w:tc>
        <w:tc>
          <w:tcPr>
            <w:tcW w:w="850" w:type="dxa"/>
            <w:shd w:val="clear" w:color="auto" w:fill="auto"/>
            <w:vAlign w:val="center"/>
          </w:tcPr>
          <w:p w14:paraId="24748338"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550</w:t>
            </w:r>
          </w:p>
        </w:tc>
        <w:tc>
          <w:tcPr>
            <w:tcW w:w="1127" w:type="dxa"/>
            <w:shd w:val="clear" w:color="auto" w:fill="auto"/>
            <w:vAlign w:val="center"/>
          </w:tcPr>
          <w:p w14:paraId="24DAC560"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77D2B908"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6A115AD8"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7E8CB994" w14:textId="77777777" w:rsidTr="003B7EF8">
        <w:trPr>
          <w:trHeight w:val="561"/>
          <w:jc w:val="center"/>
        </w:trPr>
        <w:tc>
          <w:tcPr>
            <w:tcW w:w="568" w:type="dxa"/>
            <w:shd w:val="clear" w:color="auto" w:fill="auto"/>
            <w:vAlign w:val="center"/>
          </w:tcPr>
          <w:p w14:paraId="71967FF3"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6</w:t>
            </w:r>
          </w:p>
        </w:tc>
        <w:tc>
          <w:tcPr>
            <w:tcW w:w="1192" w:type="dxa"/>
            <w:shd w:val="clear" w:color="auto" w:fill="auto"/>
          </w:tcPr>
          <w:p w14:paraId="35B7840A"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 xml:space="preserve">Отрубы из свинины бескостные, замороженные. Тазобедренная </w:t>
            </w:r>
            <w:r w:rsidRPr="00212D75">
              <w:rPr>
                <w:rFonts w:ascii="Times New Roman" w:hAnsi="Times New Roman"/>
                <w:color w:val="000000"/>
                <w:sz w:val="24"/>
                <w:szCs w:val="24"/>
              </w:rPr>
              <w:lastRenderedPageBreak/>
              <w:t>часть без голяшки.</w:t>
            </w:r>
          </w:p>
        </w:tc>
        <w:tc>
          <w:tcPr>
            <w:tcW w:w="850" w:type="dxa"/>
            <w:vAlign w:val="center"/>
          </w:tcPr>
          <w:p w14:paraId="5C5149B9" w14:textId="77777777" w:rsidR="00212D75" w:rsidRPr="00212D75" w:rsidRDefault="00212D75" w:rsidP="003B7EF8">
            <w:pPr>
              <w:spacing w:before="100" w:beforeAutospacing="1" w:after="0"/>
              <w:rPr>
                <w:rFonts w:ascii="Times New Roman" w:eastAsia="Times New Roman" w:hAnsi="Times New Roman"/>
                <w:sz w:val="24"/>
                <w:szCs w:val="24"/>
                <w:lang w:eastAsia="ru-RU"/>
              </w:rPr>
            </w:pPr>
          </w:p>
        </w:tc>
        <w:tc>
          <w:tcPr>
            <w:tcW w:w="3119" w:type="dxa"/>
            <w:shd w:val="clear" w:color="auto" w:fill="auto"/>
            <w:vAlign w:val="center"/>
          </w:tcPr>
          <w:p w14:paraId="35863319" w14:textId="77777777" w:rsidR="00212D75" w:rsidRPr="00212D75" w:rsidRDefault="00212D75" w:rsidP="003B7EF8">
            <w:pPr>
              <w:spacing w:before="100" w:beforeAutospacing="1" w:after="0"/>
              <w:rPr>
                <w:rFonts w:ascii="Times New Roman" w:eastAsia="Times New Roman" w:hAnsi="Times New Roman"/>
                <w:sz w:val="24"/>
                <w:szCs w:val="24"/>
                <w:lang w:eastAsia="ru-RU"/>
              </w:rPr>
            </w:pPr>
            <w:r w:rsidRPr="00212D75">
              <w:rPr>
                <w:rFonts w:ascii="Times New Roman" w:eastAsia="Times New Roman" w:hAnsi="Times New Roman"/>
                <w:color w:val="000000"/>
                <w:sz w:val="24"/>
                <w:szCs w:val="24"/>
                <w:lang w:eastAsia="ru-RU"/>
              </w:rPr>
              <w:t xml:space="preserve">ГОСТ 31778-2012. </w:t>
            </w:r>
            <w:r w:rsidRPr="00212D75">
              <w:rPr>
                <w:rFonts w:ascii="Times New Roman" w:eastAsia="Times New Roman" w:hAnsi="Times New Roman"/>
                <w:sz w:val="24"/>
                <w:szCs w:val="24"/>
                <w:lang w:eastAsia="ru-RU"/>
              </w:rPr>
              <w:t xml:space="preserve">Цвет поверхности бледно-розового или бледно-красного цвета. Мышцы на разрезе слегка влажные, не оставляют влажного пятна на фильтрованной бумаге; цвет от светло-розового до красного. Консистенция: на разрезе мясо плотное, </w:t>
            </w:r>
            <w:r w:rsidRPr="00212D75">
              <w:rPr>
                <w:rFonts w:ascii="Times New Roman" w:eastAsia="Times New Roman" w:hAnsi="Times New Roman"/>
                <w:sz w:val="24"/>
                <w:szCs w:val="24"/>
                <w:lang w:eastAsia="ru-RU"/>
              </w:rPr>
              <w:lastRenderedPageBreak/>
              <w:t xml:space="preserve">упругое; образующаяся при надавливании пальцем ямка быстро выравнивается.  Запах специфический, свойственный свежему мясу.  Состояние жира имеет белый или бледно-розовый цвет; мягкий, эластичный. Состояние сухожилий: сухожилия упругие, плотные, поверхность суставов гладкая, блестящая. </w:t>
            </w:r>
            <w:r w:rsidRPr="00212D75">
              <w:rPr>
                <w:rFonts w:ascii="Times New Roman" w:hAnsi="Times New Roman"/>
                <w:sz w:val="24"/>
                <w:szCs w:val="24"/>
              </w:rPr>
              <w:t xml:space="preserve">Микробиологические показатели отрубов не должны превышать норм, установленных нормативными правовыми актами государства, принявшего стандарт. </w:t>
            </w:r>
          </w:p>
        </w:tc>
        <w:tc>
          <w:tcPr>
            <w:tcW w:w="567" w:type="dxa"/>
            <w:shd w:val="clear" w:color="auto" w:fill="auto"/>
            <w:vAlign w:val="center"/>
          </w:tcPr>
          <w:p w14:paraId="78630757"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lastRenderedPageBreak/>
              <w:t>кг</w:t>
            </w:r>
          </w:p>
        </w:tc>
        <w:tc>
          <w:tcPr>
            <w:tcW w:w="850" w:type="dxa"/>
            <w:shd w:val="clear" w:color="auto" w:fill="auto"/>
            <w:vAlign w:val="center"/>
          </w:tcPr>
          <w:p w14:paraId="0A1D9CD4"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550</w:t>
            </w:r>
          </w:p>
        </w:tc>
        <w:tc>
          <w:tcPr>
            <w:tcW w:w="1127" w:type="dxa"/>
            <w:shd w:val="clear" w:color="auto" w:fill="auto"/>
            <w:vAlign w:val="center"/>
          </w:tcPr>
          <w:p w14:paraId="2D162D2F"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46D03872"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3D12351F"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1034D6D8" w14:textId="77777777" w:rsidTr="003B7EF8">
        <w:trPr>
          <w:trHeight w:val="561"/>
          <w:jc w:val="center"/>
        </w:trPr>
        <w:tc>
          <w:tcPr>
            <w:tcW w:w="568" w:type="dxa"/>
            <w:shd w:val="clear" w:color="auto" w:fill="auto"/>
            <w:vAlign w:val="center"/>
          </w:tcPr>
          <w:p w14:paraId="77B8625E"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7</w:t>
            </w:r>
          </w:p>
        </w:tc>
        <w:tc>
          <w:tcPr>
            <w:tcW w:w="1192" w:type="dxa"/>
            <w:shd w:val="clear" w:color="auto" w:fill="auto"/>
          </w:tcPr>
          <w:p w14:paraId="77A296DF"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Язык говяжий замороженный</w:t>
            </w:r>
          </w:p>
        </w:tc>
        <w:tc>
          <w:tcPr>
            <w:tcW w:w="850" w:type="dxa"/>
            <w:vAlign w:val="center"/>
          </w:tcPr>
          <w:p w14:paraId="3382EA6A" w14:textId="77777777" w:rsidR="00212D75" w:rsidRPr="00212D75" w:rsidRDefault="00212D75" w:rsidP="003B7EF8">
            <w:pPr>
              <w:shd w:val="clear" w:color="auto" w:fill="FFFFFF"/>
              <w:spacing w:after="0" w:line="0" w:lineRule="atLeast"/>
              <w:jc w:val="both"/>
              <w:textAlignment w:val="baseline"/>
              <w:outlineLvl w:val="0"/>
              <w:rPr>
                <w:rFonts w:ascii="Times New Roman" w:eastAsia="Times New Roman" w:hAnsi="Times New Roman"/>
                <w:bCs/>
                <w:color w:val="2D2D2D"/>
                <w:kern w:val="36"/>
                <w:sz w:val="24"/>
                <w:szCs w:val="24"/>
                <w:lang w:eastAsia="ru-RU"/>
              </w:rPr>
            </w:pPr>
          </w:p>
        </w:tc>
        <w:tc>
          <w:tcPr>
            <w:tcW w:w="3119" w:type="dxa"/>
            <w:shd w:val="clear" w:color="auto" w:fill="auto"/>
            <w:vAlign w:val="center"/>
          </w:tcPr>
          <w:p w14:paraId="4067B2A9" w14:textId="77777777" w:rsidR="00212D75" w:rsidRPr="00212D75" w:rsidRDefault="00212D75" w:rsidP="003B7EF8">
            <w:pPr>
              <w:shd w:val="clear" w:color="auto" w:fill="FFFFFF"/>
              <w:spacing w:after="0" w:line="0" w:lineRule="atLeast"/>
              <w:jc w:val="both"/>
              <w:textAlignment w:val="baseline"/>
              <w:outlineLvl w:val="0"/>
              <w:rPr>
                <w:rFonts w:ascii="Times New Roman" w:eastAsia="Times New Roman" w:hAnsi="Times New Roman"/>
                <w:b/>
                <w:bCs/>
                <w:color w:val="2D2D2D"/>
                <w:kern w:val="36"/>
                <w:sz w:val="24"/>
                <w:szCs w:val="24"/>
                <w:lang w:eastAsia="ru-RU"/>
              </w:rPr>
            </w:pPr>
            <w:r w:rsidRPr="00212D75">
              <w:rPr>
                <w:rStyle w:val="af4"/>
                <w:rFonts w:ascii="Times New Roman" w:hAnsi="Times New Roman"/>
                <w:sz w:val="24"/>
                <w:szCs w:val="24"/>
              </w:rPr>
              <w:t>ГОСТ 32244-2013</w:t>
            </w:r>
            <w:r w:rsidRPr="00212D75">
              <w:rPr>
                <w:rFonts w:ascii="Times New Roman" w:hAnsi="Times New Roman"/>
                <w:b/>
                <w:sz w:val="24"/>
                <w:szCs w:val="24"/>
              </w:rPr>
              <w:t xml:space="preserve"> «</w:t>
            </w:r>
            <w:r w:rsidRPr="00212D75">
              <w:rPr>
                <w:rFonts w:ascii="Times New Roman" w:hAnsi="Times New Roman"/>
                <w:sz w:val="24"/>
                <w:szCs w:val="24"/>
              </w:rPr>
              <w:t>Субпродукты мясные обработанные» и</w:t>
            </w:r>
            <w:r w:rsidRPr="00212D75">
              <w:rPr>
                <w:rFonts w:ascii="Times New Roman" w:hAnsi="Times New Roman"/>
                <w:b/>
                <w:sz w:val="24"/>
                <w:szCs w:val="24"/>
              </w:rPr>
              <w:t xml:space="preserve"> </w:t>
            </w:r>
            <w:r w:rsidRPr="00212D75">
              <w:rPr>
                <w:rStyle w:val="af4"/>
                <w:rFonts w:ascii="Times New Roman" w:hAnsi="Times New Roman"/>
                <w:sz w:val="24"/>
                <w:szCs w:val="24"/>
              </w:rPr>
              <w:t>ТР ТС 034/2013</w:t>
            </w:r>
            <w:r w:rsidRPr="00212D75">
              <w:rPr>
                <w:rFonts w:ascii="Times New Roman" w:hAnsi="Times New Roman"/>
                <w:sz w:val="24"/>
                <w:szCs w:val="24"/>
              </w:rPr>
              <w:br/>
              <w:t>Языки целые, без порезов и других повреждений; без подъязычного мяса, лимфатических узлов, калтыка и подъязычной кости; промыты от крови и слизи</w:t>
            </w:r>
          </w:p>
        </w:tc>
        <w:tc>
          <w:tcPr>
            <w:tcW w:w="567" w:type="dxa"/>
            <w:shd w:val="clear" w:color="auto" w:fill="auto"/>
            <w:vAlign w:val="center"/>
          </w:tcPr>
          <w:p w14:paraId="653DC22D"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t>кг</w:t>
            </w:r>
          </w:p>
        </w:tc>
        <w:tc>
          <w:tcPr>
            <w:tcW w:w="850" w:type="dxa"/>
            <w:shd w:val="clear" w:color="auto" w:fill="auto"/>
            <w:vAlign w:val="center"/>
          </w:tcPr>
          <w:p w14:paraId="0D4F2ED0"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80</w:t>
            </w:r>
          </w:p>
        </w:tc>
        <w:tc>
          <w:tcPr>
            <w:tcW w:w="1127" w:type="dxa"/>
            <w:shd w:val="clear" w:color="auto" w:fill="auto"/>
            <w:vAlign w:val="center"/>
          </w:tcPr>
          <w:p w14:paraId="31C39BB5"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383946CC"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20</w:t>
            </w:r>
          </w:p>
        </w:tc>
        <w:tc>
          <w:tcPr>
            <w:tcW w:w="1370" w:type="dxa"/>
            <w:shd w:val="clear" w:color="auto" w:fill="auto"/>
            <w:vAlign w:val="center"/>
          </w:tcPr>
          <w:p w14:paraId="085DC400"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48DA336D" w14:textId="77777777" w:rsidTr="003B7EF8">
        <w:trPr>
          <w:trHeight w:val="561"/>
          <w:jc w:val="center"/>
        </w:trPr>
        <w:tc>
          <w:tcPr>
            <w:tcW w:w="568" w:type="dxa"/>
            <w:shd w:val="clear" w:color="auto" w:fill="auto"/>
            <w:vAlign w:val="center"/>
          </w:tcPr>
          <w:p w14:paraId="5622E1B4"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8</w:t>
            </w:r>
          </w:p>
        </w:tc>
        <w:tc>
          <w:tcPr>
            <w:tcW w:w="1192" w:type="dxa"/>
            <w:shd w:val="clear" w:color="auto" w:fill="auto"/>
          </w:tcPr>
          <w:p w14:paraId="133989F0"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Печень говяжья замороженная</w:t>
            </w:r>
          </w:p>
        </w:tc>
        <w:tc>
          <w:tcPr>
            <w:tcW w:w="850" w:type="dxa"/>
            <w:vAlign w:val="center"/>
          </w:tcPr>
          <w:p w14:paraId="216D83F9" w14:textId="77777777" w:rsidR="00212D75" w:rsidRPr="00212D75" w:rsidRDefault="00212D75" w:rsidP="003B7EF8">
            <w:pPr>
              <w:shd w:val="clear" w:color="auto" w:fill="FFFFFF"/>
              <w:spacing w:after="0" w:line="0" w:lineRule="atLeast"/>
              <w:jc w:val="both"/>
              <w:textAlignment w:val="baseline"/>
              <w:outlineLvl w:val="0"/>
              <w:rPr>
                <w:rFonts w:ascii="Times New Roman" w:eastAsia="Times New Roman" w:hAnsi="Times New Roman"/>
                <w:bCs/>
                <w:color w:val="2D2D2D"/>
                <w:kern w:val="36"/>
                <w:sz w:val="24"/>
                <w:szCs w:val="24"/>
                <w:lang w:eastAsia="ru-RU"/>
              </w:rPr>
            </w:pPr>
          </w:p>
        </w:tc>
        <w:tc>
          <w:tcPr>
            <w:tcW w:w="3119" w:type="dxa"/>
            <w:shd w:val="clear" w:color="auto" w:fill="auto"/>
            <w:vAlign w:val="center"/>
          </w:tcPr>
          <w:p w14:paraId="016C9B63" w14:textId="77777777" w:rsidR="00212D75" w:rsidRPr="00212D75" w:rsidRDefault="00212D75" w:rsidP="003B7EF8">
            <w:pPr>
              <w:shd w:val="clear" w:color="auto" w:fill="FFFFFF"/>
              <w:spacing w:after="0" w:line="0" w:lineRule="atLeast"/>
              <w:jc w:val="both"/>
              <w:textAlignment w:val="baseline"/>
              <w:outlineLvl w:val="0"/>
              <w:rPr>
                <w:rFonts w:ascii="Times New Roman" w:eastAsia="Times New Roman" w:hAnsi="Times New Roman"/>
                <w:bCs/>
                <w:color w:val="2D2D2D"/>
                <w:kern w:val="36"/>
                <w:sz w:val="24"/>
                <w:szCs w:val="24"/>
                <w:lang w:eastAsia="ru-RU"/>
              </w:rPr>
            </w:pPr>
            <w:r w:rsidRPr="00212D75">
              <w:rPr>
                <w:rFonts w:ascii="Times New Roman" w:eastAsia="Times New Roman" w:hAnsi="Times New Roman"/>
                <w:bCs/>
                <w:color w:val="2D2D2D"/>
                <w:kern w:val="36"/>
                <w:sz w:val="24"/>
                <w:szCs w:val="24"/>
                <w:lang w:eastAsia="ru-RU"/>
              </w:rPr>
              <w:t xml:space="preserve">ГОСТ 32244-2013 Субпродукты мясные обработанные. </w:t>
            </w:r>
            <w:r w:rsidRPr="00212D75">
              <w:rPr>
                <w:rFonts w:ascii="Times New Roman" w:hAnsi="Times New Roman"/>
                <w:sz w:val="24"/>
                <w:szCs w:val="24"/>
              </w:rPr>
              <w:t xml:space="preserve">Замороженная. Обработанная. Печень чистая, без кровяных сгустков, лимфатических узлов, остатков связок, жира, патологических изменений и посторонних запахов. </w:t>
            </w:r>
          </w:p>
        </w:tc>
        <w:tc>
          <w:tcPr>
            <w:tcW w:w="567" w:type="dxa"/>
            <w:shd w:val="clear" w:color="auto" w:fill="auto"/>
            <w:vAlign w:val="center"/>
          </w:tcPr>
          <w:p w14:paraId="3E91D3B8"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t>кг</w:t>
            </w:r>
          </w:p>
        </w:tc>
        <w:tc>
          <w:tcPr>
            <w:tcW w:w="850" w:type="dxa"/>
            <w:shd w:val="clear" w:color="auto" w:fill="auto"/>
            <w:vAlign w:val="center"/>
          </w:tcPr>
          <w:p w14:paraId="7B7420DE"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220</w:t>
            </w:r>
          </w:p>
        </w:tc>
        <w:tc>
          <w:tcPr>
            <w:tcW w:w="1127" w:type="dxa"/>
            <w:shd w:val="clear" w:color="auto" w:fill="auto"/>
            <w:vAlign w:val="center"/>
          </w:tcPr>
          <w:p w14:paraId="311DE6F3"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6331CD52"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089EA2DA"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773A261E" w14:textId="77777777" w:rsidTr="003B7EF8">
        <w:trPr>
          <w:trHeight w:val="561"/>
          <w:jc w:val="center"/>
        </w:trPr>
        <w:tc>
          <w:tcPr>
            <w:tcW w:w="568" w:type="dxa"/>
            <w:shd w:val="clear" w:color="auto" w:fill="auto"/>
            <w:vAlign w:val="center"/>
          </w:tcPr>
          <w:p w14:paraId="75F3B935"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9</w:t>
            </w:r>
          </w:p>
        </w:tc>
        <w:tc>
          <w:tcPr>
            <w:tcW w:w="1192" w:type="dxa"/>
            <w:shd w:val="clear" w:color="auto" w:fill="auto"/>
          </w:tcPr>
          <w:p w14:paraId="22151394"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Тушка ЦБ 1 категория  потрошеная.  Индивид</w:t>
            </w:r>
            <w:r w:rsidRPr="00212D75">
              <w:rPr>
                <w:rFonts w:ascii="Times New Roman" w:hAnsi="Times New Roman"/>
                <w:color w:val="000000"/>
                <w:sz w:val="24"/>
                <w:szCs w:val="24"/>
              </w:rPr>
              <w:lastRenderedPageBreak/>
              <w:t>уальная упаковка, замороженная.</w:t>
            </w:r>
          </w:p>
        </w:tc>
        <w:tc>
          <w:tcPr>
            <w:tcW w:w="850" w:type="dxa"/>
            <w:vAlign w:val="center"/>
          </w:tcPr>
          <w:p w14:paraId="1D9CC8D8" w14:textId="77777777" w:rsidR="00212D75" w:rsidRPr="00212D75" w:rsidRDefault="00212D75" w:rsidP="003B7EF8">
            <w:pPr>
              <w:spacing w:after="0"/>
              <w:jc w:val="both"/>
              <w:outlineLvl w:val="0"/>
              <w:rPr>
                <w:rFonts w:ascii="Times New Roman" w:eastAsia="Times New Roman" w:hAnsi="Times New Roman"/>
                <w:sz w:val="24"/>
                <w:szCs w:val="24"/>
                <w:lang w:eastAsia="ru-RU"/>
              </w:rPr>
            </w:pPr>
          </w:p>
        </w:tc>
        <w:tc>
          <w:tcPr>
            <w:tcW w:w="3119" w:type="dxa"/>
            <w:shd w:val="clear" w:color="auto" w:fill="auto"/>
            <w:vAlign w:val="center"/>
          </w:tcPr>
          <w:p w14:paraId="22D1C32A" w14:textId="77777777" w:rsidR="00212D75" w:rsidRPr="00212D75" w:rsidRDefault="00212D75" w:rsidP="003B7EF8">
            <w:pPr>
              <w:tabs>
                <w:tab w:val="left" w:pos="648"/>
                <w:tab w:val="left" w:pos="3713"/>
              </w:tabs>
              <w:spacing w:after="0"/>
              <w:ind w:left="34" w:right="34" w:firstLine="67"/>
              <w:jc w:val="both"/>
              <w:rPr>
                <w:rFonts w:ascii="Times New Roman" w:hAnsi="Times New Roman"/>
                <w:b/>
                <w:iCs/>
                <w:sz w:val="24"/>
                <w:szCs w:val="24"/>
              </w:rPr>
            </w:pPr>
            <w:r w:rsidRPr="00212D75">
              <w:rPr>
                <w:rFonts w:ascii="Times New Roman" w:eastAsia="Tw Cen MT" w:hAnsi="Times New Roman"/>
                <w:sz w:val="24"/>
                <w:szCs w:val="24"/>
              </w:rPr>
              <w:t>ГОСТ 31962-2013</w:t>
            </w:r>
            <w:r w:rsidRPr="00212D75">
              <w:rPr>
                <w:rFonts w:ascii="Times New Roman" w:hAnsi="Times New Roman"/>
                <w:iCs/>
                <w:sz w:val="24"/>
                <w:szCs w:val="24"/>
              </w:rPr>
              <w:t xml:space="preserve"> Тушка куриная цыплят-бройлеров 1 сорт замороженные. Товар должен быть заморожен не более 1 раза, без наличия льда и снега, хорошо обескровлен, </w:t>
            </w:r>
            <w:r w:rsidRPr="00212D75">
              <w:rPr>
                <w:rFonts w:ascii="Times New Roman" w:hAnsi="Times New Roman"/>
                <w:iCs/>
                <w:sz w:val="24"/>
                <w:szCs w:val="24"/>
              </w:rPr>
              <w:lastRenderedPageBreak/>
              <w:t xml:space="preserve">чистый, без посторонних включений; без посторонних запахов,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от разлитой желчи; запах свойственный свежему мясу данного вида птицы, цвет мышечной ткани от бледно – розового до розового, цвет кожи бледно – желтый с розовым оттенком или без него, цвет подкожного и внутреннего жира – бледно – желтый или желтый. Оперение полностью удалено. Кожа чистая, без разрывов, царапин, пятен, ссадин и кровоподтеков. Костная система без переломов и деформаций,  без  добавления консервирующих веществ. Массовая доля влаги, выделяющейся при размораживании мяса кур, не должна превышать 4,0% </w:t>
            </w:r>
          </w:p>
          <w:p w14:paraId="6438DAAD" w14:textId="77777777" w:rsidR="00212D75" w:rsidRPr="00212D75" w:rsidRDefault="00212D75" w:rsidP="003B7EF8">
            <w:pPr>
              <w:autoSpaceDE w:val="0"/>
              <w:autoSpaceDN w:val="0"/>
              <w:adjustRightInd w:val="0"/>
              <w:spacing w:after="0"/>
              <w:ind w:left="34" w:right="34" w:firstLine="67"/>
              <w:jc w:val="both"/>
              <w:rPr>
                <w:rFonts w:ascii="Times New Roman" w:hAnsi="Times New Roman"/>
                <w:iCs/>
                <w:sz w:val="24"/>
                <w:szCs w:val="24"/>
              </w:rPr>
            </w:pPr>
            <w:r w:rsidRPr="00212D75">
              <w:rPr>
                <w:rFonts w:ascii="Times New Roman" w:hAnsi="Times New Roman"/>
                <w:iCs/>
                <w:sz w:val="24"/>
                <w:szCs w:val="24"/>
              </w:rPr>
              <w:t>Товар упакован  в пакеты из полимерной пленки с нанесением маркировки, Упаковка – коробка картонная 10-15кг. Масса тушки не менее 1,0 кг. Помещаются в чистую и исправную тару (картонные коробки).</w:t>
            </w:r>
          </w:p>
          <w:p w14:paraId="742A166E" w14:textId="77777777" w:rsidR="00212D75" w:rsidRPr="00212D75" w:rsidRDefault="00212D75" w:rsidP="003B7EF8">
            <w:pPr>
              <w:spacing w:after="0"/>
              <w:jc w:val="both"/>
              <w:outlineLvl w:val="0"/>
              <w:rPr>
                <w:rFonts w:ascii="Times New Roman" w:eastAsia="Times New Roman" w:hAnsi="Times New Roman"/>
                <w:sz w:val="24"/>
                <w:szCs w:val="24"/>
                <w:lang w:eastAsia="ru-RU"/>
              </w:rPr>
            </w:pPr>
            <w:r w:rsidRPr="00212D75">
              <w:rPr>
                <w:rFonts w:ascii="Times New Roman" w:hAnsi="Times New Roman"/>
                <w:sz w:val="24"/>
                <w:szCs w:val="24"/>
              </w:rPr>
              <w:t xml:space="preserve">Продукция должна быть разрешена к реализации на территории РФ в установленном порядке. .  </w:t>
            </w:r>
            <w:r w:rsidRPr="00212D75">
              <w:rPr>
                <w:rFonts w:ascii="Times New Roman" w:hAnsi="Times New Roman"/>
                <w:sz w:val="24"/>
                <w:szCs w:val="24"/>
              </w:rPr>
              <w:lastRenderedPageBreak/>
              <w:t>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567" w:type="dxa"/>
            <w:shd w:val="clear" w:color="auto" w:fill="auto"/>
            <w:vAlign w:val="center"/>
          </w:tcPr>
          <w:p w14:paraId="0DAB7645"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lastRenderedPageBreak/>
              <w:t>кг</w:t>
            </w:r>
          </w:p>
        </w:tc>
        <w:tc>
          <w:tcPr>
            <w:tcW w:w="850" w:type="dxa"/>
            <w:shd w:val="clear" w:color="auto" w:fill="auto"/>
            <w:vAlign w:val="center"/>
          </w:tcPr>
          <w:p w14:paraId="05E4F5BC"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300</w:t>
            </w:r>
          </w:p>
        </w:tc>
        <w:tc>
          <w:tcPr>
            <w:tcW w:w="1127" w:type="dxa"/>
            <w:shd w:val="clear" w:color="auto" w:fill="auto"/>
            <w:vAlign w:val="center"/>
          </w:tcPr>
          <w:p w14:paraId="3BB3D768"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7D5B8DC4"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3C5A8201"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6412F4A0" w14:textId="77777777" w:rsidTr="003B7EF8">
        <w:trPr>
          <w:trHeight w:val="561"/>
          <w:jc w:val="center"/>
        </w:trPr>
        <w:tc>
          <w:tcPr>
            <w:tcW w:w="568" w:type="dxa"/>
            <w:shd w:val="clear" w:color="auto" w:fill="auto"/>
            <w:vAlign w:val="center"/>
          </w:tcPr>
          <w:p w14:paraId="0CD5513A"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lastRenderedPageBreak/>
              <w:t>10</w:t>
            </w:r>
          </w:p>
        </w:tc>
        <w:tc>
          <w:tcPr>
            <w:tcW w:w="1192" w:type="dxa"/>
            <w:shd w:val="clear" w:color="auto" w:fill="auto"/>
          </w:tcPr>
          <w:p w14:paraId="6E99C927"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Филе куриное грудка. Монолит</w:t>
            </w:r>
          </w:p>
        </w:tc>
        <w:tc>
          <w:tcPr>
            <w:tcW w:w="850" w:type="dxa"/>
            <w:vAlign w:val="center"/>
          </w:tcPr>
          <w:p w14:paraId="1CC6C805" w14:textId="77777777" w:rsidR="00212D75" w:rsidRPr="00212D75" w:rsidRDefault="00212D75" w:rsidP="003B7EF8">
            <w:pPr>
              <w:spacing w:before="100" w:beforeAutospacing="1" w:after="0" w:line="256" w:lineRule="auto"/>
              <w:rPr>
                <w:rFonts w:ascii="Times New Roman" w:hAnsi="Times New Roman"/>
                <w:sz w:val="24"/>
                <w:szCs w:val="24"/>
              </w:rPr>
            </w:pPr>
          </w:p>
        </w:tc>
        <w:tc>
          <w:tcPr>
            <w:tcW w:w="3119" w:type="dxa"/>
            <w:shd w:val="clear" w:color="auto" w:fill="auto"/>
            <w:vAlign w:val="center"/>
          </w:tcPr>
          <w:p w14:paraId="10F41C32" w14:textId="77777777" w:rsidR="00212D75" w:rsidRPr="00212D75" w:rsidRDefault="00212D75" w:rsidP="003B7EF8">
            <w:pPr>
              <w:spacing w:before="100" w:beforeAutospacing="1" w:after="0" w:line="256" w:lineRule="auto"/>
              <w:rPr>
                <w:rFonts w:ascii="Times New Roman" w:hAnsi="Times New Roman"/>
                <w:sz w:val="24"/>
                <w:szCs w:val="24"/>
              </w:rPr>
            </w:pPr>
            <w:r w:rsidRPr="00212D75">
              <w:rPr>
                <w:rFonts w:ascii="Times New Roman" w:hAnsi="Times New Roman"/>
                <w:color w:val="000000"/>
                <w:sz w:val="24"/>
                <w:szCs w:val="24"/>
              </w:rPr>
              <w:t>ГОСТ 31962-2013</w:t>
            </w:r>
            <w:r w:rsidRPr="00212D75">
              <w:rPr>
                <w:rFonts w:ascii="Times New Roman" w:hAnsi="Times New Roman"/>
                <w:sz w:val="24"/>
                <w:szCs w:val="24"/>
              </w:rPr>
              <w:t xml:space="preserve">, допускается поставка по ТУ производителя, в соответствии с ГОСТ. Белое нежирное мясо, полученное из куриной грудки после ее отделения от костей и хрящей. Филе  чистые, без посторонних включений, привкусов и запахов. Тип </w:t>
            </w:r>
            <w:r w:rsidRPr="00212D75">
              <w:rPr>
                <w:rStyle w:val="aff9"/>
                <w:rFonts w:ascii="Times New Roman" w:hAnsi="Times New Roman"/>
                <w:sz w:val="24"/>
                <w:szCs w:val="24"/>
              </w:rPr>
              <w:t>упаковки - монолит.</w:t>
            </w:r>
          </w:p>
        </w:tc>
        <w:tc>
          <w:tcPr>
            <w:tcW w:w="567" w:type="dxa"/>
            <w:shd w:val="clear" w:color="auto" w:fill="auto"/>
            <w:vAlign w:val="center"/>
          </w:tcPr>
          <w:p w14:paraId="7FEA5C5D"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t>кг</w:t>
            </w:r>
          </w:p>
        </w:tc>
        <w:tc>
          <w:tcPr>
            <w:tcW w:w="850" w:type="dxa"/>
            <w:shd w:val="clear" w:color="auto" w:fill="auto"/>
            <w:vAlign w:val="center"/>
          </w:tcPr>
          <w:p w14:paraId="5CE65072"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150</w:t>
            </w:r>
          </w:p>
        </w:tc>
        <w:tc>
          <w:tcPr>
            <w:tcW w:w="1127" w:type="dxa"/>
            <w:shd w:val="clear" w:color="auto" w:fill="auto"/>
            <w:vAlign w:val="center"/>
          </w:tcPr>
          <w:p w14:paraId="0AA91E94"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1506BC3B"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3E6FDA35"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15E16F82" w14:textId="77777777" w:rsidTr="003B7EF8">
        <w:trPr>
          <w:trHeight w:val="561"/>
          <w:jc w:val="center"/>
        </w:trPr>
        <w:tc>
          <w:tcPr>
            <w:tcW w:w="568" w:type="dxa"/>
            <w:shd w:val="clear" w:color="auto" w:fill="auto"/>
            <w:vAlign w:val="center"/>
          </w:tcPr>
          <w:p w14:paraId="463F8201"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11</w:t>
            </w:r>
          </w:p>
        </w:tc>
        <w:tc>
          <w:tcPr>
            <w:tcW w:w="1192" w:type="dxa"/>
            <w:shd w:val="clear" w:color="auto" w:fill="auto"/>
          </w:tcPr>
          <w:p w14:paraId="0D6B3F13"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Колбаса вареная «Докторская» категория А.</w:t>
            </w:r>
          </w:p>
        </w:tc>
        <w:tc>
          <w:tcPr>
            <w:tcW w:w="850" w:type="dxa"/>
            <w:vAlign w:val="center"/>
          </w:tcPr>
          <w:p w14:paraId="665F8627" w14:textId="77777777" w:rsidR="00212D75" w:rsidRPr="00212D75" w:rsidRDefault="00212D75" w:rsidP="003B7EF8">
            <w:pPr>
              <w:spacing w:before="100" w:beforeAutospacing="1" w:after="0"/>
              <w:rPr>
                <w:rFonts w:ascii="Times New Roman" w:hAnsi="Times New Roman"/>
                <w:sz w:val="24"/>
                <w:szCs w:val="24"/>
              </w:rPr>
            </w:pPr>
          </w:p>
        </w:tc>
        <w:tc>
          <w:tcPr>
            <w:tcW w:w="3119" w:type="dxa"/>
            <w:shd w:val="clear" w:color="auto" w:fill="auto"/>
            <w:vAlign w:val="center"/>
          </w:tcPr>
          <w:p w14:paraId="79AA8698" w14:textId="77777777" w:rsidR="00212D75" w:rsidRPr="00212D75" w:rsidRDefault="00212D75" w:rsidP="003B7EF8">
            <w:pPr>
              <w:spacing w:before="100" w:beforeAutospacing="1" w:after="0"/>
              <w:rPr>
                <w:rFonts w:ascii="Times New Roman" w:hAnsi="Times New Roman"/>
                <w:sz w:val="24"/>
                <w:szCs w:val="24"/>
              </w:rPr>
            </w:pPr>
            <w:r w:rsidRPr="00212D75">
              <w:rPr>
                <w:rFonts w:ascii="Times New Roman" w:hAnsi="Times New Roman"/>
                <w:bCs/>
                <w:color w:val="000000"/>
                <w:sz w:val="24"/>
                <w:szCs w:val="24"/>
              </w:rPr>
              <w:t>ГОСТ</w:t>
            </w:r>
            <w:r w:rsidRPr="00212D75">
              <w:rPr>
                <w:rFonts w:ascii="Times New Roman" w:hAnsi="Times New Roman"/>
                <w:color w:val="000000"/>
                <w:sz w:val="24"/>
                <w:szCs w:val="24"/>
              </w:rPr>
              <w:t> 23670-2019 Колбаса вареная "Докторская" категория А</w:t>
            </w:r>
            <w:r w:rsidRPr="00212D75">
              <w:rPr>
                <w:rFonts w:ascii="Times New Roman" w:eastAsia="Times New Roman" w:hAnsi="Times New Roman"/>
                <w:sz w:val="24"/>
                <w:szCs w:val="24"/>
                <w:lang w:eastAsia="ru-RU"/>
              </w:rPr>
              <w:t xml:space="preserve"> . Внешний вид: батоны с чистой сухой поверхностью, консистенция упругая, цвет или вид на разрезе розовый или светло-розовый, Фарш равномерно перемешан , запах и вкус свойственны данному виду продукта, без посторонних привкуса и запаха, с ароматом пряностей, в меру соленый. </w:t>
            </w:r>
            <w:r w:rsidRPr="00212D75">
              <w:rPr>
                <w:rFonts w:ascii="Times New Roman" w:hAnsi="Times New Roman"/>
                <w:sz w:val="24"/>
                <w:szCs w:val="24"/>
              </w:rPr>
              <w:t xml:space="preserve"> 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567" w:type="dxa"/>
            <w:shd w:val="clear" w:color="auto" w:fill="auto"/>
            <w:vAlign w:val="center"/>
          </w:tcPr>
          <w:p w14:paraId="1DFA5BCC"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t>кг</w:t>
            </w:r>
          </w:p>
        </w:tc>
        <w:tc>
          <w:tcPr>
            <w:tcW w:w="850" w:type="dxa"/>
            <w:shd w:val="clear" w:color="auto" w:fill="auto"/>
            <w:vAlign w:val="center"/>
          </w:tcPr>
          <w:p w14:paraId="28A06E36"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60</w:t>
            </w:r>
          </w:p>
        </w:tc>
        <w:tc>
          <w:tcPr>
            <w:tcW w:w="1127" w:type="dxa"/>
            <w:shd w:val="clear" w:color="auto" w:fill="auto"/>
            <w:vAlign w:val="center"/>
          </w:tcPr>
          <w:p w14:paraId="2DB0E3F0"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76252B40"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0AF937E1"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3274EB8C" w14:textId="77777777" w:rsidTr="003B7EF8">
        <w:trPr>
          <w:trHeight w:val="561"/>
          <w:jc w:val="center"/>
        </w:trPr>
        <w:tc>
          <w:tcPr>
            <w:tcW w:w="568" w:type="dxa"/>
            <w:shd w:val="clear" w:color="auto" w:fill="auto"/>
            <w:vAlign w:val="center"/>
          </w:tcPr>
          <w:p w14:paraId="047F8D9F"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12</w:t>
            </w:r>
          </w:p>
        </w:tc>
        <w:tc>
          <w:tcPr>
            <w:tcW w:w="1192" w:type="dxa"/>
            <w:shd w:val="clear" w:color="auto" w:fill="auto"/>
          </w:tcPr>
          <w:p w14:paraId="2C68B380"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 xml:space="preserve">Сосиски «Молочные» </w:t>
            </w:r>
            <w:r w:rsidRPr="00212D75">
              <w:rPr>
                <w:rFonts w:ascii="Times New Roman" w:hAnsi="Times New Roman"/>
                <w:color w:val="000000"/>
                <w:sz w:val="24"/>
                <w:szCs w:val="24"/>
              </w:rPr>
              <w:lastRenderedPageBreak/>
              <w:t>категория Б</w:t>
            </w:r>
          </w:p>
        </w:tc>
        <w:tc>
          <w:tcPr>
            <w:tcW w:w="850" w:type="dxa"/>
            <w:vAlign w:val="center"/>
          </w:tcPr>
          <w:p w14:paraId="47BB0BD1" w14:textId="77777777" w:rsidR="00212D75" w:rsidRPr="00212D75" w:rsidRDefault="00212D75" w:rsidP="003B7EF8">
            <w:pPr>
              <w:spacing w:before="100" w:beforeAutospacing="1" w:after="0"/>
              <w:rPr>
                <w:rFonts w:ascii="Times New Roman" w:eastAsia="Times New Roman" w:hAnsi="Times New Roman"/>
                <w:sz w:val="24"/>
                <w:szCs w:val="24"/>
                <w:lang w:eastAsia="ru-RU"/>
              </w:rPr>
            </w:pPr>
          </w:p>
        </w:tc>
        <w:tc>
          <w:tcPr>
            <w:tcW w:w="3119" w:type="dxa"/>
            <w:shd w:val="clear" w:color="auto" w:fill="auto"/>
            <w:vAlign w:val="center"/>
          </w:tcPr>
          <w:p w14:paraId="6DC1345A" w14:textId="77777777" w:rsidR="00212D75" w:rsidRPr="00212D75" w:rsidRDefault="00212D75" w:rsidP="003B7EF8">
            <w:pPr>
              <w:spacing w:before="100" w:beforeAutospacing="1" w:after="0"/>
              <w:rPr>
                <w:rFonts w:ascii="Times New Roman" w:eastAsia="Times New Roman" w:hAnsi="Times New Roman"/>
                <w:sz w:val="24"/>
                <w:szCs w:val="24"/>
                <w:lang w:eastAsia="ru-RU"/>
              </w:rPr>
            </w:pPr>
            <w:r w:rsidRPr="00212D75">
              <w:rPr>
                <w:rFonts w:ascii="Times New Roman" w:hAnsi="Times New Roman"/>
                <w:bCs/>
                <w:color w:val="000000"/>
                <w:sz w:val="24"/>
                <w:szCs w:val="24"/>
              </w:rPr>
              <w:t>ГОСТ</w:t>
            </w:r>
            <w:r w:rsidRPr="00212D75">
              <w:rPr>
                <w:rFonts w:ascii="Times New Roman" w:hAnsi="Times New Roman"/>
                <w:color w:val="000000"/>
                <w:sz w:val="24"/>
                <w:szCs w:val="24"/>
              </w:rPr>
              <w:t xml:space="preserve"> 23670-2019  Сосиски "Молочные" категория Б. </w:t>
            </w:r>
            <w:r w:rsidRPr="00212D75">
              <w:rPr>
                <w:rFonts w:ascii="Times New Roman" w:eastAsia="Times New Roman" w:hAnsi="Times New Roman"/>
                <w:sz w:val="24"/>
                <w:szCs w:val="24"/>
                <w:lang w:eastAsia="ru-RU"/>
              </w:rPr>
              <w:t xml:space="preserve">Внешний вид: батончики с чистой, сухой поверхностью, </w:t>
            </w:r>
            <w:r w:rsidRPr="00212D75">
              <w:rPr>
                <w:rFonts w:ascii="Times New Roman" w:eastAsia="Times New Roman" w:hAnsi="Times New Roman"/>
                <w:sz w:val="24"/>
                <w:szCs w:val="24"/>
                <w:lang w:eastAsia="ru-RU"/>
              </w:rPr>
              <w:lastRenderedPageBreak/>
              <w:t xml:space="preserve">консистенция нежная, сочная, цвет и вид на разрезе: розовый или светло-розовый фарш, однородный, равномерно перемешан,  запах и вкус свойственные данному виду продукта, без посторонних привкуса и запаха, с ароматом пряностей, в меру соленый. </w:t>
            </w:r>
            <w:r w:rsidRPr="00212D75">
              <w:rPr>
                <w:rFonts w:ascii="Times New Roman" w:hAnsi="Times New Roman"/>
                <w:sz w:val="24"/>
                <w:szCs w:val="24"/>
              </w:rPr>
              <w:t>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567" w:type="dxa"/>
            <w:shd w:val="clear" w:color="auto" w:fill="auto"/>
            <w:vAlign w:val="center"/>
          </w:tcPr>
          <w:p w14:paraId="28026253"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lastRenderedPageBreak/>
              <w:t>кг</w:t>
            </w:r>
          </w:p>
        </w:tc>
        <w:tc>
          <w:tcPr>
            <w:tcW w:w="850" w:type="dxa"/>
            <w:shd w:val="clear" w:color="auto" w:fill="auto"/>
            <w:vAlign w:val="center"/>
          </w:tcPr>
          <w:p w14:paraId="7E82C6EA"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100</w:t>
            </w:r>
          </w:p>
        </w:tc>
        <w:tc>
          <w:tcPr>
            <w:tcW w:w="1127" w:type="dxa"/>
            <w:shd w:val="clear" w:color="auto" w:fill="auto"/>
            <w:vAlign w:val="center"/>
          </w:tcPr>
          <w:p w14:paraId="7A160B1F"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3AB597E0"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639050B4"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r w:rsidR="00212D75" w:rsidRPr="00212D75" w14:paraId="1B4A52FB" w14:textId="77777777" w:rsidTr="003B7EF8">
        <w:trPr>
          <w:trHeight w:val="561"/>
          <w:jc w:val="center"/>
        </w:trPr>
        <w:tc>
          <w:tcPr>
            <w:tcW w:w="568" w:type="dxa"/>
            <w:shd w:val="clear" w:color="auto" w:fill="auto"/>
            <w:vAlign w:val="center"/>
          </w:tcPr>
          <w:p w14:paraId="4A7D31C0"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13</w:t>
            </w:r>
          </w:p>
        </w:tc>
        <w:tc>
          <w:tcPr>
            <w:tcW w:w="1192" w:type="dxa"/>
            <w:shd w:val="clear" w:color="auto" w:fill="auto"/>
          </w:tcPr>
          <w:p w14:paraId="3FEA6F10"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Колбаса варено-копченая «Сервелат».</w:t>
            </w:r>
          </w:p>
        </w:tc>
        <w:tc>
          <w:tcPr>
            <w:tcW w:w="850" w:type="dxa"/>
            <w:vAlign w:val="center"/>
          </w:tcPr>
          <w:p w14:paraId="1FB38A43" w14:textId="77777777" w:rsidR="00212D75" w:rsidRPr="00212D75" w:rsidRDefault="00212D75" w:rsidP="003B7EF8">
            <w:pPr>
              <w:spacing w:before="100" w:beforeAutospacing="1" w:after="0"/>
              <w:jc w:val="center"/>
              <w:rPr>
                <w:rFonts w:ascii="Times New Roman" w:eastAsia="Times New Roman" w:hAnsi="Times New Roman"/>
                <w:sz w:val="24"/>
                <w:szCs w:val="24"/>
                <w:lang w:eastAsia="ru-RU"/>
              </w:rPr>
            </w:pPr>
          </w:p>
        </w:tc>
        <w:tc>
          <w:tcPr>
            <w:tcW w:w="3119" w:type="dxa"/>
            <w:shd w:val="clear" w:color="auto" w:fill="auto"/>
            <w:vAlign w:val="center"/>
          </w:tcPr>
          <w:p w14:paraId="45CBF0D3" w14:textId="77777777" w:rsidR="00212D75" w:rsidRPr="00212D75" w:rsidRDefault="00212D75" w:rsidP="003B7EF8">
            <w:pPr>
              <w:spacing w:before="100" w:beforeAutospacing="1" w:after="0"/>
              <w:jc w:val="center"/>
              <w:rPr>
                <w:rFonts w:ascii="Times New Roman" w:eastAsia="Times New Roman" w:hAnsi="Times New Roman"/>
                <w:sz w:val="24"/>
                <w:szCs w:val="24"/>
                <w:lang w:eastAsia="ru-RU"/>
              </w:rPr>
            </w:pPr>
            <w:r w:rsidRPr="00212D75">
              <w:rPr>
                <w:rFonts w:ascii="Times New Roman" w:hAnsi="Times New Roman"/>
                <w:color w:val="000000"/>
                <w:sz w:val="24"/>
                <w:szCs w:val="24"/>
              </w:rPr>
              <w:t>ГОСТ Р 55455-2013. Колбаса варено-копченая "Сервелат".</w:t>
            </w:r>
            <w:r w:rsidRPr="00212D75">
              <w:rPr>
                <w:rFonts w:ascii="Times New Roman" w:eastAsia="Times New Roman" w:hAnsi="Times New Roman"/>
                <w:sz w:val="24"/>
                <w:szCs w:val="24"/>
                <w:lang w:eastAsia="ru-RU"/>
              </w:rPr>
              <w:t xml:space="preserve"> Внешний вид:  батоны (батончики) с чистой, сухой поверхностью, без пятен, слипов, повреждений оболочки, наплывов фарша, консистенция: плотная, цвет и вид на разрезе: фарш равномерно перемешан, цвет от розового до темно-красного, без серых пятен, пустот и содержит кусочки грудинки размером сторон от 3 до 4 мм. Запах и вкус: Свойственные данному виду продукта, без посторонних привкуса и запаха, вкус слегка острый, в меру соленый, с выраженным ароматом копчения, пряностей. </w:t>
            </w:r>
            <w:r w:rsidRPr="00212D75">
              <w:rPr>
                <w:rFonts w:ascii="Times New Roman" w:hAnsi="Times New Roman"/>
                <w:sz w:val="24"/>
                <w:szCs w:val="24"/>
              </w:rPr>
              <w:t xml:space="preserve">Остаточный срок годности на дату поставки не менее 70% от основного срока годности.. Поставщик </w:t>
            </w:r>
            <w:r w:rsidRPr="00212D75">
              <w:rPr>
                <w:rFonts w:ascii="Times New Roman" w:hAnsi="Times New Roman"/>
                <w:sz w:val="24"/>
                <w:szCs w:val="24"/>
              </w:rPr>
              <w:lastRenderedPageBreak/>
              <w:t>обязан предоставить декларации соответствия ЕАС, ветеринарное свидетельство.</w:t>
            </w:r>
          </w:p>
        </w:tc>
        <w:tc>
          <w:tcPr>
            <w:tcW w:w="567" w:type="dxa"/>
            <w:shd w:val="clear" w:color="auto" w:fill="auto"/>
            <w:vAlign w:val="center"/>
          </w:tcPr>
          <w:p w14:paraId="3BE2A93E" w14:textId="77777777" w:rsidR="00212D75" w:rsidRPr="00212D75" w:rsidRDefault="00212D75" w:rsidP="003B7EF8">
            <w:pPr>
              <w:jc w:val="center"/>
              <w:rPr>
                <w:rFonts w:ascii="Times New Roman" w:hAnsi="Times New Roman"/>
                <w:sz w:val="24"/>
                <w:szCs w:val="24"/>
              </w:rPr>
            </w:pPr>
            <w:r w:rsidRPr="00212D75">
              <w:rPr>
                <w:rFonts w:ascii="Times New Roman" w:eastAsia="Times New Roman" w:hAnsi="Times New Roman"/>
                <w:color w:val="000000"/>
                <w:sz w:val="24"/>
                <w:szCs w:val="24"/>
                <w:lang w:eastAsia="ru-RU"/>
              </w:rPr>
              <w:lastRenderedPageBreak/>
              <w:t>кг</w:t>
            </w:r>
          </w:p>
        </w:tc>
        <w:tc>
          <w:tcPr>
            <w:tcW w:w="850" w:type="dxa"/>
            <w:shd w:val="clear" w:color="auto" w:fill="auto"/>
            <w:vAlign w:val="center"/>
          </w:tcPr>
          <w:p w14:paraId="01837A28" w14:textId="77777777" w:rsidR="00212D75" w:rsidRPr="00212D75" w:rsidRDefault="00212D75" w:rsidP="003B7EF8">
            <w:pPr>
              <w:jc w:val="center"/>
              <w:rPr>
                <w:rFonts w:ascii="Times New Roman" w:hAnsi="Times New Roman"/>
                <w:color w:val="000000"/>
                <w:sz w:val="24"/>
                <w:szCs w:val="24"/>
              </w:rPr>
            </w:pPr>
            <w:r w:rsidRPr="00212D75">
              <w:rPr>
                <w:rFonts w:ascii="Times New Roman" w:hAnsi="Times New Roman"/>
                <w:color w:val="000000"/>
                <w:sz w:val="24"/>
                <w:szCs w:val="24"/>
              </w:rPr>
              <w:t>30</w:t>
            </w:r>
          </w:p>
        </w:tc>
        <w:tc>
          <w:tcPr>
            <w:tcW w:w="1127" w:type="dxa"/>
            <w:shd w:val="clear" w:color="auto" w:fill="auto"/>
            <w:vAlign w:val="center"/>
          </w:tcPr>
          <w:p w14:paraId="2BF200B6"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7E121816" w14:textId="77777777" w:rsidR="00212D75" w:rsidRPr="00212D75" w:rsidRDefault="00212D75" w:rsidP="003B7EF8">
            <w:pPr>
              <w:jc w:val="center"/>
              <w:rPr>
                <w:rFonts w:ascii="Times New Roman" w:hAnsi="Times New Roman"/>
                <w:sz w:val="24"/>
                <w:szCs w:val="24"/>
              </w:rPr>
            </w:pPr>
            <w:r w:rsidRPr="00212D75">
              <w:rPr>
                <w:rFonts w:ascii="Times New Roman" w:hAnsi="Times New Roman"/>
                <w:color w:val="000000"/>
                <w:sz w:val="24"/>
                <w:szCs w:val="24"/>
              </w:rPr>
              <w:t>10</w:t>
            </w:r>
          </w:p>
        </w:tc>
        <w:tc>
          <w:tcPr>
            <w:tcW w:w="1370" w:type="dxa"/>
            <w:shd w:val="clear" w:color="auto" w:fill="auto"/>
            <w:vAlign w:val="center"/>
          </w:tcPr>
          <w:p w14:paraId="173304C2" w14:textId="77777777" w:rsidR="00212D75" w:rsidRPr="00212D75" w:rsidRDefault="00212D75" w:rsidP="003B7EF8">
            <w:pPr>
              <w:spacing w:after="0" w:line="240" w:lineRule="auto"/>
              <w:jc w:val="center"/>
              <w:rPr>
                <w:rFonts w:ascii="Times New Roman" w:eastAsia="Times New Roman" w:hAnsi="Times New Roman"/>
                <w:bCs/>
                <w:color w:val="000000"/>
                <w:sz w:val="24"/>
                <w:szCs w:val="24"/>
                <w:lang w:eastAsia="ru-RU"/>
              </w:rPr>
            </w:pPr>
          </w:p>
        </w:tc>
      </w:tr>
    </w:tbl>
    <w:p w14:paraId="65EE7D4B" w14:textId="77777777" w:rsidR="00791C8E" w:rsidRDefault="00791C8E" w:rsidP="005A26AC">
      <w:pPr>
        <w:spacing w:after="120" w:line="240" w:lineRule="auto"/>
        <w:jc w:val="both"/>
        <w:rPr>
          <w:rFonts w:ascii="Times New Roman" w:eastAsia="Times New Roman" w:hAnsi="Times New Roman"/>
          <w:sz w:val="24"/>
          <w:lang w:eastAsia="ru-RU"/>
        </w:rPr>
      </w:pPr>
    </w:p>
    <w:p w14:paraId="2FE7CA61" w14:textId="77777777" w:rsidR="00791C8E" w:rsidRDefault="00791C8E" w:rsidP="005A26AC">
      <w:pPr>
        <w:spacing w:after="120" w:line="240" w:lineRule="auto"/>
        <w:jc w:val="both"/>
        <w:rPr>
          <w:rFonts w:ascii="Times New Roman" w:eastAsia="Times New Roman" w:hAnsi="Times New Roman"/>
          <w:sz w:val="24"/>
          <w:lang w:eastAsia="ru-RU"/>
        </w:rPr>
      </w:pPr>
    </w:p>
    <w:p w14:paraId="6A4BC586" w14:textId="77777777" w:rsidR="00791C8E" w:rsidRDefault="00791C8E" w:rsidP="005A26AC">
      <w:pPr>
        <w:spacing w:after="120" w:line="240" w:lineRule="auto"/>
        <w:jc w:val="both"/>
        <w:rPr>
          <w:rFonts w:ascii="Times New Roman" w:eastAsia="Times New Roman" w:hAnsi="Times New Roman"/>
          <w:sz w:val="24"/>
          <w:lang w:eastAsia="ru-RU"/>
        </w:rPr>
      </w:pPr>
    </w:p>
    <w:p w14:paraId="77E5A129" w14:textId="499119C9" w:rsidR="002F1559" w:rsidRDefault="002F1559" w:rsidP="005A26AC">
      <w:pPr>
        <w:spacing w:after="120" w:line="240" w:lineRule="auto"/>
        <w:jc w:val="both"/>
        <w:rPr>
          <w:rFonts w:ascii="Times New Roman" w:eastAsia="Times New Roman" w:hAnsi="Times New Roman"/>
          <w:sz w:val="24"/>
          <w:lang w:eastAsia="ru-RU"/>
        </w:rPr>
      </w:pPr>
      <w:r>
        <w:rPr>
          <w:rFonts w:ascii="Times New Roman" w:eastAsia="Times New Roman" w:hAnsi="Times New Roman"/>
          <w:sz w:val="24"/>
          <w:lang w:eastAsia="ru-RU"/>
        </w:rPr>
        <w:br w:type="page"/>
      </w:r>
    </w:p>
    <w:p w14:paraId="5E96FF05" w14:textId="77777777" w:rsidR="00791C8E" w:rsidRDefault="00791C8E" w:rsidP="005A26AC">
      <w:pPr>
        <w:spacing w:after="120" w:line="240" w:lineRule="auto"/>
        <w:jc w:val="both"/>
        <w:rPr>
          <w:rFonts w:ascii="Times New Roman" w:eastAsia="Times New Roman" w:hAnsi="Times New Roman"/>
          <w:sz w:val="24"/>
          <w:lang w:eastAsia="ru-RU"/>
        </w:rPr>
      </w:pPr>
    </w:p>
    <w:p w14:paraId="3F6488EC" w14:textId="77777777" w:rsidR="00791C8E" w:rsidRDefault="00791C8E" w:rsidP="005A26AC">
      <w:pPr>
        <w:spacing w:after="120" w:line="240" w:lineRule="auto"/>
        <w:jc w:val="both"/>
        <w:rPr>
          <w:rFonts w:ascii="Times New Roman" w:eastAsia="Times New Roman" w:hAnsi="Times New Roman"/>
          <w:sz w:val="24"/>
          <w:lang w:eastAsia="ru-RU"/>
        </w:rPr>
      </w:pPr>
    </w:p>
    <w:p w14:paraId="094980EA" w14:textId="77777777" w:rsidR="00791C8E" w:rsidRDefault="00791C8E" w:rsidP="005A26AC">
      <w:pPr>
        <w:spacing w:after="120" w:line="240" w:lineRule="auto"/>
        <w:jc w:val="both"/>
        <w:rPr>
          <w:rFonts w:ascii="Times New Roman" w:eastAsia="Times New Roman" w:hAnsi="Times New Roman"/>
          <w:sz w:val="24"/>
          <w:lang w:eastAsia="ru-RU"/>
        </w:rPr>
      </w:pPr>
    </w:p>
    <w:p w14:paraId="63E33C3D" w14:textId="77777777" w:rsidR="00791C8E" w:rsidRPr="007C18BC" w:rsidRDefault="00791C8E" w:rsidP="005A26AC">
      <w:pPr>
        <w:spacing w:after="120" w:line="240" w:lineRule="auto"/>
        <w:jc w:val="both"/>
        <w:rPr>
          <w:rFonts w:ascii="Times New Roman" w:eastAsia="Times New Roman" w:hAnsi="Times New Roman"/>
          <w:sz w:val="24"/>
          <w:lang w:eastAsia="ru-RU"/>
        </w:rPr>
      </w:pPr>
    </w:p>
    <w:p w14:paraId="4EF73F9D" w14:textId="77777777" w:rsidR="005A26AC" w:rsidRPr="00465511" w:rsidRDefault="005A26AC" w:rsidP="005A26AC">
      <w:pPr>
        <w:pStyle w:val="3"/>
        <w:rPr>
          <w:rFonts w:ascii="Times New Roman" w:hAnsi="Times New Roman"/>
          <w:sz w:val="24"/>
          <w:szCs w:val="24"/>
        </w:rPr>
      </w:pPr>
      <w:bookmarkStart w:id="602" w:name="_Toc32586755"/>
      <w:r w:rsidRPr="00465511">
        <w:rPr>
          <w:rFonts w:ascii="Times New Roman" w:hAnsi="Times New Roman"/>
          <w:sz w:val="24"/>
          <w:szCs w:val="24"/>
        </w:rPr>
        <w:t>Техническое предложение (форма </w:t>
      </w:r>
      <w:r w:rsidRPr="00465511">
        <w:rPr>
          <w:rFonts w:ascii="Times New Roman" w:hAnsi="Times New Roman"/>
          <w:sz w:val="24"/>
          <w:szCs w:val="24"/>
        </w:rPr>
        <w:fldChar w:fldCharType="begin"/>
      </w:r>
      <w:r w:rsidRPr="00465511">
        <w:rPr>
          <w:rFonts w:ascii="Times New Roman" w:hAnsi="Times New Roman"/>
          <w:sz w:val="24"/>
          <w:szCs w:val="24"/>
        </w:rPr>
        <w:instrText xml:space="preserve"> SEQ форма \* ARABIC </w:instrText>
      </w:r>
      <w:r w:rsidRPr="00465511">
        <w:rPr>
          <w:rFonts w:ascii="Times New Roman" w:hAnsi="Times New Roman"/>
          <w:sz w:val="24"/>
          <w:szCs w:val="24"/>
        </w:rPr>
        <w:fldChar w:fldCharType="separate"/>
      </w:r>
      <w:r>
        <w:rPr>
          <w:rFonts w:ascii="Times New Roman" w:hAnsi="Times New Roman"/>
          <w:noProof/>
          <w:sz w:val="24"/>
          <w:szCs w:val="24"/>
        </w:rPr>
        <w:t>3</w:t>
      </w:r>
      <w:r w:rsidRPr="00465511">
        <w:rPr>
          <w:rFonts w:ascii="Times New Roman" w:hAnsi="Times New Roman"/>
          <w:noProof/>
          <w:sz w:val="24"/>
          <w:szCs w:val="24"/>
        </w:rPr>
        <w:fldChar w:fldCharType="end"/>
      </w:r>
      <w:r w:rsidRPr="00465511">
        <w:rPr>
          <w:rFonts w:ascii="Times New Roman" w:hAnsi="Times New Roman"/>
          <w:sz w:val="24"/>
          <w:szCs w:val="24"/>
        </w:rPr>
        <w:t>)</w:t>
      </w:r>
      <w:bookmarkEnd w:id="602"/>
    </w:p>
    <w:p w14:paraId="7E503C27" w14:textId="77777777" w:rsidR="005A26AC" w:rsidRPr="007C18BC" w:rsidRDefault="005A26AC" w:rsidP="005A26AC">
      <w:pPr>
        <w:pStyle w:val="4"/>
        <w:rPr>
          <w:rFonts w:ascii="Times New Roman" w:hAnsi="Times New Roman"/>
          <w:sz w:val="24"/>
        </w:rPr>
      </w:pPr>
      <w:r w:rsidRPr="007C18BC">
        <w:rPr>
          <w:rFonts w:ascii="Times New Roman" w:hAnsi="Times New Roman"/>
          <w:sz w:val="24"/>
        </w:rPr>
        <w:t xml:space="preserve">Форма Технического предложения </w:t>
      </w:r>
    </w:p>
    <w:p w14:paraId="6720B2D4" w14:textId="66407EBE" w:rsidR="005A26AC" w:rsidRPr="007C18BC" w:rsidRDefault="005A26AC"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D35739">
        <w:rPr>
          <w:rFonts w:ascii="Times New Roman" w:hAnsi="Times New Roman"/>
          <w:snapToGrid w:val="0"/>
          <w:sz w:val="24"/>
        </w:rPr>
        <w:t>явке</w:t>
      </w:r>
      <w:r w:rsidR="00D35739">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0019F7DD" w14:textId="77777777" w:rsidR="002D50E1" w:rsidRPr="007C18BC" w:rsidRDefault="002D50E1" w:rsidP="002D50E1">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14:paraId="7F468D5B" w14:textId="77777777" w:rsidR="002D50E1" w:rsidRPr="007C18BC" w:rsidRDefault="002D50E1" w:rsidP="002D50E1">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50A9E57A" w14:textId="77777777" w:rsidR="002D50E1" w:rsidRPr="007C18BC" w:rsidRDefault="002D50E1" w:rsidP="002D50E1">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20D565E5" w14:textId="77777777" w:rsidR="002D50E1" w:rsidRPr="007C18BC" w:rsidRDefault="002D50E1" w:rsidP="002D50E1">
      <w:pPr>
        <w:spacing w:after="0" w:line="240" w:lineRule="auto"/>
        <w:ind w:firstLine="567"/>
        <w:jc w:val="both"/>
        <w:rPr>
          <w:rFonts w:ascii="Times New Roman" w:eastAsia="Times New Roman" w:hAnsi="Times New Roman"/>
          <w:snapToGrid w:val="0"/>
          <w:sz w:val="24"/>
          <w:lang w:eastAsia="ru-RU"/>
        </w:rPr>
      </w:pPr>
    </w:p>
    <w:p w14:paraId="35B2BD3C" w14:textId="77777777" w:rsidR="002D50E1" w:rsidRPr="007C18BC" w:rsidRDefault="002D50E1" w:rsidP="00B50DD9">
      <w:pPr>
        <w:keepNext/>
        <w:numPr>
          <w:ilvl w:val="0"/>
          <w:numId w:val="23"/>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14:paraId="251285BC" w14:textId="77777777" w:rsidR="002D50E1" w:rsidRPr="007C18BC" w:rsidRDefault="002D50E1" w:rsidP="002D50E1">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изучили Требования к продукции и согласны выполнить работы, полностью соответствующие требованиям Заказчика, изложенным в разделе </w:t>
      </w:r>
      <w:r>
        <w:rPr>
          <w:rFonts w:ascii="Times New Roman" w:hAnsi="Times New Roman"/>
          <w:snapToGrid w:val="0"/>
          <w:sz w:val="24"/>
        </w:rPr>
        <w:t>9</w:t>
      </w:r>
      <w:r w:rsidRPr="007C18BC">
        <w:rPr>
          <w:rFonts w:ascii="Times New Roman" w:hAnsi="Times New Roman"/>
          <w:snapToGrid w:val="0"/>
          <w:sz w:val="24"/>
        </w:rPr>
        <w:t xml:space="preserve"> </w:t>
      </w:r>
      <w:r>
        <w:rPr>
          <w:rFonts w:ascii="Times New Roman" w:hAnsi="Times New Roman"/>
          <w:snapToGrid w:val="0"/>
          <w:sz w:val="24"/>
        </w:rPr>
        <w:t>извещения</w:t>
      </w:r>
      <w:r w:rsidRPr="007C18BC">
        <w:rPr>
          <w:rFonts w:ascii="Times New Roman" w:hAnsi="Times New Roman"/>
          <w:snapToGrid w:val="0"/>
          <w:sz w:val="24"/>
        </w:rPr>
        <w:t>.</w:t>
      </w:r>
    </w:p>
    <w:p w14:paraId="52A13617" w14:textId="77777777" w:rsidR="002D50E1" w:rsidRDefault="002D50E1" w:rsidP="002D50E1">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p w14:paraId="3BD61FC2" w14:textId="77777777" w:rsidR="00212D75" w:rsidRDefault="00212D75" w:rsidP="002D50E1">
      <w:pPr>
        <w:spacing w:after="0" w:line="240" w:lineRule="auto"/>
        <w:ind w:firstLine="567"/>
        <w:jc w:val="both"/>
        <w:rPr>
          <w:rFonts w:ascii="Times New Roman" w:eastAsia="Times New Roman" w:hAnsi="Times New Roman"/>
          <w:snapToGrid w:val="0"/>
          <w:sz w:val="24"/>
          <w:lang w:eastAsia="ru-RU"/>
        </w:rPr>
      </w:pPr>
    </w:p>
    <w:tbl>
      <w:tblPr>
        <w:tblW w:w="9356" w:type="dxa"/>
        <w:tblInd w:w="-147" w:type="dxa"/>
        <w:tblLayout w:type="fixed"/>
        <w:tblLook w:val="04A0" w:firstRow="1" w:lastRow="0" w:firstColumn="1" w:lastColumn="0" w:noHBand="0" w:noVBand="1"/>
      </w:tblPr>
      <w:tblGrid>
        <w:gridCol w:w="567"/>
        <w:gridCol w:w="1843"/>
        <w:gridCol w:w="5245"/>
        <w:gridCol w:w="1701"/>
      </w:tblGrid>
      <w:tr w:rsidR="00212D75" w:rsidRPr="00A620D2" w14:paraId="0EEF93D7" w14:textId="77777777" w:rsidTr="003B7EF8">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5B843" w14:textId="77777777" w:rsidR="00212D75" w:rsidRPr="00A620D2" w:rsidRDefault="00212D75" w:rsidP="003B7EF8">
            <w:pPr>
              <w:spacing w:line="240" w:lineRule="auto"/>
              <w:jc w:val="center"/>
              <w:rPr>
                <w:rFonts w:ascii="PF Centro Sans Pro" w:eastAsia="Times New Roman" w:hAnsi="PF Centro Sans Pro"/>
                <w:b/>
                <w:bCs/>
                <w:color w:val="000000"/>
                <w:sz w:val="20"/>
                <w:szCs w:val="20"/>
                <w:lang w:eastAsia="ru-RU"/>
              </w:rPr>
            </w:pPr>
            <w:r w:rsidRPr="00A620D2">
              <w:rPr>
                <w:rFonts w:ascii="PF Centro Sans Pro" w:eastAsia="Times New Roman" w:hAnsi="PF Centro Sans Pro"/>
                <w:b/>
                <w:bCs/>
                <w:color w:val="000000"/>
                <w:sz w:val="20"/>
                <w:szCs w:val="20"/>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AAACC24" w14:textId="77777777" w:rsidR="00212D75" w:rsidRPr="00A620D2" w:rsidRDefault="00212D75" w:rsidP="003B7EF8">
            <w:pPr>
              <w:spacing w:line="240" w:lineRule="auto"/>
              <w:jc w:val="center"/>
              <w:rPr>
                <w:rFonts w:ascii="PF Centro Sans Pro" w:eastAsia="Times New Roman" w:hAnsi="PF Centro Sans Pro"/>
                <w:b/>
                <w:bCs/>
                <w:color w:val="000000"/>
                <w:sz w:val="20"/>
                <w:szCs w:val="20"/>
                <w:lang w:eastAsia="ru-RU"/>
              </w:rPr>
            </w:pPr>
            <w:r w:rsidRPr="00A620D2">
              <w:rPr>
                <w:rFonts w:ascii="PF Centro Sans Pro" w:eastAsia="Times New Roman" w:hAnsi="PF Centro Sans Pro"/>
                <w:b/>
                <w:bCs/>
                <w:color w:val="000000"/>
                <w:sz w:val="20"/>
                <w:szCs w:val="20"/>
                <w:lang w:eastAsia="ru-RU"/>
              </w:rPr>
              <w:t>Наименование</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56646D5" w14:textId="77777777" w:rsidR="00212D75" w:rsidRPr="00A620D2" w:rsidRDefault="00212D75" w:rsidP="003B7EF8">
            <w:pPr>
              <w:spacing w:line="240" w:lineRule="auto"/>
              <w:jc w:val="center"/>
              <w:rPr>
                <w:rFonts w:ascii="PF Centro Sans Pro" w:eastAsia="Times New Roman" w:hAnsi="PF Centro Sans Pro"/>
                <w:b/>
                <w:bCs/>
                <w:color w:val="000000"/>
                <w:sz w:val="20"/>
                <w:szCs w:val="20"/>
                <w:lang w:eastAsia="ru-RU"/>
              </w:rPr>
            </w:pPr>
            <w:r w:rsidRPr="00A620D2">
              <w:rPr>
                <w:rFonts w:ascii="PF Centro Sans Pro" w:eastAsia="Times New Roman" w:hAnsi="PF Centro Sans Pro"/>
                <w:b/>
                <w:bCs/>
                <w:color w:val="000000"/>
                <w:sz w:val="20"/>
                <w:szCs w:val="20"/>
                <w:lang w:eastAsia="ru-RU"/>
              </w:rPr>
              <w:t>Технические требования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B85DB3" w14:textId="77777777" w:rsidR="00212D75" w:rsidRPr="00A620D2" w:rsidRDefault="00212D75" w:rsidP="003B7EF8">
            <w:pPr>
              <w:spacing w:line="240" w:lineRule="auto"/>
              <w:jc w:val="center"/>
              <w:rPr>
                <w:rFonts w:ascii="PF Centro Sans Pro" w:eastAsia="Times New Roman" w:hAnsi="PF Centro Sans Pro"/>
                <w:b/>
                <w:bCs/>
                <w:color w:val="000000"/>
                <w:sz w:val="20"/>
                <w:szCs w:val="20"/>
                <w:lang w:eastAsia="ru-RU"/>
              </w:rPr>
            </w:pPr>
            <w:r w:rsidRPr="00CD05BC">
              <w:rPr>
                <w:rFonts w:ascii="Times New Roman" w:eastAsia="Times New Roman" w:hAnsi="Times New Roman"/>
                <w:bCs/>
                <w:color w:val="000000"/>
                <w:sz w:val="24"/>
                <w:szCs w:val="24"/>
                <w:lang w:eastAsia="ru-RU"/>
              </w:rPr>
              <w:t>Наименование страны происхождения поставляемых товаров (по каждой единице товара)</w:t>
            </w:r>
            <w:r w:rsidRPr="00CD05BC">
              <w:rPr>
                <w:rFonts w:ascii="Times New Roman" w:hAnsi="Times New Roman"/>
                <w:bCs/>
                <w:color w:val="000000"/>
                <w:sz w:val="24"/>
                <w:szCs w:val="24"/>
              </w:rPr>
              <w:t xml:space="preserve">    </w:t>
            </w:r>
          </w:p>
        </w:tc>
      </w:tr>
      <w:tr w:rsidR="00212D75" w:rsidRPr="00A620D2" w14:paraId="2CEB5D58" w14:textId="77777777" w:rsidTr="003B7EF8">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763AB" w14:textId="77777777" w:rsidR="00212D75" w:rsidRDefault="00212D75" w:rsidP="003B7EF8">
            <w:pPr>
              <w:jc w:val="center"/>
              <w:rPr>
                <w:rFonts w:ascii="PF Centro Sans Pro" w:hAnsi="PF Centro Sans Pro"/>
                <w:color w:val="000000"/>
              </w:rPr>
            </w:pPr>
            <w:r>
              <w:rPr>
                <w:rFonts w:ascii="PF Centro Sans Pro" w:hAnsi="PF Centro Sans Pro"/>
                <w:color w:val="000000"/>
              </w:rPr>
              <w:t>1</w:t>
            </w:r>
          </w:p>
        </w:tc>
        <w:tc>
          <w:tcPr>
            <w:tcW w:w="1843" w:type="dxa"/>
            <w:tcBorders>
              <w:top w:val="single" w:sz="4" w:space="0" w:color="auto"/>
              <w:left w:val="nil"/>
              <w:bottom w:val="single" w:sz="4" w:space="0" w:color="auto"/>
              <w:right w:val="single" w:sz="4" w:space="0" w:color="auto"/>
            </w:tcBorders>
            <w:shd w:val="clear" w:color="auto" w:fill="auto"/>
          </w:tcPr>
          <w:p w14:paraId="6E875250" w14:textId="77777777" w:rsidR="00212D75" w:rsidRPr="00A620D2" w:rsidRDefault="00212D75" w:rsidP="003B7EF8">
            <w:pPr>
              <w:spacing w:line="240" w:lineRule="auto"/>
              <w:rPr>
                <w:rFonts w:ascii="PF Centro Sans Pro" w:hAnsi="PF Centro Sans Pro"/>
                <w:color w:val="000000"/>
                <w:sz w:val="20"/>
                <w:szCs w:val="20"/>
              </w:rPr>
            </w:pPr>
            <w:r w:rsidRPr="00A620D2">
              <w:rPr>
                <w:rFonts w:ascii="PF Centro Sans Pro" w:hAnsi="PF Centro Sans Pro"/>
                <w:color w:val="000000"/>
                <w:sz w:val="20"/>
                <w:szCs w:val="20"/>
              </w:rPr>
              <w:t>Минтай свежемороженый, потрошеный  без головы.  25+</w:t>
            </w:r>
          </w:p>
        </w:tc>
        <w:tc>
          <w:tcPr>
            <w:tcW w:w="5245" w:type="dxa"/>
            <w:tcBorders>
              <w:top w:val="single" w:sz="4" w:space="0" w:color="auto"/>
              <w:left w:val="nil"/>
              <w:bottom w:val="single" w:sz="4" w:space="0" w:color="auto"/>
              <w:right w:val="single" w:sz="4" w:space="0" w:color="auto"/>
            </w:tcBorders>
            <w:shd w:val="clear" w:color="auto" w:fill="auto"/>
            <w:vAlign w:val="center"/>
          </w:tcPr>
          <w:p w14:paraId="586DB3EF" w14:textId="77777777" w:rsidR="00212D75" w:rsidRPr="00A620D2" w:rsidRDefault="00212D75" w:rsidP="003B7EF8">
            <w:pPr>
              <w:spacing w:after="0" w:line="240" w:lineRule="auto"/>
              <w:jc w:val="both"/>
              <w:rPr>
                <w:rFonts w:ascii="PF Centro Sans Pro" w:hAnsi="PF Centro Sans Pro"/>
                <w:sz w:val="20"/>
                <w:szCs w:val="20"/>
              </w:rPr>
            </w:pPr>
            <w:r w:rsidRPr="00A620D2">
              <w:rPr>
                <w:rFonts w:ascii="PF Centro Sans Pro" w:hAnsi="PF Centro Sans Pro"/>
                <w:color w:val="000000"/>
                <w:sz w:val="20"/>
                <w:szCs w:val="20"/>
              </w:rPr>
              <w:t xml:space="preserve">Минтай б/г с/м, потрошеный. Рыба должна соответствовать ГОСТ 32366-2013. Поверхность рыбы чистая, естественной окраски, присущей рыбе данного вида, без наружных повреждений, не подвергавшаяся повторной заморозке. Запах, свойственный данному виду рыбы. После размораживания консистенция плотная, присущая рыбе данного вида. </w:t>
            </w:r>
            <w:r w:rsidRPr="00A620D2">
              <w:rPr>
                <w:rFonts w:ascii="PF Centro Sans Pro" w:hAnsi="PF Centro Sans Pro"/>
                <w:sz w:val="20"/>
                <w:szCs w:val="20"/>
              </w:rPr>
              <w:t>Рыба должна быть упакована таким образом, чтобы исключить обезвоживание, окисление и обеспечить сохранность и качество при транспортировке с указанием срока изготовления, реализации условий хранения. Остаточный срок годности на дату поставки не менее 70% от срока гарантированного производителем.</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9CAED2" w14:textId="77777777" w:rsidR="00212D75" w:rsidRPr="00A620D2" w:rsidRDefault="00212D75" w:rsidP="003B7EF8">
            <w:pPr>
              <w:spacing w:line="240" w:lineRule="auto"/>
              <w:jc w:val="center"/>
              <w:rPr>
                <w:rFonts w:ascii="PF Centro Sans Pro" w:eastAsia="Times New Roman" w:hAnsi="PF Centro Sans Pro"/>
                <w:color w:val="000000"/>
                <w:sz w:val="24"/>
                <w:szCs w:val="24"/>
                <w:lang w:eastAsia="ru-RU"/>
              </w:rPr>
            </w:pPr>
          </w:p>
        </w:tc>
      </w:tr>
      <w:tr w:rsidR="00212D75" w:rsidRPr="00A620D2" w14:paraId="6B4A8B59" w14:textId="77777777" w:rsidTr="003B7EF8">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68D581" w14:textId="77777777" w:rsidR="00212D75" w:rsidRDefault="00212D75" w:rsidP="003B7EF8">
            <w:pPr>
              <w:jc w:val="center"/>
              <w:rPr>
                <w:rFonts w:ascii="PF Centro Sans Pro" w:hAnsi="PF Centro Sans Pro"/>
                <w:color w:val="000000"/>
              </w:rPr>
            </w:pPr>
            <w:r>
              <w:rPr>
                <w:rFonts w:ascii="PF Centro Sans Pro" w:hAnsi="PF Centro Sans Pro"/>
                <w:color w:val="000000"/>
              </w:rPr>
              <w:t>2</w:t>
            </w:r>
          </w:p>
        </w:tc>
        <w:tc>
          <w:tcPr>
            <w:tcW w:w="1843" w:type="dxa"/>
            <w:tcBorders>
              <w:top w:val="single" w:sz="4" w:space="0" w:color="auto"/>
              <w:left w:val="nil"/>
              <w:bottom w:val="single" w:sz="4" w:space="0" w:color="auto"/>
              <w:right w:val="single" w:sz="4" w:space="0" w:color="auto"/>
            </w:tcBorders>
            <w:shd w:val="clear" w:color="auto" w:fill="auto"/>
          </w:tcPr>
          <w:p w14:paraId="3CD39C37" w14:textId="77777777" w:rsidR="00212D75" w:rsidRPr="00A620D2" w:rsidRDefault="00212D75" w:rsidP="003B7EF8">
            <w:pPr>
              <w:spacing w:line="240" w:lineRule="auto"/>
              <w:rPr>
                <w:rFonts w:ascii="PF Centro Sans Pro" w:hAnsi="PF Centro Sans Pro"/>
                <w:color w:val="000000"/>
                <w:sz w:val="20"/>
                <w:szCs w:val="20"/>
              </w:rPr>
            </w:pPr>
            <w:r w:rsidRPr="00A620D2">
              <w:rPr>
                <w:rFonts w:ascii="PF Centro Sans Pro" w:hAnsi="PF Centro Sans Pro"/>
                <w:color w:val="000000"/>
                <w:sz w:val="20"/>
                <w:szCs w:val="20"/>
              </w:rPr>
              <w:t>Горбуша ПСГ (свежемороженая  потрошеная с головой).</w:t>
            </w:r>
          </w:p>
        </w:tc>
        <w:tc>
          <w:tcPr>
            <w:tcW w:w="5245" w:type="dxa"/>
            <w:tcBorders>
              <w:top w:val="single" w:sz="4" w:space="0" w:color="auto"/>
              <w:left w:val="nil"/>
              <w:bottom w:val="single" w:sz="4" w:space="0" w:color="auto"/>
              <w:right w:val="single" w:sz="4" w:space="0" w:color="auto"/>
            </w:tcBorders>
            <w:shd w:val="clear" w:color="auto" w:fill="auto"/>
            <w:vAlign w:val="center"/>
          </w:tcPr>
          <w:p w14:paraId="1D1CC878" w14:textId="77777777" w:rsidR="00212D75" w:rsidRPr="00A620D2" w:rsidRDefault="00212D75" w:rsidP="003B7EF8">
            <w:pPr>
              <w:pStyle w:val="afffff7"/>
              <w:jc w:val="both"/>
              <w:rPr>
                <w:rFonts w:ascii="PF Centro Sans Pro" w:eastAsia="Times New Roman" w:hAnsi="PF Centro Sans Pro"/>
                <w:sz w:val="20"/>
                <w:szCs w:val="20"/>
                <w:lang w:eastAsia="ru-RU"/>
              </w:rPr>
            </w:pPr>
            <w:r w:rsidRPr="00A620D2">
              <w:rPr>
                <w:rFonts w:ascii="PF Centro Sans Pro" w:eastAsia="Times New Roman" w:hAnsi="PF Centro Sans Pro"/>
                <w:sz w:val="20"/>
                <w:szCs w:val="20"/>
                <w:lang w:eastAsia="ru-RU"/>
              </w:rPr>
              <w:t>Горбуша ПСГ, ГОСТ 32366-2013</w:t>
            </w:r>
          </w:p>
          <w:p w14:paraId="744358F1" w14:textId="77777777" w:rsidR="00212D75" w:rsidRPr="00A620D2" w:rsidRDefault="00212D75" w:rsidP="003B7EF8">
            <w:pPr>
              <w:spacing w:after="0" w:line="240" w:lineRule="auto"/>
              <w:rPr>
                <w:rFonts w:ascii="PF Centro Sans Pro" w:eastAsia="Times New Roman" w:hAnsi="PF Centro Sans Pro"/>
                <w:sz w:val="20"/>
                <w:szCs w:val="20"/>
                <w:lang w:eastAsia="ru-RU"/>
              </w:rPr>
            </w:pPr>
            <w:r w:rsidRPr="00A620D2">
              <w:rPr>
                <w:rFonts w:ascii="PF Centro Sans Pro" w:eastAsia="Times New Roman" w:hAnsi="PF Centro Sans Pro"/>
                <w:sz w:val="20"/>
                <w:szCs w:val="20"/>
                <w:lang w:eastAsia="ru-RU"/>
              </w:rPr>
              <w:t xml:space="preserve">Поверхность рыбы чистая, естественной окраски, присущей рыбе данного вида, без наружных повреждений, не подвергавшаяся повторной заморозке. Запах, свойственный данному виду рыбы. После размораживания консистенция плотная, присущая рыбе данного вида. </w:t>
            </w:r>
            <w:r w:rsidRPr="00A620D2">
              <w:rPr>
                <w:rFonts w:ascii="PF Centro Sans Pro" w:hAnsi="PF Centro Sans Pro"/>
                <w:sz w:val="20"/>
                <w:szCs w:val="20"/>
              </w:rPr>
              <w:t xml:space="preserve">Рыба должна быть упакована таким образом, чтобы исключить обезвоживание, окисление и </w:t>
            </w:r>
            <w:r w:rsidRPr="00A620D2">
              <w:rPr>
                <w:rFonts w:ascii="PF Centro Sans Pro" w:hAnsi="PF Centro Sans Pro"/>
                <w:sz w:val="20"/>
                <w:szCs w:val="20"/>
              </w:rPr>
              <w:lastRenderedPageBreak/>
              <w:t>обеспечить сохранность и качество при транспортировке с указанием срока изготовления, реализации условий хранения.  Остаточный срок годности на дату поставки не менее 70% от срока гарантированного производителем.</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B7FBFA" w14:textId="77777777" w:rsidR="00212D75" w:rsidRPr="00A620D2" w:rsidRDefault="00212D75" w:rsidP="003B7EF8">
            <w:pPr>
              <w:spacing w:line="240" w:lineRule="auto"/>
              <w:jc w:val="center"/>
              <w:rPr>
                <w:rFonts w:ascii="PF Centro Sans Pro" w:eastAsia="Times New Roman" w:hAnsi="PF Centro Sans Pro"/>
                <w:color w:val="000000"/>
                <w:sz w:val="24"/>
                <w:szCs w:val="24"/>
                <w:lang w:eastAsia="ru-RU"/>
              </w:rPr>
            </w:pPr>
          </w:p>
        </w:tc>
      </w:tr>
      <w:tr w:rsidR="00212D75" w:rsidRPr="00A620D2" w14:paraId="39DBA646"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D0B3E5" w14:textId="77777777" w:rsidR="00212D75" w:rsidRDefault="00212D75" w:rsidP="003B7EF8">
            <w:pPr>
              <w:jc w:val="center"/>
              <w:rPr>
                <w:rFonts w:ascii="PF Centro Sans Pro" w:hAnsi="PF Centro Sans Pro"/>
                <w:color w:val="000000"/>
              </w:rPr>
            </w:pPr>
            <w:r>
              <w:rPr>
                <w:rFonts w:ascii="PF Centro Sans Pro" w:hAnsi="PF Centro Sans Pro"/>
                <w:color w:val="000000"/>
              </w:rPr>
              <w:t>3</w:t>
            </w:r>
          </w:p>
        </w:tc>
        <w:tc>
          <w:tcPr>
            <w:tcW w:w="1843" w:type="dxa"/>
            <w:tcBorders>
              <w:top w:val="single" w:sz="4" w:space="0" w:color="auto"/>
              <w:left w:val="nil"/>
              <w:bottom w:val="single" w:sz="4" w:space="0" w:color="auto"/>
              <w:right w:val="single" w:sz="4" w:space="0" w:color="auto"/>
            </w:tcBorders>
            <w:shd w:val="clear" w:color="auto" w:fill="auto"/>
          </w:tcPr>
          <w:p w14:paraId="529214A8" w14:textId="77777777" w:rsidR="00212D75" w:rsidRPr="00A620D2" w:rsidRDefault="00212D75" w:rsidP="003B7EF8">
            <w:pPr>
              <w:spacing w:line="240" w:lineRule="auto"/>
              <w:rPr>
                <w:rFonts w:ascii="PF Centro Sans Pro" w:hAnsi="PF Centro Sans Pro"/>
                <w:color w:val="000000"/>
                <w:sz w:val="20"/>
                <w:szCs w:val="20"/>
              </w:rPr>
            </w:pPr>
            <w:r w:rsidRPr="00A620D2">
              <w:rPr>
                <w:rFonts w:ascii="PF Centro Sans Pro" w:hAnsi="PF Centro Sans Pro"/>
                <w:color w:val="000000"/>
                <w:sz w:val="20"/>
                <w:szCs w:val="20"/>
              </w:rPr>
              <w:t xml:space="preserve">Сельдь слабосоленая неразделанная +350. </w:t>
            </w:r>
          </w:p>
        </w:tc>
        <w:tc>
          <w:tcPr>
            <w:tcW w:w="5245" w:type="dxa"/>
            <w:tcBorders>
              <w:top w:val="single" w:sz="4" w:space="0" w:color="auto"/>
              <w:left w:val="nil"/>
              <w:bottom w:val="single" w:sz="4" w:space="0" w:color="auto"/>
              <w:right w:val="single" w:sz="4" w:space="0" w:color="auto"/>
            </w:tcBorders>
            <w:shd w:val="clear" w:color="auto" w:fill="auto"/>
            <w:vAlign w:val="center"/>
          </w:tcPr>
          <w:p w14:paraId="492F6146" w14:textId="77777777" w:rsidR="00212D75" w:rsidRPr="00A620D2" w:rsidRDefault="00212D75" w:rsidP="003B7EF8">
            <w:pPr>
              <w:spacing w:after="0" w:line="240" w:lineRule="auto"/>
              <w:jc w:val="both"/>
              <w:rPr>
                <w:rFonts w:ascii="PF Centro Sans Pro" w:eastAsia="Times New Roman" w:hAnsi="PF Centro Sans Pro"/>
                <w:color w:val="000000"/>
                <w:sz w:val="20"/>
                <w:szCs w:val="20"/>
                <w:lang w:eastAsia="ru-RU"/>
              </w:rPr>
            </w:pPr>
            <w:r w:rsidRPr="00A620D2">
              <w:rPr>
                <w:rFonts w:ascii="PF Centro Sans Pro" w:hAnsi="PF Centro Sans Pro"/>
                <w:bCs/>
                <w:sz w:val="20"/>
                <w:szCs w:val="20"/>
              </w:rPr>
              <w:t xml:space="preserve">Гост 815-2019 Сельдь слабосоленая, 1 сорт, </w:t>
            </w:r>
            <w:r w:rsidRPr="00A620D2">
              <w:rPr>
                <w:rFonts w:ascii="PF Centro Sans Pro" w:hAnsi="PF Centro Sans Pro"/>
                <w:sz w:val="20"/>
                <w:szCs w:val="20"/>
              </w:rPr>
              <w:t>неразделанная - сельдь в целом виде, рассол чистый без крови, д</w:t>
            </w:r>
            <w:r w:rsidRPr="00A620D2">
              <w:rPr>
                <w:rFonts w:ascii="PF Centro Sans Pro" w:hAnsi="PF Centro Sans Pro"/>
                <w:bCs/>
                <w:sz w:val="20"/>
                <w:szCs w:val="20"/>
              </w:rPr>
              <w:t>лина 35 см и более.</w:t>
            </w:r>
            <w:r w:rsidRPr="00A620D2">
              <w:rPr>
                <w:rFonts w:ascii="PF Centro Sans Pro" w:hAnsi="PF Centro Sans Pro"/>
                <w:sz w:val="20"/>
                <w:szCs w:val="20"/>
              </w:rPr>
              <w:t xml:space="preserve"> </w:t>
            </w:r>
            <w:r w:rsidRPr="00A620D2">
              <w:rPr>
                <w:rFonts w:ascii="PF Centro Sans Pro" w:hAnsi="PF Centro Sans Pro"/>
                <w:bCs/>
                <w:sz w:val="20"/>
                <w:szCs w:val="20"/>
              </w:rPr>
              <w:t>Фасовка: пластмассовые ведра 4-8кг</w:t>
            </w:r>
            <w:r w:rsidRPr="00A620D2">
              <w:rPr>
                <w:rFonts w:ascii="PF Centro Sans Pro" w:hAnsi="PF Centro Sans Pro"/>
                <w:sz w:val="20"/>
                <w:szCs w:val="20"/>
              </w:rPr>
              <w:t xml:space="preserve"> Остаточный срок годности на дату поставки не менее 70% от срока гарантированного производителем.</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B39804" w14:textId="77777777" w:rsidR="00212D75" w:rsidRPr="00A620D2" w:rsidRDefault="00212D75" w:rsidP="003B7EF8">
            <w:pPr>
              <w:spacing w:line="240" w:lineRule="auto"/>
              <w:jc w:val="center"/>
              <w:rPr>
                <w:rFonts w:ascii="PF Centro Sans Pro" w:eastAsia="Times New Roman" w:hAnsi="PF Centro Sans Pro"/>
                <w:color w:val="000000"/>
                <w:sz w:val="24"/>
                <w:szCs w:val="24"/>
                <w:lang w:eastAsia="ru-RU"/>
              </w:rPr>
            </w:pPr>
          </w:p>
        </w:tc>
      </w:tr>
      <w:tr w:rsidR="00212D75" w:rsidRPr="00A620D2" w14:paraId="44BB1AB5"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869695" w14:textId="77777777" w:rsidR="00212D75" w:rsidRDefault="00212D75" w:rsidP="003B7EF8">
            <w:pPr>
              <w:jc w:val="center"/>
              <w:rPr>
                <w:rFonts w:ascii="PF Centro Sans Pro" w:hAnsi="PF Centro Sans Pro"/>
                <w:color w:val="000000"/>
              </w:rPr>
            </w:pPr>
            <w:r>
              <w:rPr>
                <w:rFonts w:ascii="PF Centro Sans Pro" w:hAnsi="PF Centro Sans Pro"/>
                <w:color w:val="000000"/>
              </w:rPr>
              <w:t>4</w:t>
            </w:r>
          </w:p>
        </w:tc>
        <w:tc>
          <w:tcPr>
            <w:tcW w:w="1843" w:type="dxa"/>
            <w:tcBorders>
              <w:top w:val="single" w:sz="4" w:space="0" w:color="auto"/>
              <w:left w:val="nil"/>
              <w:bottom w:val="single" w:sz="4" w:space="0" w:color="auto"/>
              <w:right w:val="single" w:sz="4" w:space="0" w:color="auto"/>
            </w:tcBorders>
            <w:shd w:val="clear" w:color="auto" w:fill="auto"/>
          </w:tcPr>
          <w:p w14:paraId="584BB316" w14:textId="77777777" w:rsidR="00212D75" w:rsidRPr="00A620D2" w:rsidRDefault="00212D75" w:rsidP="003B7EF8">
            <w:pPr>
              <w:spacing w:line="240" w:lineRule="auto"/>
              <w:jc w:val="center"/>
              <w:rPr>
                <w:rFonts w:ascii="PF Centro Sans Pro" w:hAnsi="PF Centro Sans Pro"/>
                <w:color w:val="000000"/>
                <w:sz w:val="20"/>
                <w:szCs w:val="20"/>
              </w:rPr>
            </w:pPr>
            <w:r w:rsidRPr="00A620D2">
              <w:rPr>
                <w:rFonts w:ascii="PF Centro Sans Pro" w:hAnsi="PF Centro Sans Pro"/>
                <w:color w:val="000000"/>
                <w:sz w:val="20"/>
                <w:szCs w:val="20"/>
              </w:rPr>
              <w:t>Кальмар (тушка) свежемороженый</w:t>
            </w:r>
          </w:p>
        </w:tc>
        <w:tc>
          <w:tcPr>
            <w:tcW w:w="5245" w:type="dxa"/>
            <w:tcBorders>
              <w:top w:val="single" w:sz="4" w:space="0" w:color="auto"/>
              <w:left w:val="nil"/>
              <w:bottom w:val="single" w:sz="4" w:space="0" w:color="auto"/>
              <w:right w:val="single" w:sz="4" w:space="0" w:color="auto"/>
            </w:tcBorders>
            <w:shd w:val="clear" w:color="auto" w:fill="auto"/>
            <w:vAlign w:val="center"/>
          </w:tcPr>
          <w:p w14:paraId="6B222E7A" w14:textId="77777777" w:rsidR="00212D75" w:rsidRPr="00A620D2" w:rsidRDefault="00212D75" w:rsidP="003B7EF8">
            <w:pPr>
              <w:spacing w:after="0" w:line="240" w:lineRule="auto"/>
              <w:jc w:val="both"/>
              <w:rPr>
                <w:rFonts w:ascii="PF Centro Sans Pro" w:hAnsi="PF Centro Sans Pro"/>
                <w:spacing w:val="1"/>
                <w:sz w:val="20"/>
                <w:szCs w:val="20"/>
                <w:lang w:bidi="ru-RU"/>
              </w:rPr>
            </w:pPr>
            <w:r w:rsidRPr="00A620D2">
              <w:rPr>
                <w:rFonts w:ascii="PF Centro Sans Pro" w:hAnsi="PF Centro Sans Pro"/>
                <w:color w:val="000000"/>
                <w:sz w:val="20"/>
                <w:szCs w:val="20"/>
              </w:rPr>
              <w:t xml:space="preserve">ГОСТ 20414-2011. Тушка кальмара мороженная, блоки целые, поверхность чистая, ровная, без нарушения целостности (порезы, проколы), наружный кожный покров цвета от белого до розового, без постороннего привкуса и запаха, упакованная в бумажные мешки с полипропиленовым внутренним слоем или в коробки из парафинированного с внутренней стороны картона. </w:t>
            </w:r>
            <w:r w:rsidRPr="00A620D2">
              <w:rPr>
                <w:rFonts w:ascii="PF Centro Sans Pro" w:hAnsi="PF Centro Sans Pro"/>
                <w:spacing w:val="1"/>
                <w:sz w:val="20"/>
                <w:szCs w:val="20"/>
                <w:lang w:bidi="ru-RU"/>
              </w:rPr>
              <w:t xml:space="preserve"> </w:t>
            </w:r>
            <w:r w:rsidRPr="00A620D2">
              <w:rPr>
                <w:rFonts w:ascii="PF Centro Sans Pro" w:hAnsi="PF Centro Sans Pro"/>
                <w:sz w:val="20"/>
                <w:szCs w:val="20"/>
              </w:rPr>
              <w:t>Остаточный срок годности на дату поставки не менее 70% от срока гарантированного производителем.</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5DF635" w14:textId="77777777" w:rsidR="00212D75" w:rsidRPr="00A620D2" w:rsidRDefault="00212D75" w:rsidP="003B7EF8">
            <w:pPr>
              <w:spacing w:line="240" w:lineRule="auto"/>
              <w:jc w:val="center"/>
              <w:rPr>
                <w:rFonts w:ascii="PF Centro Sans Pro" w:eastAsia="Times New Roman" w:hAnsi="PF Centro Sans Pro"/>
                <w:color w:val="000000"/>
                <w:sz w:val="24"/>
                <w:szCs w:val="24"/>
                <w:lang w:eastAsia="ru-RU"/>
              </w:rPr>
            </w:pPr>
          </w:p>
        </w:tc>
      </w:tr>
      <w:tr w:rsidR="00212D75" w:rsidRPr="00A620D2" w14:paraId="2A6C7243"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C6838" w14:textId="77777777" w:rsidR="00212D75" w:rsidRDefault="00212D75" w:rsidP="003B7EF8">
            <w:pPr>
              <w:jc w:val="center"/>
              <w:rPr>
                <w:rFonts w:ascii="PF Centro Sans Pro" w:hAnsi="PF Centro Sans Pro"/>
                <w:color w:val="000000"/>
              </w:rPr>
            </w:pPr>
            <w:r>
              <w:rPr>
                <w:rFonts w:ascii="PF Centro Sans Pro" w:hAnsi="PF Centro Sans Pro"/>
                <w:color w:val="000000"/>
              </w:rPr>
              <w:t>5</w:t>
            </w:r>
          </w:p>
        </w:tc>
        <w:tc>
          <w:tcPr>
            <w:tcW w:w="1843" w:type="dxa"/>
            <w:tcBorders>
              <w:top w:val="single" w:sz="4" w:space="0" w:color="auto"/>
              <w:left w:val="nil"/>
              <w:bottom w:val="single" w:sz="4" w:space="0" w:color="auto"/>
              <w:right w:val="single" w:sz="4" w:space="0" w:color="auto"/>
            </w:tcBorders>
            <w:shd w:val="clear" w:color="auto" w:fill="auto"/>
          </w:tcPr>
          <w:p w14:paraId="66371DB5" w14:textId="77777777" w:rsidR="00212D75" w:rsidRPr="00A620D2" w:rsidRDefault="00212D75" w:rsidP="003B7EF8">
            <w:pPr>
              <w:rPr>
                <w:rFonts w:ascii="PF Centro Sans Pro" w:eastAsia="Times New Roman" w:hAnsi="PF Centro Sans Pro"/>
                <w:color w:val="000000"/>
                <w:sz w:val="20"/>
                <w:szCs w:val="20"/>
                <w:lang w:eastAsia="ru-RU"/>
              </w:rPr>
            </w:pPr>
            <w:r w:rsidRPr="00A620D2">
              <w:rPr>
                <w:rFonts w:ascii="PF Centro Sans Pro" w:eastAsia="Times New Roman" w:hAnsi="PF Centro Sans Pro"/>
                <w:color w:val="000000"/>
                <w:sz w:val="20"/>
                <w:szCs w:val="20"/>
                <w:lang w:eastAsia="ru-RU"/>
              </w:rPr>
              <w:t>Говядина бескостная, замороженная, тазобедренная часть,                           1 категории.</w:t>
            </w:r>
          </w:p>
        </w:tc>
        <w:tc>
          <w:tcPr>
            <w:tcW w:w="5245" w:type="dxa"/>
            <w:tcBorders>
              <w:top w:val="single" w:sz="4" w:space="0" w:color="auto"/>
              <w:left w:val="nil"/>
              <w:bottom w:val="single" w:sz="4" w:space="0" w:color="auto"/>
              <w:right w:val="single" w:sz="4" w:space="0" w:color="auto"/>
            </w:tcBorders>
            <w:shd w:val="clear" w:color="auto" w:fill="auto"/>
            <w:vAlign w:val="center"/>
          </w:tcPr>
          <w:p w14:paraId="6B7BA223" w14:textId="77777777" w:rsidR="00212D75" w:rsidRPr="00A620D2" w:rsidRDefault="00212D75" w:rsidP="003B7EF8">
            <w:pPr>
              <w:spacing w:after="0"/>
              <w:jc w:val="both"/>
              <w:outlineLvl w:val="0"/>
              <w:rPr>
                <w:rFonts w:ascii="PF Centro Sans Pro" w:eastAsia="Times New Roman" w:hAnsi="PF Centro Sans Pro"/>
                <w:sz w:val="20"/>
                <w:szCs w:val="20"/>
                <w:lang w:eastAsia="ru-RU"/>
              </w:rPr>
            </w:pPr>
            <w:r w:rsidRPr="00A620D2">
              <w:rPr>
                <w:rFonts w:ascii="PF Centro Sans Pro" w:eastAsia="Times New Roman" w:hAnsi="PF Centro Sans Pro"/>
                <w:color w:val="000000"/>
                <w:kern w:val="36"/>
                <w:sz w:val="20"/>
                <w:szCs w:val="20"/>
                <w:lang w:eastAsia="ru-RU"/>
              </w:rPr>
              <w:t xml:space="preserve">ГОСТ 31797-2012 </w:t>
            </w:r>
            <w:r w:rsidRPr="00A620D2">
              <w:rPr>
                <w:rFonts w:ascii="PF Centro Sans Pro" w:eastAsia="Tw Cen MT" w:hAnsi="PF Centro Sans Pro"/>
                <w:sz w:val="20"/>
                <w:szCs w:val="20"/>
              </w:rPr>
              <w:t>Мясо красного цвета, плотное, упругое.  У размороженного мяса при надавливании пальцем ямка быстро выравнивается. Запах специфический, свойственный свежему мясу. Жир имеет белый или желтоватый цвет, консистенция твердая, при надавливании не крошится. У размороженного мяса жир мягкий. Сухожилия упругие, плотные, у размороженного мяса сухожилия мягкие, рыхлые. Не допускается на мясе наличия льда и снега. Микробиологические показатели отрубов не должны превышать норм, установленных нормативными правовыми актами Российской Федерации</w:t>
            </w:r>
            <w:r w:rsidRPr="00A620D2">
              <w:rPr>
                <w:rFonts w:ascii="PF Centro Sans Pro" w:hAnsi="PF Centro Sans Pro"/>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07FC73" w14:textId="77777777" w:rsidR="00212D75" w:rsidRPr="00A620D2" w:rsidRDefault="00212D75" w:rsidP="003B7EF8">
            <w:pPr>
              <w:jc w:val="center"/>
              <w:rPr>
                <w:rFonts w:ascii="PF Centro Sans Pro" w:eastAsia="Times New Roman" w:hAnsi="PF Centro Sans Pro"/>
                <w:color w:val="000000"/>
                <w:sz w:val="24"/>
                <w:szCs w:val="24"/>
                <w:lang w:eastAsia="ru-RU"/>
              </w:rPr>
            </w:pPr>
          </w:p>
        </w:tc>
      </w:tr>
      <w:tr w:rsidR="00212D75" w:rsidRPr="00A620D2" w14:paraId="5FCD1699"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684DCF" w14:textId="77777777" w:rsidR="00212D75" w:rsidRDefault="00212D75" w:rsidP="003B7EF8">
            <w:pPr>
              <w:jc w:val="center"/>
              <w:rPr>
                <w:rFonts w:ascii="PF Centro Sans Pro" w:hAnsi="PF Centro Sans Pro"/>
                <w:color w:val="000000"/>
              </w:rPr>
            </w:pPr>
            <w:r>
              <w:rPr>
                <w:rFonts w:ascii="PF Centro Sans Pro" w:hAnsi="PF Centro Sans Pro"/>
                <w:color w:val="000000"/>
              </w:rPr>
              <w:t>6</w:t>
            </w:r>
          </w:p>
        </w:tc>
        <w:tc>
          <w:tcPr>
            <w:tcW w:w="1843" w:type="dxa"/>
            <w:tcBorders>
              <w:top w:val="single" w:sz="4" w:space="0" w:color="auto"/>
              <w:left w:val="nil"/>
              <w:bottom w:val="single" w:sz="4" w:space="0" w:color="auto"/>
              <w:right w:val="single" w:sz="4" w:space="0" w:color="auto"/>
            </w:tcBorders>
            <w:shd w:val="clear" w:color="auto" w:fill="auto"/>
          </w:tcPr>
          <w:p w14:paraId="457DB888" w14:textId="77777777" w:rsidR="00212D75" w:rsidRPr="00A620D2" w:rsidRDefault="00212D75" w:rsidP="003B7EF8">
            <w:pPr>
              <w:rPr>
                <w:rFonts w:ascii="PF Centro Sans Pro" w:eastAsia="Times New Roman" w:hAnsi="PF Centro Sans Pro"/>
                <w:color w:val="000000"/>
                <w:sz w:val="20"/>
                <w:szCs w:val="20"/>
                <w:lang w:eastAsia="ru-RU"/>
              </w:rPr>
            </w:pPr>
            <w:r w:rsidRPr="00A620D2">
              <w:rPr>
                <w:rFonts w:ascii="PF Centro Sans Pro" w:eastAsia="Times New Roman" w:hAnsi="PF Centro Sans Pro"/>
                <w:color w:val="000000"/>
                <w:sz w:val="20"/>
                <w:szCs w:val="20"/>
                <w:lang w:eastAsia="ru-RU"/>
              </w:rPr>
              <w:t>Отрубы из свинины бескостные, замороженные. Тазобедренный без голяшки бескостный.</w:t>
            </w:r>
          </w:p>
        </w:tc>
        <w:tc>
          <w:tcPr>
            <w:tcW w:w="5245" w:type="dxa"/>
            <w:tcBorders>
              <w:top w:val="single" w:sz="4" w:space="0" w:color="auto"/>
              <w:left w:val="nil"/>
              <w:bottom w:val="single" w:sz="4" w:space="0" w:color="auto"/>
              <w:right w:val="single" w:sz="4" w:space="0" w:color="auto"/>
            </w:tcBorders>
            <w:shd w:val="clear" w:color="auto" w:fill="auto"/>
            <w:vAlign w:val="center"/>
          </w:tcPr>
          <w:p w14:paraId="031D0FB1" w14:textId="77777777" w:rsidR="00212D75" w:rsidRPr="00A620D2" w:rsidRDefault="00212D75" w:rsidP="003B7EF8">
            <w:pPr>
              <w:spacing w:before="100" w:beforeAutospacing="1" w:after="0"/>
              <w:rPr>
                <w:rFonts w:ascii="PF Centro Sans Pro" w:eastAsia="Times New Roman" w:hAnsi="PF Centro Sans Pro"/>
                <w:sz w:val="20"/>
                <w:szCs w:val="20"/>
                <w:lang w:eastAsia="ru-RU"/>
              </w:rPr>
            </w:pPr>
            <w:r w:rsidRPr="00A620D2">
              <w:rPr>
                <w:rFonts w:ascii="PF Centro Sans Pro" w:eastAsia="Times New Roman" w:hAnsi="PF Centro Sans Pro"/>
                <w:color w:val="000000"/>
                <w:sz w:val="20"/>
                <w:szCs w:val="20"/>
                <w:lang w:eastAsia="ru-RU"/>
              </w:rPr>
              <w:t xml:space="preserve">ГОСТ 31778-2012. </w:t>
            </w:r>
            <w:r w:rsidRPr="00A620D2">
              <w:rPr>
                <w:rFonts w:ascii="PF Centro Sans Pro" w:eastAsia="Times New Roman" w:hAnsi="PF Centro Sans Pro"/>
                <w:sz w:val="20"/>
                <w:szCs w:val="20"/>
                <w:lang w:eastAsia="ru-RU"/>
              </w:rPr>
              <w:t xml:space="preserve">Цвет поверхности бледно-розового или бледно-красного цвета. Мышцы на разрезе слегка влажные, не оставляют влажного пятна на фильтрованной бумаге; цвет от светло-розового до красного. Консистенция: на разрезе мясо плотное, упругое; образующаяся при надавливании пальцем ямка быстро выравнивается.  Запах специфический, свойственный свежему мясу.  Состояние жира имеет белый или бледно-розовый цвет; мягкий, эластичный. Состояние сухожилий: сухожилия упругие, плотные, поверхность суставов гладкая, блестящая. </w:t>
            </w:r>
            <w:r w:rsidRPr="00A620D2">
              <w:rPr>
                <w:rFonts w:ascii="PF Centro Sans Pro" w:hAnsi="PF Centro Sans Pro"/>
                <w:sz w:val="20"/>
                <w:szCs w:val="20"/>
              </w:rPr>
              <w:t xml:space="preserve">Микробиологические показатели отрубов не должны превышать норм, установленных нормативными правовыми актами государства, принявшего стандарт.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EF9FAB" w14:textId="77777777" w:rsidR="00212D75" w:rsidRPr="00A620D2" w:rsidRDefault="00212D75" w:rsidP="003B7EF8">
            <w:pPr>
              <w:jc w:val="both"/>
              <w:rPr>
                <w:rFonts w:ascii="PF Centro Sans Pro" w:eastAsia="Times New Roman" w:hAnsi="PF Centro Sans Pro"/>
                <w:color w:val="000000"/>
                <w:sz w:val="24"/>
                <w:szCs w:val="24"/>
                <w:lang w:eastAsia="ru-RU"/>
              </w:rPr>
            </w:pPr>
          </w:p>
        </w:tc>
      </w:tr>
      <w:tr w:rsidR="00212D75" w:rsidRPr="00A620D2" w14:paraId="00A1CA16"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E8D43F" w14:textId="77777777" w:rsidR="00212D75" w:rsidRDefault="00212D75" w:rsidP="003B7EF8">
            <w:pPr>
              <w:jc w:val="center"/>
              <w:rPr>
                <w:rFonts w:ascii="PF Centro Sans Pro" w:hAnsi="PF Centro Sans Pro"/>
                <w:color w:val="000000"/>
              </w:rPr>
            </w:pPr>
            <w:r>
              <w:rPr>
                <w:rFonts w:ascii="PF Centro Sans Pro" w:hAnsi="PF Centro Sans Pro"/>
                <w:color w:val="000000"/>
              </w:rPr>
              <w:t>7</w:t>
            </w:r>
          </w:p>
        </w:tc>
        <w:tc>
          <w:tcPr>
            <w:tcW w:w="1843" w:type="dxa"/>
            <w:tcBorders>
              <w:top w:val="single" w:sz="4" w:space="0" w:color="auto"/>
              <w:left w:val="nil"/>
              <w:bottom w:val="single" w:sz="4" w:space="0" w:color="auto"/>
              <w:right w:val="single" w:sz="4" w:space="0" w:color="auto"/>
            </w:tcBorders>
            <w:shd w:val="clear" w:color="auto" w:fill="auto"/>
          </w:tcPr>
          <w:p w14:paraId="54235C49" w14:textId="77777777" w:rsidR="00212D75" w:rsidRPr="00A620D2" w:rsidRDefault="00212D75" w:rsidP="003B7EF8">
            <w:pPr>
              <w:rPr>
                <w:rFonts w:ascii="PF Centro Sans Pro" w:eastAsia="Times New Roman" w:hAnsi="PF Centro Sans Pro"/>
                <w:color w:val="000000"/>
                <w:sz w:val="20"/>
                <w:szCs w:val="20"/>
                <w:lang w:eastAsia="ru-RU"/>
              </w:rPr>
            </w:pPr>
            <w:r>
              <w:rPr>
                <w:rFonts w:ascii="PF Centro Sans Pro" w:eastAsia="Times New Roman" w:hAnsi="PF Centro Sans Pro"/>
                <w:color w:val="000000"/>
                <w:sz w:val="20"/>
                <w:szCs w:val="20"/>
                <w:lang w:eastAsia="ru-RU"/>
              </w:rPr>
              <w:t>Язык говяжий замороженный</w:t>
            </w:r>
          </w:p>
        </w:tc>
        <w:tc>
          <w:tcPr>
            <w:tcW w:w="5245" w:type="dxa"/>
            <w:tcBorders>
              <w:top w:val="single" w:sz="4" w:space="0" w:color="auto"/>
              <w:left w:val="nil"/>
              <w:bottom w:val="single" w:sz="4" w:space="0" w:color="auto"/>
              <w:right w:val="single" w:sz="4" w:space="0" w:color="auto"/>
            </w:tcBorders>
            <w:shd w:val="clear" w:color="auto" w:fill="auto"/>
            <w:vAlign w:val="center"/>
          </w:tcPr>
          <w:p w14:paraId="6B984FD5" w14:textId="77777777" w:rsidR="00212D75" w:rsidRPr="005569F2" w:rsidRDefault="00212D75" w:rsidP="003B7EF8">
            <w:pPr>
              <w:shd w:val="clear" w:color="auto" w:fill="FFFFFF"/>
              <w:spacing w:after="0" w:line="0" w:lineRule="atLeast"/>
              <w:jc w:val="both"/>
              <w:textAlignment w:val="baseline"/>
              <w:outlineLvl w:val="0"/>
              <w:rPr>
                <w:rFonts w:ascii="PF Centro Sans Pro" w:eastAsia="Times New Roman" w:hAnsi="PF Centro Sans Pro"/>
                <w:b/>
                <w:bCs/>
                <w:color w:val="2D2D2D"/>
                <w:kern w:val="36"/>
                <w:sz w:val="20"/>
                <w:szCs w:val="20"/>
                <w:lang w:eastAsia="ru-RU"/>
              </w:rPr>
            </w:pPr>
            <w:r w:rsidRPr="005569F2">
              <w:rPr>
                <w:rStyle w:val="af4"/>
                <w:rFonts w:ascii="PF Centro Sans Pro" w:hAnsi="PF Centro Sans Pro"/>
                <w:b w:val="0"/>
                <w:sz w:val="20"/>
                <w:szCs w:val="20"/>
              </w:rPr>
              <w:t>ГОСТ 32244-2013</w:t>
            </w:r>
            <w:r w:rsidRPr="005569F2">
              <w:rPr>
                <w:rFonts w:ascii="PF Centro Sans Pro" w:hAnsi="PF Centro Sans Pro"/>
                <w:b/>
                <w:sz w:val="20"/>
                <w:szCs w:val="20"/>
              </w:rPr>
              <w:t xml:space="preserve"> «</w:t>
            </w:r>
            <w:r w:rsidRPr="005569F2">
              <w:rPr>
                <w:rFonts w:ascii="PF Centro Sans Pro" w:hAnsi="PF Centro Sans Pro"/>
                <w:sz w:val="20"/>
                <w:szCs w:val="20"/>
              </w:rPr>
              <w:t>Субпродукты мясные обработанные» и</w:t>
            </w:r>
            <w:r w:rsidRPr="005569F2">
              <w:rPr>
                <w:rFonts w:ascii="PF Centro Sans Pro" w:hAnsi="PF Centro Sans Pro"/>
                <w:b/>
                <w:sz w:val="20"/>
                <w:szCs w:val="20"/>
              </w:rPr>
              <w:t xml:space="preserve"> </w:t>
            </w:r>
            <w:r w:rsidRPr="005569F2">
              <w:rPr>
                <w:rStyle w:val="af4"/>
                <w:rFonts w:ascii="PF Centro Sans Pro" w:hAnsi="PF Centro Sans Pro"/>
                <w:b w:val="0"/>
                <w:sz w:val="20"/>
                <w:szCs w:val="20"/>
              </w:rPr>
              <w:t>ТР ТС 034/2013</w:t>
            </w:r>
            <w:r w:rsidRPr="005569F2">
              <w:rPr>
                <w:rFonts w:ascii="PF Centro Sans Pro" w:hAnsi="PF Centro Sans Pro" w:cs="Arial"/>
                <w:sz w:val="20"/>
                <w:szCs w:val="20"/>
              </w:rPr>
              <w:br/>
              <w:t>Языки целые, без порезов и других повреждений; без подъязычного мяса, лимфатических узлов, калтыка и подъязычной кости; промыты от крови и слизи</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3B8D1F" w14:textId="77777777" w:rsidR="00212D75" w:rsidRPr="00A620D2" w:rsidRDefault="00212D75" w:rsidP="003B7EF8">
            <w:pPr>
              <w:jc w:val="center"/>
              <w:rPr>
                <w:rFonts w:ascii="PF Centro Sans Pro" w:eastAsia="Times New Roman" w:hAnsi="PF Centro Sans Pro"/>
                <w:color w:val="000000"/>
                <w:sz w:val="24"/>
                <w:szCs w:val="24"/>
                <w:lang w:eastAsia="ru-RU"/>
              </w:rPr>
            </w:pPr>
          </w:p>
        </w:tc>
      </w:tr>
      <w:tr w:rsidR="00212D75" w:rsidRPr="00A620D2" w14:paraId="39E95FC3"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27014" w14:textId="77777777" w:rsidR="00212D75" w:rsidRDefault="00212D75" w:rsidP="003B7EF8">
            <w:pPr>
              <w:jc w:val="center"/>
              <w:rPr>
                <w:rFonts w:ascii="PF Centro Sans Pro" w:hAnsi="PF Centro Sans Pro"/>
                <w:color w:val="000000"/>
              </w:rPr>
            </w:pPr>
            <w:r>
              <w:rPr>
                <w:rFonts w:ascii="PF Centro Sans Pro" w:hAnsi="PF Centro Sans Pro"/>
                <w:color w:val="000000"/>
              </w:rPr>
              <w:t>8</w:t>
            </w:r>
          </w:p>
        </w:tc>
        <w:tc>
          <w:tcPr>
            <w:tcW w:w="1843" w:type="dxa"/>
            <w:tcBorders>
              <w:top w:val="single" w:sz="4" w:space="0" w:color="auto"/>
              <w:left w:val="nil"/>
              <w:bottom w:val="single" w:sz="4" w:space="0" w:color="auto"/>
              <w:right w:val="single" w:sz="4" w:space="0" w:color="auto"/>
            </w:tcBorders>
            <w:shd w:val="clear" w:color="auto" w:fill="auto"/>
          </w:tcPr>
          <w:p w14:paraId="7922910C" w14:textId="77777777" w:rsidR="00212D75" w:rsidRPr="00A620D2" w:rsidRDefault="00212D75" w:rsidP="003B7EF8">
            <w:pPr>
              <w:rPr>
                <w:rFonts w:ascii="PF Centro Sans Pro" w:eastAsia="Times New Roman" w:hAnsi="PF Centro Sans Pro"/>
                <w:color w:val="000000"/>
                <w:sz w:val="20"/>
                <w:szCs w:val="20"/>
                <w:lang w:eastAsia="ru-RU"/>
              </w:rPr>
            </w:pPr>
            <w:r w:rsidRPr="00A620D2">
              <w:rPr>
                <w:rFonts w:ascii="PF Centro Sans Pro" w:eastAsia="Times New Roman" w:hAnsi="PF Centro Sans Pro"/>
                <w:color w:val="000000"/>
                <w:sz w:val="20"/>
                <w:szCs w:val="20"/>
                <w:lang w:eastAsia="ru-RU"/>
              </w:rPr>
              <w:t>Печень говяжья замороженная.</w:t>
            </w:r>
          </w:p>
        </w:tc>
        <w:tc>
          <w:tcPr>
            <w:tcW w:w="5245" w:type="dxa"/>
            <w:tcBorders>
              <w:top w:val="single" w:sz="4" w:space="0" w:color="auto"/>
              <w:left w:val="nil"/>
              <w:bottom w:val="single" w:sz="4" w:space="0" w:color="auto"/>
              <w:right w:val="single" w:sz="4" w:space="0" w:color="auto"/>
            </w:tcBorders>
            <w:shd w:val="clear" w:color="auto" w:fill="auto"/>
            <w:vAlign w:val="center"/>
          </w:tcPr>
          <w:p w14:paraId="3E23603D" w14:textId="77777777" w:rsidR="00212D75" w:rsidRPr="00A620D2" w:rsidRDefault="00212D75" w:rsidP="003B7EF8">
            <w:pPr>
              <w:shd w:val="clear" w:color="auto" w:fill="FFFFFF"/>
              <w:spacing w:after="0" w:line="0" w:lineRule="atLeast"/>
              <w:jc w:val="both"/>
              <w:textAlignment w:val="baseline"/>
              <w:outlineLvl w:val="0"/>
              <w:rPr>
                <w:rFonts w:ascii="PF Centro Sans Pro" w:eastAsia="Times New Roman" w:hAnsi="PF Centro Sans Pro"/>
                <w:bCs/>
                <w:color w:val="2D2D2D"/>
                <w:kern w:val="36"/>
                <w:sz w:val="20"/>
                <w:szCs w:val="20"/>
                <w:lang w:eastAsia="ru-RU"/>
              </w:rPr>
            </w:pPr>
            <w:r w:rsidRPr="00A620D2">
              <w:rPr>
                <w:rFonts w:ascii="PF Centro Sans Pro" w:eastAsia="Times New Roman" w:hAnsi="PF Centro Sans Pro"/>
                <w:bCs/>
                <w:color w:val="2D2D2D"/>
                <w:kern w:val="36"/>
                <w:sz w:val="20"/>
                <w:szCs w:val="20"/>
                <w:lang w:eastAsia="ru-RU"/>
              </w:rPr>
              <w:t xml:space="preserve">ГОСТ 32244-2013 Субпродукты мясные обработанные. </w:t>
            </w:r>
            <w:r w:rsidRPr="00A620D2">
              <w:rPr>
                <w:rFonts w:ascii="PF Centro Sans Pro" w:hAnsi="PF Centro Sans Pro"/>
                <w:sz w:val="20"/>
                <w:szCs w:val="20"/>
              </w:rPr>
              <w:t xml:space="preserve">Замороженная. Обработанная. Печень чистая, без кровяных сгустков, лимфатических узлов, остатков связок, жира, патологических изменений и посторонних запахов.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2FC6C5" w14:textId="77777777" w:rsidR="00212D75" w:rsidRPr="00A620D2" w:rsidRDefault="00212D75" w:rsidP="003B7EF8">
            <w:pPr>
              <w:jc w:val="center"/>
              <w:rPr>
                <w:rFonts w:ascii="PF Centro Sans Pro" w:eastAsia="Times New Roman" w:hAnsi="PF Centro Sans Pro"/>
                <w:color w:val="000000"/>
                <w:sz w:val="24"/>
                <w:szCs w:val="24"/>
                <w:lang w:eastAsia="ru-RU"/>
              </w:rPr>
            </w:pPr>
          </w:p>
        </w:tc>
      </w:tr>
      <w:tr w:rsidR="00212D75" w:rsidRPr="00A620D2" w14:paraId="4AF71D19"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0BA0C5" w14:textId="77777777" w:rsidR="00212D75" w:rsidRDefault="00212D75" w:rsidP="003B7EF8">
            <w:pPr>
              <w:jc w:val="center"/>
              <w:rPr>
                <w:rFonts w:ascii="PF Centro Sans Pro" w:hAnsi="PF Centro Sans Pro"/>
                <w:color w:val="000000"/>
              </w:rPr>
            </w:pPr>
            <w:r>
              <w:rPr>
                <w:rFonts w:ascii="PF Centro Sans Pro" w:hAnsi="PF Centro Sans Pro"/>
                <w:color w:val="000000"/>
              </w:rPr>
              <w:lastRenderedPageBreak/>
              <w:t>9</w:t>
            </w:r>
          </w:p>
        </w:tc>
        <w:tc>
          <w:tcPr>
            <w:tcW w:w="1843" w:type="dxa"/>
            <w:tcBorders>
              <w:top w:val="single" w:sz="4" w:space="0" w:color="auto"/>
              <w:left w:val="nil"/>
              <w:bottom w:val="single" w:sz="4" w:space="0" w:color="auto"/>
              <w:right w:val="single" w:sz="4" w:space="0" w:color="auto"/>
            </w:tcBorders>
            <w:shd w:val="clear" w:color="auto" w:fill="auto"/>
          </w:tcPr>
          <w:p w14:paraId="5E2372BE" w14:textId="77777777" w:rsidR="00212D75" w:rsidRPr="00A620D2" w:rsidRDefault="00212D75" w:rsidP="003B7EF8">
            <w:pPr>
              <w:rPr>
                <w:rFonts w:ascii="PF Centro Sans Pro" w:hAnsi="PF Centro Sans Pro"/>
                <w:color w:val="000000"/>
                <w:sz w:val="20"/>
                <w:szCs w:val="20"/>
              </w:rPr>
            </w:pPr>
            <w:r w:rsidRPr="00A620D2">
              <w:rPr>
                <w:rFonts w:ascii="PF Centro Sans Pro" w:hAnsi="PF Centro Sans Pro"/>
                <w:color w:val="000000"/>
                <w:sz w:val="20"/>
                <w:szCs w:val="20"/>
              </w:rPr>
              <w:t xml:space="preserve">Тушка Цыпленка Бройлера 1 категории, потрошеная, индивидуальная упаковка, замороженная. </w:t>
            </w:r>
          </w:p>
        </w:tc>
        <w:tc>
          <w:tcPr>
            <w:tcW w:w="5245" w:type="dxa"/>
            <w:tcBorders>
              <w:top w:val="single" w:sz="4" w:space="0" w:color="auto"/>
              <w:left w:val="nil"/>
              <w:bottom w:val="single" w:sz="4" w:space="0" w:color="auto"/>
              <w:right w:val="single" w:sz="4" w:space="0" w:color="auto"/>
            </w:tcBorders>
            <w:shd w:val="clear" w:color="auto" w:fill="auto"/>
            <w:vAlign w:val="center"/>
          </w:tcPr>
          <w:p w14:paraId="10F5C050" w14:textId="77777777" w:rsidR="00212D75" w:rsidRPr="00A620D2" w:rsidRDefault="00212D75" w:rsidP="003B7EF8">
            <w:pPr>
              <w:tabs>
                <w:tab w:val="left" w:pos="648"/>
                <w:tab w:val="left" w:pos="3713"/>
              </w:tabs>
              <w:spacing w:after="0"/>
              <w:ind w:left="34" w:right="34" w:firstLine="67"/>
              <w:jc w:val="both"/>
              <w:rPr>
                <w:rFonts w:ascii="PF Centro Sans Pro" w:hAnsi="PF Centro Sans Pro"/>
                <w:b/>
                <w:iCs/>
                <w:sz w:val="20"/>
                <w:szCs w:val="20"/>
              </w:rPr>
            </w:pPr>
            <w:r w:rsidRPr="00A620D2">
              <w:rPr>
                <w:rFonts w:ascii="PF Centro Sans Pro" w:eastAsia="Tw Cen MT" w:hAnsi="PF Centro Sans Pro"/>
                <w:sz w:val="20"/>
                <w:szCs w:val="20"/>
              </w:rPr>
              <w:t>ГОСТ 31962-2013</w:t>
            </w:r>
            <w:r w:rsidRPr="00A620D2">
              <w:rPr>
                <w:rFonts w:ascii="PF Centro Sans Pro" w:hAnsi="PF Centro Sans Pro"/>
                <w:iCs/>
                <w:sz w:val="20"/>
                <w:szCs w:val="20"/>
              </w:rPr>
              <w:t xml:space="preserve"> Тушка куриная цыплят-бройлеров 1 сорт замороженные. Товар должен быть заморожен не более 1 раза, без наличия льда и снега, хорошо обескровлен, чистый, без посторонних включений; без посторонних запахов,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от разлитой желчи; запах свойственный свежему мясу данного вида птицы, цвет мышечной ткани от бледно – розового до розового, цвет кожи бледно – желтый с розовым оттенком или без него, цвет подкожного и внутреннего жира – бледно – желтый или желтый. Оперение полностью удалено. Кожа чистая, без разрывов, царапин, пятен, ссадин и кровоподтеков. Костная система без переломов и деформаций,  без  добавления консервирующих веществ. Массовая доля влаги, выделяющейся при размораживании мяса кур, не должна превышать 4,0% </w:t>
            </w:r>
          </w:p>
          <w:p w14:paraId="3EDF7602" w14:textId="77777777" w:rsidR="00212D75" w:rsidRPr="00A620D2" w:rsidRDefault="00212D75" w:rsidP="003B7EF8">
            <w:pPr>
              <w:autoSpaceDE w:val="0"/>
              <w:autoSpaceDN w:val="0"/>
              <w:adjustRightInd w:val="0"/>
              <w:spacing w:after="0"/>
              <w:ind w:left="34" w:right="34" w:firstLine="67"/>
              <w:jc w:val="both"/>
              <w:rPr>
                <w:rFonts w:ascii="PF Centro Sans Pro" w:hAnsi="PF Centro Sans Pro"/>
                <w:iCs/>
                <w:sz w:val="20"/>
                <w:szCs w:val="20"/>
              </w:rPr>
            </w:pPr>
            <w:r w:rsidRPr="00A620D2">
              <w:rPr>
                <w:rFonts w:ascii="PF Centro Sans Pro" w:hAnsi="PF Centro Sans Pro"/>
                <w:iCs/>
                <w:sz w:val="20"/>
                <w:szCs w:val="20"/>
              </w:rPr>
              <w:t>Товар упакован  в пакеты из полимерной пленки с нанесением маркировки, Упаковка – коробка картонная 10-15кг. Масса тушки не менее 1,0 кг. Помещаются в чистую и исправную тару (картонные коробки).</w:t>
            </w:r>
          </w:p>
          <w:p w14:paraId="1DBF065E" w14:textId="77777777" w:rsidR="00212D75" w:rsidRPr="00A620D2" w:rsidRDefault="00212D75" w:rsidP="003B7EF8">
            <w:pPr>
              <w:spacing w:after="0"/>
              <w:jc w:val="both"/>
              <w:outlineLvl w:val="0"/>
              <w:rPr>
                <w:rFonts w:ascii="PF Centro Sans Pro" w:eastAsia="Times New Roman" w:hAnsi="PF Centro Sans Pro"/>
                <w:sz w:val="20"/>
                <w:szCs w:val="20"/>
                <w:lang w:eastAsia="ru-RU"/>
              </w:rPr>
            </w:pPr>
            <w:r w:rsidRPr="00A620D2">
              <w:rPr>
                <w:rFonts w:ascii="PF Centro Sans Pro" w:hAnsi="PF Centro Sans Pro"/>
                <w:sz w:val="20"/>
                <w:szCs w:val="20"/>
              </w:rPr>
              <w:t>Продукция должна быть разрешена к реализации на территории РФ в установленном порядке. .  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63FD3E" w14:textId="77777777" w:rsidR="00212D75" w:rsidRPr="00A620D2" w:rsidRDefault="00212D75" w:rsidP="003B7EF8">
            <w:pPr>
              <w:jc w:val="center"/>
              <w:rPr>
                <w:rFonts w:ascii="PF Centro Sans Pro" w:eastAsia="Times New Roman" w:hAnsi="PF Centro Sans Pro"/>
                <w:color w:val="000000"/>
                <w:sz w:val="24"/>
                <w:szCs w:val="24"/>
                <w:lang w:eastAsia="ru-RU"/>
              </w:rPr>
            </w:pPr>
          </w:p>
        </w:tc>
      </w:tr>
      <w:tr w:rsidR="00212D75" w:rsidRPr="00A620D2" w14:paraId="47FC8274"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241F4D" w14:textId="77777777" w:rsidR="00212D75" w:rsidRDefault="00212D75" w:rsidP="003B7EF8">
            <w:pPr>
              <w:jc w:val="center"/>
              <w:rPr>
                <w:rFonts w:ascii="PF Centro Sans Pro" w:hAnsi="PF Centro Sans Pro"/>
                <w:color w:val="000000"/>
              </w:rPr>
            </w:pPr>
            <w:r>
              <w:rPr>
                <w:rFonts w:ascii="PF Centro Sans Pro" w:hAnsi="PF Centro Sans Pro"/>
                <w:color w:val="000000"/>
              </w:rPr>
              <w:t>10</w:t>
            </w:r>
          </w:p>
        </w:tc>
        <w:tc>
          <w:tcPr>
            <w:tcW w:w="1843" w:type="dxa"/>
            <w:tcBorders>
              <w:top w:val="single" w:sz="4" w:space="0" w:color="auto"/>
              <w:left w:val="nil"/>
              <w:bottom w:val="single" w:sz="4" w:space="0" w:color="auto"/>
              <w:right w:val="single" w:sz="4" w:space="0" w:color="auto"/>
            </w:tcBorders>
            <w:shd w:val="clear" w:color="auto" w:fill="auto"/>
          </w:tcPr>
          <w:p w14:paraId="55D190EE" w14:textId="77777777" w:rsidR="00212D75" w:rsidRPr="00A620D2" w:rsidRDefault="00212D75" w:rsidP="003B7EF8">
            <w:pPr>
              <w:spacing w:line="256" w:lineRule="auto"/>
              <w:rPr>
                <w:rFonts w:ascii="PF Centro Sans Pro" w:hAnsi="PF Centro Sans Pro"/>
                <w:color w:val="000000"/>
                <w:sz w:val="20"/>
                <w:szCs w:val="20"/>
              </w:rPr>
            </w:pPr>
            <w:r w:rsidRPr="00A620D2">
              <w:rPr>
                <w:rFonts w:ascii="PF Centro Sans Pro" w:hAnsi="PF Centro Sans Pro"/>
                <w:color w:val="000000"/>
                <w:sz w:val="20"/>
                <w:szCs w:val="20"/>
              </w:rPr>
              <w:t>Филе куриное (грудка) без кожи свежемороженое, монолит.</w:t>
            </w:r>
          </w:p>
        </w:tc>
        <w:tc>
          <w:tcPr>
            <w:tcW w:w="5245" w:type="dxa"/>
            <w:tcBorders>
              <w:top w:val="single" w:sz="4" w:space="0" w:color="auto"/>
              <w:left w:val="nil"/>
              <w:bottom w:val="single" w:sz="4" w:space="0" w:color="auto"/>
              <w:right w:val="single" w:sz="4" w:space="0" w:color="auto"/>
            </w:tcBorders>
            <w:shd w:val="clear" w:color="auto" w:fill="auto"/>
            <w:vAlign w:val="center"/>
          </w:tcPr>
          <w:p w14:paraId="63B1F0FF" w14:textId="77777777" w:rsidR="00212D75" w:rsidRPr="00A620D2" w:rsidRDefault="00212D75" w:rsidP="003B7EF8">
            <w:pPr>
              <w:spacing w:before="100" w:beforeAutospacing="1" w:after="0" w:line="256" w:lineRule="auto"/>
              <w:rPr>
                <w:rFonts w:ascii="PF Centro Sans Pro" w:hAnsi="PF Centro Sans Pro"/>
                <w:sz w:val="20"/>
                <w:szCs w:val="20"/>
              </w:rPr>
            </w:pPr>
            <w:r w:rsidRPr="00A620D2">
              <w:rPr>
                <w:rFonts w:ascii="PF Centro Sans Pro" w:hAnsi="PF Centro Sans Pro"/>
                <w:color w:val="000000"/>
                <w:sz w:val="20"/>
                <w:szCs w:val="20"/>
              </w:rPr>
              <w:t>ГОСТ 31962-2013</w:t>
            </w:r>
            <w:r w:rsidRPr="00A620D2">
              <w:rPr>
                <w:rFonts w:ascii="PF Centro Sans Pro" w:hAnsi="PF Centro Sans Pro"/>
                <w:sz w:val="20"/>
                <w:szCs w:val="20"/>
              </w:rPr>
              <w:t xml:space="preserve">, допускается поставка по ТУ производителя, в соответствии с ГОСТ. Белое нежирное мясо, полученное из куриной грудки после ее отделения от костей и хрящей. Филе  чистые, без посторонних включений, привкусов и запахов. Тип </w:t>
            </w:r>
            <w:r w:rsidRPr="00A620D2">
              <w:rPr>
                <w:rStyle w:val="aff9"/>
                <w:rFonts w:ascii="PF Centro Sans Pro" w:hAnsi="PF Centro Sans Pro"/>
                <w:sz w:val="20"/>
                <w:szCs w:val="20"/>
              </w:rPr>
              <w:t>упаковки - монолит.</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774E1D" w14:textId="77777777" w:rsidR="00212D75" w:rsidRPr="00A620D2" w:rsidRDefault="00212D75" w:rsidP="003B7EF8">
            <w:pPr>
              <w:jc w:val="center"/>
              <w:rPr>
                <w:rFonts w:ascii="PF Centro Sans Pro" w:eastAsia="Times New Roman" w:hAnsi="PF Centro Sans Pro"/>
                <w:color w:val="000000"/>
                <w:sz w:val="24"/>
                <w:szCs w:val="24"/>
                <w:lang w:eastAsia="ru-RU"/>
              </w:rPr>
            </w:pPr>
          </w:p>
        </w:tc>
      </w:tr>
      <w:tr w:rsidR="00212D75" w:rsidRPr="00A620D2" w14:paraId="2FFE1046"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2586C4" w14:textId="77777777" w:rsidR="00212D75" w:rsidRDefault="00212D75" w:rsidP="003B7EF8">
            <w:pPr>
              <w:jc w:val="center"/>
              <w:rPr>
                <w:rFonts w:ascii="PF Centro Sans Pro" w:hAnsi="PF Centro Sans Pro"/>
                <w:color w:val="000000"/>
              </w:rPr>
            </w:pPr>
            <w:r>
              <w:rPr>
                <w:rFonts w:ascii="PF Centro Sans Pro" w:hAnsi="PF Centro Sans Pro"/>
                <w:color w:val="000000"/>
              </w:rPr>
              <w:t>11</w:t>
            </w:r>
          </w:p>
        </w:tc>
        <w:tc>
          <w:tcPr>
            <w:tcW w:w="1843" w:type="dxa"/>
            <w:tcBorders>
              <w:top w:val="single" w:sz="4" w:space="0" w:color="auto"/>
              <w:left w:val="nil"/>
              <w:bottom w:val="single" w:sz="4" w:space="0" w:color="auto"/>
              <w:right w:val="single" w:sz="4" w:space="0" w:color="auto"/>
            </w:tcBorders>
            <w:shd w:val="clear" w:color="auto" w:fill="auto"/>
          </w:tcPr>
          <w:p w14:paraId="63AFD2E2" w14:textId="77777777" w:rsidR="00212D75" w:rsidRPr="00A620D2" w:rsidRDefault="00212D75" w:rsidP="003B7EF8">
            <w:pPr>
              <w:rPr>
                <w:rFonts w:ascii="PF Centro Sans Pro" w:hAnsi="PF Centro Sans Pro"/>
                <w:color w:val="000000"/>
                <w:sz w:val="20"/>
                <w:szCs w:val="20"/>
              </w:rPr>
            </w:pPr>
            <w:r w:rsidRPr="00A620D2">
              <w:rPr>
                <w:rFonts w:ascii="PF Centro Sans Pro" w:hAnsi="PF Centro Sans Pro"/>
                <w:color w:val="000000"/>
                <w:sz w:val="20"/>
                <w:szCs w:val="20"/>
              </w:rPr>
              <w:t>Колбаса вареная "Докторская" категория А.</w:t>
            </w:r>
          </w:p>
        </w:tc>
        <w:tc>
          <w:tcPr>
            <w:tcW w:w="5245" w:type="dxa"/>
            <w:tcBorders>
              <w:top w:val="single" w:sz="4" w:space="0" w:color="auto"/>
              <w:left w:val="nil"/>
              <w:bottom w:val="single" w:sz="4" w:space="0" w:color="auto"/>
              <w:right w:val="single" w:sz="4" w:space="0" w:color="auto"/>
            </w:tcBorders>
            <w:shd w:val="clear" w:color="auto" w:fill="auto"/>
            <w:vAlign w:val="center"/>
          </w:tcPr>
          <w:p w14:paraId="6B3A2574" w14:textId="77777777" w:rsidR="00212D75" w:rsidRPr="00A620D2" w:rsidRDefault="00212D75" w:rsidP="003B7EF8">
            <w:pPr>
              <w:spacing w:before="100" w:beforeAutospacing="1" w:after="0"/>
              <w:rPr>
                <w:rFonts w:ascii="PF Centro Sans Pro" w:hAnsi="PF Centro Sans Pro"/>
                <w:sz w:val="20"/>
                <w:szCs w:val="20"/>
              </w:rPr>
            </w:pPr>
            <w:r w:rsidRPr="00A620D2">
              <w:rPr>
                <w:rFonts w:ascii="PF Centro Sans Pro" w:hAnsi="PF Centro Sans Pro"/>
                <w:bCs/>
                <w:color w:val="000000"/>
                <w:sz w:val="20"/>
                <w:szCs w:val="20"/>
              </w:rPr>
              <w:t>ГОСТ</w:t>
            </w:r>
            <w:r w:rsidRPr="00A620D2">
              <w:rPr>
                <w:rFonts w:ascii="PF Centro Sans Pro" w:hAnsi="PF Centro Sans Pro"/>
                <w:color w:val="000000"/>
                <w:sz w:val="20"/>
                <w:szCs w:val="20"/>
              </w:rPr>
              <w:t> 23670-2019 Колбаса вареная "Докторская" категория А</w:t>
            </w:r>
            <w:r w:rsidRPr="00A620D2">
              <w:rPr>
                <w:rFonts w:ascii="PF Centro Sans Pro" w:eastAsia="Times New Roman" w:hAnsi="PF Centro Sans Pro"/>
                <w:sz w:val="20"/>
                <w:szCs w:val="20"/>
                <w:lang w:eastAsia="ru-RU"/>
              </w:rPr>
              <w:t xml:space="preserve"> . Внешний вид: батоны с чистой сухой поверхностью, консистенция упругая, цвет или вид на разрезе розовый или светло-розовый, Фарш равномерно перемешан , запах и вкус свойственны данному виду продукта, без посторонних привкуса и запаха, с ароматом пряностей, в меру соленый. </w:t>
            </w:r>
            <w:r w:rsidRPr="00A620D2">
              <w:rPr>
                <w:rFonts w:ascii="PF Centro Sans Pro" w:hAnsi="PF Centro Sans Pro"/>
                <w:sz w:val="20"/>
                <w:szCs w:val="20"/>
              </w:rPr>
              <w:t xml:space="preserve"> 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BBCEEC" w14:textId="77777777" w:rsidR="00212D75" w:rsidRPr="00A620D2" w:rsidRDefault="00212D75" w:rsidP="003B7EF8">
            <w:pPr>
              <w:jc w:val="center"/>
              <w:rPr>
                <w:rFonts w:ascii="PF Centro Sans Pro" w:eastAsia="Times New Roman" w:hAnsi="PF Centro Sans Pro"/>
                <w:color w:val="000000"/>
                <w:sz w:val="24"/>
                <w:szCs w:val="24"/>
                <w:lang w:eastAsia="ru-RU"/>
              </w:rPr>
            </w:pPr>
          </w:p>
        </w:tc>
      </w:tr>
      <w:tr w:rsidR="00212D75" w:rsidRPr="00A620D2" w14:paraId="18D1E2BB"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C30D6B" w14:textId="77777777" w:rsidR="00212D75" w:rsidRDefault="00212D75" w:rsidP="003B7EF8">
            <w:pPr>
              <w:jc w:val="center"/>
              <w:rPr>
                <w:rFonts w:ascii="PF Centro Sans Pro" w:hAnsi="PF Centro Sans Pro"/>
                <w:color w:val="000000"/>
              </w:rPr>
            </w:pPr>
            <w:r>
              <w:rPr>
                <w:rFonts w:ascii="PF Centro Sans Pro" w:hAnsi="PF Centro Sans Pro"/>
                <w:color w:val="000000"/>
              </w:rPr>
              <w:t>12</w:t>
            </w:r>
          </w:p>
        </w:tc>
        <w:tc>
          <w:tcPr>
            <w:tcW w:w="1843" w:type="dxa"/>
            <w:tcBorders>
              <w:top w:val="single" w:sz="4" w:space="0" w:color="auto"/>
              <w:left w:val="nil"/>
              <w:bottom w:val="single" w:sz="4" w:space="0" w:color="auto"/>
              <w:right w:val="single" w:sz="4" w:space="0" w:color="auto"/>
            </w:tcBorders>
            <w:shd w:val="clear" w:color="auto" w:fill="auto"/>
          </w:tcPr>
          <w:p w14:paraId="15E6A05C" w14:textId="77777777" w:rsidR="00212D75" w:rsidRPr="00A620D2" w:rsidRDefault="00212D75" w:rsidP="003B7EF8">
            <w:pPr>
              <w:rPr>
                <w:rFonts w:ascii="PF Centro Sans Pro" w:hAnsi="PF Centro Sans Pro"/>
                <w:color w:val="000000"/>
                <w:sz w:val="20"/>
                <w:szCs w:val="20"/>
              </w:rPr>
            </w:pPr>
            <w:r w:rsidRPr="00A620D2">
              <w:rPr>
                <w:rFonts w:ascii="PF Centro Sans Pro" w:hAnsi="PF Centro Sans Pro"/>
                <w:color w:val="000000"/>
                <w:sz w:val="20"/>
                <w:szCs w:val="20"/>
              </w:rPr>
              <w:t>Сосиски "Молочные" категория Б.</w:t>
            </w:r>
          </w:p>
        </w:tc>
        <w:tc>
          <w:tcPr>
            <w:tcW w:w="5245" w:type="dxa"/>
            <w:tcBorders>
              <w:top w:val="single" w:sz="4" w:space="0" w:color="auto"/>
              <w:left w:val="nil"/>
              <w:bottom w:val="single" w:sz="4" w:space="0" w:color="auto"/>
              <w:right w:val="single" w:sz="4" w:space="0" w:color="auto"/>
            </w:tcBorders>
            <w:shd w:val="clear" w:color="auto" w:fill="auto"/>
            <w:vAlign w:val="center"/>
          </w:tcPr>
          <w:p w14:paraId="4BA29EC5" w14:textId="77777777" w:rsidR="00212D75" w:rsidRPr="00A620D2" w:rsidRDefault="00212D75" w:rsidP="003B7EF8">
            <w:pPr>
              <w:spacing w:before="100" w:beforeAutospacing="1" w:after="0"/>
              <w:rPr>
                <w:rFonts w:ascii="PF Centro Sans Pro" w:eastAsia="Times New Roman" w:hAnsi="PF Centro Sans Pro"/>
                <w:sz w:val="20"/>
                <w:szCs w:val="20"/>
                <w:lang w:eastAsia="ru-RU"/>
              </w:rPr>
            </w:pPr>
            <w:r w:rsidRPr="00A620D2">
              <w:rPr>
                <w:rFonts w:ascii="PF Centro Sans Pro" w:hAnsi="PF Centro Sans Pro"/>
                <w:bCs/>
                <w:color w:val="000000"/>
                <w:sz w:val="20"/>
                <w:szCs w:val="20"/>
              </w:rPr>
              <w:t>ГОСТ</w:t>
            </w:r>
            <w:r w:rsidRPr="00A620D2">
              <w:rPr>
                <w:rFonts w:ascii="PF Centro Sans Pro" w:hAnsi="PF Centro Sans Pro"/>
                <w:color w:val="000000"/>
                <w:sz w:val="20"/>
                <w:szCs w:val="20"/>
              </w:rPr>
              <w:t xml:space="preserve"> 23670-2019  Сосиски "Молочные" категория Б. </w:t>
            </w:r>
            <w:r w:rsidRPr="00A620D2">
              <w:rPr>
                <w:rFonts w:ascii="PF Centro Sans Pro" w:eastAsia="Times New Roman" w:hAnsi="PF Centro Sans Pro"/>
                <w:sz w:val="20"/>
                <w:szCs w:val="20"/>
                <w:lang w:eastAsia="ru-RU"/>
              </w:rPr>
              <w:t xml:space="preserve">Внешний вид: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свойственные данному виду продукта, без посторонних привкуса и запаха, с ароматом пряностей, в меру соленый. </w:t>
            </w:r>
            <w:r w:rsidRPr="00A620D2">
              <w:rPr>
                <w:rFonts w:ascii="PF Centro Sans Pro" w:hAnsi="PF Centro Sans Pro"/>
                <w:sz w:val="20"/>
                <w:szCs w:val="20"/>
              </w:rPr>
              <w:lastRenderedPageBreak/>
              <w:t>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B1D1FF" w14:textId="77777777" w:rsidR="00212D75" w:rsidRPr="00A620D2" w:rsidRDefault="00212D75" w:rsidP="003B7EF8">
            <w:pPr>
              <w:jc w:val="center"/>
              <w:rPr>
                <w:rFonts w:ascii="PF Centro Sans Pro" w:eastAsia="Times New Roman" w:hAnsi="PF Centro Sans Pro"/>
                <w:color w:val="000000"/>
                <w:sz w:val="24"/>
                <w:szCs w:val="24"/>
                <w:lang w:eastAsia="ru-RU"/>
              </w:rPr>
            </w:pPr>
          </w:p>
        </w:tc>
      </w:tr>
      <w:tr w:rsidR="00212D75" w:rsidRPr="00A620D2" w14:paraId="5A39E959" w14:textId="77777777" w:rsidTr="003B7EF8">
        <w:trPr>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F3D129" w14:textId="77777777" w:rsidR="00212D75" w:rsidRDefault="00212D75" w:rsidP="003B7EF8">
            <w:pPr>
              <w:jc w:val="center"/>
              <w:rPr>
                <w:rFonts w:ascii="PF Centro Sans Pro" w:hAnsi="PF Centro Sans Pro"/>
                <w:color w:val="000000"/>
              </w:rPr>
            </w:pPr>
            <w:r>
              <w:rPr>
                <w:rFonts w:ascii="PF Centro Sans Pro" w:hAnsi="PF Centro Sans Pro"/>
                <w:color w:val="000000"/>
              </w:rPr>
              <w:t>13</w:t>
            </w:r>
          </w:p>
        </w:tc>
        <w:tc>
          <w:tcPr>
            <w:tcW w:w="1843" w:type="dxa"/>
            <w:tcBorders>
              <w:top w:val="single" w:sz="4" w:space="0" w:color="auto"/>
              <w:left w:val="nil"/>
              <w:bottom w:val="single" w:sz="4" w:space="0" w:color="auto"/>
              <w:right w:val="single" w:sz="4" w:space="0" w:color="auto"/>
            </w:tcBorders>
            <w:shd w:val="clear" w:color="auto" w:fill="auto"/>
          </w:tcPr>
          <w:p w14:paraId="12ABF8B3" w14:textId="77777777" w:rsidR="00212D75" w:rsidRPr="00A620D2" w:rsidRDefault="00212D75" w:rsidP="003B7EF8">
            <w:pPr>
              <w:rPr>
                <w:rFonts w:ascii="PF Centro Sans Pro" w:hAnsi="PF Centro Sans Pro"/>
                <w:color w:val="000000"/>
                <w:sz w:val="20"/>
                <w:szCs w:val="20"/>
              </w:rPr>
            </w:pPr>
            <w:r w:rsidRPr="00A620D2">
              <w:rPr>
                <w:rFonts w:ascii="PF Centro Sans Pro" w:hAnsi="PF Centro Sans Pro"/>
                <w:color w:val="000000"/>
                <w:sz w:val="20"/>
                <w:szCs w:val="20"/>
              </w:rPr>
              <w:t>Колбаса варено-копченая "Сервелат". Категория А</w:t>
            </w:r>
          </w:p>
        </w:tc>
        <w:tc>
          <w:tcPr>
            <w:tcW w:w="5245" w:type="dxa"/>
            <w:tcBorders>
              <w:top w:val="single" w:sz="4" w:space="0" w:color="auto"/>
              <w:left w:val="nil"/>
              <w:bottom w:val="single" w:sz="4" w:space="0" w:color="auto"/>
              <w:right w:val="single" w:sz="4" w:space="0" w:color="auto"/>
            </w:tcBorders>
            <w:shd w:val="clear" w:color="auto" w:fill="auto"/>
            <w:vAlign w:val="center"/>
          </w:tcPr>
          <w:p w14:paraId="6A70A698" w14:textId="77777777" w:rsidR="00212D75" w:rsidRPr="00A620D2" w:rsidRDefault="00212D75" w:rsidP="003B7EF8">
            <w:pPr>
              <w:spacing w:before="100" w:beforeAutospacing="1" w:after="0"/>
              <w:jc w:val="center"/>
              <w:rPr>
                <w:rFonts w:ascii="PF Centro Sans Pro" w:eastAsia="Times New Roman" w:hAnsi="PF Centro Sans Pro"/>
                <w:sz w:val="20"/>
                <w:szCs w:val="20"/>
                <w:lang w:eastAsia="ru-RU"/>
              </w:rPr>
            </w:pPr>
            <w:r w:rsidRPr="00A620D2">
              <w:rPr>
                <w:rFonts w:ascii="PF Centro Sans Pro" w:hAnsi="PF Centro Sans Pro"/>
                <w:color w:val="000000"/>
                <w:sz w:val="20"/>
                <w:szCs w:val="20"/>
              </w:rPr>
              <w:t>ГОСТ Р 55455-2013. Колбаса варено-копченая "Сервелат".</w:t>
            </w:r>
            <w:r w:rsidRPr="00A620D2">
              <w:rPr>
                <w:rFonts w:ascii="PF Centro Sans Pro" w:eastAsia="Times New Roman" w:hAnsi="PF Centro Sans Pro"/>
                <w:sz w:val="20"/>
                <w:szCs w:val="20"/>
                <w:lang w:eastAsia="ru-RU"/>
              </w:rPr>
              <w:t xml:space="preserve"> Внешний вид:  батоны (батончики) с чистой, сухой поверхностью, без пятен, слипов, повреждений оболочки, наплывов фарша, консистенция: плотная, цвет и вид на разрезе: фарш равномерно перемешан, цвет от розового до темно-красного, без серых пятен, пустот и содержит кусочки грудинки размером сторон от 3 до 4 мм. Запах и вкус: Свойственные данному виду продукта, без посторонних привкуса и запаха, вкус слегка острый, в меру соленый, с выраженным ароматом копчения, пряностей. </w:t>
            </w:r>
            <w:r w:rsidRPr="00A620D2">
              <w:rPr>
                <w:rFonts w:ascii="PF Centro Sans Pro" w:hAnsi="PF Centro Sans Pro"/>
                <w:sz w:val="20"/>
                <w:szCs w:val="20"/>
              </w:rPr>
              <w:t>Остаточный срок годности на дату поставки не менее 70% от основного срока годности.. Поставщик обязан предоставить декларации соответствия ЕАС, ветеринарное свидетельство.</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B3FE90" w14:textId="77777777" w:rsidR="00212D75" w:rsidRPr="00A620D2" w:rsidRDefault="00212D75" w:rsidP="003B7EF8">
            <w:pPr>
              <w:jc w:val="center"/>
              <w:rPr>
                <w:rFonts w:ascii="PF Centro Sans Pro" w:eastAsia="Times New Roman" w:hAnsi="PF Centro Sans Pro"/>
                <w:color w:val="000000"/>
                <w:sz w:val="24"/>
                <w:szCs w:val="24"/>
                <w:lang w:eastAsia="ru-RU"/>
              </w:rPr>
            </w:pPr>
          </w:p>
        </w:tc>
      </w:tr>
    </w:tbl>
    <w:p w14:paraId="208D25F4" w14:textId="77777777" w:rsidR="00212D75" w:rsidRDefault="00212D75" w:rsidP="002D50E1">
      <w:pPr>
        <w:spacing w:after="0" w:line="240" w:lineRule="auto"/>
        <w:ind w:firstLine="567"/>
        <w:jc w:val="both"/>
        <w:rPr>
          <w:rFonts w:ascii="Times New Roman" w:eastAsia="Times New Roman" w:hAnsi="Times New Roman"/>
          <w:snapToGrid w:val="0"/>
          <w:sz w:val="24"/>
          <w:lang w:eastAsia="ru-RU"/>
        </w:rPr>
      </w:pPr>
    </w:p>
    <w:p w14:paraId="2F5A7143" w14:textId="77777777" w:rsidR="00A369F0" w:rsidRDefault="00A369F0" w:rsidP="002D50E1">
      <w:pPr>
        <w:spacing w:after="0" w:line="240" w:lineRule="auto"/>
        <w:ind w:firstLine="567"/>
        <w:jc w:val="both"/>
        <w:rPr>
          <w:rFonts w:ascii="Times New Roman" w:eastAsia="Times New Roman" w:hAnsi="Times New Roman"/>
          <w:snapToGrid w:val="0"/>
          <w:sz w:val="24"/>
          <w:lang w:eastAsia="ru-RU"/>
        </w:rPr>
      </w:pPr>
    </w:p>
    <w:p w14:paraId="3BB7EE08" w14:textId="77777777" w:rsidR="00A369F0" w:rsidRDefault="00A369F0" w:rsidP="002D50E1">
      <w:pPr>
        <w:spacing w:after="0" w:line="240" w:lineRule="auto"/>
        <w:ind w:firstLine="567"/>
        <w:jc w:val="both"/>
        <w:rPr>
          <w:rFonts w:ascii="Times New Roman" w:eastAsia="Times New Roman" w:hAnsi="Times New Roman"/>
          <w:snapToGrid w:val="0"/>
          <w:sz w:val="24"/>
          <w:lang w:eastAsia="ru-RU"/>
        </w:rPr>
      </w:pPr>
      <w:bookmarkStart w:id="603" w:name="_GoBack"/>
      <w:bookmarkEnd w:id="603"/>
    </w:p>
    <w:p w14:paraId="68BD25E9" w14:textId="77777777" w:rsidR="00CD05BC" w:rsidRDefault="00CD05BC" w:rsidP="002D50E1">
      <w:pPr>
        <w:spacing w:after="0" w:line="240" w:lineRule="auto"/>
        <w:ind w:firstLine="567"/>
        <w:jc w:val="both"/>
        <w:rPr>
          <w:rFonts w:ascii="Times New Roman" w:eastAsia="Times New Roman" w:hAnsi="Times New Roman"/>
          <w:snapToGrid w:val="0"/>
          <w:sz w:val="24"/>
          <w:lang w:eastAsia="ru-RU"/>
        </w:rPr>
      </w:pPr>
    </w:p>
    <w:p w14:paraId="3B645481" w14:textId="77777777" w:rsidR="00CD05BC" w:rsidRDefault="00CD05BC" w:rsidP="002D50E1">
      <w:pPr>
        <w:spacing w:after="0" w:line="240" w:lineRule="auto"/>
        <w:ind w:firstLine="567"/>
        <w:jc w:val="both"/>
        <w:rPr>
          <w:rFonts w:ascii="Times New Roman" w:eastAsia="Times New Roman" w:hAnsi="Times New Roman"/>
          <w:snapToGrid w:val="0"/>
          <w:sz w:val="24"/>
          <w:lang w:eastAsia="ru-RU"/>
        </w:rPr>
      </w:pPr>
    </w:p>
    <w:p w14:paraId="4BF75D72"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6BC8B88D"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0E5CE6C5"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217A726B" w14:textId="0F0BE770" w:rsidR="00303F6E" w:rsidRPr="00303F6E" w:rsidRDefault="00303F6E" w:rsidP="00303F6E">
      <w:pPr>
        <w:spacing w:after="0" w:line="240" w:lineRule="auto"/>
        <w:ind w:firstLine="567"/>
        <w:jc w:val="both"/>
        <w:rPr>
          <w:rFonts w:ascii="Times New Roman" w:eastAsia="Times New Roman" w:hAnsi="Times New Roman"/>
          <w:snapToGrid w:val="0"/>
          <w:sz w:val="20"/>
          <w:szCs w:val="20"/>
          <w:lang w:eastAsia="ru-RU"/>
        </w:rPr>
      </w:pPr>
      <w:r w:rsidRPr="00303F6E">
        <w:rPr>
          <w:rFonts w:ascii="Times New Roman" w:eastAsia="Times New Roman" w:hAnsi="Times New Roman"/>
          <w:snapToGrid w:val="0"/>
          <w:sz w:val="20"/>
          <w:szCs w:val="20"/>
          <w:lang w:eastAsia="ru-RU"/>
        </w:rPr>
        <w:br w:type="page"/>
      </w:r>
    </w:p>
    <w:p w14:paraId="56BA7553" w14:textId="77777777" w:rsidR="007400EC" w:rsidRDefault="007400EC" w:rsidP="002D50E1">
      <w:pPr>
        <w:spacing w:after="0" w:line="240" w:lineRule="auto"/>
        <w:ind w:firstLine="567"/>
        <w:jc w:val="both"/>
        <w:rPr>
          <w:rFonts w:ascii="Times New Roman" w:eastAsia="Times New Roman" w:hAnsi="Times New Roman"/>
          <w:snapToGrid w:val="0"/>
          <w:sz w:val="24"/>
          <w:lang w:eastAsia="ru-RU"/>
        </w:rPr>
      </w:pPr>
    </w:p>
    <w:p w14:paraId="45E63A40" w14:textId="77777777" w:rsidR="007400EC" w:rsidRDefault="007400EC" w:rsidP="002D50E1">
      <w:pPr>
        <w:spacing w:after="0" w:line="240" w:lineRule="auto"/>
        <w:ind w:firstLine="567"/>
        <w:jc w:val="both"/>
        <w:rPr>
          <w:rFonts w:ascii="Times New Roman" w:eastAsia="Times New Roman" w:hAnsi="Times New Roman"/>
          <w:snapToGrid w:val="0"/>
          <w:sz w:val="24"/>
          <w:lang w:eastAsia="ru-RU"/>
        </w:rPr>
      </w:pPr>
    </w:p>
    <w:p w14:paraId="3EA5BFCA" w14:textId="1F0A6C96" w:rsidR="00C954B9" w:rsidRPr="007C18BC" w:rsidRDefault="00C954B9" w:rsidP="001B1FC6">
      <w:pPr>
        <w:pStyle w:val="3"/>
        <w:rPr>
          <w:rFonts w:ascii="Times New Roman" w:hAnsi="Times New Roman"/>
          <w:sz w:val="24"/>
        </w:rPr>
      </w:pPr>
      <w:bookmarkStart w:id="604" w:name="_Toc418282236"/>
      <w:bookmarkStart w:id="605" w:name="_Toc418282241"/>
      <w:bookmarkStart w:id="606" w:name="_Ref90381523"/>
      <w:bookmarkStart w:id="607" w:name="_Toc90385124"/>
      <w:bookmarkStart w:id="608" w:name="_Ref93268095"/>
      <w:bookmarkStart w:id="609" w:name="_Ref93268099"/>
      <w:bookmarkStart w:id="610" w:name="_Toc311975390"/>
      <w:bookmarkStart w:id="611" w:name="_Toc415874708"/>
      <w:bookmarkStart w:id="612" w:name="_Toc28604327"/>
      <w:bookmarkEnd w:id="604"/>
      <w:bookmarkEnd w:id="587"/>
      <w:bookmarkEnd w:id="591"/>
      <w:bookmarkEnd w:id="592"/>
      <w:bookmarkEnd w:id="593"/>
      <w:bookmarkEnd w:id="594"/>
      <w:bookmarkEnd w:id="595"/>
      <w:bookmarkEnd w:id="596"/>
      <w:bookmarkEnd w:id="597"/>
      <w:bookmarkEnd w:id="598"/>
      <w:bookmarkEnd w:id="599"/>
      <w:bookmarkEnd w:id="600"/>
      <w:bookmarkEnd w:id="601"/>
      <w:bookmarkEnd w:id="605"/>
      <w:r w:rsidRPr="007C18BC">
        <w:rPr>
          <w:rFonts w:ascii="Times New Roman" w:hAnsi="Times New Roman"/>
          <w:sz w:val="24"/>
        </w:rPr>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06"/>
      <w:bookmarkEnd w:id="607"/>
      <w:bookmarkEnd w:id="608"/>
      <w:bookmarkEnd w:id="609"/>
      <w:bookmarkEnd w:id="610"/>
      <w:bookmarkEnd w:id="611"/>
      <w:bookmarkEnd w:id="612"/>
    </w:p>
    <w:p w14:paraId="77BB78A1" w14:textId="77777777" w:rsidR="00C954B9" w:rsidRPr="007C18BC" w:rsidRDefault="00C954B9" w:rsidP="001B1FC6">
      <w:pPr>
        <w:pStyle w:val="4"/>
        <w:rPr>
          <w:rFonts w:ascii="Times New Roman" w:hAnsi="Times New Roman"/>
          <w:sz w:val="24"/>
        </w:rPr>
      </w:pPr>
      <w:bookmarkStart w:id="613" w:name="_Toc90385125"/>
      <w:bookmarkStart w:id="614" w:name="_Ref314250898"/>
      <w:r w:rsidRPr="007C18BC">
        <w:rPr>
          <w:rFonts w:ascii="Times New Roman" w:hAnsi="Times New Roman"/>
          <w:sz w:val="24"/>
        </w:rPr>
        <w:t xml:space="preserve">Форма </w:t>
      </w:r>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w:t>
      </w:r>
      <w:bookmarkEnd w:id="613"/>
      <w:bookmarkEnd w:id="614"/>
    </w:p>
    <w:p w14:paraId="6E0FA6EE" w14:textId="0BCF4A5C"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60CAF">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D35739">
        <w:rPr>
          <w:rFonts w:ascii="Times New Roman" w:hAnsi="Times New Roman"/>
          <w:snapToGrid w:val="0"/>
          <w:sz w:val="24"/>
        </w:rPr>
        <w:t>202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14:paraId="6983EEC5" w14:textId="77777777"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14:paraId="056BF494" w14:textId="77777777"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199292A8" w14:textId="77777777"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14:paraId="2710F60C" w14:textId="77777777"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14:paraId="330926BA" w14:textId="77777777" w:rsidTr="00975454">
        <w:trPr>
          <w:cantSplit/>
        </w:trPr>
        <w:tc>
          <w:tcPr>
            <w:tcW w:w="534" w:type="dxa"/>
            <w:vMerge w:val="restart"/>
            <w:vAlign w:val="center"/>
          </w:tcPr>
          <w:p w14:paraId="50BBFAF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п/п</w:t>
            </w:r>
          </w:p>
        </w:tc>
        <w:tc>
          <w:tcPr>
            <w:tcW w:w="2409" w:type="dxa"/>
            <w:vMerge w:val="restart"/>
            <w:vAlign w:val="center"/>
          </w:tcPr>
          <w:p w14:paraId="56985A1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14:paraId="2DC59F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14:paraId="117F9FA9"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14:paraId="681CC6F2"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14:paraId="1D3F2BA1" w14:textId="77777777" w:rsidTr="00975454">
        <w:trPr>
          <w:cantSplit/>
        </w:trPr>
        <w:tc>
          <w:tcPr>
            <w:tcW w:w="534" w:type="dxa"/>
            <w:vMerge/>
          </w:tcPr>
          <w:p w14:paraId="011F8E3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2A02D0D"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45ED07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14:paraId="3140769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14:paraId="1112E530"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в % от общей стоимости </w:t>
            </w:r>
            <w:r w:rsidR="00E60D74" w:rsidRPr="007C18BC">
              <w:rPr>
                <w:rFonts w:ascii="Times New Roman" w:hAnsi="Times New Roman"/>
                <w:snapToGrid w:val="0"/>
                <w:sz w:val="20"/>
                <w:szCs w:val="22"/>
              </w:rPr>
              <w:t>продукции</w:t>
            </w:r>
          </w:p>
        </w:tc>
        <w:tc>
          <w:tcPr>
            <w:tcW w:w="1702" w:type="dxa"/>
            <w:vMerge/>
          </w:tcPr>
          <w:p w14:paraId="1CEF23DA" w14:textId="77777777"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14:paraId="02BDF2FD" w14:textId="77777777" w:rsidTr="00975454">
        <w:tc>
          <w:tcPr>
            <w:tcW w:w="534" w:type="dxa"/>
          </w:tcPr>
          <w:p w14:paraId="1B797344"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1D47BEE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6472D35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423B33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89FE8D4"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9B3D34C"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27F419D7" w14:textId="77777777" w:rsidTr="00975454">
        <w:tc>
          <w:tcPr>
            <w:tcW w:w="534" w:type="dxa"/>
          </w:tcPr>
          <w:p w14:paraId="4C1F886F"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70C1F0D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B40D21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60C813D1"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76AD2EDC"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6CEBAA6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364DD1BD" w14:textId="77777777" w:rsidTr="00975454">
        <w:tc>
          <w:tcPr>
            <w:tcW w:w="534" w:type="dxa"/>
          </w:tcPr>
          <w:p w14:paraId="5A901569"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649241D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9F5007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71FBEE2"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7EA9BE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4E6C92F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0A18F569" w14:textId="77777777" w:rsidTr="00975454">
        <w:tc>
          <w:tcPr>
            <w:tcW w:w="534" w:type="dxa"/>
          </w:tcPr>
          <w:p w14:paraId="6273FD40" w14:textId="77777777"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14:paraId="16C765E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7A9E219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1F7B9EA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6482762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BFBE8A5"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60F48688" w14:textId="77777777" w:rsidTr="00975454">
        <w:tc>
          <w:tcPr>
            <w:tcW w:w="5466" w:type="dxa"/>
            <w:gridSpan w:val="3"/>
          </w:tcPr>
          <w:p w14:paraId="7A8B6D2C" w14:textId="77777777"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14:paraId="51E81B62" w14:textId="77777777"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14:paraId="506F55BE" w14:textId="77777777"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14:paraId="5A393D61" w14:textId="77777777"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14:paraId="1FD9F683" w14:textId="77777777"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07D2B0AC" w14:textId="4CDEB0B0" w:rsidR="009F64C9" w:rsidRPr="007C18BC" w:rsidRDefault="00AB5D0E" w:rsidP="009F64C9">
      <w:pPr>
        <w:pStyle w:val="3"/>
        <w:rPr>
          <w:rFonts w:ascii="Times New Roman" w:hAnsi="Times New Roman"/>
          <w:sz w:val="24"/>
        </w:rPr>
      </w:pPr>
      <w:bookmarkStart w:id="615" w:name="_Ref419730103"/>
      <w:bookmarkStart w:id="616" w:name="_Toc28604328"/>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15"/>
      <w:bookmarkEnd w:id="616"/>
    </w:p>
    <w:p w14:paraId="38D068FD" w14:textId="77777777"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14:paraId="2E5875B9" w14:textId="1D8CADE5"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60CAF">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8A614F">
        <w:rPr>
          <w:rFonts w:ascii="Times New Roman" w:hAnsi="Times New Roman"/>
          <w:snapToGrid w:val="0"/>
          <w:sz w:val="24"/>
        </w:rPr>
        <w:t>явке</w:t>
      </w:r>
      <w:r w:rsidR="008A614F">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12A8FC72" w14:textId="77777777"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 xml:space="preserve">КОЛЛЕКТИВНОГО УЧАСТНИКА </w:t>
      </w:r>
      <w:r w:rsidR="009F64C9" w:rsidRPr="007C18BC">
        <w:rPr>
          <w:rStyle w:val="affb"/>
          <w:rFonts w:ascii="Times New Roman" w:hAnsi="Times New Roman"/>
          <w:b/>
          <w:iCs/>
          <w:snapToGrid w:val="0"/>
          <w:sz w:val="24"/>
        </w:rPr>
        <w:footnoteReference w:id="8"/>
      </w:r>
    </w:p>
    <w:p w14:paraId="77E96AC4" w14:textId="77777777" w:rsidR="00886265" w:rsidRPr="007C18BC" w:rsidRDefault="0017077D" w:rsidP="00886265">
      <w:pPr>
        <w:spacing w:before="120" w:after="0" w:line="240" w:lineRule="auto"/>
        <w:ind w:firstLine="567"/>
        <w:jc w:val="both"/>
        <w:rPr>
          <w:rFonts w:ascii="Times New Roman" w:hAnsi="Times New Roman"/>
          <w:iCs/>
          <w:snapToGrid w:val="0"/>
          <w:sz w:val="24"/>
        </w:rPr>
      </w:pPr>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0B1DABC" w14:textId="77777777"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E437B5"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221501D" w14:textId="26F87C59"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14:paraId="630B3F00" w14:textId="77777777" w:rsidR="009F64C9" w:rsidRPr="007C18BC" w:rsidRDefault="009F64C9" w:rsidP="009F64C9">
      <w:pPr>
        <w:spacing w:after="0" w:line="240" w:lineRule="auto"/>
        <w:ind w:firstLine="567"/>
        <w:jc w:val="both"/>
        <w:rPr>
          <w:rFonts w:ascii="Times New Roman" w:hAnsi="Times New Roman"/>
          <w:iCs/>
          <w:snapToGrid w:val="0"/>
          <w:sz w:val="24"/>
        </w:rPr>
      </w:pPr>
    </w:p>
    <w:p w14:paraId="417CD45E"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6CEBED2B" w14:textId="77777777"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14:paraId="31F66E5A"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55F4438B" w14:textId="77777777"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(фамилия, имя, отчество подписавшего, должность)</w:t>
      </w:r>
    </w:p>
    <w:p w14:paraId="16D004F7"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7105332F" w14:textId="77777777"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17" w:name="_Toc418282248"/>
      <w:bookmarkStart w:id="618" w:name="_Toc418282252"/>
      <w:bookmarkStart w:id="619" w:name="_Toc415874709"/>
      <w:bookmarkStart w:id="620" w:name="_Toc415874710"/>
      <w:bookmarkStart w:id="621" w:name="_Toc415874711"/>
      <w:bookmarkStart w:id="622" w:name="_Toc415874712"/>
      <w:bookmarkStart w:id="623" w:name="_Toc415874713"/>
      <w:bookmarkStart w:id="624" w:name="_Toc415874714"/>
      <w:bookmarkStart w:id="625" w:name="_Toc415874715"/>
      <w:bookmarkStart w:id="626" w:name="_Toc415874722"/>
      <w:bookmarkStart w:id="627" w:name="_Toc415874729"/>
      <w:bookmarkStart w:id="628" w:name="_Toc415874736"/>
      <w:bookmarkStart w:id="629" w:name="_Toc415874743"/>
      <w:bookmarkStart w:id="630" w:name="_Toc415874762"/>
      <w:bookmarkStart w:id="631" w:name="_Toc415874763"/>
      <w:bookmarkStart w:id="632" w:name="_Toc415874764"/>
      <w:bookmarkStart w:id="633" w:name="_Toc415874765"/>
      <w:bookmarkStart w:id="634" w:name="_Toc415874766"/>
      <w:bookmarkStart w:id="635" w:name="_Toc415874767"/>
      <w:bookmarkStart w:id="636" w:name="_Toc415874768"/>
      <w:bookmarkStart w:id="637" w:name="_Toc415874769"/>
      <w:bookmarkStart w:id="638" w:name="_Toc415874770"/>
      <w:bookmarkStart w:id="639" w:name="_Toc415874771"/>
      <w:bookmarkStart w:id="640" w:name="_Toc415874772"/>
      <w:bookmarkStart w:id="641" w:name="_Toc415874773"/>
      <w:bookmarkStart w:id="642" w:name="_Toc415874774"/>
      <w:bookmarkStart w:id="643" w:name="_Toc415874775"/>
      <w:bookmarkStart w:id="644" w:name="_Toc41587477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F897FD7" w14:textId="77777777" w:rsidR="004D1533" w:rsidRPr="007C18BC" w:rsidRDefault="00B6108A" w:rsidP="001B1FC6">
      <w:pPr>
        <w:pStyle w:val="2"/>
        <w:rPr>
          <w:rFonts w:ascii="Times New Roman" w:hAnsi="Times New Roman"/>
          <w:sz w:val="24"/>
        </w:rPr>
      </w:pPr>
      <w:bookmarkStart w:id="645" w:name="_Ref313447467"/>
      <w:bookmarkStart w:id="646" w:name="_Ref313450486"/>
      <w:bookmarkStart w:id="647" w:name="_Ref313450499"/>
      <w:bookmarkStart w:id="648" w:name="_Ref314100122"/>
      <w:bookmarkStart w:id="649" w:name="_Ref314100248"/>
      <w:bookmarkStart w:id="650" w:name="_Ref314100448"/>
      <w:bookmarkStart w:id="651" w:name="_Ref314100664"/>
      <w:bookmarkStart w:id="652" w:name="_Ref314100672"/>
      <w:bookmarkStart w:id="653" w:name="_Ref314100707"/>
      <w:bookmarkStart w:id="654" w:name="_Toc415874779"/>
      <w:bookmarkStart w:id="655" w:name="_Toc28604329"/>
      <w:r w:rsidRPr="007C18BC">
        <w:rPr>
          <w:rFonts w:ascii="Times New Roman" w:hAnsi="Times New Roman"/>
          <w:sz w:val="24"/>
        </w:rPr>
        <w:lastRenderedPageBreak/>
        <w:t>ПРОЕКТ ДОГОВОРА</w:t>
      </w:r>
      <w:bookmarkEnd w:id="645"/>
      <w:bookmarkEnd w:id="646"/>
      <w:bookmarkEnd w:id="647"/>
      <w:bookmarkEnd w:id="648"/>
      <w:bookmarkEnd w:id="649"/>
      <w:bookmarkEnd w:id="650"/>
      <w:bookmarkEnd w:id="651"/>
      <w:bookmarkEnd w:id="652"/>
      <w:bookmarkEnd w:id="653"/>
      <w:bookmarkEnd w:id="654"/>
      <w:bookmarkEnd w:id="655"/>
    </w:p>
    <w:p w14:paraId="08FA5F5C" w14:textId="347394A4"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A604FF">
        <w:rPr>
          <w:rFonts w:ascii="Times New Roman" w:hAnsi="Times New Roman"/>
          <w:sz w:val="24"/>
        </w:rPr>
        <w:t>Проект договора</w:t>
      </w:r>
      <w:r w:rsidRPr="007C18BC">
        <w:rPr>
          <w:rFonts w:ascii="Times New Roman" w:hAnsi="Times New Roman"/>
          <w:sz w:val="24"/>
        </w:rPr>
        <w:t>»</w:t>
      </w:r>
      <w:r w:rsidRPr="007C18BC">
        <w:rPr>
          <w:rFonts w:ascii="Times New Roman" w:hAnsi="Times New Roman"/>
          <w:i/>
          <w:sz w:val="24"/>
        </w:rPr>
        <w:t>).</w:t>
      </w:r>
    </w:p>
    <w:p w14:paraId="0828F077" w14:textId="77777777" w:rsidR="000F16B7" w:rsidRPr="007C18BC" w:rsidRDefault="000F16B7" w:rsidP="00F4284C">
      <w:pPr>
        <w:pStyle w:val="4"/>
        <w:numPr>
          <w:ilvl w:val="0"/>
          <w:numId w:val="0"/>
        </w:numPr>
        <w:ind w:firstLine="709"/>
        <w:outlineLvl w:val="9"/>
        <w:rPr>
          <w:rFonts w:ascii="Times New Roman" w:hAnsi="Times New Roman"/>
          <w:i/>
          <w:sz w:val="24"/>
        </w:rPr>
      </w:pPr>
    </w:p>
    <w:p w14:paraId="30E310FC" w14:textId="77777777" w:rsidR="00B6108A" w:rsidRPr="007C18BC" w:rsidRDefault="00B6108A" w:rsidP="00234E4A">
      <w:pPr>
        <w:spacing w:after="0" w:line="240" w:lineRule="auto"/>
        <w:rPr>
          <w:rFonts w:ascii="Times New Roman" w:eastAsiaTheme="majorEastAsia" w:hAnsi="Times New Roman"/>
          <w:b/>
          <w:bCs/>
          <w:sz w:val="24"/>
        </w:rPr>
      </w:pPr>
      <w:bookmarkStart w:id="656" w:name="_Ref312031562"/>
      <w:r w:rsidRPr="007C18BC">
        <w:rPr>
          <w:rFonts w:ascii="Times New Roman" w:hAnsi="Times New Roman"/>
          <w:sz w:val="24"/>
        </w:rPr>
        <w:br w:type="page"/>
      </w:r>
    </w:p>
    <w:p w14:paraId="120F6153" w14:textId="32B62737" w:rsidR="0043772E" w:rsidRPr="007C18BC" w:rsidRDefault="0079102E" w:rsidP="001B1FC6">
      <w:pPr>
        <w:pStyle w:val="2"/>
        <w:rPr>
          <w:rFonts w:ascii="Times New Roman" w:hAnsi="Times New Roman"/>
          <w:sz w:val="24"/>
        </w:rPr>
      </w:pPr>
      <w:bookmarkStart w:id="657" w:name="_Ref313447456"/>
      <w:bookmarkStart w:id="658" w:name="_Ref313447487"/>
      <w:bookmarkStart w:id="659" w:name="_Ref414042300"/>
      <w:bookmarkStart w:id="660" w:name="_Ref414042605"/>
      <w:bookmarkStart w:id="661" w:name="_Toc415874780"/>
      <w:bookmarkStart w:id="662" w:name="_Toc28604330"/>
      <w:r w:rsidRPr="007C18BC">
        <w:rPr>
          <w:rFonts w:ascii="Times New Roman" w:hAnsi="Times New Roman"/>
          <w:sz w:val="24"/>
        </w:rPr>
        <w:lastRenderedPageBreak/>
        <w:t>Т</w:t>
      </w:r>
      <w:bookmarkEnd w:id="656"/>
      <w:bookmarkEnd w:id="657"/>
      <w:bookmarkEnd w:id="658"/>
      <w:r w:rsidR="008820D9" w:rsidRPr="007C18BC">
        <w:rPr>
          <w:rFonts w:ascii="Times New Roman" w:hAnsi="Times New Roman"/>
          <w:sz w:val="24"/>
        </w:rPr>
        <w:t>РЕБОВАНИЯ К ПРОДУКЦИИ</w:t>
      </w:r>
      <w:bookmarkEnd w:id="659"/>
      <w:bookmarkEnd w:id="660"/>
      <w:bookmarkEnd w:id="661"/>
      <w:r w:rsidR="00BF20C8">
        <w:rPr>
          <w:rFonts w:ascii="Times New Roman" w:hAnsi="Times New Roman"/>
          <w:sz w:val="24"/>
        </w:rPr>
        <w:t xml:space="preserve"> (ПРЕДМЕТУ ЗАКУПКИ)</w:t>
      </w:r>
      <w:bookmarkEnd w:id="662"/>
    </w:p>
    <w:p w14:paraId="73157575" w14:textId="511A2C52"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7C18BC">
        <w:rPr>
          <w:rFonts w:ascii="Times New Roman" w:hAnsi="Times New Roman"/>
          <w:bCs/>
          <w:sz w:val="24"/>
        </w:rPr>
        <w:t>Технические требования к продукции</w:t>
      </w:r>
      <w:r w:rsidRPr="007C18BC">
        <w:rPr>
          <w:rFonts w:ascii="Times New Roman" w:hAnsi="Times New Roman"/>
          <w:sz w:val="24"/>
        </w:rPr>
        <w:t>»</w:t>
      </w:r>
      <w:r w:rsidRPr="007C18BC">
        <w:rPr>
          <w:rFonts w:ascii="Times New Roman" w:hAnsi="Times New Roman"/>
          <w:i/>
          <w:sz w:val="24"/>
        </w:rPr>
        <w:t>).</w:t>
      </w:r>
    </w:p>
    <w:p w14:paraId="1947EE36" w14:textId="77777777" w:rsidR="00AC3AD7" w:rsidRPr="007C18BC" w:rsidRDefault="00AC3AD7" w:rsidP="001213EC">
      <w:pPr>
        <w:pStyle w:val="a"/>
        <w:rPr>
          <w:rFonts w:ascii="Times New Roman" w:hAnsi="Times New Roman"/>
          <w:sz w:val="24"/>
        </w:rPr>
      </w:pPr>
    </w:p>
    <w:p w14:paraId="0EA7FF1E" w14:textId="0A3F6543"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A414B" w14:textId="77777777" w:rsidR="0073101C" w:rsidRDefault="0073101C" w:rsidP="00BE4551">
      <w:pPr>
        <w:spacing w:after="0" w:line="240" w:lineRule="auto"/>
      </w:pPr>
      <w:r>
        <w:separator/>
      </w:r>
    </w:p>
  </w:endnote>
  <w:endnote w:type="continuationSeparator" w:id="0">
    <w:p w14:paraId="13F984B7" w14:textId="77777777" w:rsidR="0073101C" w:rsidRDefault="0073101C" w:rsidP="00BE4551">
      <w:pPr>
        <w:spacing w:after="0" w:line="240" w:lineRule="auto"/>
      </w:pPr>
      <w:r>
        <w:continuationSeparator/>
      </w:r>
    </w:p>
  </w:endnote>
  <w:endnote w:type="continuationNotice" w:id="1">
    <w:p w14:paraId="4F50E8F3" w14:textId="77777777" w:rsidR="0073101C" w:rsidRDefault="00731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Centro Sans Pro Regular">
    <w:altName w:val="Candara"/>
    <w:charset w:val="CC"/>
    <w:family w:val="auto"/>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PF Centro Sans Pro">
    <w:panose1 w:val="02000500000000020004"/>
    <w:charset w:val="CC"/>
    <w:family w:val="auto"/>
    <w:pitch w:val="variable"/>
    <w:sig w:usb0="E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14:paraId="30EEFA98" w14:textId="6876E6EC" w:rsidR="0073101C" w:rsidRPr="00A1776F" w:rsidRDefault="0073101C"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212D75">
              <w:rPr>
                <w:rFonts w:ascii="Times New Roman" w:hAnsi="Times New Roman"/>
                <w:bCs/>
                <w:noProof/>
                <w:sz w:val="24"/>
                <w:szCs w:val="24"/>
              </w:rPr>
              <w:t>65</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14:paraId="127E33BA" w14:textId="0C745158" w:rsidR="0073101C" w:rsidRPr="0032691D" w:rsidRDefault="0073101C" w:rsidP="00773C33">
            <w:pPr>
              <w:pStyle w:val="aff5"/>
              <w:jc w:val="right"/>
            </w:pPr>
            <w:r w:rsidRPr="00756D44">
              <w:rPr>
                <w:bCs/>
              </w:rPr>
              <w:fldChar w:fldCharType="begin"/>
            </w:r>
            <w:r w:rsidRPr="00756D44">
              <w:rPr>
                <w:bCs/>
              </w:rPr>
              <w:instrText>PAGE</w:instrText>
            </w:r>
            <w:r w:rsidRPr="00756D44">
              <w:rPr>
                <w:bCs/>
              </w:rPr>
              <w:fldChar w:fldCharType="separate"/>
            </w:r>
            <w:r w:rsidR="00212D75">
              <w:rPr>
                <w:bCs/>
                <w:noProof/>
              </w:rPr>
              <w:t>43</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2F20" w14:textId="36BF2A7E" w:rsidR="0073101C" w:rsidRPr="00C86C3C" w:rsidRDefault="0073101C"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212D75">
      <w:rPr>
        <w:rFonts w:ascii="Times New Roman" w:hAnsi="Times New Roman"/>
        <w:bCs/>
        <w:noProof/>
        <w:sz w:val="20"/>
        <w:szCs w:val="20"/>
      </w:rPr>
      <w:t>67</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76C2D" w14:textId="77777777" w:rsidR="0073101C" w:rsidRDefault="0073101C" w:rsidP="00BE4551">
      <w:pPr>
        <w:spacing w:after="0" w:line="240" w:lineRule="auto"/>
      </w:pPr>
      <w:r>
        <w:separator/>
      </w:r>
    </w:p>
  </w:footnote>
  <w:footnote w:type="continuationSeparator" w:id="0">
    <w:p w14:paraId="0DF1F875" w14:textId="77777777" w:rsidR="0073101C" w:rsidRDefault="0073101C" w:rsidP="00BE4551">
      <w:pPr>
        <w:spacing w:after="0" w:line="240" w:lineRule="auto"/>
      </w:pPr>
      <w:r>
        <w:continuationSeparator/>
      </w:r>
    </w:p>
  </w:footnote>
  <w:footnote w:type="continuationNotice" w:id="1">
    <w:p w14:paraId="1436D100" w14:textId="77777777" w:rsidR="0073101C" w:rsidRDefault="0073101C">
      <w:pPr>
        <w:spacing w:after="0" w:line="240" w:lineRule="auto"/>
      </w:pPr>
    </w:p>
  </w:footnote>
  <w:footnote w:id="2">
    <w:p w14:paraId="4C1A5A89" w14:textId="77777777" w:rsidR="0073101C" w:rsidRPr="007C18BC" w:rsidRDefault="0073101C"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7DA8B2B1" w14:textId="77777777" w:rsidR="0073101C" w:rsidRDefault="0073101C"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BC54A95" w14:textId="77777777" w:rsidR="0073101C" w:rsidRDefault="0073101C" w:rsidP="00C505AD">
      <w:pPr>
        <w:pStyle w:val="afffe"/>
      </w:pPr>
      <w:r>
        <w:rPr>
          <w:rStyle w:val="affb"/>
        </w:rPr>
        <w:footnoteRef/>
      </w:r>
      <w:r>
        <w:t xml:space="preserve"> Цена за единицу продукции указывается в случае проведения закупки на право заключения договора с единичными расценками без фиксированного объема продукции (подраздел 19.15 Положения о закупке)</w:t>
      </w:r>
    </w:p>
  </w:footnote>
  <w:footnote w:id="5">
    <w:p w14:paraId="7EDCE16F" w14:textId="77777777" w:rsidR="0073101C" w:rsidRDefault="0073101C"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14:paraId="36BC88B7" w14:textId="77777777" w:rsidR="0073101C" w:rsidRDefault="0073101C"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7">
    <w:p w14:paraId="4E2D9D7E" w14:textId="1FA8189F" w:rsidR="0073101C" w:rsidRPr="007C18BC" w:rsidRDefault="0073101C">
      <w:pPr>
        <w:pStyle w:val="afffe"/>
      </w:pPr>
      <w:r w:rsidRPr="007C18BC">
        <w:rPr>
          <w:rStyle w:val="affb"/>
        </w:rPr>
        <w:footnoteRef/>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14:paraId="46FFC882" w14:textId="77777777" w:rsidR="0073101C" w:rsidRPr="007C18BC" w:rsidRDefault="0073101C" w:rsidP="009F64C9">
      <w:pPr>
        <w:pStyle w:val="afffe"/>
      </w:pPr>
      <w:r w:rsidRPr="007C18BC">
        <w:rPr>
          <w:rStyle w:val="affb"/>
        </w:rPr>
        <w:footnoteRef/>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FFE4" w14:textId="3E9E01BA" w:rsidR="0073101C" w:rsidRPr="00EB5C02" w:rsidRDefault="0073101C">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6D64" w14:textId="1AF62CB1" w:rsidR="0073101C" w:rsidRPr="00EB5C02" w:rsidRDefault="0073101C">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126"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9814403"/>
    <w:multiLevelType w:val="hybridMultilevel"/>
    <w:tmpl w:val="C4709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7C52C3"/>
    <w:multiLevelType w:val="hybridMultilevel"/>
    <w:tmpl w:val="5A96A526"/>
    <w:lvl w:ilvl="0" w:tplc="0FDE1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15:restartNumberingAfterBreak="0">
    <w:nsid w:val="2DCC3A0D"/>
    <w:multiLevelType w:val="hybridMultilevel"/>
    <w:tmpl w:val="E76CB706"/>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FB910B1"/>
    <w:multiLevelType w:val="hybridMultilevel"/>
    <w:tmpl w:val="42F29B2C"/>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1128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22AF4"/>
    <w:multiLevelType w:val="multilevel"/>
    <w:tmpl w:val="359C2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8D922A9"/>
    <w:multiLevelType w:val="multilevel"/>
    <w:tmpl w:val="B9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E64A2"/>
    <w:multiLevelType w:val="hybridMultilevel"/>
    <w:tmpl w:val="150CB43A"/>
    <w:lvl w:ilvl="0" w:tplc="7D76BBC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DD0C39"/>
    <w:multiLevelType w:val="multilevel"/>
    <w:tmpl w:val="127C7158"/>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FB3225"/>
    <w:multiLevelType w:val="hybridMultilevel"/>
    <w:tmpl w:val="9190E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45EAE"/>
    <w:multiLevelType w:val="multilevel"/>
    <w:tmpl w:val="E61A3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5EB71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60D921F4"/>
    <w:multiLevelType w:val="multilevel"/>
    <w:tmpl w:val="F27048DC"/>
    <w:numStyleLink w:val="a1"/>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66E574B"/>
    <w:multiLevelType w:val="hybridMultilevel"/>
    <w:tmpl w:val="1D000266"/>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2" w15:restartNumberingAfterBreak="0">
    <w:nsid w:val="6B987A7B"/>
    <w:multiLevelType w:val="hybridMultilevel"/>
    <w:tmpl w:val="3F4A4CC4"/>
    <w:lvl w:ilvl="0" w:tplc="5D34F4D6">
      <w:start w:val="1"/>
      <w:numFmt w:val="decimal"/>
      <w:lvlText w:val="%1."/>
      <w:lvlJc w:val="left"/>
      <w:pPr>
        <w:ind w:left="720" w:hanging="360"/>
      </w:pPr>
      <w:rPr>
        <w:rFonts w:ascii="PF Centro Sans Pro Regular" w:eastAsiaTheme="minorHAnsi" w:hAnsi="PF Centro Sans Pro Regular"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D2421F"/>
    <w:multiLevelType w:val="hybridMultilevel"/>
    <w:tmpl w:val="A5C04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15:restartNumberingAfterBreak="0">
    <w:nsid w:val="717451D1"/>
    <w:multiLevelType w:val="hybridMultilevel"/>
    <w:tmpl w:val="F5489472"/>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07199A"/>
    <w:multiLevelType w:val="multilevel"/>
    <w:tmpl w:val="D2988D40"/>
    <w:lvl w:ilvl="0">
      <w:start w:val="1"/>
      <w:numFmt w:val="decimal"/>
      <w:lvlText w:val="%1."/>
      <w:lvlJc w:val="left"/>
      <w:pPr>
        <w:ind w:left="786" w:hanging="360"/>
      </w:pPr>
      <w:rPr>
        <w:rFonts w:cs="Times New Roman" w:hint="default"/>
        <w:caps w:val="0"/>
        <w:strike w:val="0"/>
        <w:d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9"/>
  </w:num>
  <w:num w:numId="4">
    <w:abstractNumId w:val="30"/>
  </w:num>
  <w:num w:numId="5">
    <w:abstractNumId w:val="19"/>
  </w:num>
  <w:num w:numId="6">
    <w:abstractNumId w:val="28"/>
  </w:num>
  <w:num w:numId="7">
    <w:abstractNumId w:val="36"/>
  </w:num>
  <w:num w:numId="8">
    <w:abstractNumId w:val="6"/>
  </w:num>
  <w:num w:numId="9">
    <w:abstractNumId w:val="20"/>
  </w:num>
  <w:num w:numId="10">
    <w:abstractNumId w:val="2"/>
  </w:num>
  <w:num w:numId="11">
    <w:abstractNumId w:val="5"/>
  </w:num>
  <w:num w:numId="12">
    <w:abstractNumId w:val="22"/>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1"/>
  </w:num>
  <w:num w:numId="17">
    <w:abstractNumId w:val="1"/>
  </w:num>
  <w:num w:numId="18">
    <w:abstractNumId w:val="3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8"/>
  </w:num>
  <w:num w:numId="22">
    <w:abstractNumId w:val="23"/>
  </w:num>
  <w:num w:numId="23">
    <w:abstractNumId w:val="14"/>
  </w:num>
  <w:num w:numId="24">
    <w:abstractNumId w:val="17"/>
  </w:num>
  <w:num w:numId="25">
    <w:abstractNumId w:val="18"/>
  </w:num>
  <w:num w:numId="26">
    <w:abstractNumId w:val="15"/>
  </w:num>
  <w:num w:numId="27">
    <w:abstractNumId w:val="13"/>
  </w:num>
  <w:num w:numId="28">
    <w:abstractNumId w:val="25"/>
  </w:num>
  <w:num w:numId="29">
    <w:abstractNumId w:val="7"/>
  </w:num>
  <w:num w:numId="30">
    <w:abstractNumId w:val="11"/>
  </w:num>
  <w:num w:numId="31">
    <w:abstractNumId w:val="10"/>
  </w:num>
  <w:num w:numId="32">
    <w:abstractNumId w:val="0"/>
  </w:num>
  <w:num w:numId="33">
    <w:abstractNumId w:val="35"/>
  </w:num>
  <w:num w:numId="34">
    <w:abstractNumId w:val="26"/>
  </w:num>
  <w:num w:numId="35">
    <w:abstractNumId w:val="31"/>
  </w:num>
  <w:num w:numId="36">
    <w:abstractNumId w:val="32"/>
  </w:num>
  <w:num w:numId="37">
    <w:abstractNumId w:val="3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4"/>
  </w:num>
  <w:num w:numId="41">
    <w:abstractNumId w:val="3"/>
  </w:num>
  <w:num w:numId="42">
    <w:abstractNumId w:val="12"/>
  </w:num>
  <w:num w:numId="43">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LockTheme/>
  <w:styleLockQFSet/>
  <w:defaultTabStop w:val="708"/>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3ACA"/>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8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2CE9"/>
    <w:rsid w:val="0003339C"/>
    <w:rsid w:val="0003369F"/>
    <w:rsid w:val="000336B6"/>
    <w:rsid w:val="000338D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675"/>
    <w:rsid w:val="00041790"/>
    <w:rsid w:val="00041844"/>
    <w:rsid w:val="000420B6"/>
    <w:rsid w:val="0004225E"/>
    <w:rsid w:val="000426B4"/>
    <w:rsid w:val="00042DAF"/>
    <w:rsid w:val="00042F17"/>
    <w:rsid w:val="00042F58"/>
    <w:rsid w:val="000438A3"/>
    <w:rsid w:val="00043C5F"/>
    <w:rsid w:val="000453C3"/>
    <w:rsid w:val="000454D0"/>
    <w:rsid w:val="00045757"/>
    <w:rsid w:val="00045B03"/>
    <w:rsid w:val="00045D70"/>
    <w:rsid w:val="00046A62"/>
    <w:rsid w:val="00046EE9"/>
    <w:rsid w:val="000479B6"/>
    <w:rsid w:val="00047B99"/>
    <w:rsid w:val="000500E4"/>
    <w:rsid w:val="00050306"/>
    <w:rsid w:val="00050C8C"/>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0C"/>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A85"/>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5E07"/>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5DE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53E9"/>
    <w:rsid w:val="00106E11"/>
    <w:rsid w:val="00107549"/>
    <w:rsid w:val="0010762A"/>
    <w:rsid w:val="00107B3E"/>
    <w:rsid w:val="0011040C"/>
    <w:rsid w:val="00110862"/>
    <w:rsid w:val="00110897"/>
    <w:rsid w:val="001108B9"/>
    <w:rsid w:val="001109FB"/>
    <w:rsid w:val="0011112E"/>
    <w:rsid w:val="001118E6"/>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4FE"/>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176"/>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19"/>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87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29B0"/>
    <w:rsid w:val="001C364A"/>
    <w:rsid w:val="001C3830"/>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2DAD"/>
    <w:rsid w:val="001F3181"/>
    <w:rsid w:val="001F39FD"/>
    <w:rsid w:val="001F42B5"/>
    <w:rsid w:val="001F439E"/>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5"/>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261"/>
    <w:rsid w:val="0021637E"/>
    <w:rsid w:val="002164DC"/>
    <w:rsid w:val="00216702"/>
    <w:rsid w:val="002171B0"/>
    <w:rsid w:val="00217421"/>
    <w:rsid w:val="00217FA4"/>
    <w:rsid w:val="0022016D"/>
    <w:rsid w:val="00220A6C"/>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2E9D"/>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8BE"/>
    <w:rsid w:val="00246AF7"/>
    <w:rsid w:val="00247C6D"/>
    <w:rsid w:val="00250B07"/>
    <w:rsid w:val="00250E55"/>
    <w:rsid w:val="002518E2"/>
    <w:rsid w:val="00251E74"/>
    <w:rsid w:val="00252067"/>
    <w:rsid w:val="00252154"/>
    <w:rsid w:val="002527B3"/>
    <w:rsid w:val="00252B9C"/>
    <w:rsid w:val="00252FE3"/>
    <w:rsid w:val="0025325C"/>
    <w:rsid w:val="002538C5"/>
    <w:rsid w:val="00254668"/>
    <w:rsid w:val="0025488E"/>
    <w:rsid w:val="00255032"/>
    <w:rsid w:val="00255157"/>
    <w:rsid w:val="00255545"/>
    <w:rsid w:val="0025595E"/>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3BC"/>
    <w:rsid w:val="002625B6"/>
    <w:rsid w:val="002628CC"/>
    <w:rsid w:val="00263000"/>
    <w:rsid w:val="0026376F"/>
    <w:rsid w:val="00264C49"/>
    <w:rsid w:val="00265150"/>
    <w:rsid w:val="00265313"/>
    <w:rsid w:val="00265C64"/>
    <w:rsid w:val="00265DDA"/>
    <w:rsid w:val="00266133"/>
    <w:rsid w:val="002664E4"/>
    <w:rsid w:val="002667AC"/>
    <w:rsid w:val="00266A93"/>
    <w:rsid w:val="00270387"/>
    <w:rsid w:val="00270745"/>
    <w:rsid w:val="00270E46"/>
    <w:rsid w:val="00270F4D"/>
    <w:rsid w:val="00271059"/>
    <w:rsid w:val="00271373"/>
    <w:rsid w:val="002714A3"/>
    <w:rsid w:val="00271EE2"/>
    <w:rsid w:val="00271F56"/>
    <w:rsid w:val="00272D28"/>
    <w:rsid w:val="00272F83"/>
    <w:rsid w:val="00273075"/>
    <w:rsid w:val="00273236"/>
    <w:rsid w:val="00273815"/>
    <w:rsid w:val="00274439"/>
    <w:rsid w:val="002749C1"/>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26F"/>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2887"/>
    <w:rsid w:val="002A3A46"/>
    <w:rsid w:val="002A42C0"/>
    <w:rsid w:val="002A459B"/>
    <w:rsid w:val="002A4648"/>
    <w:rsid w:val="002A53B1"/>
    <w:rsid w:val="002A55C6"/>
    <w:rsid w:val="002A60CC"/>
    <w:rsid w:val="002A611B"/>
    <w:rsid w:val="002A61C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0E1"/>
    <w:rsid w:val="002D51F0"/>
    <w:rsid w:val="002D5A1D"/>
    <w:rsid w:val="002D5CE6"/>
    <w:rsid w:val="002D5E67"/>
    <w:rsid w:val="002D6C24"/>
    <w:rsid w:val="002D78F0"/>
    <w:rsid w:val="002D7C09"/>
    <w:rsid w:val="002E00DB"/>
    <w:rsid w:val="002E0157"/>
    <w:rsid w:val="002E0322"/>
    <w:rsid w:val="002E0B7C"/>
    <w:rsid w:val="002E0DFA"/>
    <w:rsid w:val="002E10FB"/>
    <w:rsid w:val="002E1268"/>
    <w:rsid w:val="002E157B"/>
    <w:rsid w:val="002E1729"/>
    <w:rsid w:val="002E3EC2"/>
    <w:rsid w:val="002E40DB"/>
    <w:rsid w:val="002E43A9"/>
    <w:rsid w:val="002E4CA1"/>
    <w:rsid w:val="002E4F1C"/>
    <w:rsid w:val="002E5604"/>
    <w:rsid w:val="002E5C4E"/>
    <w:rsid w:val="002E5C4F"/>
    <w:rsid w:val="002E5F6E"/>
    <w:rsid w:val="002E6683"/>
    <w:rsid w:val="002E698E"/>
    <w:rsid w:val="002E6E7E"/>
    <w:rsid w:val="002E7F30"/>
    <w:rsid w:val="002F0845"/>
    <w:rsid w:val="002F0A0B"/>
    <w:rsid w:val="002F0CC8"/>
    <w:rsid w:val="002F1003"/>
    <w:rsid w:val="002F1559"/>
    <w:rsid w:val="002F2444"/>
    <w:rsid w:val="002F2ADA"/>
    <w:rsid w:val="002F383C"/>
    <w:rsid w:val="002F3CE0"/>
    <w:rsid w:val="002F4627"/>
    <w:rsid w:val="002F4878"/>
    <w:rsid w:val="002F4A59"/>
    <w:rsid w:val="002F4EA8"/>
    <w:rsid w:val="002F560E"/>
    <w:rsid w:val="002F5837"/>
    <w:rsid w:val="002F5C56"/>
    <w:rsid w:val="002F64A7"/>
    <w:rsid w:val="002F6BD0"/>
    <w:rsid w:val="002F6C6E"/>
    <w:rsid w:val="002F7532"/>
    <w:rsid w:val="002F7ACB"/>
    <w:rsid w:val="002F7B51"/>
    <w:rsid w:val="003003E4"/>
    <w:rsid w:val="00301A23"/>
    <w:rsid w:val="00301F96"/>
    <w:rsid w:val="003022A2"/>
    <w:rsid w:val="00302754"/>
    <w:rsid w:val="00303F6E"/>
    <w:rsid w:val="003043C7"/>
    <w:rsid w:val="00304430"/>
    <w:rsid w:val="00304A01"/>
    <w:rsid w:val="00304FF4"/>
    <w:rsid w:val="00306073"/>
    <w:rsid w:val="00306151"/>
    <w:rsid w:val="003061DF"/>
    <w:rsid w:val="003063D4"/>
    <w:rsid w:val="003068C9"/>
    <w:rsid w:val="00306AEF"/>
    <w:rsid w:val="00306D44"/>
    <w:rsid w:val="0030708E"/>
    <w:rsid w:val="00307302"/>
    <w:rsid w:val="00307541"/>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0F3E"/>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BB8"/>
    <w:rsid w:val="00346C41"/>
    <w:rsid w:val="00346D36"/>
    <w:rsid w:val="00346DFB"/>
    <w:rsid w:val="00350C8A"/>
    <w:rsid w:val="00351190"/>
    <w:rsid w:val="00351AAA"/>
    <w:rsid w:val="00351AC5"/>
    <w:rsid w:val="00351B28"/>
    <w:rsid w:val="003523F9"/>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255"/>
    <w:rsid w:val="0036172F"/>
    <w:rsid w:val="0036209A"/>
    <w:rsid w:val="00362104"/>
    <w:rsid w:val="00362CFC"/>
    <w:rsid w:val="00362D3C"/>
    <w:rsid w:val="00362E38"/>
    <w:rsid w:val="00363696"/>
    <w:rsid w:val="003641B8"/>
    <w:rsid w:val="0036476C"/>
    <w:rsid w:val="003647A9"/>
    <w:rsid w:val="00364D97"/>
    <w:rsid w:val="003655B0"/>
    <w:rsid w:val="00365CA6"/>
    <w:rsid w:val="0036612C"/>
    <w:rsid w:val="003664DD"/>
    <w:rsid w:val="00366746"/>
    <w:rsid w:val="00367244"/>
    <w:rsid w:val="00367662"/>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1F0A"/>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3F"/>
    <w:rsid w:val="00394E47"/>
    <w:rsid w:val="003950A1"/>
    <w:rsid w:val="003955E0"/>
    <w:rsid w:val="00395FA0"/>
    <w:rsid w:val="0039671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43D"/>
    <w:rsid w:val="003C6D1D"/>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6F42"/>
    <w:rsid w:val="003D71B3"/>
    <w:rsid w:val="003E01EB"/>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555"/>
    <w:rsid w:val="003F0E1A"/>
    <w:rsid w:val="003F120F"/>
    <w:rsid w:val="003F14D0"/>
    <w:rsid w:val="003F1B26"/>
    <w:rsid w:val="003F2FF6"/>
    <w:rsid w:val="003F3112"/>
    <w:rsid w:val="003F3322"/>
    <w:rsid w:val="003F411E"/>
    <w:rsid w:val="003F53D7"/>
    <w:rsid w:val="003F58A4"/>
    <w:rsid w:val="003F6090"/>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CFE"/>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D0B"/>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7F7"/>
    <w:rsid w:val="00444876"/>
    <w:rsid w:val="00444AD4"/>
    <w:rsid w:val="00445736"/>
    <w:rsid w:val="004460C2"/>
    <w:rsid w:val="004465BD"/>
    <w:rsid w:val="00446895"/>
    <w:rsid w:val="00446958"/>
    <w:rsid w:val="00446972"/>
    <w:rsid w:val="00447446"/>
    <w:rsid w:val="00447CFE"/>
    <w:rsid w:val="004501C9"/>
    <w:rsid w:val="0045036C"/>
    <w:rsid w:val="0045087F"/>
    <w:rsid w:val="00450B32"/>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6BE4"/>
    <w:rsid w:val="00457267"/>
    <w:rsid w:val="004576DA"/>
    <w:rsid w:val="004601DD"/>
    <w:rsid w:val="00461152"/>
    <w:rsid w:val="004614A0"/>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2F8"/>
    <w:rsid w:val="00472343"/>
    <w:rsid w:val="004725C9"/>
    <w:rsid w:val="00472E64"/>
    <w:rsid w:val="00473A78"/>
    <w:rsid w:val="00473E08"/>
    <w:rsid w:val="00473FAF"/>
    <w:rsid w:val="00475803"/>
    <w:rsid w:val="00475B75"/>
    <w:rsid w:val="004762DB"/>
    <w:rsid w:val="004766DF"/>
    <w:rsid w:val="00477080"/>
    <w:rsid w:val="00477230"/>
    <w:rsid w:val="0047739B"/>
    <w:rsid w:val="0047748D"/>
    <w:rsid w:val="0047751B"/>
    <w:rsid w:val="00477D15"/>
    <w:rsid w:val="00477F02"/>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68B6"/>
    <w:rsid w:val="00487142"/>
    <w:rsid w:val="00487782"/>
    <w:rsid w:val="00490107"/>
    <w:rsid w:val="004916F7"/>
    <w:rsid w:val="00492FA6"/>
    <w:rsid w:val="004931D3"/>
    <w:rsid w:val="00493249"/>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372"/>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484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1C9C"/>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7D2"/>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580"/>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B30"/>
    <w:rsid w:val="00520E6D"/>
    <w:rsid w:val="00521357"/>
    <w:rsid w:val="00521611"/>
    <w:rsid w:val="0052173C"/>
    <w:rsid w:val="00522DDB"/>
    <w:rsid w:val="005235B6"/>
    <w:rsid w:val="005236F3"/>
    <w:rsid w:val="00523A3C"/>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AB2"/>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AC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98"/>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1CE1"/>
    <w:rsid w:val="005720CA"/>
    <w:rsid w:val="005725BF"/>
    <w:rsid w:val="00572D99"/>
    <w:rsid w:val="00572F06"/>
    <w:rsid w:val="00572F15"/>
    <w:rsid w:val="005733D3"/>
    <w:rsid w:val="00573621"/>
    <w:rsid w:val="00573ADF"/>
    <w:rsid w:val="005747C8"/>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26A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1C08"/>
    <w:rsid w:val="005B22E9"/>
    <w:rsid w:val="005B271A"/>
    <w:rsid w:val="005B29A4"/>
    <w:rsid w:val="005B2A88"/>
    <w:rsid w:val="005B360C"/>
    <w:rsid w:val="005B372A"/>
    <w:rsid w:val="005B3EB7"/>
    <w:rsid w:val="005B49A5"/>
    <w:rsid w:val="005B4CD4"/>
    <w:rsid w:val="005B53D7"/>
    <w:rsid w:val="005B5A92"/>
    <w:rsid w:val="005B61FC"/>
    <w:rsid w:val="005B6694"/>
    <w:rsid w:val="005B6922"/>
    <w:rsid w:val="005B7682"/>
    <w:rsid w:val="005C0394"/>
    <w:rsid w:val="005C0577"/>
    <w:rsid w:val="005C0F6F"/>
    <w:rsid w:val="005C10CB"/>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16A4"/>
    <w:rsid w:val="005D218A"/>
    <w:rsid w:val="005D29FB"/>
    <w:rsid w:val="005D34B1"/>
    <w:rsid w:val="005D36A5"/>
    <w:rsid w:val="005D3A21"/>
    <w:rsid w:val="005D3A26"/>
    <w:rsid w:val="005D3F78"/>
    <w:rsid w:val="005D468A"/>
    <w:rsid w:val="005D49C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808"/>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4D8C"/>
    <w:rsid w:val="0064513C"/>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CAF"/>
    <w:rsid w:val="00660F9E"/>
    <w:rsid w:val="006618C4"/>
    <w:rsid w:val="00661903"/>
    <w:rsid w:val="006622B6"/>
    <w:rsid w:val="0066258A"/>
    <w:rsid w:val="00662E8F"/>
    <w:rsid w:val="00663639"/>
    <w:rsid w:val="006641AD"/>
    <w:rsid w:val="006648B6"/>
    <w:rsid w:val="00664E0B"/>
    <w:rsid w:val="00665127"/>
    <w:rsid w:val="00665471"/>
    <w:rsid w:val="00665E84"/>
    <w:rsid w:val="00665F10"/>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3A"/>
    <w:rsid w:val="006724A9"/>
    <w:rsid w:val="00672E53"/>
    <w:rsid w:val="00672F86"/>
    <w:rsid w:val="00672FDD"/>
    <w:rsid w:val="00672FE8"/>
    <w:rsid w:val="00673387"/>
    <w:rsid w:val="006735D0"/>
    <w:rsid w:val="00673EB0"/>
    <w:rsid w:val="00673F79"/>
    <w:rsid w:val="006749A1"/>
    <w:rsid w:val="00674AD6"/>
    <w:rsid w:val="006759FC"/>
    <w:rsid w:val="00675B68"/>
    <w:rsid w:val="0067690C"/>
    <w:rsid w:val="006774CD"/>
    <w:rsid w:val="00677AD2"/>
    <w:rsid w:val="00680537"/>
    <w:rsid w:val="00680A64"/>
    <w:rsid w:val="00680A68"/>
    <w:rsid w:val="00681288"/>
    <w:rsid w:val="006813DD"/>
    <w:rsid w:val="00681FFE"/>
    <w:rsid w:val="006829BB"/>
    <w:rsid w:val="0068377E"/>
    <w:rsid w:val="00683DDA"/>
    <w:rsid w:val="00683EDC"/>
    <w:rsid w:val="00683FD8"/>
    <w:rsid w:val="0068403C"/>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C93"/>
    <w:rsid w:val="006A3E37"/>
    <w:rsid w:val="006A4661"/>
    <w:rsid w:val="006A4786"/>
    <w:rsid w:val="006A4899"/>
    <w:rsid w:val="006A4F67"/>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1E24"/>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377"/>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28C8"/>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4FDC"/>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01C"/>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0EC"/>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57D8"/>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4CF1"/>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A86"/>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C8E"/>
    <w:rsid w:val="00791D9C"/>
    <w:rsid w:val="00792083"/>
    <w:rsid w:val="00792376"/>
    <w:rsid w:val="00792492"/>
    <w:rsid w:val="007925C3"/>
    <w:rsid w:val="00792E79"/>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3606"/>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6C2C"/>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65"/>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685"/>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16D"/>
    <w:rsid w:val="008044C6"/>
    <w:rsid w:val="008045F4"/>
    <w:rsid w:val="008049C7"/>
    <w:rsid w:val="008050B4"/>
    <w:rsid w:val="008057D0"/>
    <w:rsid w:val="00805D44"/>
    <w:rsid w:val="0080614E"/>
    <w:rsid w:val="0080625E"/>
    <w:rsid w:val="00806555"/>
    <w:rsid w:val="00806FBA"/>
    <w:rsid w:val="008079B6"/>
    <w:rsid w:val="00807BD8"/>
    <w:rsid w:val="008107E6"/>
    <w:rsid w:val="008108D1"/>
    <w:rsid w:val="00810FB0"/>
    <w:rsid w:val="00811964"/>
    <w:rsid w:val="00811A2D"/>
    <w:rsid w:val="00812328"/>
    <w:rsid w:val="0081279E"/>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EBC"/>
    <w:rsid w:val="00822FFD"/>
    <w:rsid w:val="00823108"/>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2A4"/>
    <w:rsid w:val="00830810"/>
    <w:rsid w:val="0083082D"/>
    <w:rsid w:val="00830985"/>
    <w:rsid w:val="00830B18"/>
    <w:rsid w:val="00830B30"/>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61C"/>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5DB5"/>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3E45"/>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52E"/>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14F"/>
    <w:rsid w:val="008A6215"/>
    <w:rsid w:val="008A67DC"/>
    <w:rsid w:val="008A6886"/>
    <w:rsid w:val="008B02CE"/>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6A8A"/>
    <w:rsid w:val="008B754D"/>
    <w:rsid w:val="008B7DED"/>
    <w:rsid w:val="008B7F43"/>
    <w:rsid w:val="008C080F"/>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403"/>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34D"/>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2D4E"/>
    <w:rsid w:val="008F3795"/>
    <w:rsid w:val="008F3A63"/>
    <w:rsid w:val="008F41A3"/>
    <w:rsid w:val="008F4990"/>
    <w:rsid w:val="008F4D11"/>
    <w:rsid w:val="008F5038"/>
    <w:rsid w:val="008F5363"/>
    <w:rsid w:val="008F5E41"/>
    <w:rsid w:val="008F6D24"/>
    <w:rsid w:val="008F6E8D"/>
    <w:rsid w:val="008F6F40"/>
    <w:rsid w:val="008F70DE"/>
    <w:rsid w:val="008F7127"/>
    <w:rsid w:val="008F72F8"/>
    <w:rsid w:val="008F7E33"/>
    <w:rsid w:val="00900073"/>
    <w:rsid w:val="0090029C"/>
    <w:rsid w:val="00901482"/>
    <w:rsid w:val="009019C5"/>
    <w:rsid w:val="00901A8B"/>
    <w:rsid w:val="00901E50"/>
    <w:rsid w:val="0090214F"/>
    <w:rsid w:val="009025B7"/>
    <w:rsid w:val="00902DFE"/>
    <w:rsid w:val="00902DFF"/>
    <w:rsid w:val="009030A7"/>
    <w:rsid w:val="00903209"/>
    <w:rsid w:val="00903227"/>
    <w:rsid w:val="0090352A"/>
    <w:rsid w:val="00903917"/>
    <w:rsid w:val="00903DD1"/>
    <w:rsid w:val="00903FC2"/>
    <w:rsid w:val="00904622"/>
    <w:rsid w:val="00905690"/>
    <w:rsid w:val="009057E9"/>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16A78"/>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363"/>
    <w:rsid w:val="009604FB"/>
    <w:rsid w:val="009611B7"/>
    <w:rsid w:val="00961640"/>
    <w:rsid w:val="00961935"/>
    <w:rsid w:val="009619FA"/>
    <w:rsid w:val="0096225E"/>
    <w:rsid w:val="00962587"/>
    <w:rsid w:val="0096259A"/>
    <w:rsid w:val="00962EB0"/>
    <w:rsid w:val="0096306B"/>
    <w:rsid w:val="00963441"/>
    <w:rsid w:val="00963A8D"/>
    <w:rsid w:val="00963C96"/>
    <w:rsid w:val="00963F45"/>
    <w:rsid w:val="00964279"/>
    <w:rsid w:val="00964348"/>
    <w:rsid w:val="00964596"/>
    <w:rsid w:val="00964C49"/>
    <w:rsid w:val="00964E13"/>
    <w:rsid w:val="0096524F"/>
    <w:rsid w:val="00965465"/>
    <w:rsid w:val="0096590F"/>
    <w:rsid w:val="00966243"/>
    <w:rsid w:val="009662B1"/>
    <w:rsid w:val="00966E3B"/>
    <w:rsid w:val="00967AAB"/>
    <w:rsid w:val="00967C58"/>
    <w:rsid w:val="009707C0"/>
    <w:rsid w:val="00970CAA"/>
    <w:rsid w:val="0097137E"/>
    <w:rsid w:val="00971473"/>
    <w:rsid w:val="00971BDF"/>
    <w:rsid w:val="009721AE"/>
    <w:rsid w:val="00972385"/>
    <w:rsid w:val="009729ED"/>
    <w:rsid w:val="009730B5"/>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ACD"/>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2F"/>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1F5C"/>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6C5B"/>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4CF1"/>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477"/>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1000"/>
    <w:rsid w:val="009F1716"/>
    <w:rsid w:val="009F1D5A"/>
    <w:rsid w:val="009F2546"/>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009"/>
    <w:rsid w:val="00A0132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FBF"/>
    <w:rsid w:val="00A07806"/>
    <w:rsid w:val="00A07CEA"/>
    <w:rsid w:val="00A07E72"/>
    <w:rsid w:val="00A07FA0"/>
    <w:rsid w:val="00A100A6"/>
    <w:rsid w:val="00A10253"/>
    <w:rsid w:val="00A10989"/>
    <w:rsid w:val="00A10C1E"/>
    <w:rsid w:val="00A10C71"/>
    <w:rsid w:val="00A11272"/>
    <w:rsid w:val="00A116FE"/>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A16"/>
    <w:rsid w:val="00A24CED"/>
    <w:rsid w:val="00A2507B"/>
    <w:rsid w:val="00A250BE"/>
    <w:rsid w:val="00A25275"/>
    <w:rsid w:val="00A2577D"/>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9F0"/>
    <w:rsid w:val="00A36AD2"/>
    <w:rsid w:val="00A37168"/>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57532"/>
    <w:rsid w:val="00A600A4"/>
    <w:rsid w:val="00A604FF"/>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16A"/>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384"/>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0D7"/>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1B3C"/>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B7"/>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758"/>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C46"/>
    <w:rsid w:val="00B02E51"/>
    <w:rsid w:val="00B03351"/>
    <w:rsid w:val="00B03352"/>
    <w:rsid w:val="00B035F2"/>
    <w:rsid w:val="00B03B83"/>
    <w:rsid w:val="00B04335"/>
    <w:rsid w:val="00B0447D"/>
    <w:rsid w:val="00B045AD"/>
    <w:rsid w:val="00B04657"/>
    <w:rsid w:val="00B04869"/>
    <w:rsid w:val="00B05865"/>
    <w:rsid w:val="00B05A21"/>
    <w:rsid w:val="00B06550"/>
    <w:rsid w:val="00B066DD"/>
    <w:rsid w:val="00B0696A"/>
    <w:rsid w:val="00B070E7"/>
    <w:rsid w:val="00B0745A"/>
    <w:rsid w:val="00B07AC0"/>
    <w:rsid w:val="00B07E72"/>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90A"/>
    <w:rsid w:val="00B30C65"/>
    <w:rsid w:val="00B30DF1"/>
    <w:rsid w:val="00B30F3F"/>
    <w:rsid w:val="00B3141E"/>
    <w:rsid w:val="00B3165B"/>
    <w:rsid w:val="00B31A51"/>
    <w:rsid w:val="00B3312E"/>
    <w:rsid w:val="00B33407"/>
    <w:rsid w:val="00B336E9"/>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18D"/>
    <w:rsid w:val="00B45577"/>
    <w:rsid w:val="00B45927"/>
    <w:rsid w:val="00B46644"/>
    <w:rsid w:val="00B4688B"/>
    <w:rsid w:val="00B47788"/>
    <w:rsid w:val="00B477F0"/>
    <w:rsid w:val="00B4788F"/>
    <w:rsid w:val="00B47D80"/>
    <w:rsid w:val="00B50026"/>
    <w:rsid w:val="00B50744"/>
    <w:rsid w:val="00B50DD9"/>
    <w:rsid w:val="00B50E27"/>
    <w:rsid w:val="00B51111"/>
    <w:rsid w:val="00B511AD"/>
    <w:rsid w:val="00B51920"/>
    <w:rsid w:val="00B5195F"/>
    <w:rsid w:val="00B51A4D"/>
    <w:rsid w:val="00B51BF0"/>
    <w:rsid w:val="00B52C2D"/>
    <w:rsid w:val="00B537A0"/>
    <w:rsid w:val="00B538E2"/>
    <w:rsid w:val="00B53A4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D39"/>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08A"/>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9E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4E"/>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3D11"/>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BC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AA6"/>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4E0D"/>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15"/>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583"/>
    <w:rsid w:val="00C42798"/>
    <w:rsid w:val="00C43E5C"/>
    <w:rsid w:val="00C44239"/>
    <w:rsid w:val="00C44540"/>
    <w:rsid w:val="00C44555"/>
    <w:rsid w:val="00C446BE"/>
    <w:rsid w:val="00C4470D"/>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5F58"/>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750"/>
    <w:rsid w:val="00C91F3C"/>
    <w:rsid w:val="00C92A5E"/>
    <w:rsid w:val="00C93137"/>
    <w:rsid w:val="00C932DC"/>
    <w:rsid w:val="00C93600"/>
    <w:rsid w:val="00C939EE"/>
    <w:rsid w:val="00C93DE8"/>
    <w:rsid w:val="00C948BF"/>
    <w:rsid w:val="00C94A41"/>
    <w:rsid w:val="00C954B9"/>
    <w:rsid w:val="00C95E54"/>
    <w:rsid w:val="00C9680D"/>
    <w:rsid w:val="00C97693"/>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A7EA2"/>
    <w:rsid w:val="00CB09A8"/>
    <w:rsid w:val="00CB0E86"/>
    <w:rsid w:val="00CB102C"/>
    <w:rsid w:val="00CB1199"/>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69D"/>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5BC"/>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E7CA1"/>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03DC"/>
    <w:rsid w:val="00D110CD"/>
    <w:rsid w:val="00D1114D"/>
    <w:rsid w:val="00D11410"/>
    <w:rsid w:val="00D1187C"/>
    <w:rsid w:val="00D11AEA"/>
    <w:rsid w:val="00D12037"/>
    <w:rsid w:val="00D1240E"/>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27FF4"/>
    <w:rsid w:val="00D30196"/>
    <w:rsid w:val="00D301B1"/>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6B"/>
    <w:rsid w:val="00D34DC2"/>
    <w:rsid w:val="00D35739"/>
    <w:rsid w:val="00D35CF3"/>
    <w:rsid w:val="00D3623D"/>
    <w:rsid w:val="00D36882"/>
    <w:rsid w:val="00D36974"/>
    <w:rsid w:val="00D36B21"/>
    <w:rsid w:val="00D36C9C"/>
    <w:rsid w:val="00D36D84"/>
    <w:rsid w:val="00D36E55"/>
    <w:rsid w:val="00D37372"/>
    <w:rsid w:val="00D37398"/>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1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C69"/>
    <w:rsid w:val="00DC1D68"/>
    <w:rsid w:val="00DC222A"/>
    <w:rsid w:val="00DC2463"/>
    <w:rsid w:val="00DC2ACB"/>
    <w:rsid w:val="00DC2CDD"/>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6960"/>
    <w:rsid w:val="00DE6B73"/>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414"/>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3FE7"/>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BFB"/>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2B3"/>
    <w:rsid w:val="00E8675B"/>
    <w:rsid w:val="00E87969"/>
    <w:rsid w:val="00E879A3"/>
    <w:rsid w:val="00E87AEE"/>
    <w:rsid w:val="00E87B63"/>
    <w:rsid w:val="00E87C59"/>
    <w:rsid w:val="00E904C3"/>
    <w:rsid w:val="00E9062E"/>
    <w:rsid w:val="00E90935"/>
    <w:rsid w:val="00E909C0"/>
    <w:rsid w:val="00E90C79"/>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076"/>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8D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2396"/>
    <w:rsid w:val="00F0325B"/>
    <w:rsid w:val="00F03694"/>
    <w:rsid w:val="00F03C57"/>
    <w:rsid w:val="00F03EBB"/>
    <w:rsid w:val="00F04014"/>
    <w:rsid w:val="00F046F4"/>
    <w:rsid w:val="00F04BAB"/>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7005"/>
    <w:rsid w:val="00F17238"/>
    <w:rsid w:val="00F17510"/>
    <w:rsid w:val="00F17D29"/>
    <w:rsid w:val="00F20B96"/>
    <w:rsid w:val="00F20E29"/>
    <w:rsid w:val="00F210D9"/>
    <w:rsid w:val="00F2193D"/>
    <w:rsid w:val="00F21DAB"/>
    <w:rsid w:val="00F231EF"/>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06"/>
    <w:rsid w:val="00F32BC4"/>
    <w:rsid w:val="00F32EC3"/>
    <w:rsid w:val="00F33854"/>
    <w:rsid w:val="00F34E7B"/>
    <w:rsid w:val="00F35855"/>
    <w:rsid w:val="00F36088"/>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9A8"/>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452"/>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C78"/>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285F"/>
    <w:rsid w:val="00F839EB"/>
    <w:rsid w:val="00F83AB7"/>
    <w:rsid w:val="00F83D89"/>
    <w:rsid w:val="00F848A8"/>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24B"/>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B78BF"/>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5A3"/>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989"/>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BE2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uiPriority w:val="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uiPriority w:val="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uiPriority w:val="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uiPriority w:val="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iPriority w:val="99"/>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uiPriority w:val="99"/>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iPriority w:val="99"/>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uiPriority w:val="99"/>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99"/>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uiPriority w:val="22"/>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uiPriority w:val="9"/>
    <w:rsid w:val="00B25B45"/>
    <w:rPr>
      <w:rFonts w:ascii="Times New Roman" w:eastAsia="Times New Roman" w:hAnsi="Times New Roman"/>
      <w:b/>
      <w:bCs/>
      <w:lang w:eastAsia="ru-RU"/>
    </w:rPr>
  </w:style>
  <w:style w:type="character" w:customStyle="1" w:styleId="41">
    <w:name w:val="Заголовок 4 Знак"/>
    <w:basedOn w:val="a6"/>
    <w:link w:val="40"/>
    <w:uiPriority w:val="9"/>
    <w:rsid w:val="00B25B45"/>
    <w:rPr>
      <w:rFonts w:ascii="Times New Roman" w:eastAsia="Times New Roman" w:hAnsi="Times New Roman"/>
      <w:b/>
      <w:bCs/>
      <w:i/>
      <w:iCs/>
      <w:lang w:eastAsia="ru-RU"/>
    </w:rPr>
  </w:style>
  <w:style w:type="character" w:customStyle="1" w:styleId="51">
    <w:name w:val="Заголовок 5 Знак"/>
    <w:basedOn w:val="a6"/>
    <w:link w:val="50"/>
    <w:uiPriority w:val="9"/>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uiPriority w:val="9"/>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uiPriority w:val="9"/>
    <w:rsid w:val="00B25B45"/>
    <w:rPr>
      <w:rFonts w:ascii="Times New Roman" w:eastAsia="Times New Roman" w:hAnsi="Times New Roman"/>
      <w:sz w:val="26"/>
      <w:szCs w:val="26"/>
      <w:lang w:eastAsia="ru-RU"/>
    </w:rPr>
  </w:style>
  <w:style w:type="character" w:customStyle="1" w:styleId="80">
    <w:name w:val="Заголовок 8 Знак"/>
    <w:basedOn w:val="a6"/>
    <w:link w:val="8"/>
    <w:uiPriority w:val="9"/>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uiPriority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uiPriority w:val="20"/>
    <w:qFormat/>
    <w:rsid w:val="00B25B45"/>
    <w:rPr>
      <w:i/>
      <w:iCs/>
    </w:rPr>
  </w:style>
  <w:style w:type="character" w:styleId="affa">
    <w:name w:val="Hyperlink"/>
    <w:uiPriority w:val="99"/>
    <w:rsid w:val="00B25B45"/>
    <w:rPr>
      <w:color w:val="0000FF"/>
      <w:u w:val="single"/>
    </w:rPr>
  </w:style>
  <w:style w:type="character" w:styleId="affb">
    <w:name w:val="footnote reference"/>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uiPriority w:val="1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uiPriority w:val="10"/>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uiPriority w:val="99"/>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paragraph" w:styleId="afffff7">
    <w:name w:val="No Spacing"/>
    <w:basedOn w:val="a5"/>
    <w:uiPriority w:val="1"/>
    <w:qFormat/>
    <w:rsid w:val="005A26AC"/>
    <w:pPr>
      <w:spacing w:after="0" w:line="240" w:lineRule="auto"/>
    </w:pPr>
    <w:rPr>
      <w:rFonts w:asciiTheme="minorHAnsi" w:hAnsiTheme="minorHAnsi"/>
      <w:sz w:val="24"/>
      <w:szCs w:val="32"/>
    </w:rPr>
  </w:style>
  <w:style w:type="character" w:customStyle="1" w:styleId="210">
    <w:name w:val="Основной текст (2) + 10"/>
    <w:aliases w:val="5 pt"/>
    <w:basedOn w:val="a6"/>
    <w:uiPriority w:val="99"/>
    <w:rsid w:val="00A01009"/>
    <w:rPr>
      <w:rFonts w:ascii="Arial" w:hAnsi="Arial" w:cs="Arial"/>
      <w:sz w:val="21"/>
      <w:szCs w:val="21"/>
      <w:shd w:val="clear" w:color="auto" w:fill="FFFFFF"/>
    </w:rPr>
  </w:style>
  <w:style w:type="paragraph" w:styleId="afffff8">
    <w:name w:val="Subtitle"/>
    <w:basedOn w:val="a5"/>
    <w:next w:val="a5"/>
    <w:link w:val="afffff9"/>
    <w:uiPriority w:val="11"/>
    <w:qFormat/>
    <w:rsid w:val="001234FE"/>
    <w:pPr>
      <w:spacing w:after="60" w:line="240" w:lineRule="auto"/>
      <w:jc w:val="center"/>
      <w:outlineLvl w:val="1"/>
    </w:pPr>
    <w:rPr>
      <w:rFonts w:asciiTheme="majorHAnsi" w:eastAsiaTheme="majorEastAsia" w:hAnsiTheme="majorHAnsi"/>
      <w:sz w:val="24"/>
      <w:szCs w:val="24"/>
    </w:rPr>
  </w:style>
  <w:style w:type="character" w:customStyle="1" w:styleId="afffff9">
    <w:name w:val="Подзаголовок Знак"/>
    <w:basedOn w:val="a6"/>
    <w:link w:val="afffff8"/>
    <w:uiPriority w:val="11"/>
    <w:rsid w:val="001234FE"/>
    <w:rPr>
      <w:rFonts w:asciiTheme="majorHAnsi" w:eastAsiaTheme="majorEastAsia" w:hAnsiTheme="majorHAnsi"/>
      <w:sz w:val="24"/>
      <w:szCs w:val="24"/>
    </w:rPr>
  </w:style>
  <w:style w:type="paragraph" w:styleId="2f5">
    <w:name w:val="Quote"/>
    <w:basedOn w:val="a5"/>
    <w:next w:val="a5"/>
    <w:link w:val="2f6"/>
    <w:uiPriority w:val="29"/>
    <w:qFormat/>
    <w:rsid w:val="001234FE"/>
    <w:pPr>
      <w:spacing w:after="0" w:line="240" w:lineRule="auto"/>
    </w:pPr>
    <w:rPr>
      <w:rFonts w:asciiTheme="minorHAnsi" w:hAnsiTheme="minorHAnsi" w:cstheme="majorBidi"/>
      <w:i/>
      <w:sz w:val="24"/>
      <w:szCs w:val="24"/>
    </w:rPr>
  </w:style>
  <w:style w:type="character" w:customStyle="1" w:styleId="2f6">
    <w:name w:val="Цитата 2 Знак"/>
    <w:basedOn w:val="a6"/>
    <w:link w:val="2f5"/>
    <w:uiPriority w:val="29"/>
    <w:rsid w:val="001234FE"/>
    <w:rPr>
      <w:rFonts w:asciiTheme="minorHAnsi" w:hAnsiTheme="minorHAnsi" w:cstheme="majorBidi"/>
      <w:i/>
      <w:sz w:val="24"/>
      <w:szCs w:val="24"/>
    </w:rPr>
  </w:style>
  <w:style w:type="paragraph" w:styleId="afffffa">
    <w:name w:val="Intense Quote"/>
    <w:basedOn w:val="a5"/>
    <w:next w:val="a5"/>
    <w:link w:val="afffffb"/>
    <w:uiPriority w:val="30"/>
    <w:qFormat/>
    <w:rsid w:val="001234FE"/>
    <w:pPr>
      <w:spacing w:after="0" w:line="240" w:lineRule="auto"/>
      <w:ind w:left="720" w:right="720"/>
    </w:pPr>
    <w:rPr>
      <w:rFonts w:asciiTheme="minorHAnsi" w:hAnsiTheme="minorHAnsi" w:cstheme="majorBidi"/>
      <w:b/>
      <w:i/>
      <w:sz w:val="24"/>
      <w:szCs w:val="22"/>
    </w:rPr>
  </w:style>
  <w:style w:type="character" w:customStyle="1" w:styleId="afffffb">
    <w:name w:val="Выделенная цитата Знак"/>
    <w:basedOn w:val="a6"/>
    <w:link w:val="afffffa"/>
    <w:uiPriority w:val="30"/>
    <w:rsid w:val="001234FE"/>
    <w:rPr>
      <w:rFonts w:asciiTheme="minorHAnsi" w:hAnsiTheme="minorHAnsi" w:cstheme="majorBidi"/>
      <w:b/>
      <w:i/>
      <w:sz w:val="24"/>
      <w:szCs w:val="22"/>
    </w:rPr>
  </w:style>
  <w:style w:type="character" w:styleId="afffffc">
    <w:name w:val="Subtle Emphasis"/>
    <w:uiPriority w:val="19"/>
    <w:qFormat/>
    <w:rsid w:val="001234FE"/>
    <w:rPr>
      <w:i/>
      <w:color w:val="5A5A5A" w:themeColor="text1" w:themeTint="A5"/>
    </w:rPr>
  </w:style>
  <w:style w:type="character" w:styleId="afffffd">
    <w:name w:val="Intense Emphasis"/>
    <w:basedOn w:val="a6"/>
    <w:uiPriority w:val="21"/>
    <w:qFormat/>
    <w:rsid w:val="001234FE"/>
    <w:rPr>
      <w:b/>
      <w:i/>
      <w:sz w:val="24"/>
      <w:szCs w:val="24"/>
      <w:u w:val="single"/>
    </w:rPr>
  </w:style>
  <w:style w:type="character" w:styleId="afffffe">
    <w:name w:val="Subtle Reference"/>
    <w:basedOn w:val="a6"/>
    <w:uiPriority w:val="31"/>
    <w:qFormat/>
    <w:rsid w:val="001234FE"/>
    <w:rPr>
      <w:sz w:val="24"/>
      <w:szCs w:val="24"/>
      <w:u w:val="single"/>
    </w:rPr>
  </w:style>
  <w:style w:type="character" w:styleId="affffff">
    <w:name w:val="Intense Reference"/>
    <w:basedOn w:val="a6"/>
    <w:uiPriority w:val="32"/>
    <w:qFormat/>
    <w:rsid w:val="001234FE"/>
    <w:rPr>
      <w:b/>
      <w:sz w:val="24"/>
      <w:u w:val="single"/>
    </w:rPr>
  </w:style>
  <w:style w:type="paragraph" w:customStyle="1" w:styleId="1f2">
    <w:name w:val="Верхний колонтитул1"/>
    <w:basedOn w:val="a5"/>
    <w:next w:val="aff3"/>
    <w:unhideWhenUsed/>
    <w:rsid w:val="001234FE"/>
    <w:pPr>
      <w:tabs>
        <w:tab w:val="center" w:pos="4677"/>
        <w:tab w:val="right" w:pos="9355"/>
      </w:tabs>
      <w:spacing w:after="0" w:line="240" w:lineRule="auto"/>
    </w:pPr>
    <w:rPr>
      <w:rFonts w:asciiTheme="minorHAnsi" w:hAnsiTheme="minorHAnsi"/>
      <w:sz w:val="22"/>
      <w:szCs w:val="22"/>
    </w:rPr>
  </w:style>
  <w:style w:type="character" w:customStyle="1" w:styleId="1f3">
    <w:name w:val="Верхний колонтитул Знак1"/>
    <w:basedOn w:val="a6"/>
    <w:uiPriority w:val="99"/>
    <w:rsid w:val="001234FE"/>
    <w:rPr>
      <w:sz w:val="24"/>
      <w:szCs w:val="24"/>
    </w:rPr>
  </w:style>
  <w:style w:type="paragraph" w:customStyle="1" w:styleId="1f4">
    <w:name w:val="Нижний колонтитул1"/>
    <w:basedOn w:val="a5"/>
    <w:next w:val="aff5"/>
    <w:uiPriority w:val="99"/>
    <w:unhideWhenUsed/>
    <w:rsid w:val="001234FE"/>
    <w:pPr>
      <w:tabs>
        <w:tab w:val="center" w:pos="4677"/>
        <w:tab w:val="right" w:pos="9355"/>
      </w:tabs>
      <w:spacing w:after="0" w:line="240" w:lineRule="auto"/>
    </w:pPr>
    <w:rPr>
      <w:rFonts w:asciiTheme="minorHAnsi" w:hAnsiTheme="minorHAnsi"/>
      <w:sz w:val="22"/>
      <w:szCs w:val="22"/>
    </w:rPr>
  </w:style>
  <w:style w:type="character" w:customStyle="1" w:styleId="1f5">
    <w:name w:val="Нижний колонтитул Знак1"/>
    <w:basedOn w:val="a6"/>
    <w:uiPriority w:val="99"/>
    <w:rsid w:val="001234FE"/>
    <w:rPr>
      <w:sz w:val="24"/>
      <w:szCs w:val="24"/>
    </w:rPr>
  </w:style>
  <w:style w:type="character" w:customStyle="1" w:styleId="apple-converted-space">
    <w:name w:val="apple-converted-space"/>
    <w:basedOn w:val="a6"/>
    <w:rsid w:val="001234FE"/>
    <w:rPr>
      <w:rFonts w:cs="Times New Roman"/>
    </w:rPr>
  </w:style>
  <w:style w:type="character" w:customStyle="1" w:styleId="regular-characteristicsattr-title">
    <w:name w:val="regular-characteristics__attr-title"/>
    <w:basedOn w:val="a6"/>
    <w:rsid w:val="001234FE"/>
  </w:style>
  <w:style w:type="character" w:customStyle="1" w:styleId="jss394">
    <w:name w:val="jss394"/>
    <w:basedOn w:val="a6"/>
    <w:rsid w:val="001234FE"/>
  </w:style>
  <w:style w:type="paragraph" w:customStyle="1" w:styleId="jss399">
    <w:name w:val="jss399"/>
    <w:basedOn w:val="a5"/>
    <w:rsid w:val="001234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full">
    <w:name w:val="extendedtext-full"/>
    <w:basedOn w:val="a6"/>
    <w:rsid w:val="001234FE"/>
  </w:style>
  <w:style w:type="character" w:customStyle="1" w:styleId="extendedtext-short">
    <w:name w:val="extendedtext-short"/>
    <w:basedOn w:val="a6"/>
    <w:rsid w:val="001234FE"/>
  </w:style>
  <w:style w:type="paragraph" w:customStyle="1" w:styleId="Textbody">
    <w:name w:val="Text body"/>
    <w:basedOn w:val="a5"/>
    <w:rsid w:val="001234FE"/>
    <w:pPr>
      <w:suppressAutoHyphens/>
      <w:autoSpaceDN w:val="0"/>
      <w:spacing w:after="120"/>
      <w:textAlignment w:val="baseline"/>
    </w:pPr>
    <w:rPr>
      <w:rFonts w:ascii="Calibri" w:eastAsia="SimSun" w:hAnsi="Calibri" w:cs="Tahoma"/>
      <w:kern w:val="3"/>
      <w:sz w:val="22"/>
      <w:szCs w:val="22"/>
    </w:rPr>
  </w:style>
  <w:style w:type="paragraph" w:customStyle="1" w:styleId="Standard">
    <w:name w:val="Standard"/>
    <w:rsid w:val="001234FE"/>
    <w:pPr>
      <w:suppressAutoHyphens/>
      <w:autoSpaceDN w:val="0"/>
      <w:textAlignment w:val="baseline"/>
    </w:pPr>
    <w:rPr>
      <w:rFonts w:ascii="Calibri" w:eastAsia="SimSun" w:hAnsi="Calibri" w:cs="Tahoma"/>
      <w:kern w:val="3"/>
      <w:sz w:val="22"/>
      <w:szCs w:val="22"/>
    </w:rPr>
  </w:style>
  <w:style w:type="character" w:customStyle="1" w:styleId="object">
    <w:name w:val="object"/>
    <w:basedOn w:val="a6"/>
    <w:rsid w:val="001234FE"/>
  </w:style>
  <w:style w:type="character" w:customStyle="1" w:styleId="ecattext">
    <w:name w:val="ecattext"/>
    <w:basedOn w:val="a6"/>
    <w:rsid w:val="001234FE"/>
  </w:style>
  <w:style w:type="paragraph" w:customStyle="1" w:styleId="rmcucvdn">
    <w:name w:val="rmcucvdn"/>
    <w:basedOn w:val="a5"/>
    <w:rsid w:val="001234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nresolvedMention">
    <w:name w:val="Unresolved Mention"/>
    <w:basedOn w:val="a6"/>
    <w:uiPriority w:val="99"/>
    <w:semiHidden/>
    <w:unhideWhenUsed/>
    <w:rsid w:val="001234FE"/>
    <w:rPr>
      <w:color w:val="605E5C"/>
      <w:shd w:val="clear" w:color="auto" w:fill="E1DFDD"/>
    </w:rPr>
  </w:style>
  <w:style w:type="paragraph" w:customStyle="1" w:styleId="jss1409">
    <w:name w:val="jss1409"/>
    <w:basedOn w:val="a5"/>
    <w:rsid w:val="00FB78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7">
    <w:name w:val="Основной текст (2)"/>
    <w:basedOn w:val="a6"/>
    <w:rsid w:val="002F1559"/>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affffff0">
    <w:name w:val="Содержимое таблицы"/>
    <w:basedOn w:val="a5"/>
    <w:rsid w:val="002F1559"/>
    <w:pPr>
      <w:suppressLineNumbers/>
      <w:suppressAutoHyphens/>
      <w:spacing w:after="160" w:line="252" w:lineRule="auto"/>
    </w:pPr>
    <w:rPr>
      <w:rFonts w:ascii="Calibri" w:eastAsia="SimSun" w:hAnsi="Calibri" w:cs="Tahoma"/>
      <w:sz w:val="22"/>
      <w:szCs w:val="22"/>
      <w:lang w:eastAsia="ar-SA"/>
    </w:rPr>
  </w:style>
  <w:style w:type="character" w:customStyle="1" w:styleId="copytarget">
    <w:name w:val="copy_target"/>
    <w:basedOn w:val="a6"/>
    <w:rsid w:val="002F1559"/>
  </w:style>
  <w:style w:type="character" w:customStyle="1" w:styleId="copy-string">
    <w:name w:val="copy-string"/>
    <w:basedOn w:val="a6"/>
    <w:rsid w:val="002F1559"/>
  </w:style>
  <w:style w:type="character" w:customStyle="1" w:styleId="64">
    <w:name w:val="Основной текст (6)_"/>
    <w:basedOn w:val="a6"/>
    <w:link w:val="65"/>
    <w:uiPriority w:val="99"/>
    <w:locked/>
    <w:rsid w:val="002F1559"/>
    <w:rPr>
      <w:rFonts w:ascii="Times New Roman" w:hAnsi="Times New Roman"/>
      <w:b/>
      <w:bCs/>
      <w:sz w:val="19"/>
      <w:szCs w:val="19"/>
      <w:shd w:val="clear" w:color="auto" w:fill="FFFFFF"/>
    </w:rPr>
  </w:style>
  <w:style w:type="paragraph" w:customStyle="1" w:styleId="65">
    <w:name w:val="Основной текст (6)"/>
    <w:basedOn w:val="a5"/>
    <w:link w:val="64"/>
    <w:uiPriority w:val="99"/>
    <w:rsid w:val="002F1559"/>
    <w:pPr>
      <w:widowControl w:val="0"/>
      <w:shd w:val="clear" w:color="auto" w:fill="FFFFFF"/>
      <w:spacing w:after="60" w:line="250" w:lineRule="exact"/>
    </w:pPr>
    <w:rPr>
      <w:rFonts w:ascii="Times New Roman" w:hAnsi="Times New Roman"/>
      <w:b/>
      <w:bCs/>
      <w:sz w:val="19"/>
      <w:szCs w:val="19"/>
    </w:rPr>
  </w:style>
  <w:style w:type="character" w:customStyle="1" w:styleId="2f8">
    <w:name w:val="Основной текст (2)_"/>
    <w:basedOn w:val="a6"/>
    <w:link w:val="211"/>
    <w:locked/>
    <w:rsid w:val="002F1559"/>
    <w:rPr>
      <w:rFonts w:ascii="Arial" w:hAnsi="Arial" w:cs="Arial"/>
      <w:b/>
      <w:bCs/>
      <w:sz w:val="16"/>
      <w:szCs w:val="16"/>
      <w:shd w:val="clear" w:color="auto" w:fill="FFFFFF"/>
    </w:rPr>
  </w:style>
  <w:style w:type="paragraph" w:customStyle="1" w:styleId="211">
    <w:name w:val="Основной текст (2)1"/>
    <w:basedOn w:val="a5"/>
    <w:link w:val="2f8"/>
    <w:rsid w:val="002F1559"/>
    <w:pPr>
      <w:widowControl w:val="0"/>
      <w:shd w:val="clear" w:color="auto" w:fill="FFFFFF"/>
      <w:spacing w:before="420" w:after="0" w:line="211" w:lineRule="exact"/>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47408726">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645B-74F8-4500-9D19-B88F2C5D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22709</Words>
  <Characters>129443</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151849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2025-12-02T10:47:00Z</dcterms:created>
  <dcterms:modified xsi:type="dcterms:W3CDTF">2025-12-02T10:47:00Z</dcterms:modified>
</cp:coreProperties>
</file>