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328D1" w14:textId="77777777" w:rsidR="008749D3" w:rsidRDefault="008749D3" w:rsidP="008749D3">
      <w:pPr>
        <w:pStyle w:val="Standard"/>
        <w:widowControl w:val="0"/>
        <w:jc w:val="center"/>
        <w:rPr>
          <w:b/>
        </w:rPr>
      </w:pPr>
      <w:r>
        <w:rPr>
          <w:b/>
        </w:rPr>
        <w:t>ТЕХНИЧЕСКОЕ ЗАДАНИЕ</w:t>
      </w:r>
    </w:p>
    <w:p w14:paraId="3141BF9B" w14:textId="77777777" w:rsidR="00896996" w:rsidRDefault="00896996" w:rsidP="008749D3">
      <w:pPr>
        <w:pStyle w:val="Standard"/>
        <w:widowControl w:val="0"/>
        <w:jc w:val="center"/>
        <w:rPr>
          <w:b/>
        </w:rPr>
      </w:pPr>
    </w:p>
    <w:p w14:paraId="42606371" w14:textId="75CEA3BA" w:rsidR="008749D3" w:rsidRPr="006E0F5B" w:rsidRDefault="006E0F5B" w:rsidP="006E0F5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выполнение </w:t>
      </w:r>
      <w:r w:rsidRPr="006E0F5B">
        <w:rPr>
          <w:rFonts w:ascii="Times New Roman" w:hAnsi="Times New Roman"/>
          <w:b/>
        </w:rPr>
        <w:t>работ по текущему / мелкому ремонту помещений, а также на инженерном оборудовании / системах на эксплуатируемых Заказчиком объектах.</w:t>
      </w:r>
    </w:p>
    <w:p w14:paraId="06D3C07E" w14:textId="77777777" w:rsidR="008749D3" w:rsidRDefault="008749D3" w:rsidP="008749D3">
      <w:pPr>
        <w:pStyle w:val="Standard"/>
        <w:tabs>
          <w:tab w:val="left" w:pos="5220"/>
        </w:tabs>
        <w:jc w:val="both"/>
        <w:rPr>
          <w:b/>
          <w:bCs/>
        </w:rPr>
      </w:pPr>
    </w:p>
    <w:tbl>
      <w:tblPr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407"/>
        <w:gridCol w:w="4390"/>
      </w:tblGrid>
      <w:tr w:rsidR="008749D3" w:rsidRPr="00372472" w14:paraId="447A2256" w14:textId="77777777" w:rsidTr="00294440">
        <w:trPr>
          <w:jc w:val="center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5E78" w14:textId="77777777" w:rsidR="008749D3" w:rsidRPr="00372472" w:rsidRDefault="008749D3" w:rsidP="00294440">
            <w:pPr>
              <w:pStyle w:val="Standard"/>
              <w:rPr>
                <w:rFonts w:ascii="Times New Roman" w:hAnsi="Times New Roman" w:cs="Times New Roman"/>
              </w:rPr>
            </w:pPr>
            <w:r w:rsidRPr="0037247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40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DA04" w14:textId="77777777" w:rsidR="008749D3" w:rsidRPr="00855F88" w:rsidRDefault="008749D3" w:rsidP="0029444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72472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</w:rPr>
              <w:t>товаров, работ, услуг</w:t>
            </w:r>
          </w:p>
          <w:p w14:paraId="59889CAD" w14:textId="77777777" w:rsidR="008749D3" w:rsidRPr="00372472" w:rsidRDefault="008749D3" w:rsidP="0029444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72472">
              <w:rPr>
                <w:rFonts w:ascii="Times New Roman" w:hAnsi="Times New Roman" w:cs="Times New Roman"/>
                <w:b/>
                <w:bCs/>
              </w:rPr>
              <w:t>(с указанием кодов классификаторов)</w:t>
            </w:r>
          </w:p>
        </w:tc>
        <w:tc>
          <w:tcPr>
            <w:tcW w:w="439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6ECA" w14:textId="77777777" w:rsidR="008749D3" w:rsidRPr="00372472" w:rsidRDefault="008749D3" w:rsidP="0029444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72472">
              <w:rPr>
                <w:rFonts w:ascii="Times New Roman" w:hAnsi="Times New Roman" w:cs="Times New Roman"/>
                <w:b/>
                <w:bCs/>
              </w:rPr>
              <w:t>Количество поставляем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ых </w:t>
            </w:r>
            <w:r w:rsidRPr="003724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товаров, работ, услуг</w:t>
            </w:r>
          </w:p>
        </w:tc>
      </w:tr>
      <w:tr w:rsidR="008749D3" w:rsidRPr="00372472" w14:paraId="0E448B69" w14:textId="77777777" w:rsidTr="00294440">
        <w:trPr>
          <w:trHeight w:val="1022"/>
          <w:jc w:val="center"/>
        </w:trPr>
        <w:tc>
          <w:tcPr>
            <w:tcW w:w="4974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06C0" w14:textId="60307636" w:rsidR="005B77BB" w:rsidRDefault="00A70815" w:rsidP="00873EB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</w:t>
            </w:r>
            <w:r w:rsidR="006E0F5B" w:rsidRPr="00F7403B">
              <w:rPr>
                <w:sz w:val="22"/>
                <w:szCs w:val="22"/>
              </w:rPr>
              <w:t>по текущему / мелкому ремонту помещений, а также на инженерном оборудовании / системах на эксплу</w:t>
            </w:r>
            <w:r w:rsidR="006E0F5B">
              <w:rPr>
                <w:sz w:val="22"/>
                <w:szCs w:val="22"/>
              </w:rPr>
              <w:t>атируемых Заказчиком объектах</w:t>
            </w:r>
            <w:r w:rsidR="00873EBC">
              <w:rPr>
                <w:sz w:val="22"/>
                <w:szCs w:val="22"/>
              </w:rPr>
              <w:t>.</w:t>
            </w:r>
          </w:p>
          <w:p w14:paraId="3E33D54D" w14:textId="77777777" w:rsidR="00873EBC" w:rsidRPr="005B77BB" w:rsidRDefault="00873EBC" w:rsidP="00EF34B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1003AE7F" w14:textId="77777777" w:rsidR="008749D3" w:rsidRPr="005B77BB" w:rsidRDefault="008749D3" w:rsidP="00294440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5B77BB">
              <w:rPr>
                <w:rFonts w:ascii="Times New Roman" w:hAnsi="Times New Roman" w:cs="Times New Roman"/>
                <w:b/>
              </w:rPr>
              <w:t>Коды классификаторов:</w:t>
            </w:r>
          </w:p>
          <w:p w14:paraId="784A0132" w14:textId="77777777" w:rsidR="008749D3" w:rsidRPr="005B77BB" w:rsidRDefault="002F5792" w:rsidP="00294440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5B77BB">
              <w:rPr>
                <w:rFonts w:ascii="Times New Roman" w:hAnsi="Times New Roman" w:cs="Times New Roman"/>
                <w:b/>
                <w:noProof/>
                <w:color w:val="808080" w:themeColor="background1" w:themeShade="8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402845" wp14:editId="1655D8C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141605</wp:posOffset>
                      </wp:positionV>
                      <wp:extent cx="1600200" cy="204470"/>
                      <wp:effectExtent l="0" t="0" r="0" b="508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2063A" w14:textId="77777777" w:rsidR="00D36EEA" w:rsidRDefault="00D36EEA" w:rsidP="002F579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Book Antiqua" w:hAnsi="Book Antiqua"/>
                                      <w:b/>
                                      <w:i/>
                                      <w:color w:val="C00000"/>
                                      <w:sz w:val="16"/>
                                      <w:szCs w:val="16"/>
                                    </w:rPr>
                                    <w:t>Не з</w:t>
                                  </w:r>
                                  <w:r w:rsidRPr="00896996">
                                    <w:rPr>
                                      <w:rFonts w:ascii="Book Antiqua" w:hAnsi="Book Antiqua"/>
                                      <w:b/>
                                      <w:i/>
                                      <w:color w:val="C00000"/>
                                      <w:sz w:val="16"/>
                                      <w:szCs w:val="16"/>
                                    </w:rPr>
                                    <w:t xml:space="preserve">аполняется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028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25.85pt;margin-top:11.15pt;width:126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" stroked="f">
                      <v:textbox>
                        <w:txbxContent>
                          <w:p w14:paraId="3CE2063A" w14:textId="77777777" w:rsidR="00D36EEA" w:rsidRDefault="00D36EEA" w:rsidP="002F579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C00000"/>
                                <w:sz w:val="16"/>
                                <w:szCs w:val="16"/>
                              </w:rPr>
                              <w:t>Не з</w:t>
                            </w:r>
                            <w:r w:rsidRPr="00896996">
                              <w:rPr>
                                <w:rFonts w:ascii="Book Antiqua" w:hAnsi="Book Antiqua"/>
                                <w:b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аполняется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9D3" w:rsidRPr="005B77BB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 xml:space="preserve">ОКПД 2: </w:t>
            </w:r>
            <w:r w:rsidR="00054CE8" w:rsidRPr="005B77BB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_____________</w:t>
            </w:r>
          </w:p>
          <w:p w14:paraId="4A1CCACF" w14:textId="77777777" w:rsidR="008749D3" w:rsidRPr="005B77BB" w:rsidRDefault="008749D3" w:rsidP="00054CE8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5B77BB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 xml:space="preserve">ОКВЭД 2: </w:t>
            </w:r>
            <w:r w:rsidR="00054CE8" w:rsidRPr="005B77BB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____________</w:t>
            </w:r>
          </w:p>
          <w:p w14:paraId="4D9D338D" w14:textId="77777777" w:rsidR="00054CE8" w:rsidRPr="005B77BB" w:rsidRDefault="00054CE8" w:rsidP="00054CE8">
            <w:pPr>
              <w:pStyle w:val="Standard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8596" w14:textId="0DEAF685" w:rsidR="008749D3" w:rsidRPr="00855F88" w:rsidRDefault="008749D3" w:rsidP="002348C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72472">
              <w:rPr>
                <w:rFonts w:ascii="Times New Roman" w:hAnsi="Times New Roman" w:cs="Times New Roman"/>
              </w:rPr>
              <w:t xml:space="preserve">Количество, наименование и характеристики </w:t>
            </w:r>
            <w:r w:rsidRPr="00855F88">
              <w:rPr>
                <w:rFonts w:ascii="Times New Roman" w:hAnsi="Times New Roman" w:cs="Times New Roman"/>
              </w:rPr>
              <w:t>товаров, работ, услуг</w:t>
            </w:r>
            <w:r w:rsidRPr="00372472">
              <w:rPr>
                <w:rFonts w:ascii="Times New Roman" w:hAnsi="Times New Roman" w:cs="Times New Roman"/>
              </w:rPr>
              <w:t xml:space="preserve"> указаны</w:t>
            </w:r>
            <w:r w:rsidR="005B77BB">
              <w:rPr>
                <w:rFonts w:ascii="Times New Roman" w:hAnsi="Times New Roman" w:cs="Times New Roman"/>
              </w:rPr>
              <w:t xml:space="preserve"> в п.4</w:t>
            </w:r>
            <w:r w:rsidRPr="00372472">
              <w:rPr>
                <w:rFonts w:ascii="Times New Roman" w:hAnsi="Times New Roman" w:cs="Times New Roman"/>
              </w:rPr>
              <w:t>.</w:t>
            </w:r>
          </w:p>
        </w:tc>
      </w:tr>
      <w:tr w:rsidR="008749D3" w:rsidRPr="00F7403B" w14:paraId="0A99782E" w14:textId="77777777" w:rsidTr="00294440">
        <w:trPr>
          <w:trHeight w:val="50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EC4B" w14:textId="77777777" w:rsidR="008749D3" w:rsidRPr="00F7403B" w:rsidRDefault="008749D3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FF72" w14:textId="77777777" w:rsidR="008749D3" w:rsidRPr="00F7403B" w:rsidRDefault="008749D3" w:rsidP="0029444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Место поставки </w:t>
            </w: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товаров, выполнения работ, оказания услуг</w:t>
            </w:r>
            <w:r w:rsidRPr="00F7403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8749D3" w:rsidRPr="00F7403B" w14:paraId="05296CF6" w14:textId="77777777" w:rsidTr="002F5792">
        <w:trPr>
          <w:trHeight w:val="802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8A53" w14:textId="77777777" w:rsidR="002F5792" w:rsidRPr="00F7403B" w:rsidRDefault="008749D3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Российская Федерация, </w:t>
            </w:r>
            <w:r w:rsidR="005B77BB" w:rsidRPr="00F7403B">
              <w:rPr>
                <w:rFonts w:ascii="Times New Roman" w:hAnsi="Times New Roman"/>
              </w:rPr>
              <w:t>г. Москва, Пресненская наб., д. 10, стр.1.</w:t>
            </w:r>
          </w:p>
          <w:p w14:paraId="32626D02" w14:textId="7F596CB2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Пресненская набережная, дом 12</w:t>
            </w:r>
          </w:p>
          <w:p w14:paraId="60055B68" w14:textId="58A555C9" w:rsidR="00852E2C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Пресненская набережная, дом 10, блок С</w:t>
            </w:r>
          </w:p>
          <w:p w14:paraId="59D8D2D0" w14:textId="44D4490D" w:rsidR="00247707" w:rsidRPr="00F7403B" w:rsidRDefault="00247707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Российская Федерация, г. Москва, Пресненская набережная, дом 10, блок </w:t>
            </w:r>
            <w:r>
              <w:rPr>
                <w:rFonts w:ascii="Times New Roman" w:hAnsi="Times New Roman"/>
              </w:rPr>
              <w:t>А</w:t>
            </w:r>
          </w:p>
          <w:p w14:paraId="469C3CB2" w14:textId="1823E1B6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Ходынская ул., дом 2, стр.1</w:t>
            </w:r>
          </w:p>
          <w:p w14:paraId="208843A4" w14:textId="01B10749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Днепропетровский проезд, 4А</w:t>
            </w:r>
          </w:p>
          <w:p w14:paraId="1AF7C05D" w14:textId="4A83A2D1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Днепропетровский проезд, 4А, стр 1А</w:t>
            </w:r>
          </w:p>
          <w:p w14:paraId="71FD4F2F" w14:textId="58768DED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Днепропетровский проезд, 4А, стр 31Б, 31Д</w:t>
            </w:r>
          </w:p>
          <w:p w14:paraId="7288685F" w14:textId="77777777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Днепропетровский проезд, 4А, стр 40</w:t>
            </w:r>
          </w:p>
          <w:p w14:paraId="4A903FBB" w14:textId="6007F021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Перовское ш, 1, стр 1 - 3</w:t>
            </w:r>
          </w:p>
          <w:p w14:paraId="137D1504" w14:textId="6A847ECA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2-й Южнопортовый проезд д. 27А, стр. 1</w:t>
            </w:r>
          </w:p>
          <w:p w14:paraId="1FE6F6C1" w14:textId="4CF767CA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2-й Южнопортовый проезд д. 18, стр. 2</w:t>
            </w:r>
          </w:p>
          <w:p w14:paraId="6F36760F" w14:textId="12CD2707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2-й Южнопортовый проезд д. 16, стр. 1</w:t>
            </w:r>
          </w:p>
          <w:p w14:paraId="3CA4464B" w14:textId="1B4F2C88" w:rsidR="00852E2C" w:rsidRPr="00F7403B" w:rsidRDefault="00852E2C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2-й Южнопортовый проезд д. 20А, стр. 4</w:t>
            </w:r>
          </w:p>
        </w:tc>
      </w:tr>
      <w:tr w:rsidR="008749D3" w:rsidRPr="00F7403B" w14:paraId="731B23BC" w14:textId="77777777" w:rsidTr="00294440">
        <w:trPr>
          <w:trHeight w:val="50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D84F" w14:textId="77777777" w:rsidR="008749D3" w:rsidRPr="00F7403B" w:rsidRDefault="008749D3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185B" w14:textId="77777777" w:rsidR="008749D3" w:rsidRPr="00F7403B" w:rsidRDefault="008749D3" w:rsidP="0029444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поставки </w:t>
            </w: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товаров, выполнения работ, оказания услуг</w:t>
            </w:r>
            <w:r w:rsidRPr="00F7403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8749D3" w:rsidRPr="00F7403B" w14:paraId="70D1B673" w14:textId="77777777" w:rsidTr="00294440">
        <w:trPr>
          <w:trHeight w:val="520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AABC" w14:textId="656A1167" w:rsidR="008749D3" w:rsidRPr="00F7403B" w:rsidRDefault="00D17C18" w:rsidP="00B254B9">
            <w:pPr>
              <w:spacing w:after="0"/>
              <w:ind w:right="7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7403B"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="00B254B9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даты подписания договора по 31.12.2027г.</w:t>
            </w:r>
          </w:p>
        </w:tc>
      </w:tr>
      <w:tr w:rsidR="008749D3" w:rsidRPr="00F7403B" w14:paraId="7D264C2B" w14:textId="77777777" w:rsidTr="00294440">
        <w:trPr>
          <w:trHeight w:val="280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56E9" w14:textId="77777777" w:rsidR="008749D3" w:rsidRPr="00F7403B" w:rsidRDefault="008749D3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E94F" w14:textId="77777777" w:rsidR="008749D3" w:rsidRPr="00F7403B" w:rsidRDefault="008749D3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товаров, работ, услуг. Качественные характеристики товаров, работ, услуг.</w:t>
            </w:r>
          </w:p>
        </w:tc>
      </w:tr>
      <w:tr w:rsidR="008749D3" w:rsidRPr="00F7403B" w14:paraId="3ACFFA4A" w14:textId="77777777" w:rsidTr="00E40D4C">
        <w:trPr>
          <w:trHeight w:val="2980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10F8" w14:textId="77777777" w:rsidR="00066D73" w:rsidRPr="00F7403B" w:rsidRDefault="00066D73" w:rsidP="009F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tbl>
            <w:tblPr>
              <w:tblW w:w="9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40"/>
              <w:gridCol w:w="6669"/>
            </w:tblGrid>
            <w:tr w:rsidR="00066D73" w:rsidRPr="00F7403B" w14:paraId="73399B3E" w14:textId="77777777" w:rsidTr="00E40D4C">
              <w:trPr>
                <w:trHeight w:val="336"/>
                <w:jc w:val="center"/>
              </w:trPr>
              <w:tc>
                <w:tcPr>
                  <w:tcW w:w="25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A8E3F8" w14:textId="77777777" w:rsidR="00066D73" w:rsidRPr="00F7403B" w:rsidRDefault="00066D73" w:rsidP="00294440">
                  <w:pPr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Вид </w:t>
                  </w:r>
                  <w:r w:rsidR="00A0590D" w:rsidRPr="00F7403B">
                    <w:rPr>
                      <w:rFonts w:ascii="Times New Roman" w:hAnsi="Times New Roman"/>
                    </w:rPr>
                    <w:t>работ/</w:t>
                  </w:r>
                  <w:r w:rsidRPr="00F7403B">
                    <w:rPr>
                      <w:rFonts w:ascii="Times New Roman" w:hAnsi="Times New Roman"/>
                    </w:rPr>
                    <w:t>оборудования.</w:t>
                  </w:r>
                </w:p>
              </w:tc>
              <w:tc>
                <w:tcPr>
                  <w:tcW w:w="66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34FC24" w14:textId="07433302" w:rsidR="00852E2C" w:rsidRPr="00F7403B" w:rsidRDefault="00852E2C" w:rsidP="00852E2C">
                  <w:pPr>
                    <w:pStyle w:val="ad"/>
                    <w:tabs>
                      <w:tab w:val="left" w:pos="426"/>
                    </w:tabs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>Выполнять работы по текущему / мелкому ремонту помещений</w:t>
                  </w:r>
                  <w:r w:rsidR="00B814B2" w:rsidRPr="00F7403B">
                    <w:rPr>
                      <w:color w:val="auto"/>
                      <w:sz w:val="22"/>
                      <w:szCs w:val="22"/>
                    </w:rPr>
                    <w:t xml:space="preserve">, а также на инженерном оборудовании / системах 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на эксплу</w:t>
                  </w:r>
                  <w:r w:rsidR="006E0F5B">
                    <w:rPr>
                      <w:color w:val="auto"/>
                      <w:sz w:val="22"/>
                      <w:szCs w:val="22"/>
                    </w:rPr>
                    <w:t>а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тируемых Заказчиком объектах.</w:t>
                  </w:r>
                </w:p>
                <w:p w14:paraId="53A2D83E" w14:textId="77777777" w:rsidR="00B814B2" w:rsidRPr="00F7403B" w:rsidRDefault="00852E2C" w:rsidP="00852E2C">
                  <w:pPr>
                    <w:pStyle w:val="ad"/>
                    <w:tabs>
                      <w:tab w:val="left" w:pos="426"/>
                    </w:tabs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Работы выполняются по мере необходимости по заявкам Заказчика. </w:t>
                  </w:r>
                </w:p>
                <w:p w14:paraId="4DCEC8D0" w14:textId="2B8CCD0B" w:rsidR="00852E2C" w:rsidRPr="00F7403B" w:rsidRDefault="00852E2C" w:rsidP="00852E2C">
                  <w:pPr>
                    <w:pStyle w:val="ad"/>
                    <w:tabs>
                      <w:tab w:val="left" w:pos="426"/>
                    </w:tabs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Подрядчик представляет </w:t>
                  </w:r>
                  <w:r w:rsidRPr="00F7403B">
                    <w:rPr>
                      <w:bCs/>
                      <w:color w:val="auto"/>
                      <w:sz w:val="22"/>
                      <w:szCs w:val="22"/>
                    </w:rPr>
                    <w:t xml:space="preserve">результаты выполненных Работ, а Заказчик обязуется их принимать и оплачивать. </w:t>
                  </w:r>
                </w:p>
                <w:p w14:paraId="604286C8" w14:textId="536C63C0" w:rsidR="00066D73" w:rsidRPr="00F7403B" w:rsidRDefault="00B814B2" w:rsidP="00B814B2">
                  <w:pPr>
                    <w:pStyle w:val="ad"/>
                    <w:tabs>
                      <w:tab w:val="left" w:pos="426"/>
                    </w:tabs>
                    <w:ind w:firstLine="0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bCs/>
                      <w:color w:val="auto"/>
                      <w:sz w:val="22"/>
                      <w:szCs w:val="22"/>
                    </w:rPr>
                    <w:t xml:space="preserve">Данный объем не включает в себя работы по </w:t>
                  </w:r>
                  <w:r w:rsidR="00852E2C" w:rsidRPr="00F7403B">
                    <w:rPr>
                      <w:bCs/>
                      <w:color w:val="auto"/>
                      <w:sz w:val="22"/>
                      <w:szCs w:val="22"/>
                    </w:rPr>
                    <w:t>реконструкци</w:t>
                  </w:r>
                  <w:r w:rsidRPr="00F7403B">
                    <w:rPr>
                      <w:bCs/>
                      <w:color w:val="auto"/>
                      <w:sz w:val="22"/>
                      <w:szCs w:val="22"/>
                    </w:rPr>
                    <w:t xml:space="preserve">и и </w:t>
                  </w:r>
                  <w:r w:rsidR="00852E2C" w:rsidRPr="00F7403B">
                    <w:rPr>
                      <w:bCs/>
                      <w:color w:val="auto"/>
                      <w:sz w:val="22"/>
                      <w:szCs w:val="22"/>
                    </w:rPr>
                    <w:t>капитальн</w:t>
                  </w:r>
                  <w:r w:rsidRPr="00F7403B">
                    <w:rPr>
                      <w:bCs/>
                      <w:color w:val="auto"/>
                      <w:sz w:val="22"/>
                      <w:szCs w:val="22"/>
                    </w:rPr>
                    <w:t>ому</w:t>
                  </w:r>
                  <w:r w:rsidR="00852E2C" w:rsidRPr="00F7403B">
                    <w:rPr>
                      <w:bCs/>
                      <w:color w:val="auto"/>
                      <w:sz w:val="22"/>
                      <w:szCs w:val="22"/>
                    </w:rPr>
                    <w:t xml:space="preserve"> ремонт</w:t>
                  </w:r>
                  <w:r w:rsidRPr="00F7403B">
                    <w:rPr>
                      <w:bCs/>
                      <w:color w:val="auto"/>
                      <w:sz w:val="22"/>
                      <w:szCs w:val="22"/>
                    </w:rPr>
                    <w:t>у</w:t>
                  </w:r>
                  <w:r w:rsidR="00852E2C" w:rsidRPr="00F7403B">
                    <w:rPr>
                      <w:bCs/>
                      <w:color w:val="auto"/>
                      <w:sz w:val="22"/>
                      <w:szCs w:val="22"/>
                    </w:rPr>
                    <w:t>.</w:t>
                  </w:r>
                </w:p>
              </w:tc>
            </w:tr>
            <w:tr w:rsidR="00066D73" w:rsidRPr="00F7403B" w14:paraId="532ECC74" w14:textId="77777777" w:rsidTr="00E40D4C">
              <w:trPr>
                <w:trHeight w:val="336"/>
                <w:jc w:val="center"/>
              </w:trPr>
              <w:tc>
                <w:tcPr>
                  <w:tcW w:w="25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058BA5" w14:textId="77777777" w:rsidR="00066D73" w:rsidRPr="00F7403B" w:rsidRDefault="00066D73" w:rsidP="00294440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</w:rPr>
                    <w:t>Цель работ.</w:t>
                  </w:r>
                </w:p>
              </w:tc>
              <w:tc>
                <w:tcPr>
                  <w:tcW w:w="66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EC1001" w14:textId="27666A48" w:rsidR="0036138B" w:rsidRPr="00F7403B" w:rsidRDefault="00B814B2" w:rsidP="00B814B2">
                  <w:pPr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>Выполнять работы по текущему / мелкому ремонту помещений, а также на инженерном оборудовании / системах</w:t>
                  </w:r>
                </w:p>
              </w:tc>
            </w:tr>
            <w:tr w:rsidR="00F7403B" w:rsidRPr="00F7403B" w14:paraId="152ED81A" w14:textId="77777777" w:rsidTr="00E40D4C">
              <w:trPr>
                <w:trHeight w:val="336"/>
                <w:jc w:val="center"/>
              </w:trPr>
              <w:tc>
                <w:tcPr>
                  <w:tcW w:w="25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081659" w14:textId="62E24EA0" w:rsidR="00F7403B" w:rsidRPr="00F7403B" w:rsidRDefault="00F7403B" w:rsidP="0029444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Стоимость работ</w:t>
                  </w:r>
                </w:p>
              </w:tc>
              <w:tc>
                <w:tcPr>
                  <w:tcW w:w="66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19B40C" w14:textId="3B590515" w:rsidR="00F7403B" w:rsidRDefault="00F7403B" w:rsidP="00E770C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1. Предельная стоимость по договору: </w:t>
                  </w:r>
                  <w:r w:rsidR="001F1016">
                    <w:rPr>
                      <w:rFonts w:ascii="Times New Roman" w:hAnsi="Times New Roman"/>
                    </w:rPr>
                    <w:t>5</w:t>
                  </w:r>
                  <w:r>
                    <w:rPr>
                      <w:rFonts w:ascii="Times New Roman" w:hAnsi="Times New Roman"/>
                    </w:rPr>
                    <w:t xml:space="preserve">0 000 000,00 рублей, </w:t>
                  </w:r>
                  <w:r w:rsidR="00860A6C">
                    <w:rPr>
                      <w:rFonts w:ascii="Times New Roman" w:hAnsi="Times New Roman"/>
                    </w:rPr>
                    <w:t>кроме того</w:t>
                  </w:r>
                  <w:r>
                    <w:rPr>
                      <w:rFonts w:ascii="Times New Roman" w:hAnsi="Times New Roman"/>
                    </w:rPr>
                    <w:t xml:space="preserve"> НДС </w:t>
                  </w:r>
                  <w:r w:rsidRPr="00F7403B">
                    <w:rPr>
                      <w:rFonts w:ascii="Times New Roman" w:hAnsi="Times New Roman"/>
                    </w:rPr>
                    <w:t xml:space="preserve">по ставке, </w:t>
                  </w:r>
                  <w:r w:rsidR="00D36EEA" w:rsidRPr="00F7403B">
                    <w:rPr>
                      <w:rFonts w:ascii="Times New Roman" w:hAnsi="Times New Roman"/>
                    </w:rPr>
                    <w:t xml:space="preserve">действующей </w:t>
                  </w:r>
                  <w:r w:rsidR="00D36EEA">
                    <w:rPr>
                      <w:rFonts w:ascii="Times New Roman" w:hAnsi="Times New Roman"/>
                    </w:rPr>
                    <w:t>в соответствии с</w:t>
                  </w:r>
                  <w:r w:rsidR="00D36EEA" w:rsidRPr="00F7403B">
                    <w:rPr>
                      <w:rFonts w:ascii="Times New Roman" w:hAnsi="Times New Roman"/>
                    </w:rPr>
                    <w:t xml:space="preserve"> </w:t>
                  </w:r>
                  <w:r w:rsidRPr="00F7403B">
                    <w:rPr>
                      <w:rFonts w:ascii="Times New Roman" w:hAnsi="Times New Roman"/>
                    </w:rPr>
                    <w:t>законодательством Российской Федерации о налогах и сборах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  <w:p w14:paraId="02DC0897" w14:textId="5E07CA20" w:rsidR="00F7403B" w:rsidRDefault="00F7403B" w:rsidP="00E770C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2. </w:t>
                  </w:r>
                  <w:r w:rsidRPr="00F7403B">
                    <w:rPr>
                      <w:rFonts w:ascii="Times New Roman" w:hAnsi="Times New Roman"/>
                    </w:rPr>
                    <w:t xml:space="preserve">Минимальная стоимость разовой заявки, направляемой </w:t>
                  </w:r>
                  <w:r w:rsidR="002348CA">
                    <w:rPr>
                      <w:rFonts w:ascii="Times New Roman" w:hAnsi="Times New Roman"/>
                    </w:rPr>
                    <w:t>Подрядчику</w:t>
                  </w:r>
                  <w:r w:rsidR="008D4B95" w:rsidRPr="00E770C8">
                    <w:rPr>
                      <w:rFonts w:ascii="Times New Roman" w:hAnsi="Times New Roman"/>
                    </w:rPr>
                    <w:t xml:space="preserve"> </w:t>
                  </w:r>
                  <w:r w:rsidR="008D4B95">
                    <w:rPr>
                      <w:rFonts w:ascii="Times New Roman" w:hAnsi="Times New Roman"/>
                    </w:rPr>
                    <w:t>будет</w:t>
                  </w:r>
                  <w:r w:rsidRPr="00F7403B">
                    <w:rPr>
                      <w:rFonts w:ascii="Times New Roman" w:hAnsi="Times New Roman"/>
                    </w:rPr>
                    <w:t xml:space="preserve"> составлять </w:t>
                  </w:r>
                  <w:r w:rsidR="00D36EEA">
                    <w:rPr>
                      <w:rFonts w:ascii="Times New Roman" w:hAnsi="Times New Roman"/>
                    </w:rPr>
                    <w:t>минимум</w:t>
                  </w:r>
                  <w:r w:rsidR="00D36EEA" w:rsidRPr="00F7403B">
                    <w:rPr>
                      <w:rFonts w:ascii="Times New Roman" w:hAnsi="Times New Roman"/>
                    </w:rPr>
                    <w:t xml:space="preserve"> </w:t>
                  </w:r>
                  <w:r w:rsidRPr="00F7403B">
                    <w:rPr>
                      <w:rFonts w:ascii="Times New Roman" w:hAnsi="Times New Roman"/>
                    </w:rPr>
                    <w:t>100 000,00 рублей.</w:t>
                  </w:r>
                </w:p>
                <w:p w14:paraId="094E2003" w14:textId="6B3B57E6" w:rsidR="00F7403B" w:rsidRPr="00F7403B" w:rsidRDefault="00F7403B" w:rsidP="009B3754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t>3</w:t>
                  </w:r>
                </w:p>
              </w:tc>
            </w:tr>
            <w:tr w:rsidR="00066D73" w:rsidRPr="00F7403B" w14:paraId="48F06528" w14:textId="77777777" w:rsidTr="009B3754">
              <w:trPr>
                <w:trHeight w:val="6392"/>
                <w:jc w:val="center"/>
              </w:trPr>
              <w:tc>
                <w:tcPr>
                  <w:tcW w:w="25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667307" w14:textId="77777777" w:rsidR="00066D73" w:rsidRPr="00F7403B" w:rsidRDefault="00066D73" w:rsidP="00294440">
                  <w:pPr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lastRenderedPageBreak/>
                    <w:t xml:space="preserve">Перечень выполняемых работ. </w:t>
                  </w:r>
                </w:p>
              </w:tc>
              <w:tc>
                <w:tcPr>
                  <w:tcW w:w="66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1892EB" w14:textId="77777777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Демонтажные работы.</w:t>
                  </w:r>
                </w:p>
                <w:p w14:paraId="2CC90F8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Частичный демонтаж перегородок из ГКЛ.</w:t>
                  </w:r>
                </w:p>
                <w:p w14:paraId="38654C7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Частичная разборка кирпичных ненесущих стен и перегородок</w:t>
                  </w:r>
                </w:p>
                <w:p w14:paraId="21334155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звукоизоляции перегородок из ГКЛ</w:t>
                  </w:r>
                </w:p>
                <w:p w14:paraId="465E140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облицовки стен из ГКЛ</w:t>
                  </w:r>
                </w:p>
                <w:p w14:paraId="2233023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Частичный демонтаж гипсолитовых перегородок </w:t>
                  </w:r>
                </w:p>
                <w:p w14:paraId="19E9089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облицовки стен из ДСП</w:t>
                  </w:r>
                </w:p>
                <w:p w14:paraId="1BFB786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Снятие (срубка) старой штукатурки со стен толщиной до 100 мм</w:t>
                  </w:r>
                </w:p>
                <w:p w14:paraId="1947B2D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Сбивка старой керамической плитки со стен</w:t>
                  </w:r>
                </w:p>
                <w:p w14:paraId="6EA468E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Снятие старой краски со стен</w:t>
                  </w:r>
                </w:p>
                <w:p w14:paraId="345A13E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Снятие старых обоев со стен</w:t>
                  </w:r>
                </w:p>
                <w:p w14:paraId="7EB9792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лепнины</w:t>
                  </w:r>
                </w:p>
                <w:p w14:paraId="2C6A966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полов типа брекчия</w:t>
                  </w:r>
                </w:p>
                <w:p w14:paraId="1018CC5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цементно-песчаной стяжки толщиной до 50 мм</w:t>
                  </w:r>
                </w:p>
                <w:p w14:paraId="226477D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деревянных полов по лагам</w:t>
                  </w:r>
                </w:p>
                <w:p w14:paraId="0356DA4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покрытия полов из плит ДСП в 1 слой</w:t>
                  </w:r>
                </w:p>
                <w:p w14:paraId="35FFFDAE" w14:textId="40F51FCF" w:rsidR="00B814B2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покрытия полов из ДВП</w:t>
                  </w:r>
                </w:p>
                <w:p w14:paraId="16D21D19" w14:textId="6E9DD47E" w:rsidR="003B438B" w:rsidRPr="00F7403B" w:rsidRDefault="003B438B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покрытия полов и плит фальшпола</w:t>
                  </w:r>
                </w:p>
                <w:p w14:paraId="38B3BEA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старого паркета, ламината</w:t>
                  </w:r>
                </w:p>
                <w:p w14:paraId="62A6AAB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бортовых камней</w:t>
                  </w:r>
                </w:p>
                <w:p w14:paraId="2EF1283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тротуарной плитки</w:t>
                  </w:r>
                </w:p>
                <w:p w14:paraId="749FD29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асфальтобетонных покрытий</w:t>
                  </w:r>
                </w:p>
                <w:p w14:paraId="325ECF3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кровель из рулонных материалов</w:t>
                  </w:r>
                </w:p>
                <w:p w14:paraId="7A3F204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кровель из листовой стали</w:t>
                  </w:r>
                </w:p>
                <w:p w14:paraId="62C72F3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Срубка железобетонных ступеней</w:t>
                  </w:r>
                </w:p>
                <w:p w14:paraId="0E6A698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покрытия полов из керамических плиток и керамогранита</w:t>
                  </w:r>
                </w:p>
                <w:p w14:paraId="235E59A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Разборка бетонных оснований под полы </w:t>
                  </w:r>
                </w:p>
                <w:p w14:paraId="75A107D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утепления покрытий пола из керамзита</w:t>
                  </w:r>
                </w:p>
                <w:p w14:paraId="3DB6D69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Снятие старой подложки, оргалита, фанеры</w:t>
                  </w:r>
                </w:p>
                <w:p w14:paraId="2A523E2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Снятие старого линолеума, ковролина</w:t>
                  </w:r>
                </w:p>
                <w:p w14:paraId="302686C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Снятие гидроизоляции из гидростеклоизола</w:t>
                  </w:r>
                </w:p>
                <w:p w14:paraId="510E484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плинтусов цементных и из керамической плитки</w:t>
                  </w:r>
                </w:p>
                <w:p w14:paraId="2BF6C10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ПВХ и деревянных плинтусов</w:t>
                  </w:r>
                </w:p>
                <w:p w14:paraId="3457F41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подвесного потолка типа "Армстронг"</w:t>
                  </w:r>
                </w:p>
                <w:p w14:paraId="2D3C32A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плиток потолка типа "Армстронг" с сохранением направляющих</w:t>
                  </w:r>
                </w:p>
                <w:p w14:paraId="79702D1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реечного алюминиевого потолка</w:t>
                  </w:r>
                </w:p>
                <w:p w14:paraId="5F7FF32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подвесных потолков из ГКЛ</w:t>
                  </w:r>
                </w:p>
                <w:p w14:paraId="4A9FE06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Снятие старой штукатурки потолков</w:t>
                  </w:r>
                </w:p>
                <w:p w14:paraId="7271BDD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Снятие обоев с потолка</w:t>
                  </w:r>
                </w:p>
                <w:p w14:paraId="108BDD4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Демонтаж столешницы </w:t>
                  </w:r>
                </w:p>
                <w:p w14:paraId="60B5E634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деревянных и металлических дверных блоков</w:t>
                  </w:r>
                </w:p>
                <w:p w14:paraId="3D4D562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металлических бронедверей</w:t>
                  </w:r>
                </w:p>
                <w:p w14:paraId="5AEFA46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Демонтаж деревянных оконных блоков и подоконных досок </w:t>
                  </w:r>
                </w:p>
                <w:p w14:paraId="368416F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решеток металлических оконных или дверных</w:t>
                  </w:r>
                </w:p>
                <w:p w14:paraId="0472812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металлических витражей с остеклением, алюминиевых дверей</w:t>
                  </w:r>
                </w:p>
                <w:p w14:paraId="37D1E3E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стекол и стеклопакетов из металлических переплетов</w:t>
                  </w:r>
                </w:p>
                <w:p w14:paraId="0A20DEE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козырька над входом</w:t>
                  </w:r>
                </w:p>
                <w:p w14:paraId="2A12F59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Демонтаж ванн</w:t>
                  </w:r>
                </w:p>
                <w:p w14:paraId="34638C6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умывальника, раковины, унитаза</w:t>
                  </w:r>
                </w:p>
                <w:p w14:paraId="6A0D0A6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полотенцесушителя</w:t>
                  </w:r>
                </w:p>
                <w:p w14:paraId="1154EED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душевых кабин</w:t>
                  </w:r>
                </w:p>
                <w:p w14:paraId="025C0E7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Демонтаж труб отопления, водопровода </w:t>
                  </w:r>
                </w:p>
                <w:p w14:paraId="20A2D87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Демонтаж труб канализации </w:t>
                  </w:r>
                </w:p>
                <w:p w14:paraId="22566DA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радиаторов</w:t>
                  </w:r>
                </w:p>
                <w:p w14:paraId="68B8664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мелких покрытий из листовой стали (желобов, отливов, свесов)</w:t>
                  </w:r>
                </w:p>
                <w:p w14:paraId="05393CE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водосточных труб</w:t>
                  </w:r>
                </w:p>
                <w:p w14:paraId="7FE2A58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Демонтаж металлических конструкций </w:t>
                  </w:r>
                </w:p>
                <w:p w14:paraId="34F5726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мелких конструкций (парапеты, свесы)</w:t>
                  </w:r>
                </w:p>
                <w:p w14:paraId="4731C59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Частичная разборка деревянной обрешетки из брусков</w:t>
                  </w:r>
                </w:p>
                <w:p w14:paraId="5B75D6D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утепления покрытий кровли из керамзита</w:t>
                  </w:r>
                </w:p>
                <w:p w14:paraId="52C0F88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облицовки фасада из алюкобонда</w:t>
                  </w:r>
                </w:p>
                <w:p w14:paraId="500A88B7" w14:textId="5A89D6A1" w:rsidR="00B814B2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воздуховодов из оцинкованной стали</w:t>
                  </w:r>
                </w:p>
                <w:p w14:paraId="09821D16" w14:textId="77777777" w:rsidR="004C4010" w:rsidRPr="00F7403B" w:rsidRDefault="004C4010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воздухораспределительных устройств</w:t>
                  </w:r>
                </w:p>
                <w:p w14:paraId="3F2BA72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электропроводки</w:t>
                  </w:r>
                </w:p>
                <w:p w14:paraId="08B75DE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розеток, выключателей</w:t>
                  </w:r>
                </w:p>
                <w:p w14:paraId="7D993FC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пластиковых коробов</w:t>
                  </w:r>
                </w:p>
                <w:p w14:paraId="7B2F9FB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светильников с люминесцентными лампами</w:t>
                  </w:r>
                </w:p>
                <w:p w14:paraId="6D0FDA3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точечных светильников</w:t>
                  </w:r>
                </w:p>
                <w:p w14:paraId="143377F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распределительных электрощитов</w:t>
                  </w:r>
                </w:p>
                <w:p w14:paraId="158E7F6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автоматов защиты</w:t>
                  </w:r>
                </w:p>
                <w:p w14:paraId="16B93947" w14:textId="088395CC" w:rsidR="00B814B2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кондиционера (внутреннего и наружного блока)</w:t>
                  </w:r>
                </w:p>
                <w:p w14:paraId="00998908" w14:textId="77777777" w:rsidR="004C4010" w:rsidRDefault="004C4010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фанкойла</w:t>
                  </w:r>
                </w:p>
                <w:p w14:paraId="1D2ABA5F" w14:textId="77777777" w:rsidR="004C4010" w:rsidRPr="00F7403B" w:rsidRDefault="004C4010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систем вентиляции</w:t>
                  </w:r>
                </w:p>
                <w:p w14:paraId="734F86DB" w14:textId="4CF5872E" w:rsidR="002C0E9E" w:rsidRPr="00F7403B" w:rsidRDefault="00B814B2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пожарного извещателя</w:t>
                  </w:r>
                  <w:r w:rsidR="002C0E9E"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  <w:t xml:space="preserve"> </w:t>
                  </w:r>
                  <w:r w:rsidR="002C0E9E"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с базой системы автоматической пожарной сигнализации (САПС)</w:t>
                  </w:r>
                </w:p>
                <w:p w14:paraId="0A799CA7" w14:textId="6F4513E5" w:rsidR="00B814B2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выносного устройства оптической сигнализации (ВУОС)</w:t>
                  </w:r>
                </w:p>
                <w:p w14:paraId="08139BFF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Демонтаж пожарной станции САПС</w:t>
                  </w:r>
                </w:p>
                <w:p w14:paraId="73542FAB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Демонтаж усилителя мощности системы оповещения и управления эвакуацией (СОУЭ)</w:t>
                  </w:r>
                </w:p>
                <w:p w14:paraId="7FB5AF80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Демонтаж модулей управления и контроля САПС</w:t>
                  </w:r>
                </w:p>
                <w:p w14:paraId="781AAF6B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Демонтаж блока управления клапаном</w:t>
                  </w:r>
                </w:p>
                <w:p w14:paraId="767B5A2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Демонтаж звукового (светозвукового) оповещателя </w:t>
                  </w:r>
                </w:p>
                <w:p w14:paraId="753E7FC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прибора приемно-контрольного (прибора управления)</w:t>
                  </w:r>
                </w:p>
                <w:p w14:paraId="79B9E29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Устройство отверстий в стенах и перекрытиях</w:t>
                  </w:r>
                </w:p>
                <w:p w14:paraId="4E8232E3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Уборка, погрузка и вывоз мусора после выполнения демонтажных и ремонтных работ</w:t>
                  </w:r>
                </w:p>
                <w:p w14:paraId="2E21E21F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насосов и насосных станций</w:t>
                  </w:r>
                </w:p>
                <w:p w14:paraId="3D7103E8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стыковочных узлов к дымососу, в комплекте с переходниками и рукавами</w:t>
                  </w:r>
                </w:p>
                <w:p w14:paraId="63C90ECD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спринклеров, насадков, установка заглушек</w:t>
                  </w:r>
                </w:p>
                <w:p w14:paraId="7D65B0BF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трубопроводов систем пожаротушения</w:t>
                  </w:r>
                </w:p>
                <w:p w14:paraId="66867821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Демонтаж пожарных шкафов, </w:t>
                  </w:r>
                  <w:r w:rsidR="002C0E9E"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клапанов пожарных, </w:t>
                  </w: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комплектация пожарными рукавами и огнетушителями</w:t>
                  </w:r>
                </w:p>
                <w:p w14:paraId="604280F9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замков электромагнитных</w:t>
                  </w:r>
                </w:p>
                <w:p w14:paraId="301A5E60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шкафов управления, автоматики</w:t>
                  </w:r>
                </w:p>
                <w:p w14:paraId="5876A34E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источников бесперебойного питания</w:t>
                  </w:r>
                </w:p>
                <w:p w14:paraId="479C4789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Демонтаж аккумуляторов, преобразователей и блоков питания</w:t>
                  </w:r>
                </w:p>
                <w:p w14:paraId="3135F9ED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видеорегистраторов</w:t>
                  </w:r>
                </w:p>
                <w:p w14:paraId="14F9CED6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жестких дисков</w:t>
                  </w:r>
                </w:p>
                <w:p w14:paraId="2920222A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видео и телекамер</w:t>
                  </w:r>
                </w:p>
                <w:p w14:paraId="053FEA0A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коммутаторов</w:t>
                  </w:r>
                </w:p>
                <w:p w14:paraId="5510077E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приборов событийного видеоконтроля</w:t>
                  </w:r>
                </w:p>
                <w:p w14:paraId="4365E5C8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блоков и приборов приемно-контрольных</w:t>
                  </w:r>
                </w:p>
                <w:p w14:paraId="64808934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приборов оптико-электрических, ультразвуковых</w:t>
                  </w:r>
                </w:p>
                <w:p w14:paraId="0BDCD444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приборов измерения, защиты, сигнализирующих светозвуковых</w:t>
                  </w:r>
                </w:p>
                <w:p w14:paraId="1F0DD872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расширителей адресных</w:t>
                  </w:r>
                </w:p>
                <w:p w14:paraId="66DBFCFE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брелоков радиоканальных</w:t>
                  </w:r>
                </w:p>
                <w:p w14:paraId="6600D221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устройств охранной беспроводной сигнализации</w:t>
                  </w:r>
                </w:p>
                <w:p w14:paraId="15E91097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блоков индикации с клавиатурой</w:t>
                  </w:r>
                </w:p>
                <w:p w14:paraId="4A2796B2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контроллеров</w:t>
                  </w:r>
                </w:p>
                <w:p w14:paraId="366DFA17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считывателей Smart-карт и кнопок накладных/встраиваемых</w:t>
                  </w:r>
                </w:p>
                <w:p w14:paraId="41C4A3C1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устройств дистанционного пуска и управления</w:t>
                  </w:r>
                </w:p>
                <w:p w14:paraId="53E19818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мониторов и панелей</w:t>
                  </w:r>
                </w:p>
                <w:p w14:paraId="1BA792C7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видеопанелей вызывных</w:t>
                  </w:r>
                </w:p>
                <w:p w14:paraId="61B32344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преобразователей интерфейсов с гальванической развязкой</w:t>
                  </w:r>
                </w:p>
                <w:p w14:paraId="5C4AC774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модулей пожаротушения, пусковых устройств</w:t>
                  </w:r>
                </w:p>
                <w:p w14:paraId="7B2FD632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систем автоматики управления пожаротушением</w:t>
                  </w:r>
                </w:p>
                <w:p w14:paraId="00F43602" w14:textId="1703786E" w:rsidR="00B814B2" w:rsidRP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громкоговорителей</w:t>
                  </w:r>
                </w:p>
                <w:p w14:paraId="33C8A8D8" w14:textId="77777777" w:rsidR="00B814B2" w:rsidRPr="00F7403B" w:rsidRDefault="00B814B2" w:rsidP="00F7403B">
                  <w:pPr>
                    <w:pStyle w:val="a3"/>
                    <w:tabs>
                      <w:tab w:val="left" w:pos="142"/>
                      <w:tab w:val="left" w:pos="567"/>
                    </w:tabs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4023033" w14:textId="77777777" w:rsidR="00B814B2" w:rsidRPr="00F7403B" w:rsidRDefault="00B814B2" w:rsidP="00F7403B">
                  <w:pPr>
                    <w:pStyle w:val="a3"/>
                    <w:tabs>
                      <w:tab w:val="left" w:pos="142"/>
                      <w:tab w:val="left" w:pos="567"/>
                    </w:tabs>
                    <w:ind w:left="0" w:firstLine="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Ремонтные работы</w:t>
                  </w:r>
                </w:p>
                <w:p w14:paraId="52FFEFAD" w14:textId="77777777" w:rsidR="00B814B2" w:rsidRPr="00F7403B" w:rsidRDefault="00B814B2" w:rsidP="00F7403B">
                  <w:pPr>
                    <w:pStyle w:val="a3"/>
                    <w:tabs>
                      <w:tab w:val="left" w:pos="142"/>
                      <w:tab w:val="left" w:pos="567"/>
                    </w:tabs>
                    <w:ind w:left="0" w:firstLine="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Стены</w:t>
                  </w:r>
                </w:p>
                <w:p w14:paraId="3F9AAB8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Восстановление облицовки и перекладка отдельных участков кирпичных стен</w:t>
                  </w:r>
                </w:p>
                <w:p w14:paraId="2BB457B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Герметизация стыков элементов полносборных зданий</w:t>
                  </w:r>
                </w:p>
                <w:p w14:paraId="40965F0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Постановка на раствор отдельных выпавших камней</w:t>
                  </w:r>
                </w:p>
                <w:p w14:paraId="63C93F7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Восстановление облицовки наружных стен керамической плиткой и плитами из природного камня отдельными местами</w:t>
                  </w:r>
                </w:p>
                <w:p w14:paraId="3A9414C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Восстановление и укрепление отдельных простенков, перемычек, лепных порезок и розеток, карнизов</w:t>
                  </w:r>
                </w:p>
                <w:p w14:paraId="5DEE667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Герметизация вводов в подвальные помещения и технические подполья</w:t>
                  </w:r>
                </w:p>
                <w:p w14:paraId="1DDCEDD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Частичное восстановление кирпичной кладки стен и перегородок с армированием кладочной сеткой </w:t>
                  </w:r>
                </w:p>
                <w:p w14:paraId="3F9C52E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Частичное восстановление кладки стен и перегородок из легкобетонных и гипсовых пазогребневых блоков</w:t>
                  </w:r>
                </w:p>
                <w:p w14:paraId="6B262C6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Обрамление проемов угловой сталью </w:t>
                  </w:r>
                </w:p>
                <w:p w14:paraId="32836C1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штроб (борозд) в стенах </w:t>
                  </w:r>
                </w:p>
                <w:p w14:paraId="76D6E9E6" w14:textId="0EA26BAE" w:rsidR="00B814B2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Укрепление стен арматурной решеткой из прутка </w:t>
                  </w:r>
                </w:p>
                <w:p w14:paraId="0A7D6B86" w14:textId="77777777" w:rsidR="003B438B" w:rsidRPr="00F7403B" w:rsidRDefault="003B438B" w:rsidP="003B438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Герметизация несущих стен от протечки грунтовых вод</w:t>
                  </w:r>
                </w:p>
                <w:p w14:paraId="2DD80F32" w14:textId="77777777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Перегородки</w:t>
                  </w:r>
                </w:p>
                <w:p w14:paraId="54CBC7B5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Частичная замена перегородки из ГКЛ с остеклением </w:t>
                  </w:r>
                </w:p>
                <w:p w14:paraId="28B93CB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Частичная замена глухих перегородок из ГКЛ и ГКЛВ с теплоизоляцией на металлическом каркасе с обшивкой в 1-2 слоя с каждой стороны </w:t>
                  </w:r>
                </w:p>
                <w:p w14:paraId="655B7A7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Частичная замена перегородок из закаленного стекла </w:t>
                  </w:r>
                </w:p>
                <w:p w14:paraId="017631B4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Частичная замена перегородок стеклянных в алюминиевом профиле</w:t>
                  </w:r>
                </w:p>
                <w:p w14:paraId="2E5D6D4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Частичное восстановление пластиковых перегородок с остеклением</w:t>
                  </w:r>
                </w:p>
                <w:p w14:paraId="5136210C" w14:textId="7468B787" w:rsidR="00B814B2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Частичная замена противопожарных перегородок глухих и с заполнением стеклом 100% с</w:t>
                  </w:r>
                  <w:r w:rsidR="003B43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пределом огнестойкости EIW-45 </w:t>
                  </w:r>
                </w:p>
                <w:p w14:paraId="6869154A" w14:textId="77777777" w:rsidR="003B438B" w:rsidRPr="00F7403B" w:rsidRDefault="003B438B" w:rsidP="003B438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перегородок из гкл по системе кнауф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</w:p>
                <w:p w14:paraId="249EB00D" w14:textId="77777777" w:rsidR="00B814B2" w:rsidRPr="00F7403B" w:rsidRDefault="00B814B2" w:rsidP="00F7403B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6D4A70E" w14:textId="77777777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Внутренняя отделка стен</w:t>
                  </w:r>
                </w:p>
                <w:p w14:paraId="5719B71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Штукатурка и выравнивание стен </w:t>
                  </w:r>
                </w:p>
                <w:p w14:paraId="10923365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Штукатурка стен по сетке </w:t>
                  </w:r>
                </w:p>
                <w:p w14:paraId="53CA601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Облицовка стен пластиковыми панелями </w:t>
                  </w:r>
                </w:p>
                <w:p w14:paraId="15D5274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Облицовка стен ДСП, фанерой</w:t>
                  </w:r>
                </w:p>
                <w:p w14:paraId="2D4F945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Противогрибковая обработка стен </w:t>
                  </w:r>
                </w:p>
                <w:p w14:paraId="60FBDD5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Грунтовка стен в один слой </w:t>
                  </w:r>
                </w:p>
                <w:p w14:paraId="39677B3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штукатурки типа "Байрамикс" </w:t>
                  </w:r>
                </w:p>
                <w:p w14:paraId="51EDFB2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Отделка готовых стен типа "Венецианская штукатурка" </w:t>
                  </w:r>
                </w:p>
                <w:p w14:paraId="31C9577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Облицовка стен и откосов из ГКЛ и ГКЛВ в 1-2 слоя на металлическом каркасе </w:t>
                  </w:r>
                </w:p>
                <w:p w14:paraId="142D6EF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Шпаклевка стен и откосов смесью типа "Vetonit" </w:t>
                  </w:r>
                </w:p>
                <w:p w14:paraId="2E05A696" w14:textId="7CC497E4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Оклейка стен </w:t>
                  </w:r>
                  <w:r w:rsidR="003B43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различными обоями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29D4813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Окраска стен и откосов водоэмульсионной краской </w:t>
                  </w:r>
                </w:p>
                <w:p w14:paraId="586DE1B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отбойной доски </w:t>
                  </w:r>
                </w:p>
                <w:p w14:paraId="0A78EEF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алюминиевых и ПВХ уголков на наружных углах стен и колонн в офисной части </w:t>
                  </w:r>
                </w:p>
                <w:p w14:paraId="5C7355A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Облицовка стен и колонн керамической плиткой с затиркой швов </w:t>
                  </w:r>
                </w:p>
                <w:p w14:paraId="4FA92FFF" w14:textId="01CA02B7" w:rsidR="00B814B2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Обшивка стен листовой сталью </w:t>
                  </w:r>
                </w:p>
                <w:p w14:paraId="750C7B36" w14:textId="490E02B0" w:rsidR="003B438B" w:rsidRDefault="003B438B" w:rsidP="003B438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Облицовка стен и колонн искусственным камнем, гранитом и мрамором с затиркой швов</w:t>
                  </w:r>
                </w:p>
                <w:p w14:paraId="3989E9E3" w14:textId="77777777" w:rsidR="002C0E9E" w:rsidRPr="00F7403B" w:rsidRDefault="002C0E9E" w:rsidP="002C0E9E">
                  <w:pPr>
                    <w:pStyle w:val="a3"/>
                    <w:widowControl/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8A3250D" w14:textId="77777777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Теплоизоляция и огнезащита</w:t>
                  </w:r>
                </w:p>
                <w:p w14:paraId="15D12E4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Утепление стен, перекрытий и перегородок пенофолом </w:t>
                  </w:r>
                </w:p>
                <w:p w14:paraId="14E9295F" w14:textId="480A59C3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Утепление стен, перекрытий и перегородок минераловатной плитой </w:t>
                  </w:r>
                </w:p>
                <w:p w14:paraId="4FE4D13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Утепление стен, перекрытий и перегородок  пенопластом </w:t>
                  </w:r>
                </w:p>
                <w:p w14:paraId="183C060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Огнезащита несущих металлических конструкций штукатуркой по сетке </w:t>
                  </w:r>
                </w:p>
                <w:p w14:paraId="51C0E1F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Огнезащита несущих металлических конструкций специальными составами </w:t>
                  </w:r>
                </w:p>
                <w:p w14:paraId="6FAA626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Огнезащитное покрытие деревянных конструкций специальными составами</w:t>
                  </w:r>
                </w:p>
                <w:p w14:paraId="768DEBCC" w14:textId="77777777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Окна</w:t>
                  </w:r>
                </w:p>
                <w:p w14:paraId="3D9BDDF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Замена алюминиевых глухих и распашных конструкций окон с 2-камерным стеклопакетом, с пароизоляцией и гидроизоляцией примыканий. </w:t>
                  </w:r>
                </w:p>
                <w:p w14:paraId="1F9FBD2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Замена глухих и распашных пластиковых окон с 2-камерным стеклопакетом, с пароизоляцией и гидроизоляцией примыканий</w:t>
                  </w:r>
                </w:p>
                <w:p w14:paraId="4E293CC4" w14:textId="47A85186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Замена стеклопакета в пластиковых конструкциях окон в действующем офисе </w:t>
                  </w:r>
                </w:p>
                <w:p w14:paraId="1F0D07B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Установка пластиковых откосов</w:t>
                  </w:r>
                </w:p>
                <w:p w14:paraId="51EEC40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Монтаж алюминиевых жалюзи горизонтальных </w:t>
                  </w:r>
                </w:p>
                <w:p w14:paraId="4FE2859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Монтаж декоративных вертикальных жалюзи, матерчатые ламели </w:t>
                  </w:r>
                </w:p>
                <w:p w14:paraId="402B341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Окраска оконных рам </w:t>
                  </w:r>
                </w:p>
                <w:p w14:paraId="547B22F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Устройство гидроизоляционного слоя горизонтальных и вертикальных стыков окон со стеной из паропроницаемой ленты</w:t>
                  </w:r>
                </w:p>
                <w:p w14:paraId="12F91CD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Изготовление и монтаж декоративных распашных (с навесными замками) или глухих решеток на окна </w:t>
                  </w:r>
                </w:p>
                <w:p w14:paraId="79D37BE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подоконников </w:t>
                  </w:r>
                </w:p>
                <w:p w14:paraId="41444D8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Очистка окон от старой краски</w:t>
                  </w:r>
                </w:p>
                <w:p w14:paraId="745F891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Армирование окон пленкой класса Р3А и Р4А </w:t>
                  </w:r>
                </w:p>
                <w:p w14:paraId="101A142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Оклейка непрозрачной пленкой окон </w:t>
                  </w:r>
                </w:p>
                <w:p w14:paraId="538451B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отливов окон </w:t>
                  </w:r>
                </w:p>
                <w:p w14:paraId="163FDE1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Смена, восстановление отдельных элементов, частичная замена оконных, дверных витражных или витринных заполнений (деревянных, металлических и др.)</w:t>
                  </w:r>
                </w:p>
                <w:p w14:paraId="2B38789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Смена оконных приборов</w:t>
                  </w:r>
                </w:p>
                <w:p w14:paraId="307811D4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Врезка форточек</w:t>
                  </w:r>
                </w:p>
                <w:p w14:paraId="7269C475" w14:textId="77777777" w:rsidR="008241FE" w:rsidRPr="00F7403B" w:rsidRDefault="008241FE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0950AFFC" w14:textId="2BB8FA5E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Двери</w:t>
                  </w:r>
                </w:p>
                <w:p w14:paraId="777C125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межкомнатных дверей </w:t>
                  </w:r>
                </w:p>
                <w:p w14:paraId="6DD86B7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Установка металлических дверей</w:t>
                  </w:r>
                </w:p>
                <w:p w14:paraId="22A0C38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противопожарных дверей </w:t>
                  </w:r>
                </w:p>
                <w:p w14:paraId="0C79C42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Установка стеклянных дверей</w:t>
                  </w:r>
                </w:p>
                <w:p w14:paraId="3667935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дверей из алюминиевого профиля </w:t>
                  </w:r>
                </w:p>
                <w:p w14:paraId="3E8B6145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Установка дверей из арматуры Ø16 мм с ячейкой 150Х150 мм</w:t>
                  </w:r>
                </w:p>
                <w:p w14:paraId="041F5B8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Установка бронедверей всех классов</w:t>
                  </w:r>
                </w:p>
                <w:p w14:paraId="4207EEA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дверных упоров </w:t>
                  </w:r>
                </w:p>
                <w:p w14:paraId="455AC8D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наличников </w:t>
                  </w:r>
                </w:p>
                <w:p w14:paraId="46D6DF74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Замена замка с ручкой в двери </w:t>
                  </w:r>
                </w:p>
                <w:p w14:paraId="3C4743B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Замена замка в бронедверях </w:t>
                  </w:r>
                </w:p>
                <w:p w14:paraId="14FD0CB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Монтаж доводчика на  двери </w:t>
                  </w:r>
                </w:p>
                <w:p w14:paraId="4ADD5E0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Масляная окраска дверных блоков с предварительной очисткой поверхности </w:t>
                  </w:r>
                </w:p>
                <w:p w14:paraId="296E4B4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Восстановление герметизации коробок окон и дверей силиконовыми и акриловыми герметиками и монтажной пеной  </w:t>
                  </w:r>
                </w:p>
                <w:p w14:paraId="1D9A7F76" w14:textId="77777777" w:rsidR="002C0E9E" w:rsidRDefault="002C0E9E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074AB6DE" w14:textId="32F289BA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Потолки</w:t>
                  </w:r>
                </w:p>
                <w:p w14:paraId="58560E7B" w14:textId="557EC93D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Замена поврежденных плиток </w:t>
                  </w:r>
                  <w:r w:rsidR="003B43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подвесного 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потолка </w:t>
                  </w:r>
                </w:p>
                <w:p w14:paraId="7876687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Заделка швов в стыках сборных железобетонных перекрытий</w:t>
                  </w:r>
                </w:p>
                <w:p w14:paraId="71935B2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Штукатурка потолка </w:t>
                  </w:r>
                </w:p>
                <w:p w14:paraId="3D1CB59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Грунтовка потолков </w:t>
                  </w:r>
                </w:p>
                <w:p w14:paraId="11704F2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Шпаклевка потолка  </w:t>
                  </w:r>
                </w:p>
                <w:p w14:paraId="1C9891F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Окраска потолка  водоэмульсионной краской  </w:t>
                  </w:r>
                </w:p>
                <w:p w14:paraId="24235BB6" w14:textId="6E8F7B31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</w:t>
                  </w:r>
                  <w:r w:rsidR="003B43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подшивного 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потолка из ГКЛ и ГВЛВ по металлическому каркасу </w:t>
                  </w:r>
                  <w:r w:rsidR="003B43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разноуровневого</w:t>
                  </w:r>
                </w:p>
                <w:p w14:paraId="7B821F71" w14:textId="6CB8D50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потолка </w:t>
                  </w:r>
                </w:p>
                <w:p w14:paraId="49FD397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алюминиевого реечного потолка </w:t>
                  </w:r>
                </w:p>
                <w:p w14:paraId="76A7BD94" w14:textId="77777777" w:rsidR="009C02A9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Устройство алюминиевого кассетного потолка типа "Албес"</w:t>
                  </w:r>
                </w:p>
                <w:p w14:paraId="70C88974" w14:textId="77777777" w:rsidR="009C02A9" w:rsidRDefault="009C02A9" w:rsidP="009C02A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Устройство подвесного потолка разного типа</w:t>
                  </w:r>
                </w:p>
                <w:p w14:paraId="5DA6D3C3" w14:textId="77777777" w:rsidR="009C02A9" w:rsidRPr="00F7403B" w:rsidRDefault="009C02A9" w:rsidP="009C02A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трещин в перекрытии от протечки</w:t>
                  </w:r>
                </w:p>
                <w:p w14:paraId="1F286918" w14:textId="77777777" w:rsidR="008241FE" w:rsidRPr="00F7403B" w:rsidRDefault="008241FE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79A49448" w14:textId="1AF409CB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lastRenderedPageBreak/>
                    <w:t>Полы</w:t>
                  </w:r>
                </w:p>
                <w:p w14:paraId="39D97C3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подстилающих бетонных слоев </w:t>
                  </w:r>
                </w:p>
                <w:p w14:paraId="677F907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стяжки пола толщиной </w:t>
                  </w:r>
                </w:p>
                <w:p w14:paraId="23D6057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Выравнивание полов составом "Vetonit-3000"  </w:t>
                  </w:r>
                </w:p>
                <w:p w14:paraId="649B7C3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покрытий полимерцементных наливных </w:t>
                  </w:r>
                </w:p>
                <w:p w14:paraId="3BF944B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армирования стяжки пола сеткой ВР-5 с ячейкой 50х50 мм </w:t>
                  </w:r>
                </w:p>
                <w:p w14:paraId="64CDE82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Железнение цементных полов </w:t>
                  </w:r>
                </w:p>
                <w:p w14:paraId="4A514CC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монолитных железобетонных ступеней в помещениях </w:t>
                  </w:r>
                </w:p>
                <w:p w14:paraId="2BFA87B8" w14:textId="2886E554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фанеры в 1-2 слоя под линолеум или ковролин </w:t>
                  </w:r>
                </w:p>
                <w:p w14:paraId="45355E2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Утепление полов плитами минераловатными </w:t>
                  </w:r>
                </w:p>
                <w:p w14:paraId="2B69125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гидроизоляции оклеечной "Гидростеклоизолом" </w:t>
                  </w:r>
                </w:p>
                <w:p w14:paraId="78F1AB8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обмазочной гидроизоляции поверхностей </w:t>
                  </w:r>
                </w:p>
                <w:p w14:paraId="6A4F74D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основания пола из профлиста </w:t>
                  </w:r>
                </w:p>
                <w:p w14:paraId="05438CD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засыпной тепло- и звукоизоляции из керамзита </w:t>
                  </w:r>
                </w:p>
                <w:p w14:paraId="0B7E06C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звукоизоляции пола из плит ДВП </w:t>
                  </w:r>
                </w:p>
                <w:p w14:paraId="7CD75D8E" w14:textId="1A9024AB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полов и лестниц из керамической плитки</w:t>
                  </w:r>
                  <w:r w:rsidR="009C02A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керамогранита</w:t>
                  </w:r>
                  <w:r w:rsidR="009C02A9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гранита и мрамора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 затиркой швов </w:t>
                  </w:r>
                </w:p>
                <w:p w14:paraId="6D2CF92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дощатых полов по лагам </w:t>
                  </w:r>
                </w:p>
                <w:p w14:paraId="71606FCA" w14:textId="61EA6FCD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полов и</w:t>
                  </w:r>
                  <w:r w:rsidR="009C02A9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штучного паркета</w:t>
                  </w:r>
                </w:p>
                <w:p w14:paraId="1BAD91F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полов из паркетной доски</w:t>
                  </w:r>
                </w:p>
                <w:p w14:paraId="6CC68F9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Циклевка паркетной доски механизированным способом </w:t>
                  </w:r>
                </w:p>
                <w:p w14:paraId="18809224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Покрытие паркета лаком </w:t>
                  </w:r>
                </w:p>
                <w:p w14:paraId="17733EB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Настил полов из ковролина  с применением клея </w:t>
                  </w:r>
                </w:p>
                <w:p w14:paraId="3B3A42A2" w14:textId="23ACFE3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Настил полов из ко</w:t>
                  </w:r>
                  <w:r w:rsidR="009C02A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вровой плитки с применением фиксатора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451B0B4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Сплачивание дощатых полов</w:t>
                  </w:r>
                </w:p>
                <w:p w14:paraId="398BA49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теплого пола с терморегулятором, </w:t>
                  </w:r>
                </w:p>
                <w:p w14:paraId="3D36F95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полосы шириной 50 мм из кварцевого агломерата SileStone  </w:t>
                  </w:r>
                </w:p>
                <w:p w14:paraId="01097F4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декоративного элемента "Плавник" из кварцевого агломерата SileStone </w:t>
                  </w:r>
                </w:p>
                <w:p w14:paraId="6465023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винилового покрытия пола  </w:t>
                  </w:r>
                </w:p>
                <w:p w14:paraId="1211D025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Настил коммерческого линолеума гомогенного </w:t>
                  </w:r>
                </w:p>
                <w:p w14:paraId="506ADF2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полов из ламината, </w:t>
                  </w:r>
                </w:p>
                <w:p w14:paraId="2F00A2F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плинтуса из керамогранита с использованием алюминиевого уголка </w:t>
                  </w:r>
                </w:p>
                <w:p w14:paraId="467944A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плинтуса из керамогранита </w:t>
                  </w:r>
                </w:p>
                <w:p w14:paraId="354BDA3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плинтуса из ПВХ </w:t>
                  </w:r>
                </w:p>
                <w:p w14:paraId="39FE58A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плинтуса из нержавеющей стали и алюминия </w:t>
                  </w:r>
                </w:p>
                <w:p w14:paraId="6D9ACF4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плинтуса из дерева твердых пород </w:t>
                  </w:r>
                </w:p>
                <w:p w14:paraId="670E0EB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закрепляющих и стыковочных планок </w:t>
                  </w:r>
                </w:p>
                <w:p w14:paraId="2157402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алюминиевых порожков </w:t>
                  </w:r>
                </w:p>
                <w:p w14:paraId="2B44B81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Окраска цементных полов </w:t>
                  </w:r>
                </w:p>
                <w:p w14:paraId="06570C5F" w14:textId="77777777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Вентиляция, отопление, водоснабжение, канализация</w:t>
                  </w:r>
                </w:p>
                <w:p w14:paraId="54824CF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металлических вентиляционных решеток в стене </w:t>
                  </w:r>
                </w:p>
                <w:p w14:paraId="25CF58E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экранов приборов отопления с металлическими вентиляционными решетками </w:t>
                  </w:r>
                </w:p>
                <w:p w14:paraId="1E926019" w14:textId="77777777" w:rsidR="00B814B2" w:rsidRPr="004C4010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воздуховодов</w:t>
                  </w:r>
                </w:p>
                <w:p w14:paraId="1972A871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Замена и установка вентиляционного оборудования</w:t>
                  </w:r>
                </w:p>
                <w:p w14:paraId="5EB4BE28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Восстановление и устройство тепло-шумоизоляции вентиляционного оборудования</w:t>
                  </w:r>
                </w:p>
                <w:p w14:paraId="56EFFA7C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воздухораспределительных устройств, воздуховодов , систем вентиляции и холодоснабжения</w:t>
                  </w:r>
                </w:p>
                <w:p w14:paraId="4F695BA2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Частичная замена труб отопления</w:t>
                  </w:r>
                </w:p>
                <w:p w14:paraId="17ED47F8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Замена приборов отопления</w:t>
                  </w:r>
                </w:p>
                <w:p w14:paraId="04EEC113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Частичная замена и монтаж новых стальных, чугунных, металлопластиковых, полипропиленовых и пвх труб отопления, водоснабжения и канализации.</w:t>
                  </w:r>
                </w:p>
                <w:p w14:paraId="5671B06C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Установка (Замена) кранов, задвижек, клапанов, фильтров, счетчиков и др. приборов на трубопроводы</w:t>
                  </w:r>
                </w:p>
                <w:p w14:paraId="6289F3C0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Установка и подключение комплектов унитазов, ванн, раковин, моек, душевых кабин, смесителей, кранов водоразборных и водонагревателей.</w:t>
                  </w:r>
                </w:p>
                <w:p w14:paraId="615908C1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Врезка в действующие системы водоснабжения и канализации</w:t>
                  </w:r>
                </w:p>
                <w:p w14:paraId="2FB1C58E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Теплоизоляция труб</w:t>
                  </w:r>
                </w:p>
                <w:p w14:paraId="51F4B293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насосов и насосных станций</w:t>
                  </w:r>
                </w:p>
                <w:p w14:paraId="33739103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Проведение гидравлических испытаний</w:t>
                  </w:r>
                </w:p>
                <w:p w14:paraId="738EF13C" w14:textId="6833BF9F" w:rsid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Промывка и чистка теплообменников.</w:t>
                  </w:r>
                </w:p>
                <w:p w14:paraId="244B322C" w14:textId="16D418DD" w:rsidR="004C4010" w:rsidRPr="00385F69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85F6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Монтаж / замена фанкойлов, </w:t>
                  </w:r>
                  <w:r w:rsidRPr="00385F6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  <w:t>VRV</w:t>
                  </w:r>
                  <w:r w:rsidRPr="00385F6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и </w:t>
                  </w:r>
                  <w:r w:rsidRPr="00385F6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  <w:t>VRF</w:t>
                  </w:r>
                  <w:r w:rsidRPr="00385F6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систем.</w:t>
                  </w:r>
                </w:p>
                <w:p w14:paraId="69EE1BFC" w14:textId="46F6CD96" w:rsidR="004C4010" w:rsidRPr="00385F69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85F6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Проведение балансировочных работ инженерных систем.</w:t>
                  </w:r>
                </w:p>
                <w:p w14:paraId="6F0C9D1F" w14:textId="77777777" w:rsidR="00B814B2" w:rsidRPr="00F7403B" w:rsidRDefault="00B814B2" w:rsidP="00F7403B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1F49D14" w14:textId="77777777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Благоустройство территории</w:t>
                  </w:r>
                </w:p>
                <w:p w14:paraId="303AFAF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Разработка и засыпка грунта вручную </w:t>
                  </w:r>
                </w:p>
                <w:p w14:paraId="61BB4C8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подстилающих и выравнивающих слоев из песка с уплотнением </w:t>
                  </w:r>
                </w:p>
                <w:p w14:paraId="697456C5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щебеночного основания под тротуары и площадки </w:t>
                  </w:r>
                </w:p>
                <w:p w14:paraId="2F31C17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покрытий из тротуарной плитки</w:t>
                  </w:r>
                </w:p>
                <w:p w14:paraId="22D7124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асфальтового покрытия </w:t>
                  </w:r>
                </w:p>
                <w:p w14:paraId="2FE3E0F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отмостки </w:t>
                  </w:r>
                </w:p>
                <w:p w14:paraId="5439402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железобетонного и бетонного монолитного фундамента крыльца главного входа </w:t>
                  </w:r>
                </w:p>
                <w:p w14:paraId="335F511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пандуса металлического </w:t>
                  </w:r>
                </w:p>
                <w:p w14:paraId="6AB6C44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пандуса бетонного с армированием </w:t>
                  </w:r>
                </w:p>
                <w:p w14:paraId="0094F1B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резиновой встраиваемой окантовки края ступеней против скольжения </w:t>
                  </w:r>
                </w:p>
                <w:p w14:paraId="6D0916F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Укладка бордюрного камня </w:t>
                  </w:r>
                </w:p>
                <w:p w14:paraId="10C2479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механического и автоматического шлагбаума </w:t>
                  </w:r>
                </w:p>
                <w:p w14:paraId="08412CA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ограждения раздвижного переносного </w:t>
                  </w:r>
                </w:p>
                <w:p w14:paraId="475B7A8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урны с креплением  </w:t>
                  </w:r>
                </w:p>
                <w:p w14:paraId="1B788827" w14:textId="1353C562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Установка тактильное оборудование с доставкой и монтажом в рамках реализации "Меропри</w:t>
                  </w:r>
                  <w:r w:rsidR="009C02A9">
                    <w:rPr>
                      <w:rFonts w:ascii="Times New Roman" w:hAnsi="Times New Roman" w:cs="Times New Roman"/>
                      <w:sz w:val="22"/>
                      <w:szCs w:val="22"/>
                    </w:rPr>
                    <w:t>ятий по обеспечению доступа МГН</w:t>
                  </w:r>
                </w:p>
                <w:p w14:paraId="31CBB5B6" w14:textId="77777777" w:rsidR="009C02A9" w:rsidRPr="00F7403B" w:rsidRDefault="009C02A9" w:rsidP="009C02A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деформационного шва</w:t>
                  </w:r>
                </w:p>
                <w:p w14:paraId="2962C85F" w14:textId="77777777" w:rsidR="008241FE" w:rsidRPr="00F7403B" w:rsidRDefault="008241FE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7A0C0459" w14:textId="72405752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Фасад</w:t>
                  </w:r>
                </w:p>
                <w:p w14:paraId="3A0FD5C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Штукатурка фасада</w:t>
                  </w:r>
                </w:p>
                <w:p w14:paraId="0C88E81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Шпатлевка фасада </w:t>
                  </w:r>
                </w:p>
                <w:p w14:paraId="7B3DA2E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Окраска фасадов фасадной краской </w:t>
                  </w:r>
                </w:p>
                <w:p w14:paraId="069FA09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Облицовка  фасада керамогранитом </w:t>
                  </w:r>
                </w:p>
                <w:p w14:paraId="34E0492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Облицовка стен фасада искусственными плитами на металлическом каркасе </w:t>
                  </w:r>
                </w:p>
                <w:p w14:paraId="1B63FD0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Облицовка стен вентилируемого фасада  панелями из композитного материала с утеплением </w:t>
                  </w:r>
                </w:p>
                <w:p w14:paraId="65EF639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Облицовка стен фасада металлосайдингом на металлическом каркасе с пароизоляционным слоем </w:t>
                  </w:r>
                </w:p>
                <w:p w14:paraId="2BCC7478" w14:textId="0B5D4459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Облицовка козырька и откосов витражей оцинкованным окрашенным листом </w:t>
                  </w:r>
                </w:p>
                <w:p w14:paraId="5D9CE68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Подшивка потолка оцинкованным окрашенным листом </w:t>
                  </w:r>
                </w:p>
                <w:p w14:paraId="6745899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Замена водосточных труб из оцинкованной стали </w:t>
                  </w:r>
                </w:p>
                <w:p w14:paraId="71BC1B94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Монтаж ограждающих конструкций стен из профилированного листа </w:t>
                  </w:r>
                </w:p>
                <w:p w14:paraId="587ADFA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металлического козырька запасного и эвакуационного выхода дворового фасада </w:t>
                  </w:r>
                </w:p>
                <w:p w14:paraId="7CE39A54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Текущий ремонт фасада из композитных панелей типа "алюкобонд" 4 мм </w:t>
                  </w:r>
                </w:p>
                <w:p w14:paraId="42A4885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Монтаж системы водостока с подогревом в зимний период </w:t>
                  </w:r>
                </w:p>
                <w:p w14:paraId="3D0F6D5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входного коврика из модульных ковров-решеток </w:t>
                  </w:r>
                </w:p>
                <w:p w14:paraId="13E16BA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Сборка и установка модульного грязезащитного покрытия (коврика) по типу "Антикаблук" </w:t>
                  </w:r>
                </w:p>
                <w:p w14:paraId="49EAE9F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антискользящего покрытия типа "Мастерфайбр" толщиной 10 мм </w:t>
                  </w:r>
                </w:p>
                <w:p w14:paraId="541E607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Пескоструйная очистка, промывка фасадов</w:t>
                  </w:r>
                </w:p>
                <w:p w14:paraId="2C68078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Укрепление или снятие с фасада угрожающих падением архитектурных деталей, облицовочных плиток, отдельных кирпичей, восстановление лепных деталей</w:t>
                  </w:r>
                </w:p>
                <w:p w14:paraId="2DF6A74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гидроизоляции</w:t>
                  </w:r>
                </w:p>
                <w:p w14:paraId="6A7B4C3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входных групп, крылец, навесов, пандусов, ограждений и т.д.</w:t>
                  </w:r>
                </w:p>
                <w:p w14:paraId="1726DD0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Утепление фасада</w:t>
                  </w:r>
                </w:p>
                <w:p w14:paraId="48F923B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Устройство строительных лесов для выполнения работ.</w:t>
                  </w:r>
                </w:p>
                <w:p w14:paraId="5CACB433" w14:textId="77777777" w:rsidR="009C02A9" w:rsidRPr="00F7403B" w:rsidRDefault="009C02A9" w:rsidP="009C02A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прижимных планок и их составляющих фасадного остекления</w:t>
                  </w:r>
                </w:p>
                <w:p w14:paraId="1E4F6C68" w14:textId="77777777" w:rsidR="008241FE" w:rsidRPr="00F7403B" w:rsidRDefault="008241FE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18DCE23A" w14:textId="6ED9383D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Кровля</w:t>
                  </w:r>
                </w:p>
                <w:p w14:paraId="6CDF995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мелких покрытий из оцинкованной окрашенной стали (примыканий, покрытий парапетов, свесов и т.п.) </w:t>
                  </w:r>
                </w:p>
                <w:p w14:paraId="590BA43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Частичный монтаж кровельного покрытия из профилированного листа </w:t>
                  </w:r>
                </w:p>
                <w:p w14:paraId="2EA859A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Частичное устройство мягкой рулонной кровли в 2 слоя                 </w:t>
                  </w:r>
                </w:p>
                <w:p w14:paraId="0B843CE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Частичное устройство обрешетки с прозорами из досок и брусков под кровлю         </w:t>
                  </w:r>
                </w:p>
                <w:p w14:paraId="6B22211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Частичное устройство кровли из оцинкованной стали         </w:t>
                  </w:r>
                </w:p>
                <w:p w14:paraId="15BE1839" w14:textId="77777777" w:rsidR="009C02A9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Частичное устройство пароизоляции типа "Изоспан" </w:t>
                  </w:r>
                </w:p>
                <w:p w14:paraId="175C7D1F" w14:textId="47B352A7" w:rsidR="00B814B2" w:rsidRPr="009C02A9" w:rsidRDefault="009C02A9" w:rsidP="009C02A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тротуарных плит на кровле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</w:t>
                  </w:r>
                  <w:r w:rsidR="00B814B2" w:rsidRPr="009C02A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</w:t>
                  </w:r>
                </w:p>
                <w:p w14:paraId="5238DB3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подвесных желобов     </w:t>
                  </w:r>
                </w:p>
                <w:p w14:paraId="6A3E955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воронок сливных </w:t>
                  </w:r>
                </w:p>
                <w:p w14:paraId="7DF4D61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 виды работ по устранению неисправностей узлов примыкания к конструкциям покрытия парапетов, колпаки и зонты над трубами и прочие места проходов через кровлю, стояков, стоек и т. д.</w:t>
                  </w:r>
                </w:p>
                <w:p w14:paraId="34C6313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Укрепление и замена парапетных решеток, пожарных лестниц, стремянок, гильз, ограждений крыш, устройств заземления, анкеров, радио- и телеантенн и др.</w:t>
                  </w:r>
                </w:p>
                <w:p w14:paraId="325B8E75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Замена или ремонт выходов на крышу, слуховых окон и специальных люков</w:t>
                  </w:r>
                </w:p>
                <w:p w14:paraId="429BC5DD" w14:textId="77777777" w:rsidR="009C02A9" w:rsidRPr="00F7403B" w:rsidRDefault="009C02A9" w:rsidP="009C02A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Ремонт, очистка инверсионной кровли и воронок сливных</w:t>
                  </w:r>
                </w:p>
                <w:p w14:paraId="7B059165" w14:textId="77777777" w:rsidR="008241FE" w:rsidRPr="006E0F5B" w:rsidRDefault="008241FE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7D74F92A" w14:textId="56544C72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Оборудование защиты и безопасности</w:t>
                  </w:r>
                  <w:r w:rsidRPr="00F7403B">
                    <w:rPr>
                      <w:rFonts w:ascii="Times New Roman" w:hAnsi="Times New Roman"/>
                    </w:rPr>
                    <w:t xml:space="preserve">     </w:t>
                  </w:r>
                </w:p>
                <w:p w14:paraId="0B87B83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бронепанелей 1-5 класса защиты от взлома и по пулестойкости </w:t>
                  </w:r>
                </w:p>
                <w:p w14:paraId="70B30ED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бронелотока передаточного </w:t>
                  </w:r>
                </w:p>
                <w:p w14:paraId="204D276C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бронеокна </w:t>
                  </w:r>
                </w:p>
                <w:p w14:paraId="4AEE217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щелевого лотка между кассирами в перегородке </w:t>
                  </w:r>
                </w:p>
                <w:p w14:paraId="2C87AEA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экранированной оцинкованной сетки в серверной </w:t>
                  </w:r>
                </w:p>
                <w:p w14:paraId="6C43E1E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переговорного устройства  </w:t>
                  </w:r>
                </w:p>
                <w:p w14:paraId="033E65B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Установка металлических рольставней из экструдированного профиля с электроприводом на двери и окна</w:t>
                  </w:r>
                </w:p>
                <w:p w14:paraId="0BCFD3B4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противопожарных штор EI 60 из полотна (стекловолоконная нить в переплете с тонкой нержавеющей проволокой) с механическим механизмом опускания </w:t>
                  </w:r>
                </w:p>
                <w:p w14:paraId="3EF94DCD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Монтаж в депозитарии/хранилище/сейфовой комнате напольного заполняемого смотрового металлического люка со съемной крышкой </w:t>
                  </w:r>
                </w:p>
                <w:p w14:paraId="10B62321" w14:textId="77777777" w:rsidR="008241FE" w:rsidRPr="00F7403B" w:rsidRDefault="008241FE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7D2A7EC9" w14:textId="5E76DAD6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Прочие</w:t>
                  </w:r>
                </w:p>
                <w:p w14:paraId="624EE75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Антисептирование древесины</w:t>
                  </w:r>
                </w:p>
                <w:p w14:paraId="080D09D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Заделка отверстий, выбоин, трещин, гнезд и борозд в стенах, полах, потолках</w:t>
                  </w:r>
                </w:p>
                <w:p w14:paraId="773F106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Замена элементов и механизмов рольставни </w:t>
                  </w:r>
                </w:p>
                <w:p w14:paraId="49666D4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Окраска масляными составами деревянных поручней с покрытием лаком и предварительной очисткой от старой краски, зачисткой, отбеливанием </w:t>
                  </w:r>
                </w:p>
                <w:p w14:paraId="797B3FD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Монтаж перил пристенных из нержавеющей стали трубчатого сечения 50 мм на лестницу </w:t>
                  </w:r>
                </w:p>
                <w:p w14:paraId="084D0F6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Устройство ограждения лестницы из нержавеющей стали трубчатого сечения 50 мм со стойками и с заполнением из 3-х ригелей</w:t>
                  </w:r>
                </w:p>
                <w:p w14:paraId="0F546BF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столешницы </w:t>
                  </w:r>
                </w:p>
                <w:p w14:paraId="34BD8C4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Монтаж плакатов, стендов, рекламных щитов, зеркал </w:t>
                  </w:r>
                </w:p>
                <w:p w14:paraId="66BBABE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Установка экрана приветствия с логотипом Банка из закаленного стекла </w:t>
                  </w:r>
                </w:p>
                <w:p w14:paraId="48BE9F8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Устройство металлического ограждения наружного блока кондиционера </w:t>
                  </w:r>
                </w:p>
                <w:p w14:paraId="53FAB304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Частичная замена элементов деревянных лестниц</w:t>
                  </w:r>
                </w:p>
                <w:p w14:paraId="53B28A67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Частичная или полная замена поручней лестничных и балконных ограждений</w:t>
                  </w:r>
                </w:p>
                <w:p w14:paraId="0374651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Окраска металлических конструкций</w:t>
                  </w:r>
                </w:p>
                <w:p w14:paraId="2357DF4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Покрытие поверхностей полиэтиленовой пленкой на время ремонта </w:t>
                  </w:r>
                </w:p>
                <w:p w14:paraId="7D1C92A8" w14:textId="3D0A3FC2" w:rsidR="00B814B2" w:rsidRPr="003B438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Частичная разборка мебели и перемещение мебели в ремонтируемых помещениях</w:t>
                  </w:r>
                </w:p>
                <w:p w14:paraId="4D3CBAA3" w14:textId="653E0EAE" w:rsidR="003B438B" w:rsidRPr="003B438B" w:rsidRDefault="003B438B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Проведение пуско-наладочных работ.</w:t>
                  </w:r>
                </w:p>
                <w:p w14:paraId="18C605AD" w14:textId="25710579" w:rsidR="003B438B" w:rsidRPr="00F7403B" w:rsidRDefault="003B438B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Разработка исполнительный / рабочей документации.</w:t>
                  </w:r>
                </w:p>
                <w:p w14:paraId="5AE2815E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Устройство-разборка внутренних лесов до высоты 6 м</w:t>
                  </w:r>
                </w:p>
                <w:p w14:paraId="6E069E41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стыковочных узлов к дымососу, в комплекте с переходниками и рукавами</w:t>
                  </w:r>
                </w:p>
                <w:p w14:paraId="313816E5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спринклеров, насадков</w:t>
                  </w:r>
                </w:p>
                <w:p w14:paraId="4FBEADD6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частей трубопроводов систем пожаротушения</w:t>
                  </w:r>
                </w:p>
                <w:p w14:paraId="24C9E829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пожарных шкафов</w:t>
                  </w:r>
                  <w:r w:rsidR="002C0E9E"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2C0E9E"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и клапанов пожарных</w:t>
                  </w: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 комплекте с пожарными рукавами и огнетушителями</w:t>
                  </w:r>
                </w:p>
                <w:p w14:paraId="4268B906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Пуско-наладочные работы систем инженерно-технического обеспечения</w:t>
                  </w:r>
                </w:p>
                <w:p w14:paraId="78A44DA2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замков электромагнитных</w:t>
                  </w:r>
                </w:p>
                <w:p w14:paraId="12F26515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участков трубопроводов кондиционирования</w:t>
                  </w:r>
                </w:p>
                <w:p w14:paraId="39C13361" w14:textId="77777777" w:rsidR="002C0E9E" w:rsidRDefault="00B814B2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4F81BD" w:themeColor="accen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блоков охлаждения и приборов управления</w:t>
                  </w:r>
                </w:p>
                <w:p w14:paraId="26B9B752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Монтаж установок газового пожаротушения</w:t>
                  </w:r>
                </w:p>
                <w:p w14:paraId="713C23E1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Монтаж выносного устройства оптической сигнализации (ВУОС)</w:t>
                  </w:r>
                </w:p>
                <w:p w14:paraId="13B8173F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Монтаж пожарной станции САПС</w:t>
                  </w:r>
                </w:p>
                <w:p w14:paraId="39DFF911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Монтаж усилителя мощности СОУЭ</w:t>
                  </w:r>
                </w:p>
                <w:p w14:paraId="750EAC8E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Монтаж модулей управления и контроля САПС</w:t>
                  </w:r>
                </w:p>
                <w:p w14:paraId="7B7EFA89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Монтаж блока управления клапаном</w:t>
                  </w:r>
                </w:p>
                <w:p w14:paraId="30D595EF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Монтаж громкоговорителей</w:t>
                  </w:r>
                </w:p>
                <w:p w14:paraId="2AD30F42" w14:textId="77777777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Восстановление работоспособности шлефов САПС и СОУЭ</w:t>
                  </w:r>
                </w:p>
                <w:p w14:paraId="19E305EB" w14:textId="480960CA" w:rsidR="002C0E9E" w:rsidRPr="002C0E9E" w:rsidRDefault="002C0E9E" w:rsidP="002C0E9E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Программирование САПС и СОУЭ</w:t>
                  </w:r>
                </w:p>
                <w:p w14:paraId="20D5139E" w14:textId="77777777" w:rsidR="002C0E9E" w:rsidRPr="00F7403B" w:rsidRDefault="002C0E9E" w:rsidP="00F7403B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8B8635F" w14:textId="68FD85BF" w:rsidR="00B814B2" w:rsidRPr="00F7403B" w:rsidRDefault="00B814B2" w:rsidP="00F7403B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СКС</w:t>
                  </w:r>
                </w:p>
                <w:p w14:paraId="14C9121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лотков кабельных проводок</w:t>
                  </w:r>
                </w:p>
                <w:p w14:paraId="00C71F3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заземления</w:t>
                  </w:r>
                </w:p>
                <w:p w14:paraId="720589A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коробов электропроводок с крышками, углами, поворотами и прочими элементами</w:t>
                  </w:r>
                </w:p>
                <w:p w14:paraId="597E8B22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Монтаж розеток 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RJ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накладного и встроенного типа с подключением</w:t>
                  </w:r>
                </w:p>
                <w:p w14:paraId="66AC770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люков встроенных в полы и потолки</w:t>
                  </w:r>
                </w:p>
                <w:p w14:paraId="015F6C64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Разборка и сборка плит фальшпола и потолка</w:t>
                  </w:r>
                </w:p>
                <w:p w14:paraId="44CDDCD1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телекомуникационной колонны и полуколонны</w:t>
                  </w:r>
                </w:p>
                <w:p w14:paraId="289D296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Прокладка кабеля витая пара от 2х1 до 100х2 в коробах, лотках, трубах, в стенах, за подвесным потолком, за обшивкой из ГКЛ с расшивкой и подключением</w:t>
                  </w:r>
                </w:p>
                <w:p w14:paraId="304918F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труб ПВХ гофрированных и гладких и стальных</w:t>
                  </w:r>
                </w:p>
                <w:p w14:paraId="7F4EEA48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патч-панели 1-4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U</w:t>
                  </w: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органайзеров, полок для тяжелого оборудования, блоков силовых розеток в шкаф/стойку 19”</w:t>
                  </w:r>
                </w:p>
                <w:p w14:paraId="117EBB5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Сборка открытых стоек 19” и шкафов 19”</w:t>
                  </w:r>
                </w:p>
                <w:p w14:paraId="45E63473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телекомуникационного шкафа на стену</w:t>
                  </w:r>
                </w:p>
                <w:p w14:paraId="2B7707E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Раздела многопарного кабеля витая пара на кросс 110 типа/патч-панель</w:t>
                  </w:r>
                </w:p>
                <w:p w14:paraId="1077FB5F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Установка оптического кросса 1-4U  в стойку/шкаф 19"</w:t>
                  </w:r>
                </w:p>
                <w:p w14:paraId="65F3310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Сварка оптического волокна</w:t>
                  </w:r>
                </w:p>
                <w:p w14:paraId="3DAD626A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Протяжка оптического кабеля от 4 до 32 волокон по лоткам, в коробах, ПВХ и стальных трубах</w:t>
                  </w:r>
                </w:p>
                <w:p w14:paraId="3FA55A2B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муфты оптической от 4 до 32 волокон</w:t>
                  </w:r>
                </w:p>
                <w:p w14:paraId="4580FF69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Тестирование кабельных линий 4х2 (комплекс измерений различных затуханий) с предоставлением протокола тестирования</w:t>
                  </w:r>
                </w:p>
                <w:p w14:paraId="00D3262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Тестирование оптического кабеля (комплекс измерений различных затуханий) с предоставлением протокола тестирования</w:t>
                  </w:r>
                </w:p>
                <w:p w14:paraId="3F6C6DAE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Определение места подключения кабеля розетки на телекоммуникационной стойке и патч-панели с восстановлением маркировки розеток. </w:t>
                  </w:r>
                </w:p>
                <w:p w14:paraId="7D471FB0" w14:textId="77777777" w:rsidR="008241FE" w:rsidRPr="00F7403B" w:rsidRDefault="008241FE" w:rsidP="00F7403B">
                  <w:pPr>
                    <w:tabs>
                      <w:tab w:val="left" w:pos="142"/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3DB8842E" w14:textId="65A81C00" w:rsidR="00B814B2" w:rsidRPr="00F7403B" w:rsidRDefault="00B814B2" w:rsidP="00F7403B">
                  <w:pPr>
                    <w:tabs>
                      <w:tab w:val="left" w:pos="142"/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Электроснабжение</w:t>
                  </w:r>
                </w:p>
                <w:p w14:paraId="6FE04F12" w14:textId="77777777" w:rsidR="004C4010" w:rsidRPr="004C4010" w:rsidRDefault="004C4010" w:rsidP="004C4010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электропроводки в ПВХ-трубах</w:t>
                  </w:r>
                </w:p>
                <w:p w14:paraId="0B4669F1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электропроводки в ПВХ-трубах</w:t>
                  </w:r>
                </w:p>
                <w:p w14:paraId="275AF488" w14:textId="77777777" w:rsidR="004C4010" w:rsidRPr="004C4010" w:rsidRDefault="004C4010" w:rsidP="004C4010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розеток, выключателей и т п.</w:t>
                  </w:r>
                </w:p>
                <w:p w14:paraId="6763BECD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розеток, выключателей и т. п.</w:t>
                  </w:r>
                </w:p>
                <w:p w14:paraId="789B9D8E" w14:textId="77777777" w:rsidR="004C4010" w:rsidRPr="004C4010" w:rsidRDefault="004C4010" w:rsidP="004C4010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пластиковых коробов</w:t>
                  </w:r>
                </w:p>
                <w:p w14:paraId="04F83DAF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пластиковых коробов</w:t>
                  </w:r>
                </w:p>
                <w:p w14:paraId="42632808" w14:textId="77777777" w:rsidR="004C4010" w:rsidRPr="004C4010" w:rsidRDefault="004C4010" w:rsidP="004C4010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светильников с люминесцентными лампами</w:t>
                  </w:r>
                </w:p>
                <w:p w14:paraId="7103A35B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светильников с люминесцентными лампами</w:t>
                  </w:r>
                </w:p>
                <w:p w14:paraId="339EBBD7" w14:textId="77777777" w:rsidR="004C4010" w:rsidRPr="004C4010" w:rsidRDefault="004C4010" w:rsidP="004C4010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светодиодных светильников</w:t>
                  </w:r>
                </w:p>
                <w:p w14:paraId="6B990297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светодиодных светильников</w:t>
                  </w:r>
                </w:p>
                <w:p w14:paraId="680552BD" w14:textId="77777777" w:rsidR="004C4010" w:rsidRPr="004C4010" w:rsidRDefault="004C4010" w:rsidP="004C4010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указателей направления эвакуации</w:t>
                  </w:r>
                </w:p>
                <w:p w14:paraId="2F440E7A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указателей направления эвакуации</w:t>
                  </w:r>
                </w:p>
                <w:p w14:paraId="60EC34C9" w14:textId="77777777" w:rsidR="004C4010" w:rsidRPr="004C4010" w:rsidRDefault="004C4010" w:rsidP="004C4010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точечных светильников</w:t>
                  </w:r>
                </w:p>
                <w:p w14:paraId="60B1F462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точечных светильников</w:t>
                  </w:r>
                </w:p>
                <w:p w14:paraId="25F94CFD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Демонтаж световых конструкций с различными источниками освещения</w:t>
                  </w:r>
                </w:p>
                <w:p w14:paraId="680B4346" w14:textId="77777777" w:rsidR="004C4010" w:rsidRPr="004C4010" w:rsidRDefault="004C4010" w:rsidP="009B3754">
                  <w:pPr>
                    <w:pStyle w:val="a3"/>
                    <w:numPr>
                      <w:ilvl w:val="0"/>
                      <w:numId w:val="6"/>
                    </w:numPr>
                    <w:ind w:left="53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световых конструкций с различными источниками освещения</w:t>
                  </w:r>
                </w:p>
                <w:p w14:paraId="1320CB92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распределительных электрощитов</w:t>
                  </w:r>
                </w:p>
                <w:p w14:paraId="6C2E4C2B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автоматов защиты</w:t>
                  </w:r>
                </w:p>
                <w:p w14:paraId="472D0D4C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заземления</w:t>
                  </w:r>
                </w:p>
                <w:p w14:paraId="26640A3B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шкафов управления, автоматики</w:t>
                  </w:r>
                </w:p>
                <w:p w14:paraId="66E9494E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источников бесперебойного питания</w:t>
                  </w:r>
                </w:p>
                <w:p w14:paraId="1EAE274E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Вывоз и утилизация демонтированного оборудования</w:t>
                  </w:r>
                </w:p>
                <w:p w14:paraId="1A269961" w14:textId="77777777" w:rsidR="004C4010" w:rsidRPr="004C4010" w:rsidRDefault="004C4010" w:rsidP="004C4010">
                  <w:pPr>
                    <w:pStyle w:val="a3"/>
                    <w:widowControl/>
                    <w:numPr>
                      <w:ilvl w:val="0"/>
                      <w:numId w:val="6"/>
                    </w:numPr>
                    <w:tabs>
                      <w:tab w:val="left" w:pos="142"/>
                      <w:tab w:val="left" w:pos="567"/>
                    </w:tabs>
                    <w:autoSpaceDE/>
                    <w:autoSpaceDN/>
                    <w:adjustRightInd/>
                    <w:spacing w:line="276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40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Вывоз и утилизация отходов класса опасности 1 и 2</w:t>
                  </w:r>
                </w:p>
                <w:p w14:paraId="7DA79715" w14:textId="77777777" w:rsidR="00B814B2" w:rsidRPr="00F7403B" w:rsidRDefault="00B814B2" w:rsidP="00F7403B">
                  <w:pPr>
                    <w:tabs>
                      <w:tab w:val="left" w:pos="142"/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215C0C5F" w14:textId="77777777" w:rsidR="00B814B2" w:rsidRPr="00F7403B" w:rsidRDefault="00B814B2" w:rsidP="00F7403B">
                  <w:pPr>
                    <w:tabs>
                      <w:tab w:val="left" w:pos="142"/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7403B">
                    <w:rPr>
                      <w:rFonts w:ascii="Times New Roman" w:hAnsi="Times New Roman"/>
                      <w:b/>
                    </w:rPr>
                    <w:t>Слаботочные системы</w:t>
                  </w:r>
                </w:p>
                <w:p w14:paraId="63536935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пожарных датчиков с подключением</w:t>
                  </w:r>
                </w:p>
                <w:p w14:paraId="11F80826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звуковых, световых, свето-звуковых оповещателей</w:t>
                  </w:r>
                </w:p>
                <w:p w14:paraId="735D50E0" w14:textId="77777777" w:rsidR="00B814B2" w:rsidRPr="00F7403B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прибора приемно-контрольного (прибора управления)</w:t>
                  </w:r>
                </w:p>
                <w:p w14:paraId="32B8E25B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740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системы ВКС</w:t>
                  </w:r>
                </w:p>
                <w:p w14:paraId="5DD808FE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видеорегистраторов</w:t>
                  </w:r>
                </w:p>
                <w:p w14:paraId="37B1481F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жестких дисков</w:t>
                  </w:r>
                </w:p>
                <w:p w14:paraId="188FD90D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Монтаж видео и телекамер </w:t>
                  </w:r>
                </w:p>
                <w:p w14:paraId="145883CA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коммутаторов</w:t>
                  </w:r>
                </w:p>
                <w:p w14:paraId="34EF2A80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приборов событийного видеоконтроля</w:t>
                  </w:r>
                </w:p>
                <w:p w14:paraId="721C8620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блоков и приборов приемно-контрольных</w:t>
                  </w:r>
                </w:p>
                <w:p w14:paraId="30F299F1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приборов оптико-электрических, ультразвуковых</w:t>
                  </w:r>
                </w:p>
                <w:p w14:paraId="2B020300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приборов измерения, защиты, сигнализирующих светозвуковых</w:t>
                  </w:r>
                </w:p>
                <w:p w14:paraId="06C0F786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извещателей</w:t>
                  </w:r>
                </w:p>
                <w:p w14:paraId="370BF35E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расширителей адресных</w:t>
                  </w:r>
                </w:p>
                <w:p w14:paraId="31C55E39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брелоков радиоканальных</w:t>
                  </w:r>
                </w:p>
                <w:p w14:paraId="4EB3C375" w14:textId="1ED8517A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устройств охранной беспроводной сигнализации</w:t>
                  </w:r>
                </w:p>
                <w:p w14:paraId="419E833C" w14:textId="34D7482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блоков индикации с клавиатурой</w:t>
                  </w:r>
                </w:p>
                <w:p w14:paraId="4A4AB413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Монтаж контроллеров</w:t>
                  </w:r>
                </w:p>
                <w:p w14:paraId="7E670022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считывателей Smart-карт и кнопок накладных/встраиваемых</w:t>
                  </w:r>
                </w:p>
                <w:p w14:paraId="714F9EDD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устройств дистанционного пуска и управления</w:t>
                  </w:r>
                </w:p>
                <w:p w14:paraId="388DF6C6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мониторов и панелей</w:t>
                  </w:r>
                </w:p>
                <w:p w14:paraId="2A94E309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видеопанелей вызывных</w:t>
                  </w:r>
                </w:p>
                <w:p w14:paraId="52C102BF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рабочих станций АРМ (системный блок, клавиатура, мышь)</w:t>
                  </w:r>
                </w:p>
                <w:p w14:paraId="3C114D58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преобразователей интерфейсов с гальванической развязкой</w:t>
                  </w:r>
                </w:p>
                <w:p w14:paraId="4EA9171C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Программирование при интеграции в существующие системы</w:t>
                  </w:r>
                </w:p>
                <w:p w14:paraId="32B253CC" w14:textId="77777777" w:rsidR="002C0E9E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устройств автоматики управления</w:t>
                  </w:r>
                </w:p>
                <w:p w14:paraId="53293C17" w14:textId="5E29BEB2" w:rsidR="00B814B2" w:rsidRDefault="00B814B2" w:rsidP="00F7403B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C0E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Монтаж промежуточных и оконечных устройств, приборов и оборудования</w:t>
                  </w:r>
                </w:p>
                <w:p w14:paraId="6FF3144C" w14:textId="79D6266C" w:rsidR="00B814B2" w:rsidRPr="00D36EEA" w:rsidRDefault="002C0E9E" w:rsidP="00D65591">
                  <w:pPr>
                    <w:pStyle w:val="a3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6EE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Иные работы, предусмотренные </w:t>
                  </w:r>
                  <w:r w:rsidRPr="009B3754">
                    <w:rPr>
                      <w:rFonts w:ascii="Times New Roman" w:hAnsi="Times New Roman"/>
                      <w:sz w:val="22"/>
                      <w:szCs w:val="22"/>
                    </w:rPr>
                    <w:t>ТСН для города Москвы, введенными в действие в соответствии с постановлением Правительства Москвы от 14 ноября 2006 года № 900-ПП "О порядке перехода на определение сметной стоимости строительства объектов в городе Москве с применением территориальных сметных нормативов в уровне цен по состоянию на 1 января 2000 года" и разработанными ГАУ «Мосгосэкспертиза» с индексами пересчета, действующими на дату формирования локальной сметы</w:t>
                  </w:r>
                  <w:r w:rsidR="005976DE" w:rsidRPr="009B3754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14:paraId="278D0754" w14:textId="77777777" w:rsidR="005976DE" w:rsidRPr="00860A6C" w:rsidRDefault="005976DE" w:rsidP="005976DE">
                  <w:pPr>
                    <w:pStyle w:val="a3"/>
                    <w:widowControl/>
                    <w:autoSpaceDE/>
                    <w:autoSpaceDN/>
                    <w:adjustRightInd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68C2191" w14:textId="70D33A89" w:rsidR="00066D73" w:rsidRPr="00F7403B" w:rsidRDefault="00B814B2" w:rsidP="00F7403B">
                  <w:pPr>
                    <w:tabs>
                      <w:tab w:val="left" w:pos="5691"/>
                    </w:tabs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9B3754">
                    <w:rPr>
                      <w:rFonts w:ascii="Times New Roman" w:hAnsi="Times New Roman"/>
                    </w:rPr>
                    <w:t xml:space="preserve">Предусмотренные настоящим перечнем работы отнесены к текущему ремонту зданий </w:t>
                  </w:r>
                  <w:r w:rsidR="008D4B95" w:rsidRPr="009B3754">
                    <w:rPr>
                      <w:rFonts w:ascii="Times New Roman" w:hAnsi="Times New Roman"/>
                    </w:rPr>
                    <w:t>(ч.ч.</w:t>
                  </w:r>
                  <w:r w:rsidRPr="009B3754">
                    <w:rPr>
                      <w:rFonts w:ascii="Times New Roman" w:hAnsi="Times New Roman"/>
                    </w:rPr>
                    <w:t xml:space="preserve"> 8, 8.1 статьи 55.24 Градостроительного кодекса Российской Федерации и постановления Правительства Российской Федерации от 30.11.2021 № 2120</w:t>
                  </w:r>
                  <w:r w:rsidR="008D4B95" w:rsidRPr="009B3754">
                    <w:rPr>
                      <w:rFonts w:ascii="Times New Roman" w:hAnsi="Times New Roman"/>
                    </w:rPr>
                    <w:t>)</w:t>
                  </w:r>
                  <w:r w:rsidRPr="009B3754">
                    <w:rPr>
                      <w:rFonts w:ascii="Times New Roman" w:hAnsi="Times New Roman"/>
                    </w:rPr>
                    <w:t>. Работы, соответствующие критериям капитального ремонта, по Договору не выполняются</w:t>
                  </w:r>
                  <w:r w:rsidR="00D36EEA" w:rsidRPr="009B3754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066D73" w:rsidRPr="00F7403B" w14:paraId="33E1BB24" w14:textId="77777777" w:rsidTr="00E40D4C">
              <w:trPr>
                <w:trHeight w:val="837"/>
                <w:jc w:val="center"/>
              </w:trPr>
              <w:tc>
                <w:tcPr>
                  <w:tcW w:w="25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59330" w14:textId="77777777" w:rsidR="00066D73" w:rsidRPr="00F7403B" w:rsidRDefault="00066D73" w:rsidP="00054A8B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lastRenderedPageBreak/>
                    <w:t>Контроль выполняемых работ и периоды выполнения.</w:t>
                  </w:r>
                </w:p>
              </w:tc>
              <w:tc>
                <w:tcPr>
                  <w:tcW w:w="66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9444C3" w14:textId="727991CD" w:rsidR="00066D73" w:rsidRPr="009B3754" w:rsidRDefault="00D36EEA" w:rsidP="00E770C8">
                  <w:pPr>
                    <w:spacing w:after="0" w:line="240" w:lineRule="auto"/>
                    <w:ind w:firstLine="408"/>
                    <w:jc w:val="both"/>
                    <w:rPr>
                      <w:rFonts w:ascii="Times New Roman" w:hAnsi="Times New Roman"/>
                    </w:rPr>
                  </w:pPr>
                  <w:r w:rsidRPr="009B3754">
                    <w:rPr>
                      <w:rFonts w:ascii="Times New Roman" w:hAnsi="Times New Roman"/>
                    </w:rPr>
                    <w:t>В</w:t>
                  </w:r>
                  <w:r w:rsidR="00054A8B" w:rsidRPr="009B3754">
                    <w:rPr>
                      <w:rFonts w:ascii="Times New Roman" w:hAnsi="Times New Roman"/>
                    </w:rPr>
                    <w:t>ыполнение рабо</w:t>
                  </w:r>
                  <w:r w:rsidR="00294440" w:rsidRPr="009B3754">
                    <w:rPr>
                      <w:rFonts w:ascii="Times New Roman" w:hAnsi="Times New Roman"/>
                    </w:rPr>
                    <w:t xml:space="preserve">т производится в полном объёме по заявкам от </w:t>
                  </w:r>
                  <w:r w:rsidRPr="009B3754">
                    <w:rPr>
                      <w:rFonts w:ascii="Times New Roman" w:hAnsi="Times New Roman"/>
                    </w:rPr>
                    <w:t>Заказчика.</w:t>
                  </w:r>
                </w:p>
                <w:p w14:paraId="5712EB4A" w14:textId="7B588188" w:rsidR="008241FE" w:rsidRPr="009B3754" w:rsidRDefault="008241FE" w:rsidP="00E770C8">
                  <w:pPr>
                    <w:spacing w:after="0" w:line="240" w:lineRule="auto"/>
                    <w:ind w:firstLine="408"/>
                    <w:jc w:val="both"/>
                    <w:rPr>
                      <w:rFonts w:ascii="Times New Roman" w:hAnsi="Times New Roman"/>
                    </w:rPr>
                  </w:pPr>
                  <w:r w:rsidRPr="009B3754">
                    <w:rPr>
                      <w:rFonts w:ascii="Times New Roman" w:hAnsi="Times New Roman"/>
                    </w:rPr>
                    <w:t xml:space="preserve">Для Работ, требующих обмера для определения объемов Работ, Подрядчик в срок не позднее </w:t>
                  </w:r>
                  <w:r w:rsidR="002348CA" w:rsidRPr="009B3754">
                    <w:rPr>
                      <w:rFonts w:ascii="Times New Roman" w:hAnsi="Times New Roman"/>
                    </w:rPr>
                    <w:t>4</w:t>
                  </w:r>
                  <w:r w:rsidRPr="009B3754">
                    <w:rPr>
                      <w:rFonts w:ascii="Times New Roman" w:hAnsi="Times New Roman"/>
                    </w:rPr>
                    <w:t xml:space="preserve"> рабочих дней с даты получения заявки направляет своего представителя на Объект для проведения обмера и составления ведомости работ.</w:t>
                  </w:r>
                </w:p>
                <w:p w14:paraId="090B331C" w14:textId="0FD770E6" w:rsidR="008241FE" w:rsidRPr="009B3754" w:rsidRDefault="008241FE" w:rsidP="00E770C8">
                  <w:pPr>
                    <w:spacing w:after="0" w:line="240" w:lineRule="auto"/>
                    <w:ind w:firstLine="408"/>
                    <w:jc w:val="both"/>
                    <w:rPr>
                      <w:rFonts w:ascii="Times New Roman" w:hAnsi="Times New Roman"/>
                    </w:rPr>
                  </w:pPr>
                  <w:r w:rsidRPr="009B3754">
                    <w:rPr>
                      <w:rFonts w:ascii="Times New Roman" w:hAnsi="Times New Roman"/>
                    </w:rPr>
                    <w:t>Срок выполнения заявки по организации рабочих мест сотрудников Заказчика (установка и подключение информационных и электрических розеток с прокладкой и подключением кабеля к сети) - 3 (три) рабочих дня с момента согласования объема работ Заказчиком, если более длительный срок не установлен в заявке.</w:t>
                  </w:r>
                </w:p>
                <w:p w14:paraId="3F0120EF" w14:textId="54203EB1" w:rsidR="008241FE" w:rsidRPr="009B3754" w:rsidRDefault="008241FE" w:rsidP="00E770C8">
                  <w:pPr>
                    <w:spacing w:after="0" w:line="240" w:lineRule="auto"/>
                    <w:ind w:firstLine="408"/>
                    <w:jc w:val="both"/>
                    <w:rPr>
                      <w:rFonts w:ascii="Times New Roman" w:hAnsi="Times New Roman"/>
                    </w:rPr>
                  </w:pPr>
                  <w:r w:rsidRPr="009B3754">
                    <w:rPr>
                      <w:rFonts w:ascii="Times New Roman" w:hAnsi="Times New Roman"/>
                    </w:rPr>
                    <w:t>Срок выполнения заявки составляет не более 15 (пятнадцати) календарных дней с момента согласования объема работ, подлежащего выполнению</w:t>
                  </w:r>
                  <w:r w:rsidR="001F1016" w:rsidRPr="009B3754">
                    <w:rPr>
                      <w:rFonts w:ascii="Times New Roman" w:hAnsi="Times New Roman"/>
                    </w:rPr>
                    <w:t xml:space="preserve"> </w:t>
                  </w:r>
                  <w:r w:rsidRPr="009B3754">
                    <w:rPr>
                      <w:rFonts w:ascii="Times New Roman" w:hAnsi="Times New Roman"/>
                    </w:rPr>
                    <w:t>Заказчиком, если более длительный срок не установлен в заявке</w:t>
                  </w:r>
                  <w:r w:rsidR="00D36EEA" w:rsidRPr="009B3754">
                    <w:rPr>
                      <w:rFonts w:ascii="Times New Roman" w:hAnsi="Times New Roman"/>
                    </w:rPr>
                    <w:t>.</w:t>
                  </w:r>
                </w:p>
                <w:p w14:paraId="58CC623E" w14:textId="410D8702" w:rsidR="008241FE" w:rsidRPr="00E770C8" w:rsidRDefault="008241FE" w:rsidP="00E770C8">
                  <w:pPr>
                    <w:spacing w:after="0" w:line="240" w:lineRule="auto"/>
                    <w:ind w:firstLine="4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66D73" w:rsidRPr="00F7403B" w14:paraId="1CAF30ED" w14:textId="77777777" w:rsidTr="00E40D4C">
              <w:trPr>
                <w:trHeight w:val="336"/>
                <w:jc w:val="center"/>
              </w:trPr>
              <w:tc>
                <w:tcPr>
                  <w:tcW w:w="25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D52D04" w14:textId="77777777" w:rsidR="00066D73" w:rsidRPr="00F7403B" w:rsidRDefault="00066D73" w:rsidP="00294440">
                  <w:pPr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>Требования к выполнению работ и персоналу.</w:t>
                  </w:r>
                </w:p>
              </w:tc>
              <w:tc>
                <w:tcPr>
                  <w:tcW w:w="66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916652" w14:textId="0E41E764" w:rsidR="00294440" w:rsidRPr="00F7403B" w:rsidRDefault="00294440" w:rsidP="00F7403B">
                  <w:pPr>
                    <w:pStyle w:val="ad"/>
                    <w:tabs>
                      <w:tab w:val="left" w:pos="426"/>
                    </w:tabs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>1. Для выполнения Работ Подрядчик обязуется:</w:t>
                  </w:r>
                </w:p>
                <w:p w14:paraId="210F4F60" w14:textId="75FA631E" w:rsidR="00294440" w:rsidRPr="00F7403B" w:rsidRDefault="00294440" w:rsidP="00F7403B">
                  <w:pPr>
                    <w:pStyle w:val="ad"/>
                    <w:tabs>
                      <w:tab w:val="left" w:pos="851"/>
                    </w:tabs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-организовать процесс приема заявок и контроля выполнения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абот;</w:t>
                  </w:r>
                </w:p>
                <w:p w14:paraId="6364EBD1" w14:textId="7EFE04A2" w:rsidR="00294440" w:rsidRPr="00F7403B" w:rsidRDefault="00294440" w:rsidP="00F7403B">
                  <w:pPr>
                    <w:pStyle w:val="ad"/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-обеспечить наличие инструментов, запасных частей, комплектующих изделий, расходных и прочих материалов, необходимых для выполнения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абот;</w:t>
                  </w:r>
                </w:p>
                <w:p w14:paraId="31B797E1" w14:textId="2567D3C7" w:rsidR="00294440" w:rsidRPr="00F7403B" w:rsidRDefault="00294440" w:rsidP="00F7403B">
                  <w:pPr>
                    <w:pStyle w:val="ad"/>
                    <w:tabs>
                      <w:tab w:val="left" w:pos="851"/>
                    </w:tabs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-по согласованию с Заказчиком предъявлять результаты выполненных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абот контролирующим (надзирающим) органам;</w:t>
                  </w:r>
                </w:p>
                <w:p w14:paraId="6B4A5C3E" w14:textId="5C59CB25" w:rsidR="00294440" w:rsidRPr="00F7403B" w:rsidRDefault="00294440" w:rsidP="00F7403B">
                  <w:pPr>
                    <w:pStyle w:val="ad"/>
                    <w:tabs>
                      <w:tab w:val="left" w:pos="851"/>
                    </w:tabs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lastRenderedPageBreak/>
                    <w:t xml:space="preserve">-производить уборку мусора после выполнения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абот, а также расстановку на прежние места предметов интерьера в случае их перемещения;</w:t>
                  </w:r>
                </w:p>
                <w:p w14:paraId="1EC197A2" w14:textId="77777777" w:rsidR="00294440" w:rsidRPr="00F7403B" w:rsidRDefault="00294440" w:rsidP="00F7403B">
                  <w:pPr>
                    <w:pStyle w:val="ad"/>
                    <w:tabs>
                      <w:tab w:val="left" w:pos="851"/>
                    </w:tabs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>-заблаговременно подавать сведения о лицах, которые будут выполнять работы для их проверки и оформления допусков к месту проведения работ.</w:t>
                  </w:r>
                </w:p>
                <w:p w14:paraId="060D1A42" w14:textId="77777777" w:rsidR="00BA5F52" w:rsidRPr="00F7403B" w:rsidRDefault="00294440" w:rsidP="009B3754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eastAsia="Times New Roman" w:hAnsi="Times New Roman"/>
                    </w:rPr>
                    <w:t xml:space="preserve">2. </w:t>
                  </w:r>
                  <w:r w:rsidRPr="00F7403B">
                    <w:rPr>
                      <w:rFonts w:ascii="Times New Roman" w:hAnsi="Times New Roman"/>
                    </w:rPr>
                    <w:t>Работы выполняются в полном объеме, необходимом Заказчику, в течение срока действия Договора.</w:t>
                  </w:r>
                </w:p>
                <w:p w14:paraId="612A6DCD" w14:textId="6EDB7540" w:rsidR="00294440" w:rsidRPr="00F7403B" w:rsidRDefault="00294440" w:rsidP="009B3754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3. </w:t>
                  </w:r>
                  <w:r w:rsidR="002348CA">
                    <w:rPr>
                      <w:rFonts w:ascii="Times New Roman" w:hAnsi="Times New Roman"/>
                    </w:rPr>
                    <w:t>Подрядчик</w:t>
                  </w:r>
                  <w:r w:rsidR="008241FE" w:rsidRPr="00F7403B">
                    <w:rPr>
                      <w:rFonts w:ascii="Times New Roman" w:hAnsi="Times New Roman"/>
                    </w:rPr>
                    <w:t xml:space="preserve"> о</w:t>
                  </w:r>
                  <w:r w:rsidR="008241FE" w:rsidRPr="00F7403B">
                    <w:rPr>
                      <w:rFonts w:ascii="Times New Roman" w:hAnsi="Times New Roman"/>
                      <w:shd w:val="clear" w:color="auto" w:fill="FFFFFF"/>
                    </w:rPr>
                    <w:t xml:space="preserve">беспечивает выполнение </w:t>
                  </w:r>
                  <w:r w:rsidR="00AC78B3" w:rsidRPr="00F7403B">
                    <w:rPr>
                      <w:rFonts w:ascii="Times New Roman" w:hAnsi="Times New Roman"/>
                      <w:shd w:val="clear" w:color="auto" w:fill="FFFFFF"/>
                    </w:rPr>
                    <w:t>р</w:t>
                  </w:r>
                  <w:r w:rsidR="008241FE" w:rsidRPr="00F7403B">
                    <w:rPr>
                      <w:rFonts w:ascii="Times New Roman" w:hAnsi="Times New Roman"/>
                      <w:shd w:val="clear" w:color="auto" w:fill="FFFFFF"/>
                    </w:rPr>
                    <w:t>абот с учетом требований энерго- тепло- и водо- снабжающих</w:t>
                  </w:r>
                  <w:r w:rsidR="008241FE" w:rsidRPr="00F7403B">
                    <w:rPr>
                      <w:rFonts w:ascii="Times New Roman" w:hAnsi="Times New Roman"/>
                    </w:rPr>
                    <w:t xml:space="preserve"> организаций, технических условий, правил и нормативных правовых актов, действующих на территории выполнения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="008241FE" w:rsidRPr="00F7403B">
                    <w:rPr>
                      <w:rFonts w:ascii="Times New Roman" w:hAnsi="Times New Roman"/>
                    </w:rPr>
                    <w:t xml:space="preserve">абот на дату выполнения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="008241FE" w:rsidRPr="00F7403B">
                    <w:rPr>
                      <w:rFonts w:ascii="Times New Roman" w:hAnsi="Times New Roman"/>
                    </w:rPr>
                    <w:t xml:space="preserve">абот и устанавливающих требования к эксплуатации, техническому обслуживанию и ремонту внутренних инженерных систем, содержанию нежилых помещений, а также с соблюдением рекомендаций изготовителей оборудования, содержащихся в предоставленной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 xml:space="preserve">аказчиком </w:t>
                  </w:r>
                  <w:r w:rsidR="008241FE" w:rsidRPr="00F7403B">
                    <w:rPr>
                      <w:rFonts w:ascii="Times New Roman" w:hAnsi="Times New Roman"/>
                    </w:rPr>
                    <w:t>документации.</w:t>
                  </w:r>
                </w:p>
                <w:p w14:paraId="62D8F069" w14:textId="6A76F9FA" w:rsidR="005E59B1" w:rsidRPr="00F7403B" w:rsidRDefault="008241FE" w:rsidP="00F7403B">
                  <w:pPr>
                    <w:pStyle w:val="ad"/>
                    <w:ind w:firstLine="0"/>
                    <w:rPr>
                      <w:sz w:val="22"/>
                      <w:szCs w:val="22"/>
                    </w:rPr>
                  </w:pPr>
                  <w:r w:rsidRPr="00F7403B">
                    <w:rPr>
                      <w:sz w:val="22"/>
                      <w:szCs w:val="22"/>
                    </w:rPr>
                    <w:t xml:space="preserve">4. </w:t>
                  </w:r>
                  <w:r w:rsidR="002348CA">
                    <w:t>Подрядчик</w:t>
                  </w:r>
                  <w:r w:rsidR="002348CA" w:rsidRPr="00F7403B">
                    <w:t xml:space="preserve"> </w:t>
                  </w:r>
                  <w:r w:rsidRPr="00F7403B">
                    <w:rPr>
                      <w:sz w:val="22"/>
                      <w:szCs w:val="22"/>
                    </w:rPr>
                    <w:t>обязан</w:t>
                  </w:r>
                  <w:r w:rsidR="005E59B1" w:rsidRPr="00F7403B">
                    <w:rPr>
                      <w:sz w:val="22"/>
                      <w:szCs w:val="22"/>
                    </w:rPr>
                    <w:t>:</w:t>
                  </w:r>
                </w:p>
                <w:p w14:paraId="6AC50426" w14:textId="40C1EDE9" w:rsidR="008241FE" w:rsidRPr="00F7403B" w:rsidRDefault="005E59B1" w:rsidP="00F7403B">
                  <w:pPr>
                    <w:pStyle w:val="ad"/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sz w:val="22"/>
                      <w:szCs w:val="22"/>
                    </w:rPr>
                    <w:t>-</w:t>
                  </w:r>
                  <w:r w:rsidR="008241FE" w:rsidRPr="00F7403B">
                    <w:rPr>
                      <w:sz w:val="22"/>
                      <w:szCs w:val="22"/>
                    </w:rPr>
                    <w:t xml:space="preserve"> при выполнении работ н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 xml:space="preserve">е допускать возникновения аварийных ситуаций, в случае возникновения аварий незамедлительно принимать меры по уменьшению их последствий. Предупреждать </w:t>
                  </w:r>
                  <w:r w:rsidR="00860A6C">
                    <w:rPr>
                      <w:color w:val="auto"/>
                      <w:sz w:val="22"/>
                      <w:szCs w:val="22"/>
                    </w:rPr>
                    <w:t>З</w:t>
                  </w:r>
                  <w:r w:rsidR="00860A6C" w:rsidRPr="00F7403B">
                    <w:rPr>
                      <w:color w:val="auto"/>
                      <w:sz w:val="22"/>
                      <w:szCs w:val="22"/>
                    </w:rPr>
                    <w:t xml:space="preserve">аказчика 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 xml:space="preserve">о возможных неблагоприятных для </w:t>
                  </w:r>
                  <w:r w:rsidR="00860A6C">
                    <w:rPr>
                      <w:color w:val="auto"/>
                      <w:sz w:val="22"/>
                      <w:szCs w:val="22"/>
                    </w:rPr>
                    <w:t>З</w:t>
                  </w:r>
                  <w:r w:rsidR="00860A6C" w:rsidRPr="00F7403B">
                    <w:rPr>
                      <w:color w:val="auto"/>
                      <w:sz w:val="22"/>
                      <w:szCs w:val="22"/>
                    </w:rPr>
                    <w:t xml:space="preserve">аказчика 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 xml:space="preserve">последствиях при выполнении его указаний о способе выполнения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 xml:space="preserve">абот и до получения от него указаний приостанавливать выполнение соответствующих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 xml:space="preserve">абот, а также предупреждать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з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 xml:space="preserve">аказчика об иных обстоятельствах, препятствующих выполнению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 xml:space="preserve">абот и не зависящих от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п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 xml:space="preserve">одрядчика, либо создающих невозможность соблюдения </w:t>
                  </w:r>
                  <w:r w:rsidR="00860A6C">
                    <w:rPr>
                      <w:color w:val="auto"/>
                      <w:sz w:val="22"/>
                      <w:szCs w:val="22"/>
                    </w:rPr>
                    <w:t>П</w:t>
                  </w:r>
                  <w:r w:rsidR="00860A6C" w:rsidRPr="00F7403B">
                    <w:rPr>
                      <w:color w:val="auto"/>
                      <w:sz w:val="22"/>
                      <w:szCs w:val="22"/>
                    </w:rPr>
                    <w:t xml:space="preserve">одрядчиком 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 xml:space="preserve">сроков выполнения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>абот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;</w:t>
                  </w:r>
                </w:p>
                <w:p w14:paraId="564B47BB" w14:textId="6CD2F226" w:rsidR="008241FE" w:rsidRPr="00F7403B" w:rsidRDefault="005E59B1" w:rsidP="00F7403B">
                  <w:pPr>
                    <w:pStyle w:val="ad"/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>-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 xml:space="preserve"> выполнять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="008241FE" w:rsidRPr="00F7403B">
                    <w:rPr>
                      <w:color w:val="auto"/>
                      <w:sz w:val="22"/>
                      <w:szCs w:val="22"/>
                    </w:rPr>
                    <w:t>аботы с использованием материалов, имеющих соответствующие государственные сертификаты. Применяемые расходные материалы к оборудованию должны соответствовать рекомендациям предпри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ятий-изготовителей оборудования;</w:t>
                  </w:r>
                </w:p>
                <w:p w14:paraId="0E130FBC" w14:textId="66A5F40F" w:rsidR="005E59B1" w:rsidRPr="00F7403B" w:rsidRDefault="005E59B1" w:rsidP="00F7403B">
                  <w:pPr>
                    <w:pStyle w:val="ad"/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- выполнять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аботы </w:t>
                  </w:r>
                  <w:r w:rsidRPr="00F7403B">
                    <w:rPr>
                      <w:color w:val="auto"/>
                      <w:sz w:val="22"/>
                      <w:szCs w:val="22"/>
                      <w:shd w:val="clear" w:color="auto" w:fill="FFFFFF"/>
                    </w:rPr>
                    <w:t>в установленные в заявке сроки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 по каждому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о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бъекту. Оформлять и передавать </w:t>
                  </w:r>
                  <w:r w:rsidR="00860A6C">
                    <w:rPr>
                      <w:color w:val="auto"/>
                      <w:sz w:val="22"/>
                      <w:szCs w:val="22"/>
                    </w:rPr>
                    <w:t>З</w:t>
                  </w:r>
                  <w:r w:rsidR="00860A6C" w:rsidRPr="00F7403B">
                    <w:rPr>
                      <w:color w:val="auto"/>
                      <w:sz w:val="22"/>
                      <w:szCs w:val="22"/>
                    </w:rPr>
                    <w:t xml:space="preserve">аказчику 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соответствующую документацию, предусмотренную законодательством Российской Федерации и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д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оговором, в том числе исполнительную документацию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;</w:t>
                  </w:r>
                </w:p>
                <w:p w14:paraId="08D21879" w14:textId="22ADE3BB" w:rsidR="005E59B1" w:rsidRPr="00F7403B" w:rsidRDefault="005E59B1" w:rsidP="00860A6C">
                  <w:pPr>
                    <w:pStyle w:val="ad"/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- выполнять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р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аботы квалифицированными специалистами, опрятно одетыми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;</w:t>
                  </w:r>
                </w:p>
                <w:p w14:paraId="78CCBB92" w14:textId="04287E04" w:rsidR="008241FE" w:rsidRPr="00F7403B" w:rsidRDefault="005E59B1" w:rsidP="009B3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- обеспечивать при выполнении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>абот соблюдение требований техники безопасности, правил охраны труда, электробезопасности, пожарной безопасности и нести ответственность за их нарушение</w:t>
                  </w:r>
                  <w:r w:rsidR="00AC78B3" w:rsidRPr="00F7403B">
                    <w:rPr>
                      <w:rFonts w:ascii="Times New Roman" w:hAnsi="Times New Roman"/>
                    </w:rPr>
                    <w:t>;</w:t>
                  </w:r>
                </w:p>
                <w:p w14:paraId="2F14CF13" w14:textId="57BD45EA" w:rsidR="005E59B1" w:rsidRPr="00F7403B" w:rsidRDefault="005E59B1" w:rsidP="009B3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- </w:t>
                  </w:r>
                  <w:r w:rsidR="0029529C" w:rsidRPr="00F7403B">
                    <w:rPr>
                      <w:rFonts w:ascii="Times New Roman" w:hAnsi="Times New Roman"/>
                    </w:rPr>
                    <w:t>п</w:t>
                  </w:r>
                  <w:r w:rsidRPr="00F7403B">
                    <w:rPr>
                      <w:rFonts w:ascii="Times New Roman" w:hAnsi="Times New Roman"/>
                    </w:rPr>
                    <w:t xml:space="preserve">редставить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 xml:space="preserve">аказчику </w:t>
                  </w:r>
                  <w:r w:rsidRPr="00F7403B">
                    <w:rPr>
                      <w:rFonts w:ascii="Times New Roman" w:hAnsi="Times New Roman"/>
                    </w:rPr>
                    <w:t xml:space="preserve">не позднее 5-и рабочих дней с даты заключения </w:t>
                  </w:r>
                  <w:r w:rsidR="00AC78B3" w:rsidRPr="00F7403B">
                    <w:rPr>
                      <w:rFonts w:ascii="Times New Roman" w:hAnsi="Times New Roman"/>
                    </w:rPr>
                    <w:t>д</w:t>
                  </w:r>
                  <w:r w:rsidRPr="00F7403B">
                    <w:rPr>
                      <w:rFonts w:ascii="Times New Roman" w:hAnsi="Times New Roman"/>
                    </w:rPr>
                    <w:t xml:space="preserve">оговора документы, подтверждающие наличие у сотрудника, ответственного за организацию безопасного производства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>абот, своевременность обучения по охране труда, проверку знаний по охране труда своих работников</w:t>
                  </w:r>
                  <w:r w:rsidR="00AC78B3" w:rsidRPr="00F7403B">
                    <w:rPr>
                      <w:rFonts w:ascii="Times New Roman" w:hAnsi="Times New Roman"/>
                    </w:rPr>
                    <w:t>;</w:t>
                  </w:r>
                </w:p>
                <w:p w14:paraId="16783997" w14:textId="05BC558F" w:rsidR="005E59B1" w:rsidRPr="00F7403B" w:rsidRDefault="005E59B1" w:rsidP="009B3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- </w:t>
                  </w:r>
                  <w:r w:rsidR="0029529C" w:rsidRPr="00F7403B">
                    <w:rPr>
                      <w:rFonts w:ascii="Times New Roman" w:hAnsi="Times New Roman"/>
                    </w:rPr>
                    <w:t xml:space="preserve">выполнять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="0029529C" w:rsidRPr="00F7403B">
                    <w:rPr>
                      <w:rFonts w:ascii="Times New Roman" w:hAnsi="Times New Roman"/>
                    </w:rPr>
                    <w:t>аботы своими инструментами, с использованием своих материалов и оборудования, своими силами, а также, по предварительному письменному согл</w:t>
                  </w:r>
                  <w:r w:rsidR="00AC78B3" w:rsidRPr="00F7403B">
                    <w:rPr>
                      <w:rFonts w:ascii="Times New Roman" w:hAnsi="Times New Roman"/>
                    </w:rPr>
                    <w:t xml:space="preserve">асованию с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>аказчиком</w:t>
                  </w:r>
                  <w:r w:rsidR="0029529C" w:rsidRPr="00F7403B">
                    <w:rPr>
                      <w:rFonts w:ascii="Times New Roman" w:hAnsi="Times New Roman"/>
                    </w:rPr>
                    <w:t xml:space="preserve">, с привлечением третьих лиц (субподрядчиков). В случае привлечения третьих лиц (субподрядчиков) к выполнению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="0029529C" w:rsidRPr="00F7403B">
                    <w:rPr>
                      <w:rFonts w:ascii="Times New Roman" w:hAnsi="Times New Roman"/>
                    </w:rPr>
                    <w:t xml:space="preserve">абот по </w:t>
                  </w:r>
                  <w:r w:rsidR="00AC78B3" w:rsidRPr="00F7403B">
                    <w:rPr>
                      <w:rFonts w:ascii="Times New Roman" w:hAnsi="Times New Roman"/>
                    </w:rPr>
                    <w:t>д</w:t>
                  </w:r>
                  <w:r w:rsidR="0029529C" w:rsidRPr="00F7403B">
                    <w:rPr>
                      <w:rFonts w:ascii="Times New Roman" w:hAnsi="Times New Roman"/>
                    </w:rPr>
                    <w:t xml:space="preserve">оговору, </w:t>
                  </w:r>
                  <w:r w:rsidR="00860A6C">
                    <w:rPr>
                      <w:rFonts w:ascii="Times New Roman" w:hAnsi="Times New Roman"/>
                    </w:rPr>
                    <w:t>П</w:t>
                  </w:r>
                  <w:r w:rsidR="00860A6C" w:rsidRPr="00F7403B">
                    <w:rPr>
                      <w:rFonts w:ascii="Times New Roman" w:hAnsi="Times New Roman"/>
                    </w:rPr>
                    <w:t xml:space="preserve">одрядчик </w:t>
                  </w:r>
                  <w:r w:rsidR="0029529C" w:rsidRPr="00F7403B">
                    <w:rPr>
                      <w:rFonts w:ascii="Times New Roman" w:hAnsi="Times New Roman"/>
                    </w:rPr>
                    <w:t>обязуется заключить с ними соглашение о конфиденциальности на условиях, аналогичных требованиям к обеспечен</w:t>
                  </w:r>
                  <w:r w:rsidR="00AC78B3" w:rsidRPr="00F7403B">
                    <w:rPr>
                      <w:rFonts w:ascii="Times New Roman" w:hAnsi="Times New Roman"/>
                    </w:rPr>
                    <w:t xml:space="preserve">ию конфиденциальности сведений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>аказчика</w:t>
                  </w:r>
                  <w:r w:rsidR="00AC78B3" w:rsidRPr="00F7403B">
                    <w:rPr>
                      <w:rFonts w:ascii="Times New Roman" w:hAnsi="Times New Roman"/>
                    </w:rPr>
                    <w:t>;</w:t>
                  </w:r>
                </w:p>
                <w:p w14:paraId="32993CFF" w14:textId="7F229498" w:rsidR="005E59B1" w:rsidRPr="00F7403B" w:rsidRDefault="005E59B1" w:rsidP="009B3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- </w:t>
                  </w:r>
                  <w:r w:rsidR="00AC78B3" w:rsidRPr="00F7403B">
                    <w:rPr>
                      <w:rFonts w:ascii="Times New Roman" w:hAnsi="Times New Roman"/>
                    </w:rPr>
                    <w:t>в</w:t>
                  </w:r>
                  <w:r w:rsidR="0029529C" w:rsidRPr="00F7403B">
                    <w:rPr>
                      <w:rFonts w:ascii="Times New Roman" w:hAnsi="Times New Roman"/>
                    </w:rPr>
                    <w:t xml:space="preserve"> течение 2 (двух) рабочих дней с даты заключения Договора назначить представителей, осуществляющих взаимодействие с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 xml:space="preserve">аказчиком </w:t>
                  </w:r>
                  <w:r w:rsidR="0029529C" w:rsidRPr="00F7403B">
                    <w:rPr>
                      <w:rFonts w:ascii="Times New Roman" w:hAnsi="Times New Roman"/>
                    </w:rPr>
                    <w:t xml:space="preserve">по вопросам, связанным с выполнением </w:t>
                  </w:r>
                  <w:r w:rsidR="00AC78B3" w:rsidRPr="00F7403B">
                    <w:rPr>
                      <w:rFonts w:ascii="Times New Roman" w:hAnsi="Times New Roman"/>
                    </w:rPr>
                    <w:t>работ;</w:t>
                  </w:r>
                </w:p>
                <w:p w14:paraId="793C60BF" w14:textId="547A2682" w:rsidR="0029529C" w:rsidRPr="00F7403B" w:rsidRDefault="0029529C" w:rsidP="009B3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- </w:t>
                  </w:r>
                  <w:r w:rsidR="00AC78B3" w:rsidRPr="00F7403B">
                    <w:rPr>
                      <w:rFonts w:ascii="Times New Roman" w:hAnsi="Times New Roman"/>
                    </w:rPr>
                    <w:t>б</w:t>
                  </w:r>
                  <w:r w:rsidRPr="00F7403B">
                    <w:rPr>
                      <w:rFonts w:ascii="Times New Roman" w:hAnsi="Times New Roman"/>
                    </w:rPr>
                    <w:t>ережно относит</w:t>
                  </w:r>
                  <w:r w:rsidR="00AC78B3" w:rsidRPr="00F7403B">
                    <w:rPr>
                      <w:rFonts w:ascii="Times New Roman" w:hAnsi="Times New Roman"/>
                    </w:rPr>
                    <w:t xml:space="preserve">ься к оборудованию и имуществу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>аказчика</w:t>
                  </w:r>
                  <w:r w:rsidRPr="00F7403B">
                    <w:rPr>
                      <w:rFonts w:ascii="Times New Roman" w:hAnsi="Times New Roman"/>
                    </w:rPr>
                    <w:t xml:space="preserve">. Полностью возмещать ущерб, связанный с порчей или утратой </w:t>
                  </w:r>
                  <w:r w:rsidRPr="00F7403B">
                    <w:rPr>
                      <w:rFonts w:ascii="Times New Roman" w:hAnsi="Times New Roman"/>
                    </w:rPr>
                    <w:lastRenderedPageBreak/>
                    <w:t xml:space="preserve">имущества, нанесенный </w:t>
                  </w:r>
                  <w:r w:rsidR="00AC78B3" w:rsidRPr="00F7403B">
                    <w:rPr>
                      <w:rFonts w:ascii="Times New Roman" w:hAnsi="Times New Roman"/>
                    </w:rPr>
                    <w:t>при выполнении р</w:t>
                  </w:r>
                  <w:r w:rsidRPr="00F7403B">
                    <w:rPr>
                      <w:rFonts w:ascii="Times New Roman" w:hAnsi="Times New Roman"/>
                    </w:rPr>
                    <w:t xml:space="preserve">абот </w:t>
                  </w:r>
                  <w:r w:rsidR="00AC78B3" w:rsidRPr="00F7403B">
                    <w:rPr>
                      <w:rFonts w:ascii="Times New Roman" w:hAnsi="Times New Roman"/>
                    </w:rPr>
                    <w:t>п</w:t>
                  </w:r>
                  <w:r w:rsidRPr="00F7403B">
                    <w:rPr>
                      <w:rFonts w:ascii="Times New Roman" w:hAnsi="Times New Roman"/>
                    </w:rPr>
                    <w:t xml:space="preserve">одрядчиком или третьими лицами, привлеченными </w:t>
                  </w:r>
                  <w:r w:rsidR="00860A6C">
                    <w:rPr>
                      <w:rFonts w:ascii="Times New Roman" w:hAnsi="Times New Roman"/>
                    </w:rPr>
                    <w:t>П</w:t>
                  </w:r>
                  <w:r w:rsidR="00860A6C" w:rsidRPr="00F7403B">
                    <w:rPr>
                      <w:rFonts w:ascii="Times New Roman" w:hAnsi="Times New Roman"/>
                    </w:rPr>
                    <w:t xml:space="preserve">одрядчиком </w:t>
                  </w:r>
                  <w:r w:rsidRPr="00F7403B">
                    <w:rPr>
                      <w:rFonts w:ascii="Times New Roman" w:hAnsi="Times New Roman"/>
                    </w:rPr>
                    <w:t>в целях выполнения своих обяза</w:t>
                  </w:r>
                  <w:r w:rsidR="00AC78B3" w:rsidRPr="00F7403B">
                    <w:rPr>
                      <w:rFonts w:ascii="Times New Roman" w:hAnsi="Times New Roman"/>
                    </w:rPr>
                    <w:t>тельств по д</w:t>
                  </w:r>
                  <w:r w:rsidRPr="00F7403B">
                    <w:rPr>
                      <w:rFonts w:ascii="Times New Roman" w:hAnsi="Times New Roman"/>
                    </w:rPr>
                    <w:t>оговору</w:t>
                  </w:r>
                  <w:r w:rsidR="00AC78B3" w:rsidRPr="00F7403B">
                    <w:rPr>
                      <w:rFonts w:ascii="Times New Roman" w:hAnsi="Times New Roman"/>
                    </w:rPr>
                    <w:t>;</w:t>
                  </w:r>
                </w:p>
                <w:p w14:paraId="18130A42" w14:textId="1DA45D63" w:rsidR="0029529C" w:rsidRPr="00F7403B" w:rsidRDefault="0029529C" w:rsidP="009B3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- </w:t>
                  </w:r>
                  <w:r w:rsidR="00AC78B3" w:rsidRPr="00F7403B">
                    <w:rPr>
                      <w:rFonts w:ascii="Times New Roman" w:hAnsi="Times New Roman"/>
                    </w:rPr>
                    <w:t>о</w:t>
                  </w:r>
                  <w:r w:rsidRPr="00F7403B">
                    <w:rPr>
                      <w:rFonts w:ascii="Times New Roman" w:hAnsi="Times New Roman"/>
                    </w:rPr>
                    <w:t xml:space="preserve">беспечить конфиденциальность информации и сохранность документов, полученных или составленных в ходе </w:t>
                  </w:r>
                  <w:r w:rsidR="00AC78B3" w:rsidRPr="00F7403B">
                    <w:rPr>
                      <w:rFonts w:ascii="Times New Roman" w:hAnsi="Times New Roman"/>
                    </w:rPr>
                    <w:t>выполнения р</w:t>
                  </w:r>
                  <w:r w:rsidRPr="00F7403B">
                    <w:rPr>
                      <w:rFonts w:ascii="Times New Roman" w:hAnsi="Times New Roman"/>
                    </w:rPr>
                    <w:t>абот, не разглаш</w:t>
                  </w:r>
                  <w:r w:rsidR="00AC78B3" w:rsidRPr="00F7403B">
                    <w:rPr>
                      <w:rFonts w:ascii="Times New Roman" w:hAnsi="Times New Roman"/>
                    </w:rPr>
                    <w:t xml:space="preserve">ать их содержание без согласия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>аказчика</w:t>
                  </w:r>
                  <w:r w:rsidRPr="00F7403B">
                    <w:rPr>
                      <w:rFonts w:ascii="Times New Roman" w:hAnsi="Times New Roman"/>
                    </w:rPr>
                    <w:t>, за исключением случаев, предусмотренных законодательством Российской Федерации и в соответствии с Соглашением о конфиденциальности</w:t>
                  </w:r>
                  <w:r w:rsidR="00AC78B3" w:rsidRPr="00F7403B">
                    <w:rPr>
                      <w:rFonts w:ascii="Times New Roman" w:hAnsi="Times New Roman"/>
                    </w:rPr>
                    <w:t>;</w:t>
                  </w:r>
                </w:p>
                <w:p w14:paraId="14F78B09" w14:textId="48C18956" w:rsidR="0029529C" w:rsidRPr="00F7403B" w:rsidRDefault="0029529C" w:rsidP="009B3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- </w:t>
                  </w:r>
                  <w:r w:rsidR="00AC78B3" w:rsidRPr="00F7403B">
                    <w:rPr>
                      <w:rFonts w:ascii="Times New Roman" w:hAnsi="Times New Roman"/>
                    </w:rPr>
                    <w:t xml:space="preserve">известить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 xml:space="preserve">аказчика </w:t>
                  </w:r>
                  <w:r w:rsidRPr="00F7403B">
                    <w:rPr>
                      <w:rFonts w:ascii="Times New Roman" w:hAnsi="Times New Roman"/>
                    </w:rPr>
                    <w:t xml:space="preserve">за 3 (три) календарных дня до начала приемки о готовности к сдаче скрытых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 xml:space="preserve">абот. </w:t>
                  </w:r>
                  <w:r w:rsidR="002348CA">
                    <w:rPr>
                      <w:rFonts w:ascii="Times New Roman" w:hAnsi="Times New Roman"/>
                    </w:rPr>
                    <w:t>Подрядчик</w:t>
                  </w:r>
                  <w:r w:rsidR="002348CA" w:rsidRPr="00F7403B">
                    <w:rPr>
                      <w:rFonts w:ascii="Times New Roman" w:hAnsi="Times New Roman"/>
                    </w:rPr>
                    <w:t xml:space="preserve"> </w:t>
                  </w:r>
                  <w:r w:rsidRPr="00F7403B">
                    <w:rPr>
                      <w:rFonts w:ascii="Times New Roman" w:hAnsi="Times New Roman"/>
                    </w:rPr>
                    <w:t xml:space="preserve">приступает к выполнению последующих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 xml:space="preserve">абот </w:t>
                  </w:r>
                  <w:r w:rsidR="00AC78B3" w:rsidRPr="00F7403B">
                    <w:rPr>
                      <w:rFonts w:ascii="Times New Roman" w:hAnsi="Times New Roman"/>
                    </w:rPr>
                    <w:t xml:space="preserve">только после приемки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 xml:space="preserve">аказчиком </w:t>
                  </w:r>
                  <w:r w:rsidRPr="00F7403B">
                    <w:rPr>
                      <w:rFonts w:ascii="Times New Roman" w:hAnsi="Times New Roman"/>
                    </w:rPr>
                    <w:t xml:space="preserve">скрытых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 xml:space="preserve">абот и составления актов освидетельствования этих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 xml:space="preserve">абот, включая фотофиксацию. Если закрытие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 xml:space="preserve">абот выполнено без подтверждения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>аказчика</w:t>
                  </w:r>
                  <w:r w:rsidRPr="00F7403B">
                    <w:rPr>
                      <w:rFonts w:ascii="Times New Roman" w:hAnsi="Times New Roman"/>
                    </w:rPr>
                    <w:t>, в случае, когда он не был информир</w:t>
                  </w:r>
                  <w:r w:rsidR="00AC78B3" w:rsidRPr="00F7403B">
                    <w:rPr>
                      <w:rFonts w:ascii="Times New Roman" w:hAnsi="Times New Roman"/>
                    </w:rPr>
                    <w:t xml:space="preserve">ован об этом, по требованию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 xml:space="preserve">аказчика </w:t>
                  </w:r>
                  <w:r w:rsidR="00860A6C">
                    <w:rPr>
                      <w:rFonts w:ascii="Times New Roman" w:hAnsi="Times New Roman"/>
                    </w:rPr>
                    <w:t>П</w:t>
                  </w:r>
                  <w:r w:rsidR="00860A6C" w:rsidRPr="00F7403B">
                    <w:rPr>
                      <w:rFonts w:ascii="Times New Roman" w:hAnsi="Times New Roman"/>
                    </w:rPr>
                    <w:t xml:space="preserve">одрядчик </w:t>
                  </w:r>
                  <w:r w:rsidRPr="00F7403B">
                    <w:rPr>
                      <w:rFonts w:ascii="Times New Roman" w:hAnsi="Times New Roman"/>
                    </w:rPr>
                    <w:t xml:space="preserve">обязан за свой счет вскрыть любую часть скрытых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 xml:space="preserve">абот </w:t>
                  </w:r>
                  <w:r w:rsidR="00AC78B3" w:rsidRPr="00F7403B">
                    <w:rPr>
                      <w:rFonts w:ascii="Times New Roman" w:hAnsi="Times New Roman"/>
                    </w:rPr>
                    <w:t xml:space="preserve">согласно указанию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>аказчика</w:t>
                  </w:r>
                  <w:r w:rsidRPr="00F7403B">
                    <w:rPr>
                      <w:rFonts w:ascii="Times New Roman" w:hAnsi="Times New Roman"/>
                    </w:rPr>
                    <w:t xml:space="preserve">, а затем выполнить соответствующие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>аботы</w:t>
                  </w:r>
                  <w:r w:rsidR="00AC78B3" w:rsidRPr="00F7403B">
                    <w:rPr>
                      <w:rFonts w:ascii="Times New Roman" w:hAnsi="Times New Roman"/>
                    </w:rPr>
                    <w:t xml:space="preserve"> за свой счет;</w:t>
                  </w:r>
                </w:p>
                <w:p w14:paraId="7D0FC7EE" w14:textId="7F1B2B17" w:rsidR="005E59B1" w:rsidRPr="00F7403B" w:rsidRDefault="0029529C" w:rsidP="009B3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- </w:t>
                  </w:r>
                  <w:r w:rsidR="00AC78B3" w:rsidRPr="00F7403B">
                    <w:rPr>
                      <w:rFonts w:ascii="Times New Roman" w:hAnsi="Times New Roman"/>
                    </w:rPr>
                    <w:t>о</w:t>
                  </w:r>
                  <w:r w:rsidRPr="00F7403B">
                    <w:rPr>
                      <w:rFonts w:ascii="Times New Roman" w:hAnsi="Times New Roman"/>
                    </w:rPr>
                    <w:t>бе</w:t>
                  </w:r>
                  <w:r w:rsidR="00AC78B3" w:rsidRPr="00F7403B">
                    <w:rPr>
                      <w:rFonts w:ascii="Times New Roman" w:hAnsi="Times New Roman"/>
                    </w:rPr>
                    <w:t>спечить возможность выполнения р</w:t>
                  </w:r>
                  <w:r w:rsidRPr="00F7403B">
                    <w:rPr>
                      <w:rFonts w:ascii="Times New Roman" w:hAnsi="Times New Roman"/>
                    </w:rPr>
                    <w:t xml:space="preserve">абот на </w:t>
                  </w:r>
                  <w:r w:rsidR="00AC78B3" w:rsidRPr="00F7403B">
                    <w:rPr>
                      <w:rFonts w:ascii="Times New Roman" w:hAnsi="Times New Roman"/>
                    </w:rPr>
                    <w:t>о</w:t>
                  </w:r>
                  <w:r w:rsidRPr="00F7403B">
                    <w:rPr>
                      <w:rFonts w:ascii="Times New Roman" w:hAnsi="Times New Roman"/>
                    </w:rPr>
                    <w:t xml:space="preserve">бъектах круглосуточно в рабочие, нерабочие </w:t>
                  </w:r>
                  <w:r w:rsidR="00AC78B3" w:rsidRPr="00F7403B">
                    <w:rPr>
                      <w:rFonts w:ascii="Times New Roman" w:hAnsi="Times New Roman"/>
                    </w:rPr>
                    <w:t xml:space="preserve">и праздничные дни, в указанные </w:t>
                  </w:r>
                  <w:r w:rsidR="00860A6C">
                    <w:rPr>
                      <w:rFonts w:ascii="Times New Roman" w:hAnsi="Times New Roman"/>
                    </w:rPr>
                    <w:t>З</w:t>
                  </w:r>
                  <w:r w:rsidR="00860A6C" w:rsidRPr="00F7403B">
                    <w:rPr>
                      <w:rFonts w:ascii="Times New Roman" w:hAnsi="Times New Roman"/>
                    </w:rPr>
                    <w:t xml:space="preserve">аказчиком </w:t>
                  </w:r>
                  <w:r w:rsidRPr="00F7403B">
                    <w:rPr>
                      <w:rFonts w:ascii="Times New Roman" w:hAnsi="Times New Roman"/>
                    </w:rPr>
                    <w:t xml:space="preserve">время и дни одновременно по всем полученным заявкам в соответствии с установленными сроками выполнения </w:t>
                  </w:r>
                  <w:r w:rsidR="00AC78B3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>абот</w:t>
                  </w:r>
                  <w:r w:rsidR="00AC78B3" w:rsidRPr="00F7403B">
                    <w:rPr>
                      <w:rFonts w:ascii="Times New Roman" w:hAnsi="Times New Roman"/>
                    </w:rPr>
                    <w:t>;</w:t>
                  </w:r>
                </w:p>
                <w:p w14:paraId="77EF4758" w14:textId="4F26564C" w:rsidR="0029529C" w:rsidRPr="00F7403B" w:rsidRDefault="0029529C" w:rsidP="009B3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- иметь и </w:t>
                  </w:r>
                  <w:r w:rsidR="008D4B95">
                    <w:rPr>
                      <w:rFonts w:ascii="Times New Roman" w:hAnsi="Times New Roman"/>
                    </w:rPr>
                    <w:t>при необходимости актуализировать</w:t>
                  </w:r>
                  <w:r w:rsidRPr="00F7403B">
                    <w:rPr>
                      <w:rFonts w:ascii="Times New Roman" w:hAnsi="Times New Roman"/>
                    </w:rPr>
                    <w:t xml:space="preserve"> все необходимые</w:t>
                  </w:r>
                  <w:r w:rsidR="00463FDE" w:rsidRPr="00F7403B">
                    <w:rPr>
                      <w:rFonts w:ascii="Times New Roman" w:hAnsi="Times New Roman"/>
                    </w:rPr>
                    <w:t xml:space="preserve"> для выполнения р</w:t>
                  </w:r>
                  <w:r w:rsidRPr="00F7403B">
                    <w:rPr>
                      <w:rFonts w:ascii="Times New Roman" w:hAnsi="Times New Roman"/>
                    </w:rPr>
                    <w:t>абот разрешения, лицензии и прочие разрешительные документы от соответствующих органов.</w:t>
                  </w:r>
                </w:p>
                <w:p w14:paraId="6C8A6E3B" w14:textId="797049AE" w:rsidR="00AC78B3" w:rsidRPr="00F7403B" w:rsidRDefault="00F7403B" w:rsidP="00F7403B">
                  <w:pPr>
                    <w:pStyle w:val="ad"/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="0029529C" w:rsidRPr="00F7403B">
                    <w:rPr>
                      <w:sz w:val="22"/>
                      <w:szCs w:val="22"/>
                    </w:rPr>
                    <w:t xml:space="preserve">. </w:t>
                  </w:r>
                  <w:r w:rsidR="00AC78B3" w:rsidRPr="00F7403B">
                    <w:rPr>
                      <w:color w:val="auto"/>
                      <w:sz w:val="22"/>
                      <w:szCs w:val="22"/>
                    </w:rPr>
                    <w:t>Составление локальной сметы осуществляется в следующем порядке:</w:t>
                  </w:r>
                </w:p>
                <w:p w14:paraId="3E0B1DFB" w14:textId="46B7DC24" w:rsidR="0029529C" w:rsidRPr="00F7403B" w:rsidRDefault="00AC78B3" w:rsidP="00F7403B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eastAsia="Times New Roman" w:hAnsi="Times New Roman"/>
                    </w:rPr>
                    <w:t xml:space="preserve">- </w:t>
                  </w:r>
                  <w:r w:rsidR="00463FDE" w:rsidRPr="00F7403B">
                    <w:rPr>
                      <w:rFonts w:ascii="Times New Roman" w:eastAsia="Times New Roman" w:hAnsi="Times New Roman"/>
                    </w:rPr>
                    <w:t>д</w:t>
                  </w:r>
                  <w:r w:rsidRPr="00F7403B">
                    <w:rPr>
                      <w:rFonts w:ascii="Times New Roman" w:hAnsi="Times New Roman"/>
                    </w:rPr>
                    <w:t>ля Объектов, расположенных в г. Москве, стоимость заявленных к выполнению объёмов Работ определяется в соответствии с ТСН для города Москвы, введенными в действие в соответствии с постановлением Правительства Москвы от 14 ноября 2006 года № 900-ПП "О порядке перехода на определение сметной стоимости строительства объектов в городе Москве с применением территориальных сметных нормативов в уровне цен по состоянию на 1 января 2000 года" и разработанными ГАУ «Мосгосэкспертиза» с индексами пересчета, действующими на дату формирования локальной сметы</w:t>
                  </w:r>
                  <w:r w:rsidR="00463FDE" w:rsidRPr="00F7403B">
                    <w:rPr>
                      <w:rFonts w:ascii="Times New Roman" w:hAnsi="Times New Roman"/>
                    </w:rPr>
                    <w:t>;</w:t>
                  </w:r>
                </w:p>
                <w:p w14:paraId="1C2EEF81" w14:textId="6C83A371" w:rsidR="00AC78B3" w:rsidRPr="00F7403B" w:rsidRDefault="00AC78B3" w:rsidP="00F7403B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t xml:space="preserve">- </w:t>
                  </w:r>
                  <w:r w:rsidR="00463FDE" w:rsidRPr="00F7403B">
                    <w:rPr>
                      <w:rFonts w:ascii="Times New Roman" w:hAnsi="Times New Roman"/>
                    </w:rPr>
                    <w:t>п</w:t>
                  </w:r>
                  <w:r w:rsidRPr="00F7403B">
                    <w:rPr>
                      <w:rFonts w:ascii="Times New Roman" w:hAnsi="Times New Roman"/>
                    </w:rPr>
                    <w:t>ри отсутствии стоимости материалов и/или оборудования в сборниках сметно-нормативных баз их цена определяется путем мониторинга цен от поставщиков с обязательным согласованием цены с</w:t>
                  </w:r>
                  <w:r w:rsidR="00463FDE" w:rsidRPr="00F7403B">
                    <w:rPr>
                      <w:rFonts w:ascii="Times New Roman" w:hAnsi="Times New Roman"/>
                    </w:rPr>
                    <w:t xml:space="preserve"> з</w:t>
                  </w:r>
                  <w:r w:rsidRPr="00F7403B">
                    <w:rPr>
                      <w:rFonts w:ascii="Times New Roman" w:hAnsi="Times New Roman"/>
                    </w:rPr>
                    <w:t xml:space="preserve">аказчиком в порядке, установленном </w:t>
                  </w:r>
                  <w:r w:rsidR="00463FDE" w:rsidRPr="00F7403B">
                    <w:rPr>
                      <w:rFonts w:ascii="Times New Roman" w:hAnsi="Times New Roman"/>
                    </w:rPr>
                    <w:t>договором;</w:t>
                  </w:r>
                </w:p>
                <w:p w14:paraId="1B72002A" w14:textId="3E0CEC6F" w:rsidR="00AC78B3" w:rsidRPr="00F7403B" w:rsidRDefault="00AC78B3" w:rsidP="00F7403B">
                  <w:pPr>
                    <w:pStyle w:val="ad"/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sz w:val="22"/>
                      <w:szCs w:val="22"/>
                    </w:rPr>
                    <w:t xml:space="preserve">- </w:t>
                  </w:r>
                  <w:r w:rsidR="00463FDE" w:rsidRPr="00F7403B">
                    <w:rPr>
                      <w:color w:val="auto"/>
                      <w:sz w:val="22"/>
                      <w:szCs w:val="22"/>
                    </w:rPr>
                    <w:t>д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ля согласования отсутствующих в сборниках и номенклатурном перечне цен на используемые при выполнении Работ материалы и оборудование Подрядчик совместно с локальной сметой, направляемой Заказчику, предоставляет</w:t>
                  </w:r>
                  <w:r w:rsidR="00463FDE" w:rsidRPr="00F7403B">
                    <w:rPr>
                      <w:color w:val="auto"/>
                      <w:sz w:val="22"/>
                      <w:szCs w:val="22"/>
                    </w:rPr>
                    <w:t xml:space="preserve"> з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аказчику перечень таких материалов и оборудования с ценами и информацией о производителе, а также ценообразующие документы (не менее трёх коммерческих пред</w:t>
                  </w:r>
                  <w:r w:rsidR="00463FDE" w:rsidRPr="00F7403B">
                    <w:rPr>
                      <w:color w:val="auto"/>
                      <w:sz w:val="22"/>
                      <w:szCs w:val="22"/>
                    </w:rPr>
                    <w:t>ложений от разных поставщиков).</w:t>
                  </w:r>
                </w:p>
                <w:p w14:paraId="7F7D1642" w14:textId="28C8907B" w:rsidR="00AC78B3" w:rsidRPr="00F7403B" w:rsidRDefault="00AC78B3" w:rsidP="00F7403B">
                  <w:pPr>
                    <w:pStyle w:val="ad"/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>Стоимость материалов и оборудования определяется по наименьшему значению из всех представленных коммерческих предлож</w:t>
                  </w:r>
                  <w:r w:rsidR="00463FDE" w:rsidRPr="00F7403B">
                    <w:rPr>
                      <w:color w:val="auto"/>
                      <w:sz w:val="22"/>
                      <w:szCs w:val="22"/>
                    </w:rPr>
                    <w:t>ений по соответствующей позиции;</w:t>
                  </w:r>
                </w:p>
                <w:p w14:paraId="62992B0C" w14:textId="684EA4E4" w:rsidR="00AC78B3" w:rsidRPr="00F7403B" w:rsidRDefault="00AC78B3" w:rsidP="00F7403B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eastAsia="Times New Roman" w:hAnsi="Times New Roman"/>
                    </w:rPr>
                    <w:t xml:space="preserve">- </w:t>
                  </w:r>
                  <w:r w:rsidR="00463FDE" w:rsidRPr="00F7403B">
                    <w:rPr>
                      <w:rFonts w:ascii="Times New Roman" w:hAnsi="Times New Roman"/>
                    </w:rPr>
                    <w:t>с</w:t>
                  </w:r>
                  <w:r w:rsidRPr="00F7403B">
                    <w:rPr>
                      <w:rFonts w:ascii="Times New Roman" w:hAnsi="Times New Roman"/>
                    </w:rPr>
                    <w:t xml:space="preserve">тоимость </w:t>
                  </w:r>
                  <w:r w:rsidR="00463FDE" w:rsidRPr="00F7403B">
                    <w:rPr>
                      <w:rFonts w:ascii="Times New Roman" w:hAnsi="Times New Roman"/>
                    </w:rPr>
                    <w:t>р</w:t>
                  </w:r>
                  <w:r w:rsidRPr="00F7403B">
                    <w:rPr>
                      <w:rFonts w:ascii="Times New Roman" w:hAnsi="Times New Roman"/>
                    </w:rPr>
                    <w:t>абот по расчету стоимости включ</w:t>
                  </w:r>
                  <w:r w:rsidR="00463FDE" w:rsidRPr="00F7403B">
                    <w:rPr>
                      <w:rFonts w:ascii="Times New Roman" w:hAnsi="Times New Roman"/>
                    </w:rPr>
                    <w:t>ает все расходы, возникающие у по</w:t>
                  </w:r>
                  <w:r w:rsidRPr="00F7403B">
                    <w:rPr>
                      <w:rFonts w:ascii="Times New Roman" w:hAnsi="Times New Roman"/>
                    </w:rPr>
                    <w:t>дрядчика в связи с выполнением обязательств по заявке</w:t>
                  </w:r>
                  <w:r w:rsidR="00463FDE" w:rsidRPr="00F7403B">
                    <w:rPr>
                      <w:rFonts w:ascii="Times New Roman" w:hAnsi="Times New Roman"/>
                    </w:rPr>
                    <w:t>;</w:t>
                  </w:r>
                </w:p>
                <w:p w14:paraId="2A4049E9" w14:textId="79C98580" w:rsidR="00EF30BE" w:rsidRPr="00F7403B" w:rsidRDefault="00AC78B3" w:rsidP="00F7403B">
                  <w:pPr>
                    <w:pStyle w:val="ad"/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sz w:val="22"/>
                      <w:szCs w:val="22"/>
                    </w:rPr>
                    <w:t xml:space="preserve">- </w:t>
                  </w:r>
                  <w:r w:rsidR="00EF30BE" w:rsidRPr="00F7403B">
                    <w:rPr>
                      <w:sz w:val="22"/>
                      <w:szCs w:val="22"/>
                    </w:rPr>
                    <w:t>н</w:t>
                  </w:r>
                  <w:r w:rsidR="00EF30BE" w:rsidRPr="00F7403B">
                    <w:rPr>
                      <w:color w:val="auto"/>
                      <w:sz w:val="22"/>
                      <w:szCs w:val="22"/>
                    </w:rPr>
                    <w:t>е позднее 5 календарных дней с даты направления заявки заказчиком (или с даты получения Подрядчиком отказа в подписании локальной сметы) подрядчик разрабатывает и передает официальным письмом или по электронной почте на утверждение заказчику разработанную со своей стороны локальную смету;</w:t>
                  </w:r>
                </w:p>
                <w:p w14:paraId="431368ED" w14:textId="50510B1D" w:rsidR="00EF30BE" w:rsidRPr="00F7403B" w:rsidRDefault="00EF30BE" w:rsidP="00F7403B">
                  <w:pPr>
                    <w:pStyle w:val="ad"/>
                    <w:ind w:firstLine="0"/>
                    <w:rPr>
                      <w:color w:val="auto"/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lastRenderedPageBreak/>
                    <w:t xml:space="preserve">- в случае получения от заказчика отказа в согласовании локальной сметы </w:t>
                  </w:r>
                  <w:r w:rsidR="00730E40">
                    <w:rPr>
                      <w:color w:val="auto"/>
                      <w:sz w:val="22"/>
                      <w:szCs w:val="22"/>
                    </w:rPr>
                    <w:t>П</w:t>
                  </w:r>
                  <w:r w:rsidR="00730E40" w:rsidRPr="00F7403B">
                    <w:rPr>
                      <w:color w:val="auto"/>
                      <w:sz w:val="22"/>
                      <w:szCs w:val="22"/>
                    </w:rPr>
                    <w:t xml:space="preserve">одрядчик 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обязан в срок не позднее 2 (двух) календарных дней устранить замечания, внести корректировки в локальную смету в соответствии с требованиями Заказчика;</w:t>
                  </w:r>
                </w:p>
                <w:p w14:paraId="5DEB36A9" w14:textId="502437D1" w:rsidR="00AC78B3" w:rsidRPr="00F7403B" w:rsidRDefault="00EF30BE" w:rsidP="00F7403B">
                  <w:pPr>
                    <w:pStyle w:val="ad"/>
                    <w:ind w:firstLine="0"/>
                    <w:rPr>
                      <w:sz w:val="22"/>
                      <w:szCs w:val="22"/>
                    </w:rPr>
                  </w:pP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- </w:t>
                  </w:r>
                  <w:r w:rsidR="00730E40">
                    <w:rPr>
                      <w:sz w:val="22"/>
                      <w:szCs w:val="22"/>
                    </w:rPr>
                    <w:t>д</w:t>
                  </w:r>
                  <w:r w:rsidR="00730E40" w:rsidRPr="00F7403B">
                    <w:rPr>
                      <w:sz w:val="22"/>
                      <w:szCs w:val="22"/>
                    </w:rPr>
                    <w:t xml:space="preserve">ля </w:t>
                  </w:r>
                  <w:r w:rsidRPr="00F7403B">
                    <w:rPr>
                      <w:sz w:val="22"/>
                      <w:szCs w:val="22"/>
                    </w:rPr>
                    <w:t>работ, требующих обмера для определения объемов работ, подрядчик в срок не позднее 5 календарных дней с даты получения заявки направляет своего представителя на Объект для проведения обмера и составления ведомости работ;</w:t>
                  </w:r>
                </w:p>
                <w:p w14:paraId="7F709273" w14:textId="7B3823E9" w:rsidR="00024611" w:rsidRPr="00F7403B" w:rsidRDefault="00EF30BE" w:rsidP="00024611">
                  <w:pPr>
                    <w:pStyle w:val="ad"/>
                    <w:ind w:firstLine="0"/>
                  </w:pPr>
                  <w:r w:rsidRPr="00F7403B">
                    <w:rPr>
                      <w:sz w:val="22"/>
                      <w:szCs w:val="22"/>
                    </w:rPr>
                    <w:t>- о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 xml:space="preserve">плата результатов выполненных работ производится в течение 15 (пятнадцати) рабочих дней с даты получения Заказчиком счета, выставляемого </w:t>
                  </w:r>
                  <w:r w:rsidR="00730E40">
                    <w:rPr>
                      <w:color w:val="auto"/>
                      <w:sz w:val="22"/>
                      <w:szCs w:val="22"/>
                    </w:rPr>
                    <w:t>П</w:t>
                  </w:r>
                  <w:r w:rsidR="00730E40" w:rsidRPr="00F7403B">
                    <w:rPr>
                      <w:color w:val="auto"/>
                      <w:sz w:val="22"/>
                      <w:szCs w:val="22"/>
                    </w:rPr>
                    <w:t xml:space="preserve">одрядчиком </w:t>
                  </w:r>
                  <w:r w:rsidRPr="00F7403B">
                    <w:rPr>
                      <w:color w:val="auto"/>
                      <w:sz w:val="22"/>
                      <w:szCs w:val="22"/>
                    </w:rPr>
                    <w:t>на основании утвержденной по заявке локальной сметы, подписанных сторонами акта выполненных работ</w:t>
                  </w:r>
                  <w:r w:rsidR="00860A6C">
                    <w:rPr>
                      <w:color w:val="auto"/>
                      <w:sz w:val="22"/>
                      <w:szCs w:val="22"/>
                    </w:rPr>
                    <w:t>.</w:t>
                  </w:r>
                </w:p>
              </w:tc>
            </w:tr>
            <w:tr w:rsidR="00066D73" w:rsidRPr="00F7403B" w14:paraId="03EF7C4F" w14:textId="77777777" w:rsidTr="00E40D4C">
              <w:trPr>
                <w:trHeight w:val="336"/>
                <w:jc w:val="center"/>
              </w:trPr>
              <w:tc>
                <w:tcPr>
                  <w:tcW w:w="25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F4C459" w14:textId="7320479C" w:rsidR="00066D73" w:rsidRPr="00F7403B" w:rsidRDefault="00066D73" w:rsidP="002348CA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7403B">
                    <w:rPr>
                      <w:rFonts w:ascii="Times New Roman" w:hAnsi="Times New Roman"/>
                    </w:rPr>
                    <w:lastRenderedPageBreak/>
                    <w:t>Гарантии выполненных работ.</w:t>
                  </w:r>
                </w:p>
              </w:tc>
              <w:tc>
                <w:tcPr>
                  <w:tcW w:w="66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58EB4C" w14:textId="33C697CF" w:rsidR="002947FD" w:rsidRPr="00E31EFA" w:rsidRDefault="002947FD" w:rsidP="002947FD">
                  <w:pPr>
                    <w:pStyle w:val="ad"/>
                    <w:ind w:firstLine="0"/>
                    <w:rPr>
                      <w:color w:val="auto"/>
                    </w:rPr>
                  </w:pPr>
                  <w:r w:rsidRPr="00E31EFA">
                    <w:rPr>
                      <w:color w:val="auto"/>
                    </w:rPr>
                    <w:t xml:space="preserve">Подрядчик предоставляет гарантию на результаты выполненных работ сроком </w:t>
                  </w:r>
                  <w:r w:rsidR="002348CA" w:rsidRPr="00E31EFA">
                    <w:rPr>
                      <w:color w:val="auto"/>
                    </w:rPr>
                    <w:t>12</w:t>
                  </w:r>
                  <w:r w:rsidRPr="00E31EFA">
                    <w:rPr>
                      <w:color w:val="auto"/>
                    </w:rPr>
                    <w:t xml:space="preserve"> (</w:t>
                  </w:r>
                  <w:r w:rsidR="002348CA" w:rsidRPr="00E31EFA">
                    <w:rPr>
                      <w:color w:val="auto"/>
                    </w:rPr>
                    <w:t>двенадцать</w:t>
                  </w:r>
                  <w:r w:rsidRPr="00E31EFA">
                    <w:rPr>
                      <w:color w:val="auto"/>
                    </w:rPr>
                    <w:t>) месяц</w:t>
                  </w:r>
                  <w:r w:rsidR="002348CA" w:rsidRPr="00E31EFA">
                    <w:rPr>
                      <w:color w:val="auto"/>
                    </w:rPr>
                    <w:t>ев</w:t>
                  </w:r>
                  <w:r w:rsidRPr="00E31EFA">
                    <w:rPr>
                      <w:color w:val="auto"/>
                    </w:rPr>
                    <w:t xml:space="preserve"> с даты подписания Сторонами соответствующего акта о приемке выполненных работ (по форме КС-2), справки о стоимости выполненных работ и затрат (по форме КС-3), гарантию на материалы и замененное оборудование – в соответствии с гарантийными сроками, установленными производителями.</w:t>
                  </w:r>
                </w:p>
                <w:p w14:paraId="2568F497" w14:textId="64BAA4E8" w:rsidR="00730E40" w:rsidRPr="00730E40" w:rsidRDefault="00730E40" w:rsidP="00730E40">
                  <w:pPr>
                    <w:pStyle w:val="ad"/>
                    <w:rPr>
                      <w:color w:val="auto"/>
                    </w:rPr>
                  </w:pPr>
                  <w:r w:rsidRPr="00730E40">
                    <w:rPr>
                      <w:color w:val="auto"/>
                    </w:rPr>
                    <w:t>Подрядчик гарантирует, что в связи с использованием Подрядчиком оборудования,</w:t>
                  </w:r>
                  <w:r>
                    <w:rPr>
                      <w:color w:val="auto"/>
                    </w:rPr>
                    <w:t xml:space="preserve"> </w:t>
                  </w:r>
                  <w:r w:rsidRPr="00730E40">
                    <w:rPr>
                      <w:color w:val="auto"/>
                    </w:rPr>
                    <w:t>материалов, информации при выполнении Работ не нарушены права третьих лиц и</w:t>
                  </w:r>
                  <w:r>
                    <w:rPr>
                      <w:color w:val="auto"/>
                    </w:rPr>
                    <w:t xml:space="preserve"> </w:t>
                  </w:r>
                  <w:r w:rsidRPr="00730E40">
                    <w:rPr>
                      <w:color w:val="auto"/>
                    </w:rPr>
                    <w:t>законодательство Российской Федерации.</w:t>
                  </w:r>
                </w:p>
                <w:p w14:paraId="6DD89F5C" w14:textId="3A82F6A1" w:rsidR="00730E40" w:rsidRPr="00730E40" w:rsidRDefault="00730E40" w:rsidP="00730E40">
                  <w:pPr>
                    <w:pStyle w:val="ad"/>
                    <w:rPr>
                      <w:color w:val="auto"/>
                    </w:rPr>
                  </w:pPr>
                  <w:r w:rsidRPr="00730E40">
                    <w:rPr>
                      <w:color w:val="auto"/>
                    </w:rPr>
                    <w:t>Если в период гарантийного срока обнаружатся недостатки Работ (результата Работ), то</w:t>
                  </w:r>
                  <w:r>
                    <w:rPr>
                      <w:color w:val="auto"/>
                    </w:rPr>
                    <w:t xml:space="preserve"> </w:t>
                  </w:r>
                  <w:r w:rsidRPr="00730E40">
                    <w:rPr>
                      <w:color w:val="auto"/>
                    </w:rPr>
                    <w:t>Подрядчик обязан их устранить за свой счёт не позднее 30 (Тридцати) дней с даты</w:t>
                  </w:r>
                  <w:r>
                    <w:rPr>
                      <w:color w:val="auto"/>
                    </w:rPr>
                    <w:t xml:space="preserve"> </w:t>
                  </w:r>
                  <w:r w:rsidRPr="00730E40">
                    <w:rPr>
                      <w:color w:val="auto"/>
                    </w:rPr>
                    <w:t>уведомления Заказчика о выявлении недостатков. Гарантийный срок в этом случае</w:t>
                  </w:r>
                  <w:r>
                    <w:rPr>
                      <w:color w:val="auto"/>
                    </w:rPr>
                    <w:t xml:space="preserve"> </w:t>
                  </w:r>
                  <w:r w:rsidRPr="00730E40">
                    <w:rPr>
                      <w:color w:val="auto"/>
                    </w:rPr>
                    <w:t>продлевается на период устранения недостатков Работ (результата Работ).</w:t>
                  </w:r>
                </w:p>
                <w:p w14:paraId="43741E53" w14:textId="5C7D5B68" w:rsidR="00730E40" w:rsidRDefault="00730E40" w:rsidP="002947FD">
                  <w:pPr>
                    <w:pStyle w:val="ad"/>
                    <w:ind w:firstLine="0"/>
                    <w:rPr>
                      <w:color w:val="auto"/>
                    </w:rPr>
                  </w:pPr>
                  <w:r w:rsidRPr="00730E40">
                    <w:rPr>
                      <w:color w:val="auto"/>
                    </w:rPr>
                    <w:t xml:space="preserve">В случае если Подрядчик в течение </w:t>
                  </w:r>
                  <w:r>
                    <w:rPr>
                      <w:color w:val="auto"/>
                    </w:rPr>
                    <w:t>выше</w:t>
                  </w:r>
                  <w:r w:rsidRPr="00730E40">
                    <w:rPr>
                      <w:color w:val="auto"/>
                    </w:rPr>
                    <w:t>указанного  срока не устранит</w:t>
                  </w:r>
                  <w:r>
                    <w:rPr>
                      <w:color w:val="auto"/>
                    </w:rPr>
                    <w:t xml:space="preserve"> </w:t>
                  </w:r>
                  <w:r w:rsidRPr="00730E40">
                    <w:rPr>
                      <w:color w:val="auto"/>
                    </w:rPr>
                    <w:t>недостатки Работ, Заказчик вправе привлечь третьих лиц для выполнения работ по</w:t>
                  </w:r>
                  <w:r>
                    <w:rPr>
                      <w:color w:val="auto"/>
                    </w:rPr>
                    <w:t xml:space="preserve"> </w:t>
                  </w:r>
                  <w:r w:rsidRPr="00730E40">
                    <w:rPr>
                      <w:color w:val="auto"/>
                    </w:rPr>
                    <w:t>устранению данных недостатков, а Подрядчик оплатит Заказчику сумму, соответствующую</w:t>
                  </w:r>
                  <w:r>
                    <w:rPr>
                      <w:color w:val="auto"/>
                    </w:rPr>
                    <w:t xml:space="preserve"> </w:t>
                  </w:r>
                  <w:r w:rsidRPr="00730E40">
                    <w:rPr>
                      <w:color w:val="auto"/>
                    </w:rPr>
                    <w:t>расходам Заказчика на устранение недостатков Работ в соответствии со счетом,</w:t>
                  </w:r>
                  <w:r>
                    <w:rPr>
                      <w:color w:val="auto"/>
                    </w:rPr>
                    <w:t xml:space="preserve"> </w:t>
                  </w:r>
                  <w:r w:rsidRPr="00730E40">
                    <w:rPr>
                      <w:color w:val="auto"/>
                    </w:rPr>
                    <w:t>выставленным Заказчиком.</w:t>
                  </w:r>
                  <w:r>
                    <w:rPr>
                      <w:color w:val="auto"/>
                    </w:rPr>
                    <w:t>Ответственность:</w:t>
                  </w:r>
                </w:p>
                <w:p w14:paraId="13D528E9" w14:textId="4076BE6E" w:rsidR="002947FD" w:rsidRPr="00E31EFA" w:rsidRDefault="00730E40" w:rsidP="002947FD">
                  <w:pPr>
                    <w:pStyle w:val="ad"/>
                    <w:ind w:firstLine="0"/>
                    <w:rPr>
                      <w:color w:val="auto"/>
                    </w:rPr>
                  </w:pPr>
                  <w:r w:rsidRPr="00E31EFA">
                    <w:rPr>
                      <w:color w:val="auto"/>
                    </w:rPr>
                    <w:t xml:space="preserve"> </w:t>
                  </w:r>
                  <w:r w:rsidR="002947FD" w:rsidRPr="00E31EFA">
                    <w:rPr>
                      <w:color w:val="auto"/>
                    </w:rPr>
                    <w:t xml:space="preserve">в случае нарушения </w:t>
                  </w:r>
                  <w:r>
                    <w:rPr>
                      <w:color w:val="auto"/>
                    </w:rPr>
                    <w:t>П</w:t>
                  </w:r>
                  <w:r w:rsidRPr="00E31EFA">
                    <w:rPr>
                      <w:color w:val="auto"/>
                    </w:rPr>
                    <w:t xml:space="preserve">одрядчиком </w:t>
                  </w:r>
                  <w:r w:rsidR="002947FD" w:rsidRPr="00E31EFA">
                    <w:rPr>
                      <w:color w:val="auto"/>
                    </w:rPr>
                    <w:t xml:space="preserve">сроков выполнения работ или устранения недостатков в выполненных работах </w:t>
                  </w:r>
                  <w:r>
                    <w:rPr>
                      <w:color w:val="auto"/>
                    </w:rPr>
                    <w:t>П</w:t>
                  </w:r>
                  <w:r w:rsidRPr="00E31EFA">
                    <w:rPr>
                      <w:color w:val="auto"/>
                    </w:rPr>
                    <w:t xml:space="preserve">одрядчик </w:t>
                  </w:r>
                  <w:r w:rsidR="002947FD" w:rsidRPr="00E31EFA">
                    <w:rPr>
                      <w:color w:val="auto"/>
                    </w:rPr>
                    <w:t>по требованию заказчика обязуется выплатить неустойку в размере 10 (десять) % от общей стоимости невыполненных в срок Работ по Договору за каждый календарный день просрочки в отношении обычной заявки;</w:t>
                  </w:r>
                </w:p>
                <w:p w14:paraId="2452E6D9" w14:textId="56ADF344" w:rsidR="002947FD" w:rsidRPr="00E31EFA" w:rsidRDefault="002947FD" w:rsidP="00E31E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1EFA">
                    <w:rPr>
                      <w:rFonts w:ascii="Times New Roman" w:hAnsi="Times New Roman"/>
                      <w:sz w:val="24"/>
                      <w:szCs w:val="24"/>
                    </w:rPr>
                    <w:t xml:space="preserve">- за нарушение срока направления уведомления о готовности к сдаче работ </w:t>
                  </w:r>
                  <w:r w:rsidR="00730E40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="00730E40" w:rsidRPr="00E31EFA">
                    <w:rPr>
                      <w:rFonts w:ascii="Times New Roman" w:hAnsi="Times New Roman"/>
                      <w:sz w:val="24"/>
                      <w:szCs w:val="24"/>
                    </w:rPr>
                    <w:t xml:space="preserve">одрядчик </w:t>
                  </w:r>
                  <w:r w:rsidRPr="00E31EF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требованию </w:t>
                  </w:r>
                  <w:r w:rsidR="00730E40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="00730E40" w:rsidRPr="00E31EFA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аказчика </w:t>
                  </w:r>
                  <w:r w:rsidRPr="00E31EFA">
                    <w:rPr>
                      <w:rFonts w:ascii="Times New Roman" w:hAnsi="Times New Roman"/>
                      <w:sz w:val="24"/>
                      <w:szCs w:val="24"/>
                    </w:rPr>
                    <w:t>обязуется уплатить неустойку из расчёта 500 (пятьсот) рублей 00 копеек за каждый календарный день просрочки;</w:t>
                  </w:r>
                </w:p>
                <w:p w14:paraId="2BD2512D" w14:textId="38C06443" w:rsidR="002947FD" w:rsidRPr="00E31EFA" w:rsidRDefault="002947FD" w:rsidP="002348CA">
                  <w:pPr>
                    <w:pStyle w:val="ad"/>
                    <w:ind w:firstLine="0"/>
                  </w:pPr>
                  <w:r w:rsidRPr="00E31EFA">
                    <w:rPr>
                      <w:color w:val="auto"/>
                    </w:rPr>
                    <w:t>- неустойка за неисполнение или ненадлежащее исполнение обязательств по настоящему Договору одной из Сторон подлежит уплате другой Стороне в течение 30 (тридцати) календарных дней с даты получения требования об ее уплате. Датой признания неустойки Стороной, нарушившей договорные обязательства, считается дата фактического получения другой Стороной денежных средств, перечисленных в связи с уплатой неустойки</w:t>
                  </w:r>
                  <w:r w:rsidRPr="00E31EFA">
                    <w:t>.</w:t>
                  </w:r>
                </w:p>
                <w:p w14:paraId="3E80F00F" w14:textId="42A0794A" w:rsidR="002947FD" w:rsidRPr="00E31EFA" w:rsidRDefault="002947FD" w:rsidP="002947FD">
                  <w:pPr>
                    <w:pStyle w:val="af"/>
                    <w:jc w:val="both"/>
                    <w:rPr>
                      <w:bCs/>
                      <w:lang w:eastAsia="en-US"/>
                    </w:rPr>
                  </w:pPr>
                  <w:r w:rsidRPr="00E31EFA">
                    <w:t>- в</w:t>
                  </w:r>
                  <w:r w:rsidRPr="00E31EFA">
                    <w:rPr>
                      <w:bCs/>
                      <w:lang w:eastAsia="en-US"/>
                    </w:rPr>
                    <w:t xml:space="preserve"> случае нарушения заказчиком сроков оплаты, предусмотренных Договором, подрядчик оставляет за собой </w:t>
                  </w:r>
                  <w:r w:rsidRPr="00E31EFA">
                    <w:rPr>
                      <w:bCs/>
                      <w:lang w:eastAsia="en-US"/>
                    </w:rPr>
                    <w:lastRenderedPageBreak/>
                    <w:t>право начислить, а заказчик обязуется уплатить подрядчику неустойку в размере 0,1 (ноль целых одна десятая) % от суммы просроченного платежа за каждый день просрочки, но не более 10 (десяти) % от указанной суммы</w:t>
                  </w:r>
                  <w:r w:rsidR="00E31EFA">
                    <w:rPr>
                      <w:bCs/>
                      <w:lang w:eastAsia="en-US"/>
                    </w:rPr>
                    <w:t>.</w:t>
                  </w:r>
                </w:p>
                <w:p w14:paraId="541D526A" w14:textId="5D11E3B1" w:rsidR="00066D73" w:rsidRPr="00E31EFA" w:rsidRDefault="00066D73" w:rsidP="002947FD">
                  <w:pPr>
                    <w:pStyle w:val="ad"/>
                    <w:ind w:firstLine="0"/>
                  </w:pPr>
                </w:p>
              </w:tc>
            </w:tr>
            <w:tr w:rsidR="00066D73" w:rsidRPr="00F7403B" w14:paraId="7D435C00" w14:textId="77777777" w:rsidTr="00E40D4C">
              <w:trPr>
                <w:trHeight w:val="336"/>
                <w:jc w:val="center"/>
              </w:trPr>
              <w:tc>
                <w:tcPr>
                  <w:tcW w:w="25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80A756" w14:textId="77777777" w:rsidR="00066D73" w:rsidRPr="00E770C8" w:rsidRDefault="00066D73" w:rsidP="00E770C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0C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Ссылка на  технические регламенты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стандартизации.</w:t>
                  </w:r>
                </w:p>
              </w:tc>
              <w:tc>
                <w:tcPr>
                  <w:tcW w:w="66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B54C78" w14:textId="3306020F" w:rsidR="00066D73" w:rsidRPr="00E770C8" w:rsidRDefault="00655470" w:rsidP="00E770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770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Работы подлежат выполнению в соответствии с действующими регламентами, ГОСТ, СНИП, Постановлениями и иными нормативными документами, действующими / актуальными на территории Российской Федерации.</w:t>
                  </w:r>
                </w:p>
              </w:tc>
            </w:tr>
          </w:tbl>
          <w:p w14:paraId="7D29773A" w14:textId="77777777" w:rsidR="00066D73" w:rsidRPr="00F7403B" w:rsidRDefault="00066D73" w:rsidP="002F5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49D3" w:rsidRPr="00F7403B" w14:paraId="07FB8536" w14:textId="77777777" w:rsidTr="00294440">
        <w:trPr>
          <w:trHeight w:val="336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A9FF" w14:textId="77777777" w:rsidR="008749D3" w:rsidRPr="00F7403B" w:rsidRDefault="008749D3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6F8F" w14:textId="77777777" w:rsidR="008749D3" w:rsidRPr="00F7403B" w:rsidRDefault="008749D3" w:rsidP="0029444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 к безопасности товаров, работ, услуг.</w:t>
            </w:r>
          </w:p>
        </w:tc>
      </w:tr>
      <w:tr w:rsidR="008749D3" w:rsidRPr="00F7403B" w14:paraId="3B2716F7" w14:textId="77777777" w:rsidTr="002F5792">
        <w:trPr>
          <w:trHeight w:val="284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3EC8" w14:textId="77777777" w:rsidR="008749D3" w:rsidRDefault="00802F64" w:rsidP="00E770C8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F62">
              <w:rPr>
                <w:rFonts w:ascii="Times New Roman" w:hAnsi="Times New Roman"/>
                <w:sz w:val="24"/>
                <w:szCs w:val="24"/>
              </w:rPr>
              <w:t>Применять для оказания услуг материалы и оборудование, разрешенные для использования на территории Российской Федерации, имеющие необходимые сертификаты и декларации соответствия, а также иные документы установленные законодательством РФ.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33"/>
            </w:tblGrid>
            <w:tr w:rsidR="00024611" w:rsidRPr="00367093" w14:paraId="3629CC4E" w14:textId="77777777" w:rsidTr="00024611">
              <w:tc>
                <w:tcPr>
                  <w:tcW w:w="9133" w:type="dxa"/>
                </w:tcPr>
                <w:p w14:paraId="267A1FFC" w14:textId="77777777" w:rsidR="00024611" w:rsidRPr="00367093" w:rsidRDefault="00024611" w:rsidP="00873EB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093">
                    <w:rPr>
                      <w:rFonts w:ascii="Times New Roman" w:hAnsi="Times New Roman"/>
                      <w:sz w:val="24"/>
                      <w:szCs w:val="24"/>
                    </w:rPr>
                    <w:t>5.1. Обязанности Подрядчика по обеспечению требований охраны труда</w:t>
                  </w:r>
                </w:p>
              </w:tc>
            </w:tr>
          </w:tbl>
          <w:p w14:paraId="5B338A82" w14:textId="77777777" w:rsidR="00024611" w:rsidRDefault="00024611" w:rsidP="00024611">
            <w:pPr>
              <w:pStyle w:val="ad"/>
              <w:ind w:firstLine="336"/>
            </w:pPr>
            <w:r>
              <w:t>Минимальный перечень обязанностей Подрядчика по обеспечению требований охраны труда:</w:t>
            </w:r>
          </w:p>
          <w:p w14:paraId="63558034" w14:textId="77777777" w:rsidR="00024611" w:rsidRDefault="00024611" w:rsidP="00024611">
            <w:pPr>
              <w:pStyle w:val="ad"/>
              <w:ind w:firstLine="336"/>
            </w:pPr>
            <w:r>
              <w:t>При производстве работ/оказании услуг на территории/объекте, подконтрольной Заказчику Подрядчик обязан:</w:t>
            </w:r>
          </w:p>
          <w:p w14:paraId="62244911" w14:textId="77777777" w:rsidR="00024611" w:rsidRDefault="00024611" w:rsidP="00024611">
            <w:pPr>
              <w:pStyle w:val="ad"/>
              <w:ind w:firstLine="0"/>
            </w:pPr>
            <w:r>
              <w:t>1. Согласовать перед началом производства работ/оказания услуг Перечень мероприятий по предотвращению случаев повреждения здоровья работников по форме согласно приложению № 1 к техническому заданию и обеспечить их выполнение.</w:t>
            </w:r>
          </w:p>
          <w:p w14:paraId="25140CE2" w14:textId="77777777" w:rsidR="00024611" w:rsidRDefault="00024611" w:rsidP="00024611">
            <w:pPr>
              <w:pStyle w:val="ad"/>
              <w:ind w:firstLine="0"/>
            </w:pPr>
            <w:r>
              <w:t>2. При выполнении работ на высоте или в ограниченных замкнутых пространствах до начала выполнения работ самостоятельно в соответствии с действующими нормативными документами организовать разработку отдельных планов мероприятий по эвакуации и спасению работников при выполнении работ на высоте или работ в ограниченных замкнутых пространствах.</w:t>
            </w:r>
          </w:p>
          <w:p w14:paraId="0D3F0FAC" w14:textId="77777777" w:rsidR="00024611" w:rsidRDefault="00024611" w:rsidP="00024611">
            <w:pPr>
              <w:pStyle w:val="ad"/>
              <w:ind w:firstLine="0"/>
            </w:pPr>
            <w:r>
              <w:t>3. При наличии акта-допуска на выделенную территорию работать по своей нарядно-допускной системе.</w:t>
            </w:r>
          </w:p>
          <w:p w14:paraId="4748FD98" w14:textId="77777777" w:rsidR="00024611" w:rsidRDefault="00024611" w:rsidP="00024611">
            <w:pPr>
              <w:pStyle w:val="ad"/>
              <w:ind w:firstLine="0"/>
            </w:pPr>
            <w:r>
              <w:t>4. Обеспечить проведение работ/оказание услуг с соблюдением норм законодательства в области охраны труда, распространяющиеся на выполняемые работы/оказываемые услуги.</w:t>
            </w:r>
          </w:p>
          <w:p w14:paraId="56358E54" w14:textId="77777777" w:rsidR="00024611" w:rsidRDefault="00024611" w:rsidP="00024611">
            <w:pPr>
              <w:pStyle w:val="ad"/>
              <w:ind w:firstLine="0"/>
            </w:pPr>
            <w:r>
              <w:t>5. Привлекать к работам/услугам персонал, имеющий обязательное социальное страхование работников от несчастных случаев на производстве и профессиональных заболеваний.</w:t>
            </w:r>
          </w:p>
          <w:p w14:paraId="5FA20BBF" w14:textId="77777777" w:rsidR="00024611" w:rsidRDefault="00024611" w:rsidP="00024611">
            <w:pPr>
              <w:pStyle w:val="ad"/>
              <w:ind w:firstLine="0"/>
            </w:pPr>
            <w:r>
              <w:t>6. Выполнять работы/оказывать услуги с привлечением персонала, прошедшего соответствующее обучение по охране труда, имеющего соответствующую квалификацию и не имеющего медицинских противопоказаний.</w:t>
            </w:r>
          </w:p>
          <w:p w14:paraId="66A9996B" w14:textId="77777777" w:rsidR="00024611" w:rsidRDefault="00024611" w:rsidP="00024611">
            <w:pPr>
              <w:pStyle w:val="ad"/>
              <w:ind w:firstLine="0"/>
            </w:pPr>
            <w:r>
              <w:t xml:space="preserve">7. Незамедлительно информировать Заказчика обо всех происшествиях на объекте/территории, подконтрольных Заказчику, в том числе об авариях или о возникновении угрозы аварии, несчастных случаях, повлекших причинение вреда жизни и (или) здоровью работников Подрядчика и иных </w:t>
            </w:r>
            <w:r w:rsidRPr="00024611">
              <w:t>лиц, привлеченных Подрядчиком для выполнения работ/оказания услуг, но не позднее</w:t>
            </w:r>
            <w:r>
              <w:t xml:space="preserve"> 24 часов с момента, когда возникновение </w:t>
            </w:r>
            <w:r>
              <w:lastRenderedPageBreak/>
              <w:t>аварии или несчастного случая, или угроза аварии или несчастного случая стали известны или должны были быть известны Исполнителю.</w:t>
            </w:r>
          </w:p>
          <w:p w14:paraId="136F8174" w14:textId="77777777" w:rsidR="00024611" w:rsidRDefault="00024611" w:rsidP="00024611">
            <w:pPr>
              <w:pStyle w:val="ad"/>
              <w:ind w:firstLine="0"/>
            </w:pPr>
            <w:r>
              <w:t>8. Предоставить представителям Заказчика в любое время доступ к местам выполнения работ/оказания услуг и персоналу Подрядчика для проведения мониторинга (аудитов/ инспекций) соблюдения требований охраны труда.</w:t>
            </w:r>
          </w:p>
          <w:p w14:paraId="57322E4D" w14:textId="3E00FF45" w:rsidR="00024611" w:rsidRPr="000F2F62" w:rsidRDefault="00024611" w:rsidP="009B3754">
            <w:pPr>
              <w:pStyle w:val="ad"/>
              <w:ind w:firstLine="0"/>
            </w:pPr>
            <w:r>
              <w:t>9. Организовать и проводить расследование причин чрезвычайных ситуаций, аварий и несчастных случаев в порядке, установленном законодательством.</w:t>
            </w:r>
          </w:p>
        </w:tc>
      </w:tr>
      <w:tr w:rsidR="008749D3" w:rsidRPr="00F7403B" w14:paraId="133754F6" w14:textId="77777777" w:rsidTr="00294440">
        <w:trPr>
          <w:trHeight w:val="268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D726" w14:textId="77777777" w:rsidR="008749D3" w:rsidRPr="00F7403B" w:rsidRDefault="008749D3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A958" w14:textId="77777777" w:rsidR="008749D3" w:rsidRPr="00F7403B" w:rsidRDefault="008749D3" w:rsidP="0029444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 к размерам, упаковке, отгрузке товаров.</w:t>
            </w:r>
          </w:p>
        </w:tc>
      </w:tr>
      <w:tr w:rsidR="008749D3" w:rsidRPr="00F7403B" w14:paraId="73B5AC1F" w14:textId="77777777" w:rsidTr="00294440">
        <w:trPr>
          <w:trHeight w:val="318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197D" w14:textId="77777777" w:rsidR="008749D3" w:rsidRPr="00F7403B" w:rsidRDefault="006E321A" w:rsidP="00F1158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749D3" w:rsidRPr="00F7403B" w14:paraId="2AF243CB" w14:textId="77777777" w:rsidTr="00294440">
        <w:trPr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07B1" w14:textId="77777777" w:rsidR="008749D3" w:rsidRPr="00F7403B" w:rsidRDefault="008749D3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D077" w14:textId="77777777" w:rsidR="008749D3" w:rsidRPr="00F7403B" w:rsidRDefault="008749D3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 к сроку и объему предоставления гарантии качества на товар, работы, услуги.</w:t>
            </w:r>
          </w:p>
        </w:tc>
      </w:tr>
      <w:tr w:rsidR="008749D3" w:rsidRPr="00F7403B" w14:paraId="725A6B1E" w14:textId="77777777" w:rsidTr="00294440">
        <w:trPr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7F11" w14:textId="77777777" w:rsidR="008749D3" w:rsidRPr="00F7403B" w:rsidRDefault="008A4BA8" w:rsidP="00294440">
            <w:pPr>
              <w:pStyle w:val="5"/>
              <w:spacing w:before="0"/>
              <w:ind w:left="0" w:firstLine="0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F7403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</w:tbl>
    <w:p w14:paraId="11CC43BB" w14:textId="77777777" w:rsidR="008749D3" w:rsidRPr="00F7403B" w:rsidRDefault="008749D3" w:rsidP="008749D3">
      <w:pPr>
        <w:pStyle w:val="Standard"/>
        <w:jc w:val="right"/>
        <w:rPr>
          <w:rFonts w:ascii="Times New Roman" w:hAnsi="Times New Roman" w:cs="Times New Roman"/>
          <w:color w:val="00000A"/>
          <w:sz w:val="22"/>
          <w:szCs w:val="22"/>
        </w:rPr>
      </w:pPr>
    </w:p>
    <w:p w14:paraId="68475DC2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28682F6E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430BAD0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7BD7206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7176040E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F65C786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E5088B3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A430676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0FBB53F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357A1C03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6E7D43C7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C969FB8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284611AA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2CC7CF3C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4CCA0B5D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15AE685D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0DC8DF9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763DE4D5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4A8D1A14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65013C9C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3B67AED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2055EDF8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9A64EE7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11447F4B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64051ADB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7944EA4D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470698B2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611888C8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2A89D200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2B22A2B8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445C33C2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7D77FB51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CF5A57A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32E50E32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761CD728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  <w:bookmarkStart w:id="0" w:name="_GoBack"/>
      <w:bookmarkEnd w:id="0"/>
    </w:p>
    <w:p w14:paraId="33FD8937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4A7DD593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70498C4F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962644B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1CCBF32F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FF2EB61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73067F7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1A53DAA8" w14:textId="77777777" w:rsidR="005C72CD" w:rsidRDefault="005C72C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114D4F01" w14:textId="6711360F" w:rsidR="00024611" w:rsidRP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  <w:r w:rsidRPr="00024611"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  <w:t>Приложение 1</w:t>
      </w:r>
    </w:p>
    <w:p w14:paraId="5DDC94A1" w14:textId="77777777" w:rsidR="00024611" w:rsidRP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  <w:r w:rsidRPr="00024611"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  <w:t>к техническому заданию</w:t>
      </w:r>
    </w:p>
    <w:p w14:paraId="723ED853" w14:textId="77777777" w:rsidR="00024611" w:rsidRPr="00024611" w:rsidRDefault="00024611" w:rsidP="0002461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964"/>
      </w:tblGrid>
      <w:tr w:rsidR="00024611" w:rsidRPr="00024611" w14:paraId="5EC0CB5D" w14:textId="77777777" w:rsidTr="00873EBC">
        <w:tc>
          <w:tcPr>
            <w:tcW w:w="5807" w:type="dxa"/>
          </w:tcPr>
          <w:p w14:paraId="6FFDE14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eastAsia="zh-CN" w:bidi="ru-RU"/>
              </w:rPr>
              <w:br w:type="page"/>
            </w: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СОГЛАСОВАНО</w:t>
            </w:r>
          </w:p>
          <w:p w14:paraId="79B988F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Руководитель работ </w:t>
            </w:r>
          </w:p>
          <w:p w14:paraId="5DC8298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(уполномоченный работник </w:t>
            </w:r>
          </w:p>
          <w:p w14:paraId="62EEB42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подрядной организации)</w:t>
            </w:r>
          </w:p>
          <w:p w14:paraId="7A82234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_______________ ФИО</w:t>
            </w:r>
          </w:p>
          <w:p w14:paraId="6D8FE58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 xml:space="preserve">           (подпись)</w:t>
            </w:r>
          </w:p>
          <w:p w14:paraId="4464852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>«________» ____________20   г</w:t>
            </w:r>
          </w:p>
          <w:p w14:paraId="5F558D7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4" w:type="dxa"/>
          </w:tcPr>
          <w:p w14:paraId="7021466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УТВЕРЖДАЮ</w:t>
            </w:r>
          </w:p>
          <w:p w14:paraId="4796C96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Технический директор-</w:t>
            </w:r>
          </w:p>
          <w:p w14:paraId="7EB8D16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Главный инженер</w:t>
            </w:r>
          </w:p>
          <w:p w14:paraId="1347231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ООО «ВБ-СЕРВИС»</w:t>
            </w:r>
          </w:p>
          <w:p w14:paraId="2B1A9AD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_______________ ФИО</w:t>
            </w:r>
          </w:p>
          <w:p w14:paraId="36B3611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 xml:space="preserve">           (подпись)</w:t>
            </w:r>
          </w:p>
          <w:p w14:paraId="1AA02BD6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>«________» ____________20   г</w:t>
            </w:r>
          </w:p>
          <w:p w14:paraId="0DBE75F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5469CEF" w14:textId="77777777" w:rsidR="00024611" w:rsidRPr="00024611" w:rsidRDefault="00024611" w:rsidP="0002461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eastAsia="zh-CN" w:bidi="hi-IN"/>
        </w:rPr>
      </w:pPr>
      <w:r w:rsidRPr="00024611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eastAsia="zh-CN" w:bidi="hi-IN"/>
        </w:rPr>
        <w:t>Мероприятия по предотвращению случаев повреждения здоровья работников при производстве работ (оказании услуг) на территории, находящейся под контролем ООО «ВБ-Сервис»</w:t>
      </w:r>
    </w:p>
    <w:p w14:paraId="20FF30C0" w14:textId="77777777" w:rsidR="00024611" w:rsidRPr="00024611" w:rsidRDefault="00024611" w:rsidP="0002461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eastAsia="zh-CN" w:bidi="hi-I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6941"/>
      </w:tblGrid>
      <w:tr w:rsidR="00024611" w:rsidRPr="00024611" w14:paraId="44F3CDAD" w14:textId="77777777" w:rsidTr="00873EBC"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E0AD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4D01A4A5" w14:textId="77777777" w:rsidTr="00873EBC">
        <w:tc>
          <w:tcPr>
            <w:tcW w:w="9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63665" w14:textId="77777777" w:rsidR="00024611" w:rsidRPr="00024611" w:rsidRDefault="00024611" w:rsidP="00024611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>(наименование подрядной организации)</w:t>
            </w:r>
          </w:p>
        </w:tc>
      </w:tr>
      <w:tr w:rsidR="00024611" w:rsidRPr="00024611" w14:paraId="15C720E6" w14:textId="77777777" w:rsidTr="00873EBC"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6339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13B12D49" w14:textId="77777777" w:rsidTr="00873EBC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5CBA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Договор -  подряда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C28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№       от</w:t>
            </w:r>
          </w:p>
        </w:tc>
      </w:tr>
      <w:tr w:rsidR="00024611" w:rsidRPr="00024611" w14:paraId="4B08E30D" w14:textId="77777777" w:rsidTr="00873EBC">
        <w:tc>
          <w:tcPr>
            <w:tcW w:w="9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2F47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EFB4C8E" w14:textId="77777777" w:rsidR="00024611" w:rsidRPr="00024611" w:rsidRDefault="00024611" w:rsidP="0002461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i/>
          <w:color w:val="00000A"/>
          <w:kern w:val="3"/>
          <w:sz w:val="20"/>
          <w:szCs w:val="20"/>
          <w:lang w:eastAsia="zh-CN" w:bidi="hi-IN"/>
        </w:rPr>
      </w:pPr>
      <w:r w:rsidRPr="00024611">
        <w:rPr>
          <w:rFonts w:ascii="Times New Roman" w:eastAsia="SimSun" w:hAnsi="Times New Roman" w:cs="Mangal"/>
          <w:b/>
          <w:bCs/>
          <w:i/>
          <w:color w:val="00000A"/>
          <w:kern w:val="3"/>
          <w:sz w:val="20"/>
          <w:szCs w:val="20"/>
          <w:lang w:eastAsia="zh-CN" w:bidi="hi-IN"/>
        </w:rPr>
        <w:t>(наименование работ)</w:t>
      </w:r>
    </w:p>
    <w:tbl>
      <w:tblPr>
        <w:tblStyle w:val="1"/>
        <w:tblW w:w="10348" w:type="dxa"/>
        <w:tblInd w:w="-572" w:type="dxa"/>
        <w:tblLook w:val="04A0" w:firstRow="1" w:lastRow="0" w:firstColumn="1" w:lastColumn="0" w:noHBand="0" w:noVBand="1"/>
      </w:tblPr>
      <w:tblGrid>
        <w:gridCol w:w="914"/>
        <w:gridCol w:w="3386"/>
        <w:gridCol w:w="1966"/>
        <w:gridCol w:w="68"/>
        <w:gridCol w:w="1843"/>
        <w:gridCol w:w="2171"/>
      </w:tblGrid>
      <w:tr w:rsidR="00024611" w:rsidRPr="00024611" w14:paraId="393B9B3D" w14:textId="77777777" w:rsidTr="00873EBC">
        <w:tc>
          <w:tcPr>
            <w:tcW w:w="923" w:type="dxa"/>
          </w:tcPr>
          <w:p w14:paraId="79B4AD76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№</w:t>
            </w:r>
          </w:p>
          <w:p w14:paraId="236F8BD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п-п</w:t>
            </w:r>
          </w:p>
        </w:tc>
        <w:tc>
          <w:tcPr>
            <w:tcW w:w="3415" w:type="dxa"/>
          </w:tcPr>
          <w:p w14:paraId="0953A5D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Наименование</w:t>
            </w:r>
          </w:p>
          <w:p w14:paraId="690D3B6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 мероприятия</w:t>
            </w:r>
          </w:p>
        </w:tc>
        <w:tc>
          <w:tcPr>
            <w:tcW w:w="1973" w:type="dxa"/>
          </w:tcPr>
          <w:p w14:paraId="3BAD07F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Срок</w:t>
            </w:r>
          </w:p>
          <w:p w14:paraId="7818040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выполнения</w:t>
            </w:r>
          </w:p>
        </w:tc>
        <w:tc>
          <w:tcPr>
            <w:tcW w:w="1862" w:type="dxa"/>
            <w:gridSpan w:val="2"/>
          </w:tcPr>
          <w:p w14:paraId="4C600E5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Подтверждение</w:t>
            </w:r>
          </w:p>
          <w:p w14:paraId="1C13BCB6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 исполнения</w:t>
            </w:r>
          </w:p>
        </w:tc>
        <w:tc>
          <w:tcPr>
            <w:tcW w:w="2175" w:type="dxa"/>
          </w:tcPr>
          <w:p w14:paraId="3C3B4B10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  <w:p w14:paraId="49BB807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исполнитель</w:t>
            </w:r>
          </w:p>
        </w:tc>
      </w:tr>
      <w:tr w:rsidR="00024611" w:rsidRPr="00024611" w14:paraId="31D016E5" w14:textId="77777777" w:rsidTr="00873EBC">
        <w:tc>
          <w:tcPr>
            <w:tcW w:w="923" w:type="dxa"/>
            <w:shd w:val="clear" w:color="auto" w:fill="D9D9D9" w:themeFill="background1" w:themeFillShade="D9"/>
          </w:tcPr>
          <w:p w14:paraId="3EBF365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425" w:type="dxa"/>
            <w:gridSpan w:val="5"/>
            <w:shd w:val="clear" w:color="auto" w:fill="D9D9D9" w:themeFill="background1" w:themeFillShade="D9"/>
          </w:tcPr>
          <w:p w14:paraId="4895B1B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Организационные мероприятия </w:t>
            </w:r>
          </w:p>
        </w:tc>
      </w:tr>
      <w:tr w:rsidR="00024611" w:rsidRPr="00024611" w14:paraId="54BB1A7B" w14:textId="77777777" w:rsidTr="00873EBC">
        <w:tc>
          <w:tcPr>
            <w:tcW w:w="923" w:type="dxa"/>
            <w:shd w:val="clear" w:color="auto" w:fill="FFFFFF" w:themeFill="background1"/>
          </w:tcPr>
          <w:p w14:paraId="170B1F5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20BF1A4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5E5F504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0996DE9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7BE67FA0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29E2E27D" w14:textId="77777777" w:rsidTr="00873EBC">
        <w:tc>
          <w:tcPr>
            <w:tcW w:w="923" w:type="dxa"/>
            <w:shd w:val="clear" w:color="auto" w:fill="FFFFFF" w:themeFill="background1"/>
          </w:tcPr>
          <w:p w14:paraId="28F3B62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28A0BFD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39ECF06D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51D0647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42AAB4B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36ECB66C" w14:textId="77777777" w:rsidTr="00873EBC">
        <w:tc>
          <w:tcPr>
            <w:tcW w:w="923" w:type="dxa"/>
            <w:shd w:val="clear" w:color="auto" w:fill="FFFFFF" w:themeFill="background1"/>
          </w:tcPr>
          <w:p w14:paraId="0017966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23F0A6D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623E126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0255B22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2CA0FBE8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59CA0DE6" w14:textId="77777777" w:rsidTr="00873EBC">
        <w:tc>
          <w:tcPr>
            <w:tcW w:w="923" w:type="dxa"/>
            <w:shd w:val="clear" w:color="auto" w:fill="FFFFFF" w:themeFill="background1"/>
          </w:tcPr>
          <w:p w14:paraId="321F0E20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6C6DA0A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44B8843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75B4837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2923B456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029D0BA1" w14:textId="77777777" w:rsidTr="00873EBC">
        <w:tc>
          <w:tcPr>
            <w:tcW w:w="923" w:type="dxa"/>
            <w:shd w:val="clear" w:color="auto" w:fill="FFFFFF" w:themeFill="background1"/>
          </w:tcPr>
          <w:p w14:paraId="3784156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6136235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74F7151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45F1656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58CB197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1CF06899" w14:textId="77777777" w:rsidTr="00873EBC">
        <w:tc>
          <w:tcPr>
            <w:tcW w:w="923" w:type="dxa"/>
            <w:shd w:val="clear" w:color="auto" w:fill="D9D9D9" w:themeFill="background1" w:themeFillShade="D9"/>
          </w:tcPr>
          <w:p w14:paraId="5DD3DCB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425" w:type="dxa"/>
            <w:gridSpan w:val="5"/>
            <w:shd w:val="clear" w:color="auto" w:fill="D9D9D9" w:themeFill="background1" w:themeFillShade="D9"/>
          </w:tcPr>
          <w:p w14:paraId="23C6CE98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Технические мероприятия</w:t>
            </w:r>
          </w:p>
        </w:tc>
      </w:tr>
      <w:tr w:rsidR="00024611" w:rsidRPr="00024611" w14:paraId="6430FAE6" w14:textId="77777777" w:rsidTr="00873EBC">
        <w:tc>
          <w:tcPr>
            <w:tcW w:w="923" w:type="dxa"/>
            <w:shd w:val="clear" w:color="auto" w:fill="FFFFFF" w:themeFill="background1"/>
          </w:tcPr>
          <w:p w14:paraId="4DE9851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12A345C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1CB7CFC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52AA2CB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6582C0F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30927C2E" w14:textId="77777777" w:rsidTr="00873EBC">
        <w:tc>
          <w:tcPr>
            <w:tcW w:w="923" w:type="dxa"/>
            <w:shd w:val="clear" w:color="auto" w:fill="FFFFFF" w:themeFill="background1"/>
          </w:tcPr>
          <w:p w14:paraId="4616347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5CE80DE0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4D69373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587942CD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3F04A74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72AD4C06" w14:textId="77777777" w:rsidTr="00873EBC">
        <w:tc>
          <w:tcPr>
            <w:tcW w:w="923" w:type="dxa"/>
            <w:shd w:val="clear" w:color="auto" w:fill="FFFFFF" w:themeFill="background1"/>
          </w:tcPr>
          <w:p w14:paraId="7EB2B05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2823422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6BADE8D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09CAB16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4003F3D0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14DB951B" w14:textId="77777777" w:rsidTr="00873EBC">
        <w:tc>
          <w:tcPr>
            <w:tcW w:w="923" w:type="dxa"/>
            <w:shd w:val="clear" w:color="auto" w:fill="FFFFFF" w:themeFill="background1"/>
          </w:tcPr>
          <w:p w14:paraId="7D4A7DB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2DC6835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33AA808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2F1234B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687CBFE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29A039AC" w14:textId="77777777" w:rsidTr="00873EBC">
        <w:tc>
          <w:tcPr>
            <w:tcW w:w="923" w:type="dxa"/>
            <w:shd w:val="clear" w:color="auto" w:fill="D9D9D9" w:themeFill="background1" w:themeFillShade="D9"/>
          </w:tcPr>
          <w:p w14:paraId="46F3F48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9425" w:type="dxa"/>
            <w:gridSpan w:val="5"/>
            <w:shd w:val="clear" w:color="auto" w:fill="D9D9D9" w:themeFill="background1" w:themeFillShade="D9"/>
          </w:tcPr>
          <w:p w14:paraId="17F83F4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Мероприятия по обеспечению средствами индивидуальной защиты</w:t>
            </w:r>
          </w:p>
        </w:tc>
      </w:tr>
      <w:tr w:rsidR="00024611" w:rsidRPr="00024611" w14:paraId="137A83ED" w14:textId="77777777" w:rsidTr="00873EBC">
        <w:tc>
          <w:tcPr>
            <w:tcW w:w="923" w:type="dxa"/>
            <w:shd w:val="clear" w:color="auto" w:fill="FFFFFF" w:themeFill="background1"/>
          </w:tcPr>
          <w:p w14:paraId="02D13BC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2FEEEEED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7C50C55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41AF001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71A2F41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6CA303C0" w14:textId="77777777" w:rsidTr="00873EBC">
        <w:tc>
          <w:tcPr>
            <w:tcW w:w="923" w:type="dxa"/>
            <w:shd w:val="clear" w:color="auto" w:fill="FFFFFF" w:themeFill="background1"/>
          </w:tcPr>
          <w:p w14:paraId="5E23DAD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209019D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533D1B5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6A4F7DB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0697123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3EDB5700" w14:textId="77777777" w:rsidTr="00873EBC">
        <w:tc>
          <w:tcPr>
            <w:tcW w:w="923" w:type="dxa"/>
            <w:shd w:val="clear" w:color="auto" w:fill="FFFFFF" w:themeFill="background1"/>
          </w:tcPr>
          <w:p w14:paraId="44D3BDE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0A2A43E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127CCD9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58E7E24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52E1E35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4387467A" w14:textId="77777777" w:rsidTr="00873EBC">
        <w:tc>
          <w:tcPr>
            <w:tcW w:w="923" w:type="dxa"/>
            <w:shd w:val="clear" w:color="auto" w:fill="FFFFFF" w:themeFill="background1"/>
          </w:tcPr>
          <w:p w14:paraId="7FA55F08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063BB36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3B5EA69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392930A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7C3CCCB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40E930A0" w14:textId="77777777" w:rsidTr="00873EBC">
        <w:tc>
          <w:tcPr>
            <w:tcW w:w="923" w:type="dxa"/>
            <w:shd w:val="clear" w:color="auto" w:fill="D9D9D9" w:themeFill="background1" w:themeFillShade="D9"/>
          </w:tcPr>
          <w:p w14:paraId="37A78BA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425" w:type="dxa"/>
            <w:gridSpan w:val="5"/>
            <w:shd w:val="clear" w:color="auto" w:fill="D9D9D9" w:themeFill="background1" w:themeFillShade="D9"/>
          </w:tcPr>
          <w:p w14:paraId="31A5CE5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Лечебно-профилактические и санитарно-бытовые мероприятия</w:t>
            </w:r>
          </w:p>
        </w:tc>
      </w:tr>
      <w:tr w:rsidR="00024611" w:rsidRPr="00024611" w14:paraId="2F8A2A57" w14:textId="77777777" w:rsidTr="00873EBC">
        <w:tc>
          <w:tcPr>
            <w:tcW w:w="923" w:type="dxa"/>
            <w:shd w:val="clear" w:color="auto" w:fill="FFFFFF" w:themeFill="background1"/>
          </w:tcPr>
          <w:p w14:paraId="4CFB483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5F0F050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5E40D89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78C162F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2DFF206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6AAAE622" w14:textId="77777777" w:rsidTr="00873EBC">
        <w:tc>
          <w:tcPr>
            <w:tcW w:w="923" w:type="dxa"/>
            <w:shd w:val="clear" w:color="auto" w:fill="FFFFFF" w:themeFill="background1"/>
          </w:tcPr>
          <w:p w14:paraId="6287242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75837A48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4FF7153D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54F6B36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174C717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1D00EC70" w14:textId="77777777" w:rsidTr="00873EBC">
        <w:tc>
          <w:tcPr>
            <w:tcW w:w="923" w:type="dxa"/>
            <w:shd w:val="clear" w:color="auto" w:fill="FFFFFF" w:themeFill="background1"/>
          </w:tcPr>
          <w:p w14:paraId="394B8DC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2289F21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21183E8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3A24B94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2DE3F37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7A9EABDB" w14:textId="77777777" w:rsidTr="00873EBC">
        <w:tc>
          <w:tcPr>
            <w:tcW w:w="923" w:type="dxa"/>
            <w:shd w:val="clear" w:color="auto" w:fill="FFFFFF" w:themeFill="background1"/>
          </w:tcPr>
          <w:p w14:paraId="477B38FD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14:paraId="5D46138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41" w:type="dxa"/>
            <w:gridSpan w:val="2"/>
            <w:shd w:val="clear" w:color="auto" w:fill="FFFFFF" w:themeFill="background1"/>
          </w:tcPr>
          <w:p w14:paraId="646734A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665B96A6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shd w:val="clear" w:color="auto" w:fill="FFFFFF" w:themeFill="background1"/>
          </w:tcPr>
          <w:p w14:paraId="62AF500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433E60C" w14:textId="77777777" w:rsidR="00024611" w:rsidRPr="00024611" w:rsidRDefault="00024611" w:rsidP="0002461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color w:val="00000A"/>
          <w:kern w:val="3"/>
          <w:lang w:eastAsia="zh-CN" w:bidi="hi-IN"/>
        </w:rPr>
      </w:pPr>
    </w:p>
    <w:p w14:paraId="460D2D01" w14:textId="77777777" w:rsidR="00024611" w:rsidRPr="00024611" w:rsidRDefault="00024611" w:rsidP="0002461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color w:val="00000A"/>
          <w:kern w:val="3"/>
          <w:lang w:eastAsia="zh-CN" w:bidi="hi-IN"/>
        </w:rPr>
      </w:pPr>
    </w:p>
    <w:p w14:paraId="0284669E" w14:textId="77777777" w:rsidR="00024611" w:rsidRPr="00024611" w:rsidRDefault="00024611" w:rsidP="00024611">
      <w:pPr>
        <w:rPr>
          <w:rFonts w:ascii="Times New Roman" w:eastAsia="SimSun" w:hAnsi="Times New Roman"/>
          <w:b/>
          <w:color w:val="00000A"/>
          <w:kern w:val="3"/>
          <w:lang w:eastAsia="zh-CN" w:bidi="hi-IN"/>
        </w:rPr>
      </w:pPr>
      <w:r w:rsidRPr="00024611">
        <w:rPr>
          <w:rFonts w:ascii="Times New Roman" w:hAnsi="Times New Roman"/>
          <w:b/>
          <w:color w:val="00000A"/>
        </w:rPr>
        <w:br w:type="page"/>
      </w:r>
    </w:p>
    <w:p w14:paraId="2C617A6A" w14:textId="77777777" w:rsidR="00024611" w:rsidRPr="00024611" w:rsidRDefault="00024611" w:rsidP="00024611">
      <w:pPr>
        <w:spacing w:after="0" w:line="288" w:lineRule="atLeast"/>
        <w:ind w:firstLine="54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lastRenderedPageBreak/>
        <w:t>Приложение 1 к мероприятиям</w:t>
      </w:r>
    </w:p>
    <w:p w14:paraId="32A20522" w14:textId="77777777" w:rsidR="00024611" w:rsidRPr="00024611" w:rsidRDefault="00024611" w:rsidP="00024611">
      <w:pPr>
        <w:spacing w:after="0" w:line="288" w:lineRule="atLeast"/>
        <w:ind w:firstLine="54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ABC4EB" w14:textId="77777777" w:rsidR="00024611" w:rsidRPr="00024611" w:rsidRDefault="00024611" w:rsidP="00024611">
      <w:pPr>
        <w:spacing w:after="0" w:line="288" w:lineRule="atLeast"/>
        <w:ind w:firstLine="54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Единый перечень вредных и (или) опасных производственных факторов, опасностей при выполнении подрядных работ на территории,</w:t>
      </w:r>
    </w:p>
    <w:p w14:paraId="34AE1D80" w14:textId="77777777" w:rsidR="00024611" w:rsidRPr="00024611" w:rsidRDefault="00024611" w:rsidP="00024611">
      <w:pPr>
        <w:spacing w:after="0" w:line="288" w:lineRule="atLeast"/>
        <w:ind w:firstLine="54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подконтрольной ООО «ВБ-Сервис»</w:t>
      </w:r>
    </w:p>
    <w:p w14:paraId="16AE7ED6" w14:textId="77777777" w:rsidR="00024611" w:rsidRPr="00024611" w:rsidRDefault="00024611" w:rsidP="00024611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2"/>
        <w:tblW w:w="0" w:type="auto"/>
        <w:tblInd w:w="-147" w:type="dxa"/>
        <w:tblLook w:val="04A0" w:firstRow="1" w:lastRow="0" w:firstColumn="1" w:lastColumn="0" w:noHBand="0" w:noVBand="1"/>
      </w:tblPr>
      <w:tblGrid>
        <w:gridCol w:w="551"/>
        <w:gridCol w:w="2249"/>
        <w:gridCol w:w="1918"/>
        <w:gridCol w:w="1989"/>
        <w:gridCol w:w="1650"/>
        <w:gridCol w:w="1571"/>
      </w:tblGrid>
      <w:tr w:rsidR="00024611" w:rsidRPr="00024611" w14:paraId="5935A837" w14:textId="77777777" w:rsidTr="00873EBC">
        <w:tc>
          <w:tcPr>
            <w:tcW w:w="9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48839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1. Перечень факторов, присутствующих на территории, </w:t>
            </w:r>
          </w:p>
          <w:p w14:paraId="432ABA30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но не связанных с характером выполняемых работ</w:t>
            </w:r>
          </w:p>
        </w:tc>
      </w:tr>
      <w:tr w:rsidR="00024611" w:rsidRPr="00024611" w14:paraId="076D85C8" w14:textId="77777777" w:rsidTr="00873EBC">
        <w:tc>
          <w:tcPr>
            <w:tcW w:w="551" w:type="dxa"/>
            <w:tcBorders>
              <w:top w:val="single" w:sz="4" w:space="0" w:color="auto"/>
            </w:tcBorders>
          </w:tcPr>
          <w:p w14:paraId="7A832B94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№</w:t>
            </w:r>
          </w:p>
          <w:p w14:paraId="152BD8A9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п-п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4E2383AA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Наименование</w:t>
            </w:r>
          </w:p>
          <w:p w14:paraId="437EFA68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 xml:space="preserve"> вредных и опасных производственных факторов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795945F7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 xml:space="preserve">Границы зон действия  вредных и опасных производственных факторов 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0DDFAEE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Меры по снижению уровней воздействия производственных факторов или поддержания их соответствия санитарно –гигиеническим нормативам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0EF07360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Перечень рабочих мест на которых  работы выполняются по наряду-допуску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3986E78B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Места установки защитных ограждений и знаков безопасности</w:t>
            </w:r>
          </w:p>
        </w:tc>
      </w:tr>
      <w:tr w:rsidR="00024611" w:rsidRPr="00024611" w14:paraId="3246DE7A" w14:textId="77777777" w:rsidTr="00873EBC">
        <w:tc>
          <w:tcPr>
            <w:tcW w:w="551" w:type="dxa"/>
          </w:tcPr>
          <w:p w14:paraId="0FB20BAC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1</w:t>
            </w:r>
          </w:p>
        </w:tc>
        <w:tc>
          <w:tcPr>
            <w:tcW w:w="2249" w:type="dxa"/>
          </w:tcPr>
          <w:p w14:paraId="3C7679EF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2</w:t>
            </w:r>
          </w:p>
        </w:tc>
        <w:tc>
          <w:tcPr>
            <w:tcW w:w="1918" w:type="dxa"/>
          </w:tcPr>
          <w:p w14:paraId="2830A55C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3</w:t>
            </w:r>
          </w:p>
        </w:tc>
        <w:tc>
          <w:tcPr>
            <w:tcW w:w="1989" w:type="dxa"/>
          </w:tcPr>
          <w:p w14:paraId="6D448499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4</w:t>
            </w:r>
          </w:p>
        </w:tc>
        <w:tc>
          <w:tcPr>
            <w:tcW w:w="1650" w:type="dxa"/>
          </w:tcPr>
          <w:p w14:paraId="789FDB0A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5</w:t>
            </w:r>
          </w:p>
        </w:tc>
        <w:tc>
          <w:tcPr>
            <w:tcW w:w="1571" w:type="dxa"/>
          </w:tcPr>
          <w:p w14:paraId="27A2F968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024611" w:rsidRPr="00024611" w14:paraId="015A85AF" w14:textId="77777777" w:rsidTr="00873EBC">
        <w:trPr>
          <w:trHeight w:val="60"/>
        </w:trPr>
        <w:tc>
          <w:tcPr>
            <w:tcW w:w="9928" w:type="dxa"/>
            <w:gridSpan w:val="6"/>
            <w:shd w:val="clear" w:color="auto" w:fill="F2F2F2" w:themeFill="background1" w:themeFillShade="F2"/>
          </w:tcPr>
          <w:p w14:paraId="63D1C409" w14:textId="77777777" w:rsidR="00024611" w:rsidRPr="00024611" w:rsidRDefault="00024611" w:rsidP="00024611">
            <w:pPr>
              <w:jc w:val="both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024611" w:rsidRPr="00024611" w14:paraId="3EF2DA5E" w14:textId="77777777" w:rsidTr="00873EBC">
        <w:tc>
          <w:tcPr>
            <w:tcW w:w="551" w:type="dxa"/>
          </w:tcPr>
          <w:p w14:paraId="08C73A15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E0BF140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B32FD6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E2F3B38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4FFAA09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F2AFB2D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3545AA8D" w14:textId="77777777" w:rsidTr="00873EBC">
        <w:tc>
          <w:tcPr>
            <w:tcW w:w="551" w:type="dxa"/>
          </w:tcPr>
          <w:p w14:paraId="05B02D0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2BB459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568D37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1849B59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7488490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4128358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725C8089" w14:textId="77777777" w:rsidTr="00873EBC"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CA60F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166B683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Составил: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8D20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D3EA9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9D27A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06AA2046" w14:textId="77777777" w:rsidTr="00873EBC"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BC0F77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Лицо, отвечающее за безопасную организацию работ в соответствии с требованиями норм и правил по охране труда  со стороны  ООО «ВБ-Сервис»</w:t>
            </w:r>
          </w:p>
        </w:tc>
      </w:tr>
      <w:tr w:rsidR="00024611" w:rsidRPr="00024611" w14:paraId="0F89D82C" w14:textId="77777777" w:rsidTr="00873EBC"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7A4E15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4A9A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C7115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B2C89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871FD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24F1242E" w14:textId="77777777" w:rsidTr="00873EBC"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636BA9F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226CC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(должность)</w:t>
            </w: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7536D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(подпись)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8450E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(Фамилия И О)</w:t>
            </w:r>
          </w:p>
          <w:p w14:paraId="174DF65E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63405559" w14:textId="77777777" w:rsidTr="00873EBC">
        <w:tc>
          <w:tcPr>
            <w:tcW w:w="9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5BCBF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4126C287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2. Перечень факторов, </w:t>
            </w:r>
          </w:p>
          <w:p w14:paraId="07019867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возникающих в результате производства работ (оказания услуги)</w:t>
            </w:r>
          </w:p>
        </w:tc>
      </w:tr>
      <w:tr w:rsidR="00024611" w:rsidRPr="00024611" w14:paraId="11030B9D" w14:textId="77777777" w:rsidTr="00873EBC">
        <w:tc>
          <w:tcPr>
            <w:tcW w:w="551" w:type="dxa"/>
            <w:tcBorders>
              <w:top w:val="single" w:sz="4" w:space="0" w:color="auto"/>
            </w:tcBorders>
          </w:tcPr>
          <w:p w14:paraId="36171E6F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№</w:t>
            </w:r>
          </w:p>
          <w:p w14:paraId="2FF75FC4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п-п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4021BB12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Наименование</w:t>
            </w:r>
          </w:p>
          <w:p w14:paraId="69126559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 xml:space="preserve"> вредных и опасных производственных факторов, опасностей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01C6EFF0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Границы зон действия  вредных и опасных производственных факторов, опасностей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47EF6D2E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Меры по снижению уровней воздействия производственных факторов или поддержания их соответствия санитарно –гигиеническим нормативам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73C50E2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Перечень рабочих мест на которых  работы выполняются по наряду-допуску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6FF7D068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Места установки защитных ограждений и знаков безопасности</w:t>
            </w:r>
          </w:p>
        </w:tc>
      </w:tr>
      <w:tr w:rsidR="00024611" w:rsidRPr="00024611" w14:paraId="57720A4C" w14:textId="77777777" w:rsidTr="00873EBC">
        <w:tc>
          <w:tcPr>
            <w:tcW w:w="551" w:type="dxa"/>
          </w:tcPr>
          <w:p w14:paraId="3CE133D1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14:paraId="268DB218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18" w:type="dxa"/>
          </w:tcPr>
          <w:p w14:paraId="24F5FC0A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14:paraId="0BD2E3C1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14:paraId="3478079B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571" w:type="dxa"/>
          </w:tcPr>
          <w:p w14:paraId="7BC88A64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24611" w:rsidRPr="00024611" w14:paraId="60301F0C" w14:textId="77777777" w:rsidTr="00873EBC">
        <w:tc>
          <w:tcPr>
            <w:tcW w:w="9928" w:type="dxa"/>
            <w:gridSpan w:val="6"/>
            <w:shd w:val="clear" w:color="auto" w:fill="F2F2F2" w:themeFill="background1" w:themeFillShade="F2"/>
          </w:tcPr>
          <w:p w14:paraId="4D01FC12" w14:textId="77777777" w:rsidR="00024611" w:rsidRPr="00024611" w:rsidRDefault="00024611" w:rsidP="00024611">
            <w:pPr>
              <w:jc w:val="both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024611" w:rsidRPr="00024611" w14:paraId="675B3A84" w14:textId="77777777" w:rsidTr="00873EBC">
        <w:tc>
          <w:tcPr>
            <w:tcW w:w="551" w:type="dxa"/>
          </w:tcPr>
          <w:p w14:paraId="3123E767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9711E4E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3A45F8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3F21CB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1A45057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4F00777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28B58C6C" w14:textId="77777777" w:rsidTr="00873EBC">
        <w:tc>
          <w:tcPr>
            <w:tcW w:w="551" w:type="dxa"/>
          </w:tcPr>
          <w:p w14:paraId="31E0D570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968EA5A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8F34F2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931019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4817811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8C0D4EE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1CD21026" w14:textId="77777777" w:rsidTr="00873EBC"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DC88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Составил: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12A5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1484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DD5D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51C2457E" w14:textId="77777777" w:rsidTr="00873EBC"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C23043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Лицо, отвечающее за безопасную организацию работ в соответствии с требованиями норм и правил по охране труда  со стороны  « </w:t>
            </w:r>
            <w:r w:rsidRPr="0002461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наименование подрядной организации</w:t>
            </w: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»</w:t>
            </w:r>
          </w:p>
        </w:tc>
      </w:tr>
      <w:tr w:rsidR="00024611" w:rsidRPr="00024611" w14:paraId="3B0E71EE" w14:textId="77777777" w:rsidTr="00873EBC"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0D3BC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7886C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968C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4A5ED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353F56A7" w14:textId="77777777" w:rsidTr="00873EBC"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58277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(должность)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AE241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(подпись)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694FA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(Фамилия И О)</w:t>
            </w:r>
          </w:p>
          <w:p w14:paraId="062E31F6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59EC058E" w14:textId="77777777" w:rsidR="00024611" w:rsidRPr="00024611" w:rsidRDefault="00024611" w:rsidP="00024611">
      <w:pPr>
        <w:spacing w:after="0" w:line="288" w:lineRule="atLeast"/>
        <w:ind w:firstLine="54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E9DFDF7" w14:textId="77777777" w:rsidR="00024611" w:rsidRPr="00024611" w:rsidRDefault="00024611" w:rsidP="0002461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E24BD5B" w14:textId="77777777" w:rsidR="00024611" w:rsidRPr="00024611" w:rsidRDefault="00024611" w:rsidP="00024611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024611" w:rsidRPr="00024611" w:rsidSect="00873EBC">
          <w:footerReference w:type="first" r:id="rId8"/>
          <w:pgSz w:w="11907" w:h="16840" w:code="9"/>
          <w:pgMar w:top="992" w:right="850" w:bottom="567" w:left="1276" w:header="567" w:footer="567" w:gutter="0"/>
          <w:cols w:space="709"/>
          <w:docGrid w:linePitch="326"/>
        </w:sectPr>
      </w:pPr>
    </w:p>
    <w:p w14:paraId="0281109F" w14:textId="77777777" w:rsidR="00024611" w:rsidRPr="00024611" w:rsidRDefault="00024611" w:rsidP="00024611">
      <w:pPr>
        <w:spacing w:after="0" w:line="288" w:lineRule="atLeast"/>
        <w:ind w:firstLine="54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lastRenderedPageBreak/>
        <w:t>3.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</w:t>
      </w:r>
    </w:p>
    <w:p w14:paraId="2C675EF5" w14:textId="77777777" w:rsidR="00024611" w:rsidRPr="00024611" w:rsidRDefault="00024611" w:rsidP="0002461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1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127"/>
        <w:gridCol w:w="2835"/>
        <w:gridCol w:w="1417"/>
        <w:gridCol w:w="992"/>
        <w:gridCol w:w="1276"/>
        <w:gridCol w:w="1701"/>
        <w:gridCol w:w="2693"/>
      </w:tblGrid>
      <w:tr w:rsidR="00024611" w:rsidRPr="00024611" w14:paraId="2437C683" w14:textId="77777777" w:rsidTr="00873EBC">
        <w:trPr>
          <w:trHeight w:val="290"/>
        </w:trPr>
        <w:tc>
          <w:tcPr>
            <w:tcW w:w="15876" w:type="dxa"/>
            <w:gridSpan w:val="9"/>
            <w:tcBorders>
              <w:top w:val="single" w:sz="4" w:space="0" w:color="auto"/>
            </w:tcBorders>
          </w:tcPr>
          <w:p w14:paraId="14B2A384" w14:textId="77777777" w:rsidR="00024611" w:rsidRPr="00024611" w:rsidRDefault="00024611" w:rsidP="00024611">
            <w:pPr>
              <w:suppressAutoHyphens/>
              <w:rPr>
                <w:rFonts w:ascii="Times New Roman" w:eastAsia="Unifont" w:hAnsi="Times New Roman" w:cs="Mangal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sz w:val="24"/>
                <w:szCs w:val="24"/>
                <w:lang w:eastAsia="zh-CN" w:bidi="hi-IN"/>
              </w:rPr>
              <w:t xml:space="preserve">3.1. </w:t>
            </w: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присутствующих на территории, подконтрольной Заказчику,   но не связанных с характером выполняемых работ</w:t>
            </w:r>
          </w:p>
        </w:tc>
      </w:tr>
      <w:tr w:rsidR="00024611" w:rsidRPr="00024611" w14:paraId="5EDE1AA2" w14:textId="77777777" w:rsidTr="00873EBC">
        <w:tc>
          <w:tcPr>
            <w:tcW w:w="1560" w:type="dxa"/>
          </w:tcPr>
          <w:p w14:paraId="0AC754FA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Объект исследования</w:t>
            </w:r>
          </w:p>
          <w:p w14:paraId="1C13B5F1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:вид работ/ место/ ситуация</w:t>
            </w:r>
          </w:p>
        </w:tc>
        <w:tc>
          <w:tcPr>
            <w:tcW w:w="1275" w:type="dxa"/>
          </w:tcPr>
          <w:p w14:paraId="3B379E17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Источник опасности</w:t>
            </w:r>
          </w:p>
        </w:tc>
        <w:tc>
          <w:tcPr>
            <w:tcW w:w="2127" w:type="dxa"/>
          </w:tcPr>
          <w:p w14:paraId="5FB8B364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Наименование выявленной опасности</w:t>
            </w:r>
          </w:p>
        </w:tc>
        <w:tc>
          <w:tcPr>
            <w:tcW w:w="2835" w:type="dxa"/>
          </w:tcPr>
          <w:p w14:paraId="4BC6F7C4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Профриск</w:t>
            </w:r>
          </w:p>
        </w:tc>
        <w:tc>
          <w:tcPr>
            <w:tcW w:w="1417" w:type="dxa"/>
          </w:tcPr>
          <w:p w14:paraId="2B1BFE62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Вероятность наступления</w:t>
            </w:r>
          </w:p>
        </w:tc>
        <w:tc>
          <w:tcPr>
            <w:tcW w:w="992" w:type="dxa"/>
          </w:tcPr>
          <w:p w14:paraId="6BFAC9D2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Тяжесть</w:t>
            </w:r>
          </w:p>
          <w:p w14:paraId="0F1D5D6D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послед-ствий</w:t>
            </w:r>
          </w:p>
        </w:tc>
        <w:tc>
          <w:tcPr>
            <w:tcW w:w="1276" w:type="dxa"/>
          </w:tcPr>
          <w:p w14:paraId="7495D3DE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Уровень</w:t>
            </w:r>
          </w:p>
          <w:p w14:paraId="32EDF179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значимости</w:t>
            </w:r>
          </w:p>
          <w:p w14:paraId="6D557251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профриска</w:t>
            </w:r>
          </w:p>
        </w:tc>
        <w:tc>
          <w:tcPr>
            <w:tcW w:w="1701" w:type="dxa"/>
          </w:tcPr>
          <w:p w14:paraId="020F7295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Требуемый</w:t>
            </w:r>
          </w:p>
          <w:p w14:paraId="25AB7A00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тип мер управления</w:t>
            </w:r>
          </w:p>
        </w:tc>
        <w:tc>
          <w:tcPr>
            <w:tcW w:w="2693" w:type="dxa"/>
          </w:tcPr>
          <w:p w14:paraId="3E740A80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Существующие</w:t>
            </w:r>
          </w:p>
          <w:p w14:paraId="04C39956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меры управления</w:t>
            </w:r>
          </w:p>
        </w:tc>
      </w:tr>
      <w:tr w:rsidR="00024611" w:rsidRPr="00024611" w14:paraId="052DDED1" w14:textId="77777777" w:rsidTr="00873EBC">
        <w:trPr>
          <w:trHeight w:val="225"/>
        </w:trPr>
        <w:tc>
          <w:tcPr>
            <w:tcW w:w="1560" w:type="dxa"/>
          </w:tcPr>
          <w:p w14:paraId="09B0A101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14:paraId="581D6945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7" w:type="dxa"/>
          </w:tcPr>
          <w:p w14:paraId="7B5C67F6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835" w:type="dxa"/>
          </w:tcPr>
          <w:p w14:paraId="230D37CA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D21F7C1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92" w:type="dxa"/>
          </w:tcPr>
          <w:p w14:paraId="2B2A89DF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76" w:type="dxa"/>
          </w:tcPr>
          <w:p w14:paraId="19F7F2ED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701" w:type="dxa"/>
          </w:tcPr>
          <w:p w14:paraId="582F2971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693" w:type="dxa"/>
          </w:tcPr>
          <w:p w14:paraId="2455A87F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</w:tr>
      <w:tr w:rsidR="00024611" w:rsidRPr="00024611" w14:paraId="73EA4845" w14:textId="77777777" w:rsidTr="00873EBC">
        <w:trPr>
          <w:trHeight w:val="225"/>
        </w:trPr>
        <w:tc>
          <w:tcPr>
            <w:tcW w:w="1560" w:type="dxa"/>
          </w:tcPr>
          <w:p w14:paraId="4BC9A0C3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14:paraId="11293275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14:paraId="74816F45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14:paraId="24968FD2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18388A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1F3DEA64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2555B328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63C6BB2E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5A07AFA6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05F2DEB5" w14:textId="77777777" w:rsidTr="00873EBC">
        <w:trPr>
          <w:trHeight w:val="225"/>
        </w:trPr>
        <w:tc>
          <w:tcPr>
            <w:tcW w:w="1560" w:type="dxa"/>
          </w:tcPr>
          <w:p w14:paraId="7DE37E84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14:paraId="1B798D1C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14:paraId="21272817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14:paraId="7639C7AE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AE496F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3643FE77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6985FE95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548494C9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7D4CCA1E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tbl>
      <w:tblPr>
        <w:tblStyle w:val="3"/>
        <w:tblW w:w="0" w:type="auto"/>
        <w:tblInd w:w="-147" w:type="dxa"/>
        <w:tblLook w:val="04A0" w:firstRow="1" w:lastRow="0" w:firstColumn="1" w:lastColumn="0" w:noHBand="0" w:noVBand="1"/>
      </w:tblPr>
      <w:tblGrid>
        <w:gridCol w:w="3266"/>
        <w:gridCol w:w="3100"/>
        <w:gridCol w:w="1818"/>
        <w:gridCol w:w="1733"/>
      </w:tblGrid>
      <w:tr w:rsidR="00024611" w:rsidRPr="00024611" w14:paraId="500CCC62" w14:textId="77777777" w:rsidTr="00873EBC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51567854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Составил: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7D531FA7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8F2548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03A0EF66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0C058740" w14:textId="77777777" w:rsidTr="00873EBC">
        <w:tc>
          <w:tcPr>
            <w:tcW w:w="99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09AB83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Лицо, отвечающее за безопасную организацию работ в соответствии с требованиями норм и правил по охране труда  со   стороны ООО « ВБ-Сервис»</w:t>
            </w:r>
          </w:p>
        </w:tc>
      </w:tr>
      <w:tr w:rsidR="00024611" w:rsidRPr="00024611" w14:paraId="1A75D84C" w14:textId="77777777" w:rsidTr="00873EBC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260BD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61F3C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8FBD8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2460A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2FC48DDF" w14:textId="77777777" w:rsidTr="00873EBC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7918F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(должность)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7EC65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(подпись)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4C98A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(Фамилия И О)</w:t>
            </w:r>
          </w:p>
        </w:tc>
      </w:tr>
    </w:tbl>
    <w:p w14:paraId="22837C94" w14:textId="77777777" w:rsidR="00024611" w:rsidRPr="00024611" w:rsidRDefault="00024611" w:rsidP="00024611">
      <w:pPr>
        <w:spacing w:after="0" w:line="288" w:lineRule="atLeast"/>
        <w:ind w:firstLine="54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94F0811" w14:textId="77777777" w:rsidR="00024611" w:rsidRPr="00024611" w:rsidRDefault="00024611" w:rsidP="00024611">
      <w:pPr>
        <w:spacing w:after="0" w:line="288" w:lineRule="atLeast"/>
        <w:ind w:firstLine="54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1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127"/>
        <w:gridCol w:w="2835"/>
        <w:gridCol w:w="1417"/>
        <w:gridCol w:w="992"/>
        <w:gridCol w:w="1276"/>
        <w:gridCol w:w="1701"/>
        <w:gridCol w:w="2693"/>
      </w:tblGrid>
      <w:tr w:rsidR="00024611" w:rsidRPr="00024611" w14:paraId="77ADAD68" w14:textId="77777777" w:rsidTr="00873EBC">
        <w:trPr>
          <w:trHeight w:val="290"/>
        </w:trPr>
        <w:tc>
          <w:tcPr>
            <w:tcW w:w="15876" w:type="dxa"/>
            <w:gridSpan w:val="9"/>
            <w:tcBorders>
              <w:top w:val="single" w:sz="4" w:space="0" w:color="auto"/>
            </w:tcBorders>
          </w:tcPr>
          <w:p w14:paraId="57F546E5" w14:textId="77777777" w:rsidR="00024611" w:rsidRPr="00024611" w:rsidRDefault="00024611" w:rsidP="00024611">
            <w:pPr>
              <w:suppressAutoHyphens/>
              <w:rPr>
                <w:rFonts w:ascii="Times New Roman" w:eastAsia="Unifont" w:hAnsi="Times New Roman" w:cs="Mangal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sz w:val="24"/>
                <w:szCs w:val="24"/>
                <w:lang w:eastAsia="zh-CN" w:bidi="hi-IN"/>
              </w:rPr>
              <w:t xml:space="preserve">3.2. </w:t>
            </w: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Возникающих в результате производства работ (оказания услуги)</w:t>
            </w:r>
          </w:p>
        </w:tc>
      </w:tr>
      <w:tr w:rsidR="00024611" w:rsidRPr="00024611" w14:paraId="47BB38E2" w14:textId="77777777" w:rsidTr="00873EBC">
        <w:tc>
          <w:tcPr>
            <w:tcW w:w="1560" w:type="dxa"/>
          </w:tcPr>
          <w:p w14:paraId="5CE27666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Объект исследования</w:t>
            </w:r>
          </w:p>
          <w:p w14:paraId="76E51E90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:вид работ/ место/ ситуация</w:t>
            </w:r>
          </w:p>
        </w:tc>
        <w:tc>
          <w:tcPr>
            <w:tcW w:w="1275" w:type="dxa"/>
          </w:tcPr>
          <w:p w14:paraId="4ED26FA6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Источник опасности</w:t>
            </w:r>
          </w:p>
        </w:tc>
        <w:tc>
          <w:tcPr>
            <w:tcW w:w="2127" w:type="dxa"/>
          </w:tcPr>
          <w:p w14:paraId="7A121E86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Наименование выявленной опасности</w:t>
            </w:r>
          </w:p>
        </w:tc>
        <w:tc>
          <w:tcPr>
            <w:tcW w:w="2835" w:type="dxa"/>
          </w:tcPr>
          <w:p w14:paraId="2429F81D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Профриск</w:t>
            </w:r>
          </w:p>
        </w:tc>
        <w:tc>
          <w:tcPr>
            <w:tcW w:w="1417" w:type="dxa"/>
          </w:tcPr>
          <w:p w14:paraId="792026B5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Вероятность наступления</w:t>
            </w:r>
          </w:p>
        </w:tc>
        <w:tc>
          <w:tcPr>
            <w:tcW w:w="992" w:type="dxa"/>
          </w:tcPr>
          <w:p w14:paraId="6179D41B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Тяжесть</w:t>
            </w:r>
          </w:p>
          <w:p w14:paraId="19CAEE72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послед-ствий</w:t>
            </w:r>
          </w:p>
        </w:tc>
        <w:tc>
          <w:tcPr>
            <w:tcW w:w="1276" w:type="dxa"/>
          </w:tcPr>
          <w:p w14:paraId="192A4EB4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Уровень</w:t>
            </w:r>
          </w:p>
          <w:p w14:paraId="071A0737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значимости</w:t>
            </w:r>
          </w:p>
          <w:p w14:paraId="0C9388D3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профриска</w:t>
            </w:r>
          </w:p>
        </w:tc>
        <w:tc>
          <w:tcPr>
            <w:tcW w:w="1701" w:type="dxa"/>
          </w:tcPr>
          <w:p w14:paraId="12F4B0D7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Требуемый</w:t>
            </w:r>
          </w:p>
          <w:p w14:paraId="5030E5B2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тип мер управления</w:t>
            </w:r>
          </w:p>
        </w:tc>
        <w:tc>
          <w:tcPr>
            <w:tcW w:w="2693" w:type="dxa"/>
          </w:tcPr>
          <w:p w14:paraId="7EE8C357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Существующие</w:t>
            </w:r>
          </w:p>
          <w:p w14:paraId="429ACD1A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меры управления</w:t>
            </w:r>
          </w:p>
        </w:tc>
      </w:tr>
      <w:tr w:rsidR="00024611" w:rsidRPr="00024611" w14:paraId="1DDD20D4" w14:textId="77777777" w:rsidTr="00873EBC">
        <w:trPr>
          <w:trHeight w:val="225"/>
        </w:trPr>
        <w:tc>
          <w:tcPr>
            <w:tcW w:w="1560" w:type="dxa"/>
          </w:tcPr>
          <w:p w14:paraId="74821927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14:paraId="3E0BF251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7" w:type="dxa"/>
          </w:tcPr>
          <w:p w14:paraId="6B5BDEB8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835" w:type="dxa"/>
          </w:tcPr>
          <w:p w14:paraId="3E7C3C1E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F1B2DBB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92" w:type="dxa"/>
          </w:tcPr>
          <w:p w14:paraId="10B628D1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76" w:type="dxa"/>
          </w:tcPr>
          <w:p w14:paraId="37489126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701" w:type="dxa"/>
          </w:tcPr>
          <w:p w14:paraId="75F5339F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693" w:type="dxa"/>
          </w:tcPr>
          <w:p w14:paraId="5ACA4C47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</w:tr>
      <w:tr w:rsidR="00024611" w:rsidRPr="00024611" w14:paraId="351BD4D1" w14:textId="77777777" w:rsidTr="00873EBC">
        <w:trPr>
          <w:trHeight w:val="225"/>
        </w:trPr>
        <w:tc>
          <w:tcPr>
            <w:tcW w:w="1560" w:type="dxa"/>
          </w:tcPr>
          <w:p w14:paraId="4741211C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14:paraId="289FFC93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14:paraId="1CA95F3B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14:paraId="28B72D62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54BF01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4C3037E5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70DD1E4F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6DE0BFE5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622EB67D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380432B6" w14:textId="77777777" w:rsidTr="00873EBC">
        <w:trPr>
          <w:trHeight w:val="225"/>
        </w:trPr>
        <w:tc>
          <w:tcPr>
            <w:tcW w:w="1560" w:type="dxa"/>
          </w:tcPr>
          <w:p w14:paraId="07C035FD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14:paraId="73E3D923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14:paraId="070E16B1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14:paraId="42894B42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8FD58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61BBCEB1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7CF53F34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6786A519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3378AFFC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tbl>
      <w:tblPr>
        <w:tblStyle w:val="3"/>
        <w:tblW w:w="0" w:type="auto"/>
        <w:tblInd w:w="-147" w:type="dxa"/>
        <w:tblLook w:val="04A0" w:firstRow="1" w:lastRow="0" w:firstColumn="1" w:lastColumn="0" w:noHBand="0" w:noVBand="1"/>
      </w:tblPr>
      <w:tblGrid>
        <w:gridCol w:w="3266"/>
        <w:gridCol w:w="3100"/>
        <w:gridCol w:w="1818"/>
        <w:gridCol w:w="1733"/>
      </w:tblGrid>
      <w:tr w:rsidR="00024611" w:rsidRPr="00024611" w14:paraId="7A7E76B3" w14:textId="77777777" w:rsidTr="00873EBC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141A33A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Составил:</w:t>
            </w:r>
          </w:p>
          <w:p w14:paraId="4C3B7437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FE63BD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E91B8F6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17718EC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742B8E7E" w14:textId="77777777" w:rsidTr="00873EBC">
        <w:tc>
          <w:tcPr>
            <w:tcW w:w="99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9CA324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Лицо, отвечающее за безопасную организацию работ в соответствии с требованиями норм и правил по охране труда  со   стороны « наименование подрядной организации»</w:t>
            </w:r>
          </w:p>
        </w:tc>
      </w:tr>
      <w:tr w:rsidR="00024611" w:rsidRPr="00024611" w14:paraId="6E8ECD18" w14:textId="77777777" w:rsidTr="00873EBC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65FA0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F4DA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3A36F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1E585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056DD70A" w14:textId="77777777" w:rsidTr="00873EBC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113E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(должность)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57DB9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(подпись)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4E1F8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(Фамилия И О)</w:t>
            </w:r>
          </w:p>
        </w:tc>
      </w:tr>
    </w:tbl>
    <w:p w14:paraId="61DF5C58" w14:textId="77777777" w:rsidR="00024611" w:rsidRPr="00024611" w:rsidRDefault="00024611" w:rsidP="00024611">
      <w:pPr>
        <w:spacing w:after="0" w:line="240" w:lineRule="auto"/>
        <w:rPr>
          <w:rFonts w:ascii="Times New Roman" w:eastAsia="Courier New" w:hAnsi="Times New Roman"/>
          <w:color w:val="FF0000"/>
          <w:sz w:val="26"/>
          <w:szCs w:val="26"/>
          <w:lang w:eastAsia="ru-RU" w:bidi="ru-RU"/>
        </w:rPr>
      </w:pPr>
    </w:p>
    <w:p w14:paraId="50E68145" w14:textId="77777777" w:rsidR="00024611" w:rsidRPr="00024611" w:rsidRDefault="00024611" w:rsidP="00024611">
      <w:pPr>
        <w:rPr>
          <w:rFonts w:ascii="Times New Roman" w:eastAsia="Courier New" w:hAnsi="Times New Roman"/>
          <w:color w:val="000000"/>
          <w:sz w:val="26"/>
          <w:szCs w:val="26"/>
          <w:lang w:eastAsia="ru-RU" w:bidi="ru-RU"/>
        </w:rPr>
      </w:pPr>
      <w:r w:rsidRPr="00024611">
        <w:rPr>
          <w:rFonts w:ascii="Times New Roman" w:eastAsia="Courier New" w:hAnsi="Times New Roman"/>
          <w:color w:val="000000"/>
          <w:sz w:val="26"/>
          <w:szCs w:val="26"/>
          <w:lang w:eastAsia="ru-RU" w:bidi="ru-RU"/>
        </w:rPr>
        <w:br w:type="page"/>
      </w:r>
    </w:p>
    <w:p w14:paraId="35FA2416" w14:textId="77777777" w:rsidR="00024611" w:rsidRPr="00024611" w:rsidRDefault="00024611" w:rsidP="00024611">
      <w:pPr>
        <w:spacing w:after="0" w:line="240" w:lineRule="auto"/>
        <w:rPr>
          <w:rFonts w:ascii="Times New Roman" w:eastAsia="Courier New" w:hAnsi="Times New Roman"/>
          <w:color w:val="000000"/>
          <w:sz w:val="26"/>
          <w:szCs w:val="26"/>
          <w:lang w:eastAsia="ru-RU" w:bidi="ru-RU"/>
        </w:rPr>
        <w:sectPr w:rsidR="00024611" w:rsidRPr="00024611" w:rsidSect="00873EBC">
          <w:footerReference w:type="first" r:id="rId9"/>
          <w:pgSz w:w="16840" w:h="11907" w:orient="landscape" w:code="9"/>
          <w:pgMar w:top="851" w:right="567" w:bottom="1134" w:left="1134" w:header="567" w:footer="567" w:gutter="0"/>
          <w:cols w:space="709"/>
          <w:docGrid w:linePitch="326"/>
        </w:sectPr>
      </w:pPr>
    </w:p>
    <w:p w14:paraId="584728AC" w14:textId="77777777" w:rsidR="00024611" w:rsidRPr="00024611" w:rsidRDefault="00024611" w:rsidP="00024611">
      <w:pPr>
        <w:spacing w:after="0" w:line="240" w:lineRule="auto"/>
        <w:ind w:firstLine="539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lastRenderedPageBreak/>
        <w:t xml:space="preserve">Приложение 2 к мероприятиям </w:t>
      </w:r>
    </w:p>
    <w:p w14:paraId="3CF02FAB" w14:textId="77777777" w:rsidR="00024611" w:rsidRPr="00024611" w:rsidRDefault="00024611" w:rsidP="00024611">
      <w:pPr>
        <w:spacing w:after="0" w:line="240" w:lineRule="auto"/>
        <w:ind w:firstLine="539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5617D26" w14:textId="77777777" w:rsidR="00024611" w:rsidRPr="00024611" w:rsidRDefault="00024611" w:rsidP="00024611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План мероприятий по эвакуации и спасению работников при возникновении аварийной ситуации (несчастном случае) и при проведении спасательных работ</w:t>
      </w:r>
    </w:p>
    <w:p w14:paraId="680B0653" w14:textId="77777777" w:rsidR="00024611" w:rsidRPr="00024611" w:rsidRDefault="00024611" w:rsidP="0002461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tbl>
      <w:tblPr>
        <w:tblStyle w:val="4"/>
        <w:tblW w:w="10632" w:type="dxa"/>
        <w:tblInd w:w="-567" w:type="dxa"/>
        <w:tblLook w:val="04A0" w:firstRow="1" w:lastRow="0" w:firstColumn="1" w:lastColumn="0" w:noHBand="0" w:noVBand="1"/>
      </w:tblPr>
      <w:tblGrid>
        <w:gridCol w:w="1418"/>
        <w:gridCol w:w="171"/>
        <w:gridCol w:w="1388"/>
        <w:gridCol w:w="851"/>
        <w:gridCol w:w="6804"/>
      </w:tblGrid>
      <w:tr w:rsidR="00024611" w:rsidRPr="00024611" w14:paraId="061111A0" w14:textId="77777777" w:rsidTr="00873EBC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FE9119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Настоящий план определяет порядок действий работников </w:t>
            </w:r>
          </w:p>
        </w:tc>
      </w:tr>
      <w:tr w:rsidR="00024611" w:rsidRPr="00024611" w14:paraId="751AF77C" w14:textId="77777777" w:rsidTr="00873EBC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DDAAD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</w:tr>
      <w:tr w:rsidR="00024611" w:rsidRPr="00024611" w14:paraId="488520F6" w14:textId="77777777" w:rsidTr="00873EBC"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54BAE" w14:textId="77777777" w:rsidR="00024611" w:rsidRPr="00024611" w:rsidRDefault="00024611" w:rsidP="00024611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i/>
                <w:color w:val="FF0000"/>
                <w:kern w:val="28"/>
              </w:rPr>
              <w:t>(наименование  подрядной организации)</w:t>
            </w:r>
          </w:p>
        </w:tc>
      </w:tr>
      <w:tr w:rsidR="00024611" w:rsidRPr="00024611" w14:paraId="4DC9E1D8" w14:textId="77777777" w:rsidTr="00873EBC">
        <w:tc>
          <w:tcPr>
            <w:tcW w:w="15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4E5389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выполняющих </w:t>
            </w:r>
          </w:p>
        </w:tc>
        <w:tc>
          <w:tcPr>
            <w:tcW w:w="9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78442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</w:tr>
      <w:tr w:rsidR="00024611" w:rsidRPr="00024611" w14:paraId="0B60CEA9" w14:textId="77777777" w:rsidTr="00873EBC">
        <w:tc>
          <w:tcPr>
            <w:tcW w:w="15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4E9FDB3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69AE3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</w:tr>
      <w:tr w:rsidR="00024611" w:rsidRPr="00024611" w14:paraId="418958AA" w14:textId="77777777" w:rsidTr="00873EBC">
        <w:tc>
          <w:tcPr>
            <w:tcW w:w="15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E4D4DB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69686" w14:textId="77777777" w:rsidR="00024611" w:rsidRPr="00024611" w:rsidRDefault="00024611" w:rsidP="00024611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i/>
                <w:color w:val="FF0000"/>
                <w:kern w:val="28"/>
              </w:rPr>
              <w:t>(наименование выполняемых работ)</w:t>
            </w:r>
          </w:p>
        </w:tc>
      </w:tr>
      <w:tr w:rsidR="00024611" w:rsidRPr="00024611" w14:paraId="0AD1D5EE" w14:textId="77777777" w:rsidTr="00873EBC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B3E42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по договору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05547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от  (</w:t>
            </w:r>
            <w:r w:rsidRPr="00024611">
              <w:rPr>
                <w:rFonts w:ascii="Times New Roman" w:eastAsia="Times New Roman" w:hAnsi="Times New Roman"/>
                <w:i/>
                <w:color w:val="FF0000"/>
                <w:kern w:val="28"/>
              </w:rPr>
              <w:t>дата</w:t>
            </w: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)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43C77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№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0797F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в случае возникновении на объекте/территории, подконтрольной</w:t>
            </w:r>
          </w:p>
        </w:tc>
      </w:tr>
      <w:tr w:rsidR="00024611" w:rsidRPr="00024611" w14:paraId="7EF91EB1" w14:textId="77777777" w:rsidTr="00873EBC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8C84E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ООО «ВБ-Сервис» аварийной ситуации, которая может создать угрозу жизни работников</w:t>
            </w:r>
          </w:p>
        </w:tc>
      </w:tr>
      <w:tr w:rsidR="00024611" w:rsidRPr="00024611" w14:paraId="1DD9A981" w14:textId="77777777" w:rsidTr="00873EBC">
        <w:tc>
          <w:tcPr>
            <w:tcW w:w="3828" w:type="dxa"/>
            <w:gridSpan w:val="4"/>
            <w:vMerge w:val="restart"/>
            <w:tcBorders>
              <w:top w:val="single" w:sz="4" w:space="0" w:color="auto"/>
            </w:tcBorders>
          </w:tcPr>
          <w:p w14:paraId="361B5BA5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Место проведения работ (наименование, фактический адрес):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2979FC8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  <w:sz w:val="28"/>
                <w:szCs w:val="28"/>
              </w:rPr>
            </w:pPr>
          </w:p>
        </w:tc>
      </w:tr>
      <w:tr w:rsidR="00024611" w:rsidRPr="00024611" w14:paraId="047D0539" w14:textId="77777777" w:rsidTr="00873EBC">
        <w:tc>
          <w:tcPr>
            <w:tcW w:w="3828" w:type="dxa"/>
            <w:gridSpan w:val="4"/>
            <w:vMerge/>
          </w:tcPr>
          <w:p w14:paraId="42487847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  <w:tc>
          <w:tcPr>
            <w:tcW w:w="6804" w:type="dxa"/>
          </w:tcPr>
          <w:p w14:paraId="713B2165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  <w:sz w:val="28"/>
                <w:szCs w:val="28"/>
              </w:rPr>
            </w:pPr>
          </w:p>
        </w:tc>
      </w:tr>
      <w:tr w:rsidR="00024611" w:rsidRPr="00024611" w14:paraId="0B6FA4C8" w14:textId="77777777" w:rsidTr="00873EBC">
        <w:tc>
          <w:tcPr>
            <w:tcW w:w="3828" w:type="dxa"/>
            <w:gridSpan w:val="4"/>
          </w:tcPr>
          <w:p w14:paraId="4B3E13FA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Способ коммуникации с ответственными  представителями ООО «ВБ-Сервис</w:t>
            </w:r>
          </w:p>
        </w:tc>
        <w:tc>
          <w:tcPr>
            <w:tcW w:w="6804" w:type="dxa"/>
          </w:tcPr>
          <w:p w14:paraId="27914779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  <w:t xml:space="preserve">Телефон: </w:t>
            </w:r>
          </w:p>
        </w:tc>
      </w:tr>
      <w:tr w:rsidR="00024611" w:rsidRPr="00024611" w14:paraId="13B074B0" w14:textId="77777777" w:rsidTr="00873EBC">
        <w:tc>
          <w:tcPr>
            <w:tcW w:w="10632" w:type="dxa"/>
            <w:gridSpan w:val="5"/>
          </w:tcPr>
          <w:p w14:paraId="55114C7F" w14:textId="77777777" w:rsidR="00024611" w:rsidRPr="00024611" w:rsidRDefault="00024611" w:rsidP="00024611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color w:val="FF0000"/>
                <w:kern w:val="28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kern w:val="28"/>
              </w:rPr>
              <w:t>Порядок действия  в случаях  обнаружения признаков аварийной ситуации</w:t>
            </w:r>
          </w:p>
        </w:tc>
      </w:tr>
      <w:tr w:rsidR="00024611" w:rsidRPr="00024611" w14:paraId="0F22286B" w14:textId="77777777" w:rsidTr="00873EBC">
        <w:tc>
          <w:tcPr>
            <w:tcW w:w="3828" w:type="dxa"/>
            <w:gridSpan w:val="4"/>
          </w:tcPr>
          <w:p w14:paraId="73794187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kern w:val="28"/>
              </w:rPr>
              <w:t>При обнаружении признаков аварийной ситуации, не связанных с производством работ</w:t>
            </w: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 (задымление, запах гари, значительное повышение температуры воздуха, звук или вспышка взрыва, деформация или разрушение зданий сооружений, затопление водой, сигнал пожарной тревоги или сигнал общей тревоги)</w:t>
            </w:r>
          </w:p>
        </w:tc>
        <w:tc>
          <w:tcPr>
            <w:tcW w:w="6804" w:type="dxa"/>
          </w:tcPr>
          <w:p w14:paraId="0DD3BDB9" w14:textId="77777777" w:rsidR="00024611" w:rsidRPr="00024611" w:rsidRDefault="00024611" w:rsidP="00024611">
            <w:pPr>
              <w:keepNext/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</w:pPr>
          </w:p>
        </w:tc>
      </w:tr>
      <w:tr w:rsidR="00024611" w:rsidRPr="00024611" w14:paraId="0E8BB2B7" w14:textId="77777777" w:rsidTr="00873EBC">
        <w:tc>
          <w:tcPr>
            <w:tcW w:w="3828" w:type="dxa"/>
            <w:gridSpan w:val="4"/>
          </w:tcPr>
          <w:p w14:paraId="2C754BEB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kern w:val="28"/>
              </w:rPr>
              <w:t xml:space="preserve">При обнаружении признаков аварийной ситуации, возникших в результате производимых работ </w:t>
            </w:r>
          </w:p>
        </w:tc>
        <w:tc>
          <w:tcPr>
            <w:tcW w:w="6804" w:type="dxa"/>
          </w:tcPr>
          <w:p w14:paraId="2AEE2EF2" w14:textId="77777777" w:rsidR="00024611" w:rsidRPr="00024611" w:rsidRDefault="00024611" w:rsidP="00024611">
            <w:pPr>
              <w:keepNext/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.</w:t>
            </w:r>
          </w:p>
        </w:tc>
      </w:tr>
      <w:tr w:rsidR="00024611" w:rsidRPr="00024611" w14:paraId="41F3FCF3" w14:textId="77777777" w:rsidTr="00873EBC">
        <w:tc>
          <w:tcPr>
            <w:tcW w:w="3828" w:type="dxa"/>
            <w:gridSpan w:val="4"/>
          </w:tcPr>
          <w:p w14:paraId="2053BDD2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kern w:val="28"/>
              </w:rPr>
              <w:t>При несчастном случае на производстве</w:t>
            </w:r>
          </w:p>
        </w:tc>
        <w:tc>
          <w:tcPr>
            <w:tcW w:w="6804" w:type="dxa"/>
          </w:tcPr>
          <w:p w14:paraId="47A5E2A0" w14:textId="77777777" w:rsidR="00024611" w:rsidRPr="00024611" w:rsidRDefault="00024611" w:rsidP="00024611">
            <w:pPr>
              <w:keepNext/>
              <w:ind w:left="312"/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</w:pPr>
          </w:p>
        </w:tc>
      </w:tr>
      <w:tr w:rsidR="00024611" w:rsidRPr="00024611" w14:paraId="2D403827" w14:textId="77777777" w:rsidTr="00873EBC">
        <w:tc>
          <w:tcPr>
            <w:tcW w:w="3828" w:type="dxa"/>
            <w:gridSpan w:val="4"/>
          </w:tcPr>
          <w:p w14:paraId="483BD489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kern w:val="28"/>
              </w:rPr>
              <w:t>Примерная информация, которую необходимо сообщить ответственным представителям ООО «ВБ-Сервис» и экстренным службам</w:t>
            </w:r>
          </w:p>
          <w:p w14:paraId="3A5578F1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FF0000"/>
                <w:kern w:val="28"/>
              </w:rPr>
            </w:pPr>
          </w:p>
        </w:tc>
        <w:tc>
          <w:tcPr>
            <w:tcW w:w="6804" w:type="dxa"/>
          </w:tcPr>
          <w:p w14:paraId="7C0D81F9" w14:textId="77777777" w:rsidR="00024611" w:rsidRPr="00024611" w:rsidRDefault="00024611" w:rsidP="00024611">
            <w:pPr>
              <w:keepNext/>
              <w:jc w:val="both"/>
              <w:rPr>
                <w:rFonts w:ascii="Times New Roman" w:eastAsia="Times New Roman" w:hAnsi="Times New Roman"/>
                <w:color w:val="FF0000"/>
                <w:kern w:val="28"/>
                <w:sz w:val="28"/>
                <w:szCs w:val="28"/>
              </w:rPr>
            </w:pPr>
          </w:p>
        </w:tc>
      </w:tr>
    </w:tbl>
    <w:p w14:paraId="13B6EC0A" w14:textId="77777777" w:rsidR="00024611" w:rsidRPr="00024611" w:rsidRDefault="00024611" w:rsidP="00024611">
      <w:pPr>
        <w:tabs>
          <w:tab w:val="left" w:pos="4260"/>
        </w:tabs>
        <w:rPr>
          <w:rFonts w:ascii="Times New Roman" w:hAnsi="Times New Roman"/>
          <w:b/>
          <w:color w:val="00000A"/>
        </w:rPr>
      </w:pPr>
    </w:p>
    <w:p w14:paraId="04F997C6" w14:textId="77777777" w:rsidR="00294440" w:rsidRDefault="00294440"/>
    <w:sectPr w:rsidR="00294440" w:rsidSect="00294440">
      <w:headerReference w:type="default" r:id="rId10"/>
      <w:footerReference w:type="default" r:id="rId11"/>
      <w:pgSz w:w="11906" w:h="16838"/>
      <w:pgMar w:top="720" w:right="851" w:bottom="1140" w:left="992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80069" w14:textId="77777777" w:rsidR="000E6E81" w:rsidRDefault="000E6E81" w:rsidP="008749D3">
      <w:pPr>
        <w:spacing w:after="0" w:line="240" w:lineRule="auto"/>
      </w:pPr>
      <w:r>
        <w:separator/>
      </w:r>
    </w:p>
  </w:endnote>
  <w:endnote w:type="continuationSeparator" w:id="0">
    <w:p w14:paraId="77751DBC" w14:textId="77777777" w:rsidR="000E6E81" w:rsidRDefault="000E6E81" w:rsidP="0087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S Minngs">
    <w:charset w:val="00"/>
    <w:family w:val="auto"/>
    <w:pitch w:val="variable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Unifont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9F420" w14:textId="77777777" w:rsidR="00D36EEA" w:rsidRDefault="00D36EEA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AC9B" w14:textId="203EE2F5" w:rsidR="00D36EEA" w:rsidRDefault="00D36EEA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5C72CD">
      <w:rPr>
        <w:noProof/>
      </w:rPr>
      <w:t>22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09403"/>
      <w:docPartObj>
        <w:docPartGallery w:val="Page Numbers (Bottom of Page)"/>
        <w:docPartUnique/>
      </w:docPartObj>
    </w:sdtPr>
    <w:sdtEndPr/>
    <w:sdtContent>
      <w:p w14:paraId="0F12D0A1" w14:textId="33015FBF" w:rsidR="00D36EEA" w:rsidRDefault="00D36EE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5FDA696F" w14:textId="77777777" w:rsidR="00D36EEA" w:rsidRDefault="00D36EEA">
    <w:pPr>
      <w:pStyle w:val="a6"/>
    </w:pPr>
  </w:p>
  <w:p w14:paraId="7956ACE2" w14:textId="77777777" w:rsidR="00D36EEA" w:rsidRDefault="00D36E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91699" w14:textId="77777777" w:rsidR="000E6E81" w:rsidRDefault="000E6E81" w:rsidP="008749D3">
      <w:pPr>
        <w:spacing w:after="0" w:line="240" w:lineRule="auto"/>
      </w:pPr>
      <w:r>
        <w:separator/>
      </w:r>
    </w:p>
  </w:footnote>
  <w:footnote w:type="continuationSeparator" w:id="0">
    <w:p w14:paraId="7B7E08FF" w14:textId="77777777" w:rsidR="000E6E81" w:rsidRDefault="000E6E81" w:rsidP="0087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786551"/>
      <w:docPartObj>
        <w:docPartGallery w:val="Page Numbers (Top of Page)"/>
        <w:docPartUnique/>
      </w:docPartObj>
    </w:sdtPr>
    <w:sdtEndPr/>
    <w:sdtContent>
      <w:p w14:paraId="4F0D030E" w14:textId="77777777" w:rsidR="00D36EEA" w:rsidRDefault="000E6E81">
        <w:pPr>
          <w:pStyle w:val="a4"/>
        </w:pPr>
      </w:p>
    </w:sdtContent>
  </w:sdt>
  <w:p w14:paraId="16AA4409" w14:textId="77777777" w:rsidR="00D36EEA" w:rsidRDefault="00D36E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663"/>
    <w:multiLevelType w:val="hybridMultilevel"/>
    <w:tmpl w:val="AEDCD2D0"/>
    <w:lvl w:ilvl="0" w:tplc="432083B2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1D2D09FC"/>
    <w:multiLevelType w:val="multilevel"/>
    <w:tmpl w:val="4CA23A4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17" w:hanging="37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22BB0998"/>
    <w:multiLevelType w:val="hybridMultilevel"/>
    <w:tmpl w:val="855C8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7D03"/>
    <w:multiLevelType w:val="hybridMultilevel"/>
    <w:tmpl w:val="1D36F112"/>
    <w:lvl w:ilvl="0" w:tplc="05E4720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B15AA"/>
    <w:multiLevelType w:val="hybridMultilevel"/>
    <w:tmpl w:val="C2BC2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E0F"/>
    <w:multiLevelType w:val="multilevel"/>
    <w:tmpl w:val="EC82B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285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6" w15:restartNumberingAfterBreak="0">
    <w:nsid w:val="49FA4BCE"/>
    <w:multiLevelType w:val="hybridMultilevel"/>
    <w:tmpl w:val="D696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C6496"/>
    <w:multiLevelType w:val="multilevel"/>
    <w:tmpl w:val="E3CCA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1A"/>
    <w:rsid w:val="00024611"/>
    <w:rsid w:val="00054A8B"/>
    <w:rsid w:val="00054CE8"/>
    <w:rsid w:val="00066D73"/>
    <w:rsid w:val="000E35D1"/>
    <w:rsid w:val="000E5862"/>
    <w:rsid w:val="000E6E81"/>
    <w:rsid w:val="000F2F62"/>
    <w:rsid w:val="00104E5D"/>
    <w:rsid w:val="00122199"/>
    <w:rsid w:val="001A1E40"/>
    <w:rsid w:val="001F1016"/>
    <w:rsid w:val="001F500C"/>
    <w:rsid w:val="002348CA"/>
    <w:rsid w:val="00241D5A"/>
    <w:rsid w:val="00247707"/>
    <w:rsid w:val="0026790C"/>
    <w:rsid w:val="00294440"/>
    <w:rsid w:val="002947FD"/>
    <w:rsid w:val="0029529C"/>
    <w:rsid w:val="002C0E9E"/>
    <w:rsid w:val="002F5792"/>
    <w:rsid w:val="00323659"/>
    <w:rsid w:val="0033586C"/>
    <w:rsid w:val="00355305"/>
    <w:rsid w:val="0036138B"/>
    <w:rsid w:val="00385F69"/>
    <w:rsid w:val="00391C1D"/>
    <w:rsid w:val="003A6BC9"/>
    <w:rsid w:val="003A7384"/>
    <w:rsid w:val="003B438B"/>
    <w:rsid w:val="00450F1B"/>
    <w:rsid w:val="00461612"/>
    <w:rsid w:val="00463FDE"/>
    <w:rsid w:val="00483D97"/>
    <w:rsid w:val="00494094"/>
    <w:rsid w:val="004A49AB"/>
    <w:rsid w:val="004C4010"/>
    <w:rsid w:val="00512EAA"/>
    <w:rsid w:val="005422F5"/>
    <w:rsid w:val="005500A5"/>
    <w:rsid w:val="005976DE"/>
    <w:rsid w:val="005B77BB"/>
    <w:rsid w:val="005C151A"/>
    <w:rsid w:val="005C6D1B"/>
    <w:rsid w:val="005C72CD"/>
    <w:rsid w:val="005E59B1"/>
    <w:rsid w:val="00615A7D"/>
    <w:rsid w:val="006209FD"/>
    <w:rsid w:val="00634743"/>
    <w:rsid w:val="00655470"/>
    <w:rsid w:val="00656C26"/>
    <w:rsid w:val="006B16AD"/>
    <w:rsid w:val="006E0F5B"/>
    <w:rsid w:val="006E321A"/>
    <w:rsid w:val="00730E40"/>
    <w:rsid w:val="00737ABA"/>
    <w:rsid w:val="00755742"/>
    <w:rsid w:val="00776D7B"/>
    <w:rsid w:val="007C3E69"/>
    <w:rsid w:val="007E77CC"/>
    <w:rsid w:val="00802F64"/>
    <w:rsid w:val="00810D78"/>
    <w:rsid w:val="00820F1C"/>
    <w:rsid w:val="008241FE"/>
    <w:rsid w:val="0083580B"/>
    <w:rsid w:val="00852E2C"/>
    <w:rsid w:val="00860A6C"/>
    <w:rsid w:val="00873EBC"/>
    <w:rsid w:val="008749D3"/>
    <w:rsid w:val="0089176A"/>
    <w:rsid w:val="00896996"/>
    <w:rsid w:val="008A4BA8"/>
    <w:rsid w:val="008D4B95"/>
    <w:rsid w:val="009020A4"/>
    <w:rsid w:val="00981416"/>
    <w:rsid w:val="00981507"/>
    <w:rsid w:val="00984E31"/>
    <w:rsid w:val="0099089D"/>
    <w:rsid w:val="009B3754"/>
    <w:rsid w:val="009C02A9"/>
    <w:rsid w:val="009F07FB"/>
    <w:rsid w:val="00A0590D"/>
    <w:rsid w:val="00A6315D"/>
    <w:rsid w:val="00A70815"/>
    <w:rsid w:val="00A71143"/>
    <w:rsid w:val="00A9384E"/>
    <w:rsid w:val="00AC78B3"/>
    <w:rsid w:val="00AE10BA"/>
    <w:rsid w:val="00AF4B64"/>
    <w:rsid w:val="00B254B9"/>
    <w:rsid w:val="00B43AB7"/>
    <w:rsid w:val="00B52F05"/>
    <w:rsid w:val="00B57902"/>
    <w:rsid w:val="00B646A5"/>
    <w:rsid w:val="00B70F9C"/>
    <w:rsid w:val="00B814B2"/>
    <w:rsid w:val="00BA5F52"/>
    <w:rsid w:val="00BF494B"/>
    <w:rsid w:val="00BF60F3"/>
    <w:rsid w:val="00C10DE3"/>
    <w:rsid w:val="00C73596"/>
    <w:rsid w:val="00D03233"/>
    <w:rsid w:val="00D17C18"/>
    <w:rsid w:val="00D25CF4"/>
    <w:rsid w:val="00D30E16"/>
    <w:rsid w:val="00D36EEA"/>
    <w:rsid w:val="00D65591"/>
    <w:rsid w:val="00DB7D5A"/>
    <w:rsid w:val="00DC4D51"/>
    <w:rsid w:val="00E151AA"/>
    <w:rsid w:val="00E31EFA"/>
    <w:rsid w:val="00E40D4C"/>
    <w:rsid w:val="00E44771"/>
    <w:rsid w:val="00E469F6"/>
    <w:rsid w:val="00E502B7"/>
    <w:rsid w:val="00E67761"/>
    <w:rsid w:val="00E770C8"/>
    <w:rsid w:val="00EC0C90"/>
    <w:rsid w:val="00EF30BE"/>
    <w:rsid w:val="00EF34B8"/>
    <w:rsid w:val="00F0326F"/>
    <w:rsid w:val="00F11582"/>
    <w:rsid w:val="00F36408"/>
    <w:rsid w:val="00F7403B"/>
    <w:rsid w:val="00F91780"/>
    <w:rsid w:val="00F95B7B"/>
    <w:rsid w:val="00FB25B5"/>
    <w:rsid w:val="00F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E90F"/>
  <w15:docId w15:val="{795D9A8C-5299-45C9-BC43-8D7C1058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9D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9D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9D3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8749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749D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8749D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MS Minngs" w:hAnsi="Arial" w:cs="Arial"/>
      <w:b/>
      <w:bCs/>
      <w:kern w:val="3"/>
      <w:sz w:val="20"/>
      <w:szCs w:val="20"/>
      <w:lang w:eastAsia="ar-SA" w:bidi="hi-IN"/>
    </w:rPr>
  </w:style>
  <w:style w:type="paragraph" w:customStyle="1" w:styleId="5">
    <w:name w:val="[Ростех] Текст Подпункта (Уровень 5)"/>
    <w:rsid w:val="008749D3"/>
    <w:pPr>
      <w:suppressAutoHyphens/>
      <w:autoSpaceDN w:val="0"/>
      <w:spacing w:before="120" w:after="0" w:line="240" w:lineRule="auto"/>
      <w:ind w:left="1985" w:hanging="851"/>
      <w:jc w:val="both"/>
      <w:textAlignment w:val="baseline"/>
      <w:outlineLvl w:val="4"/>
    </w:pPr>
    <w:rPr>
      <w:rFonts w:ascii="Proxima Nova ExCn Rg" w:eastAsia="Times New Roman" w:hAnsi="Proxima Nova ExCn Rg" w:cs="Times New Roman"/>
      <w:kern w:val="3"/>
      <w:sz w:val="28"/>
      <w:szCs w:val="28"/>
      <w:lang w:eastAsia="ru-RU" w:bidi="hi-IN"/>
    </w:rPr>
  </w:style>
  <w:style w:type="paragraph" w:styleId="a9">
    <w:name w:val="Balloon Text"/>
    <w:basedOn w:val="a"/>
    <w:link w:val="aa"/>
    <w:uiPriority w:val="99"/>
    <w:semiHidden/>
    <w:unhideWhenUsed/>
    <w:rsid w:val="0089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6996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52F05"/>
    <w:rPr>
      <w:b/>
      <w:bCs/>
    </w:rPr>
  </w:style>
  <w:style w:type="paragraph" w:styleId="ac">
    <w:name w:val="Revision"/>
    <w:hidden/>
    <w:uiPriority w:val="99"/>
    <w:semiHidden/>
    <w:rsid w:val="00E469F6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rsid w:val="00852E2C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52E2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29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D4B9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D4B9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D4B95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4B9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4B95"/>
    <w:rPr>
      <w:rFonts w:ascii="Calibri" w:eastAsia="Calibri" w:hAnsi="Calibri" w:cs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8"/>
    <w:uiPriority w:val="59"/>
    <w:rsid w:val="000246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2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02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02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02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6F02-654B-42B5-8585-1A801482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6652</Words>
  <Characters>37918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Перепелкин Юрий Геннадьевич</cp:lastModifiedBy>
  <cp:revision>8</cp:revision>
  <dcterms:created xsi:type="dcterms:W3CDTF">2026-02-19T13:12:00Z</dcterms:created>
  <dcterms:modified xsi:type="dcterms:W3CDTF">2026-02-19T14:25:00Z</dcterms:modified>
</cp:coreProperties>
</file>