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666" w:rsidRPr="00D77666" w:rsidRDefault="00940CF7" w:rsidP="00D77666">
      <w:pPr>
        <w:jc w:val="right"/>
        <w:rPr>
          <w:b/>
          <w:color w:val="0D0D0D"/>
          <w:sz w:val="24"/>
          <w:szCs w:val="24"/>
        </w:rPr>
      </w:pPr>
      <w:r>
        <w:rPr>
          <w:b/>
          <w:color w:val="0D0D0D"/>
          <w:sz w:val="24"/>
          <w:szCs w:val="24"/>
        </w:rPr>
        <w:t>Приложение № 3</w:t>
      </w:r>
      <w:r w:rsidR="00D77666" w:rsidRPr="00D77666">
        <w:rPr>
          <w:b/>
          <w:color w:val="0D0D0D"/>
          <w:sz w:val="24"/>
          <w:szCs w:val="24"/>
        </w:rPr>
        <w:t xml:space="preserve"> к  извещению </w:t>
      </w:r>
    </w:p>
    <w:p w:rsidR="00D77666" w:rsidRDefault="00D77666" w:rsidP="00D77666">
      <w:pPr>
        <w:jc w:val="right"/>
        <w:rPr>
          <w:b/>
          <w:color w:val="0D0D0D"/>
          <w:sz w:val="24"/>
          <w:szCs w:val="24"/>
        </w:rPr>
      </w:pPr>
      <w:r w:rsidRPr="00D77666">
        <w:rPr>
          <w:b/>
          <w:color w:val="0D0D0D"/>
          <w:sz w:val="24"/>
          <w:szCs w:val="24"/>
        </w:rPr>
        <w:t>о проведении запроса котировок</w:t>
      </w:r>
    </w:p>
    <w:p w:rsidR="001435E7" w:rsidRPr="00D77666" w:rsidRDefault="001435E7" w:rsidP="00D77666">
      <w:pPr>
        <w:jc w:val="right"/>
        <w:rPr>
          <w:b/>
          <w:color w:val="0D0D0D"/>
          <w:sz w:val="24"/>
          <w:szCs w:val="24"/>
        </w:rPr>
      </w:pPr>
      <w:r>
        <w:rPr>
          <w:b/>
          <w:color w:val="0D0D0D"/>
          <w:sz w:val="24"/>
          <w:szCs w:val="24"/>
        </w:rPr>
        <w:t>в электронной форме</w:t>
      </w:r>
    </w:p>
    <w:p w:rsidR="00D77666" w:rsidRPr="00D77666" w:rsidRDefault="00D77666" w:rsidP="00D77666">
      <w:pPr>
        <w:jc w:val="right"/>
        <w:rPr>
          <w:b/>
          <w:color w:val="0D0D0D"/>
          <w:sz w:val="24"/>
          <w:szCs w:val="24"/>
        </w:rPr>
      </w:pPr>
    </w:p>
    <w:p w:rsidR="00CC7A02" w:rsidRDefault="00D77666" w:rsidP="00D77666">
      <w:pPr>
        <w:pStyle w:val="a"/>
        <w:numPr>
          <w:ilvl w:val="0"/>
          <w:numId w:val="0"/>
        </w:numPr>
        <w:ind w:left="900"/>
        <w:jc w:val="right"/>
        <w:rPr>
          <w:rFonts w:ascii="Times New Roman" w:hAnsi="Times New Roman" w:cs="Times New Roman"/>
          <w:sz w:val="24"/>
          <w:szCs w:val="24"/>
        </w:rPr>
      </w:pPr>
      <w:r w:rsidRPr="00D77666">
        <w:rPr>
          <w:rFonts w:ascii="Times New Roman" w:hAnsi="Times New Roman" w:cs="Times New Roman"/>
          <w:color w:val="0D0D0D"/>
          <w:sz w:val="24"/>
          <w:szCs w:val="24"/>
        </w:rPr>
        <w:t>Проект</w:t>
      </w:r>
    </w:p>
    <w:p w:rsidR="00CC7A02" w:rsidRPr="00CC7A02" w:rsidRDefault="00CC7A02" w:rsidP="00CC7A02"/>
    <w:p w:rsidR="00CC7A02" w:rsidRDefault="00CC7A02" w:rsidP="00CC7A02"/>
    <w:p w:rsidR="00CC7A02" w:rsidRDefault="00CC7A02" w:rsidP="00CC7A02">
      <w:pPr>
        <w:shd w:val="clear" w:color="auto" w:fill="FFFFFF"/>
        <w:autoSpaceDN w:val="0"/>
        <w:adjustRightInd w:val="0"/>
        <w:ind w:right="86"/>
        <w:jc w:val="center"/>
        <w:rPr>
          <w:b/>
          <w:sz w:val="24"/>
          <w:szCs w:val="24"/>
        </w:rPr>
      </w:pPr>
      <w:r>
        <w:rPr>
          <w:b/>
          <w:bCs/>
          <w:spacing w:val="-7"/>
          <w:sz w:val="24"/>
          <w:szCs w:val="24"/>
        </w:rPr>
        <w:t xml:space="preserve">ДОГОВОР </w:t>
      </w:r>
      <w:r>
        <w:rPr>
          <w:b/>
          <w:spacing w:val="-6"/>
          <w:sz w:val="24"/>
          <w:szCs w:val="24"/>
        </w:rPr>
        <w:t>№  ________________</w:t>
      </w:r>
    </w:p>
    <w:p w:rsidR="00CC7A02" w:rsidRDefault="00CC7A02" w:rsidP="00CC7A02">
      <w:pPr>
        <w:shd w:val="clear" w:color="auto" w:fill="FFFFFF"/>
        <w:tabs>
          <w:tab w:val="left" w:leader="underscore" w:pos="5482"/>
        </w:tabs>
        <w:autoSpaceDN w:val="0"/>
        <w:adjustRightInd w:val="0"/>
        <w:jc w:val="center"/>
        <w:rPr>
          <w:b/>
          <w:spacing w:val="-6"/>
          <w:sz w:val="24"/>
          <w:szCs w:val="24"/>
        </w:rPr>
      </w:pPr>
      <w:r>
        <w:rPr>
          <w:b/>
          <w:spacing w:val="-6"/>
          <w:sz w:val="24"/>
          <w:szCs w:val="24"/>
        </w:rPr>
        <w:t>поставки товара</w:t>
      </w:r>
    </w:p>
    <w:p w:rsidR="00CC7A02" w:rsidRDefault="00CC7A02" w:rsidP="00CC7A02">
      <w:pPr>
        <w:shd w:val="clear" w:color="auto" w:fill="FFFFFF"/>
        <w:tabs>
          <w:tab w:val="left" w:pos="6797"/>
          <w:tab w:val="left" w:leader="underscore" w:pos="7373"/>
          <w:tab w:val="left" w:leader="underscore" w:pos="8323"/>
        </w:tabs>
        <w:autoSpaceDN w:val="0"/>
        <w:adjustRightInd w:val="0"/>
        <w:jc w:val="both"/>
        <w:rPr>
          <w:spacing w:val="-9"/>
          <w:sz w:val="24"/>
          <w:szCs w:val="24"/>
        </w:rPr>
      </w:pPr>
      <w:r>
        <w:rPr>
          <w:spacing w:val="-9"/>
          <w:sz w:val="24"/>
          <w:szCs w:val="24"/>
        </w:rPr>
        <w:t xml:space="preserve">   </w:t>
      </w:r>
    </w:p>
    <w:p w:rsidR="00CC7A02" w:rsidRDefault="00CC7A02" w:rsidP="00CC7A02">
      <w:pPr>
        <w:shd w:val="clear" w:color="auto" w:fill="FFFFFF"/>
        <w:tabs>
          <w:tab w:val="left" w:pos="6797"/>
          <w:tab w:val="left" w:leader="underscore" w:pos="7373"/>
          <w:tab w:val="left" w:leader="underscore" w:pos="8323"/>
        </w:tabs>
        <w:autoSpaceDN w:val="0"/>
        <w:adjustRightInd w:val="0"/>
        <w:jc w:val="center"/>
        <w:rPr>
          <w:spacing w:val="-9"/>
          <w:sz w:val="24"/>
          <w:szCs w:val="24"/>
        </w:rPr>
      </w:pPr>
      <w:r>
        <w:rPr>
          <w:spacing w:val="-9"/>
          <w:sz w:val="24"/>
          <w:szCs w:val="24"/>
        </w:rPr>
        <w:t xml:space="preserve">г. Ижевск                                                                          </w:t>
      </w:r>
      <w:r w:rsidR="00940CF7">
        <w:rPr>
          <w:spacing w:val="-9"/>
          <w:sz w:val="24"/>
          <w:szCs w:val="24"/>
        </w:rPr>
        <w:t xml:space="preserve">                       </w:t>
      </w:r>
      <w:r w:rsidR="00224855">
        <w:rPr>
          <w:spacing w:val="-9"/>
          <w:sz w:val="24"/>
          <w:szCs w:val="24"/>
        </w:rPr>
        <w:t xml:space="preserve">    </w:t>
      </w:r>
      <w:r>
        <w:rPr>
          <w:spacing w:val="-9"/>
          <w:sz w:val="24"/>
          <w:szCs w:val="24"/>
        </w:rPr>
        <w:t xml:space="preserve"> </w:t>
      </w:r>
      <w:r>
        <w:rPr>
          <w:sz w:val="24"/>
          <w:szCs w:val="24"/>
        </w:rPr>
        <w:t xml:space="preserve">« ____ </w:t>
      </w:r>
      <w:r>
        <w:rPr>
          <w:spacing w:val="49"/>
          <w:sz w:val="24"/>
          <w:szCs w:val="24"/>
        </w:rPr>
        <w:t>»</w:t>
      </w:r>
      <w:r>
        <w:rPr>
          <w:b/>
          <w:sz w:val="24"/>
          <w:szCs w:val="24"/>
        </w:rPr>
        <w:t>__</w:t>
      </w:r>
      <w:r w:rsidR="00940CF7">
        <w:rPr>
          <w:b/>
          <w:sz w:val="24"/>
          <w:szCs w:val="24"/>
        </w:rPr>
        <w:t>___</w:t>
      </w:r>
      <w:r>
        <w:rPr>
          <w:b/>
          <w:sz w:val="24"/>
          <w:szCs w:val="24"/>
        </w:rPr>
        <w:t>________</w:t>
      </w:r>
      <w:r>
        <w:rPr>
          <w:spacing w:val="49"/>
          <w:sz w:val="24"/>
          <w:szCs w:val="24"/>
        </w:rPr>
        <w:t xml:space="preserve"> </w:t>
      </w:r>
      <w:r>
        <w:rPr>
          <w:sz w:val="24"/>
          <w:szCs w:val="24"/>
        </w:rPr>
        <w:t>20</w:t>
      </w:r>
      <w:r w:rsidR="00985177">
        <w:rPr>
          <w:sz w:val="24"/>
          <w:szCs w:val="24"/>
        </w:rPr>
        <w:t>2</w:t>
      </w:r>
      <w:r w:rsidR="0075455C">
        <w:rPr>
          <w:sz w:val="24"/>
          <w:szCs w:val="24"/>
        </w:rPr>
        <w:t>5</w:t>
      </w:r>
      <w:r>
        <w:rPr>
          <w:sz w:val="24"/>
          <w:szCs w:val="24"/>
        </w:rPr>
        <w:t xml:space="preserve"> г.</w:t>
      </w:r>
    </w:p>
    <w:p w:rsidR="00CC7A02" w:rsidRDefault="00CC7A02" w:rsidP="00CC7A02">
      <w:pPr>
        <w:shd w:val="clear" w:color="auto" w:fill="FFFFFF"/>
        <w:autoSpaceDN w:val="0"/>
        <w:adjustRightInd w:val="0"/>
        <w:ind w:firstLine="680"/>
        <w:jc w:val="both"/>
        <w:rPr>
          <w:spacing w:val="1"/>
          <w:sz w:val="24"/>
          <w:szCs w:val="24"/>
        </w:rPr>
      </w:pPr>
    </w:p>
    <w:p w:rsidR="00CC7A02" w:rsidRDefault="00CC7A02" w:rsidP="00CC7A02">
      <w:pPr>
        <w:autoSpaceDN w:val="0"/>
        <w:adjustRightInd w:val="0"/>
        <w:ind w:firstLine="426"/>
        <w:jc w:val="both"/>
        <w:rPr>
          <w:sz w:val="24"/>
          <w:szCs w:val="24"/>
        </w:rPr>
      </w:pPr>
      <w:r>
        <w:rPr>
          <w:sz w:val="24"/>
          <w:szCs w:val="24"/>
        </w:rPr>
        <w:t xml:space="preserve">Общество с ограниченной ответственностью «Районная теплоснабжающая компания» (далее по тексту – ООО «РТК»), именуемое в дальнейшем «Покупатель», в </w:t>
      </w:r>
      <w:r>
        <w:rPr>
          <w:bCs/>
          <w:sz w:val="24"/>
          <w:szCs w:val="24"/>
        </w:rPr>
        <w:t xml:space="preserve">лице директора </w:t>
      </w:r>
      <w:proofErr w:type="spellStart"/>
      <w:r>
        <w:rPr>
          <w:bCs/>
          <w:sz w:val="24"/>
          <w:szCs w:val="24"/>
        </w:rPr>
        <w:t>Цыпуштанова</w:t>
      </w:r>
      <w:proofErr w:type="spellEnd"/>
      <w:r>
        <w:rPr>
          <w:bCs/>
          <w:sz w:val="24"/>
          <w:szCs w:val="24"/>
        </w:rPr>
        <w:t xml:space="preserve"> Романа Викторовича</w:t>
      </w:r>
      <w:r>
        <w:rPr>
          <w:sz w:val="24"/>
          <w:szCs w:val="24"/>
        </w:rPr>
        <w:t>, действующего на основании Устава с одной стороны, и</w:t>
      </w:r>
    </w:p>
    <w:p w:rsidR="00CC7A02" w:rsidRDefault="00CC7A02" w:rsidP="00CC7A02">
      <w:pPr>
        <w:pStyle w:val="25"/>
        <w:spacing w:after="0" w:line="240" w:lineRule="auto"/>
        <w:ind w:right="-36" w:firstLine="720"/>
        <w:jc w:val="both"/>
        <w:rPr>
          <w:rFonts w:ascii="Times New Roman" w:hAnsi="Times New Roman"/>
          <w:sz w:val="24"/>
          <w:szCs w:val="24"/>
        </w:rPr>
      </w:pPr>
      <w:proofErr w:type="gramStart"/>
      <w:r>
        <w:rPr>
          <w:rFonts w:ascii="Times New Roman" w:hAnsi="Times New Roman"/>
          <w:b/>
          <w:sz w:val="24"/>
          <w:szCs w:val="24"/>
        </w:rPr>
        <w:t>_____________________________________________</w:t>
      </w:r>
      <w:r>
        <w:rPr>
          <w:rFonts w:ascii="Times New Roman" w:hAnsi="Times New Roman"/>
          <w:sz w:val="24"/>
          <w:szCs w:val="24"/>
        </w:rPr>
        <w:t xml:space="preserve">, именуемое в дальнейшем «Поставщик», в лице ___________________________________, действующего на основании _______________________, с другой стороны, совместно именуемые «Стороны», заключили настоящий договор </w:t>
      </w:r>
      <w:r w:rsidR="00940CF7">
        <w:rPr>
          <w:rFonts w:ascii="Times New Roman" w:hAnsi="Times New Roman"/>
          <w:sz w:val="24"/>
          <w:szCs w:val="24"/>
        </w:rPr>
        <w:t>о нижеследующем</w:t>
      </w:r>
      <w:r>
        <w:rPr>
          <w:rFonts w:ascii="Times New Roman" w:hAnsi="Times New Roman"/>
          <w:sz w:val="24"/>
          <w:szCs w:val="24"/>
        </w:rPr>
        <w:t>:</w:t>
      </w:r>
      <w:proofErr w:type="gramEnd"/>
    </w:p>
    <w:p w:rsidR="00CC7A02" w:rsidRDefault="00CC7A02" w:rsidP="00CC7A02">
      <w:pPr>
        <w:pStyle w:val="25"/>
        <w:spacing w:after="0" w:line="240" w:lineRule="auto"/>
        <w:ind w:right="-36" w:firstLine="720"/>
        <w:jc w:val="both"/>
        <w:rPr>
          <w:rFonts w:ascii="Times New Roman" w:hAnsi="Times New Roman"/>
          <w:sz w:val="24"/>
          <w:szCs w:val="24"/>
        </w:rPr>
      </w:pPr>
    </w:p>
    <w:p w:rsidR="00CC7A02" w:rsidRDefault="00CC7A02" w:rsidP="00CC7A02">
      <w:pPr>
        <w:shd w:val="clear" w:color="auto" w:fill="FFFFFF"/>
        <w:tabs>
          <w:tab w:val="left" w:pos="3878"/>
        </w:tabs>
        <w:autoSpaceDN w:val="0"/>
        <w:adjustRightInd w:val="0"/>
        <w:jc w:val="center"/>
        <w:outlineLvl w:val="0"/>
        <w:rPr>
          <w:bCs/>
          <w:spacing w:val="-7"/>
          <w:sz w:val="24"/>
          <w:szCs w:val="24"/>
        </w:rPr>
      </w:pPr>
      <w:r>
        <w:rPr>
          <w:bCs/>
          <w:spacing w:val="-9"/>
          <w:sz w:val="24"/>
          <w:szCs w:val="24"/>
        </w:rPr>
        <w:t xml:space="preserve">1. </w:t>
      </w:r>
      <w:r>
        <w:rPr>
          <w:bCs/>
          <w:spacing w:val="-7"/>
          <w:sz w:val="24"/>
          <w:szCs w:val="24"/>
        </w:rPr>
        <w:t>ПРЕДМЕТ ДОГОВОРА</w:t>
      </w:r>
    </w:p>
    <w:p w:rsidR="00CC7A02" w:rsidRDefault="00CC7A02" w:rsidP="00CC7A02">
      <w:pPr>
        <w:shd w:val="clear" w:color="auto" w:fill="FFFFFF"/>
        <w:tabs>
          <w:tab w:val="left" w:pos="1373"/>
        </w:tabs>
        <w:autoSpaceDN w:val="0"/>
        <w:adjustRightInd w:val="0"/>
        <w:jc w:val="both"/>
        <w:rPr>
          <w:spacing w:val="-14"/>
          <w:sz w:val="24"/>
          <w:szCs w:val="24"/>
        </w:rPr>
      </w:pPr>
      <w:r>
        <w:rPr>
          <w:spacing w:val="3"/>
          <w:sz w:val="24"/>
          <w:szCs w:val="24"/>
        </w:rPr>
        <w:t xml:space="preserve">1.1. Поставщик обязуется поставить (передать), а Покупатель - принять и оплатить </w:t>
      </w:r>
      <w:r w:rsidR="00A55826">
        <w:rPr>
          <w:spacing w:val="3"/>
          <w:sz w:val="24"/>
          <w:szCs w:val="24"/>
        </w:rPr>
        <w:t xml:space="preserve">измеритель </w:t>
      </w:r>
      <w:r w:rsidR="00C4379D">
        <w:rPr>
          <w:spacing w:val="3"/>
          <w:sz w:val="24"/>
          <w:szCs w:val="24"/>
        </w:rPr>
        <w:t>подарочные сертификаты (карты),</w:t>
      </w:r>
      <w:r w:rsidR="00EB3D34">
        <w:rPr>
          <w:spacing w:val="3"/>
          <w:sz w:val="24"/>
          <w:szCs w:val="24"/>
        </w:rPr>
        <w:t xml:space="preserve"> </w:t>
      </w:r>
      <w:r>
        <w:rPr>
          <w:color w:val="000000"/>
          <w:sz w:val="24"/>
          <w:szCs w:val="24"/>
          <w:lang w:eastAsia="ru-RU"/>
        </w:rPr>
        <w:t xml:space="preserve">(далее – </w:t>
      </w:r>
      <w:r>
        <w:rPr>
          <w:spacing w:val="-6"/>
          <w:sz w:val="24"/>
          <w:szCs w:val="24"/>
        </w:rPr>
        <w:t>товар) в соответствии с условиями настоящего договора.</w:t>
      </w:r>
    </w:p>
    <w:p w:rsidR="00CC7A02" w:rsidRDefault="00CC7A02" w:rsidP="00CC7A02">
      <w:pPr>
        <w:shd w:val="clear" w:color="auto" w:fill="FFFFFF"/>
        <w:tabs>
          <w:tab w:val="left" w:pos="1373"/>
        </w:tabs>
        <w:autoSpaceDN w:val="0"/>
        <w:adjustRightInd w:val="0"/>
        <w:jc w:val="both"/>
        <w:rPr>
          <w:spacing w:val="-4"/>
          <w:sz w:val="24"/>
          <w:szCs w:val="24"/>
        </w:rPr>
      </w:pPr>
      <w:r>
        <w:rPr>
          <w:spacing w:val="-2"/>
          <w:sz w:val="24"/>
          <w:szCs w:val="24"/>
        </w:rPr>
        <w:t xml:space="preserve">1.2. Наименование, </w:t>
      </w:r>
      <w:r>
        <w:rPr>
          <w:spacing w:val="-3"/>
          <w:sz w:val="24"/>
          <w:szCs w:val="24"/>
        </w:rPr>
        <w:t>количество</w:t>
      </w:r>
      <w:r>
        <w:rPr>
          <w:spacing w:val="-2"/>
          <w:sz w:val="24"/>
          <w:szCs w:val="24"/>
        </w:rPr>
        <w:t xml:space="preserve"> товара, его технические характеристики (ГОСТ</w:t>
      </w:r>
      <w:r>
        <w:rPr>
          <w:spacing w:val="-3"/>
          <w:sz w:val="24"/>
          <w:szCs w:val="24"/>
        </w:rPr>
        <w:t xml:space="preserve">), цена и общая стоимость определяются сторонами в </w:t>
      </w:r>
      <w:r>
        <w:rPr>
          <w:spacing w:val="-4"/>
          <w:sz w:val="24"/>
          <w:szCs w:val="24"/>
        </w:rPr>
        <w:t xml:space="preserve">спецификации, являющейся неотъемлемой частью настоящего договора (по форме Приложения № 1). В указанной спецификации могут быть оговорены иные условия поставки товара. </w:t>
      </w:r>
    </w:p>
    <w:p w:rsidR="00CC7A02" w:rsidRDefault="00CC7A02" w:rsidP="00CC7A02">
      <w:pPr>
        <w:shd w:val="clear" w:color="auto" w:fill="FFFFFF"/>
        <w:autoSpaceDN w:val="0"/>
        <w:adjustRightInd w:val="0"/>
        <w:ind w:right="17"/>
        <w:jc w:val="center"/>
        <w:outlineLvl w:val="0"/>
        <w:rPr>
          <w:bCs/>
          <w:spacing w:val="-7"/>
          <w:sz w:val="24"/>
          <w:szCs w:val="24"/>
        </w:rPr>
      </w:pPr>
    </w:p>
    <w:p w:rsidR="00CC7A02" w:rsidRDefault="00CC7A02" w:rsidP="00CC7A02">
      <w:pPr>
        <w:shd w:val="clear" w:color="auto" w:fill="FFFFFF"/>
        <w:autoSpaceDN w:val="0"/>
        <w:adjustRightInd w:val="0"/>
        <w:ind w:right="17"/>
        <w:jc w:val="center"/>
        <w:outlineLvl w:val="0"/>
        <w:rPr>
          <w:bCs/>
          <w:spacing w:val="-7"/>
          <w:sz w:val="24"/>
          <w:szCs w:val="24"/>
        </w:rPr>
      </w:pPr>
      <w:r>
        <w:rPr>
          <w:bCs/>
          <w:spacing w:val="-7"/>
          <w:sz w:val="24"/>
          <w:szCs w:val="24"/>
        </w:rPr>
        <w:t xml:space="preserve">2. КАЧЕСТВО ТОВАРА </w:t>
      </w:r>
    </w:p>
    <w:p w:rsidR="007B7358" w:rsidRPr="007B7358" w:rsidRDefault="007B7358" w:rsidP="007B7358">
      <w:pPr>
        <w:ind w:right="-2"/>
        <w:jc w:val="both"/>
        <w:rPr>
          <w:sz w:val="24"/>
          <w:szCs w:val="24"/>
        </w:rPr>
      </w:pPr>
      <w:r>
        <w:rPr>
          <w:sz w:val="24"/>
          <w:szCs w:val="24"/>
        </w:rPr>
        <w:t>2</w:t>
      </w:r>
      <w:r w:rsidRPr="007B7358">
        <w:rPr>
          <w:sz w:val="24"/>
          <w:szCs w:val="24"/>
        </w:rPr>
        <w:t xml:space="preserve">.1. </w:t>
      </w:r>
      <w:r w:rsidRPr="007B7358">
        <w:rPr>
          <w:bCs/>
          <w:sz w:val="24"/>
          <w:szCs w:val="24"/>
        </w:rPr>
        <w:t xml:space="preserve">Поставщик гарантирует качество Товара в соответствии с действующими нормами и техническими условиями, своевременное устранение недостатков, обнаруженных в пределах гарантийного срока. </w:t>
      </w:r>
      <w:r w:rsidRPr="007B7358">
        <w:rPr>
          <w:sz w:val="24"/>
          <w:szCs w:val="24"/>
        </w:rPr>
        <w:t>Наличие гарантии качества удостоверяется выдачей Поставщиком гарантийного талона (паспорта, сертификата и т.п.).</w:t>
      </w:r>
    </w:p>
    <w:p w:rsidR="007B7358" w:rsidRPr="007B7358" w:rsidRDefault="007B7358" w:rsidP="007B7358">
      <w:pPr>
        <w:ind w:right="-2"/>
        <w:jc w:val="both"/>
        <w:rPr>
          <w:spacing w:val="-3"/>
          <w:sz w:val="24"/>
          <w:szCs w:val="24"/>
        </w:rPr>
      </w:pPr>
      <w:r>
        <w:rPr>
          <w:sz w:val="24"/>
          <w:szCs w:val="24"/>
        </w:rPr>
        <w:t>2</w:t>
      </w:r>
      <w:r w:rsidRPr="007B7358">
        <w:rPr>
          <w:sz w:val="24"/>
          <w:szCs w:val="24"/>
        </w:rPr>
        <w:t>.2. Гарантии включают в себя исправление любых недостатков Товара, которые не вызваны неправильной эксплуатацией Товара. В период гарантийного срока Поставщик обязуется производить устранение недостатков, в соответствии с требованиями действующего законодательства. Наличие недостатков, сроки их устранения или замены фиксируются Сторонами в двухстороннем акте выявленных недостатков.</w:t>
      </w:r>
    </w:p>
    <w:p w:rsidR="007B7358" w:rsidRPr="007B7358" w:rsidRDefault="007B7358" w:rsidP="007B7358">
      <w:pPr>
        <w:ind w:right="-2"/>
        <w:jc w:val="both"/>
        <w:rPr>
          <w:spacing w:val="-3"/>
          <w:sz w:val="24"/>
          <w:szCs w:val="24"/>
        </w:rPr>
      </w:pPr>
      <w:r w:rsidRPr="007B7358">
        <w:rPr>
          <w:spacing w:val="-3"/>
          <w:sz w:val="24"/>
          <w:szCs w:val="24"/>
        </w:rPr>
        <w:t>При установлении нарушений по качеству Товара после оплаты Заказчик вправе предъявить требование к Поставщику о возврате уплаченной за Товар денежной суммы или потребовать замены товара ненадлежащего качества Товаром, соответствующего контракту.</w:t>
      </w:r>
    </w:p>
    <w:p w:rsidR="007B7358" w:rsidRPr="007B7358" w:rsidRDefault="007B7358" w:rsidP="007B7358">
      <w:pPr>
        <w:shd w:val="clear" w:color="auto" w:fill="FFFFFF"/>
        <w:tabs>
          <w:tab w:val="left" w:pos="1181"/>
        </w:tabs>
        <w:autoSpaceDN w:val="0"/>
        <w:adjustRightInd w:val="0"/>
        <w:ind w:left="19"/>
        <w:jc w:val="both"/>
        <w:rPr>
          <w:sz w:val="24"/>
          <w:szCs w:val="24"/>
        </w:rPr>
      </w:pPr>
      <w:r>
        <w:rPr>
          <w:sz w:val="24"/>
          <w:szCs w:val="24"/>
        </w:rPr>
        <w:t>2</w:t>
      </w:r>
      <w:r w:rsidRPr="007B7358">
        <w:rPr>
          <w:sz w:val="24"/>
          <w:szCs w:val="24"/>
        </w:rPr>
        <w:t xml:space="preserve">.3. Срок гарантии качества на поставляемый по </w:t>
      </w:r>
      <w:r>
        <w:rPr>
          <w:sz w:val="24"/>
          <w:szCs w:val="24"/>
        </w:rPr>
        <w:t>договору</w:t>
      </w:r>
      <w:r w:rsidRPr="007B7358">
        <w:rPr>
          <w:sz w:val="24"/>
          <w:szCs w:val="24"/>
        </w:rPr>
        <w:t xml:space="preserve"> Товар составляет 3 (три) месяца </w:t>
      </w:r>
      <w:proofErr w:type="gramStart"/>
      <w:r w:rsidRPr="007B7358">
        <w:rPr>
          <w:sz w:val="24"/>
          <w:szCs w:val="24"/>
        </w:rPr>
        <w:t>с даты подписания</w:t>
      </w:r>
      <w:proofErr w:type="gramEnd"/>
      <w:r w:rsidRPr="007B7358">
        <w:rPr>
          <w:sz w:val="24"/>
          <w:szCs w:val="24"/>
        </w:rPr>
        <w:t xml:space="preserve"> товарной накладной, документа о приемке.</w:t>
      </w:r>
    </w:p>
    <w:p w:rsidR="00CC7A02" w:rsidRDefault="00CC7A02" w:rsidP="007B7358">
      <w:pPr>
        <w:shd w:val="clear" w:color="auto" w:fill="FFFFFF"/>
        <w:tabs>
          <w:tab w:val="left" w:pos="1181"/>
        </w:tabs>
        <w:autoSpaceDN w:val="0"/>
        <w:adjustRightInd w:val="0"/>
        <w:ind w:left="19"/>
        <w:jc w:val="both"/>
        <w:rPr>
          <w:sz w:val="24"/>
          <w:szCs w:val="24"/>
          <w:lang w:eastAsia="en-US"/>
        </w:rPr>
      </w:pPr>
      <w:r>
        <w:rPr>
          <w:sz w:val="24"/>
          <w:szCs w:val="24"/>
        </w:rPr>
        <w:t xml:space="preserve">     </w:t>
      </w:r>
    </w:p>
    <w:p w:rsidR="00CC7A02" w:rsidRDefault="00CC7A02" w:rsidP="00CC7A02">
      <w:pPr>
        <w:shd w:val="clear" w:color="auto" w:fill="FFFFFF"/>
        <w:autoSpaceDN w:val="0"/>
        <w:adjustRightInd w:val="0"/>
        <w:ind w:right="17"/>
        <w:jc w:val="center"/>
        <w:outlineLvl w:val="0"/>
        <w:rPr>
          <w:sz w:val="24"/>
          <w:szCs w:val="24"/>
        </w:rPr>
      </w:pPr>
      <w:r>
        <w:rPr>
          <w:bCs/>
          <w:spacing w:val="-7"/>
          <w:sz w:val="24"/>
          <w:szCs w:val="24"/>
        </w:rPr>
        <w:t xml:space="preserve">3. ЦЕНА И ПОРЯДОК РАСЧЕТОВ </w:t>
      </w:r>
    </w:p>
    <w:p w:rsidR="002F416B" w:rsidRPr="003747CC" w:rsidRDefault="00CC7A02" w:rsidP="002F416B">
      <w:pPr>
        <w:widowControl/>
        <w:tabs>
          <w:tab w:val="num" w:pos="1440"/>
        </w:tabs>
        <w:suppressAutoHyphens w:val="0"/>
        <w:autoSpaceDE/>
        <w:jc w:val="both"/>
        <w:rPr>
          <w:color w:val="FF0000"/>
          <w:sz w:val="24"/>
          <w:szCs w:val="24"/>
        </w:rPr>
      </w:pPr>
      <w:r w:rsidRPr="003747CC">
        <w:rPr>
          <w:sz w:val="24"/>
          <w:szCs w:val="24"/>
        </w:rPr>
        <w:t xml:space="preserve">3.1. </w:t>
      </w:r>
      <w:r w:rsidR="00AE533C" w:rsidRPr="003747CC">
        <w:rPr>
          <w:rFonts w:eastAsia="Calibri"/>
          <w:sz w:val="24"/>
          <w:szCs w:val="24"/>
        </w:rPr>
        <w:t xml:space="preserve">Общая стоимость договора </w:t>
      </w:r>
      <w:r w:rsidR="00AE533C">
        <w:rPr>
          <w:rFonts w:eastAsia="Calibri"/>
          <w:sz w:val="24"/>
          <w:szCs w:val="24"/>
        </w:rPr>
        <w:t>составляет</w:t>
      </w:r>
      <w:proofErr w:type="gramStart"/>
      <w:r w:rsidR="00AE533C" w:rsidRPr="003747CC">
        <w:rPr>
          <w:rFonts w:eastAsia="Calibri"/>
          <w:sz w:val="24"/>
          <w:szCs w:val="24"/>
        </w:rPr>
        <w:t xml:space="preserve"> </w:t>
      </w:r>
      <w:r w:rsidR="00AE533C">
        <w:rPr>
          <w:sz w:val="24"/>
          <w:szCs w:val="24"/>
        </w:rPr>
        <w:t xml:space="preserve">_____________ (________) </w:t>
      </w:r>
      <w:proofErr w:type="gramEnd"/>
      <w:r w:rsidR="00AE533C">
        <w:rPr>
          <w:sz w:val="24"/>
          <w:szCs w:val="24"/>
        </w:rPr>
        <w:t>руб</w:t>
      </w:r>
      <w:r w:rsidR="00A647BF">
        <w:rPr>
          <w:sz w:val="24"/>
          <w:szCs w:val="24"/>
        </w:rPr>
        <w:t>лей</w:t>
      </w:r>
      <w:r w:rsidR="00AE533C">
        <w:rPr>
          <w:sz w:val="24"/>
          <w:szCs w:val="24"/>
        </w:rPr>
        <w:t xml:space="preserve"> ___ коп</w:t>
      </w:r>
      <w:r w:rsidR="00A647BF">
        <w:rPr>
          <w:sz w:val="24"/>
          <w:szCs w:val="24"/>
        </w:rPr>
        <w:t>еек</w:t>
      </w:r>
      <w:r w:rsidR="00AE533C" w:rsidRPr="003747CC">
        <w:rPr>
          <w:sz w:val="24"/>
          <w:szCs w:val="24"/>
        </w:rPr>
        <w:t>, в т.ч. НДС 20 %</w:t>
      </w:r>
      <w:r w:rsidR="00AE533C" w:rsidRPr="003747CC">
        <w:rPr>
          <w:rFonts w:eastAsia="Calibri"/>
          <w:sz w:val="24"/>
          <w:szCs w:val="24"/>
        </w:rPr>
        <w:t>.</w:t>
      </w:r>
    </w:p>
    <w:p w:rsidR="00CC7A02" w:rsidRDefault="00CC7A02" w:rsidP="00CC7A02">
      <w:pPr>
        <w:shd w:val="clear" w:color="auto" w:fill="FFFFFF"/>
        <w:tabs>
          <w:tab w:val="left" w:pos="1094"/>
        </w:tabs>
        <w:autoSpaceDN w:val="0"/>
        <w:adjustRightInd w:val="0"/>
        <w:ind w:firstLine="709"/>
        <w:jc w:val="both"/>
        <w:rPr>
          <w:strike/>
          <w:sz w:val="24"/>
          <w:szCs w:val="24"/>
        </w:rPr>
      </w:pPr>
      <w:r>
        <w:rPr>
          <w:sz w:val="24"/>
          <w:szCs w:val="24"/>
        </w:rPr>
        <w:t>Цена на товар устанавливается в денежных единицах Российской Федерации (рублях).</w:t>
      </w:r>
    </w:p>
    <w:p w:rsidR="00CC7A02" w:rsidRPr="008923CA" w:rsidRDefault="00CC7A02" w:rsidP="008923CA">
      <w:pPr>
        <w:pStyle w:val="af1"/>
        <w:tabs>
          <w:tab w:val="num" w:pos="1440"/>
        </w:tabs>
        <w:spacing w:after="0" w:line="240" w:lineRule="auto"/>
        <w:ind w:left="0"/>
        <w:jc w:val="both"/>
        <w:rPr>
          <w:rFonts w:ascii="Times New Roman" w:hAnsi="Times New Roman"/>
          <w:sz w:val="24"/>
          <w:szCs w:val="24"/>
        </w:rPr>
      </w:pPr>
      <w:r w:rsidRPr="008923CA">
        <w:rPr>
          <w:rFonts w:ascii="Times New Roman" w:hAnsi="Times New Roman"/>
          <w:sz w:val="24"/>
          <w:szCs w:val="24"/>
          <w:lang w:eastAsia="ru-RU"/>
        </w:rPr>
        <w:t xml:space="preserve">В цену договора </w:t>
      </w:r>
      <w:r w:rsidRPr="008923CA">
        <w:rPr>
          <w:rFonts w:ascii="Times New Roman" w:hAnsi="Times New Roman"/>
          <w:sz w:val="24"/>
          <w:szCs w:val="24"/>
        </w:rPr>
        <w:t xml:space="preserve">включаются: </w:t>
      </w:r>
      <w:r w:rsidR="003D2F56" w:rsidRPr="003D2F56">
        <w:rPr>
          <w:rFonts w:ascii="Times New Roman" w:hAnsi="Times New Roman"/>
          <w:sz w:val="24"/>
          <w:szCs w:val="24"/>
        </w:rPr>
        <w:t xml:space="preserve">стоимость товара, все затраты, связанные с изготовлением,  с отправкой товара и его доставкой </w:t>
      </w:r>
      <w:r w:rsidRPr="008923CA">
        <w:rPr>
          <w:rFonts w:ascii="Times New Roman" w:hAnsi="Times New Roman"/>
          <w:sz w:val="24"/>
          <w:szCs w:val="24"/>
        </w:rPr>
        <w:t xml:space="preserve">по местонахождению </w:t>
      </w:r>
      <w:r w:rsidR="003D2F56">
        <w:rPr>
          <w:rFonts w:ascii="Times New Roman" w:hAnsi="Times New Roman"/>
          <w:sz w:val="24"/>
          <w:szCs w:val="24"/>
        </w:rPr>
        <w:t>Покупателя</w:t>
      </w:r>
      <w:r w:rsidRPr="008923CA">
        <w:rPr>
          <w:rFonts w:ascii="Times New Roman" w:hAnsi="Times New Roman"/>
          <w:sz w:val="24"/>
          <w:szCs w:val="24"/>
        </w:rPr>
        <w:t xml:space="preserve"> (РФ, </w:t>
      </w:r>
      <w:r w:rsidR="003D2D8A" w:rsidRPr="008923CA">
        <w:rPr>
          <w:rFonts w:ascii="Times New Roman" w:hAnsi="Times New Roman"/>
          <w:sz w:val="24"/>
          <w:szCs w:val="24"/>
        </w:rPr>
        <w:t xml:space="preserve">Удмуртская </w:t>
      </w:r>
      <w:r w:rsidRPr="008923CA">
        <w:rPr>
          <w:rFonts w:ascii="Times New Roman" w:hAnsi="Times New Roman"/>
          <w:sz w:val="24"/>
          <w:szCs w:val="24"/>
        </w:rPr>
        <w:t xml:space="preserve">Республика, город Ижевск, </w:t>
      </w:r>
      <w:r w:rsidR="00FC5A9A">
        <w:rPr>
          <w:rFonts w:ascii="Times New Roman" w:hAnsi="Times New Roman"/>
          <w:sz w:val="24"/>
          <w:szCs w:val="24"/>
        </w:rPr>
        <w:t xml:space="preserve">улица </w:t>
      </w:r>
      <w:proofErr w:type="spellStart"/>
      <w:r w:rsidR="00FC5A9A">
        <w:rPr>
          <w:rFonts w:ascii="Times New Roman" w:hAnsi="Times New Roman"/>
          <w:sz w:val="24"/>
          <w:szCs w:val="24"/>
        </w:rPr>
        <w:t>Новоажимова</w:t>
      </w:r>
      <w:proofErr w:type="spellEnd"/>
      <w:r w:rsidR="00FC5A9A">
        <w:rPr>
          <w:rFonts w:ascii="Times New Roman" w:hAnsi="Times New Roman"/>
          <w:sz w:val="24"/>
          <w:szCs w:val="24"/>
        </w:rPr>
        <w:t>, 13</w:t>
      </w:r>
      <w:r w:rsidR="008923CA" w:rsidRPr="008923CA">
        <w:rPr>
          <w:rFonts w:ascii="Times New Roman" w:hAnsi="Times New Roman"/>
          <w:sz w:val="24"/>
          <w:szCs w:val="24"/>
        </w:rPr>
        <w:t>),</w:t>
      </w:r>
      <w:r w:rsidRPr="008923CA">
        <w:rPr>
          <w:rFonts w:ascii="Times New Roman" w:hAnsi="Times New Roman"/>
          <w:sz w:val="24"/>
          <w:szCs w:val="24"/>
        </w:rPr>
        <w:t xml:space="preserve"> расходы на страхование, на уп</w:t>
      </w:r>
      <w:r w:rsidR="003D2D8A">
        <w:rPr>
          <w:rFonts w:ascii="Times New Roman" w:hAnsi="Times New Roman"/>
          <w:sz w:val="24"/>
          <w:szCs w:val="24"/>
        </w:rPr>
        <w:t>лату таможенных пошлин</w:t>
      </w:r>
      <w:r w:rsidRPr="008923CA">
        <w:rPr>
          <w:rFonts w:ascii="Times New Roman" w:hAnsi="Times New Roman"/>
          <w:sz w:val="24"/>
          <w:szCs w:val="24"/>
        </w:rPr>
        <w:t>.</w:t>
      </w:r>
    </w:p>
    <w:p w:rsidR="00CC7A02" w:rsidRDefault="00CC7A02" w:rsidP="00CC7A02">
      <w:pPr>
        <w:shd w:val="clear" w:color="auto" w:fill="FFFFFF"/>
        <w:tabs>
          <w:tab w:val="left" w:pos="1094"/>
        </w:tabs>
        <w:autoSpaceDN w:val="0"/>
        <w:adjustRightInd w:val="0"/>
        <w:jc w:val="both"/>
        <w:rPr>
          <w:sz w:val="24"/>
          <w:szCs w:val="24"/>
        </w:rPr>
      </w:pPr>
      <w:r>
        <w:rPr>
          <w:sz w:val="24"/>
          <w:szCs w:val="24"/>
        </w:rPr>
        <w:t>3.2. Изменение цены в одностороннем порядке не допускается и должно быть согласовано сторонами в письменном виде.</w:t>
      </w:r>
    </w:p>
    <w:p w:rsidR="00CC7A02" w:rsidRDefault="00CC7A02" w:rsidP="00CC7A02">
      <w:pPr>
        <w:shd w:val="clear" w:color="auto" w:fill="FFFFFF"/>
        <w:autoSpaceDN w:val="0"/>
        <w:adjustRightInd w:val="0"/>
        <w:ind w:right="19"/>
        <w:jc w:val="both"/>
        <w:rPr>
          <w:sz w:val="24"/>
          <w:szCs w:val="24"/>
        </w:rPr>
      </w:pPr>
      <w:r>
        <w:rPr>
          <w:sz w:val="24"/>
          <w:szCs w:val="24"/>
        </w:rPr>
        <w:t>3.3.</w:t>
      </w:r>
      <w:r w:rsidR="005271E7" w:rsidRPr="005271E7">
        <w:rPr>
          <w:sz w:val="24"/>
          <w:szCs w:val="24"/>
        </w:rPr>
        <w:t xml:space="preserve"> </w:t>
      </w:r>
      <w:r w:rsidR="005271E7" w:rsidRPr="006A1E21">
        <w:rPr>
          <w:sz w:val="24"/>
          <w:szCs w:val="24"/>
        </w:rPr>
        <w:t xml:space="preserve">Оплата товара производится Покупателем в течение </w:t>
      </w:r>
      <w:r w:rsidR="00A647BF">
        <w:rPr>
          <w:sz w:val="24"/>
          <w:szCs w:val="24"/>
        </w:rPr>
        <w:t>7</w:t>
      </w:r>
      <w:r w:rsidR="005271E7" w:rsidRPr="006A1E21">
        <w:rPr>
          <w:sz w:val="24"/>
          <w:szCs w:val="24"/>
        </w:rPr>
        <w:t xml:space="preserve"> (</w:t>
      </w:r>
      <w:r w:rsidR="00A647BF">
        <w:rPr>
          <w:sz w:val="24"/>
          <w:szCs w:val="24"/>
        </w:rPr>
        <w:t>Семи</w:t>
      </w:r>
      <w:r w:rsidR="005271E7" w:rsidRPr="006A1E21">
        <w:rPr>
          <w:sz w:val="24"/>
          <w:szCs w:val="24"/>
        </w:rPr>
        <w:t>)</w:t>
      </w:r>
      <w:r w:rsidR="00A647BF">
        <w:rPr>
          <w:sz w:val="24"/>
          <w:szCs w:val="24"/>
        </w:rPr>
        <w:t xml:space="preserve"> рабочих</w:t>
      </w:r>
      <w:r w:rsidR="005271E7" w:rsidRPr="006A1E21">
        <w:rPr>
          <w:sz w:val="24"/>
          <w:szCs w:val="24"/>
        </w:rPr>
        <w:t xml:space="preserve"> дней </w:t>
      </w:r>
      <w:proofErr w:type="gramStart"/>
      <w:r w:rsidR="00CA7209">
        <w:rPr>
          <w:sz w:val="24"/>
          <w:szCs w:val="24"/>
        </w:rPr>
        <w:t>с даты поставки</w:t>
      </w:r>
      <w:proofErr w:type="gramEnd"/>
      <w:r w:rsidR="00CA7209">
        <w:rPr>
          <w:sz w:val="24"/>
          <w:szCs w:val="24"/>
        </w:rPr>
        <w:t xml:space="preserve"> всего объёма</w:t>
      </w:r>
      <w:r w:rsidR="00555FE2">
        <w:rPr>
          <w:sz w:val="24"/>
          <w:szCs w:val="24"/>
        </w:rPr>
        <w:t xml:space="preserve"> товара</w:t>
      </w:r>
      <w:r w:rsidR="00555FE2" w:rsidRPr="006A1E21">
        <w:rPr>
          <w:sz w:val="24"/>
          <w:szCs w:val="24"/>
        </w:rPr>
        <w:t xml:space="preserve"> </w:t>
      </w:r>
      <w:r w:rsidR="005271E7" w:rsidRPr="006A1E21">
        <w:rPr>
          <w:sz w:val="24"/>
          <w:szCs w:val="24"/>
        </w:rPr>
        <w:t xml:space="preserve">согласно Спецификации и заявки на поставку товара, </w:t>
      </w:r>
      <w:r w:rsidR="005271E7" w:rsidRPr="006A1E21">
        <w:rPr>
          <w:sz w:val="24"/>
          <w:szCs w:val="24"/>
        </w:rPr>
        <w:lastRenderedPageBreak/>
        <w:t>подписания Покупателем УПД или товарной накладной по форме ТОРГ-12</w:t>
      </w:r>
      <w:r w:rsidR="005271E7">
        <w:rPr>
          <w:sz w:val="24"/>
          <w:szCs w:val="24"/>
        </w:rPr>
        <w:t>.</w:t>
      </w:r>
    </w:p>
    <w:p w:rsidR="00CC7A02" w:rsidRDefault="00CC7A02" w:rsidP="00CC7A02">
      <w:pPr>
        <w:shd w:val="clear" w:color="auto" w:fill="FFFFFF"/>
        <w:tabs>
          <w:tab w:val="left" w:pos="1104"/>
        </w:tabs>
        <w:autoSpaceDN w:val="0"/>
        <w:adjustRightInd w:val="0"/>
        <w:jc w:val="both"/>
        <w:rPr>
          <w:sz w:val="24"/>
          <w:szCs w:val="24"/>
        </w:rPr>
      </w:pPr>
      <w:r>
        <w:rPr>
          <w:sz w:val="24"/>
          <w:szCs w:val="24"/>
        </w:rPr>
        <w:t xml:space="preserve">3.4. </w:t>
      </w:r>
      <w:r>
        <w:rPr>
          <w:spacing w:val="1"/>
          <w:sz w:val="24"/>
          <w:szCs w:val="24"/>
        </w:rPr>
        <w:t xml:space="preserve">Оплата стоимости товара по настоящему договору производится Покупателем путем перечисления денежных средств на расчетный счет Поставщика, предусмотренный в настоящем договоре. </w:t>
      </w:r>
      <w:r>
        <w:rPr>
          <w:sz w:val="24"/>
          <w:szCs w:val="24"/>
        </w:rPr>
        <w:t>В назначении платежа платежного документа в обязательном порядке указывается н</w:t>
      </w:r>
      <w:r w:rsidR="003D2D8A">
        <w:rPr>
          <w:sz w:val="24"/>
          <w:szCs w:val="24"/>
        </w:rPr>
        <w:t>омер и дата настоящего договора.</w:t>
      </w:r>
    </w:p>
    <w:p w:rsidR="00CC7A02" w:rsidRDefault="00CC7A02" w:rsidP="00CC7A02">
      <w:pPr>
        <w:shd w:val="clear" w:color="auto" w:fill="FFFFFF"/>
        <w:tabs>
          <w:tab w:val="left" w:pos="1104"/>
        </w:tabs>
        <w:autoSpaceDN w:val="0"/>
        <w:adjustRightInd w:val="0"/>
        <w:ind w:firstLine="540"/>
        <w:jc w:val="both"/>
        <w:rPr>
          <w:sz w:val="24"/>
          <w:szCs w:val="24"/>
        </w:rPr>
      </w:pPr>
      <w:r>
        <w:rPr>
          <w:sz w:val="24"/>
          <w:szCs w:val="24"/>
        </w:rPr>
        <w:t xml:space="preserve">Расчеты по настоящему договору осуществляются по реквизитам, указанным в договоре. </w:t>
      </w:r>
    </w:p>
    <w:p w:rsidR="00CC7A02" w:rsidRDefault="00CC7A02" w:rsidP="00CC7A02">
      <w:pPr>
        <w:shd w:val="clear" w:color="auto" w:fill="FFFFFF"/>
        <w:tabs>
          <w:tab w:val="left" w:pos="360"/>
        </w:tabs>
        <w:autoSpaceDN w:val="0"/>
        <w:adjustRightInd w:val="0"/>
        <w:jc w:val="both"/>
        <w:rPr>
          <w:sz w:val="24"/>
          <w:szCs w:val="24"/>
        </w:rPr>
      </w:pPr>
      <w:r>
        <w:rPr>
          <w:sz w:val="24"/>
          <w:szCs w:val="24"/>
        </w:rPr>
        <w:tab/>
        <w:t>В случае изменения в реквизитах сторон при исполнении договора, сторона должна уведомить другую сторону о произошедших изменениях путём направления соответствующего уведомления о произошедших изменениях в течение 15 (пятнадцати) рабочих дней с</w:t>
      </w:r>
      <w:r w:rsidR="006E25D2">
        <w:rPr>
          <w:sz w:val="24"/>
          <w:szCs w:val="24"/>
        </w:rPr>
        <w:t>о</w:t>
      </w:r>
      <w:r>
        <w:rPr>
          <w:sz w:val="24"/>
          <w:szCs w:val="24"/>
        </w:rPr>
        <w:t xml:space="preserve"> дня внесения изменений. </w:t>
      </w:r>
    </w:p>
    <w:p w:rsidR="00CC7A02" w:rsidRDefault="00CC7A02" w:rsidP="00CC7A02">
      <w:pPr>
        <w:shd w:val="clear" w:color="auto" w:fill="FFFFFF"/>
        <w:tabs>
          <w:tab w:val="left" w:pos="1104"/>
        </w:tabs>
        <w:autoSpaceDN w:val="0"/>
        <w:adjustRightInd w:val="0"/>
        <w:ind w:firstLine="540"/>
        <w:jc w:val="both"/>
        <w:rPr>
          <w:sz w:val="24"/>
          <w:szCs w:val="24"/>
        </w:rPr>
      </w:pPr>
      <w:r>
        <w:rPr>
          <w:sz w:val="24"/>
          <w:szCs w:val="24"/>
        </w:rPr>
        <w:t>Датой оплаты товара считается дата списания денежных сре</w:t>
      </w:r>
      <w:proofErr w:type="gramStart"/>
      <w:r>
        <w:rPr>
          <w:sz w:val="24"/>
          <w:szCs w:val="24"/>
        </w:rPr>
        <w:t>дств с р</w:t>
      </w:r>
      <w:proofErr w:type="gramEnd"/>
      <w:r>
        <w:rPr>
          <w:sz w:val="24"/>
          <w:szCs w:val="24"/>
        </w:rPr>
        <w:t>асчетного счета Покупателя.</w:t>
      </w:r>
    </w:p>
    <w:p w:rsidR="00CC7A02" w:rsidRDefault="00CC7A02" w:rsidP="00CC7A02">
      <w:pPr>
        <w:jc w:val="both"/>
        <w:rPr>
          <w:sz w:val="24"/>
          <w:szCs w:val="24"/>
        </w:rPr>
      </w:pPr>
      <w:r>
        <w:rPr>
          <w:sz w:val="24"/>
          <w:szCs w:val="24"/>
        </w:rPr>
        <w:t xml:space="preserve">    </w:t>
      </w:r>
    </w:p>
    <w:p w:rsidR="00CC7A02" w:rsidRDefault="00CC7A02" w:rsidP="00CC7A02">
      <w:pPr>
        <w:shd w:val="clear" w:color="auto" w:fill="FFFFFF"/>
        <w:autoSpaceDN w:val="0"/>
        <w:adjustRightInd w:val="0"/>
        <w:jc w:val="center"/>
        <w:outlineLvl w:val="0"/>
        <w:rPr>
          <w:bCs/>
          <w:spacing w:val="-5"/>
          <w:sz w:val="24"/>
          <w:szCs w:val="24"/>
        </w:rPr>
      </w:pPr>
      <w:r>
        <w:rPr>
          <w:bCs/>
          <w:spacing w:val="-5"/>
          <w:sz w:val="24"/>
          <w:szCs w:val="24"/>
        </w:rPr>
        <w:t>4. УСЛОВИЯ ПОСТАВКИ</w:t>
      </w:r>
    </w:p>
    <w:p w:rsidR="00985177" w:rsidRDefault="00DE571C" w:rsidP="00985177">
      <w:pPr>
        <w:shd w:val="clear" w:color="auto" w:fill="FFFFFF"/>
        <w:tabs>
          <w:tab w:val="left" w:pos="1210"/>
        </w:tabs>
        <w:autoSpaceDN w:val="0"/>
        <w:adjustRightInd w:val="0"/>
        <w:jc w:val="both"/>
        <w:rPr>
          <w:sz w:val="24"/>
          <w:szCs w:val="24"/>
        </w:rPr>
      </w:pPr>
      <w:r w:rsidRPr="00DC11A3">
        <w:rPr>
          <w:sz w:val="24"/>
          <w:szCs w:val="24"/>
        </w:rPr>
        <w:t xml:space="preserve">4.1. </w:t>
      </w:r>
      <w:r w:rsidR="00985177" w:rsidRPr="00DC11A3">
        <w:rPr>
          <w:sz w:val="24"/>
          <w:szCs w:val="24"/>
        </w:rPr>
        <w:t>Поставка товара осуществляется Поставщиком</w:t>
      </w:r>
      <w:r w:rsidR="00FA37A8">
        <w:rPr>
          <w:sz w:val="24"/>
          <w:szCs w:val="24"/>
        </w:rPr>
        <w:t xml:space="preserve"> в полном объёме</w:t>
      </w:r>
      <w:r w:rsidR="00985177" w:rsidRPr="00DC11A3">
        <w:rPr>
          <w:sz w:val="24"/>
          <w:szCs w:val="24"/>
        </w:rPr>
        <w:t xml:space="preserve"> </w:t>
      </w:r>
      <w:r w:rsidR="00985177">
        <w:rPr>
          <w:sz w:val="24"/>
          <w:szCs w:val="24"/>
        </w:rPr>
        <w:t xml:space="preserve">с момента заключения договора </w:t>
      </w:r>
      <w:r w:rsidR="00985177">
        <w:rPr>
          <w:bCs/>
          <w:sz w:val="24"/>
          <w:szCs w:val="24"/>
        </w:rPr>
        <w:t xml:space="preserve">в течение </w:t>
      </w:r>
      <w:r w:rsidR="003D2F56">
        <w:rPr>
          <w:bCs/>
          <w:sz w:val="24"/>
          <w:szCs w:val="24"/>
        </w:rPr>
        <w:t>3</w:t>
      </w:r>
      <w:r w:rsidR="00A647BF">
        <w:rPr>
          <w:bCs/>
          <w:sz w:val="24"/>
          <w:szCs w:val="24"/>
        </w:rPr>
        <w:t xml:space="preserve"> календарных</w:t>
      </w:r>
      <w:r w:rsidR="00985177">
        <w:rPr>
          <w:bCs/>
          <w:sz w:val="24"/>
          <w:szCs w:val="24"/>
        </w:rPr>
        <w:t xml:space="preserve"> дней.</w:t>
      </w:r>
      <w:r w:rsidR="00985177">
        <w:rPr>
          <w:sz w:val="23"/>
          <w:szCs w:val="23"/>
        </w:rPr>
        <w:t xml:space="preserve"> </w:t>
      </w:r>
      <w:r w:rsidR="00985177" w:rsidRPr="00DC11A3">
        <w:rPr>
          <w:sz w:val="24"/>
          <w:szCs w:val="24"/>
        </w:rPr>
        <w:t>В целях ускорения взаимодействия сторон, обмен договором и спецификациями может производиться по средствам электронной почты или по факсу с последующей отправкой подлинных экземпляров по почте в течение 5 (пяти) дней с момента отправления факсимильного документа.</w:t>
      </w:r>
    </w:p>
    <w:p w:rsidR="00DE571C" w:rsidRPr="00DC11A3" w:rsidRDefault="00DE571C" w:rsidP="00985177">
      <w:pPr>
        <w:shd w:val="clear" w:color="auto" w:fill="FFFFFF"/>
        <w:tabs>
          <w:tab w:val="left" w:pos="1210"/>
        </w:tabs>
        <w:autoSpaceDN w:val="0"/>
        <w:adjustRightInd w:val="0"/>
        <w:jc w:val="both"/>
        <w:rPr>
          <w:strike/>
          <w:sz w:val="24"/>
          <w:szCs w:val="24"/>
        </w:rPr>
      </w:pPr>
      <w:r w:rsidRPr="00DC11A3">
        <w:rPr>
          <w:sz w:val="24"/>
          <w:szCs w:val="24"/>
        </w:rPr>
        <w:t>4.2. Если иное не предусмотрено в спецификации, Поставщик осуществляет доставку товара до места нахождения Покупателя, указанного в договоре.</w:t>
      </w:r>
    </w:p>
    <w:p w:rsidR="00DE571C" w:rsidRPr="00DC11A3" w:rsidRDefault="00DE571C" w:rsidP="00DE571C">
      <w:pPr>
        <w:shd w:val="clear" w:color="auto" w:fill="FFFFFF"/>
        <w:tabs>
          <w:tab w:val="left" w:pos="1094"/>
        </w:tabs>
        <w:autoSpaceDN w:val="0"/>
        <w:adjustRightInd w:val="0"/>
        <w:jc w:val="both"/>
        <w:rPr>
          <w:sz w:val="24"/>
          <w:szCs w:val="24"/>
        </w:rPr>
      </w:pPr>
      <w:r w:rsidRPr="00DC11A3">
        <w:rPr>
          <w:sz w:val="24"/>
          <w:szCs w:val="24"/>
        </w:rPr>
        <w:t>4.3. Обязательства Поставщика по поставке (передаче) товара считаются выполненными в момент передачи товара Покупателю. Момент передачи товара Покупателю (Грузополучателю) стороны определяют исходя из даты получения товара, указанной в товарно-сопроводительных документах.</w:t>
      </w:r>
    </w:p>
    <w:p w:rsidR="00DE571C" w:rsidRDefault="00DE571C" w:rsidP="00DE571C">
      <w:pPr>
        <w:shd w:val="clear" w:color="auto" w:fill="FFFFFF"/>
        <w:autoSpaceDN w:val="0"/>
        <w:adjustRightInd w:val="0"/>
        <w:jc w:val="both"/>
        <w:rPr>
          <w:sz w:val="24"/>
          <w:szCs w:val="24"/>
        </w:rPr>
      </w:pPr>
      <w:r w:rsidRPr="00DC11A3">
        <w:rPr>
          <w:sz w:val="24"/>
          <w:szCs w:val="24"/>
        </w:rPr>
        <w:t>4.4.  Товар должен быть упакован в тару, обеспечивающую надлежащую сохранность товара от всякого рода повреждений и полной или частичной утраты при транспортировке погрузке (разгрузке) и отвечающую требованиям (техническим условиям), предъявляемым к таре и упаковке данного вида.</w:t>
      </w:r>
    </w:p>
    <w:p w:rsidR="00CC7A02" w:rsidRDefault="00CC7A02" w:rsidP="00CC7A02">
      <w:pPr>
        <w:shd w:val="clear" w:color="auto" w:fill="FFFFFF"/>
        <w:autoSpaceDN w:val="0"/>
        <w:adjustRightInd w:val="0"/>
        <w:jc w:val="center"/>
        <w:outlineLvl w:val="0"/>
        <w:rPr>
          <w:bCs/>
          <w:spacing w:val="9"/>
          <w:sz w:val="24"/>
          <w:szCs w:val="24"/>
        </w:rPr>
      </w:pPr>
    </w:p>
    <w:p w:rsidR="00CC7A02" w:rsidRDefault="00CC7A02" w:rsidP="00CC7A02">
      <w:pPr>
        <w:shd w:val="clear" w:color="auto" w:fill="FFFFFF"/>
        <w:autoSpaceDN w:val="0"/>
        <w:adjustRightInd w:val="0"/>
        <w:jc w:val="center"/>
        <w:outlineLvl w:val="0"/>
        <w:rPr>
          <w:bCs/>
          <w:spacing w:val="9"/>
          <w:sz w:val="24"/>
          <w:szCs w:val="24"/>
        </w:rPr>
      </w:pPr>
      <w:r>
        <w:rPr>
          <w:bCs/>
          <w:spacing w:val="9"/>
          <w:sz w:val="24"/>
          <w:szCs w:val="24"/>
        </w:rPr>
        <w:t>5. ПРИЕМКА ТОВАРА ПО КОЛИЧЕСТВУ И КАЧЕСТВУ</w:t>
      </w:r>
    </w:p>
    <w:p w:rsidR="00CC7A02" w:rsidRDefault="00CC7A02" w:rsidP="00CC7A02">
      <w:pPr>
        <w:jc w:val="both"/>
        <w:rPr>
          <w:sz w:val="24"/>
          <w:szCs w:val="24"/>
        </w:rPr>
      </w:pPr>
      <w:r>
        <w:rPr>
          <w:sz w:val="24"/>
          <w:szCs w:val="24"/>
        </w:rPr>
        <w:t xml:space="preserve">5.1. Приемка товара по количеству производится в момент передачи товаров Покупателю в соответствии с </w:t>
      </w:r>
      <w:r>
        <w:rPr>
          <w:snapToGrid w:val="0"/>
          <w:sz w:val="24"/>
          <w:szCs w:val="24"/>
        </w:rPr>
        <w:t>порядком приемки, существующем у Покупателя.</w:t>
      </w:r>
    </w:p>
    <w:p w:rsidR="00CC7A02" w:rsidRDefault="00CC7A02" w:rsidP="00CC7A02">
      <w:pPr>
        <w:jc w:val="both"/>
        <w:rPr>
          <w:sz w:val="24"/>
          <w:szCs w:val="24"/>
        </w:rPr>
      </w:pPr>
      <w:r>
        <w:rPr>
          <w:sz w:val="24"/>
          <w:szCs w:val="24"/>
        </w:rPr>
        <w:t>5.2. Приемка товара по качеству осуществляется Покупателем в части внешнего вида и комплектности –  в момент приемки товара, в части остальных критерие</w:t>
      </w:r>
      <w:r w:rsidR="00B24CF1">
        <w:rPr>
          <w:sz w:val="24"/>
          <w:szCs w:val="24"/>
        </w:rPr>
        <w:t>в</w:t>
      </w:r>
      <w:r>
        <w:rPr>
          <w:sz w:val="24"/>
          <w:szCs w:val="24"/>
        </w:rPr>
        <w:t xml:space="preserve"> качества (в т. ч. свойств и характеристик товара) в месте нахождения Покупателя в течение 10-и дней после получения товара. В случае обнаружения несоответствия качества товара условиям договора, вызов, представителя Поставщика обязателен.</w:t>
      </w:r>
    </w:p>
    <w:p w:rsidR="00CC7A02" w:rsidRDefault="00CC7A02" w:rsidP="00CC7A02">
      <w:pPr>
        <w:ind w:firstLine="360"/>
        <w:jc w:val="both"/>
        <w:rPr>
          <w:sz w:val="24"/>
          <w:szCs w:val="24"/>
        </w:rPr>
      </w:pPr>
      <w:r>
        <w:rPr>
          <w:sz w:val="24"/>
          <w:szCs w:val="24"/>
        </w:rPr>
        <w:t>В случае несоответствия качества поставленного по настоящему договору товара  условиям договора, Поставщик, в течение 20 (двадцать) дней с момента подписания акта, подтверждающего факт поставки некачественного товара, за свой счет осуществляет замену некачественного товара.</w:t>
      </w:r>
    </w:p>
    <w:p w:rsidR="00CC7A02" w:rsidRDefault="00CC7A02" w:rsidP="00CC7A02">
      <w:pPr>
        <w:shd w:val="clear" w:color="auto" w:fill="FFFFFF"/>
        <w:autoSpaceDN w:val="0"/>
        <w:adjustRightInd w:val="0"/>
        <w:rPr>
          <w:spacing w:val="3"/>
          <w:sz w:val="24"/>
          <w:szCs w:val="24"/>
        </w:rPr>
      </w:pPr>
    </w:p>
    <w:p w:rsidR="00CC7A02" w:rsidRDefault="00CC7A02" w:rsidP="00CC7A02">
      <w:pPr>
        <w:numPr>
          <w:ilvl w:val="0"/>
          <w:numId w:val="10"/>
        </w:numPr>
        <w:shd w:val="clear" w:color="auto" w:fill="FFFFFF"/>
        <w:tabs>
          <w:tab w:val="left" w:pos="0"/>
          <w:tab w:val="left" w:pos="758"/>
          <w:tab w:val="left" w:pos="1260"/>
        </w:tabs>
        <w:suppressAutoHyphens w:val="0"/>
        <w:autoSpaceDN w:val="0"/>
        <w:adjustRightInd w:val="0"/>
        <w:jc w:val="center"/>
        <w:rPr>
          <w:sz w:val="24"/>
          <w:szCs w:val="24"/>
        </w:rPr>
      </w:pPr>
      <w:r>
        <w:rPr>
          <w:bCs/>
          <w:sz w:val="24"/>
          <w:szCs w:val="24"/>
        </w:rPr>
        <w:t>ОТВЕТСТВЕННОСТЬ СТОРОН</w:t>
      </w:r>
    </w:p>
    <w:p w:rsidR="00CC7A02" w:rsidRDefault="00CC7A02" w:rsidP="00CC7A02">
      <w:pPr>
        <w:jc w:val="both"/>
        <w:rPr>
          <w:sz w:val="24"/>
          <w:szCs w:val="24"/>
        </w:rPr>
      </w:pPr>
      <w:r>
        <w:rPr>
          <w:sz w:val="24"/>
          <w:szCs w:val="24"/>
        </w:rPr>
        <w:t>6.1. За каждый день просрочки передачи товара, а также срока по устранению недостатков (или замены) товара, Поставщик уплачивает Покупателю п</w:t>
      </w:r>
      <w:bookmarkStart w:id="0" w:name="OCRUncertain016"/>
      <w:r>
        <w:rPr>
          <w:sz w:val="24"/>
          <w:szCs w:val="24"/>
        </w:rPr>
        <w:t>е</w:t>
      </w:r>
      <w:bookmarkEnd w:id="0"/>
      <w:r>
        <w:rPr>
          <w:sz w:val="24"/>
          <w:szCs w:val="24"/>
        </w:rPr>
        <w:t xml:space="preserve">ню в размере 0,1 %, от стоимости несвоевременно поставленного  или некачественного товара. </w:t>
      </w:r>
    </w:p>
    <w:p w:rsidR="00CC7A02" w:rsidRDefault="00CC7A02" w:rsidP="00CC7A02">
      <w:pPr>
        <w:shd w:val="clear" w:color="auto" w:fill="FFFFFF"/>
        <w:autoSpaceDN w:val="0"/>
        <w:adjustRightInd w:val="0"/>
        <w:jc w:val="both"/>
        <w:rPr>
          <w:sz w:val="24"/>
          <w:szCs w:val="24"/>
        </w:rPr>
      </w:pPr>
      <w:r>
        <w:rPr>
          <w:bCs/>
          <w:sz w:val="24"/>
          <w:szCs w:val="24"/>
        </w:rPr>
        <w:t>6.2.</w:t>
      </w:r>
      <w:r>
        <w:rPr>
          <w:sz w:val="24"/>
          <w:szCs w:val="24"/>
        </w:rPr>
        <w:t xml:space="preserve"> За каждый день просрочки Покупателем окончательного расчета по Договору, в случае предоставления отсрочки платежа, он уплачивает Поставщику пеню в размере 0,1 %, но не более 10 % от суммы задолженности. </w:t>
      </w:r>
    </w:p>
    <w:p w:rsidR="00CC7A02" w:rsidRDefault="00CC7A02" w:rsidP="00CC7A02">
      <w:pPr>
        <w:shd w:val="clear" w:color="auto" w:fill="FFFFFF"/>
        <w:tabs>
          <w:tab w:val="left" w:pos="1123"/>
        </w:tabs>
        <w:autoSpaceDN w:val="0"/>
        <w:adjustRightInd w:val="0"/>
        <w:jc w:val="both"/>
        <w:rPr>
          <w:sz w:val="24"/>
          <w:szCs w:val="24"/>
        </w:rPr>
      </w:pPr>
      <w:r>
        <w:rPr>
          <w:sz w:val="24"/>
          <w:szCs w:val="24"/>
        </w:rPr>
        <w:t xml:space="preserve">        При возврате некачественного товара Покупателем Поставщику все расходы (транспортные и иные), связанные с возвратом товара, несет Поставщик. При </w:t>
      </w:r>
      <w:proofErr w:type="spellStart"/>
      <w:r>
        <w:rPr>
          <w:sz w:val="24"/>
          <w:szCs w:val="24"/>
        </w:rPr>
        <w:t>незамене</w:t>
      </w:r>
      <w:proofErr w:type="spellEnd"/>
      <w:r>
        <w:rPr>
          <w:sz w:val="24"/>
          <w:szCs w:val="24"/>
        </w:rPr>
        <w:t xml:space="preserve"> некачественного (некомплектного) товара в согласованный срок, Поставщик уплачивает Покупателю штраф в размере 10 % от суммы не замененного (несвоевременно замененного) товара.</w:t>
      </w:r>
    </w:p>
    <w:p w:rsidR="00CC7A02" w:rsidRDefault="00CC7A02" w:rsidP="00CC7A02">
      <w:pPr>
        <w:shd w:val="clear" w:color="auto" w:fill="FFFFFF"/>
        <w:tabs>
          <w:tab w:val="left" w:pos="1430"/>
        </w:tabs>
        <w:autoSpaceDN w:val="0"/>
        <w:adjustRightInd w:val="0"/>
        <w:jc w:val="both"/>
        <w:rPr>
          <w:sz w:val="24"/>
          <w:szCs w:val="24"/>
        </w:rPr>
      </w:pPr>
      <w:r>
        <w:rPr>
          <w:sz w:val="24"/>
          <w:szCs w:val="24"/>
        </w:rPr>
        <w:lastRenderedPageBreak/>
        <w:t>6.3. В случае неисполнения или ненадлежащего исполнения обязатель</w:t>
      </w:r>
      <w:proofErr w:type="gramStart"/>
      <w:r>
        <w:rPr>
          <w:sz w:val="24"/>
          <w:szCs w:val="24"/>
        </w:rPr>
        <w:t>ств ст</w:t>
      </w:r>
      <w:proofErr w:type="gramEnd"/>
      <w:r>
        <w:rPr>
          <w:sz w:val="24"/>
          <w:szCs w:val="24"/>
        </w:rPr>
        <w:t>ороны несут иную ответственность,  установленную действующим законодательством РФ.</w:t>
      </w:r>
    </w:p>
    <w:p w:rsidR="00CC7A02" w:rsidRDefault="00CC7A02" w:rsidP="00CC7A02">
      <w:pPr>
        <w:shd w:val="clear" w:color="auto" w:fill="FFFFFF"/>
        <w:tabs>
          <w:tab w:val="left" w:pos="1430"/>
        </w:tabs>
        <w:autoSpaceDN w:val="0"/>
        <w:adjustRightInd w:val="0"/>
        <w:jc w:val="both"/>
        <w:rPr>
          <w:sz w:val="24"/>
          <w:szCs w:val="24"/>
        </w:rPr>
      </w:pPr>
    </w:p>
    <w:p w:rsidR="00CC7A02" w:rsidRDefault="00CC7A02" w:rsidP="00CC7A02">
      <w:pPr>
        <w:shd w:val="clear" w:color="auto" w:fill="FFFFFF"/>
        <w:tabs>
          <w:tab w:val="left" w:pos="1190"/>
        </w:tabs>
        <w:autoSpaceDN w:val="0"/>
        <w:adjustRightInd w:val="0"/>
        <w:ind w:firstLine="720"/>
        <w:jc w:val="center"/>
        <w:rPr>
          <w:sz w:val="24"/>
          <w:szCs w:val="24"/>
        </w:rPr>
      </w:pPr>
      <w:r>
        <w:rPr>
          <w:sz w:val="24"/>
          <w:szCs w:val="24"/>
        </w:rPr>
        <w:t>7. КОНФИДЕНЦИАЛЬНОСТЬ</w:t>
      </w:r>
    </w:p>
    <w:p w:rsidR="00CC7A02" w:rsidRDefault="00CC7A02" w:rsidP="00CC7A02">
      <w:pPr>
        <w:autoSpaceDN w:val="0"/>
        <w:adjustRightInd w:val="0"/>
        <w:jc w:val="both"/>
        <w:rPr>
          <w:sz w:val="24"/>
          <w:szCs w:val="24"/>
        </w:rPr>
      </w:pPr>
      <w:r>
        <w:rPr>
          <w:sz w:val="24"/>
          <w:szCs w:val="24"/>
        </w:rPr>
        <w:t>7.1. Стороны обязуется обеспечить конфиденциальность в отношении любой информации о деятельности Сторон, ставшей им известной в связи с заключением настоящего Договора.</w:t>
      </w:r>
    </w:p>
    <w:p w:rsidR="00CC7A02" w:rsidRDefault="00CC7A02" w:rsidP="00CC7A02">
      <w:pPr>
        <w:autoSpaceDN w:val="0"/>
        <w:adjustRightInd w:val="0"/>
        <w:ind w:firstLine="708"/>
        <w:jc w:val="both"/>
        <w:rPr>
          <w:sz w:val="24"/>
          <w:szCs w:val="24"/>
        </w:rPr>
      </w:pPr>
      <w:r>
        <w:rPr>
          <w:sz w:val="24"/>
          <w:szCs w:val="24"/>
        </w:rPr>
        <w:t>Положение настоящего пункта Договора сохраняет свою юридическую силу и по истечении срока действия настоящего Договора.</w:t>
      </w:r>
    </w:p>
    <w:p w:rsidR="00CC7A02" w:rsidRDefault="00CC7A02" w:rsidP="00CC7A02">
      <w:pPr>
        <w:shd w:val="clear" w:color="auto" w:fill="FFFFFF"/>
        <w:autoSpaceDN w:val="0"/>
        <w:adjustRightInd w:val="0"/>
        <w:jc w:val="center"/>
        <w:outlineLvl w:val="0"/>
        <w:rPr>
          <w:spacing w:val="1"/>
          <w:sz w:val="24"/>
          <w:szCs w:val="24"/>
        </w:rPr>
      </w:pPr>
    </w:p>
    <w:p w:rsidR="00CC7A02" w:rsidRDefault="00CC7A02" w:rsidP="00CC7A02">
      <w:pPr>
        <w:shd w:val="clear" w:color="auto" w:fill="FFFFFF"/>
        <w:autoSpaceDN w:val="0"/>
        <w:adjustRightInd w:val="0"/>
        <w:jc w:val="center"/>
        <w:outlineLvl w:val="0"/>
        <w:rPr>
          <w:spacing w:val="1"/>
          <w:sz w:val="24"/>
          <w:szCs w:val="24"/>
        </w:rPr>
      </w:pPr>
      <w:r>
        <w:rPr>
          <w:spacing w:val="1"/>
          <w:sz w:val="24"/>
          <w:szCs w:val="24"/>
        </w:rPr>
        <w:t>8. ПОРЯДОК РАЗРЕШЕНИЯ СПОРОВ</w:t>
      </w:r>
    </w:p>
    <w:p w:rsidR="00CC7A02" w:rsidRDefault="00CC7A02" w:rsidP="00CC7A02">
      <w:pPr>
        <w:shd w:val="clear" w:color="auto" w:fill="FFFFFF"/>
        <w:autoSpaceDN w:val="0"/>
        <w:adjustRightInd w:val="0"/>
        <w:jc w:val="both"/>
        <w:outlineLvl w:val="0"/>
        <w:rPr>
          <w:spacing w:val="1"/>
          <w:sz w:val="24"/>
          <w:szCs w:val="24"/>
        </w:rPr>
      </w:pPr>
      <w:r>
        <w:rPr>
          <w:spacing w:val="1"/>
          <w:sz w:val="24"/>
          <w:szCs w:val="24"/>
        </w:rPr>
        <w:t>8.1. Все споры и разногласия, связанные с заключением, изменением, расторжением настоящего договора и исполнением обязательств по нему, передаются на разрешение в Арбитражный суд Удмуртской Республики.</w:t>
      </w:r>
    </w:p>
    <w:p w:rsidR="00CC7A02" w:rsidRDefault="00CC7A02" w:rsidP="00CC7A02">
      <w:pPr>
        <w:shd w:val="clear" w:color="auto" w:fill="FFFFFF"/>
        <w:autoSpaceDN w:val="0"/>
        <w:adjustRightInd w:val="0"/>
        <w:jc w:val="both"/>
        <w:outlineLvl w:val="0"/>
        <w:rPr>
          <w:spacing w:val="1"/>
          <w:sz w:val="24"/>
          <w:szCs w:val="24"/>
        </w:rPr>
      </w:pPr>
      <w:r>
        <w:rPr>
          <w:spacing w:val="1"/>
          <w:sz w:val="24"/>
          <w:szCs w:val="24"/>
        </w:rPr>
        <w:t xml:space="preserve">8.2. </w:t>
      </w:r>
      <w:proofErr w:type="gramStart"/>
      <w:r>
        <w:rPr>
          <w:spacing w:val="1"/>
          <w:sz w:val="24"/>
          <w:szCs w:val="24"/>
        </w:rPr>
        <w:t xml:space="preserve">Поставщик гарантирует, что поставляемый по настоящему договору товар не нарушает исключительных прав третьих лиц, и принимает на себя обязанности по урегулированию претензий, исков со стороны третьих лиц в связи с нарушением исключительных прав на товар, поставляемый по настоящему договору, и компенсации Покупателю и/или его </w:t>
      </w:r>
      <w:proofErr w:type="spellStart"/>
      <w:r>
        <w:rPr>
          <w:spacing w:val="1"/>
          <w:sz w:val="24"/>
          <w:szCs w:val="24"/>
        </w:rPr>
        <w:t>аффилированным</w:t>
      </w:r>
      <w:proofErr w:type="spellEnd"/>
      <w:r>
        <w:rPr>
          <w:spacing w:val="1"/>
          <w:sz w:val="24"/>
          <w:szCs w:val="24"/>
        </w:rPr>
        <w:t xml:space="preserve"> лицам убытков, понесенных вследствие предъявления таких претензий, исков.</w:t>
      </w:r>
      <w:proofErr w:type="gramEnd"/>
    </w:p>
    <w:p w:rsidR="00CC7A02" w:rsidRDefault="00CC7A02" w:rsidP="00CC7A02">
      <w:pPr>
        <w:shd w:val="clear" w:color="auto" w:fill="FFFFFF"/>
        <w:autoSpaceDN w:val="0"/>
        <w:adjustRightInd w:val="0"/>
        <w:jc w:val="both"/>
        <w:outlineLvl w:val="0"/>
        <w:rPr>
          <w:spacing w:val="1"/>
          <w:sz w:val="24"/>
          <w:szCs w:val="24"/>
        </w:rPr>
      </w:pPr>
    </w:p>
    <w:p w:rsidR="00CC7A02" w:rsidRDefault="00CC7A02" w:rsidP="00CC7A02">
      <w:pPr>
        <w:shd w:val="clear" w:color="auto" w:fill="FFFFFF"/>
        <w:autoSpaceDN w:val="0"/>
        <w:adjustRightInd w:val="0"/>
        <w:jc w:val="center"/>
        <w:outlineLvl w:val="0"/>
        <w:rPr>
          <w:spacing w:val="1"/>
          <w:sz w:val="24"/>
          <w:szCs w:val="24"/>
        </w:rPr>
      </w:pPr>
      <w:r>
        <w:rPr>
          <w:spacing w:val="1"/>
          <w:sz w:val="24"/>
          <w:szCs w:val="24"/>
        </w:rPr>
        <w:t xml:space="preserve">9. СРОК ДЕЙСТВИЯ ДОГОВОРА. </w:t>
      </w:r>
    </w:p>
    <w:p w:rsidR="00CC7A02" w:rsidRDefault="00CC7A02" w:rsidP="00CC7A02">
      <w:pPr>
        <w:shd w:val="clear" w:color="auto" w:fill="FFFFFF"/>
        <w:tabs>
          <w:tab w:val="left" w:pos="1219"/>
        </w:tabs>
        <w:autoSpaceDN w:val="0"/>
        <w:adjustRightInd w:val="0"/>
        <w:jc w:val="both"/>
        <w:rPr>
          <w:spacing w:val="1"/>
          <w:sz w:val="24"/>
          <w:szCs w:val="24"/>
        </w:rPr>
      </w:pPr>
      <w:r>
        <w:rPr>
          <w:spacing w:val="1"/>
          <w:sz w:val="24"/>
          <w:szCs w:val="24"/>
        </w:rPr>
        <w:t>9.1. Настоящий договор вступает в силу с момента его подписания Сторонами и действует по 3</w:t>
      </w:r>
      <w:r w:rsidR="003D2F56">
        <w:rPr>
          <w:spacing w:val="1"/>
          <w:sz w:val="24"/>
          <w:szCs w:val="24"/>
        </w:rPr>
        <w:t>1</w:t>
      </w:r>
      <w:r>
        <w:rPr>
          <w:spacing w:val="1"/>
          <w:sz w:val="24"/>
          <w:szCs w:val="24"/>
        </w:rPr>
        <w:t>.</w:t>
      </w:r>
      <w:r w:rsidR="003D2F56">
        <w:rPr>
          <w:spacing w:val="1"/>
          <w:sz w:val="24"/>
          <w:szCs w:val="24"/>
        </w:rPr>
        <w:t>12</w:t>
      </w:r>
      <w:r>
        <w:rPr>
          <w:spacing w:val="1"/>
          <w:sz w:val="24"/>
          <w:szCs w:val="24"/>
        </w:rPr>
        <w:t>.20</w:t>
      </w:r>
      <w:r w:rsidR="00CA7209">
        <w:rPr>
          <w:spacing w:val="1"/>
          <w:sz w:val="24"/>
          <w:szCs w:val="24"/>
        </w:rPr>
        <w:t>2</w:t>
      </w:r>
      <w:r w:rsidR="0075455C">
        <w:rPr>
          <w:spacing w:val="1"/>
          <w:sz w:val="24"/>
          <w:szCs w:val="24"/>
        </w:rPr>
        <w:t>5</w:t>
      </w:r>
      <w:r>
        <w:rPr>
          <w:spacing w:val="1"/>
          <w:sz w:val="24"/>
          <w:szCs w:val="24"/>
        </w:rPr>
        <w:t xml:space="preserve"> г., а в части взаиморасчетов и иных неисполненных сторонами обязательств - до их полного завершения. </w:t>
      </w:r>
    </w:p>
    <w:p w:rsidR="00CC7A02" w:rsidRDefault="00CC7A02" w:rsidP="00CC7A02">
      <w:pPr>
        <w:shd w:val="clear" w:color="auto" w:fill="FFFFFF"/>
        <w:tabs>
          <w:tab w:val="left" w:pos="1219"/>
        </w:tabs>
        <w:autoSpaceDN w:val="0"/>
        <w:adjustRightInd w:val="0"/>
        <w:jc w:val="both"/>
        <w:rPr>
          <w:spacing w:val="1"/>
          <w:sz w:val="24"/>
          <w:szCs w:val="24"/>
        </w:rPr>
      </w:pPr>
      <w:r>
        <w:rPr>
          <w:spacing w:val="1"/>
          <w:sz w:val="24"/>
          <w:szCs w:val="24"/>
        </w:rPr>
        <w:t>9.2. Настоящий договор может быть продлен по письменному дополнительному соглашению сторон.</w:t>
      </w:r>
    </w:p>
    <w:p w:rsidR="00CC7A02" w:rsidRDefault="00CC7A02" w:rsidP="00CC7A02">
      <w:pPr>
        <w:shd w:val="clear" w:color="auto" w:fill="FFFFFF"/>
        <w:autoSpaceDN w:val="0"/>
        <w:adjustRightInd w:val="0"/>
        <w:rPr>
          <w:spacing w:val="1"/>
          <w:sz w:val="24"/>
          <w:szCs w:val="24"/>
        </w:rPr>
      </w:pPr>
    </w:p>
    <w:p w:rsidR="00CC7A02" w:rsidRDefault="00CC7A02" w:rsidP="00CC7A02">
      <w:pPr>
        <w:shd w:val="clear" w:color="auto" w:fill="FFFFFF"/>
        <w:autoSpaceDN w:val="0"/>
        <w:adjustRightInd w:val="0"/>
        <w:jc w:val="center"/>
        <w:rPr>
          <w:spacing w:val="1"/>
          <w:sz w:val="24"/>
          <w:szCs w:val="24"/>
        </w:rPr>
      </w:pPr>
      <w:r>
        <w:rPr>
          <w:spacing w:val="1"/>
          <w:sz w:val="24"/>
          <w:szCs w:val="24"/>
        </w:rPr>
        <w:t>10. ПОРЯДОК ИЗМЕНЕНИЯ И РАСТОРЖЕНИЕ ДОГОВОРА</w:t>
      </w:r>
    </w:p>
    <w:p w:rsidR="00CC7A02" w:rsidRDefault="00CC7A02" w:rsidP="00CC7A02">
      <w:pPr>
        <w:shd w:val="clear" w:color="auto" w:fill="FFFFFF"/>
        <w:tabs>
          <w:tab w:val="left" w:pos="1152"/>
        </w:tabs>
        <w:autoSpaceDN w:val="0"/>
        <w:adjustRightInd w:val="0"/>
        <w:jc w:val="both"/>
        <w:rPr>
          <w:sz w:val="24"/>
          <w:szCs w:val="24"/>
        </w:rPr>
      </w:pPr>
      <w:r>
        <w:rPr>
          <w:spacing w:val="1"/>
          <w:sz w:val="24"/>
          <w:szCs w:val="24"/>
        </w:rPr>
        <w:t xml:space="preserve">10.1. </w:t>
      </w:r>
      <w:r>
        <w:rPr>
          <w:sz w:val="24"/>
          <w:szCs w:val="24"/>
        </w:rPr>
        <w:t xml:space="preserve">Покупатель имеет право расторгнуть настоящий договор в одностороннем  внесудебном порядке с письменным уведомлением Поставщика в случае просрочки поставки товара, а также срока по устранению недостатков (или замены) товара по вине Поставщика более чем на 10 (десять) календарных дней более двух раз подряд. </w:t>
      </w:r>
    </w:p>
    <w:p w:rsidR="00CC7A02" w:rsidRDefault="00CC7A02" w:rsidP="00CC7A02">
      <w:pPr>
        <w:shd w:val="clear" w:color="auto" w:fill="FFFFFF"/>
        <w:autoSpaceDN w:val="0"/>
        <w:adjustRightInd w:val="0"/>
        <w:ind w:right="48" w:firstLine="426"/>
        <w:jc w:val="both"/>
        <w:rPr>
          <w:sz w:val="24"/>
          <w:szCs w:val="24"/>
        </w:rPr>
      </w:pPr>
      <w:r>
        <w:rPr>
          <w:sz w:val="24"/>
          <w:szCs w:val="24"/>
        </w:rPr>
        <w:t xml:space="preserve">При этом Поставщик обязан в течение 2 (двух) рабочих дней возвратить Покупателю сумму  оплаты, полученную Поставщиком за не поставленный товар или товар ненадлежащего качества (комплектности). Кроме возврата указанных денежных средств Покупатель вправе потребовать от Поставщика уплаты процентов за пользование денежными средствами. </w:t>
      </w:r>
    </w:p>
    <w:p w:rsidR="00CC7A02" w:rsidRDefault="00CC7A02" w:rsidP="00CC7A02">
      <w:pPr>
        <w:shd w:val="clear" w:color="auto" w:fill="FFFFFF"/>
        <w:tabs>
          <w:tab w:val="left" w:pos="1334"/>
        </w:tabs>
        <w:autoSpaceDN w:val="0"/>
        <w:adjustRightInd w:val="0"/>
        <w:jc w:val="both"/>
        <w:rPr>
          <w:spacing w:val="1"/>
          <w:sz w:val="24"/>
          <w:szCs w:val="24"/>
        </w:rPr>
      </w:pPr>
      <w:r>
        <w:rPr>
          <w:spacing w:val="1"/>
          <w:sz w:val="24"/>
          <w:szCs w:val="24"/>
        </w:rPr>
        <w:t>10.2. Внесение изменений в договор осуществляется путем подписания сторонами дополнительного соглашения к договору. Внесение изменений в спецификацию осуществляется путем подписания сторонами документа «Изменения к спецификации».</w:t>
      </w:r>
    </w:p>
    <w:p w:rsidR="00CC7A02" w:rsidRDefault="00CC7A02" w:rsidP="00CC7A02">
      <w:pPr>
        <w:shd w:val="clear" w:color="auto" w:fill="FFFFFF"/>
        <w:autoSpaceDN w:val="0"/>
        <w:adjustRightInd w:val="0"/>
        <w:jc w:val="both"/>
        <w:rPr>
          <w:spacing w:val="1"/>
          <w:sz w:val="24"/>
          <w:szCs w:val="24"/>
        </w:rPr>
      </w:pPr>
    </w:p>
    <w:p w:rsidR="00CC7A02" w:rsidRDefault="00CC7A02" w:rsidP="00CC7A02">
      <w:pPr>
        <w:shd w:val="clear" w:color="auto" w:fill="FFFFFF"/>
        <w:autoSpaceDN w:val="0"/>
        <w:adjustRightInd w:val="0"/>
        <w:jc w:val="center"/>
        <w:outlineLvl w:val="0"/>
        <w:rPr>
          <w:spacing w:val="1"/>
          <w:sz w:val="24"/>
          <w:szCs w:val="24"/>
        </w:rPr>
      </w:pPr>
      <w:r>
        <w:rPr>
          <w:spacing w:val="1"/>
          <w:sz w:val="24"/>
          <w:szCs w:val="24"/>
        </w:rPr>
        <w:t xml:space="preserve">11. </w:t>
      </w:r>
      <w:r>
        <w:rPr>
          <w:sz w:val="24"/>
          <w:szCs w:val="24"/>
        </w:rPr>
        <w:t>ПРОЧИЕ УСЛОВИЯ</w:t>
      </w:r>
    </w:p>
    <w:p w:rsidR="00CC7A02" w:rsidRDefault="00CC7A02" w:rsidP="00CC7A02">
      <w:pPr>
        <w:shd w:val="clear" w:color="auto" w:fill="FFFFFF"/>
        <w:autoSpaceDN w:val="0"/>
        <w:adjustRightInd w:val="0"/>
        <w:jc w:val="both"/>
        <w:rPr>
          <w:spacing w:val="1"/>
          <w:sz w:val="24"/>
          <w:szCs w:val="24"/>
        </w:rPr>
      </w:pPr>
      <w:r>
        <w:rPr>
          <w:spacing w:val="1"/>
          <w:sz w:val="24"/>
          <w:szCs w:val="24"/>
        </w:rPr>
        <w:t>11.1. Во всем остальном, что не предусмотрено настоящим договором, стороны руководствуются действующим законодательством Российской Федерации.</w:t>
      </w:r>
    </w:p>
    <w:p w:rsidR="00CC7A02" w:rsidRDefault="00CC7A02" w:rsidP="00CC7A02">
      <w:pPr>
        <w:shd w:val="clear" w:color="auto" w:fill="FFFFFF"/>
        <w:tabs>
          <w:tab w:val="left" w:pos="1334"/>
        </w:tabs>
        <w:autoSpaceDN w:val="0"/>
        <w:adjustRightInd w:val="0"/>
        <w:jc w:val="both"/>
        <w:rPr>
          <w:spacing w:val="1"/>
          <w:sz w:val="24"/>
          <w:szCs w:val="24"/>
        </w:rPr>
      </w:pPr>
      <w:r>
        <w:rPr>
          <w:spacing w:val="1"/>
          <w:sz w:val="24"/>
          <w:szCs w:val="24"/>
        </w:rPr>
        <w:t xml:space="preserve">11.2. Все приложения, дополнительные соглашения, спецификации, изменения к спецификации являются неотъемлемой частью договора при условии, что они совершены в письменной форме и подписаны уполномоченными на то представителями обеих сторон. </w:t>
      </w:r>
    </w:p>
    <w:p w:rsidR="00CC7A02" w:rsidRDefault="00CC7A02" w:rsidP="00CC7A02">
      <w:pPr>
        <w:jc w:val="both"/>
        <w:rPr>
          <w:sz w:val="24"/>
          <w:szCs w:val="24"/>
        </w:rPr>
      </w:pPr>
      <w:r>
        <w:rPr>
          <w:spacing w:val="1"/>
          <w:sz w:val="24"/>
          <w:szCs w:val="24"/>
        </w:rPr>
        <w:t xml:space="preserve">11.3. </w:t>
      </w:r>
      <w:r>
        <w:rPr>
          <w:sz w:val="24"/>
          <w:szCs w:val="24"/>
        </w:rPr>
        <w:t xml:space="preserve">В целях оперативности заключения и исполнения договора и других документов по договору, допускается использование факсимильных экземпляров (копий) </w:t>
      </w:r>
      <w:r>
        <w:rPr>
          <w:spacing w:val="1"/>
          <w:sz w:val="24"/>
          <w:szCs w:val="24"/>
        </w:rPr>
        <w:t>договора, приложений, дополнительных соглашений, спецификаций, изменений к спецификациям,</w:t>
      </w:r>
      <w:r>
        <w:rPr>
          <w:sz w:val="24"/>
          <w:szCs w:val="24"/>
        </w:rPr>
        <w:t xml:space="preserve"> с обязательным последующим оформлением и представлением  сторонами оригиналов (подлинников) в течение 10 дней с момента подписания документов с использованием  факсимильной связи. При этом стороны до оформления оригиналов считают все факсимильные экземпляры (копии) документов имеющими полную юридическую силу, подписанными уполномоченными лицами и скрепленными надлежащей печатью.</w:t>
      </w:r>
    </w:p>
    <w:p w:rsidR="00CC7A02" w:rsidRDefault="00CC7A02" w:rsidP="00CC7A02">
      <w:pPr>
        <w:shd w:val="clear" w:color="auto" w:fill="FFFFFF"/>
        <w:autoSpaceDN w:val="0"/>
        <w:adjustRightInd w:val="0"/>
        <w:ind w:right="19"/>
        <w:jc w:val="both"/>
        <w:rPr>
          <w:spacing w:val="1"/>
          <w:sz w:val="24"/>
          <w:szCs w:val="24"/>
        </w:rPr>
      </w:pPr>
      <w:r>
        <w:rPr>
          <w:spacing w:val="1"/>
          <w:sz w:val="24"/>
          <w:szCs w:val="24"/>
        </w:rPr>
        <w:t xml:space="preserve">11.4. Настоящий договор составлен в 2 (двух) экземплярах, имеющих равную юридическую </w:t>
      </w:r>
      <w:r>
        <w:rPr>
          <w:spacing w:val="1"/>
          <w:sz w:val="24"/>
          <w:szCs w:val="24"/>
        </w:rPr>
        <w:lastRenderedPageBreak/>
        <w:t>силу, по одному экземпляру для каждой из сторон.</w:t>
      </w:r>
    </w:p>
    <w:p w:rsidR="00CC7A02" w:rsidRDefault="00CC7A02" w:rsidP="00CC7A02">
      <w:pPr>
        <w:pStyle w:val="af1"/>
        <w:spacing w:after="0" w:line="240" w:lineRule="auto"/>
        <w:jc w:val="center"/>
        <w:outlineLvl w:val="0"/>
        <w:rPr>
          <w:rFonts w:ascii="Times New Roman" w:hAnsi="Times New Roman"/>
          <w:spacing w:val="1"/>
          <w:sz w:val="24"/>
          <w:szCs w:val="24"/>
        </w:rPr>
      </w:pPr>
    </w:p>
    <w:p w:rsidR="00CC7A02" w:rsidRDefault="00CC7A02" w:rsidP="00CC7A02">
      <w:pPr>
        <w:pStyle w:val="af1"/>
        <w:spacing w:after="0" w:line="240" w:lineRule="auto"/>
        <w:jc w:val="center"/>
        <w:outlineLvl w:val="0"/>
        <w:rPr>
          <w:rFonts w:ascii="Times New Roman" w:hAnsi="Times New Roman"/>
          <w:b/>
          <w:sz w:val="24"/>
          <w:szCs w:val="24"/>
        </w:rPr>
      </w:pPr>
      <w:r>
        <w:rPr>
          <w:rFonts w:ascii="Times New Roman" w:hAnsi="Times New Roman"/>
          <w:spacing w:val="1"/>
          <w:sz w:val="24"/>
          <w:szCs w:val="24"/>
        </w:rPr>
        <w:t xml:space="preserve">12. </w:t>
      </w:r>
      <w:r>
        <w:rPr>
          <w:rFonts w:ascii="Times New Roman" w:hAnsi="Times New Roman"/>
          <w:caps/>
          <w:sz w:val="24"/>
          <w:szCs w:val="24"/>
        </w:rPr>
        <w:t>РЕКВИЗИТЫ и подписи сторон</w:t>
      </w:r>
    </w:p>
    <w:p w:rsidR="00CC7A02" w:rsidRDefault="00CC7A02" w:rsidP="00CC7A02">
      <w:pPr>
        <w:pStyle w:val="af1"/>
        <w:spacing w:after="0" w:line="240" w:lineRule="auto"/>
        <w:jc w:val="center"/>
        <w:outlineLvl w:val="0"/>
        <w:rPr>
          <w:rFonts w:ascii="Times New Roman" w:hAnsi="Times New Roman"/>
          <w:b/>
          <w:sz w:val="24"/>
          <w:szCs w:val="24"/>
        </w:rPr>
      </w:pPr>
    </w:p>
    <w:tbl>
      <w:tblPr>
        <w:tblW w:w="9780" w:type="dxa"/>
        <w:tblInd w:w="108" w:type="dxa"/>
        <w:tblLayout w:type="fixed"/>
        <w:tblLook w:val="04A0"/>
      </w:tblPr>
      <w:tblGrid>
        <w:gridCol w:w="4678"/>
        <w:gridCol w:w="5102"/>
      </w:tblGrid>
      <w:tr w:rsidR="00CC7A02" w:rsidTr="00CC7A02">
        <w:trPr>
          <w:trHeight w:val="6185"/>
        </w:trPr>
        <w:tc>
          <w:tcPr>
            <w:tcW w:w="4678" w:type="dxa"/>
          </w:tcPr>
          <w:p w:rsidR="00CC7A02" w:rsidRDefault="00CC7A02">
            <w:pPr>
              <w:pStyle w:val="af"/>
              <w:spacing w:line="276" w:lineRule="auto"/>
              <w:ind w:firstLine="709"/>
              <w:jc w:val="center"/>
              <w:rPr>
                <w:b/>
                <w:bCs/>
                <w:sz w:val="24"/>
                <w:szCs w:val="24"/>
                <w:u w:val="single"/>
              </w:rPr>
            </w:pPr>
            <w:r>
              <w:rPr>
                <w:b/>
                <w:bCs/>
                <w:sz w:val="24"/>
                <w:szCs w:val="24"/>
                <w:u w:val="single"/>
              </w:rPr>
              <w:t>Поставщик:</w:t>
            </w:r>
          </w:p>
          <w:p w:rsidR="00CC7A02" w:rsidRDefault="00CC7A02" w:rsidP="00CA7209">
            <w:pPr>
              <w:pStyle w:val="af"/>
              <w:ind w:firstLine="709"/>
              <w:jc w:val="center"/>
              <w:rPr>
                <w:b/>
                <w:bCs/>
                <w:sz w:val="24"/>
                <w:szCs w:val="24"/>
              </w:rPr>
            </w:pPr>
          </w:p>
          <w:p w:rsidR="00CC7A02" w:rsidRDefault="00CC7A02" w:rsidP="00CA7209">
            <w:pPr>
              <w:pStyle w:val="af"/>
              <w:ind w:firstLine="709"/>
              <w:jc w:val="center"/>
              <w:rPr>
                <w:b/>
                <w:bCs/>
                <w:sz w:val="24"/>
                <w:szCs w:val="24"/>
              </w:rPr>
            </w:pPr>
          </w:p>
          <w:p w:rsidR="00CC7A02" w:rsidRDefault="00CC7A02" w:rsidP="00CA7209">
            <w:pPr>
              <w:pStyle w:val="af"/>
              <w:ind w:firstLine="709"/>
              <w:jc w:val="center"/>
              <w:rPr>
                <w:b/>
                <w:bCs/>
                <w:sz w:val="24"/>
                <w:szCs w:val="24"/>
              </w:rPr>
            </w:pPr>
          </w:p>
          <w:p w:rsidR="00CC7A02" w:rsidRDefault="00CC7A02" w:rsidP="00CA7209">
            <w:pPr>
              <w:pStyle w:val="af"/>
              <w:ind w:firstLine="709"/>
              <w:jc w:val="center"/>
              <w:rPr>
                <w:b/>
                <w:bCs/>
                <w:sz w:val="24"/>
                <w:szCs w:val="24"/>
              </w:rPr>
            </w:pPr>
          </w:p>
          <w:p w:rsidR="00CC7A02" w:rsidRDefault="00CC7A02" w:rsidP="00CA7209">
            <w:pPr>
              <w:pStyle w:val="af"/>
              <w:ind w:firstLine="709"/>
              <w:jc w:val="center"/>
              <w:rPr>
                <w:b/>
                <w:bCs/>
                <w:sz w:val="24"/>
                <w:szCs w:val="24"/>
              </w:rPr>
            </w:pPr>
          </w:p>
          <w:p w:rsidR="00CC7A02" w:rsidRDefault="00CC7A02" w:rsidP="00CA7209">
            <w:pPr>
              <w:pStyle w:val="af"/>
              <w:ind w:firstLine="709"/>
              <w:jc w:val="center"/>
              <w:rPr>
                <w:b/>
                <w:bCs/>
                <w:sz w:val="24"/>
                <w:szCs w:val="24"/>
              </w:rPr>
            </w:pPr>
          </w:p>
          <w:p w:rsidR="00CC7A02" w:rsidRDefault="00CC7A02" w:rsidP="00CA7209">
            <w:pPr>
              <w:pStyle w:val="af"/>
              <w:ind w:firstLine="709"/>
              <w:jc w:val="center"/>
              <w:rPr>
                <w:b/>
                <w:bCs/>
                <w:sz w:val="24"/>
                <w:szCs w:val="24"/>
              </w:rPr>
            </w:pPr>
          </w:p>
          <w:p w:rsidR="00CC7A02" w:rsidRDefault="00CC7A02" w:rsidP="00CA7209">
            <w:pPr>
              <w:pStyle w:val="af"/>
              <w:ind w:firstLine="709"/>
              <w:jc w:val="center"/>
              <w:rPr>
                <w:b/>
                <w:bCs/>
                <w:sz w:val="24"/>
                <w:szCs w:val="24"/>
              </w:rPr>
            </w:pPr>
          </w:p>
          <w:p w:rsidR="00CC7A02" w:rsidRDefault="00CC7A02" w:rsidP="00CA7209">
            <w:pPr>
              <w:pStyle w:val="af"/>
              <w:ind w:firstLine="709"/>
              <w:jc w:val="center"/>
              <w:rPr>
                <w:b/>
                <w:bCs/>
                <w:sz w:val="24"/>
                <w:szCs w:val="24"/>
              </w:rPr>
            </w:pPr>
          </w:p>
          <w:p w:rsidR="00CC7A02" w:rsidRDefault="00CC7A02" w:rsidP="00CA7209">
            <w:pPr>
              <w:pStyle w:val="af"/>
              <w:ind w:firstLine="709"/>
              <w:jc w:val="center"/>
              <w:rPr>
                <w:b/>
                <w:bCs/>
                <w:sz w:val="24"/>
                <w:szCs w:val="24"/>
              </w:rPr>
            </w:pPr>
          </w:p>
          <w:p w:rsidR="00CC7A02" w:rsidRDefault="00CC7A02" w:rsidP="00CA7209">
            <w:pPr>
              <w:pStyle w:val="af"/>
              <w:ind w:firstLine="709"/>
              <w:jc w:val="center"/>
              <w:rPr>
                <w:b/>
                <w:bCs/>
                <w:sz w:val="24"/>
                <w:szCs w:val="24"/>
              </w:rPr>
            </w:pPr>
          </w:p>
          <w:p w:rsidR="00CC7A02" w:rsidRDefault="00CC7A02" w:rsidP="00CA7209">
            <w:pPr>
              <w:pStyle w:val="af"/>
              <w:ind w:firstLine="709"/>
              <w:jc w:val="center"/>
              <w:rPr>
                <w:b/>
                <w:bCs/>
                <w:sz w:val="24"/>
                <w:szCs w:val="24"/>
              </w:rPr>
            </w:pPr>
          </w:p>
          <w:p w:rsidR="00CC7A02" w:rsidRDefault="00CC7A02" w:rsidP="00CA7209">
            <w:pPr>
              <w:pStyle w:val="af"/>
              <w:ind w:firstLine="709"/>
              <w:jc w:val="center"/>
              <w:rPr>
                <w:b/>
                <w:bCs/>
                <w:sz w:val="24"/>
                <w:szCs w:val="24"/>
              </w:rPr>
            </w:pPr>
          </w:p>
          <w:p w:rsidR="00CC7A02" w:rsidRDefault="00CC7A02">
            <w:pPr>
              <w:pStyle w:val="af"/>
              <w:spacing w:line="276" w:lineRule="auto"/>
              <w:ind w:firstLine="709"/>
              <w:jc w:val="center"/>
              <w:rPr>
                <w:b/>
                <w:bCs/>
                <w:sz w:val="24"/>
                <w:szCs w:val="24"/>
              </w:rPr>
            </w:pPr>
          </w:p>
          <w:p w:rsidR="00CC7A02" w:rsidRDefault="00CC7A02">
            <w:pPr>
              <w:pStyle w:val="af"/>
              <w:spacing w:line="276" w:lineRule="auto"/>
              <w:ind w:firstLine="709"/>
              <w:jc w:val="center"/>
              <w:rPr>
                <w:b/>
                <w:bCs/>
                <w:sz w:val="24"/>
                <w:szCs w:val="24"/>
              </w:rPr>
            </w:pPr>
          </w:p>
          <w:p w:rsidR="00A647BF" w:rsidRDefault="00A647BF">
            <w:pPr>
              <w:pStyle w:val="af"/>
              <w:spacing w:line="276" w:lineRule="auto"/>
              <w:ind w:firstLine="709"/>
              <w:jc w:val="center"/>
              <w:rPr>
                <w:b/>
                <w:bCs/>
                <w:sz w:val="24"/>
                <w:szCs w:val="24"/>
              </w:rPr>
            </w:pPr>
          </w:p>
          <w:p w:rsidR="00CC7A02" w:rsidRDefault="00CC7A02">
            <w:pPr>
              <w:pStyle w:val="af"/>
              <w:spacing w:line="276" w:lineRule="auto"/>
              <w:ind w:firstLine="709"/>
              <w:jc w:val="center"/>
              <w:rPr>
                <w:b/>
                <w:bCs/>
                <w:sz w:val="24"/>
                <w:szCs w:val="24"/>
              </w:rPr>
            </w:pPr>
          </w:p>
          <w:p w:rsidR="00CC7A02" w:rsidRDefault="00CC7A02">
            <w:pPr>
              <w:pStyle w:val="af"/>
              <w:spacing w:line="276" w:lineRule="auto"/>
              <w:jc w:val="both"/>
              <w:rPr>
                <w:sz w:val="24"/>
                <w:szCs w:val="24"/>
              </w:rPr>
            </w:pPr>
            <w:r>
              <w:rPr>
                <w:sz w:val="24"/>
                <w:szCs w:val="24"/>
              </w:rPr>
              <w:t>______________/ _______________/</w:t>
            </w:r>
          </w:p>
          <w:p w:rsidR="00CC7A02" w:rsidRDefault="00CC7A02">
            <w:pPr>
              <w:pStyle w:val="af"/>
              <w:spacing w:line="276" w:lineRule="auto"/>
              <w:ind w:firstLine="87"/>
              <w:jc w:val="both"/>
              <w:rPr>
                <w:sz w:val="24"/>
                <w:szCs w:val="24"/>
              </w:rPr>
            </w:pPr>
            <w:r>
              <w:rPr>
                <w:sz w:val="24"/>
                <w:szCs w:val="24"/>
              </w:rPr>
              <w:t>м.п.</w:t>
            </w:r>
          </w:p>
        </w:tc>
        <w:tc>
          <w:tcPr>
            <w:tcW w:w="5102" w:type="dxa"/>
          </w:tcPr>
          <w:p w:rsidR="00CC7A02" w:rsidRDefault="00CC7A02">
            <w:pPr>
              <w:pStyle w:val="af"/>
              <w:spacing w:line="276" w:lineRule="auto"/>
              <w:ind w:firstLine="87"/>
              <w:jc w:val="center"/>
              <w:rPr>
                <w:b/>
                <w:bCs/>
                <w:sz w:val="24"/>
                <w:szCs w:val="24"/>
                <w:u w:val="single"/>
              </w:rPr>
            </w:pPr>
            <w:r>
              <w:rPr>
                <w:b/>
                <w:bCs/>
                <w:sz w:val="24"/>
                <w:szCs w:val="24"/>
                <w:u w:val="single"/>
              </w:rPr>
              <w:t>Покупатель:</w:t>
            </w:r>
          </w:p>
          <w:p w:rsidR="00CC7A02" w:rsidRDefault="00CC7A02">
            <w:pPr>
              <w:pStyle w:val="af"/>
              <w:spacing w:line="276" w:lineRule="auto"/>
              <w:jc w:val="center"/>
              <w:rPr>
                <w:b/>
                <w:bCs/>
                <w:sz w:val="24"/>
                <w:szCs w:val="24"/>
              </w:rPr>
            </w:pPr>
            <w:r>
              <w:rPr>
                <w:b/>
                <w:bCs/>
                <w:sz w:val="24"/>
                <w:szCs w:val="24"/>
              </w:rPr>
              <w:t>ООО «РТК»</w:t>
            </w:r>
          </w:p>
          <w:p w:rsidR="00CC7A02" w:rsidRDefault="00CC7A02" w:rsidP="006A2191">
            <w:pPr>
              <w:pStyle w:val="af"/>
              <w:ind w:left="176"/>
              <w:jc w:val="both"/>
              <w:rPr>
                <w:sz w:val="24"/>
                <w:szCs w:val="24"/>
              </w:rPr>
            </w:pPr>
            <w:r>
              <w:rPr>
                <w:sz w:val="24"/>
                <w:szCs w:val="24"/>
              </w:rPr>
              <w:t xml:space="preserve">Юридический адрес: 426006, </w:t>
            </w:r>
            <w:r w:rsidR="003D2D8A">
              <w:rPr>
                <w:sz w:val="24"/>
                <w:szCs w:val="24"/>
              </w:rPr>
              <w:t xml:space="preserve">Удмуртская </w:t>
            </w:r>
            <w:r>
              <w:rPr>
                <w:sz w:val="24"/>
                <w:szCs w:val="24"/>
              </w:rPr>
              <w:t xml:space="preserve">Республика, город Ижевск, улица </w:t>
            </w:r>
            <w:proofErr w:type="spellStart"/>
            <w:r>
              <w:rPr>
                <w:sz w:val="24"/>
                <w:szCs w:val="24"/>
              </w:rPr>
              <w:t>Новоажимова</w:t>
            </w:r>
            <w:proofErr w:type="spellEnd"/>
            <w:r>
              <w:rPr>
                <w:sz w:val="24"/>
                <w:szCs w:val="24"/>
              </w:rPr>
              <w:t>, дом 13,</w:t>
            </w:r>
          </w:p>
          <w:p w:rsidR="00A647BF" w:rsidRDefault="00CC7A02" w:rsidP="006A2191">
            <w:pPr>
              <w:pStyle w:val="af"/>
              <w:ind w:left="176"/>
              <w:jc w:val="both"/>
              <w:rPr>
                <w:sz w:val="24"/>
                <w:szCs w:val="24"/>
              </w:rPr>
            </w:pPr>
            <w:r>
              <w:rPr>
                <w:sz w:val="24"/>
                <w:szCs w:val="24"/>
              </w:rPr>
              <w:t>Тел. (3412) 230244,</w:t>
            </w:r>
          </w:p>
          <w:p w:rsidR="00CC7A02" w:rsidRPr="001A296C" w:rsidRDefault="00CC7A02" w:rsidP="006A2191">
            <w:pPr>
              <w:pStyle w:val="af"/>
              <w:ind w:left="176"/>
              <w:jc w:val="both"/>
              <w:rPr>
                <w:sz w:val="24"/>
                <w:szCs w:val="24"/>
              </w:rPr>
            </w:pPr>
            <w:proofErr w:type="gramStart"/>
            <w:r>
              <w:rPr>
                <w:sz w:val="24"/>
                <w:szCs w:val="24"/>
              </w:rPr>
              <w:t>е</w:t>
            </w:r>
            <w:proofErr w:type="gramEnd"/>
            <w:r w:rsidRPr="001A296C">
              <w:rPr>
                <w:sz w:val="24"/>
                <w:szCs w:val="24"/>
              </w:rPr>
              <w:t>-</w:t>
            </w:r>
            <w:r>
              <w:rPr>
                <w:sz w:val="24"/>
                <w:szCs w:val="24"/>
                <w:lang w:val="en-US"/>
              </w:rPr>
              <w:t>mail</w:t>
            </w:r>
            <w:r w:rsidRPr="001A296C">
              <w:rPr>
                <w:sz w:val="24"/>
                <w:szCs w:val="24"/>
              </w:rPr>
              <w:t xml:space="preserve">: </w:t>
            </w:r>
            <w:proofErr w:type="spellStart"/>
            <w:r>
              <w:rPr>
                <w:sz w:val="24"/>
                <w:szCs w:val="24"/>
                <w:lang w:val="en-US"/>
              </w:rPr>
              <w:t>rtk</w:t>
            </w:r>
            <w:proofErr w:type="spellEnd"/>
            <w:r w:rsidRPr="001A296C">
              <w:rPr>
                <w:sz w:val="24"/>
                <w:szCs w:val="24"/>
              </w:rPr>
              <w:t>@</w:t>
            </w:r>
            <w:proofErr w:type="spellStart"/>
            <w:r>
              <w:rPr>
                <w:sz w:val="24"/>
                <w:szCs w:val="24"/>
                <w:lang w:val="en-US"/>
              </w:rPr>
              <w:t>izhes</w:t>
            </w:r>
            <w:proofErr w:type="spellEnd"/>
            <w:r w:rsidRPr="001A296C">
              <w:rPr>
                <w:sz w:val="24"/>
                <w:szCs w:val="24"/>
              </w:rPr>
              <w:t>.</w:t>
            </w:r>
            <w:r>
              <w:rPr>
                <w:sz w:val="24"/>
                <w:szCs w:val="24"/>
                <w:lang w:val="en-US"/>
              </w:rPr>
              <w:t>com</w:t>
            </w:r>
          </w:p>
          <w:p w:rsidR="00CC7A02" w:rsidRDefault="00CC7A02" w:rsidP="006A2191">
            <w:pPr>
              <w:pStyle w:val="af"/>
              <w:ind w:left="176"/>
              <w:jc w:val="both"/>
              <w:rPr>
                <w:sz w:val="24"/>
                <w:szCs w:val="24"/>
              </w:rPr>
            </w:pPr>
            <w:r>
              <w:rPr>
                <w:sz w:val="24"/>
                <w:szCs w:val="24"/>
              </w:rPr>
              <w:t>ИНН 1832118849, КПП 183201001</w:t>
            </w:r>
          </w:p>
          <w:p w:rsidR="00CC7A02" w:rsidRDefault="00CC7A02" w:rsidP="006A2191">
            <w:pPr>
              <w:pStyle w:val="af"/>
              <w:ind w:left="176"/>
              <w:jc w:val="both"/>
              <w:rPr>
                <w:sz w:val="24"/>
                <w:szCs w:val="24"/>
              </w:rPr>
            </w:pPr>
            <w:r>
              <w:rPr>
                <w:sz w:val="24"/>
                <w:szCs w:val="24"/>
              </w:rPr>
              <w:t>ОКПО 29957635</w:t>
            </w:r>
          </w:p>
          <w:p w:rsidR="00CC7A02" w:rsidRDefault="006A2191" w:rsidP="006A2191">
            <w:pPr>
              <w:pStyle w:val="af"/>
              <w:ind w:left="176"/>
              <w:jc w:val="both"/>
              <w:rPr>
                <w:sz w:val="24"/>
                <w:szCs w:val="24"/>
              </w:rPr>
            </w:pPr>
            <w:r>
              <w:rPr>
                <w:sz w:val="24"/>
                <w:szCs w:val="24"/>
              </w:rPr>
              <w:t>ОГРН 1141832003114</w:t>
            </w:r>
          </w:p>
          <w:p w:rsidR="00CC7A02" w:rsidRDefault="00CC7A02" w:rsidP="006A2191">
            <w:pPr>
              <w:pStyle w:val="af"/>
              <w:ind w:left="176"/>
              <w:jc w:val="both"/>
              <w:rPr>
                <w:sz w:val="24"/>
                <w:szCs w:val="24"/>
              </w:rPr>
            </w:pPr>
            <w:proofErr w:type="spellStart"/>
            <w:proofErr w:type="gramStart"/>
            <w:r>
              <w:rPr>
                <w:sz w:val="24"/>
                <w:szCs w:val="24"/>
              </w:rPr>
              <w:t>р</w:t>
            </w:r>
            <w:proofErr w:type="spellEnd"/>
            <w:proofErr w:type="gramEnd"/>
            <w:r>
              <w:rPr>
                <w:sz w:val="24"/>
                <w:szCs w:val="24"/>
              </w:rPr>
              <w:t xml:space="preserve">/с </w:t>
            </w:r>
            <w:r>
              <w:rPr>
                <w:bCs/>
                <w:color w:val="000000"/>
                <w:spacing w:val="-8"/>
                <w:sz w:val="24"/>
                <w:szCs w:val="24"/>
              </w:rPr>
              <w:t>40702810010000081356</w:t>
            </w:r>
          </w:p>
          <w:p w:rsidR="00CC7A02" w:rsidRDefault="00CC7A02" w:rsidP="006A2191">
            <w:pPr>
              <w:pStyle w:val="af"/>
              <w:ind w:left="176"/>
              <w:jc w:val="both"/>
              <w:rPr>
                <w:sz w:val="24"/>
                <w:szCs w:val="24"/>
              </w:rPr>
            </w:pPr>
            <w:r>
              <w:rPr>
                <w:iCs/>
                <w:sz w:val="24"/>
                <w:szCs w:val="24"/>
              </w:rPr>
              <w:t>АО «Национальный Банк Сбережений»</w:t>
            </w:r>
          </w:p>
          <w:p w:rsidR="00CC7A02" w:rsidRDefault="006A2191" w:rsidP="006A2191">
            <w:pPr>
              <w:pStyle w:val="af"/>
              <w:ind w:left="176"/>
              <w:jc w:val="both"/>
              <w:rPr>
                <w:sz w:val="24"/>
                <w:szCs w:val="24"/>
              </w:rPr>
            </w:pPr>
            <w:r>
              <w:rPr>
                <w:sz w:val="24"/>
                <w:szCs w:val="24"/>
              </w:rPr>
              <w:t>к/с 301018100000000001718</w:t>
            </w:r>
          </w:p>
          <w:p w:rsidR="00CC7A02" w:rsidRDefault="00CC7A02" w:rsidP="006A2191">
            <w:pPr>
              <w:pStyle w:val="af"/>
              <w:ind w:left="176"/>
              <w:jc w:val="both"/>
              <w:rPr>
                <w:b/>
                <w:sz w:val="24"/>
                <w:szCs w:val="24"/>
              </w:rPr>
            </w:pPr>
            <w:r>
              <w:rPr>
                <w:sz w:val="24"/>
                <w:szCs w:val="24"/>
              </w:rPr>
              <w:t>БИК 042406718</w:t>
            </w:r>
          </w:p>
          <w:p w:rsidR="00CC7A02" w:rsidRDefault="00CC7A02">
            <w:pPr>
              <w:pStyle w:val="af"/>
              <w:spacing w:line="276" w:lineRule="auto"/>
              <w:jc w:val="both"/>
              <w:rPr>
                <w:b/>
                <w:sz w:val="24"/>
                <w:szCs w:val="24"/>
              </w:rPr>
            </w:pPr>
          </w:p>
          <w:p w:rsidR="00CC7A02" w:rsidRDefault="00CC7A02">
            <w:pPr>
              <w:pStyle w:val="af"/>
              <w:spacing w:line="276" w:lineRule="auto"/>
              <w:jc w:val="both"/>
              <w:rPr>
                <w:b/>
                <w:sz w:val="24"/>
                <w:szCs w:val="24"/>
              </w:rPr>
            </w:pPr>
            <w:r>
              <w:rPr>
                <w:b/>
                <w:sz w:val="24"/>
                <w:szCs w:val="24"/>
              </w:rPr>
              <w:t xml:space="preserve">   Директор</w:t>
            </w:r>
          </w:p>
          <w:p w:rsidR="00CC7A02" w:rsidRDefault="00CC7A02">
            <w:pPr>
              <w:pStyle w:val="af"/>
              <w:spacing w:line="276" w:lineRule="auto"/>
              <w:jc w:val="both"/>
              <w:rPr>
                <w:sz w:val="24"/>
                <w:szCs w:val="24"/>
              </w:rPr>
            </w:pPr>
          </w:p>
          <w:p w:rsidR="00CC7A02" w:rsidRDefault="00CC7A02">
            <w:pPr>
              <w:pStyle w:val="af"/>
              <w:spacing w:line="276" w:lineRule="auto"/>
              <w:jc w:val="both"/>
              <w:rPr>
                <w:sz w:val="24"/>
                <w:szCs w:val="24"/>
              </w:rPr>
            </w:pPr>
          </w:p>
          <w:p w:rsidR="00CC7A02" w:rsidRDefault="00CC7A02">
            <w:pPr>
              <w:pStyle w:val="af"/>
              <w:spacing w:line="276" w:lineRule="auto"/>
              <w:rPr>
                <w:sz w:val="24"/>
                <w:szCs w:val="24"/>
              </w:rPr>
            </w:pPr>
            <w:r>
              <w:rPr>
                <w:sz w:val="24"/>
                <w:szCs w:val="24"/>
              </w:rPr>
              <w:t xml:space="preserve">____________________/Р.В. </w:t>
            </w:r>
            <w:proofErr w:type="spellStart"/>
            <w:r>
              <w:rPr>
                <w:sz w:val="24"/>
                <w:szCs w:val="24"/>
              </w:rPr>
              <w:t>Цыпуштанов</w:t>
            </w:r>
            <w:proofErr w:type="spellEnd"/>
            <w:r>
              <w:rPr>
                <w:sz w:val="24"/>
                <w:szCs w:val="24"/>
              </w:rPr>
              <w:t>/</w:t>
            </w:r>
          </w:p>
          <w:p w:rsidR="00CC7A02" w:rsidRDefault="00CC7A02">
            <w:pPr>
              <w:pStyle w:val="af"/>
              <w:spacing w:line="276" w:lineRule="auto"/>
              <w:jc w:val="both"/>
              <w:rPr>
                <w:sz w:val="24"/>
                <w:szCs w:val="24"/>
              </w:rPr>
            </w:pPr>
            <w:r>
              <w:rPr>
                <w:sz w:val="24"/>
                <w:szCs w:val="24"/>
              </w:rPr>
              <w:t>м. п.</w:t>
            </w:r>
          </w:p>
          <w:p w:rsidR="00CC7A02" w:rsidRDefault="00CC7A02">
            <w:pPr>
              <w:pStyle w:val="af"/>
              <w:spacing w:line="276" w:lineRule="auto"/>
              <w:ind w:firstLine="709"/>
              <w:jc w:val="both"/>
              <w:rPr>
                <w:sz w:val="24"/>
                <w:szCs w:val="24"/>
              </w:rPr>
            </w:pPr>
          </w:p>
          <w:p w:rsidR="00CC7A02" w:rsidRDefault="00CC7A02">
            <w:pPr>
              <w:pStyle w:val="af"/>
              <w:spacing w:line="276" w:lineRule="auto"/>
              <w:ind w:firstLine="709"/>
              <w:jc w:val="both"/>
              <w:rPr>
                <w:sz w:val="24"/>
                <w:szCs w:val="24"/>
              </w:rPr>
            </w:pPr>
          </w:p>
        </w:tc>
      </w:tr>
    </w:tbl>
    <w:p w:rsidR="0064711E" w:rsidRDefault="0064711E" w:rsidP="00CC7A02">
      <w:pPr>
        <w:jc w:val="right"/>
        <w:rPr>
          <w:color w:val="0D0D0D"/>
          <w:sz w:val="24"/>
          <w:szCs w:val="24"/>
        </w:rPr>
      </w:pPr>
    </w:p>
    <w:p w:rsidR="004B60BF" w:rsidRDefault="004B60BF" w:rsidP="00CC7A02">
      <w:pPr>
        <w:jc w:val="right"/>
        <w:rPr>
          <w:color w:val="0D0D0D"/>
          <w:sz w:val="24"/>
          <w:szCs w:val="24"/>
        </w:rPr>
      </w:pPr>
    </w:p>
    <w:p w:rsidR="004B60BF" w:rsidRDefault="004B60BF" w:rsidP="00CC7A02">
      <w:pPr>
        <w:jc w:val="right"/>
        <w:rPr>
          <w:color w:val="0D0D0D"/>
          <w:sz w:val="24"/>
          <w:szCs w:val="24"/>
        </w:rPr>
      </w:pPr>
    </w:p>
    <w:p w:rsidR="004B60BF" w:rsidRDefault="004B60BF" w:rsidP="00CC7A02">
      <w:pPr>
        <w:jc w:val="right"/>
        <w:rPr>
          <w:color w:val="0D0D0D"/>
          <w:sz w:val="24"/>
          <w:szCs w:val="24"/>
        </w:rPr>
      </w:pPr>
    </w:p>
    <w:p w:rsidR="009A5C60" w:rsidRDefault="009A5C60" w:rsidP="00CC7A02">
      <w:pPr>
        <w:jc w:val="right"/>
        <w:rPr>
          <w:color w:val="0D0D0D"/>
          <w:sz w:val="24"/>
          <w:szCs w:val="24"/>
        </w:rPr>
      </w:pPr>
    </w:p>
    <w:p w:rsidR="009A5C60" w:rsidRDefault="009A5C60" w:rsidP="00CC7A02">
      <w:pPr>
        <w:jc w:val="right"/>
        <w:rPr>
          <w:color w:val="0D0D0D"/>
          <w:sz w:val="24"/>
          <w:szCs w:val="24"/>
        </w:rPr>
      </w:pPr>
    </w:p>
    <w:p w:rsidR="004B60BF" w:rsidRDefault="004B60BF" w:rsidP="00CC7A02">
      <w:pPr>
        <w:jc w:val="right"/>
        <w:rPr>
          <w:color w:val="0D0D0D"/>
          <w:sz w:val="24"/>
          <w:szCs w:val="24"/>
        </w:rPr>
      </w:pPr>
    </w:p>
    <w:p w:rsidR="00E51BDC" w:rsidRDefault="00E51BDC" w:rsidP="00CC7A02">
      <w:pPr>
        <w:jc w:val="right"/>
        <w:rPr>
          <w:color w:val="0D0D0D"/>
          <w:sz w:val="24"/>
          <w:szCs w:val="24"/>
        </w:rPr>
      </w:pPr>
    </w:p>
    <w:p w:rsidR="00E51BDC" w:rsidRDefault="00E51BDC" w:rsidP="00CC7A02">
      <w:pPr>
        <w:jc w:val="right"/>
        <w:rPr>
          <w:color w:val="0D0D0D"/>
          <w:sz w:val="24"/>
          <w:szCs w:val="24"/>
        </w:rPr>
      </w:pPr>
    </w:p>
    <w:p w:rsidR="00E51BDC" w:rsidRDefault="00E51BDC" w:rsidP="00CC7A02">
      <w:pPr>
        <w:jc w:val="right"/>
        <w:rPr>
          <w:color w:val="0D0D0D"/>
          <w:sz w:val="24"/>
          <w:szCs w:val="24"/>
        </w:rPr>
      </w:pPr>
    </w:p>
    <w:p w:rsidR="00E51BDC" w:rsidRDefault="00E51BDC" w:rsidP="00CC7A02">
      <w:pPr>
        <w:jc w:val="right"/>
        <w:rPr>
          <w:color w:val="0D0D0D"/>
          <w:sz w:val="24"/>
          <w:szCs w:val="24"/>
        </w:rPr>
      </w:pPr>
    </w:p>
    <w:p w:rsidR="00CA7209" w:rsidRDefault="00CA7209" w:rsidP="00CC7A02">
      <w:pPr>
        <w:jc w:val="right"/>
        <w:rPr>
          <w:color w:val="0D0D0D"/>
          <w:sz w:val="24"/>
          <w:szCs w:val="24"/>
        </w:rPr>
      </w:pPr>
    </w:p>
    <w:p w:rsidR="003D2D8A" w:rsidRDefault="003D2D8A" w:rsidP="00CC7A02">
      <w:pPr>
        <w:jc w:val="right"/>
        <w:rPr>
          <w:color w:val="0D0D0D"/>
          <w:sz w:val="24"/>
          <w:szCs w:val="24"/>
        </w:rPr>
      </w:pPr>
    </w:p>
    <w:p w:rsidR="003D2D8A" w:rsidRDefault="003D2D8A" w:rsidP="00CC7A02">
      <w:pPr>
        <w:jc w:val="right"/>
        <w:rPr>
          <w:color w:val="0D0D0D"/>
          <w:sz w:val="24"/>
          <w:szCs w:val="24"/>
        </w:rPr>
      </w:pPr>
    </w:p>
    <w:p w:rsidR="003D2D8A" w:rsidRDefault="003D2D8A" w:rsidP="00CC7A02">
      <w:pPr>
        <w:jc w:val="right"/>
        <w:rPr>
          <w:color w:val="0D0D0D"/>
          <w:sz w:val="24"/>
          <w:szCs w:val="24"/>
        </w:rPr>
      </w:pPr>
    </w:p>
    <w:p w:rsidR="003D2D8A" w:rsidRDefault="003D2D8A" w:rsidP="00CC7A02">
      <w:pPr>
        <w:jc w:val="right"/>
        <w:rPr>
          <w:color w:val="0D0D0D"/>
          <w:sz w:val="24"/>
          <w:szCs w:val="24"/>
        </w:rPr>
      </w:pPr>
    </w:p>
    <w:p w:rsidR="003D2D8A" w:rsidRDefault="003D2D8A" w:rsidP="00CC7A02">
      <w:pPr>
        <w:jc w:val="right"/>
        <w:rPr>
          <w:color w:val="0D0D0D"/>
          <w:sz w:val="24"/>
          <w:szCs w:val="24"/>
        </w:rPr>
      </w:pPr>
    </w:p>
    <w:p w:rsidR="007B7358" w:rsidRDefault="007B7358" w:rsidP="00CC7A02">
      <w:pPr>
        <w:jc w:val="right"/>
        <w:rPr>
          <w:color w:val="0D0D0D"/>
          <w:sz w:val="24"/>
          <w:szCs w:val="24"/>
        </w:rPr>
      </w:pPr>
    </w:p>
    <w:p w:rsidR="007B7358" w:rsidRDefault="007B7358" w:rsidP="00CC7A02">
      <w:pPr>
        <w:jc w:val="right"/>
        <w:rPr>
          <w:color w:val="0D0D0D"/>
          <w:sz w:val="24"/>
          <w:szCs w:val="24"/>
        </w:rPr>
      </w:pPr>
    </w:p>
    <w:p w:rsidR="007B7358" w:rsidRDefault="007B7358" w:rsidP="00CC7A02">
      <w:pPr>
        <w:jc w:val="right"/>
        <w:rPr>
          <w:color w:val="0D0D0D"/>
          <w:sz w:val="24"/>
          <w:szCs w:val="24"/>
        </w:rPr>
      </w:pPr>
    </w:p>
    <w:p w:rsidR="007B7358" w:rsidRDefault="007B7358" w:rsidP="00CC7A02">
      <w:pPr>
        <w:jc w:val="right"/>
        <w:rPr>
          <w:color w:val="0D0D0D"/>
          <w:sz w:val="24"/>
          <w:szCs w:val="24"/>
        </w:rPr>
      </w:pPr>
    </w:p>
    <w:p w:rsidR="007B7358" w:rsidRDefault="007B7358" w:rsidP="00CC7A02">
      <w:pPr>
        <w:jc w:val="right"/>
        <w:rPr>
          <w:color w:val="0D0D0D"/>
          <w:sz w:val="24"/>
          <w:szCs w:val="24"/>
        </w:rPr>
      </w:pPr>
    </w:p>
    <w:p w:rsidR="007B7358" w:rsidRDefault="007B7358" w:rsidP="00CC7A02">
      <w:pPr>
        <w:jc w:val="right"/>
        <w:rPr>
          <w:color w:val="0D0D0D"/>
          <w:sz w:val="24"/>
          <w:szCs w:val="24"/>
        </w:rPr>
      </w:pPr>
    </w:p>
    <w:p w:rsidR="007B7358" w:rsidRDefault="007B7358" w:rsidP="00CC7A02">
      <w:pPr>
        <w:jc w:val="right"/>
        <w:rPr>
          <w:color w:val="0D0D0D"/>
          <w:sz w:val="24"/>
          <w:szCs w:val="24"/>
        </w:rPr>
      </w:pPr>
    </w:p>
    <w:p w:rsidR="007B7358" w:rsidRDefault="007B7358" w:rsidP="00CC7A02">
      <w:pPr>
        <w:jc w:val="right"/>
        <w:rPr>
          <w:color w:val="0D0D0D"/>
          <w:sz w:val="24"/>
          <w:szCs w:val="24"/>
        </w:rPr>
      </w:pPr>
    </w:p>
    <w:p w:rsidR="007B7358" w:rsidRDefault="007B7358" w:rsidP="00CC7A02">
      <w:pPr>
        <w:jc w:val="right"/>
        <w:rPr>
          <w:color w:val="0D0D0D"/>
          <w:sz w:val="24"/>
          <w:szCs w:val="24"/>
        </w:rPr>
      </w:pPr>
    </w:p>
    <w:p w:rsidR="007B7358" w:rsidRDefault="007B7358" w:rsidP="00CC7A02">
      <w:pPr>
        <w:jc w:val="right"/>
        <w:rPr>
          <w:color w:val="0D0D0D"/>
          <w:sz w:val="24"/>
          <w:szCs w:val="24"/>
        </w:rPr>
      </w:pPr>
    </w:p>
    <w:p w:rsidR="00CA7209" w:rsidRDefault="00CA7209" w:rsidP="00CC7A02">
      <w:pPr>
        <w:jc w:val="right"/>
        <w:rPr>
          <w:color w:val="0D0D0D"/>
          <w:sz w:val="24"/>
          <w:szCs w:val="24"/>
        </w:rPr>
      </w:pPr>
    </w:p>
    <w:p w:rsidR="00681137" w:rsidRDefault="00681137" w:rsidP="00CC7A02">
      <w:pPr>
        <w:jc w:val="right"/>
        <w:rPr>
          <w:color w:val="0D0D0D"/>
          <w:sz w:val="24"/>
          <w:szCs w:val="24"/>
        </w:rPr>
      </w:pPr>
    </w:p>
    <w:p w:rsidR="00CC7A02" w:rsidRPr="003722BA" w:rsidRDefault="00CC7A02" w:rsidP="00CC7A02">
      <w:pPr>
        <w:jc w:val="right"/>
        <w:rPr>
          <w:color w:val="0D0D0D"/>
          <w:sz w:val="22"/>
          <w:szCs w:val="22"/>
          <w:lang w:eastAsia="en-US"/>
        </w:rPr>
      </w:pPr>
      <w:r w:rsidRPr="003722BA">
        <w:rPr>
          <w:color w:val="0D0D0D"/>
          <w:sz w:val="22"/>
          <w:szCs w:val="22"/>
        </w:rPr>
        <w:lastRenderedPageBreak/>
        <w:t>Приложение № 1 к договору</w:t>
      </w:r>
    </w:p>
    <w:p w:rsidR="00CC7A02" w:rsidRPr="003722BA" w:rsidRDefault="00CC7A02" w:rsidP="00CC7A02">
      <w:pPr>
        <w:jc w:val="right"/>
        <w:rPr>
          <w:color w:val="0D0D0D"/>
          <w:sz w:val="22"/>
          <w:szCs w:val="22"/>
        </w:rPr>
      </w:pPr>
      <w:r w:rsidRPr="003722BA">
        <w:rPr>
          <w:color w:val="0D0D0D"/>
          <w:sz w:val="22"/>
          <w:szCs w:val="22"/>
        </w:rPr>
        <w:t xml:space="preserve"> от «___» __________ 20</w:t>
      </w:r>
      <w:r w:rsidR="00CA7209">
        <w:rPr>
          <w:color w:val="0D0D0D"/>
          <w:sz w:val="22"/>
          <w:szCs w:val="22"/>
        </w:rPr>
        <w:t>2</w:t>
      </w:r>
      <w:r w:rsidR="0075455C">
        <w:rPr>
          <w:color w:val="0D0D0D"/>
          <w:sz w:val="22"/>
          <w:szCs w:val="22"/>
        </w:rPr>
        <w:t>5</w:t>
      </w:r>
      <w:r w:rsidRPr="003722BA">
        <w:rPr>
          <w:color w:val="0D0D0D"/>
          <w:sz w:val="22"/>
          <w:szCs w:val="22"/>
        </w:rPr>
        <w:t xml:space="preserve"> г.</w:t>
      </w:r>
    </w:p>
    <w:p w:rsidR="00CC7A02" w:rsidRPr="003722BA" w:rsidRDefault="00CC7A02" w:rsidP="00CC7A02">
      <w:pPr>
        <w:jc w:val="right"/>
        <w:rPr>
          <w:color w:val="0D0D0D"/>
          <w:sz w:val="22"/>
          <w:szCs w:val="22"/>
        </w:rPr>
      </w:pPr>
      <w:r w:rsidRPr="003722BA">
        <w:rPr>
          <w:color w:val="0D0D0D"/>
          <w:sz w:val="22"/>
          <w:szCs w:val="22"/>
        </w:rPr>
        <w:t>№ ______________________</w:t>
      </w:r>
    </w:p>
    <w:p w:rsidR="00CA7209" w:rsidRDefault="00CA7209" w:rsidP="00CC7A02">
      <w:pPr>
        <w:jc w:val="center"/>
        <w:rPr>
          <w:b/>
          <w:sz w:val="22"/>
          <w:szCs w:val="22"/>
        </w:rPr>
      </w:pPr>
    </w:p>
    <w:p w:rsidR="00CA7209" w:rsidRDefault="00CA7209" w:rsidP="00CC7A02">
      <w:pPr>
        <w:jc w:val="center"/>
        <w:rPr>
          <w:b/>
          <w:sz w:val="22"/>
          <w:szCs w:val="22"/>
        </w:rPr>
      </w:pPr>
    </w:p>
    <w:p w:rsidR="00CA7209" w:rsidRDefault="00CA7209" w:rsidP="00CC7A02">
      <w:pPr>
        <w:jc w:val="center"/>
        <w:rPr>
          <w:b/>
          <w:sz w:val="22"/>
          <w:szCs w:val="22"/>
        </w:rPr>
      </w:pPr>
    </w:p>
    <w:p w:rsidR="00CC7A02" w:rsidRPr="003722BA" w:rsidRDefault="00CC7A02" w:rsidP="00CC7A02">
      <w:pPr>
        <w:jc w:val="center"/>
        <w:rPr>
          <w:b/>
          <w:sz w:val="22"/>
          <w:szCs w:val="22"/>
        </w:rPr>
      </w:pPr>
      <w:r w:rsidRPr="003722BA">
        <w:rPr>
          <w:b/>
          <w:sz w:val="22"/>
          <w:szCs w:val="22"/>
        </w:rPr>
        <w:t xml:space="preserve">Спецификация </w:t>
      </w:r>
    </w:p>
    <w:p w:rsidR="00CC7A02" w:rsidRPr="003722BA" w:rsidRDefault="00CC7A02" w:rsidP="00CC7A02">
      <w:pPr>
        <w:jc w:val="center"/>
        <w:rPr>
          <w:b/>
          <w:sz w:val="22"/>
          <w:szCs w:val="22"/>
        </w:rPr>
      </w:pPr>
    </w:p>
    <w:p w:rsidR="00CC7A02" w:rsidRPr="003722BA" w:rsidRDefault="00CC7A02" w:rsidP="00CC7A02">
      <w:pPr>
        <w:shd w:val="clear" w:color="auto" w:fill="FFFFFF"/>
        <w:tabs>
          <w:tab w:val="left" w:pos="6797"/>
          <w:tab w:val="left" w:leader="underscore" w:pos="7373"/>
          <w:tab w:val="left" w:leader="underscore" w:pos="8323"/>
        </w:tabs>
        <w:autoSpaceDN w:val="0"/>
        <w:adjustRightInd w:val="0"/>
        <w:jc w:val="center"/>
        <w:rPr>
          <w:color w:val="0D0D0D"/>
          <w:spacing w:val="-9"/>
          <w:sz w:val="22"/>
          <w:szCs w:val="22"/>
        </w:rPr>
      </w:pPr>
      <w:r w:rsidRPr="003722BA">
        <w:rPr>
          <w:color w:val="0D0D0D"/>
          <w:spacing w:val="-9"/>
          <w:sz w:val="22"/>
          <w:szCs w:val="22"/>
        </w:rPr>
        <w:t xml:space="preserve">г. Ижевск                                                                                                          </w:t>
      </w:r>
      <w:r w:rsidR="00EB3D34">
        <w:rPr>
          <w:color w:val="0D0D0D"/>
          <w:spacing w:val="-9"/>
          <w:sz w:val="22"/>
          <w:szCs w:val="22"/>
        </w:rPr>
        <w:t xml:space="preserve">                </w:t>
      </w:r>
      <w:r w:rsidRPr="003722BA">
        <w:rPr>
          <w:color w:val="0D0D0D"/>
          <w:spacing w:val="-9"/>
          <w:sz w:val="22"/>
          <w:szCs w:val="22"/>
        </w:rPr>
        <w:t xml:space="preserve">  </w:t>
      </w:r>
      <w:r w:rsidRPr="003722BA">
        <w:rPr>
          <w:color w:val="0D0D0D"/>
          <w:sz w:val="22"/>
          <w:szCs w:val="22"/>
        </w:rPr>
        <w:t xml:space="preserve">« ____ </w:t>
      </w:r>
      <w:r w:rsidRPr="003722BA">
        <w:rPr>
          <w:color w:val="0D0D0D"/>
          <w:spacing w:val="49"/>
          <w:sz w:val="22"/>
          <w:szCs w:val="22"/>
        </w:rPr>
        <w:t>»</w:t>
      </w:r>
      <w:r w:rsidRPr="003722BA">
        <w:rPr>
          <w:b/>
          <w:color w:val="0D0D0D"/>
          <w:sz w:val="22"/>
          <w:szCs w:val="22"/>
        </w:rPr>
        <w:t>__________</w:t>
      </w:r>
      <w:r w:rsidRPr="003722BA">
        <w:rPr>
          <w:color w:val="0D0D0D"/>
          <w:spacing w:val="49"/>
          <w:sz w:val="22"/>
          <w:szCs w:val="22"/>
        </w:rPr>
        <w:t xml:space="preserve"> </w:t>
      </w:r>
      <w:r w:rsidRPr="003722BA">
        <w:rPr>
          <w:color w:val="0D0D0D"/>
          <w:sz w:val="22"/>
          <w:szCs w:val="22"/>
        </w:rPr>
        <w:t>20</w:t>
      </w:r>
      <w:r w:rsidR="00CA7209">
        <w:rPr>
          <w:color w:val="0D0D0D"/>
          <w:sz w:val="22"/>
          <w:szCs w:val="22"/>
        </w:rPr>
        <w:t>2</w:t>
      </w:r>
      <w:r w:rsidR="0075455C">
        <w:rPr>
          <w:color w:val="0D0D0D"/>
          <w:sz w:val="22"/>
          <w:szCs w:val="22"/>
        </w:rPr>
        <w:t>5</w:t>
      </w:r>
      <w:r w:rsidRPr="003722BA">
        <w:rPr>
          <w:color w:val="0D0D0D"/>
          <w:sz w:val="22"/>
          <w:szCs w:val="22"/>
        </w:rPr>
        <w:t xml:space="preserve"> г.</w:t>
      </w:r>
    </w:p>
    <w:p w:rsidR="00CC7A02" w:rsidRPr="003722BA" w:rsidRDefault="00CC7A02" w:rsidP="00CC7A02">
      <w:pPr>
        <w:shd w:val="clear" w:color="auto" w:fill="FFFFFF"/>
        <w:autoSpaceDN w:val="0"/>
        <w:adjustRightInd w:val="0"/>
        <w:ind w:firstLine="680"/>
        <w:jc w:val="both"/>
        <w:rPr>
          <w:color w:val="0D0D0D"/>
          <w:spacing w:val="1"/>
          <w:sz w:val="22"/>
          <w:szCs w:val="22"/>
        </w:rPr>
      </w:pPr>
    </w:p>
    <w:p w:rsidR="00CC7A02" w:rsidRPr="003722BA" w:rsidRDefault="00CC7A02" w:rsidP="00CC7A02">
      <w:pPr>
        <w:autoSpaceDN w:val="0"/>
        <w:adjustRightInd w:val="0"/>
        <w:ind w:firstLine="708"/>
        <w:jc w:val="both"/>
        <w:rPr>
          <w:color w:val="0D0D0D"/>
          <w:sz w:val="22"/>
          <w:szCs w:val="22"/>
        </w:rPr>
      </w:pPr>
      <w:r w:rsidRPr="003722BA">
        <w:rPr>
          <w:color w:val="0D0D0D"/>
          <w:sz w:val="22"/>
          <w:szCs w:val="22"/>
        </w:rPr>
        <w:t xml:space="preserve">Общество с ограниченной ответственностью «Районная теплоснабжающая компания» (далее по тексту – ООО «Районная теплоснабжающая компания»),  именуемое в дальнейшем «Покупатель», в </w:t>
      </w:r>
      <w:r w:rsidRPr="003722BA">
        <w:rPr>
          <w:bCs/>
          <w:color w:val="0D0D0D"/>
          <w:sz w:val="22"/>
          <w:szCs w:val="22"/>
        </w:rPr>
        <w:t xml:space="preserve">лице директора </w:t>
      </w:r>
      <w:proofErr w:type="spellStart"/>
      <w:r w:rsidRPr="003722BA">
        <w:rPr>
          <w:bCs/>
          <w:color w:val="0D0D0D"/>
          <w:sz w:val="22"/>
          <w:szCs w:val="22"/>
        </w:rPr>
        <w:t>Цыпуштанова</w:t>
      </w:r>
      <w:proofErr w:type="spellEnd"/>
      <w:r w:rsidRPr="003722BA">
        <w:rPr>
          <w:bCs/>
          <w:color w:val="0D0D0D"/>
          <w:sz w:val="22"/>
          <w:szCs w:val="22"/>
        </w:rPr>
        <w:t xml:space="preserve"> Романа Викторовича</w:t>
      </w:r>
      <w:r w:rsidRPr="003722BA">
        <w:rPr>
          <w:color w:val="0D0D0D"/>
          <w:sz w:val="22"/>
          <w:szCs w:val="22"/>
        </w:rPr>
        <w:t xml:space="preserve">, действующего на основании Устава, с одной стороны, и </w:t>
      </w:r>
    </w:p>
    <w:p w:rsidR="00CC7A02" w:rsidRPr="003722BA" w:rsidRDefault="00CC7A02" w:rsidP="00CC7A02">
      <w:pPr>
        <w:autoSpaceDN w:val="0"/>
        <w:adjustRightInd w:val="0"/>
        <w:ind w:firstLine="708"/>
        <w:jc w:val="both"/>
        <w:rPr>
          <w:color w:val="0D0D0D"/>
          <w:sz w:val="22"/>
          <w:szCs w:val="22"/>
        </w:rPr>
      </w:pPr>
      <w:proofErr w:type="gramStart"/>
      <w:r w:rsidRPr="003722BA">
        <w:rPr>
          <w:b/>
          <w:color w:val="0D0D0D"/>
          <w:sz w:val="22"/>
          <w:szCs w:val="22"/>
        </w:rPr>
        <w:t>____________________________________________</w:t>
      </w:r>
      <w:r w:rsidRPr="003722BA">
        <w:rPr>
          <w:color w:val="0D0D0D"/>
          <w:sz w:val="22"/>
          <w:szCs w:val="22"/>
        </w:rPr>
        <w:t>, именуемое в дальнейшем «Поставщик», в лице ___________________________________, действующего на основании _______________________, с другой стороны, совместно именуемые «Стороны», подписали настоящую спецификацию:</w:t>
      </w:r>
      <w:proofErr w:type="gramEnd"/>
    </w:p>
    <w:p w:rsidR="00CC7A02" w:rsidRDefault="00DE64AC" w:rsidP="00CC7A02">
      <w:pPr>
        <w:jc w:val="both"/>
        <w:rPr>
          <w:sz w:val="22"/>
          <w:szCs w:val="22"/>
        </w:rPr>
      </w:pPr>
      <w:r w:rsidRPr="003722BA">
        <w:rPr>
          <w:sz w:val="22"/>
          <w:szCs w:val="22"/>
        </w:rPr>
        <w:tab/>
      </w:r>
      <w:r w:rsidR="00CC7A02" w:rsidRPr="003722BA">
        <w:rPr>
          <w:sz w:val="22"/>
          <w:szCs w:val="22"/>
        </w:rPr>
        <w:t>Поставщик обязуется поставить товар согласно  настоящей Спецификации:</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738"/>
        <w:gridCol w:w="900"/>
        <w:gridCol w:w="1980"/>
        <w:gridCol w:w="1240"/>
        <w:gridCol w:w="20"/>
        <w:gridCol w:w="1485"/>
        <w:gridCol w:w="32"/>
        <w:gridCol w:w="1386"/>
      </w:tblGrid>
      <w:tr w:rsidR="003A7AE7" w:rsidTr="003A7AE7">
        <w:trPr>
          <w:cantSplit/>
        </w:trPr>
        <w:tc>
          <w:tcPr>
            <w:tcW w:w="567" w:type="dxa"/>
          </w:tcPr>
          <w:p w:rsidR="003A7AE7" w:rsidRPr="00D4491F" w:rsidRDefault="003A7AE7" w:rsidP="00355692">
            <w:pPr>
              <w:tabs>
                <w:tab w:val="left" w:pos="851"/>
              </w:tabs>
              <w:jc w:val="both"/>
              <w:rPr>
                <w:b/>
                <w:bCs/>
              </w:rPr>
            </w:pPr>
            <w:r w:rsidRPr="00D4491F">
              <w:rPr>
                <w:b/>
                <w:bCs/>
              </w:rPr>
              <w:t xml:space="preserve">№ </w:t>
            </w:r>
            <w:proofErr w:type="spellStart"/>
            <w:proofErr w:type="gramStart"/>
            <w:r w:rsidRPr="00D4491F">
              <w:rPr>
                <w:b/>
                <w:bCs/>
              </w:rPr>
              <w:t>п</w:t>
            </w:r>
            <w:proofErr w:type="spellEnd"/>
            <w:proofErr w:type="gramEnd"/>
            <w:r w:rsidRPr="00D4491F">
              <w:rPr>
                <w:b/>
                <w:bCs/>
                <w:lang w:val="en-US"/>
              </w:rPr>
              <w:t>/</w:t>
            </w:r>
            <w:proofErr w:type="spellStart"/>
            <w:r w:rsidRPr="00D4491F">
              <w:rPr>
                <w:b/>
                <w:bCs/>
              </w:rPr>
              <w:t>п</w:t>
            </w:r>
            <w:proofErr w:type="spellEnd"/>
          </w:p>
        </w:tc>
        <w:tc>
          <w:tcPr>
            <w:tcW w:w="2738" w:type="dxa"/>
            <w:tcBorders>
              <w:bottom w:val="nil"/>
            </w:tcBorders>
          </w:tcPr>
          <w:p w:rsidR="003A7AE7" w:rsidRDefault="003A7AE7" w:rsidP="00355692">
            <w:pPr>
              <w:tabs>
                <w:tab w:val="left" w:pos="851"/>
              </w:tabs>
              <w:jc w:val="both"/>
              <w:rPr>
                <w:b/>
                <w:bCs/>
              </w:rPr>
            </w:pPr>
          </w:p>
          <w:p w:rsidR="003A7AE7" w:rsidRPr="00D4491F" w:rsidRDefault="003A7AE7" w:rsidP="00355692">
            <w:pPr>
              <w:tabs>
                <w:tab w:val="left" w:pos="851"/>
              </w:tabs>
              <w:jc w:val="both"/>
              <w:rPr>
                <w:b/>
                <w:bCs/>
              </w:rPr>
            </w:pPr>
            <w:r w:rsidRPr="00D4491F">
              <w:rPr>
                <w:b/>
                <w:bCs/>
              </w:rPr>
              <w:t>Наименование продукции</w:t>
            </w:r>
          </w:p>
        </w:tc>
        <w:tc>
          <w:tcPr>
            <w:tcW w:w="900" w:type="dxa"/>
            <w:tcBorders>
              <w:bottom w:val="nil"/>
            </w:tcBorders>
            <w:vAlign w:val="center"/>
          </w:tcPr>
          <w:p w:rsidR="003A7AE7" w:rsidRPr="004E1533" w:rsidRDefault="003A7AE7" w:rsidP="00355692">
            <w:pPr>
              <w:ind w:right="-108" w:hanging="108"/>
              <w:jc w:val="center"/>
              <w:rPr>
                <w:b/>
                <w:bCs/>
              </w:rPr>
            </w:pPr>
            <w:r w:rsidRPr="004E1533">
              <w:rPr>
                <w:b/>
                <w:bCs/>
              </w:rPr>
              <w:t xml:space="preserve">Ед. </w:t>
            </w:r>
            <w:proofErr w:type="spellStart"/>
            <w:r w:rsidRPr="004E1533">
              <w:rPr>
                <w:b/>
                <w:bCs/>
              </w:rPr>
              <w:t>изм</w:t>
            </w:r>
            <w:proofErr w:type="spellEnd"/>
            <w:r w:rsidRPr="004E1533">
              <w:rPr>
                <w:b/>
                <w:bCs/>
              </w:rPr>
              <w:t>.</w:t>
            </w:r>
          </w:p>
        </w:tc>
        <w:tc>
          <w:tcPr>
            <w:tcW w:w="1980" w:type="dxa"/>
            <w:tcBorders>
              <w:bottom w:val="nil"/>
            </w:tcBorders>
            <w:vAlign w:val="center"/>
          </w:tcPr>
          <w:p w:rsidR="003A7AE7" w:rsidRPr="004E1533" w:rsidRDefault="003A7AE7" w:rsidP="00355692">
            <w:pPr>
              <w:ind w:right="-108" w:hanging="108"/>
              <w:jc w:val="center"/>
              <w:rPr>
                <w:b/>
                <w:bCs/>
              </w:rPr>
            </w:pPr>
            <w:r w:rsidRPr="004E1533">
              <w:rPr>
                <w:b/>
                <w:bCs/>
              </w:rPr>
              <w:t>Характеристика</w:t>
            </w:r>
          </w:p>
          <w:p w:rsidR="003A7AE7" w:rsidRPr="004E1533" w:rsidRDefault="003A7AE7" w:rsidP="00355692">
            <w:pPr>
              <w:ind w:right="-108" w:hanging="108"/>
              <w:jc w:val="center"/>
              <w:rPr>
                <w:b/>
                <w:bCs/>
              </w:rPr>
            </w:pPr>
          </w:p>
        </w:tc>
        <w:tc>
          <w:tcPr>
            <w:tcW w:w="1260" w:type="dxa"/>
            <w:gridSpan w:val="2"/>
            <w:tcBorders>
              <w:bottom w:val="nil"/>
            </w:tcBorders>
            <w:vAlign w:val="center"/>
          </w:tcPr>
          <w:p w:rsidR="003A7AE7" w:rsidRPr="004E1533" w:rsidRDefault="003A7AE7" w:rsidP="00355692">
            <w:pPr>
              <w:jc w:val="center"/>
              <w:rPr>
                <w:b/>
                <w:bCs/>
              </w:rPr>
            </w:pPr>
            <w:r w:rsidRPr="004E1533">
              <w:rPr>
                <w:b/>
                <w:bCs/>
              </w:rPr>
              <w:t>Кол-во</w:t>
            </w:r>
          </w:p>
          <w:p w:rsidR="003A7AE7" w:rsidRPr="004E1533" w:rsidRDefault="003A7AE7" w:rsidP="00355692">
            <w:pPr>
              <w:jc w:val="center"/>
              <w:rPr>
                <w:b/>
                <w:bCs/>
              </w:rPr>
            </w:pPr>
          </w:p>
        </w:tc>
        <w:tc>
          <w:tcPr>
            <w:tcW w:w="1485" w:type="dxa"/>
            <w:tcBorders>
              <w:bottom w:val="nil"/>
            </w:tcBorders>
          </w:tcPr>
          <w:p w:rsidR="003A7AE7" w:rsidRPr="00D4491F" w:rsidRDefault="003A7AE7" w:rsidP="003D2D8A">
            <w:pPr>
              <w:tabs>
                <w:tab w:val="left" w:pos="851"/>
              </w:tabs>
              <w:jc w:val="both"/>
              <w:rPr>
                <w:b/>
                <w:bCs/>
              </w:rPr>
            </w:pPr>
            <w:r w:rsidRPr="00D4491F">
              <w:rPr>
                <w:b/>
                <w:bCs/>
              </w:rPr>
              <w:t>Цена за ед. товара</w:t>
            </w:r>
          </w:p>
        </w:tc>
        <w:tc>
          <w:tcPr>
            <w:tcW w:w="1418" w:type="dxa"/>
            <w:gridSpan w:val="2"/>
            <w:tcBorders>
              <w:bottom w:val="nil"/>
            </w:tcBorders>
          </w:tcPr>
          <w:p w:rsidR="003A7AE7" w:rsidRPr="009E282B" w:rsidRDefault="00681137" w:rsidP="00355692">
            <w:pPr>
              <w:jc w:val="center"/>
              <w:rPr>
                <w:b/>
                <w:bCs/>
              </w:rPr>
            </w:pPr>
            <w:r>
              <w:rPr>
                <w:b/>
                <w:bCs/>
              </w:rPr>
              <w:t xml:space="preserve">Стоимость, </w:t>
            </w:r>
          </w:p>
          <w:p w:rsidR="003A7AE7" w:rsidRPr="00D4491F" w:rsidRDefault="003A7AE7" w:rsidP="00355692">
            <w:pPr>
              <w:tabs>
                <w:tab w:val="left" w:pos="851"/>
              </w:tabs>
              <w:jc w:val="center"/>
              <w:rPr>
                <w:b/>
                <w:bCs/>
              </w:rPr>
            </w:pPr>
            <w:r w:rsidRPr="00D4491F">
              <w:rPr>
                <w:b/>
                <w:bCs/>
              </w:rPr>
              <w:t>руб.</w:t>
            </w:r>
          </w:p>
        </w:tc>
      </w:tr>
      <w:tr w:rsidR="003A7AE7" w:rsidTr="003A7AE7">
        <w:trPr>
          <w:cantSplit/>
          <w:trHeight w:val="296"/>
        </w:trPr>
        <w:tc>
          <w:tcPr>
            <w:tcW w:w="567" w:type="dxa"/>
            <w:tcBorders>
              <w:right w:val="nil"/>
            </w:tcBorders>
          </w:tcPr>
          <w:p w:rsidR="003A7AE7" w:rsidRPr="004E1533" w:rsidRDefault="003A7AE7" w:rsidP="00355692">
            <w:r w:rsidRPr="004E1533">
              <w:t>1</w:t>
            </w:r>
          </w:p>
        </w:tc>
        <w:tc>
          <w:tcPr>
            <w:tcW w:w="2738" w:type="dxa"/>
          </w:tcPr>
          <w:p w:rsidR="003A7AE7" w:rsidRPr="004E1533" w:rsidRDefault="003A7AE7" w:rsidP="00355692">
            <w:pPr>
              <w:ind w:right="-108"/>
              <w:jc w:val="right"/>
            </w:pPr>
          </w:p>
        </w:tc>
        <w:tc>
          <w:tcPr>
            <w:tcW w:w="900" w:type="dxa"/>
            <w:tcBorders>
              <w:left w:val="nil"/>
            </w:tcBorders>
          </w:tcPr>
          <w:p w:rsidR="003A7AE7" w:rsidRPr="004E1533" w:rsidRDefault="003A7AE7" w:rsidP="00355692">
            <w:pPr>
              <w:jc w:val="right"/>
            </w:pPr>
          </w:p>
        </w:tc>
        <w:tc>
          <w:tcPr>
            <w:tcW w:w="1980" w:type="dxa"/>
            <w:tcBorders>
              <w:left w:val="nil"/>
            </w:tcBorders>
          </w:tcPr>
          <w:p w:rsidR="003A7AE7" w:rsidRPr="004E1533" w:rsidRDefault="003A7AE7" w:rsidP="00355692">
            <w:pPr>
              <w:jc w:val="right"/>
            </w:pPr>
          </w:p>
        </w:tc>
        <w:tc>
          <w:tcPr>
            <w:tcW w:w="1240" w:type="dxa"/>
            <w:tcBorders>
              <w:left w:val="nil"/>
            </w:tcBorders>
          </w:tcPr>
          <w:p w:rsidR="003A7AE7" w:rsidRPr="004E1533" w:rsidRDefault="003A7AE7" w:rsidP="00355692">
            <w:pPr>
              <w:ind w:right="-108" w:hanging="108"/>
            </w:pPr>
          </w:p>
        </w:tc>
        <w:tc>
          <w:tcPr>
            <w:tcW w:w="1537" w:type="dxa"/>
            <w:gridSpan w:val="3"/>
            <w:tcBorders>
              <w:left w:val="nil"/>
            </w:tcBorders>
          </w:tcPr>
          <w:p w:rsidR="003A7AE7" w:rsidRPr="004E1533" w:rsidRDefault="003A7AE7" w:rsidP="00355692">
            <w:pPr>
              <w:ind w:right="-108" w:hanging="108"/>
              <w:rPr>
                <w:lang w:val="en-US"/>
              </w:rPr>
            </w:pPr>
          </w:p>
        </w:tc>
        <w:tc>
          <w:tcPr>
            <w:tcW w:w="1386" w:type="dxa"/>
            <w:tcBorders>
              <w:left w:val="nil"/>
            </w:tcBorders>
          </w:tcPr>
          <w:p w:rsidR="003A7AE7" w:rsidRPr="004E1533" w:rsidRDefault="003A7AE7" w:rsidP="00355692">
            <w:pPr>
              <w:ind w:right="-108" w:hanging="108"/>
              <w:rPr>
                <w:lang w:val="en-US"/>
              </w:rPr>
            </w:pPr>
          </w:p>
        </w:tc>
      </w:tr>
      <w:tr w:rsidR="003D2D8A" w:rsidTr="003D2D8A">
        <w:trPr>
          <w:cantSplit/>
          <w:trHeight w:val="323"/>
        </w:trPr>
        <w:tc>
          <w:tcPr>
            <w:tcW w:w="8962" w:type="dxa"/>
            <w:gridSpan w:val="8"/>
          </w:tcPr>
          <w:p w:rsidR="003D2D8A" w:rsidRDefault="003D2D8A" w:rsidP="00355692">
            <w:pPr>
              <w:jc w:val="right"/>
            </w:pPr>
            <w:r>
              <w:t xml:space="preserve">Итого </w:t>
            </w:r>
            <w:r w:rsidR="00B40F43">
              <w:t xml:space="preserve"> в т.ч.</w:t>
            </w:r>
            <w:r>
              <w:t xml:space="preserve"> НДС</w:t>
            </w:r>
            <w:r w:rsidR="00681137">
              <w:t xml:space="preserve"> 20%</w:t>
            </w:r>
            <w:r>
              <w:t>:</w:t>
            </w:r>
          </w:p>
          <w:p w:rsidR="003D2D8A" w:rsidRPr="004E1533" w:rsidRDefault="003D2D8A" w:rsidP="00355692">
            <w:pPr>
              <w:jc w:val="right"/>
            </w:pPr>
          </w:p>
        </w:tc>
        <w:tc>
          <w:tcPr>
            <w:tcW w:w="1386" w:type="dxa"/>
          </w:tcPr>
          <w:p w:rsidR="003D2D8A" w:rsidRPr="004E1533" w:rsidRDefault="003D2D8A" w:rsidP="00355692">
            <w:pPr>
              <w:ind w:hanging="108"/>
            </w:pPr>
          </w:p>
        </w:tc>
      </w:tr>
    </w:tbl>
    <w:p w:rsidR="003A7AE7" w:rsidRDefault="003A7AE7" w:rsidP="00CC7A02">
      <w:pPr>
        <w:jc w:val="both"/>
        <w:rPr>
          <w:sz w:val="22"/>
          <w:szCs w:val="22"/>
        </w:rPr>
      </w:pPr>
    </w:p>
    <w:p w:rsidR="00CC7A02" w:rsidRPr="00EB369D" w:rsidRDefault="00CC7A02" w:rsidP="00CC7A02">
      <w:pPr>
        <w:shd w:val="clear" w:color="auto" w:fill="FFFFFF"/>
        <w:autoSpaceDN w:val="0"/>
        <w:adjustRightInd w:val="0"/>
        <w:jc w:val="both"/>
        <w:rPr>
          <w:color w:val="0D0D0D"/>
          <w:sz w:val="22"/>
          <w:szCs w:val="22"/>
        </w:rPr>
      </w:pPr>
      <w:r w:rsidRPr="00EB369D">
        <w:rPr>
          <w:b/>
          <w:sz w:val="22"/>
          <w:szCs w:val="22"/>
        </w:rPr>
        <w:t>Условия оплаты</w:t>
      </w:r>
      <w:r w:rsidRPr="00EB369D">
        <w:rPr>
          <w:bCs/>
          <w:sz w:val="22"/>
          <w:szCs w:val="22"/>
        </w:rPr>
        <w:t>:</w:t>
      </w:r>
      <w:r w:rsidRPr="00EB369D">
        <w:rPr>
          <w:color w:val="0D0D0D"/>
          <w:sz w:val="22"/>
          <w:szCs w:val="22"/>
        </w:rPr>
        <w:t xml:space="preserve"> </w:t>
      </w:r>
      <w:r w:rsidRPr="00EB369D">
        <w:rPr>
          <w:color w:val="0D0D0D"/>
          <w:spacing w:val="1"/>
          <w:sz w:val="22"/>
          <w:szCs w:val="22"/>
        </w:rPr>
        <w:t xml:space="preserve">Оплата стоимости товара по настоящему договору производится Покупателем путем перечисления денежных средств на расчетный счет Поставщика, предусмотренный в настоящем договоре. </w:t>
      </w:r>
      <w:r w:rsidRPr="00EB369D">
        <w:rPr>
          <w:color w:val="0D0D0D"/>
          <w:sz w:val="22"/>
          <w:szCs w:val="22"/>
        </w:rPr>
        <w:t xml:space="preserve">В назначении платежа платежного документа в обязательном порядке указывается номер и дата настоящего договора, по которому производится оплата. </w:t>
      </w:r>
    </w:p>
    <w:p w:rsidR="00CC7A02" w:rsidRPr="00EB369D" w:rsidRDefault="00CC7A02" w:rsidP="00CC7A02">
      <w:pPr>
        <w:jc w:val="both"/>
        <w:rPr>
          <w:b/>
          <w:bCs/>
          <w:sz w:val="22"/>
          <w:szCs w:val="22"/>
        </w:rPr>
      </w:pPr>
      <w:r w:rsidRPr="00EB369D">
        <w:rPr>
          <w:b/>
          <w:bCs/>
          <w:sz w:val="22"/>
          <w:szCs w:val="22"/>
        </w:rPr>
        <w:t>Условия поставки</w:t>
      </w:r>
      <w:r w:rsidRPr="00EB369D">
        <w:rPr>
          <w:sz w:val="22"/>
          <w:szCs w:val="22"/>
        </w:rPr>
        <w:t xml:space="preserve">: Поставка </w:t>
      </w:r>
      <w:r w:rsidR="004B60BF" w:rsidRPr="00EB369D">
        <w:rPr>
          <w:sz w:val="22"/>
          <w:szCs w:val="22"/>
        </w:rPr>
        <w:t>товара</w:t>
      </w:r>
      <w:r w:rsidR="00C466DA" w:rsidRPr="00EB369D">
        <w:rPr>
          <w:sz w:val="22"/>
          <w:szCs w:val="22"/>
        </w:rPr>
        <w:t xml:space="preserve"> </w:t>
      </w:r>
      <w:r w:rsidRPr="00EB369D">
        <w:rPr>
          <w:sz w:val="22"/>
          <w:szCs w:val="22"/>
        </w:rPr>
        <w:t>осуществляется Поставщиком. Транспортные расходы включены в стоимость продукции и отдельно не оплачиваются.</w:t>
      </w:r>
    </w:p>
    <w:p w:rsidR="00CC7A02" w:rsidRPr="00EB369D" w:rsidRDefault="00CC7A02" w:rsidP="00CC7A02">
      <w:pPr>
        <w:jc w:val="both"/>
        <w:rPr>
          <w:sz w:val="22"/>
          <w:szCs w:val="22"/>
        </w:rPr>
      </w:pPr>
      <w:r w:rsidRPr="00EB369D">
        <w:rPr>
          <w:b/>
          <w:bCs/>
          <w:sz w:val="22"/>
          <w:szCs w:val="22"/>
        </w:rPr>
        <w:t>Место поставки продукции</w:t>
      </w:r>
      <w:r w:rsidRPr="00EB369D">
        <w:rPr>
          <w:sz w:val="22"/>
          <w:szCs w:val="22"/>
        </w:rPr>
        <w:t xml:space="preserve">: </w:t>
      </w:r>
      <w:r w:rsidR="00055A1B" w:rsidRPr="00EB369D">
        <w:rPr>
          <w:sz w:val="22"/>
          <w:szCs w:val="22"/>
        </w:rPr>
        <w:t xml:space="preserve">Удмуртская </w:t>
      </w:r>
      <w:r w:rsidRPr="00EB369D">
        <w:rPr>
          <w:sz w:val="22"/>
          <w:szCs w:val="22"/>
        </w:rPr>
        <w:t xml:space="preserve">Республика, город Ижевск, </w:t>
      </w:r>
      <w:r w:rsidR="00231EFB" w:rsidRPr="00EB369D">
        <w:rPr>
          <w:sz w:val="22"/>
          <w:szCs w:val="22"/>
        </w:rPr>
        <w:t xml:space="preserve">улица </w:t>
      </w:r>
      <w:proofErr w:type="spellStart"/>
      <w:r w:rsidR="00231EFB" w:rsidRPr="00EB369D">
        <w:rPr>
          <w:sz w:val="22"/>
          <w:szCs w:val="22"/>
        </w:rPr>
        <w:t>Новоажимова</w:t>
      </w:r>
      <w:proofErr w:type="spellEnd"/>
      <w:r w:rsidR="00231EFB" w:rsidRPr="00EB369D">
        <w:rPr>
          <w:sz w:val="22"/>
          <w:szCs w:val="22"/>
        </w:rPr>
        <w:t>, 13</w:t>
      </w:r>
      <w:r w:rsidRPr="00EB369D">
        <w:rPr>
          <w:sz w:val="22"/>
          <w:szCs w:val="22"/>
        </w:rPr>
        <w:t>.</w:t>
      </w:r>
    </w:p>
    <w:p w:rsidR="00CC7A02" w:rsidRPr="00EB369D" w:rsidRDefault="00CC7A02" w:rsidP="00CC7A02">
      <w:pPr>
        <w:ind w:firstLine="708"/>
        <w:jc w:val="both"/>
        <w:rPr>
          <w:sz w:val="22"/>
          <w:szCs w:val="22"/>
        </w:rPr>
      </w:pPr>
      <w:r w:rsidRPr="00EB369D">
        <w:rPr>
          <w:sz w:val="22"/>
          <w:szCs w:val="22"/>
        </w:rPr>
        <w:t>Спецификация вступает в силу с момента подписания и является неотъе</w:t>
      </w:r>
      <w:r w:rsidR="00010015" w:rsidRPr="00EB369D">
        <w:rPr>
          <w:sz w:val="22"/>
          <w:szCs w:val="22"/>
        </w:rPr>
        <w:t>млемой частью договора поставки.</w:t>
      </w:r>
    </w:p>
    <w:p w:rsidR="00CC7A02" w:rsidRPr="00EB369D" w:rsidRDefault="00CC7A02" w:rsidP="00CC7A02">
      <w:pPr>
        <w:rPr>
          <w:b/>
          <w:bCs/>
          <w:sz w:val="22"/>
          <w:szCs w:val="22"/>
        </w:rPr>
      </w:pPr>
    </w:p>
    <w:tbl>
      <w:tblPr>
        <w:tblStyle w:val="af3"/>
        <w:tblW w:w="0" w:type="auto"/>
        <w:tblLook w:val="04A0"/>
      </w:tblPr>
      <w:tblGrid>
        <w:gridCol w:w="4927"/>
        <w:gridCol w:w="4927"/>
      </w:tblGrid>
      <w:tr w:rsidR="00CC7A02" w:rsidTr="00CC7A02">
        <w:trPr>
          <w:trHeight w:val="1549"/>
        </w:trPr>
        <w:tc>
          <w:tcPr>
            <w:tcW w:w="4927" w:type="dxa"/>
            <w:tcBorders>
              <w:top w:val="single" w:sz="4" w:space="0" w:color="auto"/>
              <w:left w:val="single" w:sz="4" w:space="0" w:color="auto"/>
              <w:bottom w:val="single" w:sz="4" w:space="0" w:color="auto"/>
              <w:right w:val="single" w:sz="4" w:space="0" w:color="auto"/>
            </w:tcBorders>
          </w:tcPr>
          <w:p w:rsidR="00CC7A02" w:rsidRDefault="00CC7A02">
            <w:pPr>
              <w:jc w:val="center"/>
              <w:rPr>
                <w:b/>
                <w:bCs/>
                <w:sz w:val="24"/>
                <w:szCs w:val="24"/>
                <w:u w:val="single"/>
                <w:lang w:eastAsia="ru-RU"/>
              </w:rPr>
            </w:pPr>
            <w:r>
              <w:rPr>
                <w:b/>
                <w:bCs/>
                <w:sz w:val="24"/>
                <w:szCs w:val="24"/>
                <w:u w:val="single"/>
                <w:lang w:eastAsia="ru-RU"/>
              </w:rPr>
              <w:t>Поставщик</w:t>
            </w:r>
          </w:p>
          <w:p w:rsidR="00CC7A02" w:rsidRDefault="00CC7A02">
            <w:pPr>
              <w:jc w:val="center"/>
              <w:rPr>
                <w:b/>
                <w:bCs/>
                <w:sz w:val="24"/>
                <w:szCs w:val="24"/>
                <w:lang w:eastAsia="ru-RU"/>
              </w:rPr>
            </w:pPr>
            <w:r>
              <w:rPr>
                <w:b/>
                <w:bCs/>
                <w:sz w:val="24"/>
                <w:szCs w:val="24"/>
                <w:lang w:eastAsia="ru-RU"/>
              </w:rPr>
              <w:t>_____________________</w:t>
            </w:r>
          </w:p>
          <w:p w:rsidR="00CC7A02" w:rsidRDefault="00CC7A02">
            <w:pPr>
              <w:rPr>
                <w:b/>
                <w:bCs/>
                <w:sz w:val="24"/>
                <w:szCs w:val="24"/>
                <w:lang w:eastAsia="ru-RU"/>
              </w:rPr>
            </w:pPr>
          </w:p>
          <w:p w:rsidR="00CC7A02" w:rsidRDefault="00CC7A02">
            <w:pPr>
              <w:rPr>
                <w:b/>
                <w:bCs/>
                <w:sz w:val="24"/>
                <w:szCs w:val="24"/>
                <w:lang w:eastAsia="ru-RU"/>
              </w:rPr>
            </w:pPr>
          </w:p>
          <w:p w:rsidR="00CC7A02" w:rsidRDefault="00CC7A02">
            <w:pPr>
              <w:rPr>
                <w:b/>
                <w:bCs/>
                <w:sz w:val="24"/>
                <w:szCs w:val="24"/>
                <w:lang w:eastAsia="ru-RU"/>
              </w:rPr>
            </w:pPr>
          </w:p>
          <w:p w:rsidR="00CC7A02" w:rsidRDefault="00CC7A02">
            <w:pPr>
              <w:rPr>
                <w:b/>
                <w:bCs/>
                <w:sz w:val="24"/>
                <w:szCs w:val="24"/>
                <w:lang w:eastAsia="ru-RU"/>
              </w:rPr>
            </w:pPr>
          </w:p>
          <w:p w:rsidR="00CC7A02" w:rsidRDefault="00CC7A02">
            <w:pPr>
              <w:rPr>
                <w:sz w:val="24"/>
                <w:szCs w:val="24"/>
                <w:lang w:eastAsia="ru-RU"/>
              </w:rPr>
            </w:pPr>
            <w:r>
              <w:rPr>
                <w:sz w:val="24"/>
                <w:szCs w:val="24"/>
                <w:lang w:eastAsia="ru-RU"/>
              </w:rPr>
              <w:t>м.п</w:t>
            </w:r>
            <w:proofErr w:type="gramStart"/>
            <w:r>
              <w:rPr>
                <w:sz w:val="24"/>
                <w:szCs w:val="24"/>
                <w:lang w:eastAsia="ru-RU"/>
              </w:rPr>
              <w:t>.  ________________(_________________)</w:t>
            </w:r>
            <w:proofErr w:type="gramEnd"/>
          </w:p>
          <w:p w:rsidR="00CC7A02" w:rsidRDefault="00CC7A02">
            <w:pPr>
              <w:rPr>
                <w:rFonts w:ascii="Calibri" w:hAnsi="Calibri"/>
                <w:b/>
                <w:bCs/>
                <w:lang w:eastAsia="ru-RU"/>
              </w:rPr>
            </w:pPr>
          </w:p>
        </w:tc>
        <w:tc>
          <w:tcPr>
            <w:tcW w:w="4927" w:type="dxa"/>
            <w:tcBorders>
              <w:top w:val="single" w:sz="4" w:space="0" w:color="auto"/>
              <w:left w:val="single" w:sz="4" w:space="0" w:color="auto"/>
              <w:bottom w:val="single" w:sz="4" w:space="0" w:color="auto"/>
              <w:right w:val="single" w:sz="4" w:space="0" w:color="auto"/>
            </w:tcBorders>
          </w:tcPr>
          <w:p w:rsidR="00CC7A02" w:rsidRDefault="00CC7A02">
            <w:pPr>
              <w:jc w:val="center"/>
              <w:rPr>
                <w:sz w:val="24"/>
                <w:szCs w:val="24"/>
                <w:u w:val="single"/>
                <w:lang w:eastAsia="ru-RU"/>
              </w:rPr>
            </w:pPr>
            <w:r>
              <w:rPr>
                <w:b/>
                <w:bCs/>
                <w:sz w:val="24"/>
                <w:szCs w:val="24"/>
                <w:u w:val="single"/>
                <w:lang w:eastAsia="ru-RU"/>
              </w:rPr>
              <w:t>Покупатель</w:t>
            </w:r>
          </w:p>
          <w:p w:rsidR="00CC7A02" w:rsidRDefault="00CC7A02">
            <w:pPr>
              <w:jc w:val="center"/>
              <w:rPr>
                <w:sz w:val="24"/>
                <w:szCs w:val="24"/>
                <w:lang w:eastAsia="ru-RU"/>
              </w:rPr>
            </w:pPr>
            <w:r>
              <w:rPr>
                <w:sz w:val="24"/>
                <w:szCs w:val="24"/>
                <w:lang w:eastAsia="ru-RU"/>
              </w:rPr>
              <w:t>ООО «</w:t>
            </w:r>
            <w:r>
              <w:rPr>
                <w:color w:val="0D0D0D"/>
                <w:sz w:val="24"/>
                <w:szCs w:val="24"/>
                <w:lang w:eastAsia="ru-RU"/>
              </w:rPr>
              <w:t>Районная теплоснабжающая компания</w:t>
            </w:r>
            <w:r>
              <w:rPr>
                <w:sz w:val="24"/>
                <w:szCs w:val="24"/>
                <w:lang w:eastAsia="ru-RU"/>
              </w:rPr>
              <w:t>»</w:t>
            </w:r>
          </w:p>
          <w:p w:rsidR="00CC7A02" w:rsidRDefault="00CC7A02">
            <w:pPr>
              <w:rPr>
                <w:sz w:val="24"/>
                <w:szCs w:val="24"/>
                <w:lang w:eastAsia="ru-RU"/>
              </w:rPr>
            </w:pPr>
          </w:p>
          <w:p w:rsidR="00CC7A02" w:rsidRDefault="00CC7A02">
            <w:pPr>
              <w:rPr>
                <w:sz w:val="24"/>
                <w:szCs w:val="24"/>
                <w:lang w:eastAsia="ru-RU"/>
              </w:rPr>
            </w:pPr>
            <w:r>
              <w:rPr>
                <w:sz w:val="24"/>
                <w:szCs w:val="24"/>
                <w:lang w:eastAsia="ru-RU"/>
              </w:rPr>
              <w:t>Директор</w:t>
            </w:r>
          </w:p>
          <w:p w:rsidR="00CC7A02" w:rsidRDefault="00CC7A02">
            <w:pPr>
              <w:rPr>
                <w:sz w:val="24"/>
                <w:szCs w:val="24"/>
                <w:lang w:eastAsia="ru-RU"/>
              </w:rPr>
            </w:pPr>
          </w:p>
          <w:p w:rsidR="00CC7A02" w:rsidRDefault="00CC7A02">
            <w:pPr>
              <w:rPr>
                <w:rFonts w:ascii="Calibri" w:hAnsi="Calibri"/>
                <w:b/>
                <w:bCs/>
                <w:lang w:eastAsia="ru-RU"/>
              </w:rPr>
            </w:pPr>
            <w:r>
              <w:rPr>
                <w:sz w:val="24"/>
                <w:szCs w:val="24"/>
                <w:lang w:eastAsia="ru-RU"/>
              </w:rPr>
              <w:t xml:space="preserve">м.п.  ________________(Р.В. </w:t>
            </w:r>
            <w:proofErr w:type="spellStart"/>
            <w:r>
              <w:rPr>
                <w:sz w:val="24"/>
                <w:szCs w:val="24"/>
                <w:lang w:eastAsia="ru-RU"/>
              </w:rPr>
              <w:t>Цыпуштанов</w:t>
            </w:r>
            <w:proofErr w:type="spellEnd"/>
            <w:r>
              <w:rPr>
                <w:sz w:val="24"/>
                <w:szCs w:val="24"/>
                <w:lang w:eastAsia="ru-RU"/>
              </w:rPr>
              <w:t>)</w:t>
            </w:r>
          </w:p>
        </w:tc>
      </w:tr>
    </w:tbl>
    <w:p w:rsidR="00355692" w:rsidRPr="00CC7A02" w:rsidRDefault="00355692" w:rsidP="00355692">
      <w:pPr>
        <w:pStyle w:val="ConsPlusNormal"/>
        <w:widowControl/>
        <w:jc w:val="center"/>
      </w:pPr>
      <w:r w:rsidRPr="001E405F">
        <w:rPr>
          <w:rFonts w:ascii="Times New Roman" w:hAnsi="Times New Roman" w:cs="Times New Roman"/>
          <w:sz w:val="24"/>
          <w:szCs w:val="24"/>
        </w:rPr>
        <w:t xml:space="preserve">                                                                </w:t>
      </w:r>
    </w:p>
    <w:sectPr w:rsidR="00355692" w:rsidRPr="00CC7A02" w:rsidSect="002C32B9">
      <w:pgSz w:w="11909" w:h="16838"/>
      <w:pgMar w:top="567" w:right="567" w:bottom="567" w:left="1701" w:header="0" w:footer="227"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666" w:rsidRDefault="00771666" w:rsidP="004C3C8D">
      <w:r>
        <w:separator/>
      </w:r>
    </w:p>
  </w:endnote>
  <w:endnote w:type="continuationSeparator" w:id="0">
    <w:p w:rsidR="00771666" w:rsidRDefault="00771666" w:rsidP="004C3C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666" w:rsidRDefault="00771666" w:rsidP="004C3C8D">
      <w:r>
        <w:separator/>
      </w:r>
    </w:p>
  </w:footnote>
  <w:footnote w:type="continuationSeparator" w:id="0">
    <w:p w:rsidR="00771666" w:rsidRDefault="00771666" w:rsidP="004C3C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1"/>
      <w:lvlText w:val="%1"/>
      <w:lvlJc w:val="left"/>
      <w:pPr>
        <w:tabs>
          <w:tab w:val="num" w:pos="0"/>
        </w:tabs>
        <w:ind w:left="432" w:hanging="432"/>
      </w:pPr>
      <w:rPr>
        <w:rFonts w:ascii="Times New Roman" w:hAnsi="Times New Roman" w:cs="Times New Roman"/>
        <w:b/>
        <w:bCs w:val="0"/>
        <w:i w:val="0"/>
        <w:iCs w:val="0"/>
        <w:caps w:val="0"/>
        <w:smallCaps w:val="0"/>
        <w:strike w:val="0"/>
        <w:dstrike w:val="0"/>
        <w:outline w:val="0"/>
        <w:shadow w:val="0"/>
        <w:vanish w:val="0"/>
        <w:spacing w:val="0"/>
        <w:kern w:val="1"/>
        <w:position w:val="0"/>
        <w:sz w:val="24"/>
        <w:szCs w:val="24"/>
        <w:u w:val="none"/>
        <w:vertAlign w:val="baseline"/>
        <w:em w:val="none"/>
      </w:rPr>
    </w:lvl>
    <w:lvl w:ilvl="1">
      <w:start w:val="1"/>
      <w:numFmt w:val="decimal"/>
      <w:lvlText w:val="%1.%2"/>
      <w:lvlJc w:val="left"/>
      <w:pPr>
        <w:tabs>
          <w:tab w:val="num" w:pos="425"/>
        </w:tabs>
        <w:ind w:left="1711" w:hanging="576"/>
      </w:pPr>
      <w:rPr>
        <w:b w:val="0"/>
        <w:i w:val="0"/>
        <w:sz w:val="22"/>
        <w:szCs w:val="22"/>
      </w:rPr>
    </w:lvl>
    <w:lvl w:ilvl="2">
      <w:start w:val="1"/>
      <w:numFmt w:val="decimal"/>
      <w:lvlText w:val="%1.%2.%3"/>
      <w:lvlJc w:val="left"/>
      <w:pPr>
        <w:tabs>
          <w:tab w:val="num" w:pos="0"/>
        </w:tabs>
        <w:ind w:left="1430" w:hanging="720"/>
      </w:pPr>
      <w:rPr>
        <w:color w:val="auto"/>
      </w:rPr>
    </w:lvl>
    <w:lvl w:ilvl="3">
      <w:start w:val="1"/>
      <w:numFmt w:val="decimal"/>
      <w:lvlText w:val="%1.%2.%3.%4"/>
      <w:lvlJc w:val="left"/>
      <w:pPr>
        <w:tabs>
          <w:tab w:val="num" w:pos="0"/>
        </w:tabs>
        <w:ind w:left="864" w:hanging="864"/>
      </w:pPr>
      <w:rPr>
        <w:color w:val="auto"/>
      </w:r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4E0331A"/>
    <w:multiLevelType w:val="hybridMultilevel"/>
    <w:tmpl w:val="B474507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17B7320"/>
    <w:multiLevelType w:val="hybridMultilevel"/>
    <w:tmpl w:val="E6643DC6"/>
    <w:lvl w:ilvl="0" w:tplc="D2FA4FB8">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BAD0AE1"/>
    <w:multiLevelType w:val="multilevel"/>
    <w:tmpl w:val="0419001F"/>
    <w:styleLink w:val="1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48827960"/>
    <w:multiLevelType w:val="hybridMultilevel"/>
    <w:tmpl w:val="512670FC"/>
    <w:lvl w:ilvl="0" w:tplc="D2FA4FB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47729FD"/>
    <w:multiLevelType w:val="hybridMultilevel"/>
    <w:tmpl w:val="407ADE26"/>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A105FC0"/>
    <w:multiLevelType w:val="hybridMultilevel"/>
    <w:tmpl w:val="E0942698"/>
    <w:lvl w:ilvl="0" w:tplc="D2FA4FB8">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E4D0426"/>
    <w:multiLevelType w:val="hybridMultilevel"/>
    <w:tmpl w:val="C1FEDCDC"/>
    <w:lvl w:ilvl="0" w:tplc="0419000F">
      <w:start w:val="6"/>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0D81723"/>
    <w:multiLevelType w:val="hybridMultilevel"/>
    <w:tmpl w:val="C10EC5D8"/>
    <w:lvl w:ilvl="0" w:tplc="D2FA4FB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62575D2F"/>
    <w:multiLevelType w:val="multilevel"/>
    <w:tmpl w:val="0419001F"/>
    <w:numStyleLink w:val="10"/>
  </w:abstractNum>
  <w:abstractNum w:abstractNumId="10">
    <w:nsid w:val="703E42C6"/>
    <w:multiLevelType w:val="hybridMultilevel"/>
    <w:tmpl w:val="30627C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7DA295B"/>
    <w:multiLevelType w:val="hybridMultilevel"/>
    <w:tmpl w:val="FB709158"/>
    <w:lvl w:ilvl="0" w:tplc="FFFFFFFF">
      <w:start w:val="1"/>
      <w:numFmt w:val="decimal"/>
      <w:lvlText w:val="%1."/>
      <w:lvlJc w:val="left"/>
      <w:pPr>
        <w:tabs>
          <w:tab w:val="num" w:pos="360"/>
        </w:tabs>
        <w:ind w:left="360" w:hanging="360"/>
      </w:pPr>
      <w:rPr>
        <w:rFonts w:cs="Times New Roman"/>
      </w:rPr>
    </w:lvl>
    <w:lvl w:ilvl="1" w:tplc="FFFFFFFF">
      <w:start w:val="1"/>
      <w:numFmt w:val="bullet"/>
      <w:pStyle w:val="a"/>
      <w:lvlText w:val=""/>
      <w:lvlJc w:val="left"/>
      <w:pPr>
        <w:tabs>
          <w:tab w:val="num" w:pos="673"/>
        </w:tabs>
        <w:ind w:left="1183" w:hanging="283"/>
      </w:pPr>
      <w:rPr>
        <w:rFonts w:ascii="Wingdings" w:hAnsi="Wingdings" w:hint="default"/>
      </w:rPr>
    </w:lvl>
    <w:lvl w:ilvl="2" w:tplc="FFFFFFFF">
      <w:start w:val="1"/>
      <w:numFmt w:val="bullet"/>
      <w:lvlText w:val=""/>
      <w:lvlJc w:val="left"/>
      <w:pPr>
        <w:tabs>
          <w:tab w:val="num" w:pos="2340"/>
        </w:tabs>
        <w:ind w:left="2340" w:hanging="360"/>
      </w:pPr>
      <w:rPr>
        <w:rFonts w:ascii="Symbol" w:hAnsi="Symbol"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2">
    <w:nsid w:val="79D0060D"/>
    <w:multiLevelType w:val="hybridMultilevel"/>
    <w:tmpl w:val="92484E82"/>
    <w:lvl w:ilvl="0" w:tplc="D2FA4FB8">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9"/>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lvlText w:val="%1.%2."/>
        <w:lvlJc w:val="left"/>
        <w:pPr>
          <w:tabs>
            <w:tab w:val="num" w:pos="792"/>
          </w:tabs>
          <w:ind w:left="792" w:hanging="432"/>
        </w:pPr>
        <w:rPr>
          <w:rFonts w:cs="Times New Roman" w:hint="default"/>
          <w:b w:val="0"/>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rsids>
    <w:rsidRoot w:val="00CB2FC2"/>
    <w:rsid w:val="00005A76"/>
    <w:rsid w:val="00010015"/>
    <w:rsid w:val="0001039D"/>
    <w:rsid w:val="00037C1B"/>
    <w:rsid w:val="00046C60"/>
    <w:rsid w:val="000532E8"/>
    <w:rsid w:val="00055A1B"/>
    <w:rsid w:val="00063FFA"/>
    <w:rsid w:val="00072F46"/>
    <w:rsid w:val="00077020"/>
    <w:rsid w:val="00086B8E"/>
    <w:rsid w:val="00086E8C"/>
    <w:rsid w:val="000A1103"/>
    <w:rsid w:val="000D2F23"/>
    <w:rsid w:val="000F2B63"/>
    <w:rsid w:val="00100E21"/>
    <w:rsid w:val="001026C5"/>
    <w:rsid w:val="001169CC"/>
    <w:rsid w:val="001435E7"/>
    <w:rsid w:val="00152AE8"/>
    <w:rsid w:val="00162798"/>
    <w:rsid w:val="001A296C"/>
    <w:rsid w:val="001B7C41"/>
    <w:rsid w:val="001C0366"/>
    <w:rsid w:val="001E3B16"/>
    <w:rsid w:val="00204E3B"/>
    <w:rsid w:val="00220DD8"/>
    <w:rsid w:val="00224855"/>
    <w:rsid w:val="00231EFB"/>
    <w:rsid w:val="00241AA7"/>
    <w:rsid w:val="002470BF"/>
    <w:rsid w:val="00270072"/>
    <w:rsid w:val="00282E83"/>
    <w:rsid w:val="002835FB"/>
    <w:rsid w:val="002A2462"/>
    <w:rsid w:val="002B73DC"/>
    <w:rsid w:val="002C32B9"/>
    <w:rsid w:val="002C7539"/>
    <w:rsid w:val="002D76F3"/>
    <w:rsid w:val="002F416B"/>
    <w:rsid w:val="0030536A"/>
    <w:rsid w:val="0031439A"/>
    <w:rsid w:val="00346A0E"/>
    <w:rsid w:val="00355692"/>
    <w:rsid w:val="003722BA"/>
    <w:rsid w:val="003747CC"/>
    <w:rsid w:val="00384078"/>
    <w:rsid w:val="003A4DED"/>
    <w:rsid w:val="003A7AE7"/>
    <w:rsid w:val="003D2D8A"/>
    <w:rsid w:val="003D2F56"/>
    <w:rsid w:val="003D3D2B"/>
    <w:rsid w:val="003D7838"/>
    <w:rsid w:val="00403915"/>
    <w:rsid w:val="00416A6E"/>
    <w:rsid w:val="00434D9B"/>
    <w:rsid w:val="004464E7"/>
    <w:rsid w:val="004674CF"/>
    <w:rsid w:val="00490CFC"/>
    <w:rsid w:val="004B60BF"/>
    <w:rsid w:val="004C3C8D"/>
    <w:rsid w:val="004F6F0B"/>
    <w:rsid w:val="00510AB0"/>
    <w:rsid w:val="00516583"/>
    <w:rsid w:val="005271E7"/>
    <w:rsid w:val="00555FE2"/>
    <w:rsid w:val="00560E19"/>
    <w:rsid w:val="005638A3"/>
    <w:rsid w:val="00566F39"/>
    <w:rsid w:val="00574DD6"/>
    <w:rsid w:val="005B1F1D"/>
    <w:rsid w:val="00633B97"/>
    <w:rsid w:val="00642B25"/>
    <w:rsid w:val="0064711E"/>
    <w:rsid w:val="00661E2F"/>
    <w:rsid w:val="0066282D"/>
    <w:rsid w:val="00681137"/>
    <w:rsid w:val="00692E43"/>
    <w:rsid w:val="00695FDE"/>
    <w:rsid w:val="006A2191"/>
    <w:rsid w:val="006A3C3F"/>
    <w:rsid w:val="006E25D2"/>
    <w:rsid w:val="007127DE"/>
    <w:rsid w:val="00726EF6"/>
    <w:rsid w:val="007429AE"/>
    <w:rsid w:val="0075046B"/>
    <w:rsid w:val="0075176F"/>
    <w:rsid w:val="0075455C"/>
    <w:rsid w:val="00771666"/>
    <w:rsid w:val="00786BC5"/>
    <w:rsid w:val="007B31B9"/>
    <w:rsid w:val="007B4888"/>
    <w:rsid w:val="007B7358"/>
    <w:rsid w:val="008510F3"/>
    <w:rsid w:val="00862BD0"/>
    <w:rsid w:val="00877D95"/>
    <w:rsid w:val="008923CA"/>
    <w:rsid w:val="008A573E"/>
    <w:rsid w:val="008F4395"/>
    <w:rsid w:val="0090199A"/>
    <w:rsid w:val="009064EC"/>
    <w:rsid w:val="009366A1"/>
    <w:rsid w:val="00940CF7"/>
    <w:rsid w:val="00950729"/>
    <w:rsid w:val="009554A1"/>
    <w:rsid w:val="00970901"/>
    <w:rsid w:val="00973109"/>
    <w:rsid w:val="00973FF2"/>
    <w:rsid w:val="0097530E"/>
    <w:rsid w:val="00975AD6"/>
    <w:rsid w:val="00977CF3"/>
    <w:rsid w:val="00985177"/>
    <w:rsid w:val="009A5C60"/>
    <w:rsid w:val="009B4498"/>
    <w:rsid w:val="009D4C9A"/>
    <w:rsid w:val="00A01D1E"/>
    <w:rsid w:val="00A02A74"/>
    <w:rsid w:val="00A10F4B"/>
    <w:rsid w:val="00A115F2"/>
    <w:rsid w:val="00A16A20"/>
    <w:rsid w:val="00A4673C"/>
    <w:rsid w:val="00A55826"/>
    <w:rsid w:val="00A647BF"/>
    <w:rsid w:val="00A67A48"/>
    <w:rsid w:val="00A8015B"/>
    <w:rsid w:val="00A9640C"/>
    <w:rsid w:val="00AB4CAF"/>
    <w:rsid w:val="00AB746D"/>
    <w:rsid w:val="00AD4C6B"/>
    <w:rsid w:val="00AE354D"/>
    <w:rsid w:val="00AE533C"/>
    <w:rsid w:val="00B24CF1"/>
    <w:rsid w:val="00B2686C"/>
    <w:rsid w:val="00B40F43"/>
    <w:rsid w:val="00B83967"/>
    <w:rsid w:val="00B87176"/>
    <w:rsid w:val="00B97F14"/>
    <w:rsid w:val="00BA4202"/>
    <w:rsid w:val="00C1241C"/>
    <w:rsid w:val="00C13001"/>
    <w:rsid w:val="00C35D3A"/>
    <w:rsid w:val="00C41974"/>
    <w:rsid w:val="00C4379D"/>
    <w:rsid w:val="00C466DA"/>
    <w:rsid w:val="00C53C59"/>
    <w:rsid w:val="00C96A4F"/>
    <w:rsid w:val="00CA7209"/>
    <w:rsid w:val="00CB2FC2"/>
    <w:rsid w:val="00CC7A02"/>
    <w:rsid w:val="00CD02E0"/>
    <w:rsid w:val="00CE6FB0"/>
    <w:rsid w:val="00D44028"/>
    <w:rsid w:val="00D45270"/>
    <w:rsid w:val="00D73168"/>
    <w:rsid w:val="00D77666"/>
    <w:rsid w:val="00D85E1B"/>
    <w:rsid w:val="00D91B6E"/>
    <w:rsid w:val="00DE571C"/>
    <w:rsid w:val="00DE64AC"/>
    <w:rsid w:val="00DF4F29"/>
    <w:rsid w:val="00E031EA"/>
    <w:rsid w:val="00E21B86"/>
    <w:rsid w:val="00E32BE1"/>
    <w:rsid w:val="00E443D3"/>
    <w:rsid w:val="00E51BDC"/>
    <w:rsid w:val="00E74BC0"/>
    <w:rsid w:val="00E77083"/>
    <w:rsid w:val="00E808D1"/>
    <w:rsid w:val="00E80A42"/>
    <w:rsid w:val="00E9159E"/>
    <w:rsid w:val="00E9303C"/>
    <w:rsid w:val="00EB369D"/>
    <w:rsid w:val="00EB3D34"/>
    <w:rsid w:val="00EC36CB"/>
    <w:rsid w:val="00ED15BB"/>
    <w:rsid w:val="00ED7F76"/>
    <w:rsid w:val="00EE65C4"/>
    <w:rsid w:val="00EF221E"/>
    <w:rsid w:val="00EF4D6D"/>
    <w:rsid w:val="00F347C5"/>
    <w:rsid w:val="00F37EFC"/>
    <w:rsid w:val="00F55E02"/>
    <w:rsid w:val="00F87412"/>
    <w:rsid w:val="00F90AD4"/>
    <w:rsid w:val="00F96FAF"/>
    <w:rsid w:val="00FA37A8"/>
    <w:rsid w:val="00FA710C"/>
    <w:rsid w:val="00FC5A9A"/>
    <w:rsid w:val="00FC67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B2FC2"/>
    <w:pPr>
      <w:widowControl w:val="0"/>
      <w:suppressAutoHyphens/>
      <w:autoSpaceDE w:val="0"/>
      <w:spacing w:after="0" w:line="240" w:lineRule="auto"/>
    </w:pPr>
    <w:rPr>
      <w:rFonts w:ascii="Times New Roman" w:eastAsia="Times New Roman" w:hAnsi="Times New Roman" w:cs="Times New Roman"/>
      <w:sz w:val="20"/>
      <w:szCs w:val="20"/>
      <w:lang w:eastAsia="zh-CN"/>
    </w:rPr>
  </w:style>
  <w:style w:type="paragraph" w:styleId="1">
    <w:name w:val="heading 1"/>
    <w:aliases w:val="Заголовок параграфа (1.),111,Section,Section Heading,level2 hdg,Знак Знак,Document Header1,H1,Заголовок 1 Знак2 Знак,Заголовок 1 Знак1 Знак Знак,Заголовок 1 Знак Знак Знак Знак,Заголовок 1 Знак Знак1 Знак Знак,Б1,co,heading 1,h1,I, Знак Знак"/>
    <w:basedOn w:val="a0"/>
    <w:next w:val="a0"/>
    <w:link w:val="11"/>
    <w:qFormat/>
    <w:rsid w:val="00CB2FC2"/>
    <w:pPr>
      <w:numPr>
        <w:numId w:val="1"/>
      </w:numPr>
      <w:autoSpaceDE/>
      <w:spacing w:before="120" w:after="120"/>
      <w:outlineLvl w:val="0"/>
    </w:pPr>
    <w:rPr>
      <w:kern w:val="1"/>
      <w:sz w:val="28"/>
    </w:rPr>
  </w:style>
  <w:style w:type="paragraph" w:styleId="4">
    <w:name w:val="heading 4"/>
    <w:basedOn w:val="a0"/>
    <w:next w:val="a0"/>
    <w:link w:val="40"/>
    <w:uiPriority w:val="99"/>
    <w:qFormat/>
    <w:rsid w:val="003A7AE7"/>
    <w:pPr>
      <w:keepNext/>
      <w:widowControl/>
      <w:suppressAutoHyphens w:val="0"/>
      <w:autoSpaceDE/>
      <w:spacing w:before="240" w:after="60"/>
      <w:outlineLvl w:val="3"/>
    </w:pPr>
    <w:rPr>
      <w:b/>
      <w:bCs/>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Заголовок параграфа (1.) Знак,111 Знак,Section Знак,Section Heading Знак,level2 hdg Знак,Знак Знак Знак,Document Header1 Знак,H1 Знак,Заголовок 1 Знак2 Знак Знак,Заголовок 1 Знак1 Знак Знак Знак,Заголовок 1 Знак Знак Знак Знак Знак"/>
    <w:basedOn w:val="a1"/>
    <w:link w:val="1"/>
    <w:rsid w:val="00CB2FC2"/>
    <w:rPr>
      <w:rFonts w:ascii="Times New Roman" w:eastAsia="Times New Roman" w:hAnsi="Times New Roman" w:cs="Times New Roman"/>
      <w:kern w:val="1"/>
      <w:sz w:val="28"/>
      <w:szCs w:val="20"/>
      <w:lang w:eastAsia="zh-CN"/>
    </w:rPr>
  </w:style>
  <w:style w:type="paragraph" w:styleId="a4">
    <w:name w:val="Body Text"/>
    <w:basedOn w:val="a0"/>
    <w:link w:val="a5"/>
    <w:rsid w:val="00CB2FC2"/>
    <w:pPr>
      <w:spacing w:after="120"/>
    </w:pPr>
  </w:style>
  <w:style w:type="character" w:customStyle="1" w:styleId="a5">
    <w:name w:val="Основной текст Знак"/>
    <w:basedOn w:val="a1"/>
    <w:link w:val="a4"/>
    <w:rsid w:val="00CB2FC2"/>
    <w:rPr>
      <w:rFonts w:ascii="Times New Roman" w:eastAsia="Times New Roman" w:hAnsi="Times New Roman" w:cs="Times New Roman"/>
      <w:sz w:val="20"/>
      <w:szCs w:val="20"/>
      <w:lang w:eastAsia="zh-CN"/>
    </w:rPr>
  </w:style>
  <w:style w:type="paragraph" w:customStyle="1" w:styleId="ConsPlusTitle">
    <w:name w:val="ConsPlusTitle"/>
    <w:rsid w:val="00CB2FC2"/>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styleId="a6">
    <w:name w:val="No Spacing"/>
    <w:uiPriority w:val="1"/>
    <w:qFormat/>
    <w:rsid w:val="00CB2FC2"/>
    <w:pPr>
      <w:suppressAutoHyphens/>
      <w:spacing w:before="120" w:after="120" w:line="300" w:lineRule="auto"/>
      <w:ind w:firstLine="709"/>
      <w:jc w:val="both"/>
    </w:pPr>
    <w:rPr>
      <w:rFonts w:ascii="Times New Roman" w:eastAsia="Times New Roman" w:hAnsi="Times New Roman" w:cs="Times New Roman"/>
      <w:sz w:val="24"/>
      <w:szCs w:val="24"/>
      <w:lang w:eastAsia="zh-CN"/>
    </w:rPr>
  </w:style>
  <w:style w:type="paragraph" w:styleId="2">
    <w:name w:val="Body Text Indent 2"/>
    <w:basedOn w:val="a0"/>
    <w:link w:val="20"/>
    <w:rsid w:val="00CB2FC2"/>
    <w:pPr>
      <w:spacing w:after="120" w:line="480" w:lineRule="auto"/>
      <w:ind w:left="283"/>
    </w:pPr>
  </w:style>
  <w:style w:type="character" w:customStyle="1" w:styleId="20">
    <w:name w:val="Основной текст с отступом 2 Знак"/>
    <w:basedOn w:val="a1"/>
    <w:link w:val="2"/>
    <w:rsid w:val="00CB2FC2"/>
    <w:rPr>
      <w:rFonts w:ascii="Times New Roman" w:eastAsia="Times New Roman" w:hAnsi="Times New Roman" w:cs="Times New Roman"/>
      <w:sz w:val="20"/>
      <w:szCs w:val="20"/>
      <w:lang w:eastAsia="zh-CN"/>
    </w:rPr>
  </w:style>
  <w:style w:type="paragraph" w:styleId="a7">
    <w:name w:val="footer"/>
    <w:basedOn w:val="a0"/>
    <w:link w:val="a8"/>
    <w:uiPriority w:val="99"/>
    <w:unhideWhenUsed/>
    <w:rsid w:val="00CB2FC2"/>
    <w:pPr>
      <w:widowControl/>
      <w:tabs>
        <w:tab w:val="center" w:pos="4677"/>
        <w:tab w:val="right" w:pos="9355"/>
      </w:tabs>
      <w:suppressAutoHyphens w:val="0"/>
      <w:autoSpaceDE/>
    </w:pPr>
    <w:rPr>
      <w:rFonts w:ascii="Calibri" w:eastAsia="Calibri" w:hAnsi="Calibri"/>
      <w:sz w:val="22"/>
      <w:szCs w:val="22"/>
      <w:lang w:eastAsia="en-US"/>
    </w:rPr>
  </w:style>
  <w:style w:type="character" w:customStyle="1" w:styleId="a8">
    <w:name w:val="Нижний колонтитул Знак"/>
    <w:basedOn w:val="a1"/>
    <w:link w:val="a7"/>
    <w:uiPriority w:val="99"/>
    <w:rsid w:val="00CB2FC2"/>
    <w:rPr>
      <w:rFonts w:ascii="Calibri" w:eastAsia="Calibri" w:hAnsi="Calibri" w:cs="Times New Roman"/>
    </w:rPr>
  </w:style>
  <w:style w:type="paragraph" w:customStyle="1" w:styleId="3">
    <w:name w:val="Основной текст3"/>
    <w:basedOn w:val="a0"/>
    <w:rsid w:val="00CB2FC2"/>
    <w:pPr>
      <w:widowControl/>
      <w:shd w:val="clear" w:color="auto" w:fill="FFFFFF"/>
      <w:suppressAutoHyphens w:val="0"/>
      <w:autoSpaceDE/>
      <w:spacing w:after="300" w:line="240" w:lineRule="atLeast"/>
    </w:pPr>
    <w:rPr>
      <w:rFonts w:ascii="Arial" w:hAnsi="Arial"/>
      <w:sz w:val="23"/>
      <w:shd w:val="clear" w:color="auto" w:fill="FFFFFF"/>
      <w:lang w:eastAsia="ru-RU"/>
    </w:rPr>
  </w:style>
  <w:style w:type="paragraph" w:customStyle="1" w:styleId="ConsPlusDocList">
    <w:name w:val="ConsPlusDocList"/>
    <w:basedOn w:val="a0"/>
    <w:rsid w:val="00CB2FC2"/>
    <w:pPr>
      <w:widowControl/>
      <w:suppressAutoHyphens w:val="0"/>
    </w:pPr>
    <w:rPr>
      <w:rFonts w:ascii="Arial" w:eastAsia="Calibri" w:hAnsi="Arial" w:cs="Arial"/>
      <w:lang w:eastAsia="ru-RU"/>
    </w:rPr>
  </w:style>
  <w:style w:type="character" w:customStyle="1" w:styleId="a9">
    <w:name w:val="Разновидность документа Знак"/>
    <w:link w:val="a"/>
    <w:locked/>
    <w:rsid w:val="00CB2FC2"/>
    <w:rPr>
      <w:rFonts w:ascii="Arial" w:hAnsi="Arial"/>
      <w:b/>
    </w:rPr>
  </w:style>
  <w:style w:type="paragraph" w:customStyle="1" w:styleId="a">
    <w:name w:val="Разновидность документа"/>
    <w:basedOn w:val="a0"/>
    <w:link w:val="a9"/>
    <w:rsid w:val="00CB2FC2"/>
    <w:pPr>
      <w:numPr>
        <w:ilvl w:val="1"/>
        <w:numId w:val="2"/>
      </w:numPr>
      <w:suppressAutoHyphens w:val="0"/>
      <w:autoSpaceDE/>
      <w:spacing w:after="40"/>
      <w:jc w:val="center"/>
    </w:pPr>
    <w:rPr>
      <w:rFonts w:ascii="Arial" w:eastAsiaTheme="minorHAnsi" w:hAnsi="Arial" w:cstheme="minorBidi"/>
      <w:b/>
      <w:sz w:val="22"/>
      <w:szCs w:val="22"/>
    </w:rPr>
  </w:style>
  <w:style w:type="paragraph" w:customStyle="1" w:styleId="aa">
    <w:name w:val="Вид документа"/>
    <w:basedOn w:val="ab"/>
    <w:link w:val="ac"/>
    <w:rsid w:val="00CB2FC2"/>
    <w:pPr>
      <w:jc w:val="center"/>
    </w:pPr>
    <w:rPr>
      <w:b/>
      <w:caps/>
      <w:sz w:val="20"/>
    </w:rPr>
  </w:style>
  <w:style w:type="paragraph" w:customStyle="1" w:styleId="ab">
    <w:name w:val="Текстовый"/>
    <w:link w:val="ad"/>
    <w:rsid w:val="00CB2FC2"/>
    <w:pPr>
      <w:widowControl w:val="0"/>
      <w:spacing w:after="0" w:line="240" w:lineRule="auto"/>
      <w:jc w:val="both"/>
    </w:pPr>
    <w:rPr>
      <w:rFonts w:ascii="Arial" w:eastAsia="Times New Roman" w:hAnsi="Arial" w:cs="Times New Roman"/>
      <w:szCs w:val="20"/>
      <w:lang w:eastAsia="ru-RU"/>
    </w:rPr>
  </w:style>
  <w:style w:type="character" w:customStyle="1" w:styleId="ad">
    <w:name w:val="Текстовый Знак"/>
    <w:link w:val="ab"/>
    <w:locked/>
    <w:rsid w:val="00CB2FC2"/>
    <w:rPr>
      <w:rFonts w:ascii="Arial" w:eastAsia="Times New Roman" w:hAnsi="Arial" w:cs="Times New Roman"/>
      <w:szCs w:val="20"/>
      <w:lang w:eastAsia="ru-RU"/>
    </w:rPr>
  </w:style>
  <w:style w:type="character" w:customStyle="1" w:styleId="ac">
    <w:name w:val="Вид документа Знак"/>
    <w:link w:val="aa"/>
    <w:locked/>
    <w:rsid w:val="00CB2FC2"/>
    <w:rPr>
      <w:rFonts w:ascii="Arial" w:eastAsia="Times New Roman" w:hAnsi="Arial" w:cs="Times New Roman"/>
      <w:b/>
      <w:caps/>
      <w:sz w:val="20"/>
      <w:szCs w:val="20"/>
    </w:rPr>
  </w:style>
  <w:style w:type="character" w:customStyle="1" w:styleId="21">
    <w:name w:val="Заголовок №2_"/>
    <w:link w:val="22"/>
    <w:rsid w:val="00CB2FC2"/>
    <w:rPr>
      <w:b/>
      <w:bCs/>
      <w:shd w:val="clear" w:color="auto" w:fill="FFFFFF"/>
    </w:rPr>
  </w:style>
  <w:style w:type="paragraph" w:customStyle="1" w:styleId="22">
    <w:name w:val="Заголовок №2"/>
    <w:basedOn w:val="a0"/>
    <w:link w:val="21"/>
    <w:rsid w:val="00CB2FC2"/>
    <w:pPr>
      <w:shd w:val="clear" w:color="auto" w:fill="FFFFFF"/>
      <w:suppressAutoHyphens w:val="0"/>
      <w:autoSpaceDE/>
      <w:spacing w:before="240" w:after="360" w:line="0" w:lineRule="atLeast"/>
      <w:outlineLvl w:val="1"/>
    </w:pPr>
    <w:rPr>
      <w:rFonts w:asciiTheme="minorHAnsi" w:eastAsiaTheme="minorHAnsi" w:hAnsiTheme="minorHAnsi" w:cstheme="minorBidi"/>
      <w:b/>
      <w:bCs/>
      <w:sz w:val="22"/>
      <w:szCs w:val="22"/>
      <w:lang w:eastAsia="en-US"/>
    </w:rPr>
  </w:style>
  <w:style w:type="character" w:customStyle="1" w:styleId="23">
    <w:name w:val="Основной текст (2)_"/>
    <w:link w:val="24"/>
    <w:rsid w:val="00CB2FC2"/>
    <w:rPr>
      <w:i/>
      <w:iCs/>
      <w:shd w:val="clear" w:color="auto" w:fill="FFFFFF"/>
    </w:rPr>
  </w:style>
  <w:style w:type="paragraph" w:customStyle="1" w:styleId="24">
    <w:name w:val="Основной текст (2)"/>
    <w:basedOn w:val="a0"/>
    <w:link w:val="23"/>
    <w:rsid w:val="00CB2FC2"/>
    <w:pPr>
      <w:shd w:val="clear" w:color="auto" w:fill="FFFFFF"/>
      <w:suppressAutoHyphens w:val="0"/>
      <w:autoSpaceDE/>
      <w:spacing w:line="274" w:lineRule="exact"/>
      <w:jc w:val="both"/>
    </w:pPr>
    <w:rPr>
      <w:rFonts w:asciiTheme="minorHAnsi" w:eastAsiaTheme="minorHAnsi" w:hAnsiTheme="minorHAnsi" w:cstheme="minorBidi"/>
      <w:i/>
      <w:iCs/>
      <w:sz w:val="22"/>
      <w:szCs w:val="22"/>
      <w:lang w:eastAsia="en-US"/>
    </w:rPr>
  </w:style>
  <w:style w:type="character" w:customStyle="1" w:styleId="ae">
    <w:name w:val="Колонтитул"/>
    <w:rsid w:val="00CB2FC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ConsPlusNormal">
    <w:name w:val="ConsPlusNormal"/>
    <w:link w:val="ConsPlusNormal0"/>
    <w:uiPriority w:val="99"/>
    <w:qFormat/>
    <w:rsid w:val="00D77666"/>
    <w:pPr>
      <w:widowControl w:val="0"/>
      <w:autoSpaceDE w:val="0"/>
      <w:autoSpaceDN w:val="0"/>
      <w:spacing w:after="0" w:line="240" w:lineRule="auto"/>
    </w:pPr>
    <w:rPr>
      <w:rFonts w:ascii="Calibri" w:eastAsia="Times New Roman" w:hAnsi="Calibri" w:cs="Calibri"/>
      <w:szCs w:val="20"/>
      <w:lang w:eastAsia="ru-RU"/>
    </w:rPr>
  </w:style>
  <w:style w:type="paragraph" w:customStyle="1" w:styleId="af">
    <w:name w:val="Содержимое таблицы"/>
    <w:basedOn w:val="a0"/>
    <w:rsid w:val="00574DD6"/>
    <w:pPr>
      <w:widowControl/>
      <w:suppressLineNumbers/>
      <w:autoSpaceDE/>
    </w:pPr>
    <w:rPr>
      <w:lang w:eastAsia="ar-SA"/>
    </w:rPr>
  </w:style>
  <w:style w:type="paragraph" w:customStyle="1" w:styleId="ConsPlusNonformat">
    <w:name w:val="ConsPlusNonformat"/>
    <w:rsid w:val="00A67A4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0">
    <w:name w:val="Hyperlink"/>
    <w:basedOn w:val="a1"/>
    <w:uiPriority w:val="99"/>
    <w:semiHidden/>
    <w:unhideWhenUsed/>
    <w:rsid w:val="00C35D3A"/>
    <w:rPr>
      <w:color w:val="0000FF"/>
      <w:u w:val="single"/>
    </w:rPr>
  </w:style>
  <w:style w:type="paragraph" w:styleId="af1">
    <w:name w:val="Body Text Indent"/>
    <w:basedOn w:val="a0"/>
    <w:link w:val="af2"/>
    <w:unhideWhenUsed/>
    <w:rsid w:val="00CC7A02"/>
    <w:pPr>
      <w:widowControl/>
      <w:suppressAutoHyphens w:val="0"/>
      <w:autoSpaceDE/>
      <w:spacing w:after="120" w:line="276" w:lineRule="auto"/>
      <w:ind w:left="283"/>
    </w:pPr>
    <w:rPr>
      <w:rFonts w:ascii="Calibri" w:hAnsi="Calibri"/>
      <w:sz w:val="22"/>
      <w:szCs w:val="22"/>
      <w:lang w:eastAsia="en-US"/>
    </w:rPr>
  </w:style>
  <w:style w:type="character" w:customStyle="1" w:styleId="af2">
    <w:name w:val="Основной текст с отступом Знак"/>
    <w:basedOn w:val="a1"/>
    <w:link w:val="af1"/>
    <w:rsid w:val="00CC7A02"/>
    <w:rPr>
      <w:rFonts w:ascii="Calibri" w:eastAsia="Times New Roman" w:hAnsi="Calibri" w:cs="Times New Roman"/>
    </w:rPr>
  </w:style>
  <w:style w:type="paragraph" w:styleId="25">
    <w:name w:val="Body Text 2"/>
    <w:basedOn w:val="a0"/>
    <w:link w:val="26"/>
    <w:semiHidden/>
    <w:unhideWhenUsed/>
    <w:rsid w:val="00CC7A02"/>
    <w:pPr>
      <w:widowControl/>
      <w:suppressAutoHyphens w:val="0"/>
      <w:autoSpaceDE/>
      <w:spacing w:after="120" w:line="480" w:lineRule="auto"/>
    </w:pPr>
    <w:rPr>
      <w:rFonts w:ascii="Calibri" w:hAnsi="Calibri"/>
      <w:sz w:val="22"/>
      <w:szCs w:val="22"/>
      <w:lang w:eastAsia="en-US"/>
    </w:rPr>
  </w:style>
  <w:style w:type="character" w:customStyle="1" w:styleId="26">
    <w:name w:val="Основной текст 2 Знак"/>
    <w:basedOn w:val="a1"/>
    <w:link w:val="25"/>
    <w:semiHidden/>
    <w:rsid w:val="00CC7A02"/>
    <w:rPr>
      <w:rFonts w:ascii="Calibri" w:eastAsia="Times New Roman" w:hAnsi="Calibri" w:cs="Times New Roman"/>
    </w:rPr>
  </w:style>
  <w:style w:type="table" w:styleId="af3">
    <w:name w:val="Table Grid"/>
    <w:basedOn w:val="a2"/>
    <w:uiPriority w:val="59"/>
    <w:rsid w:val="00CC7A0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0"/>
    <w:link w:val="af5"/>
    <w:uiPriority w:val="34"/>
    <w:qFormat/>
    <w:rsid w:val="00046C60"/>
    <w:pPr>
      <w:widowControl/>
      <w:suppressAutoHyphens w:val="0"/>
      <w:autoSpaceDE/>
      <w:ind w:left="720"/>
      <w:contextualSpacing/>
    </w:pPr>
    <w:rPr>
      <w:sz w:val="24"/>
      <w:szCs w:val="24"/>
      <w:lang w:eastAsia="ru-RU"/>
    </w:rPr>
  </w:style>
  <w:style w:type="character" w:customStyle="1" w:styleId="af5">
    <w:name w:val="Абзац списка Знак"/>
    <w:link w:val="af4"/>
    <w:uiPriority w:val="34"/>
    <w:locked/>
    <w:rsid w:val="00046C60"/>
    <w:rPr>
      <w:rFonts w:ascii="Times New Roman" w:eastAsia="Times New Roman" w:hAnsi="Times New Roman" w:cs="Times New Roman"/>
      <w:sz w:val="24"/>
      <w:szCs w:val="24"/>
      <w:lang w:eastAsia="ru-RU"/>
    </w:rPr>
  </w:style>
  <w:style w:type="numbering" w:customStyle="1" w:styleId="10">
    <w:name w:val="Текущий список1"/>
    <w:rsid w:val="002F416B"/>
    <w:pPr>
      <w:numPr>
        <w:numId w:val="13"/>
      </w:numPr>
    </w:pPr>
  </w:style>
  <w:style w:type="character" w:customStyle="1" w:styleId="40">
    <w:name w:val="Заголовок 4 Знак"/>
    <w:basedOn w:val="a1"/>
    <w:link w:val="4"/>
    <w:uiPriority w:val="99"/>
    <w:rsid w:val="003A7AE7"/>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uiPriority w:val="99"/>
    <w:rsid w:val="00355692"/>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302740791">
      <w:bodyDiv w:val="1"/>
      <w:marLeft w:val="0"/>
      <w:marRight w:val="0"/>
      <w:marTop w:val="0"/>
      <w:marBottom w:val="0"/>
      <w:divBdr>
        <w:top w:val="none" w:sz="0" w:space="0" w:color="auto"/>
        <w:left w:val="none" w:sz="0" w:space="0" w:color="auto"/>
        <w:bottom w:val="none" w:sz="0" w:space="0" w:color="auto"/>
        <w:right w:val="none" w:sz="0" w:space="0" w:color="auto"/>
      </w:divBdr>
    </w:div>
    <w:div w:id="1228030641">
      <w:bodyDiv w:val="1"/>
      <w:marLeft w:val="0"/>
      <w:marRight w:val="0"/>
      <w:marTop w:val="0"/>
      <w:marBottom w:val="0"/>
      <w:divBdr>
        <w:top w:val="none" w:sz="0" w:space="0" w:color="auto"/>
        <w:left w:val="none" w:sz="0" w:space="0" w:color="auto"/>
        <w:bottom w:val="none" w:sz="0" w:space="0" w:color="auto"/>
        <w:right w:val="none" w:sz="0" w:space="0" w:color="auto"/>
      </w:divBdr>
    </w:div>
    <w:div w:id="1736124683">
      <w:bodyDiv w:val="1"/>
      <w:marLeft w:val="0"/>
      <w:marRight w:val="0"/>
      <w:marTop w:val="0"/>
      <w:marBottom w:val="0"/>
      <w:divBdr>
        <w:top w:val="none" w:sz="0" w:space="0" w:color="auto"/>
        <w:left w:val="none" w:sz="0" w:space="0" w:color="auto"/>
        <w:bottom w:val="none" w:sz="0" w:space="0" w:color="auto"/>
        <w:right w:val="none" w:sz="0" w:space="0" w:color="auto"/>
      </w:divBdr>
    </w:div>
    <w:div w:id="1953825434">
      <w:bodyDiv w:val="1"/>
      <w:marLeft w:val="0"/>
      <w:marRight w:val="0"/>
      <w:marTop w:val="0"/>
      <w:marBottom w:val="0"/>
      <w:divBdr>
        <w:top w:val="none" w:sz="0" w:space="0" w:color="auto"/>
        <w:left w:val="none" w:sz="0" w:space="0" w:color="auto"/>
        <w:bottom w:val="none" w:sz="0" w:space="0" w:color="auto"/>
        <w:right w:val="none" w:sz="0" w:space="0" w:color="auto"/>
      </w:divBdr>
    </w:div>
    <w:div w:id="209593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633</TotalTime>
  <Pages>5</Pages>
  <Words>1895</Words>
  <Characters>10804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Гараев Ренат Раифович</dc:creator>
  <cp:lastModifiedBy>Тронин Михаил Борисович</cp:lastModifiedBy>
  <cp:revision>119</cp:revision>
  <cp:lastPrinted>2024-03-19T05:29:00Z</cp:lastPrinted>
  <dcterms:created xsi:type="dcterms:W3CDTF">2018-04-10T08:48:00Z</dcterms:created>
  <dcterms:modified xsi:type="dcterms:W3CDTF">2025-11-24T12:44:00Z</dcterms:modified>
</cp:coreProperties>
</file>