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21" w:rsidRPr="00237EF2" w:rsidRDefault="00246721" w:rsidP="00246721">
      <w:pPr>
        <w:tabs>
          <w:tab w:val="left" w:pos="709"/>
          <w:tab w:val="left" w:pos="3544"/>
        </w:tabs>
        <w:spacing w:after="0" w:line="240" w:lineRule="auto"/>
        <w:jc w:val="center"/>
        <w:outlineLvl w:val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b/>
          <w:sz w:val="24"/>
          <w:szCs w:val="24"/>
        </w:rPr>
        <w:t>ТЕХНИЧЕСКОЕ ЗАДАНИЕ</w:t>
      </w:r>
    </w:p>
    <w:p w:rsidR="00246721" w:rsidRPr="00237EF2" w:rsidRDefault="00246721" w:rsidP="00246721">
      <w:pPr>
        <w:spacing w:after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b/>
          <w:sz w:val="24"/>
          <w:szCs w:val="24"/>
        </w:rPr>
        <w:t>1. Наименование услуг (номенклатура) и перечень объектов для доставки.</w:t>
      </w:r>
    </w:p>
    <w:p w:rsidR="00246721" w:rsidRPr="00237EF2" w:rsidRDefault="00246721" w:rsidP="00246721">
      <w:pPr>
        <w:spacing w:after="0"/>
        <w:ind w:firstLine="708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Оказание услуг по перевозке грузов автомобильным транспортом (сборные грузы) по России и странам СНГ, по заявкам Заказчика. Исполнитель обязан от своего имени выполнять и организовывать выполнение экспедиционных услуг, связанных с перевозкой грузов Клиента.</w:t>
      </w:r>
    </w:p>
    <w:p w:rsidR="00246721" w:rsidRPr="00237EF2" w:rsidRDefault="00246721" w:rsidP="00246721">
      <w:pPr>
        <w:spacing w:after="0"/>
        <w:ind w:firstLine="708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Основные направления фиксируются в Приложении №1 к Техническому заданию (цены за единицу продукции). Расчет цены произведен: поставка от двери до двери.</w:t>
      </w:r>
    </w:p>
    <w:p w:rsidR="00246721" w:rsidRPr="00237EF2" w:rsidRDefault="00246721" w:rsidP="00246721">
      <w:pPr>
        <w:spacing w:after="0"/>
        <w:ind w:firstLine="708"/>
        <w:rPr>
          <w:rFonts w:ascii="PF Centro Sans Pro" w:hAnsi="PF Centro Sans Pro" w:cs="Times New Roman"/>
          <w:sz w:val="24"/>
          <w:szCs w:val="24"/>
        </w:rPr>
      </w:pPr>
    </w:p>
    <w:p w:rsidR="00246721" w:rsidRPr="00237EF2" w:rsidRDefault="00246721" w:rsidP="00246721">
      <w:pPr>
        <w:spacing w:after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b/>
          <w:sz w:val="24"/>
          <w:szCs w:val="24"/>
        </w:rPr>
        <w:t>2. Общие требования</w:t>
      </w:r>
    </w:p>
    <w:p w:rsidR="00246721" w:rsidRPr="00237EF2" w:rsidRDefault="00246721" w:rsidP="00246721">
      <w:pPr>
        <w:spacing w:after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2.1. Основание для оказания услуг</w:t>
      </w:r>
    </w:p>
    <w:p w:rsidR="00246721" w:rsidRPr="00237EF2" w:rsidRDefault="00246721" w:rsidP="00246721">
      <w:pPr>
        <w:spacing w:after="0"/>
        <w:ind w:firstLine="708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Доставка груза на основании заключенного Договора по заявке Заказчика по территории Российской Федерации и странам таможенного союза.</w:t>
      </w:r>
    </w:p>
    <w:p w:rsidR="00246721" w:rsidRPr="00237EF2" w:rsidRDefault="00246721" w:rsidP="00246721">
      <w:pPr>
        <w:spacing w:after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2.2. Требования к срокам оказания услуг</w:t>
      </w:r>
    </w:p>
    <w:p w:rsidR="00246721" w:rsidRPr="00237EF2" w:rsidRDefault="00246721" w:rsidP="00246721">
      <w:pPr>
        <w:spacing w:after="0"/>
        <w:ind w:firstLine="708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- начало оказания услуг – 01.01.2026 года;</w:t>
      </w:r>
    </w:p>
    <w:p w:rsidR="00246721" w:rsidRPr="00237EF2" w:rsidRDefault="00246721" w:rsidP="00246721">
      <w:pPr>
        <w:spacing w:after="0"/>
        <w:ind w:firstLine="708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- окончание оказания услуг – 31.12.2026 года.</w:t>
      </w:r>
    </w:p>
    <w:p w:rsidR="00246721" w:rsidRPr="00237EF2" w:rsidRDefault="00246721" w:rsidP="00246721">
      <w:pPr>
        <w:spacing w:after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2.3. Нормативные требования к качеству услуг, их результату.</w:t>
      </w:r>
    </w:p>
    <w:p w:rsidR="00246721" w:rsidRPr="00237EF2" w:rsidRDefault="00246721" w:rsidP="00246721">
      <w:pPr>
        <w:spacing w:after="0"/>
        <w:ind w:firstLine="708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Услуги по транспортно-экспедиционному обслуживанию грузов должны быть оказаны с соблюдением требований нормативно-правовых актов РФ, регулирующих данный вид деятельности, включая, но, не ограничиваясь: Федеральный закон РФ № 87-ФЗ от 30 июня 2003г.</w:t>
      </w:r>
    </w:p>
    <w:p w:rsidR="00246721" w:rsidRPr="00237EF2" w:rsidRDefault="00246721" w:rsidP="00246721">
      <w:pPr>
        <w:spacing w:after="0"/>
        <w:ind w:firstLine="708"/>
        <w:jc w:val="both"/>
        <w:rPr>
          <w:rFonts w:ascii="PF Centro Sans Pro" w:hAnsi="PF Centro Sans Pro" w:cs="Times New Roman"/>
          <w:b/>
          <w:sz w:val="24"/>
          <w:szCs w:val="24"/>
        </w:rPr>
      </w:pPr>
    </w:p>
    <w:p w:rsidR="00246721" w:rsidRPr="00237EF2" w:rsidRDefault="00246721" w:rsidP="00246721">
      <w:pPr>
        <w:spacing w:after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b/>
          <w:sz w:val="24"/>
          <w:szCs w:val="24"/>
        </w:rPr>
        <w:t>3. Требования к оказанию услуг</w:t>
      </w:r>
    </w:p>
    <w:p w:rsidR="00246721" w:rsidRPr="00237EF2" w:rsidRDefault="00246721" w:rsidP="00246721">
      <w:pPr>
        <w:spacing w:after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hAnsi="PF Centro Sans Pro" w:cs="Times New Roman"/>
          <w:sz w:val="24"/>
          <w:szCs w:val="24"/>
        </w:rPr>
        <w:t>3.1. Требования к Исполнителю: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наличие опыта на оказание услуг аналогичных предмету запроса предложений;</w:t>
      </w:r>
    </w:p>
    <w:p w:rsidR="00246721" w:rsidRDefault="00246721" w:rsidP="00246721">
      <w:pPr>
        <w:spacing w:after="0" w:line="240" w:lineRule="auto"/>
        <w:ind w:left="113"/>
        <w:jc w:val="both"/>
        <w:rPr>
          <w:rFonts w:ascii="PF Centro Sans Pro" w:eastAsia="Times New Roman" w:hAnsi="PF Centro Sans Pro" w:cs="Times New Roman"/>
          <w:sz w:val="24"/>
          <w:szCs w:val="24"/>
          <w:lang w:eastAsia="ru-RU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наличие филиала и склада в г. Каменск-Уральский для п</w:t>
      </w: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риемки, хранения, сортировки и  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выдачи грузов;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наличие разветвлённой сети филиалов по РФ;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наличие официального сайта с калькулятором для определения стоимости доставки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наличие личного кабинета, для отслеживания текущего состояния заказов.</w:t>
      </w:r>
    </w:p>
    <w:p w:rsidR="00246721" w:rsidRDefault="00246721" w:rsidP="00246721">
      <w:pPr>
        <w:spacing w:after="0" w:line="240" w:lineRule="auto"/>
        <w:ind w:left="113"/>
        <w:jc w:val="both"/>
        <w:rPr>
          <w:rFonts w:ascii="PF Centro Sans Pro" w:eastAsia="Times New Roman" w:hAnsi="PF Centro Sans Pro" w:cs="Times New Roman"/>
          <w:sz w:val="24"/>
          <w:szCs w:val="24"/>
          <w:lang w:eastAsia="ru-RU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наличие в штате квалифицированных специалистов (менеджера) для бесперебойной 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работы     </w:t>
      </w:r>
      <w:proofErr w:type="gram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в  части</w:t>
      </w:r>
      <w:proofErr w:type="gram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оформления необходимой документации;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иметь положительную репутацию на рынке транспортно-экспедиционных услуг;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иметь возможность доставки грузов в минимальные сроки;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иметь возможность страхования сроков доставки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иметь в наличии большой ассортимент упаковочных материалов;  </w:t>
      </w:r>
    </w:p>
    <w:p w:rsidR="00246721" w:rsidRPr="00237EF2" w:rsidRDefault="00246721" w:rsidP="00246721">
      <w:pPr>
        <w:spacing w:after="0" w:line="240" w:lineRule="auto"/>
        <w:ind w:left="113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неукоснительно исполнять </w:t>
      </w:r>
      <w:proofErr w:type="gram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все требования</w:t>
      </w:r>
      <w:proofErr w:type="gram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указанные в договоре. </w:t>
      </w:r>
    </w:p>
    <w:p w:rsidR="00246721" w:rsidRPr="00237EF2" w:rsidRDefault="00246721" w:rsidP="00246721">
      <w:pPr>
        <w:spacing w:after="0" w:line="240" w:lineRule="auto"/>
        <w:ind w:left="720"/>
        <w:jc w:val="both"/>
        <w:rPr>
          <w:rFonts w:ascii="PF Centro Sans Pro" w:eastAsia="Times New Roman" w:hAnsi="PF Centro Sans Pro" w:cs="Times New Roman"/>
          <w:sz w:val="24"/>
          <w:szCs w:val="24"/>
          <w:lang w:eastAsia="ru-RU"/>
        </w:rPr>
      </w:pPr>
    </w:p>
    <w:p w:rsidR="00246721" w:rsidRPr="00A34055" w:rsidRDefault="00246721" w:rsidP="00246721">
      <w:pPr>
        <w:tabs>
          <w:tab w:val="left" w:pos="109"/>
        </w:tabs>
        <w:spacing w:after="0"/>
        <w:jc w:val="both"/>
        <w:rPr>
          <w:rFonts w:ascii="PF Centro Sans Pro" w:hAnsi="PF Centro Sans Pro"/>
          <w:sz w:val="24"/>
          <w:szCs w:val="24"/>
        </w:rPr>
      </w:pPr>
      <w:r w:rsidRPr="00A34055">
        <w:rPr>
          <w:rFonts w:ascii="PF Centro Sans Pro" w:hAnsi="PF Centro Sans Pro" w:cs="Times New Roman"/>
          <w:sz w:val="24"/>
          <w:szCs w:val="24"/>
        </w:rPr>
        <w:t>3.2. Исполнитель должен: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-прием заказа на доставку должен осуществляется по предварительному оформлению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заявки </w:t>
      </w:r>
      <w:proofErr w:type="gram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в  личном</w:t>
      </w:r>
      <w:proofErr w:type="gram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кабинете или по звонку персональному менеджеру.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-осуществлять забор груза с АО «КУЛЗ». осуществляется не позднее чем через 24 часа с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момента      подачи заявки, по рабочим дням с 09.00 до 16.00.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-осуществлять забор груза с других предприятий в сроки согласно поданной заявке на забор 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груза.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lastRenderedPageBreak/>
        <w:t xml:space="preserve">-обеспечивать отправку и получение груза </w:t>
      </w:r>
      <w:proofErr w:type="gram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в сроки</w:t>
      </w:r>
      <w:proofErr w:type="gram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указанные в заявке Клиента;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-обеспечивать доставку груза до места поставки, определенного Клиентом.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-обеспечивать выдачу груза в пункте назначения уполномоченному Клиентом лицу – 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Грузополучателю;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-обеспечивать возможность </w:t>
      </w:r>
      <w:proofErr w:type="gram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отслеживания  груза</w:t>
      </w:r>
      <w:proofErr w:type="gram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;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-обеспечить сопровождение оказания услуг Заказчику персональным менеджером без 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перевода звонка в </w:t>
      </w:r>
      <w:proofErr w:type="spell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call</w:t>
      </w:r>
      <w:proofErr w:type="spell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-центр;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-обеспечивать сохранность груза;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-осуществлять перевозку грузов транспортом, обеспечивающим защ</w:t>
      </w: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иту груза от 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атмосферных осадков, иных негативных воздействий, в соответствии с ГОСТ 15150-69, </w:t>
      </w: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ГОСТ 14192-96. 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-исполнитель от своего имени осуществляет страхование груза. Расходы по страхованию 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груза не включаются в тарифы Экспедитора на организацию перевозки и оплачиваются 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Заказчиком дополнительно</w:t>
      </w:r>
    </w:p>
    <w:p w:rsidR="00246721" w:rsidRPr="00A34055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-оформлять всю сопроводительную документацию (счет-фактуру, претензию, акты 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 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выполненных работ, экспедиторскую расписку);</w:t>
      </w:r>
    </w:p>
    <w:p w:rsidR="00246721" w:rsidRPr="00237EF2" w:rsidRDefault="00246721" w:rsidP="0024672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-оказывать иные услуги, заказанные в рамках Договора.</w:t>
      </w:r>
    </w:p>
    <w:p w:rsidR="00246721" w:rsidRPr="00237EF2" w:rsidRDefault="00246721" w:rsidP="00246721">
      <w:pPr>
        <w:widowControl w:val="0"/>
        <w:spacing w:after="0" w:line="240" w:lineRule="auto"/>
        <w:ind w:left="720"/>
        <w:jc w:val="both"/>
        <w:rPr>
          <w:rFonts w:ascii="PF Centro Sans Pro" w:eastAsia="Times New Roman" w:hAnsi="PF Centro Sans Pro" w:cs="Times New Roman"/>
          <w:sz w:val="24"/>
          <w:szCs w:val="24"/>
          <w:lang w:eastAsia="ru-RU"/>
        </w:rPr>
      </w:pPr>
    </w:p>
    <w:p w:rsidR="00246721" w:rsidRDefault="00246721" w:rsidP="00246721">
      <w:pPr>
        <w:spacing w:after="0"/>
        <w:jc w:val="both"/>
        <w:rPr>
          <w:rFonts w:ascii="PF Centro Sans Pro" w:hAnsi="PF Centro Sans Pro"/>
          <w:sz w:val="24"/>
          <w:szCs w:val="24"/>
        </w:rPr>
      </w:pPr>
      <w:r w:rsidRPr="00A34055">
        <w:rPr>
          <w:rFonts w:ascii="PF Centro Sans Pro" w:hAnsi="PF Centro Sans Pro" w:cs="Times New Roman"/>
          <w:sz w:val="24"/>
          <w:szCs w:val="24"/>
        </w:rPr>
        <w:t>3.3 Порядок работы с Исполнителем.</w:t>
      </w:r>
    </w:p>
    <w:p w:rsidR="00246721" w:rsidRPr="00F946A7" w:rsidRDefault="00246721" w:rsidP="00246721">
      <w:pPr>
        <w:spacing w:after="0"/>
        <w:jc w:val="both"/>
        <w:rPr>
          <w:rFonts w:ascii="PF Centro Sans Pro" w:hAnsi="PF Centro Sans Pro"/>
          <w:sz w:val="24"/>
          <w:szCs w:val="24"/>
        </w:rPr>
      </w:pPr>
      <w:r>
        <w:rPr>
          <w:rFonts w:ascii="PF Centro Sans Pro" w:hAnsi="PF Centro Sans Pro"/>
          <w:sz w:val="24"/>
          <w:szCs w:val="24"/>
        </w:rPr>
        <w:t xml:space="preserve">           </w:t>
      </w:r>
      <w:r w:rsidRPr="00F946A7">
        <w:rPr>
          <w:rFonts w:ascii="PF Centro Sans Pro" w:hAnsi="PF Centro Sans Pro"/>
          <w:sz w:val="24"/>
          <w:szCs w:val="24"/>
        </w:rPr>
        <w:t>Допускается выбор нескольких победите</w:t>
      </w:r>
      <w:r>
        <w:rPr>
          <w:rFonts w:ascii="PF Centro Sans Pro" w:hAnsi="PF Centro Sans Pro"/>
          <w:sz w:val="24"/>
          <w:szCs w:val="24"/>
        </w:rPr>
        <w:t>лей с целью заключения договора</w:t>
      </w:r>
      <w:r w:rsidRPr="00F946A7">
        <w:rPr>
          <w:rFonts w:ascii="PF Centro Sans Pro" w:hAnsi="PF Centro Sans Pro"/>
          <w:sz w:val="24"/>
          <w:szCs w:val="24"/>
        </w:rPr>
        <w:t>. По результатам закупки возможно з</w:t>
      </w:r>
      <w:r>
        <w:rPr>
          <w:rFonts w:ascii="PF Centro Sans Pro" w:hAnsi="PF Centro Sans Pro"/>
          <w:sz w:val="24"/>
          <w:szCs w:val="24"/>
        </w:rPr>
        <w:t>аключение до 3</w:t>
      </w:r>
      <w:r w:rsidRPr="00F946A7">
        <w:rPr>
          <w:rFonts w:ascii="PF Centro Sans Pro" w:hAnsi="PF Centro Sans Pro"/>
          <w:sz w:val="24"/>
          <w:szCs w:val="24"/>
        </w:rPr>
        <w:t xml:space="preserve"> договоров, первое место 3 560 000,00 (три миллиона пятьсот шестьдесят тысяч) руб., остальные по 2 000 000,00 (два миллиона)</w:t>
      </w:r>
      <w:r>
        <w:rPr>
          <w:rFonts w:ascii="PF Centro Sans Pro" w:hAnsi="PF Centro Sans Pro"/>
          <w:sz w:val="24"/>
          <w:szCs w:val="24"/>
        </w:rPr>
        <w:t xml:space="preserve"> </w:t>
      </w:r>
      <w:r w:rsidRPr="00F946A7">
        <w:rPr>
          <w:rFonts w:ascii="PF Centro Sans Pro" w:hAnsi="PF Centro Sans Pro"/>
          <w:sz w:val="24"/>
          <w:szCs w:val="24"/>
        </w:rPr>
        <w:t>руб., с учетом НДС.</w:t>
      </w:r>
    </w:p>
    <w:p w:rsidR="00246721" w:rsidRPr="00237EF2" w:rsidRDefault="00246721" w:rsidP="0024672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ab/>
      </w:r>
      <w:proofErr w:type="gram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Приоритетом  выбора</w:t>
      </w:r>
      <w:proofErr w:type="gram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 исполнителя при отправлении груза является ценовое предложение. </w:t>
      </w:r>
    </w:p>
    <w:p w:rsidR="00246721" w:rsidRPr="00237EF2" w:rsidRDefault="00246721" w:rsidP="0024672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ab/>
        <w:t>В случае необходимости срочной доставки груза, на выбор исполнителя влияет срок поставки, который указан при расчете в калькуляторе на сайте исполнителя.</w:t>
      </w:r>
    </w:p>
    <w:p w:rsidR="00246721" w:rsidRPr="00237EF2" w:rsidRDefault="00246721" w:rsidP="0024672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ab/>
        <w:t>У заказчика отсутствует обязанность произвести полную выборку продукции, указанную в договоре, заключаемом с каждым победителем. Кроме того, заказчик вправе отказаться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 в соответствии с проектом договора.</w:t>
      </w: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ab/>
      </w:r>
    </w:p>
    <w:p w:rsidR="00246721" w:rsidRPr="00237EF2" w:rsidRDefault="00246721" w:rsidP="00246721">
      <w:pPr>
        <w:widowControl w:val="0"/>
        <w:spacing w:after="0" w:line="240" w:lineRule="auto"/>
        <w:ind w:left="720"/>
        <w:jc w:val="both"/>
        <w:rPr>
          <w:rFonts w:ascii="PF Centro Sans Pro" w:eastAsia="Times New Roman" w:hAnsi="PF Centro Sans Pro" w:cs="Times New Roman"/>
          <w:sz w:val="24"/>
          <w:szCs w:val="24"/>
          <w:lang w:eastAsia="ru-RU"/>
        </w:rPr>
      </w:pPr>
    </w:p>
    <w:p w:rsidR="00246721" w:rsidRPr="00A34055" w:rsidRDefault="00246721" w:rsidP="00246721">
      <w:pPr>
        <w:spacing w:after="0"/>
        <w:jc w:val="both"/>
        <w:rPr>
          <w:rFonts w:ascii="PF Centro Sans Pro" w:hAnsi="PF Centro Sans Pro" w:cs="Times New Roman"/>
          <w:b/>
          <w:sz w:val="24"/>
          <w:szCs w:val="24"/>
        </w:rPr>
      </w:pPr>
      <w:r w:rsidRPr="00237EF2">
        <w:rPr>
          <w:rFonts w:ascii="PF Centro Sans Pro" w:hAnsi="PF Centro Sans Pro" w:cs="Times New Roman"/>
          <w:b/>
          <w:sz w:val="24"/>
          <w:szCs w:val="24"/>
        </w:rPr>
        <w:t>4. Цена договора и условия оплаты.</w:t>
      </w:r>
    </w:p>
    <w:p w:rsidR="00246721" w:rsidRPr="00237EF2" w:rsidRDefault="00246721" w:rsidP="00246721">
      <w:pPr>
        <w:tabs>
          <w:tab w:val="left" w:pos="742"/>
        </w:tabs>
        <w:spacing w:after="60" w:line="240" w:lineRule="auto"/>
        <w:ind w:firstLine="709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 xml:space="preserve">В цену договора будут включаться затраты Исполнителя, связанные с оказанием </w:t>
      </w:r>
      <w:proofErr w:type="spellStart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транспортно</w:t>
      </w:r>
      <w:proofErr w:type="spellEnd"/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–экспедиционных услуг в соответствии с требованиями Технического задания, условиями договора, уплатой налогов, сборов и других обязательных платежей.</w:t>
      </w:r>
    </w:p>
    <w:p w:rsidR="00246721" w:rsidRPr="00237EF2" w:rsidRDefault="00246721" w:rsidP="00246721">
      <w:pPr>
        <w:tabs>
          <w:tab w:val="left" w:pos="742"/>
        </w:tabs>
        <w:spacing w:after="60" w:line="240" w:lineRule="auto"/>
        <w:ind w:firstLine="709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Грузоперевозки, география которых не входит в зафиксированный тарифный план (Приложение №1 к Договору), оплачиваются на основании тарифов, зафиксированных на официальном сайте Исполнителя на момент подачи заявки.</w:t>
      </w:r>
    </w:p>
    <w:p w:rsidR="00246721" w:rsidRPr="00237EF2" w:rsidRDefault="00246721" w:rsidP="00246721">
      <w:pPr>
        <w:tabs>
          <w:tab w:val="left" w:pos="742"/>
        </w:tabs>
        <w:spacing w:after="60" w:line="240" w:lineRule="auto"/>
        <w:ind w:firstLine="709"/>
        <w:jc w:val="both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Оплата услуг будет производиться Заказчиком на основании выставленных Исполнителем счетов по факту указания услуг.</w:t>
      </w:r>
    </w:p>
    <w:p w:rsidR="00246721" w:rsidRPr="00237EF2" w:rsidRDefault="00246721" w:rsidP="00246721">
      <w:pPr>
        <w:tabs>
          <w:tab w:val="left" w:pos="742"/>
        </w:tabs>
        <w:overflowPunct w:val="0"/>
        <w:spacing w:after="0" w:line="240" w:lineRule="auto"/>
        <w:ind w:firstLine="709"/>
        <w:jc w:val="both"/>
        <w:outlineLvl w:val="0"/>
        <w:rPr>
          <w:rFonts w:ascii="PF Centro Sans Pro" w:hAnsi="PF Centro Sans Pro"/>
          <w:sz w:val="24"/>
          <w:szCs w:val="24"/>
        </w:rPr>
      </w:pPr>
      <w:r w:rsidRPr="00237EF2">
        <w:rPr>
          <w:rFonts w:ascii="PF Centro Sans Pro" w:eastAsia="Times New Roman" w:hAnsi="PF Centro Sans Pro" w:cs="Times New Roman"/>
          <w:sz w:val="24"/>
          <w:szCs w:val="24"/>
          <w:lang w:eastAsia="ru-RU"/>
        </w:rPr>
        <w:t>Оказанные услуги Заказчиком будут приниматься и оплачиваться в течение 15 (пятнадцати) рабочих дней с момента получения необходимых документов (счет, счет – фактура, акт выполненных работ (услуг).</w:t>
      </w:r>
    </w:p>
    <w:p w:rsidR="003E6C46" w:rsidRDefault="003E6C46">
      <w:bookmarkStart w:id="0" w:name="_GoBack"/>
      <w:bookmarkEnd w:id="0"/>
    </w:p>
    <w:sectPr w:rsidR="003E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Centro Sans Pro">
    <w:panose1 w:val="02000500000000020004"/>
    <w:charset w:val="CC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564FE"/>
    <w:multiLevelType w:val="multilevel"/>
    <w:tmpl w:val="3B3E0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561A23"/>
    <w:multiLevelType w:val="multilevel"/>
    <w:tmpl w:val="B2BA2DA2"/>
    <w:lvl w:ilvl="0">
      <w:start w:val="1"/>
      <w:numFmt w:val="decimal"/>
      <w:lvlText w:val=""/>
      <w:lvlJc w:val="left"/>
      <w:pPr>
        <w:tabs>
          <w:tab w:val="num" w:pos="0"/>
        </w:tabs>
        <w:ind w:left="420" w:hanging="363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1154"/>
        </w:tabs>
        <w:ind w:left="1511" w:hanging="397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1551"/>
        </w:tabs>
        <w:ind w:left="1908" w:hanging="397"/>
      </w:pPr>
      <w:rPr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1948"/>
        </w:tabs>
        <w:ind w:left="2305" w:hanging="397"/>
      </w:pPr>
      <w:rPr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2345"/>
        </w:tabs>
        <w:ind w:left="2702" w:hanging="397"/>
      </w:pPr>
      <w:rPr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2741"/>
        </w:tabs>
        <w:ind w:left="3098" w:hanging="397"/>
      </w:pPr>
      <w:rPr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3138"/>
        </w:tabs>
        <w:ind w:left="3495" w:hanging="397"/>
      </w:pPr>
      <w:rPr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3535"/>
        </w:tabs>
        <w:ind w:left="3892" w:hanging="397"/>
      </w:pPr>
      <w:rPr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3932"/>
        </w:tabs>
        <w:ind w:left="4289" w:hanging="397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21"/>
    <w:rsid w:val="00246721"/>
    <w:rsid w:val="003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C87EF-DECD-40ED-B30E-FD009D8D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2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Заусаева</dc:creator>
  <cp:keywords/>
  <dc:description/>
  <cp:lastModifiedBy>Марина Заусаева</cp:lastModifiedBy>
  <cp:revision>1</cp:revision>
  <dcterms:created xsi:type="dcterms:W3CDTF">2025-11-21T05:31:00Z</dcterms:created>
  <dcterms:modified xsi:type="dcterms:W3CDTF">2025-11-21T05:32:00Z</dcterms:modified>
</cp:coreProperties>
</file>