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59" w:rsidRDefault="00E13356">
      <w:pPr>
        <w:pStyle w:val="aa"/>
        <w:spacing w:before="48"/>
        <w:jc w:val="center"/>
        <w:rPr>
          <w:sz w:val="26"/>
          <w:szCs w:val="26"/>
        </w:rPr>
      </w:pPr>
      <w:bookmarkStart w:id="0" w:name="_GoBack"/>
      <w:bookmarkEnd w:id="0"/>
      <w:r w:rsidRPr="00F1577A">
        <w:rPr>
          <w:sz w:val="26"/>
          <w:szCs w:val="26"/>
        </w:rPr>
        <w:t>Техническое задание</w:t>
      </w:r>
      <w:r w:rsidR="00BB7372">
        <w:rPr>
          <w:sz w:val="26"/>
          <w:szCs w:val="26"/>
        </w:rPr>
        <w:t xml:space="preserve"> на </w:t>
      </w:r>
      <w:r w:rsidR="00BB4947">
        <w:rPr>
          <w:sz w:val="26"/>
          <w:szCs w:val="26"/>
        </w:rPr>
        <w:t>поставку</w:t>
      </w:r>
      <w:r w:rsidR="00BB7372">
        <w:rPr>
          <w:sz w:val="26"/>
          <w:szCs w:val="26"/>
        </w:rPr>
        <w:t xml:space="preserve"> </w:t>
      </w:r>
      <w:proofErr w:type="gramStart"/>
      <w:r w:rsidR="00BB7372">
        <w:rPr>
          <w:sz w:val="26"/>
          <w:szCs w:val="26"/>
        </w:rPr>
        <w:t>комплектующих</w:t>
      </w:r>
      <w:proofErr w:type="gramEnd"/>
      <w:r w:rsidRPr="00F1577A">
        <w:rPr>
          <w:sz w:val="26"/>
          <w:szCs w:val="26"/>
        </w:rPr>
        <w:t>.</w:t>
      </w:r>
      <w:r w:rsidR="00AE30E3">
        <w:rPr>
          <w:sz w:val="26"/>
          <w:szCs w:val="26"/>
        </w:rPr>
        <w:t xml:space="preserve"> </w:t>
      </w:r>
    </w:p>
    <w:p w:rsidR="00DE7753" w:rsidRDefault="00DE7753">
      <w:pPr>
        <w:pStyle w:val="aa"/>
        <w:spacing w:before="48"/>
        <w:jc w:val="center"/>
        <w:rPr>
          <w:sz w:val="26"/>
          <w:szCs w:val="26"/>
        </w:rPr>
      </w:pPr>
    </w:p>
    <w:p w:rsidR="00BB7372" w:rsidRPr="00DE7753" w:rsidRDefault="00BB7372" w:rsidP="00DE7753">
      <w:pPr>
        <w:pStyle w:val="aa"/>
        <w:spacing w:before="48"/>
        <w:rPr>
          <w:sz w:val="26"/>
          <w:szCs w:val="26"/>
        </w:rPr>
      </w:pPr>
      <w:r w:rsidRPr="00DE7753">
        <w:rPr>
          <w:sz w:val="26"/>
          <w:szCs w:val="26"/>
        </w:rPr>
        <w:t>Срок поставки</w:t>
      </w:r>
      <w:r w:rsidR="007D6322">
        <w:rPr>
          <w:sz w:val="26"/>
          <w:szCs w:val="26"/>
        </w:rPr>
        <w:t>:</w:t>
      </w:r>
      <w:r w:rsidRPr="00DE7753">
        <w:rPr>
          <w:sz w:val="26"/>
          <w:szCs w:val="26"/>
        </w:rPr>
        <w:t xml:space="preserve"> до </w:t>
      </w:r>
      <w:r w:rsidR="003B43F1">
        <w:rPr>
          <w:sz w:val="26"/>
          <w:szCs w:val="26"/>
        </w:rPr>
        <w:t>1</w:t>
      </w:r>
      <w:r w:rsidR="00093B2E">
        <w:rPr>
          <w:sz w:val="26"/>
          <w:szCs w:val="26"/>
        </w:rPr>
        <w:t>0</w:t>
      </w:r>
      <w:r w:rsidRPr="00DE7753">
        <w:rPr>
          <w:sz w:val="26"/>
          <w:szCs w:val="26"/>
        </w:rPr>
        <w:t xml:space="preserve"> </w:t>
      </w:r>
      <w:r w:rsidR="00AE30E3">
        <w:rPr>
          <w:sz w:val="26"/>
          <w:szCs w:val="26"/>
        </w:rPr>
        <w:t>но</w:t>
      </w:r>
      <w:r w:rsidRPr="00DE7753">
        <w:rPr>
          <w:sz w:val="26"/>
          <w:szCs w:val="26"/>
        </w:rPr>
        <w:t>ября</w:t>
      </w:r>
    </w:p>
    <w:p w:rsidR="00DE7753" w:rsidRDefault="00DE7753">
      <w:pPr>
        <w:pStyle w:val="aa"/>
        <w:spacing w:before="124"/>
        <w:rPr>
          <w:sz w:val="26"/>
          <w:szCs w:val="26"/>
        </w:rPr>
      </w:pPr>
    </w:p>
    <w:p w:rsidR="00DB0159" w:rsidRDefault="00DE7753">
      <w:pPr>
        <w:pStyle w:val="aa"/>
        <w:spacing w:before="124"/>
        <w:rPr>
          <w:sz w:val="26"/>
          <w:szCs w:val="26"/>
        </w:rPr>
      </w:pPr>
      <w:r>
        <w:rPr>
          <w:sz w:val="26"/>
          <w:szCs w:val="26"/>
        </w:rPr>
        <w:t>Перечень поставляемого оборудования</w:t>
      </w:r>
      <w:r w:rsidR="00CC7791">
        <w:rPr>
          <w:sz w:val="26"/>
          <w:szCs w:val="26"/>
        </w:rPr>
        <w:t>:</w:t>
      </w:r>
    </w:p>
    <w:p w:rsidR="00B14978" w:rsidRDefault="00B907EA">
      <w:pPr>
        <w:pStyle w:val="aa"/>
        <w:spacing w:before="124"/>
        <w:rPr>
          <w:sz w:val="26"/>
          <w:szCs w:val="26"/>
        </w:rPr>
      </w:pPr>
      <w:r>
        <w:rPr>
          <w:sz w:val="26"/>
          <w:szCs w:val="26"/>
        </w:rPr>
        <w:t>1</w:t>
      </w:r>
      <w:r w:rsidR="007D6322">
        <w:rPr>
          <w:sz w:val="26"/>
          <w:szCs w:val="26"/>
        </w:rPr>
        <w:t>.</w:t>
      </w:r>
      <w:r w:rsidR="00B14978">
        <w:rPr>
          <w:sz w:val="26"/>
          <w:szCs w:val="26"/>
        </w:rPr>
        <w:t xml:space="preserve"> АКБ </w:t>
      </w:r>
      <w:proofErr w:type="spellStart"/>
      <w:r w:rsidR="006E2CD6" w:rsidRPr="007D6322">
        <w:rPr>
          <w:sz w:val="26"/>
          <w:szCs w:val="26"/>
        </w:rPr>
        <w:t>LiHV</w:t>
      </w:r>
      <w:proofErr w:type="spellEnd"/>
      <w:r w:rsidR="00291659">
        <w:rPr>
          <w:sz w:val="26"/>
          <w:szCs w:val="26"/>
        </w:rPr>
        <w:t xml:space="preserve"> </w:t>
      </w:r>
      <w:r w:rsidR="00291659" w:rsidRPr="00291659">
        <w:rPr>
          <w:sz w:val="26"/>
          <w:szCs w:val="26"/>
        </w:rPr>
        <w:t>6S</w:t>
      </w:r>
      <w:r w:rsidR="006E2CD6">
        <w:rPr>
          <w:sz w:val="26"/>
          <w:szCs w:val="26"/>
        </w:rPr>
        <w:t>, емкость</w:t>
      </w:r>
      <w:r w:rsidR="00B14978">
        <w:rPr>
          <w:sz w:val="26"/>
          <w:szCs w:val="26"/>
        </w:rPr>
        <w:t xml:space="preserve"> 4500 </w:t>
      </w:r>
      <w:proofErr w:type="spellStart"/>
      <w:r w:rsidR="00314905" w:rsidRPr="007D6322">
        <w:rPr>
          <w:sz w:val="26"/>
          <w:szCs w:val="26"/>
        </w:rPr>
        <w:t>mAh</w:t>
      </w:r>
      <w:proofErr w:type="spellEnd"/>
      <w:r w:rsidR="006723EB">
        <w:rPr>
          <w:sz w:val="26"/>
          <w:szCs w:val="26"/>
        </w:rPr>
        <w:t xml:space="preserve">, вес не более </w:t>
      </w:r>
      <w:r w:rsidR="0079036F">
        <w:rPr>
          <w:sz w:val="26"/>
          <w:szCs w:val="26"/>
        </w:rPr>
        <w:t>500</w:t>
      </w:r>
      <w:r w:rsidR="006723EB">
        <w:rPr>
          <w:sz w:val="26"/>
          <w:szCs w:val="26"/>
        </w:rPr>
        <w:t xml:space="preserve"> грамм</w:t>
      </w:r>
      <w:r w:rsidR="00314905" w:rsidRPr="00314905">
        <w:rPr>
          <w:sz w:val="26"/>
          <w:szCs w:val="26"/>
        </w:rPr>
        <w:t xml:space="preserve"> </w:t>
      </w:r>
      <w:r w:rsidR="00314905">
        <w:rPr>
          <w:sz w:val="26"/>
          <w:szCs w:val="26"/>
        </w:rPr>
        <w:t>–</w:t>
      </w:r>
      <w:r w:rsidR="00B14978">
        <w:rPr>
          <w:sz w:val="26"/>
          <w:szCs w:val="26"/>
        </w:rPr>
        <w:t xml:space="preserve"> </w:t>
      </w:r>
      <w:r w:rsidR="003B43F1">
        <w:rPr>
          <w:sz w:val="26"/>
          <w:szCs w:val="26"/>
        </w:rPr>
        <w:t>5</w:t>
      </w:r>
      <w:r w:rsidR="008246B5">
        <w:rPr>
          <w:sz w:val="26"/>
          <w:szCs w:val="26"/>
        </w:rPr>
        <w:t>0</w:t>
      </w:r>
      <w:r w:rsidR="00314905">
        <w:rPr>
          <w:sz w:val="26"/>
          <w:szCs w:val="26"/>
        </w:rPr>
        <w:t xml:space="preserve"> </w:t>
      </w:r>
      <w:proofErr w:type="spellStart"/>
      <w:proofErr w:type="gramStart"/>
      <w:r w:rsidR="00314905">
        <w:rPr>
          <w:sz w:val="26"/>
          <w:szCs w:val="26"/>
        </w:rPr>
        <w:t>шт</w:t>
      </w:r>
      <w:proofErr w:type="spellEnd"/>
      <w:proofErr w:type="gramEnd"/>
      <w:r w:rsidR="00314905">
        <w:rPr>
          <w:sz w:val="26"/>
          <w:szCs w:val="26"/>
        </w:rPr>
        <w:t>;</w:t>
      </w:r>
    </w:p>
    <w:p w:rsidR="00B907EA" w:rsidRDefault="00B907EA" w:rsidP="00B907EA">
      <w:pPr>
        <w:pStyle w:val="aa"/>
        <w:spacing w:before="124"/>
        <w:rPr>
          <w:sz w:val="26"/>
          <w:szCs w:val="26"/>
        </w:rPr>
      </w:pPr>
      <w:r>
        <w:rPr>
          <w:sz w:val="26"/>
          <w:szCs w:val="26"/>
        </w:rPr>
        <w:t xml:space="preserve">3. АКБ </w:t>
      </w:r>
      <w:proofErr w:type="spellStart"/>
      <w:r w:rsidRPr="007D6322">
        <w:rPr>
          <w:sz w:val="26"/>
          <w:szCs w:val="26"/>
        </w:rPr>
        <w:t>LiHV</w:t>
      </w:r>
      <w:proofErr w:type="spellEnd"/>
      <w:r>
        <w:rPr>
          <w:sz w:val="26"/>
          <w:szCs w:val="26"/>
        </w:rPr>
        <w:t xml:space="preserve"> </w:t>
      </w:r>
      <w:r w:rsidRPr="00291659">
        <w:rPr>
          <w:sz w:val="26"/>
          <w:szCs w:val="26"/>
        </w:rPr>
        <w:t>6S</w:t>
      </w:r>
      <w:r>
        <w:rPr>
          <w:sz w:val="26"/>
          <w:szCs w:val="26"/>
        </w:rPr>
        <w:t>, емкость 6</w:t>
      </w:r>
      <w:r w:rsidRPr="00AE30E3">
        <w:rPr>
          <w:sz w:val="26"/>
          <w:szCs w:val="26"/>
        </w:rPr>
        <w:t>0</w:t>
      </w:r>
      <w:r>
        <w:rPr>
          <w:sz w:val="26"/>
          <w:szCs w:val="26"/>
        </w:rPr>
        <w:t xml:space="preserve">00 </w:t>
      </w:r>
      <w:proofErr w:type="spellStart"/>
      <w:r w:rsidRPr="007D6322">
        <w:rPr>
          <w:sz w:val="26"/>
          <w:szCs w:val="26"/>
        </w:rPr>
        <w:t>mAh</w:t>
      </w:r>
      <w:proofErr w:type="spellEnd"/>
      <w:r>
        <w:rPr>
          <w:sz w:val="26"/>
          <w:szCs w:val="26"/>
        </w:rPr>
        <w:t>, вес не более 660 грамм</w:t>
      </w:r>
      <w:r w:rsidRPr="006723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3B43F1">
        <w:rPr>
          <w:sz w:val="26"/>
          <w:szCs w:val="26"/>
        </w:rPr>
        <w:t>5</w:t>
      </w:r>
      <w:r>
        <w:rPr>
          <w:sz w:val="26"/>
          <w:szCs w:val="26"/>
        </w:rPr>
        <w:t>0 шт.</w:t>
      </w:r>
    </w:p>
    <w:p w:rsidR="00B907EA" w:rsidRDefault="00B907EA">
      <w:pPr>
        <w:pStyle w:val="aa"/>
        <w:spacing w:before="124"/>
        <w:rPr>
          <w:sz w:val="26"/>
          <w:szCs w:val="26"/>
        </w:rPr>
      </w:pPr>
    </w:p>
    <w:p w:rsidR="00DB0159" w:rsidRPr="00F1577A" w:rsidRDefault="00E13356" w:rsidP="00DE7753">
      <w:pPr>
        <w:pStyle w:val="ad"/>
        <w:tabs>
          <w:tab w:val="left" w:pos="0"/>
          <w:tab w:val="left" w:pos="426"/>
        </w:tabs>
        <w:ind w:left="426"/>
        <w:rPr>
          <w:rStyle w:val="89"/>
          <w:rFonts w:ascii="Arial" w:hAnsi="Arial" w:cs="Arial"/>
          <w:sz w:val="26"/>
          <w:szCs w:val="26"/>
        </w:rPr>
      </w:pPr>
      <w:r w:rsidRPr="00F1577A">
        <w:rPr>
          <w:rStyle w:val="89"/>
          <w:rFonts w:ascii="Arial" w:hAnsi="Arial" w:cs="Arial"/>
          <w:sz w:val="26"/>
          <w:szCs w:val="26"/>
        </w:rPr>
        <w:t xml:space="preserve">Сопутствующие работы (услуги): </w:t>
      </w:r>
      <w:sdt>
        <w:sdtPr>
          <w:rPr>
            <w:rStyle w:val="ae"/>
            <w:sz w:val="26"/>
            <w:szCs w:val="26"/>
          </w:rPr>
          <w:id w:val="-1477211970"/>
          <w:placeholder>
            <w:docPart w:val="{c9207480-8060-4d48-83b9-c6e8aee957e1}"/>
          </w:placeholder>
          <w:comboBox>
            <w:listItem w:displayText="Не требуются" w:value="Не требуются"/>
          </w:comboBox>
        </w:sdtPr>
        <w:sdtEndPr>
          <w:rPr>
            <w:rStyle w:val="89"/>
            <w:rFonts w:ascii="Proxima Nova ExCn Rg" w:hAnsi="Proxima Nova ExCn Rg" w:cs="Arial"/>
          </w:rPr>
        </w:sdtEndPr>
        <w:sdtContent>
          <w:r w:rsidRPr="00F1577A">
            <w:rPr>
              <w:rStyle w:val="ae"/>
              <w:sz w:val="26"/>
              <w:szCs w:val="26"/>
            </w:rPr>
            <w:t>не требуется</w:t>
          </w:r>
        </w:sdtContent>
      </w:sdt>
      <w:r w:rsidRPr="00F1577A">
        <w:rPr>
          <w:rStyle w:val="89"/>
          <w:rFonts w:ascii="Arial" w:hAnsi="Arial" w:cs="Arial"/>
          <w:sz w:val="26"/>
          <w:szCs w:val="26"/>
        </w:rPr>
        <w:t xml:space="preserve"> </w:t>
      </w:r>
    </w:p>
    <w:p w:rsidR="00DB0159" w:rsidRPr="00F1577A" w:rsidRDefault="00E13356" w:rsidP="00DE7753">
      <w:pPr>
        <w:pStyle w:val="ad"/>
        <w:tabs>
          <w:tab w:val="left" w:pos="0"/>
          <w:tab w:val="left" w:pos="3544"/>
        </w:tabs>
        <w:ind w:left="426"/>
        <w:rPr>
          <w:rStyle w:val="89"/>
          <w:rFonts w:ascii="Arial" w:hAnsi="Arial" w:cs="Arial"/>
          <w:sz w:val="26"/>
          <w:szCs w:val="26"/>
        </w:rPr>
      </w:pPr>
      <w:r w:rsidRPr="00F1577A">
        <w:rPr>
          <w:rStyle w:val="89"/>
          <w:rFonts w:ascii="Arial" w:hAnsi="Arial" w:cs="Arial"/>
          <w:sz w:val="26"/>
          <w:szCs w:val="26"/>
        </w:rPr>
        <w:t xml:space="preserve">Требования к сроку гарантийных обязательств: </w:t>
      </w:r>
      <w:r w:rsidRPr="00F1577A">
        <w:rPr>
          <w:rStyle w:val="ae"/>
          <w:rFonts w:cs="Arial"/>
          <w:sz w:val="26"/>
          <w:szCs w:val="26"/>
        </w:rPr>
        <w:t>не требуется</w:t>
      </w:r>
    </w:p>
    <w:p w:rsidR="00DB0159" w:rsidRPr="00F1577A" w:rsidRDefault="00E13356" w:rsidP="00DE7753">
      <w:pPr>
        <w:pStyle w:val="ad"/>
        <w:tabs>
          <w:tab w:val="left" w:pos="851"/>
        </w:tabs>
        <w:ind w:left="426"/>
        <w:rPr>
          <w:rStyle w:val="89"/>
          <w:rFonts w:ascii="Arial" w:hAnsi="Arial" w:cs="Arial"/>
          <w:sz w:val="26"/>
          <w:szCs w:val="26"/>
        </w:rPr>
      </w:pPr>
      <w:r w:rsidRPr="00F1577A">
        <w:rPr>
          <w:rStyle w:val="89"/>
          <w:rFonts w:ascii="Arial" w:hAnsi="Arial" w:cs="Arial"/>
          <w:sz w:val="26"/>
          <w:szCs w:val="26"/>
        </w:rPr>
        <w:t xml:space="preserve">Перечень технической сопроводительной документации: </w:t>
      </w:r>
      <w:sdt>
        <w:sdtPr>
          <w:rPr>
            <w:rStyle w:val="ae"/>
            <w:rFonts w:cs="Arial"/>
            <w:sz w:val="26"/>
            <w:szCs w:val="26"/>
          </w:rPr>
          <w:id w:val="896006018"/>
          <w:placeholder>
            <w:docPart w:val="{fa3820cb-9fc7-4bfd-b4ad-bef645b99af5}"/>
          </w:placeholder>
        </w:sdtPr>
        <w:sdtEndPr>
          <w:rPr>
            <w:rStyle w:val="89"/>
            <w:rFonts w:ascii="Proxima Nova ExCn Rg" w:hAnsi="Proxima Nova ExCn Rg"/>
          </w:rPr>
        </w:sdtEndPr>
        <w:sdtContent>
          <w:r w:rsidRPr="00F1577A">
            <w:rPr>
              <w:rStyle w:val="ae"/>
              <w:rFonts w:cs="Arial"/>
              <w:sz w:val="26"/>
              <w:szCs w:val="26"/>
            </w:rPr>
            <w:t>согласно законодательству РФ</w:t>
          </w:r>
        </w:sdtContent>
      </w:sdt>
    </w:p>
    <w:p w:rsidR="00DB0159" w:rsidRPr="00F1577A" w:rsidRDefault="00DE7753" w:rsidP="00DE7753">
      <w:pPr>
        <w:pStyle w:val="ad"/>
        <w:tabs>
          <w:tab w:val="left" w:pos="993"/>
        </w:tabs>
        <w:ind w:left="426"/>
        <w:rPr>
          <w:rFonts w:ascii="Arial" w:hAnsi="Arial" w:cs="Arial"/>
          <w:sz w:val="26"/>
          <w:szCs w:val="26"/>
        </w:rPr>
      </w:pPr>
      <w:r>
        <w:rPr>
          <w:rStyle w:val="89"/>
          <w:rFonts w:ascii="Arial" w:hAnsi="Arial" w:cs="Arial"/>
          <w:sz w:val="26"/>
          <w:szCs w:val="26"/>
        </w:rPr>
        <w:t>Т</w:t>
      </w:r>
      <w:r w:rsidR="00E13356" w:rsidRPr="00F1577A">
        <w:rPr>
          <w:rStyle w:val="89"/>
          <w:rFonts w:ascii="Arial" w:hAnsi="Arial" w:cs="Arial"/>
          <w:sz w:val="26"/>
          <w:szCs w:val="26"/>
        </w:rPr>
        <w:t xml:space="preserve">ребования к ограничению нахождения закупаемой продукции в обороте и/или безопасности </w:t>
      </w:r>
      <w:sdt>
        <w:sdtPr>
          <w:rPr>
            <w:rStyle w:val="ae"/>
            <w:sz w:val="26"/>
            <w:szCs w:val="26"/>
          </w:rPr>
          <w:id w:val="22611583"/>
          <w:placeholder>
            <w:docPart w:val="{192bb537-1619-4f76-ba3e-a70247aeac46}"/>
          </w:placeholder>
          <w:dropDownList>
            <w:listItem w:value="-"/>
            <w:listItem w:displayText="поставляемого товара" w:value="поставляемого товара"/>
            <w:listItem w:displayText="выполняемых работ" w:value="выполняемых работ"/>
            <w:listItem w:displayText="оказываемых услуг" w:value="оказываемых услуг"/>
          </w:dropDownList>
        </w:sdtPr>
        <w:sdtEndPr>
          <w:rPr>
            <w:rStyle w:val="89"/>
            <w:rFonts w:ascii="Proxima Nova ExCn Rg" w:hAnsi="Proxima Nova ExCn Rg" w:cs="Arial"/>
          </w:rPr>
        </w:sdtEndPr>
        <w:sdtContent>
          <w:r w:rsidR="00E13356" w:rsidRPr="00F1577A">
            <w:rPr>
              <w:rStyle w:val="ae"/>
              <w:sz w:val="26"/>
              <w:szCs w:val="26"/>
            </w:rPr>
            <w:t>поставляемого товара</w:t>
          </w:r>
        </w:sdtContent>
      </w:sdt>
      <w:r w:rsidR="00E13356" w:rsidRPr="00F1577A">
        <w:rPr>
          <w:rStyle w:val="89"/>
          <w:rFonts w:ascii="Arial" w:hAnsi="Arial" w:cs="Arial"/>
          <w:sz w:val="26"/>
          <w:szCs w:val="26"/>
        </w:rPr>
        <w:t xml:space="preserve"> в соответствии с законодательством </w:t>
      </w:r>
      <w:sdt>
        <w:sdtPr>
          <w:rPr>
            <w:rStyle w:val="ae"/>
            <w:rFonts w:cs="Arial"/>
            <w:sz w:val="26"/>
            <w:szCs w:val="26"/>
          </w:rPr>
          <w:id w:val="1940795296"/>
          <w:placeholder>
            <w:docPart w:val="{f7d5f0b1-3a0a-4d30-bc8e-469b456bb172}"/>
          </w:placeholder>
        </w:sdtPr>
        <w:sdtEndPr>
          <w:rPr>
            <w:rStyle w:val="89"/>
            <w:rFonts w:ascii="Proxima Nova ExCn Rg" w:hAnsi="Proxima Nova ExCn Rg"/>
          </w:rPr>
        </w:sdtEndPr>
        <w:sdtContent>
          <w:r w:rsidR="00E13356" w:rsidRPr="00F1577A">
            <w:rPr>
              <w:rStyle w:val="ae"/>
              <w:rFonts w:cs="Arial"/>
              <w:sz w:val="26"/>
              <w:szCs w:val="26"/>
            </w:rPr>
            <w:t xml:space="preserve">не требуется. </w:t>
          </w:r>
        </w:sdtContent>
      </w:sdt>
    </w:p>
    <w:p w:rsidR="00DB0159" w:rsidRDefault="00DB0159" w:rsidP="00B907EA">
      <w:pPr>
        <w:pStyle w:val="aa"/>
        <w:ind w:left="720"/>
      </w:pPr>
    </w:p>
    <w:sectPr w:rsidR="00DB0159" w:rsidSect="007D6322">
      <w:pgSz w:w="12240" w:h="15840"/>
      <w:pgMar w:top="851" w:right="90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B26" w:rsidRDefault="00284B26">
      <w:r>
        <w:separator/>
      </w:r>
    </w:p>
  </w:endnote>
  <w:endnote w:type="continuationSeparator" w:id="0">
    <w:p w:rsidR="00284B26" w:rsidRDefault="00284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ExCn Rg">
    <w:altName w:val="Candara"/>
    <w:charset w:val="00"/>
    <w:family w:val="modern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B26" w:rsidRDefault="00284B26" w:rsidP="00DB0159">
      <w:r>
        <w:separator/>
      </w:r>
    </w:p>
  </w:footnote>
  <w:footnote w:type="continuationSeparator" w:id="0">
    <w:p w:rsidR="00284B26" w:rsidRDefault="00284B26" w:rsidP="00DB0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5CD065"/>
    <w:multiLevelType w:val="multilevel"/>
    <w:tmpl w:val="C35CD0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1E014C64"/>
    <w:multiLevelType w:val="multilevel"/>
    <w:tmpl w:val="1E014C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</w:compat>
  <w:rsids>
    <w:rsidRoot w:val="00066C53"/>
    <w:rsid w:val="00005072"/>
    <w:rsid w:val="00026FA1"/>
    <w:rsid w:val="00066C53"/>
    <w:rsid w:val="00093B2E"/>
    <w:rsid w:val="000F4FB7"/>
    <w:rsid w:val="001215B7"/>
    <w:rsid w:val="00173762"/>
    <w:rsid w:val="001C4CAF"/>
    <w:rsid w:val="001C6566"/>
    <w:rsid w:val="00211161"/>
    <w:rsid w:val="00241E3D"/>
    <w:rsid w:val="00284B26"/>
    <w:rsid w:val="00291659"/>
    <w:rsid w:val="002A2283"/>
    <w:rsid w:val="00314905"/>
    <w:rsid w:val="003336AA"/>
    <w:rsid w:val="003B43F1"/>
    <w:rsid w:val="003D639F"/>
    <w:rsid w:val="004A7711"/>
    <w:rsid w:val="004B5A59"/>
    <w:rsid w:val="005A2463"/>
    <w:rsid w:val="005A4555"/>
    <w:rsid w:val="005C62F2"/>
    <w:rsid w:val="0062756F"/>
    <w:rsid w:val="006640ED"/>
    <w:rsid w:val="006723EB"/>
    <w:rsid w:val="006926D4"/>
    <w:rsid w:val="006E2CD6"/>
    <w:rsid w:val="0079036F"/>
    <w:rsid w:val="007B0A8D"/>
    <w:rsid w:val="007D6322"/>
    <w:rsid w:val="007F19B4"/>
    <w:rsid w:val="008246B5"/>
    <w:rsid w:val="00896C67"/>
    <w:rsid w:val="008D0FDE"/>
    <w:rsid w:val="00A05870"/>
    <w:rsid w:val="00A14131"/>
    <w:rsid w:val="00AB0EFF"/>
    <w:rsid w:val="00AE30E3"/>
    <w:rsid w:val="00B14978"/>
    <w:rsid w:val="00B264A2"/>
    <w:rsid w:val="00B30A22"/>
    <w:rsid w:val="00B567A3"/>
    <w:rsid w:val="00B907EA"/>
    <w:rsid w:val="00BB4947"/>
    <w:rsid w:val="00BB7372"/>
    <w:rsid w:val="00C21CD8"/>
    <w:rsid w:val="00CC7791"/>
    <w:rsid w:val="00D42B3D"/>
    <w:rsid w:val="00DA02C9"/>
    <w:rsid w:val="00DA15DE"/>
    <w:rsid w:val="00DB0159"/>
    <w:rsid w:val="00DE7753"/>
    <w:rsid w:val="00E13356"/>
    <w:rsid w:val="00E21C10"/>
    <w:rsid w:val="00E809F2"/>
    <w:rsid w:val="00EB28AB"/>
    <w:rsid w:val="00F1577A"/>
    <w:rsid w:val="00F67EAB"/>
    <w:rsid w:val="00F855E2"/>
    <w:rsid w:val="00FE4219"/>
    <w:rsid w:val="19582824"/>
    <w:rsid w:val="1A2A4D7A"/>
    <w:rsid w:val="2F0B52E7"/>
    <w:rsid w:val="3E53073D"/>
    <w:rsid w:val="4286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endnote reference" w:qFormat="1"/>
    <w:lsdException w:name="endnote text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B015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DB0159"/>
    <w:pPr>
      <w:spacing w:before="83"/>
      <w:ind w:left="360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DB0159"/>
    <w:pPr>
      <w:ind w:left="1439" w:hanging="359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DB0159"/>
    <w:rPr>
      <w:vertAlign w:val="superscript"/>
    </w:rPr>
  </w:style>
  <w:style w:type="character" w:styleId="a4">
    <w:name w:val="endnote reference"/>
    <w:basedOn w:val="a0"/>
    <w:qFormat/>
    <w:rsid w:val="00DB0159"/>
    <w:rPr>
      <w:vertAlign w:val="superscript"/>
    </w:rPr>
  </w:style>
  <w:style w:type="paragraph" w:styleId="a5">
    <w:name w:val="Balloon Text"/>
    <w:basedOn w:val="a"/>
    <w:link w:val="a6"/>
    <w:rsid w:val="00DB0159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qFormat/>
    <w:rsid w:val="00DB0159"/>
    <w:rPr>
      <w:sz w:val="20"/>
      <w:szCs w:val="20"/>
    </w:rPr>
  </w:style>
  <w:style w:type="paragraph" w:styleId="a9">
    <w:name w:val="footnote text"/>
    <w:basedOn w:val="a"/>
    <w:uiPriority w:val="99"/>
    <w:semiHidden/>
    <w:unhideWhenUsed/>
    <w:qFormat/>
    <w:rsid w:val="00DB0159"/>
    <w:rPr>
      <w:sz w:val="20"/>
      <w:szCs w:val="20"/>
    </w:rPr>
  </w:style>
  <w:style w:type="paragraph" w:styleId="aa">
    <w:name w:val="Body Text"/>
    <w:basedOn w:val="a"/>
    <w:uiPriority w:val="1"/>
    <w:qFormat/>
    <w:rsid w:val="00DB0159"/>
    <w:rPr>
      <w:sz w:val="24"/>
      <w:szCs w:val="24"/>
    </w:rPr>
  </w:style>
  <w:style w:type="paragraph" w:styleId="ab">
    <w:name w:val="Title"/>
    <w:basedOn w:val="a"/>
    <w:uiPriority w:val="1"/>
    <w:qFormat/>
    <w:rsid w:val="00DB0159"/>
    <w:pPr>
      <w:spacing w:before="400"/>
      <w:ind w:left="360" w:right="1"/>
      <w:jc w:val="center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DB0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rsid w:val="00DB0159"/>
    <w:pPr>
      <w:spacing w:before="41"/>
      <w:ind w:left="1439" w:hanging="359"/>
    </w:pPr>
  </w:style>
  <w:style w:type="paragraph" w:customStyle="1" w:styleId="TableParagraph">
    <w:name w:val="Table Paragraph"/>
    <w:basedOn w:val="a"/>
    <w:uiPriority w:val="1"/>
    <w:qFormat/>
    <w:rsid w:val="00DB0159"/>
    <w:pPr>
      <w:spacing w:before="104"/>
      <w:ind w:left="94"/>
    </w:pPr>
    <w:rPr>
      <w:rFonts w:ascii="Trebuchet MS" w:eastAsia="Trebuchet MS" w:hAnsi="Trebuchet MS" w:cs="Trebuchet MS"/>
    </w:rPr>
  </w:style>
  <w:style w:type="paragraph" w:customStyle="1" w:styleId="ad">
    <w:name w:val="[Ростех] Простой текст (Без уровня)"/>
    <w:uiPriority w:val="99"/>
    <w:qFormat/>
    <w:rsid w:val="00DB0159"/>
    <w:pPr>
      <w:suppressAutoHyphens/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character" w:customStyle="1" w:styleId="89">
    <w:name w:val="Стиль89"/>
    <w:basedOn w:val="a0"/>
    <w:uiPriority w:val="1"/>
    <w:rsid w:val="00DB0159"/>
  </w:style>
  <w:style w:type="character" w:customStyle="1" w:styleId="ae">
    <w:name w:val="Стиль для замещающего текста"/>
    <w:basedOn w:val="a0"/>
    <w:uiPriority w:val="1"/>
    <w:qFormat/>
    <w:rsid w:val="00DB0159"/>
    <w:rPr>
      <w:rFonts w:ascii="Arial" w:hAnsi="Arial"/>
      <w:color w:val="auto"/>
      <w:sz w:val="28"/>
    </w:rPr>
  </w:style>
  <w:style w:type="character" w:customStyle="1" w:styleId="af">
    <w:name w:val="Стиль для текста (шаблоны)"/>
    <w:basedOn w:val="a0"/>
    <w:uiPriority w:val="1"/>
    <w:qFormat/>
    <w:rsid w:val="00DB0159"/>
    <w:rPr>
      <w:rFonts w:ascii="Arial" w:hAnsi="Arial"/>
      <w:i/>
      <w:color w:val="7F7F7F" w:themeColor="text1" w:themeTint="80"/>
      <w:sz w:val="28"/>
    </w:rPr>
  </w:style>
  <w:style w:type="character" w:customStyle="1" w:styleId="a6">
    <w:name w:val="Текст выноски Знак"/>
    <w:basedOn w:val="a0"/>
    <w:link w:val="a5"/>
    <w:qFormat/>
    <w:rsid w:val="00DB0159"/>
    <w:rPr>
      <w:rFonts w:ascii="Tahoma" w:eastAsia="Arial" w:hAnsi="Tahoma" w:cs="Tahoma"/>
      <w:sz w:val="16"/>
      <w:szCs w:val="16"/>
      <w:lang w:eastAsia="en-US"/>
    </w:rPr>
  </w:style>
  <w:style w:type="character" w:customStyle="1" w:styleId="a8">
    <w:name w:val="Текст концевой сноски Знак"/>
    <w:basedOn w:val="a0"/>
    <w:link w:val="a7"/>
    <w:rsid w:val="00DB0159"/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{c9207480-8060-4d48-83b9-c6e8aee957e1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07480-8060-4D48-83B9-C6E8AEE957E1}"/>
      </w:docPartPr>
      <w:docPartBody>
        <w:p w:rsidR="00522AB6" w:rsidRDefault="00522AB6">
          <w:pPr>
            <w:pStyle w:val="D9C9EE823A0E41DEB49DD66187AD34F3"/>
          </w:pPr>
          <w:r>
            <w:rPr>
              <w:rStyle w:val="a3"/>
              <w:rFonts w:cs="Arial"/>
            </w:rPr>
            <w:t>[Указать перечень, сроки выполнения сопутствующих работ, требования к их выполнению (при необходимости). Напр., монтажные и пусконаладочные работы. Или выбрать «Не требуются»]</w:t>
          </w:r>
        </w:p>
      </w:docPartBody>
    </w:docPart>
    <w:docPart>
      <w:docPartPr>
        <w:name w:val="{fa3820cb-9fc7-4bfd-b4ad-bef645b99af5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820CB-9FC7-4BFD-B4AD-BEF645B99AF5}"/>
      </w:docPartPr>
      <w:docPartBody>
        <w:p w:rsidR="00522AB6" w:rsidRDefault="00522AB6">
          <w:pPr>
            <w:pStyle w:val="D79B7251B3DC4699ACDF97798972CA3B"/>
          </w:pPr>
          <w:r>
            <w:rPr>
              <w:rStyle w:val="a3"/>
              <w:rFonts w:cs="Arial"/>
            </w:rPr>
            <w:t>[Указать необходимость наличия паспорта качества, инструкции по применению и пр.]</w:t>
          </w:r>
        </w:p>
      </w:docPartBody>
    </w:docPart>
    <w:docPart>
      <w:docPartPr>
        <w:name w:val="{192bb537-1619-4f76-ba3e-a70247aeac46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2BB537-1619-4F76-BA3E-A70247AEAC46}"/>
      </w:docPartPr>
      <w:docPartBody>
        <w:p w:rsidR="00522AB6" w:rsidRDefault="00522AB6">
          <w:pPr>
            <w:pStyle w:val="3FBC48BBBB87485B9C0C38DD5FDF2D56"/>
          </w:pPr>
          <w:r>
            <w:rPr>
              <w:rStyle w:val="a3"/>
            </w:rPr>
            <w:t>[Выбрать]</w:t>
          </w:r>
        </w:p>
      </w:docPartBody>
    </w:docPart>
    <w:docPart>
      <w:docPartPr>
        <w:name w:val="{f7d5f0b1-3a0a-4d30-bc8e-469b456bb172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5F0B1-3A0A-4D30-BC8E-469B456BB172}"/>
      </w:docPartPr>
      <w:docPartBody>
        <w:p w:rsidR="00522AB6" w:rsidRDefault="00522AB6">
          <w:pPr>
            <w:pStyle w:val="DBBE81D65B404AAAA292CE569EC05ABB"/>
          </w:pPr>
          <w:r>
            <w:rPr>
              <w:rStyle w:val="a3"/>
              <w:rFonts w:cs="Arial"/>
            </w:rPr>
            <w:t>[Указать требования к безопасности (в т.ч. потребительской, промышленной, экологической) предусмотренные законодательством.]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ExCn Rg">
    <w:altName w:val="Candara"/>
    <w:charset w:val="00"/>
    <w:family w:val="modern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characterSpacingControl w:val="doNotCompress"/>
  <w:compat>
    <w:useFELayout/>
    <w:splitPgBreakAndParaMark/>
  </w:compat>
  <w:rsids>
    <w:rsidRoot w:val="003739D0"/>
    <w:rsid w:val="000B401C"/>
    <w:rsid w:val="000D0207"/>
    <w:rsid w:val="002C6FB2"/>
    <w:rsid w:val="003739D0"/>
    <w:rsid w:val="004E403B"/>
    <w:rsid w:val="00522AB6"/>
    <w:rsid w:val="007A3FD1"/>
    <w:rsid w:val="007F299E"/>
    <w:rsid w:val="009721DD"/>
    <w:rsid w:val="00B06B20"/>
    <w:rsid w:val="00B66C2B"/>
    <w:rsid w:val="00BE5264"/>
    <w:rsid w:val="00D6740E"/>
    <w:rsid w:val="00F3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C9EE823A0E41DEB49DD66187AD34F3">
    <w:name w:val="D9C9EE823A0E41DEB49DD66187AD34F3"/>
    <w:qFormat/>
    <w:rsid w:val="00522AB6"/>
    <w:pPr>
      <w:spacing w:after="160" w:line="259" w:lineRule="auto"/>
    </w:pPr>
    <w:rPr>
      <w:sz w:val="22"/>
      <w:szCs w:val="22"/>
    </w:rPr>
  </w:style>
  <w:style w:type="character" w:customStyle="1" w:styleId="a3">
    <w:name w:val="Стиль для текста (шаблоны)"/>
    <w:basedOn w:val="a0"/>
    <w:uiPriority w:val="1"/>
    <w:qFormat/>
    <w:rsid w:val="00522AB6"/>
    <w:rPr>
      <w:rFonts w:ascii="Arial" w:hAnsi="Arial"/>
      <w:i/>
      <w:color w:val="7F7F7F" w:themeColor="text1" w:themeTint="80"/>
      <w:sz w:val="28"/>
    </w:rPr>
  </w:style>
  <w:style w:type="paragraph" w:customStyle="1" w:styleId="D79B7251B3DC4699ACDF97798972CA3B">
    <w:name w:val="D79B7251B3DC4699ACDF97798972CA3B"/>
    <w:qFormat/>
    <w:rsid w:val="00522AB6"/>
    <w:pPr>
      <w:spacing w:after="160" w:line="259" w:lineRule="auto"/>
    </w:pPr>
    <w:rPr>
      <w:sz w:val="22"/>
      <w:szCs w:val="22"/>
    </w:rPr>
  </w:style>
  <w:style w:type="paragraph" w:customStyle="1" w:styleId="3FBC48BBBB87485B9C0C38DD5FDF2D56">
    <w:name w:val="3FBC48BBBB87485B9C0C38DD5FDF2D56"/>
    <w:qFormat/>
    <w:rsid w:val="00522AB6"/>
    <w:pPr>
      <w:spacing w:after="160" w:line="259" w:lineRule="auto"/>
    </w:pPr>
    <w:rPr>
      <w:sz w:val="22"/>
      <w:szCs w:val="22"/>
    </w:rPr>
  </w:style>
  <w:style w:type="paragraph" w:customStyle="1" w:styleId="DBBE81D65B404AAAA292CE569EC05ABB">
    <w:name w:val="DBBE81D65B404AAAA292CE569EC05ABB"/>
    <w:qFormat/>
    <w:rsid w:val="00522AB6"/>
    <w:pPr>
      <w:spacing w:after="160" w:line="259" w:lineRule="auto"/>
    </w:pPr>
    <w:rPr>
      <w:sz w:val="22"/>
      <w:szCs w:val="22"/>
    </w:rPr>
  </w:style>
  <w:style w:type="paragraph" w:customStyle="1" w:styleId="28E5B7E61682483BAA1988E88E33A19E">
    <w:name w:val="28E5B7E61682483BAA1988E88E33A19E"/>
    <w:qFormat/>
    <w:rsid w:val="00522AB6"/>
    <w:pPr>
      <w:spacing w:after="200" w:line="276" w:lineRule="auto"/>
    </w:pPr>
    <w:rPr>
      <w:sz w:val="22"/>
      <w:szCs w:val="22"/>
    </w:rPr>
  </w:style>
  <w:style w:type="paragraph" w:customStyle="1" w:styleId="D0DCAA80C4514619869B559ECFE2C8D2">
    <w:name w:val="D0DCAA80C4514619869B559ECFE2C8D2"/>
    <w:qFormat/>
    <w:rsid w:val="00522AB6"/>
    <w:pPr>
      <w:spacing w:after="200" w:line="276" w:lineRule="auto"/>
    </w:pPr>
    <w:rPr>
      <w:sz w:val="22"/>
      <w:szCs w:val="22"/>
    </w:rPr>
  </w:style>
  <w:style w:type="paragraph" w:customStyle="1" w:styleId="49E19F98598D4DEC92350C0152DCE41B">
    <w:name w:val="49E19F98598D4DEC92350C0152DCE41B"/>
    <w:qFormat/>
    <w:rsid w:val="00522AB6"/>
    <w:pPr>
      <w:spacing w:after="200" w:line="276" w:lineRule="auto"/>
    </w:pPr>
    <w:rPr>
      <w:sz w:val="22"/>
      <w:szCs w:val="22"/>
    </w:rPr>
  </w:style>
  <w:style w:type="paragraph" w:customStyle="1" w:styleId="76329B2E7381498EA5B46AA05903688D">
    <w:name w:val="76329B2E7381498EA5B46AA05903688D"/>
    <w:qFormat/>
    <w:rsid w:val="00522AB6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Салют 2.3 КП.docx</vt:lpstr>
    </vt:vector>
  </TitlesOfParts>
  <Company>Krokoz™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Салют 2.3 КП.docx</dc:title>
  <dc:creator>Admin</dc:creator>
  <cp:lastModifiedBy>Пользователь</cp:lastModifiedBy>
  <cp:revision>7</cp:revision>
  <dcterms:created xsi:type="dcterms:W3CDTF">2025-10-08T11:52:00Z</dcterms:created>
  <dcterms:modified xsi:type="dcterms:W3CDTF">2025-10-10T06:52:00Z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1049-12.2.0.21931</vt:lpwstr>
  </property>
  <property fmtid="{D5CDD505-2E9C-101B-9397-08002B2CF9AE}" pid="6" name="ICV">
    <vt:lpwstr>6FD95FD91EFA4EDAA3D39F25FA75CFD0_13</vt:lpwstr>
  </property>
</Properties>
</file>