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C252DA" w:rsidRPr="00C252DA" w:rsidRDefault="0019061A" w:rsidP="00951CC4">
      <w:pPr>
        <w:ind w:right="282"/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котировок </w:t>
      </w:r>
      <w:r w:rsidR="00961F82" w:rsidRPr="00961F82">
        <w:rPr>
          <w:rFonts w:ascii="Tahoma" w:hAnsi="Tahoma" w:cs="Tahoma"/>
          <w:b/>
          <w:bCs/>
        </w:rPr>
        <w:t xml:space="preserve">на </w:t>
      </w:r>
      <w:r w:rsidR="007472F8" w:rsidRPr="007472F8">
        <w:rPr>
          <w:rFonts w:ascii="Tahoma" w:hAnsi="Tahoma" w:cs="Tahoma"/>
          <w:b/>
          <w:bCs/>
        </w:rPr>
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</w:r>
      <w:r w:rsidR="00961F82" w:rsidRPr="00961F82">
        <w:rPr>
          <w:rFonts w:ascii="Tahoma" w:hAnsi="Tahoma" w:cs="Tahoma"/>
          <w:b/>
          <w:bCs/>
        </w:rPr>
        <w:t xml:space="preserve"> </w:t>
      </w:r>
      <w:r w:rsidR="00961F82" w:rsidRPr="00951CC4">
        <w:rPr>
          <w:rFonts w:ascii="Tahoma" w:hAnsi="Tahoma" w:cs="Tahoma"/>
          <w:b/>
          <w:bCs/>
        </w:rPr>
        <w:t>для нужд «Азиатско-Тихоокеанский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Номер контактного телефона: +7 (4162) </w:t>
            </w:r>
            <w:r>
              <w:rPr>
                <w:rFonts w:ascii="Tahoma" w:hAnsi="Tahoma" w:cs="Tahoma"/>
                <w:iCs/>
              </w:rPr>
              <w:t>22-43-88</w:t>
            </w:r>
            <w:r w:rsidRPr="00B6334E">
              <w:rPr>
                <w:rFonts w:ascii="Tahoma" w:hAnsi="Tahoma" w:cs="Tahoma"/>
                <w:iCs/>
              </w:rPr>
              <w:t>, 22-45-31</w:t>
            </w:r>
          </w:p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Контактное лицо: Литвинцева Олеся Александровна.</w:t>
            </w:r>
          </w:p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3F071A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961F82" w:rsidRPr="00767B15" w:rsidTr="006E526D">
        <w:trPr>
          <w:trHeight w:val="56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961F82" w:rsidRPr="00CE3188" w:rsidRDefault="007472F8" w:rsidP="00E27CAD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472F8">
              <w:rPr>
                <w:rFonts w:ascii="Tahoma" w:hAnsi="Tahoma" w:cs="Tahoma"/>
                <w:bCs/>
              </w:rPr>
      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      </w:r>
            <w:r w:rsidR="00951CC4" w:rsidRPr="00951CC4">
              <w:rPr>
                <w:rFonts w:ascii="Tahoma" w:hAnsi="Tahoma" w:cs="Tahoma"/>
                <w:bCs/>
                <w:iCs/>
              </w:rPr>
              <w:t xml:space="preserve"> для нужд «Азиатско-Тихоокеанский Банк» (АО)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8"/>
                  <w:rFonts w:ascii="Tahoma" w:hAnsi="Tahoma" w:cs="Tahoma"/>
                </w:rPr>
                <w:t>https://etprf.ru/</w:t>
              </w:r>
            </w:hyperlink>
          </w:p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961F82" w:rsidRPr="00B6334E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961F82" w:rsidRPr="00767B15" w:rsidTr="00B84777">
        <w:trPr>
          <w:trHeight w:val="589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7472F8" w:rsidRPr="007472F8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Место выполнения работ:</w:t>
            </w:r>
            <w:r w:rsidR="00A52CAC">
              <w:rPr>
                <w:rFonts w:ascii="Tahoma" w:hAnsi="Tahoma" w:cs="Tahoma"/>
                <w:bCs/>
              </w:rPr>
              <w:t xml:space="preserve"> п</w:t>
            </w:r>
            <w:r w:rsidRPr="007472F8">
              <w:rPr>
                <w:rFonts w:ascii="Tahoma" w:hAnsi="Tahoma" w:cs="Tahoma"/>
                <w:bCs/>
              </w:rPr>
              <w:t>лощадка в г. Москва и в г. Благовещенск.</w:t>
            </w:r>
          </w:p>
          <w:p w:rsidR="00E27CAD" w:rsidRPr="00EF06A6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Режим выполнения работ</w:t>
            </w:r>
            <w:r w:rsidR="00A52CAC">
              <w:rPr>
                <w:rFonts w:ascii="Tahoma" w:hAnsi="Tahoma" w:cs="Tahoma"/>
                <w:bCs/>
              </w:rPr>
              <w:t>:</w:t>
            </w:r>
            <w:r w:rsidRPr="007472F8">
              <w:rPr>
                <w:rFonts w:ascii="Tahoma" w:hAnsi="Tahoma" w:cs="Tahoma"/>
                <w:bCs/>
              </w:rPr>
              <w:t xml:space="preserve"> комбинированный, удаленно и на площадках Заказчика.</w:t>
            </w:r>
          </w:p>
        </w:tc>
      </w:tr>
      <w:tr w:rsidR="00961F82" w:rsidRPr="00767B15" w:rsidTr="00E31E07">
        <w:trPr>
          <w:trHeight w:val="416"/>
        </w:trPr>
        <w:tc>
          <w:tcPr>
            <w:tcW w:w="1966" w:type="pct"/>
          </w:tcPr>
          <w:p w:rsidR="00961F82" w:rsidRPr="00292D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B3EBA">
              <w:rPr>
                <w:rFonts w:ascii="Tahoma" w:hAnsi="Tahoma" w:cs="Tahoma"/>
                <w:color w:val="000000"/>
              </w:rPr>
              <w:t xml:space="preserve">Срок </w:t>
            </w:r>
            <w:r w:rsidR="00A52CAC" w:rsidRPr="007472F8">
              <w:rPr>
                <w:rFonts w:ascii="Tahoma" w:hAnsi="Tahoma" w:cs="Tahoma"/>
                <w:bCs/>
              </w:rPr>
              <w:t>выполнения работ</w:t>
            </w:r>
            <w:r>
              <w:rPr>
                <w:rFonts w:ascii="Tahoma" w:hAnsi="Tahoma" w:cs="Tahoma"/>
                <w:color w:val="000000"/>
              </w:rPr>
              <w:t xml:space="preserve">: </w:t>
            </w:r>
            <w:r w:rsidR="00A52CAC">
              <w:rPr>
                <w:rFonts w:ascii="Tahoma" w:hAnsi="Tahoma" w:cs="Tahoma"/>
                <w:color w:val="000000"/>
              </w:rPr>
              <w:t>в течение 3 месяцев с даты заключения Договора</w:t>
            </w:r>
            <w:r w:rsidRPr="00AB3EBA">
              <w:rPr>
                <w:rFonts w:ascii="Tahoma" w:hAnsi="Tahoma" w:cs="Tahoma"/>
                <w:color w:val="000000"/>
              </w:rPr>
              <w:t>.</w:t>
            </w:r>
          </w:p>
          <w:p w:rsidR="00422771" w:rsidRDefault="00422771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472F8">
              <w:rPr>
                <w:rFonts w:ascii="Tahoma" w:hAnsi="Tahoma" w:cs="Tahoma"/>
                <w:bCs/>
              </w:rPr>
              <w:t>По итогу обследования сроки выполнения и результаты работ могут быть скорректированы и оформлены дополнительным соглашением</w:t>
            </w:r>
            <w:r>
              <w:rPr>
                <w:rFonts w:ascii="Tahoma" w:hAnsi="Tahoma" w:cs="Tahoma"/>
                <w:bCs/>
              </w:rPr>
              <w:t>.</w:t>
            </w:r>
          </w:p>
          <w:p w:rsidR="00961F82" w:rsidRPr="00AB3EBA" w:rsidRDefault="007D3BB7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D3BB7">
              <w:rPr>
                <w:rFonts w:ascii="Tahoma" w:hAnsi="Tahoma" w:cs="Tahoma"/>
                <w:color w:val="000000"/>
              </w:rPr>
              <w:t xml:space="preserve">Гарантийные </w:t>
            </w:r>
            <w:r w:rsidR="00A52CAC">
              <w:rPr>
                <w:rFonts w:ascii="Tahoma" w:hAnsi="Tahoma" w:cs="Tahoma"/>
                <w:color w:val="000000"/>
              </w:rPr>
              <w:t>срок</w:t>
            </w:r>
            <w:r w:rsidRPr="007D3BB7">
              <w:rPr>
                <w:rFonts w:ascii="Tahoma" w:hAnsi="Tahoma" w:cs="Tahoma"/>
                <w:color w:val="000000"/>
              </w:rPr>
              <w:t>:</w:t>
            </w:r>
            <w:r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BB4227">
              <w:rPr>
                <w:rFonts w:ascii="Tahoma" w:hAnsi="Tahoma" w:cs="Tahoma"/>
                <w:iCs/>
                <w:color w:val="000000"/>
              </w:rPr>
              <w:t xml:space="preserve">12 месяцев с даты подписания Сторонами акта приема-передачи </w:t>
            </w:r>
            <w:r w:rsidR="00A52CAC">
              <w:rPr>
                <w:rFonts w:ascii="Tahoma" w:hAnsi="Tahoma" w:cs="Tahoma"/>
                <w:iCs/>
              </w:rPr>
              <w:t>оказанных у</w:t>
            </w:r>
            <w:r w:rsidR="007A4177" w:rsidRPr="006B43B4">
              <w:rPr>
                <w:rFonts w:ascii="Tahoma" w:hAnsi="Tahoma" w:cs="Tahoma"/>
                <w:iCs/>
              </w:rPr>
              <w:t>слуг</w:t>
            </w:r>
            <w:r w:rsidR="00A52CAC">
              <w:rPr>
                <w:rFonts w:ascii="Tahoma" w:hAnsi="Tahoma" w:cs="Tahoma"/>
                <w:iCs/>
              </w:rPr>
              <w:t>/выполненных работ</w:t>
            </w:r>
            <w:r w:rsidRPr="006703F0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961F82" w:rsidRPr="00767B15" w:rsidTr="00E36AFE">
        <w:trPr>
          <w:trHeight w:val="41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961F82" w:rsidRPr="007F23BD" w:rsidRDefault="005C6675" w:rsidP="00591E1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E6878">
              <w:rPr>
                <w:rFonts w:ascii="Tahoma" w:hAnsi="Tahoma" w:cs="Tahoma"/>
                <w:color w:val="000000"/>
              </w:rPr>
              <w:t>Цена Договора должна включать в себя стоимость услуг,</w:t>
            </w:r>
            <w:r>
              <w:rPr>
                <w:rFonts w:ascii="Tahoma" w:hAnsi="Tahoma" w:cs="Tahoma"/>
                <w:color w:val="000000"/>
              </w:rPr>
              <w:t xml:space="preserve"> работ,</w:t>
            </w:r>
            <w:r w:rsidRPr="00DE6878">
              <w:rPr>
                <w:rFonts w:ascii="Tahoma" w:hAnsi="Tahoma" w:cs="Tahoma"/>
                <w:color w:val="000000"/>
              </w:rPr>
              <w:t xml:space="preserve"> налоги, сборы и иные обязательные платежи, предусмотренные законодательством Российской Федерации, а также все затраты, издержки и иные расходы Исполнителя, связанные с исполнением им обязательств по Договору</w:t>
            </w:r>
            <w:r w:rsidR="00961F82"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 xml:space="preserve">, установленным в соответствии с </w:t>
            </w:r>
            <w:r w:rsidRPr="008607FD">
              <w:rPr>
                <w:rFonts w:ascii="Tahoma" w:hAnsi="Tahoma" w:cs="Tahoma"/>
              </w:rPr>
              <w:lastRenderedPageBreak/>
              <w:t>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 xml:space="preserve">оговора, заключаемого по результатам Закупочной процедуры (наличие лицензий, выписок из </w:t>
            </w:r>
            <w:r w:rsidR="002C6688" w:rsidRPr="008607FD">
              <w:rPr>
                <w:rFonts w:ascii="Tahoma" w:hAnsi="Tahoma" w:cs="Tahoma"/>
              </w:rPr>
              <w:lastRenderedPageBreak/>
              <w:t>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862710" w:rsidRDefault="00862710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 xml:space="preserve">Дополнительные требования для отбора заявок: </w:t>
            </w:r>
          </w:p>
          <w:p w:rsidR="00961F82" w:rsidRPr="006A56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6A56E5">
              <w:rPr>
                <w:rFonts w:ascii="Tahoma" w:hAnsi="Tahoma" w:cs="Tahoma"/>
                <w:iCs/>
                <w:color w:val="000000"/>
              </w:rPr>
              <w:t xml:space="preserve">1.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Наличие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 xml:space="preserve">у Участника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не менее двух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реализованных проектов для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банков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поставку, поддержку или интеграцию инфраструктурных продуктов или услуг</w:t>
            </w:r>
            <w:r w:rsidR="006A56E5">
              <w:rPr>
                <w:rFonts w:ascii="Tahoma" w:hAnsi="Tahoma" w:cs="Tahoma"/>
                <w:iCs/>
                <w:color w:val="000000"/>
              </w:rPr>
              <w:t>,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общую сумму не менее 150 млн. рублей за последние 24 месяца</w:t>
            </w:r>
            <w:r w:rsidRPr="006A56E5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961F82" w:rsidRPr="00FF50B6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F50B6">
              <w:rPr>
                <w:rFonts w:ascii="Tahoma" w:hAnsi="Tahoma" w:cs="Tahoma"/>
                <w:iCs/>
                <w:color w:val="000000"/>
              </w:rPr>
              <w:t xml:space="preserve">2. </w:t>
            </w:r>
            <w:r w:rsidRPr="00FF50B6">
              <w:rPr>
                <w:rFonts w:ascii="Tahoma" w:hAnsi="Tahoma" w:cs="Tahoma"/>
              </w:rPr>
              <w:t xml:space="preserve">Наличие у </w:t>
            </w:r>
            <w:r w:rsidRPr="00FF50B6">
              <w:rPr>
                <w:rFonts w:ascii="Tahoma" w:hAnsi="Tahoma" w:cs="Tahoma"/>
                <w:color w:val="000000"/>
              </w:rPr>
              <w:t>Участника</w:t>
            </w:r>
            <w:r w:rsidRPr="00FF50B6">
              <w:rPr>
                <w:rFonts w:ascii="Tahoma" w:hAnsi="Tahoma" w:cs="Tahoma"/>
              </w:rPr>
              <w:t xml:space="preserve"> в штате </w:t>
            </w:r>
            <w:r w:rsidRPr="00FF50B6">
              <w:rPr>
                <w:rFonts w:ascii="Tahoma" w:hAnsi="Tahoma" w:cs="Tahoma"/>
                <w:iCs/>
              </w:rPr>
              <w:t xml:space="preserve">не менее </w:t>
            </w:r>
            <w:r w:rsidR="00FF50B6" w:rsidRPr="00FF50B6">
              <w:rPr>
                <w:rFonts w:ascii="Tahoma" w:hAnsi="Tahoma" w:cs="Tahoma"/>
                <w:iCs/>
              </w:rPr>
              <w:t>7-ми</w:t>
            </w:r>
            <w:r w:rsidRPr="00FF50B6">
              <w:rPr>
                <w:rFonts w:ascii="Tahoma" w:hAnsi="Tahoma" w:cs="Tahoma"/>
                <w:iCs/>
              </w:rPr>
              <w:t xml:space="preserve"> сертифицированных инженеров </w:t>
            </w:r>
            <w:r w:rsidR="00FF50B6" w:rsidRPr="00FF50B6">
              <w:rPr>
                <w:rFonts w:ascii="Tahoma" w:hAnsi="Tahoma" w:cs="Tahoma"/>
                <w:iCs/>
              </w:rPr>
              <w:t>по продуктам Астра Линукс, Veil, Communigate</w:t>
            </w:r>
            <w:r w:rsidRPr="00FF50B6">
              <w:rPr>
                <w:rFonts w:ascii="Tahoma" w:hAnsi="Tahoma" w:cs="Tahoma"/>
                <w:iCs/>
              </w:rPr>
              <w:t>.</w:t>
            </w:r>
          </w:p>
          <w:p w:rsidR="00183EBE" w:rsidRPr="00AF183D" w:rsidRDefault="00591E19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  <w:lang w:val="en-US"/>
              </w:rPr>
            </w:pPr>
            <w:r w:rsidRPr="00AF183D">
              <w:rPr>
                <w:rFonts w:ascii="Tahoma" w:hAnsi="Tahoma" w:cs="Tahoma"/>
                <w:iCs/>
                <w:lang w:val="en-US"/>
              </w:rPr>
              <w:t>3</w:t>
            </w:r>
            <w:r w:rsidR="00961F82" w:rsidRPr="00AF183D">
              <w:rPr>
                <w:rFonts w:ascii="Tahoma" w:hAnsi="Tahoma" w:cs="Tahoma"/>
                <w:iCs/>
                <w:lang w:val="en-US"/>
              </w:rPr>
              <w:t xml:space="preserve">.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Наличие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Участника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AF183D" w:rsidRPr="00AF183D">
              <w:rPr>
                <w:rFonts w:ascii="Tahoma" w:hAnsi="Tahoma" w:cs="Tahoma"/>
                <w:iCs/>
                <w:color w:val="000000"/>
              </w:rPr>
              <w:t>статуса</w:t>
            </w:r>
            <w:r w:rsidR="00AF183D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Astra Professional Services (APS)</w:t>
            </w:r>
            <w:r w:rsidR="00B961EB" w:rsidRPr="00AF183D">
              <w:rPr>
                <w:rFonts w:ascii="Tahoma" w:hAnsi="Tahoma" w:cs="Tahoma"/>
                <w:iCs/>
                <w:color w:val="000000"/>
                <w:lang w:val="en-US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F183D">
              <w:rPr>
                <w:rFonts w:ascii="Tahoma" w:hAnsi="Tahoma" w:cs="Tahoma"/>
                <w:iCs/>
                <w:color w:val="000000"/>
              </w:rPr>
              <w:lastRenderedPageBreak/>
              <w:t>4. Наличие</w:t>
            </w:r>
            <w:r>
              <w:rPr>
                <w:rFonts w:ascii="Tahoma" w:hAnsi="Tahoma" w:cs="Tahoma"/>
                <w:iCs/>
                <w:color w:val="000000"/>
              </w:rPr>
              <w:t xml:space="preserve"> у Участника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необходимых технических и экспертных ресурсов для выполнени</w:t>
            </w:r>
            <w:r>
              <w:rPr>
                <w:rFonts w:ascii="Tahoma" w:hAnsi="Tahoma" w:cs="Tahoma"/>
                <w:iCs/>
                <w:color w:val="000000"/>
              </w:rPr>
              <w:t>я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полной миграции инфраструктуры по результатам реализации пилотного сегмента</w:t>
            </w:r>
            <w:r>
              <w:rPr>
                <w:rFonts w:ascii="Tahoma" w:hAnsi="Tahoma" w:cs="Tahoma"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5. 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 xml:space="preserve">Наличие у Участника 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собственного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учебного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программами обучения по продуктам Астра Линукс, Communigate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6.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Наличие у </w:t>
            </w:r>
            <w:r>
              <w:rPr>
                <w:rFonts w:ascii="Tahoma" w:hAnsi="Tahoma" w:cs="Tahoma"/>
                <w:bCs/>
                <w:iCs/>
                <w:color w:val="000000"/>
              </w:rPr>
              <w:t>У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частника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диспетчерского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возможностью принимать заявки в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 режиме 24/7,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для исправления критических инцидентов, которые возникли на пилотном сегменте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Pr="00C44CB9" w:rsidRDefault="00AF183D" w:rsidP="00AF183D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7. Наличие в штате Участника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12 и более месяцев не менее 5</w:t>
            </w:r>
            <w:r>
              <w:rPr>
                <w:rFonts w:ascii="Tahoma" w:hAnsi="Tahoma" w:cs="Tahoma"/>
                <w:bCs/>
                <w:iCs/>
                <w:color w:val="000000"/>
              </w:rPr>
              <w:t>-ти инженеров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, имеющих следующие сертификаты Microsoft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: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Cloud Platform and Infrastructure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Productivity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 Specialist. Server Virtualization with Windows Server Hyper-V and System Center.</w:t>
            </w:r>
          </w:p>
          <w:p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600E58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>
              <w:rPr>
                <w:rFonts w:ascii="Tahoma" w:hAnsi="Tahoma" w:cs="Tahoma"/>
                <w:iCs/>
              </w:rPr>
              <w:t>ЭТП</w:t>
            </w:r>
          </w:p>
          <w:p w:rsidR="00CA6947" w:rsidRPr="00B35CBD" w:rsidRDefault="005C6675" w:rsidP="005C6675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11</w:t>
            </w:r>
            <w:r w:rsidR="00183EBE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>
              <w:rPr>
                <w:rFonts w:ascii="Tahoma" w:hAnsi="Tahoma" w:cs="Tahoma"/>
                <w:iCs/>
              </w:rPr>
              <w:t>.</w:t>
            </w:r>
            <w:r w:rsidR="00183EBE" w:rsidRPr="00B35CBD">
              <w:rPr>
                <w:rFonts w:ascii="Tahoma" w:hAnsi="Tahoma" w:cs="Tahoma"/>
                <w:iCs/>
              </w:rPr>
              <w:t>202</w:t>
            </w:r>
            <w:r w:rsidR="00183EBE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5B6AEA" w:rsidRDefault="00E02BEF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  <w:r w:rsidR="00F62207">
              <w:rPr>
                <w:rFonts w:ascii="Tahoma" w:hAnsi="Tahoma" w:cs="Tahoma"/>
                <w:iCs/>
              </w:rPr>
              <w:t>4</w:t>
            </w:r>
            <w:r w:rsidR="00183EBE" w:rsidRPr="005B6AEA">
              <w:rPr>
                <w:rFonts w:ascii="Tahoma" w:hAnsi="Tahoma" w:cs="Tahoma"/>
                <w:iCs/>
              </w:rPr>
              <w:t>.0</w:t>
            </w:r>
            <w:r w:rsidR="005C6675">
              <w:rPr>
                <w:rFonts w:ascii="Tahoma" w:hAnsi="Tahoma" w:cs="Tahoma"/>
                <w:iCs/>
              </w:rPr>
              <w:t>9</w:t>
            </w:r>
            <w:r w:rsidR="00183EBE" w:rsidRPr="005B6AEA">
              <w:rPr>
                <w:rFonts w:ascii="Tahoma" w:hAnsi="Tahoma" w:cs="Tahoma"/>
                <w:iCs/>
              </w:rPr>
              <w:t>.2025, до 10:00 (время МСК)</w:t>
            </w:r>
          </w:p>
          <w:p w:rsidR="00CA6947" w:rsidRPr="005B6AEA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  <w:iCs/>
              </w:rPr>
              <w:t>Ба</w:t>
            </w:r>
            <w:r w:rsidR="0023373F" w:rsidRPr="005B6AEA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5B6AEA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5B6AEA" w:rsidRDefault="00E02BEF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02.10</w:t>
            </w:r>
            <w:r w:rsidR="00183EBE" w:rsidRPr="005B6AEA">
              <w:rPr>
                <w:rFonts w:ascii="Tahoma" w:hAnsi="Tahoma" w:cs="Tahoma"/>
                <w:iCs/>
              </w:rPr>
              <w:t>.2025, до 18:00 часов (время МСК)</w:t>
            </w:r>
          </w:p>
          <w:p w:rsidR="00CA6947" w:rsidRPr="005B6AEA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5B6AEA">
              <w:rPr>
                <w:rFonts w:ascii="Tahoma" w:hAnsi="Tahoma" w:cs="Tahoma"/>
              </w:rPr>
              <w:t>З</w:t>
            </w:r>
            <w:r w:rsidRPr="005B6AEA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961F82" w:rsidRPr="00767B15" w:rsidTr="00B84777">
        <w:trPr>
          <w:trHeight w:val="55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Порядок расчетов </w:t>
            </w:r>
          </w:p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по договору</w:t>
            </w:r>
          </w:p>
        </w:tc>
        <w:tc>
          <w:tcPr>
            <w:tcW w:w="3034" w:type="pct"/>
          </w:tcPr>
          <w:p w:rsidR="006C4F19" w:rsidRPr="00816889" w:rsidRDefault="006C4F19" w:rsidP="006C4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Оплата производится поэтапно, </w:t>
            </w:r>
            <w:r w:rsidRPr="006C4F19">
              <w:rPr>
                <w:rFonts w:ascii="Tahoma" w:hAnsi="Tahoma" w:cs="Tahoma"/>
              </w:rPr>
              <w:t xml:space="preserve">в рамках согласованного сторонами графика </w:t>
            </w:r>
            <w:r>
              <w:rPr>
                <w:rFonts w:ascii="Tahoma" w:hAnsi="Tahoma" w:cs="Tahoma"/>
              </w:rPr>
              <w:t xml:space="preserve">работ, в </w:t>
            </w:r>
            <w:r w:rsidRPr="00816889">
              <w:rPr>
                <w:rFonts w:ascii="Tahoma" w:hAnsi="Tahoma" w:cs="Tahoma"/>
                <w:iCs/>
              </w:rPr>
              <w:t xml:space="preserve">течение в течение </w:t>
            </w:r>
            <w:r>
              <w:rPr>
                <w:rFonts w:ascii="Tahoma" w:hAnsi="Tahoma" w:cs="Tahoma"/>
                <w:iCs/>
              </w:rPr>
              <w:t>10</w:t>
            </w:r>
            <w:r w:rsidRPr="00816889">
              <w:rPr>
                <w:rFonts w:ascii="Tahoma" w:hAnsi="Tahoma" w:cs="Tahoma"/>
                <w:iCs/>
              </w:rPr>
              <w:t xml:space="preserve"> (</w:t>
            </w:r>
            <w:r>
              <w:rPr>
                <w:rFonts w:ascii="Tahoma" w:hAnsi="Tahoma" w:cs="Tahoma"/>
                <w:iCs/>
              </w:rPr>
              <w:t>Десяти</w:t>
            </w:r>
            <w:r w:rsidRPr="00816889">
              <w:rPr>
                <w:rFonts w:ascii="Tahoma" w:hAnsi="Tahoma" w:cs="Tahoma"/>
                <w:iCs/>
              </w:rPr>
              <w:t>) рабочих дн</w:t>
            </w:r>
            <w:r>
              <w:rPr>
                <w:rFonts w:ascii="Tahoma" w:hAnsi="Tahoma" w:cs="Tahoma"/>
                <w:iCs/>
              </w:rPr>
              <w:t>ей</w:t>
            </w:r>
            <w:r w:rsidRPr="00816889">
              <w:rPr>
                <w:rFonts w:ascii="Tahoma" w:hAnsi="Tahoma" w:cs="Tahoma"/>
                <w:iCs/>
              </w:rPr>
              <w:t xml:space="preserve"> с даты подписания Сторонами Акта приема-сдачи оказанных </w:t>
            </w:r>
            <w:r>
              <w:rPr>
                <w:rFonts w:ascii="Tahoma" w:hAnsi="Tahoma" w:cs="Tahoma"/>
                <w:iCs/>
              </w:rPr>
              <w:t xml:space="preserve">услуг/выполненных работ, </w:t>
            </w:r>
            <w:r w:rsidRPr="00816889">
              <w:rPr>
                <w:rFonts w:ascii="Tahoma" w:hAnsi="Tahoma" w:cs="Tahoma"/>
                <w:iCs/>
              </w:rPr>
              <w:t>на основании полученного Заказчиком счета на оплату, выставле</w:t>
            </w:r>
            <w:bookmarkStart w:id="0" w:name="_GoBack"/>
            <w:bookmarkEnd w:id="0"/>
            <w:r w:rsidRPr="00816889">
              <w:rPr>
                <w:rFonts w:ascii="Tahoma" w:hAnsi="Tahoma" w:cs="Tahoma"/>
                <w:iCs/>
              </w:rPr>
              <w:t xml:space="preserve">нного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Исполнителем</w:t>
            </w:r>
            <w:r w:rsidRPr="00816889">
              <w:rPr>
                <w:rFonts w:ascii="Tahoma" w:hAnsi="Tahoma" w:cs="Tahoma"/>
                <w:iCs/>
              </w:rPr>
              <w:t xml:space="preserve">, путём перечисления денежных средств на расчётный счёт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Исполнителя</w:t>
            </w:r>
            <w:r w:rsidRPr="00816889">
              <w:rPr>
                <w:rFonts w:ascii="Tahoma" w:hAnsi="Tahoma" w:cs="Tahoma"/>
                <w:iCs/>
              </w:rPr>
              <w:t>.</w:t>
            </w:r>
          </w:p>
          <w:p w:rsidR="00961F82" w:rsidRPr="00BF2115" w:rsidRDefault="006C4F19" w:rsidP="006C4F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67704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8C677B" w:rsidRPr="00767B15" w:rsidTr="007626C8">
        <w:trPr>
          <w:trHeight w:val="3255"/>
        </w:trPr>
        <w:tc>
          <w:tcPr>
            <w:tcW w:w="1966" w:type="pct"/>
            <w:tcBorders>
              <w:right w:val="single" w:sz="4" w:space="0" w:color="auto"/>
            </w:tcBorders>
          </w:tcPr>
          <w:p w:rsidR="008C677B" w:rsidRPr="00767B15" w:rsidRDefault="00E230F9" w:rsidP="00E230F9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Дополнительное </w:t>
            </w:r>
            <w:r w:rsidR="00CB0FCC">
              <w:rPr>
                <w:rFonts w:ascii="Tahoma" w:hAnsi="Tahoma" w:cs="Tahoma"/>
                <w:iCs/>
              </w:rPr>
              <w:t>у</w:t>
            </w:r>
            <w:r>
              <w:rPr>
                <w:rFonts w:ascii="Tahoma" w:hAnsi="Tahoma" w:cs="Tahoma"/>
                <w:iCs/>
              </w:rPr>
              <w:t>словие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8C677B" w:rsidRDefault="008C677B" w:rsidP="00E36AF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8C677B" w:rsidRPr="008C677B" w:rsidRDefault="008C677B" w:rsidP="007626C8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081EEF" w:rsidRPr="006D42EF" w:rsidRDefault="006D42EF" w:rsidP="006D42EF">
            <w:pPr>
              <w:pStyle w:val="ae"/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48" w:rsidRDefault="00635148" w:rsidP="00187070">
      <w:pPr>
        <w:spacing w:after="0" w:line="240" w:lineRule="auto"/>
      </w:pPr>
      <w:r>
        <w:separator/>
      </w:r>
    </w:p>
  </w:endnote>
  <w:end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48" w:rsidRDefault="00635148" w:rsidP="00187070">
      <w:pPr>
        <w:spacing w:after="0" w:line="240" w:lineRule="auto"/>
      </w:pPr>
      <w:r>
        <w:separator/>
      </w:r>
    </w:p>
  </w:footnote>
  <w:foot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14397"/>
    <w:multiLevelType w:val="hybridMultilevel"/>
    <w:tmpl w:val="75A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7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10"/>
  </w:num>
  <w:num w:numId="7">
    <w:abstractNumId w:val="19"/>
  </w:num>
  <w:num w:numId="8">
    <w:abstractNumId w:val="4"/>
  </w:num>
  <w:num w:numId="9">
    <w:abstractNumId w:val="0"/>
  </w:num>
  <w:num w:numId="10">
    <w:abstractNumId w:val="21"/>
  </w:num>
  <w:num w:numId="11">
    <w:abstractNumId w:val="3"/>
  </w:num>
  <w:num w:numId="12">
    <w:abstractNumId w:val="20"/>
  </w:num>
  <w:num w:numId="13">
    <w:abstractNumId w:val="11"/>
  </w:num>
  <w:num w:numId="14">
    <w:abstractNumId w:val="16"/>
  </w:num>
  <w:num w:numId="15">
    <w:abstractNumId w:val="23"/>
  </w:num>
  <w:num w:numId="16">
    <w:abstractNumId w:val="13"/>
  </w:num>
  <w:num w:numId="17">
    <w:abstractNumId w:val="12"/>
  </w:num>
  <w:num w:numId="18">
    <w:abstractNumId w:val="9"/>
  </w:num>
  <w:num w:numId="19">
    <w:abstractNumId w:val="14"/>
  </w:num>
  <w:num w:numId="20">
    <w:abstractNumId w:val="22"/>
  </w:num>
  <w:num w:numId="21">
    <w:abstractNumId w:val="5"/>
  </w:num>
  <w:num w:numId="22">
    <w:abstractNumId w:val="15"/>
  </w:num>
  <w:num w:numId="23">
    <w:abstractNumId w:val="5"/>
  </w:num>
  <w:num w:numId="24">
    <w:abstractNumId w:val="0"/>
  </w:num>
  <w:num w:numId="25">
    <w:abstractNumId w:val="0"/>
  </w:num>
  <w:num w:numId="26">
    <w:abstractNumId w:va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73243"/>
    <w:rsid w:val="0017468B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169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2E40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73CF"/>
    <w:rsid w:val="003A5C0A"/>
    <w:rsid w:val="003B08E6"/>
    <w:rsid w:val="003B498C"/>
    <w:rsid w:val="003B4AC6"/>
    <w:rsid w:val="003B7945"/>
    <w:rsid w:val="003C110A"/>
    <w:rsid w:val="003C32AB"/>
    <w:rsid w:val="003C6FE0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771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17E3"/>
    <w:rsid w:val="00450FC8"/>
    <w:rsid w:val="004515C3"/>
    <w:rsid w:val="0046433B"/>
    <w:rsid w:val="00465E9F"/>
    <w:rsid w:val="00466B3B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4961"/>
    <w:rsid w:val="00587082"/>
    <w:rsid w:val="00587C01"/>
    <w:rsid w:val="00591E19"/>
    <w:rsid w:val="0059360A"/>
    <w:rsid w:val="0059478F"/>
    <w:rsid w:val="005A1C07"/>
    <w:rsid w:val="005A3AA7"/>
    <w:rsid w:val="005A5E96"/>
    <w:rsid w:val="005B5212"/>
    <w:rsid w:val="005B6AEA"/>
    <w:rsid w:val="005C6675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A56E5"/>
    <w:rsid w:val="006B224F"/>
    <w:rsid w:val="006B4A66"/>
    <w:rsid w:val="006B509C"/>
    <w:rsid w:val="006B64CD"/>
    <w:rsid w:val="006C06BF"/>
    <w:rsid w:val="006C0820"/>
    <w:rsid w:val="006C0896"/>
    <w:rsid w:val="006C4F19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472F8"/>
    <w:rsid w:val="00750590"/>
    <w:rsid w:val="00751D62"/>
    <w:rsid w:val="00755C7D"/>
    <w:rsid w:val="007602D0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A1D9F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5E22"/>
    <w:rsid w:val="008263F4"/>
    <w:rsid w:val="008309F5"/>
    <w:rsid w:val="00830D1C"/>
    <w:rsid w:val="0083117D"/>
    <w:rsid w:val="00833A65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CC4"/>
    <w:rsid w:val="00951DA0"/>
    <w:rsid w:val="0095434C"/>
    <w:rsid w:val="009564BB"/>
    <w:rsid w:val="00956F70"/>
    <w:rsid w:val="00957D48"/>
    <w:rsid w:val="00957D85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38F8"/>
    <w:rsid w:val="00A34A9A"/>
    <w:rsid w:val="00A412C5"/>
    <w:rsid w:val="00A427D9"/>
    <w:rsid w:val="00A42E5C"/>
    <w:rsid w:val="00A444F9"/>
    <w:rsid w:val="00A44794"/>
    <w:rsid w:val="00A50524"/>
    <w:rsid w:val="00A5106A"/>
    <w:rsid w:val="00A52CAC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7338"/>
    <w:rsid w:val="00AF10C9"/>
    <w:rsid w:val="00AF183D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426"/>
    <w:rsid w:val="00CF6967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51C4"/>
    <w:rsid w:val="00D564D6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2BEF"/>
    <w:rsid w:val="00E04B2C"/>
    <w:rsid w:val="00E05540"/>
    <w:rsid w:val="00E05E26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4456"/>
    <w:rsid w:val="00ED6219"/>
    <w:rsid w:val="00ED6C6D"/>
    <w:rsid w:val="00EE07CE"/>
    <w:rsid w:val="00EE19BA"/>
    <w:rsid w:val="00EE3B54"/>
    <w:rsid w:val="00EE56AE"/>
    <w:rsid w:val="00EF06A6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2207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91716"/>
    <w:rsid w:val="00F936B7"/>
    <w:rsid w:val="00F93E88"/>
    <w:rsid w:val="00F9409F"/>
    <w:rsid w:val="00F94766"/>
    <w:rsid w:val="00FA13A8"/>
    <w:rsid w:val="00FA2A94"/>
    <w:rsid w:val="00FA5CB8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0B6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2D3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7747-9900-4EBA-A64D-E6EC790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Литвинцева Олеся Александровна</cp:lastModifiedBy>
  <cp:revision>16</cp:revision>
  <dcterms:created xsi:type="dcterms:W3CDTF">2025-06-20T02:09:00Z</dcterms:created>
  <dcterms:modified xsi:type="dcterms:W3CDTF">2025-09-22T05:11:00Z</dcterms:modified>
</cp:coreProperties>
</file>