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FD52" w14:textId="04336081" w:rsidR="00306502" w:rsidRDefault="00074FE7">
      <w:pPr>
        <w:spacing w:after="0" w:line="259" w:lineRule="auto"/>
        <w:ind w:left="0" w:right="0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14:paraId="299A8D54" w14:textId="77777777" w:rsidR="00306502" w:rsidRPr="002F032F" w:rsidRDefault="00074FE7">
      <w:pPr>
        <w:spacing w:after="0" w:line="259" w:lineRule="auto"/>
        <w:ind w:left="96" w:right="191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ДОГОВОР ЛИЗИНГА №  </w:t>
      </w:r>
    </w:p>
    <w:p w14:paraId="292CA4A3" w14:textId="77777777" w:rsidR="00306502" w:rsidRPr="002F032F" w:rsidRDefault="00074FE7">
      <w:pPr>
        <w:spacing w:after="9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  <w:sz w:val="8"/>
        </w:rPr>
        <w:t xml:space="preserve"> </w:t>
      </w:r>
    </w:p>
    <w:p w14:paraId="30B4C1E1" w14:textId="77777777" w:rsidR="00306502" w:rsidRPr="002F032F" w:rsidRDefault="00074FE7">
      <w:pPr>
        <w:tabs>
          <w:tab w:val="right" w:pos="9699"/>
        </w:tabs>
        <w:ind w:left="-15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  <w:r w:rsidRPr="002F032F">
        <w:rPr>
          <w:rFonts w:ascii="Times New Roman" w:hAnsi="Times New Roman" w:cs="Times New Roman"/>
        </w:rPr>
        <w:tab/>
        <w:t xml:space="preserve">г. Санкт-Петербург </w:t>
      </w:r>
    </w:p>
    <w:p w14:paraId="217EA537" w14:textId="77777777" w:rsidR="00306502" w:rsidRPr="002F032F" w:rsidRDefault="00074FE7">
      <w:pPr>
        <w:spacing w:after="81" w:line="259" w:lineRule="auto"/>
        <w:ind w:left="0" w:right="43" w:firstLine="0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  <w:sz w:val="8"/>
        </w:rPr>
        <w:t xml:space="preserve"> </w:t>
      </w:r>
    </w:p>
    <w:p w14:paraId="1294E59B" w14:textId="08AD09D4" w:rsidR="00306502" w:rsidRPr="002F032F" w:rsidRDefault="00074FE7">
      <w:pPr>
        <w:spacing w:after="5" w:line="259" w:lineRule="auto"/>
        <w:ind w:right="58"/>
        <w:jc w:val="righ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, от имени которого действует   на </w:t>
      </w:r>
    </w:p>
    <w:p w14:paraId="75392EBE" w14:textId="2C37A586" w:rsidR="00306502" w:rsidRPr="002F032F" w:rsidRDefault="00074FE7">
      <w:pPr>
        <w:ind w:left="-5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основании, в дальнейшем именуемое “Лизингодатель”, с одной стороны, и </w:t>
      </w:r>
    </w:p>
    <w:p w14:paraId="2DC31B25" w14:textId="68FC0189" w:rsidR="00306502" w:rsidRPr="002F032F" w:rsidRDefault="00074FE7">
      <w:pPr>
        <w:spacing w:after="5" w:line="259" w:lineRule="auto"/>
        <w:ind w:right="56"/>
        <w:jc w:val="righ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АКЦИОНЕРНОЕ ОБЩЕСТВО "ЛОМО", от имени которого действует   на </w:t>
      </w:r>
      <w:r w:rsidR="008B41B0" w:rsidRPr="002F032F">
        <w:rPr>
          <w:rFonts w:ascii="Times New Roman" w:hAnsi="Times New Roman" w:cs="Times New Roman"/>
        </w:rPr>
        <w:t>основании,</w:t>
      </w:r>
      <w:r w:rsidRPr="002F032F">
        <w:rPr>
          <w:rFonts w:ascii="Times New Roman" w:hAnsi="Times New Roman" w:cs="Times New Roman"/>
        </w:rPr>
        <w:t xml:space="preserve"> в дальнейшем именуемое </w:t>
      </w:r>
    </w:p>
    <w:p w14:paraId="30F5387A" w14:textId="77777777" w:rsidR="00306502" w:rsidRPr="002F032F" w:rsidRDefault="00074FE7">
      <w:pPr>
        <w:spacing w:after="98"/>
        <w:ind w:left="-5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“Лизингополучатель”, с другой стороны, совместно или порознь в дальнейшем также именуемые, соответственно, “Стороны” или “Сторона”, действуя исходя из своих разумно понимаемых интересов, заключили настоящий договор о возмездном оказании финансовой услуги лизинга (далее — Договор), достигнув соглашения по всем следующим условиям: </w:t>
      </w:r>
    </w:p>
    <w:p w14:paraId="4A847896" w14:textId="77777777" w:rsidR="00306502" w:rsidRPr="002F032F" w:rsidRDefault="00074FE7">
      <w:pPr>
        <w:numPr>
          <w:ilvl w:val="0"/>
          <w:numId w:val="1"/>
        </w:numPr>
        <w:spacing w:after="111" w:line="259" w:lineRule="auto"/>
        <w:ind w:left="369" w:right="146" w:hanging="283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Предмет Договора </w:t>
      </w:r>
    </w:p>
    <w:p w14:paraId="5712EB48" w14:textId="77777777" w:rsidR="00306502" w:rsidRPr="002F032F" w:rsidRDefault="00074FE7" w:rsidP="008B41B0">
      <w:pPr>
        <w:numPr>
          <w:ilvl w:val="1"/>
          <w:numId w:val="1"/>
        </w:numPr>
        <w:ind w:right="57" w:hanging="948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Лизингодатель обязуется оказать Лизингополучателю финансовую услугу: </w:t>
      </w:r>
    </w:p>
    <w:p w14:paraId="0BD90C5D" w14:textId="77777777" w:rsidR="00306502" w:rsidRPr="002F032F" w:rsidRDefault="00074FE7" w:rsidP="008B41B0">
      <w:pPr>
        <w:numPr>
          <w:ilvl w:val="2"/>
          <w:numId w:val="1"/>
        </w:numPr>
        <w:ind w:right="57" w:hanging="948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приобрести в собственность указанное Лизингополучателем имущество, согласованное в пункте 2.1 (далее — Имущество), у определенного Лизингополучателем продавца, согласованного в пункте 2.2 (далее — Поставщик); </w:t>
      </w:r>
    </w:p>
    <w:p w14:paraId="20BC1225" w14:textId="77777777" w:rsidR="00306502" w:rsidRPr="002F032F" w:rsidRDefault="00074FE7" w:rsidP="008B41B0">
      <w:pPr>
        <w:numPr>
          <w:ilvl w:val="2"/>
          <w:numId w:val="1"/>
        </w:numPr>
        <w:ind w:right="57" w:hanging="948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предоставить Лизингополучателю на определенный срок, согласованный в пункте 2.3 (срок лизинга), права временного владения и пользования Имуществом.  </w:t>
      </w:r>
    </w:p>
    <w:p w14:paraId="6A10DE6B" w14:textId="77777777" w:rsidR="00306502" w:rsidRPr="002F032F" w:rsidRDefault="00074FE7" w:rsidP="008B41B0">
      <w:pPr>
        <w:numPr>
          <w:ilvl w:val="1"/>
          <w:numId w:val="1"/>
        </w:numPr>
        <w:ind w:right="57" w:hanging="948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Лизингополучатель обязуется: </w:t>
      </w:r>
    </w:p>
    <w:p w14:paraId="2431ABEE" w14:textId="77777777" w:rsidR="00306502" w:rsidRPr="002F032F" w:rsidRDefault="00074FE7" w:rsidP="008B41B0">
      <w:pPr>
        <w:numPr>
          <w:ilvl w:val="2"/>
          <w:numId w:val="1"/>
        </w:numPr>
        <w:ind w:right="57" w:hanging="948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принять Имущество в качестве объекта финансовой аренды (предмета лизинга) за плату во временное владение и пользование; </w:t>
      </w:r>
    </w:p>
    <w:p w14:paraId="209D8302" w14:textId="15B70F54" w:rsidR="00306502" w:rsidRPr="002F032F" w:rsidRDefault="00074FE7" w:rsidP="008B41B0">
      <w:pPr>
        <w:numPr>
          <w:ilvl w:val="2"/>
          <w:numId w:val="1"/>
        </w:numPr>
        <w:ind w:right="57" w:hanging="948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возместить затраты Лизингодателя, связанные как с приобретением Имущества и передачей прав владения и пользования им Лизингополучателю, так и с оказанием других предусмотренных настоящим Договором услуг, а также уплатить доход (вознаграждение) Лизингодателя от инвестиционной деятельности, выплачивая Лизингодателю авансовый и периодические </w:t>
      </w:r>
      <w:r w:rsidR="00031042" w:rsidRPr="002F032F">
        <w:rPr>
          <w:rFonts w:ascii="Times New Roman" w:hAnsi="Times New Roman" w:cs="Times New Roman"/>
        </w:rPr>
        <w:t xml:space="preserve">(равные) </w:t>
      </w:r>
      <w:r w:rsidRPr="002F032F">
        <w:rPr>
          <w:rFonts w:ascii="Times New Roman" w:hAnsi="Times New Roman" w:cs="Times New Roman"/>
        </w:rPr>
        <w:t xml:space="preserve">лизинговые платежи в сумме, в порядке и в сроки, которые предусмотрены настоящим Договором, в соответствии с графиком лизинговых платежей, согласованным Сторонами в приложении № 1 (далее — График). </w:t>
      </w:r>
    </w:p>
    <w:p w14:paraId="2AD3B3DA" w14:textId="77777777" w:rsidR="007E04D4" w:rsidRPr="002F032F" w:rsidRDefault="007E04D4" w:rsidP="007E04D4">
      <w:pPr>
        <w:ind w:left="1526" w:right="57" w:firstLine="0"/>
        <w:rPr>
          <w:rFonts w:ascii="Times New Roman" w:hAnsi="Times New Roman" w:cs="Times New Roman"/>
        </w:rPr>
      </w:pPr>
    </w:p>
    <w:p w14:paraId="02105676" w14:textId="77777777" w:rsidR="00306502" w:rsidRPr="002F032F" w:rsidRDefault="00074FE7">
      <w:pPr>
        <w:numPr>
          <w:ilvl w:val="0"/>
          <w:numId w:val="1"/>
        </w:numPr>
        <w:spacing w:after="111" w:line="259" w:lineRule="auto"/>
        <w:ind w:left="369" w:right="146" w:hanging="283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Условия лизинга </w:t>
      </w:r>
    </w:p>
    <w:p w14:paraId="47D18CB6" w14:textId="77777777" w:rsidR="00306502" w:rsidRPr="002F032F" w:rsidRDefault="00074FE7">
      <w:pPr>
        <w:spacing w:after="0" w:line="259" w:lineRule="auto"/>
        <w:ind w:left="96" w:right="152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Стороны согласовали следующие условия Договора: </w:t>
      </w:r>
    </w:p>
    <w:tbl>
      <w:tblPr>
        <w:tblStyle w:val="TableGrid"/>
        <w:tblW w:w="9856" w:type="dxa"/>
        <w:tblInd w:w="-108" w:type="dxa"/>
        <w:tblCellMar>
          <w:top w:w="34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3"/>
        <w:gridCol w:w="1031"/>
        <w:gridCol w:w="2215"/>
        <w:gridCol w:w="1874"/>
        <w:gridCol w:w="4073"/>
      </w:tblGrid>
      <w:tr w:rsidR="00306502" w:rsidRPr="002F032F" w14:paraId="6E6A807D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D100387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9193" w:type="dxa"/>
            <w:gridSpan w:val="4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A64219D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 качестве объекта финансовой аренды (предмета лизинга) Лизингополучатель указал следующее Имущество: </w:t>
            </w:r>
          </w:p>
        </w:tc>
      </w:tr>
      <w:tr w:rsidR="00306502" w:rsidRPr="002F032F" w14:paraId="145614C2" w14:textId="77777777" w:rsidTr="00FA2FDF">
        <w:trPr>
          <w:trHeight w:val="624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6D03061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BDC9B2D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2.1.1.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593A186A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4C77925" w14:textId="77777777" w:rsidR="00306502" w:rsidRPr="002F032F" w:rsidRDefault="00074FE7">
            <w:pPr>
              <w:spacing w:after="0" w:line="272" w:lineRule="auto"/>
              <w:ind w:left="2" w:right="0" w:firstLine="0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Легковой автомобиль TOYOTA CAMRY, комплектность и технические характеристики которого изложены в Спецификации, согласованной </w:t>
            </w:r>
          </w:p>
          <w:p w14:paraId="137F43BB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Сторонами в приложении № 2 </w:t>
            </w:r>
          </w:p>
        </w:tc>
      </w:tr>
      <w:tr w:rsidR="00306502" w:rsidRPr="002F032F" w14:paraId="1C9F6ACA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5671651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ECFF1FA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A82C16A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код ОКПД2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542BED2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6502" w:rsidRPr="002F032F" w14:paraId="147DDB43" w14:textId="77777777" w:rsidTr="00FA2FDF">
        <w:trPr>
          <w:trHeight w:val="209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AD07B76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B1D1A90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2.1.2.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690BEBC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39F20385" w14:textId="35A920D0" w:rsidR="00306502" w:rsidRPr="002F032F" w:rsidRDefault="00C95F73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3</w:t>
            </w:r>
            <w:r w:rsidR="00074FE7" w:rsidRPr="002F032F">
              <w:rPr>
                <w:rFonts w:ascii="Times New Roman" w:hAnsi="Times New Roman" w:cs="Times New Roman"/>
              </w:rPr>
              <w:t xml:space="preserve"> единиц</w:t>
            </w:r>
            <w:r w:rsidR="009B5513" w:rsidRPr="002F032F">
              <w:rPr>
                <w:rFonts w:ascii="Times New Roman" w:hAnsi="Times New Roman" w:cs="Times New Roman"/>
              </w:rPr>
              <w:t>ы</w:t>
            </w:r>
            <w:bookmarkStart w:id="0" w:name="_GoBack"/>
            <w:bookmarkEnd w:id="0"/>
          </w:p>
        </w:tc>
      </w:tr>
      <w:tr w:rsidR="00306502" w:rsidRPr="002F032F" w14:paraId="662F55E6" w14:textId="77777777" w:rsidTr="00FA2FDF">
        <w:trPr>
          <w:trHeight w:val="212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3B5159EE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3AF3C8F7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2.1.3.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35718CD7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год выпуска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034D72A" w14:textId="35B76C19" w:rsidR="00306502" w:rsidRPr="002F032F" w:rsidRDefault="009B5513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2024</w:t>
            </w:r>
          </w:p>
        </w:tc>
      </w:tr>
      <w:tr w:rsidR="00306502" w:rsidRPr="002F032F" w14:paraId="6068B612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0FF4B1F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CF1B3B0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2.1.4.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F872F17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состояние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026827D" w14:textId="1737632A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  <w:r w:rsidR="009B5513" w:rsidRPr="002F032F">
              <w:rPr>
                <w:rFonts w:ascii="Times New Roman" w:hAnsi="Times New Roman" w:cs="Times New Roman"/>
              </w:rPr>
              <w:t>новое</w:t>
            </w:r>
          </w:p>
        </w:tc>
      </w:tr>
      <w:tr w:rsidR="00306502" w:rsidRPr="002F032F" w14:paraId="271B29A0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C1DC761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D769940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2.1.5.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9E1EAE5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организация-изготовитель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AFD00FA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6502" w:rsidRPr="002F032F" w14:paraId="21B59D43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58189872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9193" w:type="dxa"/>
            <w:gridSpan w:val="4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29D2588" w14:textId="77777777" w:rsidR="00306502" w:rsidRPr="002F032F" w:rsidRDefault="00074FE7">
            <w:pPr>
              <w:tabs>
                <w:tab w:val="center" w:pos="5099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 качестве Поставщика Имущества Лизингополучатель определил: </w:t>
            </w:r>
            <w:r w:rsidRPr="002F032F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306502" w:rsidRPr="002F032F" w14:paraId="7EF86A0A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F5ED86C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4A19336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2.2.1.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5992847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фирменное наименование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vAlign w:val="bottom"/>
          </w:tcPr>
          <w:p w14:paraId="1FAB0556" w14:textId="7FEF8D72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  <w:r w:rsidR="009B5513" w:rsidRPr="002F032F">
              <w:rPr>
                <w:rFonts w:ascii="Times New Roman" w:hAnsi="Times New Roman" w:cs="Times New Roman"/>
              </w:rPr>
              <w:t>Тойота Центр Парнас группа Компаний «Интер Авто Тим»</w:t>
            </w:r>
          </w:p>
        </w:tc>
      </w:tr>
      <w:tr w:rsidR="00306502" w:rsidRPr="002F032F" w14:paraId="543D84A6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B08EB82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03FA707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2.2.2.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4F79859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адрес (согласно ЕГРЮЛ)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vAlign w:val="bottom"/>
          </w:tcPr>
          <w:p w14:paraId="099C8240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6502" w:rsidRPr="002F032F" w14:paraId="2FCE2A4B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5716C55F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F9EAB06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2.2.3.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513D308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ОГРН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vAlign w:val="bottom"/>
          </w:tcPr>
          <w:p w14:paraId="0493A92F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6502" w:rsidRPr="002F032F" w14:paraId="6C17F01E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3395E42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AE1C9BE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2.2.4.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305479A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5C98C705" w14:textId="52E52EDB" w:rsidR="00306502" w:rsidRPr="002F032F" w:rsidRDefault="009B5513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7816137700</w:t>
            </w:r>
          </w:p>
        </w:tc>
      </w:tr>
      <w:tr w:rsidR="00306502" w:rsidRPr="002F032F" w14:paraId="0A3F9513" w14:textId="77777777" w:rsidTr="00FA2FDF">
        <w:trPr>
          <w:trHeight w:val="418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D639EEA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3246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1D46621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Срок лизинга 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C5EC1D9" w14:textId="3A5D206C" w:rsidR="00306502" w:rsidRPr="002F032F" w:rsidRDefault="00074FE7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24 (Двадцать четыре) месяцев, исчисляемых со дня подписания акта приема</w:t>
            </w:r>
            <w:r w:rsidR="00031042" w:rsidRPr="002F032F">
              <w:rPr>
                <w:rFonts w:ascii="Times New Roman" w:hAnsi="Times New Roman" w:cs="Times New Roman"/>
              </w:rPr>
              <w:t xml:space="preserve"> </w:t>
            </w:r>
            <w:r w:rsidRPr="002F032F">
              <w:rPr>
                <w:rFonts w:ascii="Times New Roman" w:hAnsi="Times New Roman" w:cs="Times New Roman"/>
              </w:rPr>
              <w:t xml:space="preserve">передачи Имущества в лизинг </w:t>
            </w:r>
          </w:p>
        </w:tc>
      </w:tr>
      <w:tr w:rsidR="00306502" w:rsidRPr="002F032F" w14:paraId="5B680E7A" w14:textId="77777777" w:rsidTr="00FA2FDF">
        <w:trPr>
          <w:trHeight w:val="209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446BB77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2.4. </w:t>
            </w:r>
          </w:p>
        </w:tc>
        <w:tc>
          <w:tcPr>
            <w:tcW w:w="9193" w:type="dxa"/>
            <w:gridSpan w:val="4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8929B98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Характеристики денежного обязательства </w:t>
            </w:r>
          </w:p>
        </w:tc>
      </w:tr>
      <w:tr w:rsidR="00306502" w:rsidRPr="002F032F" w14:paraId="1C4052E9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2004C9D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0880B43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2.4.1.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E24D638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Валюта Договора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63AE3C3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рубли </w:t>
            </w:r>
          </w:p>
        </w:tc>
      </w:tr>
      <w:tr w:rsidR="00306502" w:rsidRPr="002F032F" w14:paraId="707A267B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AB9686B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5E7BE6A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2.4.2.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680D7C8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Валюта платежа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7E2BD05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рубли </w:t>
            </w:r>
          </w:p>
        </w:tc>
      </w:tr>
      <w:tr w:rsidR="00306502" w:rsidRPr="002F032F" w14:paraId="050BBC63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9232955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9193" w:type="dxa"/>
            <w:gridSpan w:val="4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4F5640A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Учет имущества </w:t>
            </w:r>
          </w:p>
        </w:tc>
      </w:tr>
      <w:tr w:rsidR="00306502" w:rsidRPr="002F032F" w14:paraId="1290FB05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E46D30B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E1B25DC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2.5.1.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2885319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Бухгалтерский учет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2E8A864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 соответствии с ФСБУ 25/2018 “Бухгалтерский учет аренды” </w:t>
            </w:r>
          </w:p>
        </w:tc>
      </w:tr>
      <w:tr w:rsidR="00306502" w:rsidRPr="002F032F" w14:paraId="3EA5D5CB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5EFA9780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E92FB8A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2.5.2.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7C8C881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Налоговый учет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CC0E1DD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 соответствии с </w:t>
            </w:r>
            <w:proofErr w:type="spellStart"/>
            <w:r w:rsidRPr="002F032F">
              <w:rPr>
                <w:rFonts w:ascii="Times New Roman" w:hAnsi="Times New Roman" w:cs="Times New Roman"/>
              </w:rPr>
              <w:t>абз</w:t>
            </w:r>
            <w:proofErr w:type="spellEnd"/>
            <w:r w:rsidRPr="002F032F">
              <w:rPr>
                <w:rFonts w:ascii="Times New Roman" w:hAnsi="Times New Roman" w:cs="Times New Roman"/>
              </w:rPr>
              <w:t xml:space="preserve">. 1 п. 1 ст. 256 Налогового кодекса Российской Федерации </w:t>
            </w:r>
          </w:p>
        </w:tc>
      </w:tr>
      <w:tr w:rsidR="00306502" w:rsidRPr="002F032F" w14:paraId="5A89C7AC" w14:textId="77777777" w:rsidTr="00FA2FDF">
        <w:trPr>
          <w:trHeight w:val="418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B07A5FB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2.6.  </w:t>
            </w:r>
          </w:p>
        </w:tc>
        <w:tc>
          <w:tcPr>
            <w:tcW w:w="9193" w:type="dxa"/>
            <w:gridSpan w:val="4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F779B32" w14:textId="77777777" w:rsidR="00306502" w:rsidRPr="002F032F" w:rsidRDefault="00074FE7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 течение пяти рабочих дней после получения от Лизингодателя уведомления о возможности предоставления финансирования по настоящему Договору Лизингополучатель обязан внести Лизингодателю: </w:t>
            </w:r>
          </w:p>
        </w:tc>
      </w:tr>
      <w:tr w:rsidR="00306502" w:rsidRPr="002F032F" w14:paraId="3A78CB29" w14:textId="77777777" w:rsidTr="00FA2FDF">
        <w:trPr>
          <w:trHeight w:val="415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2BDEAB9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AE2A1DB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2.6.1.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3684911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Авансовый платеж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32C7EA6B" w14:textId="3889CCCB" w:rsidR="00306502" w:rsidRPr="002F032F" w:rsidRDefault="00031042" w:rsidP="008B41B0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5 % от договора </w:t>
            </w:r>
            <w:proofErr w:type="gramStart"/>
            <w:r w:rsidR="008B41B0" w:rsidRPr="002F032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="008B41B0" w:rsidRPr="002F032F">
              <w:rPr>
                <w:rFonts w:ascii="Times New Roman" w:hAnsi="Times New Roman" w:cs="Times New Roman"/>
              </w:rPr>
              <w:t xml:space="preserve"> </w:t>
            </w:r>
            <w:r w:rsidR="00074FE7" w:rsidRPr="002F032F">
              <w:rPr>
                <w:rFonts w:ascii="Times New Roman" w:hAnsi="Times New Roman" w:cs="Times New Roman"/>
              </w:rPr>
              <w:t xml:space="preserve">) руб., включая НДС по ставке, установленной налоговым законодательством на дату уплаты </w:t>
            </w:r>
          </w:p>
        </w:tc>
      </w:tr>
      <w:tr w:rsidR="00306502" w:rsidRPr="002F032F" w14:paraId="4E941D52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35F495A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2.7. </w:t>
            </w:r>
          </w:p>
        </w:tc>
        <w:tc>
          <w:tcPr>
            <w:tcW w:w="9193" w:type="dxa"/>
            <w:gridSpan w:val="4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98DC38E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Стороны договора страхования Имущества от рисков утраты и повреждения:  </w:t>
            </w:r>
          </w:p>
        </w:tc>
      </w:tr>
      <w:tr w:rsidR="00306502" w:rsidRPr="002F032F" w14:paraId="34269476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335C19C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05149F2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2.7.1.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98EC5AC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Страхователь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5421B84" w14:textId="4987E1F4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Лизинго</w:t>
            </w:r>
            <w:r w:rsidR="00031042" w:rsidRPr="002F032F">
              <w:rPr>
                <w:rFonts w:ascii="Times New Roman" w:hAnsi="Times New Roman" w:cs="Times New Roman"/>
              </w:rPr>
              <w:t>получатель</w:t>
            </w:r>
          </w:p>
        </w:tc>
      </w:tr>
      <w:tr w:rsidR="00306502" w:rsidRPr="002F032F" w14:paraId="32E5DC68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71A2FDC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52AADF37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2.7.2.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0422816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Страховщик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5088513" w14:textId="4B39A03C" w:rsidR="00306502" w:rsidRPr="002F032F" w:rsidRDefault="00074FE7" w:rsidP="009231C6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Arial" w:hAnsi="Times New Roman" w:cs="Times New Roman"/>
                <w:sz w:val="22"/>
              </w:rPr>
              <w:t xml:space="preserve"> </w:t>
            </w:r>
            <w:r w:rsidRPr="002F032F">
              <w:rPr>
                <w:rFonts w:ascii="Times New Roman" w:hAnsi="Times New Roman" w:cs="Times New Roman"/>
              </w:rPr>
              <w:t xml:space="preserve">определяется </w:t>
            </w:r>
            <w:r w:rsidR="00031042" w:rsidRPr="002F032F">
              <w:rPr>
                <w:rFonts w:ascii="Times New Roman" w:hAnsi="Times New Roman" w:cs="Times New Roman"/>
              </w:rPr>
              <w:t>по согласованию с Лизингодателем</w:t>
            </w:r>
          </w:p>
        </w:tc>
      </w:tr>
      <w:tr w:rsidR="00306502" w:rsidRPr="002F032F" w14:paraId="0240034F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374553F7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lastRenderedPageBreak/>
              <w:t xml:space="preserve">2.8. </w:t>
            </w:r>
          </w:p>
        </w:tc>
        <w:tc>
          <w:tcPr>
            <w:tcW w:w="3246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9B2F7A4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Условия страхования Имущества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1D34D0E" w14:textId="77777777" w:rsidR="00306502" w:rsidRPr="002F032F" w:rsidRDefault="0030650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06502" w:rsidRPr="002F032F" w14:paraId="66F3F2A8" w14:textId="77777777" w:rsidTr="00FA2FDF">
        <w:trPr>
          <w:trHeight w:val="415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CCB8C6B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57D6D0D8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2.8.1. </w:t>
            </w:r>
          </w:p>
        </w:tc>
        <w:tc>
          <w:tcPr>
            <w:tcW w:w="221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716D57E" w14:textId="77777777" w:rsidR="00306502" w:rsidRPr="002F032F" w:rsidRDefault="00074FE7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возмещение расходов на уплату страховой премии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209399B" w14:textId="7003866D" w:rsidR="00306502" w:rsidRPr="002F032F" w:rsidRDefault="00074FE7" w:rsidP="009231C6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не включено в График, оплачивается по </w:t>
            </w:r>
            <w:r w:rsidR="00F1500E" w:rsidRPr="002F032F">
              <w:rPr>
                <w:rFonts w:ascii="Times New Roman" w:hAnsi="Times New Roman" w:cs="Times New Roman"/>
              </w:rPr>
              <w:t xml:space="preserve">отдельным </w:t>
            </w:r>
            <w:r w:rsidRPr="002F032F">
              <w:rPr>
                <w:rFonts w:ascii="Times New Roman" w:hAnsi="Times New Roman" w:cs="Times New Roman"/>
              </w:rPr>
              <w:t xml:space="preserve">счетам </w:t>
            </w:r>
          </w:p>
        </w:tc>
      </w:tr>
      <w:tr w:rsidR="00306502" w:rsidRPr="002F032F" w14:paraId="66683358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37B100E8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2.9. </w:t>
            </w:r>
          </w:p>
        </w:tc>
        <w:tc>
          <w:tcPr>
            <w:tcW w:w="3246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C7C9103" w14:textId="77777777" w:rsidR="00306502" w:rsidRPr="002F032F" w:rsidRDefault="00074FE7">
            <w:pPr>
              <w:tabs>
                <w:tab w:val="right" w:pos="281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Территория </w:t>
            </w:r>
            <w:r w:rsidRPr="002F032F">
              <w:rPr>
                <w:rFonts w:ascii="Times New Roman" w:hAnsi="Times New Roman" w:cs="Times New Roman"/>
              </w:rPr>
              <w:tab/>
              <w:t xml:space="preserve">использования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1D3D390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 соответствии с полисом страхования Имущества </w:t>
            </w:r>
          </w:p>
        </w:tc>
      </w:tr>
      <w:tr w:rsidR="00306502" w:rsidRPr="002F032F" w14:paraId="71FBEEA5" w14:textId="77777777" w:rsidTr="00FA2FDF">
        <w:trPr>
          <w:trHeight w:val="209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686B6DF" w14:textId="77777777" w:rsidR="00306502" w:rsidRPr="002F032F" w:rsidRDefault="0030650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3922652D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(эксплуатации) Имущества </w:t>
            </w:r>
          </w:p>
        </w:tc>
        <w:tc>
          <w:tcPr>
            <w:tcW w:w="5947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79032DB" w14:textId="77777777" w:rsidR="00306502" w:rsidRPr="002F032F" w:rsidRDefault="0030650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06502" w:rsidRPr="002F032F" w14:paraId="515A8ACB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8FF3024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2.10. </w:t>
            </w:r>
          </w:p>
        </w:tc>
        <w:tc>
          <w:tcPr>
            <w:tcW w:w="9193" w:type="dxa"/>
            <w:gridSpan w:val="4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0E6CD31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 случае необходимости специальной регистрации или учета Имущества: </w:t>
            </w:r>
          </w:p>
        </w:tc>
      </w:tr>
      <w:tr w:rsidR="00306502" w:rsidRPr="002F032F" w14:paraId="314F4B99" w14:textId="77777777" w:rsidTr="00FA2FDF">
        <w:trPr>
          <w:trHeight w:val="21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98B7E37" w14:textId="77777777" w:rsidR="00306502" w:rsidRPr="002F032F" w:rsidRDefault="00074FE7">
            <w:pPr>
              <w:spacing w:after="0" w:line="259" w:lineRule="auto"/>
              <w:ind w:left="0" w:right="0" w:firstLine="0"/>
              <w:jc w:val="righ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775D01C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2.10.1. </w:t>
            </w:r>
          </w:p>
        </w:tc>
        <w:tc>
          <w:tcPr>
            <w:tcW w:w="4089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DBD8AA1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Сторона, на имя которой регистрируется Имущество </w:t>
            </w:r>
          </w:p>
        </w:tc>
        <w:tc>
          <w:tcPr>
            <w:tcW w:w="407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B7C0EC5" w14:textId="77777777" w:rsidR="00306502" w:rsidRPr="002F032F" w:rsidRDefault="00074FE7">
            <w:pPr>
              <w:tabs>
                <w:tab w:val="center" w:pos="1471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Лизингополучатель </w:t>
            </w:r>
            <w:r w:rsidRPr="002F032F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306502" w:rsidRPr="002F032F" w14:paraId="43F3F03C" w14:textId="77777777" w:rsidTr="00FA2FDF">
        <w:trPr>
          <w:trHeight w:val="624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A13F09E" w14:textId="77777777" w:rsidR="00306502" w:rsidRPr="002F032F" w:rsidRDefault="00074FE7">
            <w:pPr>
              <w:spacing w:after="0" w:line="259" w:lineRule="auto"/>
              <w:ind w:left="0" w:right="0" w:firstLine="0"/>
              <w:jc w:val="righ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A02B489" w14:textId="77777777" w:rsidR="00306502" w:rsidRPr="002F032F" w:rsidRDefault="00074FE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2.10.2. </w:t>
            </w:r>
          </w:p>
        </w:tc>
        <w:tc>
          <w:tcPr>
            <w:tcW w:w="4089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54D4F57D" w14:textId="77777777" w:rsidR="00306502" w:rsidRPr="002F032F" w:rsidRDefault="00074FE7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Сторона, на которую возлагается обязанность совершить действия по обеспечению регистрации, постановке на учет, снятию с учета Имущества </w:t>
            </w:r>
          </w:p>
        </w:tc>
        <w:tc>
          <w:tcPr>
            <w:tcW w:w="407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08DA90DC" w14:textId="32160EB9" w:rsidR="00306502" w:rsidRPr="002F032F" w:rsidRDefault="009B5513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Лизингополучатель </w:t>
            </w:r>
            <w:r w:rsidRPr="002F032F">
              <w:rPr>
                <w:rFonts w:ascii="Times New Roman" w:hAnsi="Times New Roman" w:cs="Times New Roman"/>
              </w:rPr>
              <w:tab/>
            </w:r>
          </w:p>
        </w:tc>
      </w:tr>
      <w:tr w:rsidR="00FA2FDF" w:rsidRPr="002F032F" w14:paraId="0E6A0445" w14:textId="77777777" w:rsidTr="00FA2FDF">
        <w:trPr>
          <w:trHeight w:val="624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6FC76144" w14:textId="5C9C0451" w:rsidR="00FA2FDF" w:rsidRPr="002F032F" w:rsidRDefault="00FA2FDF">
            <w:pPr>
              <w:spacing w:after="0" w:line="259" w:lineRule="auto"/>
              <w:ind w:left="0" w:right="0" w:firstLine="0"/>
              <w:jc w:val="righ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9193" w:type="dxa"/>
            <w:gridSpan w:val="4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AA74760" w14:textId="427A955F" w:rsidR="00FA2FDF" w:rsidRPr="002F032F" w:rsidRDefault="00FA2FD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Место осмотра и передачи Имущества</w:t>
            </w:r>
          </w:p>
        </w:tc>
      </w:tr>
      <w:tr w:rsidR="00FA2FDF" w:rsidRPr="002F032F" w14:paraId="46373778" w14:textId="77777777" w:rsidTr="00FA2FDF">
        <w:trPr>
          <w:trHeight w:val="231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14328F1B" w14:textId="77777777" w:rsidR="00FA2FDF" w:rsidRPr="002F032F" w:rsidRDefault="00FA2FDF">
            <w:pPr>
              <w:spacing w:after="0" w:line="259" w:lineRule="auto"/>
              <w:ind w:left="0" w:righ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2A8AF96" w14:textId="1431565D" w:rsidR="00FA2FDF" w:rsidRPr="002F032F" w:rsidRDefault="00FA2FDF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2.11.1</w:t>
            </w:r>
          </w:p>
        </w:tc>
        <w:tc>
          <w:tcPr>
            <w:tcW w:w="4089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C64F0D9" w14:textId="2248E6BA" w:rsidR="00FA2FDF" w:rsidRPr="002F032F" w:rsidRDefault="00FA2FDF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Место осмотра Имущества</w:t>
            </w:r>
          </w:p>
        </w:tc>
        <w:tc>
          <w:tcPr>
            <w:tcW w:w="407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57788946" w14:textId="6A80A9AC" w:rsidR="00FA2FDF" w:rsidRPr="002F032F" w:rsidRDefault="00FA2FD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bookmarkStart w:id="1" w:name="_Hlk208996363"/>
            <w:r w:rsidRPr="002F032F">
              <w:rPr>
                <w:rFonts w:ascii="Times New Roman" w:hAnsi="Times New Roman" w:cs="Times New Roman"/>
              </w:rPr>
              <w:t>Территория поставщика, склад</w:t>
            </w:r>
            <w:bookmarkEnd w:id="1"/>
          </w:p>
        </w:tc>
      </w:tr>
      <w:tr w:rsidR="00FA2FDF" w:rsidRPr="002F032F" w14:paraId="3C0D8BDE" w14:textId="77777777" w:rsidTr="00FA2FDF">
        <w:trPr>
          <w:trHeight w:val="250"/>
        </w:trPr>
        <w:tc>
          <w:tcPr>
            <w:tcW w:w="66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4F57C5CB" w14:textId="77777777" w:rsidR="00FA2FDF" w:rsidRPr="002F032F" w:rsidRDefault="00FA2FDF">
            <w:pPr>
              <w:spacing w:after="0" w:line="259" w:lineRule="auto"/>
              <w:ind w:left="0" w:righ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54BD65B" w14:textId="16D91D0F" w:rsidR="00FA2FDF" w:rsidRPr="002F032F" w:rsidRDefault="00FA2FDF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2.11.2</w:t>
            </w:r>
          </w:p>
        </w:tc>
        <w:tc>
          <w:tcPr>
            <w:tcW w:w="4089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796B6A8D" w14:textId="54946237" w:rsidR="00FA2FDF" w:rsidRPr="002F032F" w:rsidRDefault="00FA2FDF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Место передачи Товара</w:t>
            </w:r>
          </w:p>
        </w:tc>
        <w:tc>
          <w:tcPr>
            <w:tcW w:w="407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14:paraId="28E3890D" w14:textId="6ACCE33B" w:rsidR="00FA2FDF" w:rsidRPr="002F032F" w:rsidRDefault="00FA2FD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Территория поставщика, склад</w:t>
            </w:r>
          </w:p>
        </w:tc>
      </w:tr>
    </w:tbl>
    <w:p w14:paraId="0053FD00" w14:textId="77777777" w:rsidR="00306502" w:rsidRPr="002F032F" w:rsidRDefault="00074FE7">
      <w:pPr>
        <w:spacing w:after="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  <w:sz w:val="2"/>
        </w:rPr>
        <w:t xml:space="preserve"> </w:t>
      </w:r>
    </w:p>
    <w:p w14:paraId="311D9C41" w14:textId="77777777" w:rsidR="00306502" w:rsidRPr="002F032F" w:rsidRDefault="00074FE7">
      <w:pPr>
        <w:spacing w:after="25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  <w:sz w:val="2"/>
        </w:rPr>
        <w:t xml:space="preserve"> </w:t>
      </w:r>
    </w:p>
    <w:p w14:paraId="58002661" w14:textId="77777777" w:rsidR="00306502" w:rsidRPr="002F032F" w:rsidRDefault="00074FE7">
      <w:pPr>
        <w:numPr>
          <w:ilvl w:val="0"/>
          <w:numId w:val="1"/>
        </w:numPr>
        <w:spacing w:after="111" w:line="259" w:lineRule="auto"/>
        <w:ind w:left="369" w:right="146" w:hanging="283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Особые условия </w:t>
      </w:r>
    </w:p>
    <w:p w14:paraId="18CD4B61" w14:textId="1F57E22B" w:rsidR="00306502" w:rsidRPr="002F032F" w:rsidRDefault="007E04D4">
      <w:pPr>
        <w:spacing w:after="30"/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</w:t>
      </w:r>
      <w:r w:rsidR="00074FE7" w:rsidRPr="002F032F">
        <w:rPr>
          <w:rFonts w:ascii="Times New Roman" w:hAnsi="Times New Roman" w:cs="Times New Roman"/>
        </w:rPr>
        <w:t xml:space="preserve"> отношениям Сторон по настоящему Договору </w:t>
      </w:r>
      <w:r w:rsidRPr="002F032F">
        <w:rPr>
          <w:rFonts w:ascii="Times New Roman" w:hAnsi="Times New Roman" w:cs="Times New Roman"/>
        </w:rPr>
        <w:t>применяются</w:t>
      </w:r>
      <w:r w:rsidR="00074FE7" w:rsidRPr="002F032F">
        <w:rPr>
          <w:rFonts w:ascii="Times New Roman" w:hAnsi="Times New Roman" w:cs="Times New Roman"/>
        </w:rPr>
        <w:t xml:space="preserve"> следующи</w:t>
      </w:r>
      <w:r w:rsidRPr="002F032F">
        <w:rPr>
          <w:rFonts w:ascii="Times New Roman" w:hAnsi="Times New Roman" w:cs="Times New Roman"/>
        </w:rPr>
        <w:t>е</w:t>
      </w:r>
      <w:r w:rsidR="00074FE7" w:rsidRPr="002F032F">
        <w:rPr>
          <w:rFonts w:ascii="Times New Roman" w:hAnsi="Times New Roman" w:cs="Times New Roman"/>
        </w:rPr>
        <w:t xml:space="preserve"> особы</w:t>
      </w:r>
      <w:r w:rsidRPr="002F032F">
        <w:rPr>
          <w:rFonts w:ascii="Times New Roman" w:hAnsi="Times New Roman" w:cs="Times New Roman"/>
        </w:rPr>
        <w:t>е</w:t>
      </w:r>
      <w:r w:rsidR="00074FE7" w:rsidRPr="002F032F">
        <w:rPr>
          <w:rFonts w:ascii="Times New Roman" w:hAnsi="Times New Roman" w:cs="Times New Roman"/>
        </w:rPr>
        <w:t xml:space="preserve"> услови</w:t>
      </w:r>
      <w:r w:rsidRPr="002F032F">
        <w:rPr>
          <w:rFonts w:ascii="Times New Roman" w:hAnsi="Times New Roman" w:cs="Times New Roman"/>
        </w:rPr>
        <w:t>я</w:t>
      </w:r>
      <w:r w:rsidR="00074FE7" w:rsidRPr="002F032F">
        <w:rPr>
          <w:rFonts w:ascii="Times New Roman" w:hAnsi="Times New Roman" w:cs="Times New Roman"/>
        </w:rPr>
        <w:t xml:space="preserve">: </w:t>
      </w:r>
    </w:p>
    <w:p w14:paraId="782EC810" w14:textId="5801F09B" w:rsidR="00FA2FDF" w:rsidRPr="002F032F" w:rsidRDefault="00FA2FDF" w:rsidP="00FA2FDF">
      <w:pPr>
        <w:numPr>
          <w:ilvl w:val="1"/>
          <w:numId w:val="1"/>
        </w:numPr>
        <w:tabs>
          <w:tab w:val="left" w:pos="851"/>
        </w:tabs>
        <w:spacing w:after="33"/>
        <w:ind w:left="0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Лизингополучатель обязан передать Лизингодателю 1 комплект ключей или иных предусмотренных изготовителем устройств, необходимых для эксплуатации Имущества.</w:t>
      </w:r>
    </w:p>
    <w:p w14:paraId="3EC4E30F" w14:textId="77777777" w:rsidR="00FA2FDF" w:rsidRPr="002F032F" w:rsidRDefault="00FA2FDF" w:rsidP="00FA2FDF">
      <w:pPr>
        <w:spacing w:after="111" w:line="259" w:lineRule="auto"/>
        <w:ind w:left="96" w:right="146"/>
        <w:rPr>
          <w:rFonts w:ascii="Times New Roman" w:hAnsi="Times New Roman" w:cs="Times New Roman"/>
        </w:rPr>
      </w:pPr>
    </w:p>
    <w:p w14:paraId="642638CC" w14:textId="48E61BCA" w:rsidR="00306502" w:rsidRPr="002F032F" w:rsidRDefault="00074FE7">
      <w:pPr>
        <w:spacing w:after="111" w:line="259" w:lineRule="auto"/>
        <w:ind w:left="96" w:right="146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 Заключительные условия </w:t>
      </w:r>
    </w:p>
    <w:p w14:paraId="295DE225" w14:textId="45231C35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4.1. До заключения настоящего Договора Лизингополучателю была предоставлена возможность ознакомиться с условиями, изложенными </w:t>
      </w:r>
      <w:r w:rsidR="00F1500E" w:rsidRPr="002F032F">
        <w:rPr>
          <w:rFonts w:ascii="Times New Roman" w:hAnsi="Times New Roman" w:cs="Times New Roman"/>
        </w:rPr>
        <w:t>в договоре.</w:t>
      </w:r>
    </w:p>
    <w:p w14:paraId="7C83290F" w14:textId="77777777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4.2. Ссылка в тексте настоящего Договора на номер раздела, пункта или приложения, если прямо не указано иное, означает ссылку соответственно на номер раздела или пункта настоящего Договора либо приложение к нему. </w:t>
      </w:r>
    </w:p>
    <w:p w14:paraId="4ECB16CA" w14:textId="17FB3596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4.3. В силу настоящего Договора Лизингополучатель посредством безотзывных оферт безвозмездно предоставляет Лизингодателю права заключить договоры о передаче Лизингодателем права собственности на Имущество Лизингополучателю, о передаче Лизингодателем Лизингополучателю комплекса прав и обязанностей покупателя, возникающих из Контракта, а также совершить распорядительные сделки уступки прав (требований) в отношении Поставщика и уступки прав (требований) выплаты страхового возмещения по риску повреждения Имущества в отношении страховщика, которые будут принадлежать Сторонам на основании обязательств, возникающих в связи с заключением Контракта и договора страхования Имущества.  </w:t>
      </w:r>
    </w:p>
    <w:p w14:paraId="6036246A" w14:textId="46B12034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4.3.1. Лизингодатель вправе совершить распорядительные сделки уступки прав (требований) путем акцепта таких оферт в порядке, в сроки и на условиях, которые предусмотрены Правилами</w:t>
      </w:r>
      <w:r w:rsidR="007E04D4" w:rsidRPr="002F032F">
        <w:rPr>
          <w:rFonts w:ascii="Times New Roman" w:hAnsi="Times New Roman" w:cs="Times New Roman"/>
        </w:rPr>
        <w:t xml:space="preserve"> Лизингодатель</w:t>
      </w:r>
      <w:r w:rsidRPr="002F032F">
        <w:rPr>
          <w:rFonts w:ascii="Times New Roman" w:hAnsi="Times New Roman" w:cs="Times New Roman"/>
        </w:rPr>
        <w:t xml:space="preserve">. </w:t>
      </w:r>
    </w:p>
    <w:p w14:paraId="181FD8F7" w14:textId="2A1C8FCD" w:rsidR="00306502" w:rsidRPr="002F032F" w:rsidRDefault="00074FE7">
      <w:pPr>
        <w:ind w:left="577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4.3.2. Акцепт возможен только при наступлении обстоятельств (отлагательных условий), определенных Правилами</w:t>
      </w:r>
      <w:r w:rsidR="007E04D4" w:rsidRPr="002F032F">
        <w:rPr>
          <w:rFonts w:ascii="Times New Roman" w:hAnsi="Times New Roman" w:cs="Times New Roman"/>
        </w:rPr>
        <w:t xml:space="preserve"> Лизингодатель</w:t>
      </w:r>
      <w:r w:rsidRPr="002F032F">
        <w:rPr>
          <w:rFonts w:ascii="Times New Roman" w:hAnsi="Times New Roman" w:cs="Times New Roman"/>
        </w:rPr>
        <w:t xml:space="preserve">. </w:t>
      </w:r>
    </w:p>
    <w:p w14:paraId="18D34922" w14:textId="0F62EFBE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4.4. По заявкам Лизингополучателя Лизингодатель может оказывать дополнительные услуги, связанные с Имуществом и (или) с настоящим Договором, стоимость которых не включена в общую сумму лизинговых платежей, с оплатой Лизингополучателем услуг по тарифам, размещенным на сайте Лизингодателя в информационно-телекоммуникационной сети “Интернет” на странице, расположенной по адресу</w:t>
      </w:r>
      <w:hyperlink r:id="rId8">
        <w:r w:rsidRPr="002F032F">
          <w:rPr>
            <w:rFonts w:ascii="Times New Roman" w:hAnsi="Times New Roman" w:cs="Times New Roman"/>
          </w:rPr>
          <w:t xml:space="preserve">: </w:t>
        </w:r>
      </w:hyperlink>
      <w:r w:rsidRPr="002F032F">
        <w:rPr>
          <w:rFonts w:ascii="Times New Roman" w:hAnsi="Times New Roman" w:cs="Times New Roman"/>
        </w:rPr>
        <w:t xml:space="preserve"> </w:t>
      </w:r>
    </w:p>
    <w:p w14:paraId="7CA9692D" w14:textId="4C7770AE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4.5. Все споры, разногласия или требования, возникающие из настоящего Договора или в связи с ним, в том числе касающиеся его заключения, исполнения, нарушения, изменения, расторжения или недействительности, в зависимости от подведомственности подлежат разрешению в Арбитражном суде города Санкт-Пет</w:t>
      </w:r>
      <w:r w:rsidR="00D470D9" w:rsidRPr="002F032F">
        <w:rPr>
          <w:rFonts w:ascii="Times New Roman" w:hAnsi="Times New Roman" w:cs="Times New Roman"/>
        </w:rPr>
        <w:t>ербурга и Ленинградской области.</w:t>
      </w:r>
    </w:p>
    <w:p w14:paraId="0A34DCA9" w14:textId="5AA9C94F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4.6. Для обмена юридически значимыми сообщениями Стороны настоящим указывают следующие адреса электронной почты: </w:t>
      </w:r>
    </w:p>
    <w:p w14:paraId="2901F5DE" w14:textId="5B89D288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4.6.1. Лизингополучатель для приема и отправки юридически значимых сообщений использует адрес электронной </w:t>
      </w:r>
      <w:r w:rsidR="00D470D9" w:rsidRPr="002F032F">
        <w:rPr>
          <w:rFonts w:ascii="Times New Roman" w:hAnsi="Times New Roman" w:cs="Times New Roman"/>
        </w:rPr>
        <w:t>почты 028lomo@mail.ru</w:t>
      </w:r>
      <w:r w:rsidRPr="002F032F">
        <w:rPr>
          <w:rFonts w:ascii="Times New Roman" w:hAnsi="Times New Roman" w:cs="Times New Roman"/>
        </w:rPr>
        <w:t xml:space="preserve">. </w:t>
      </w:r>
    </w:p>
    <w:p w14:paraId="4B422183" w14:textId="77777777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4.6.2. Лизингодатель для приема и отправки юридически значимых сообщений использует следующие адреса электронной почты: </w:t>
      </w:r>
    </w:p>
    <w:p w14:paraId="4EAEBA11" w14:textId="12388D1E" w:rsidR="00306502" w:rsidRPr="002F032F" w:rsidRDefault="00074FE7" w:rsidP="00007EE7">
      <w:pPr>
        <w:spacing w:after="64"/>
        <w:ind w:left="1385" w:right="60" w:hanging="818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4.6.2.1. для обращений в случаях, когда после передачи имущества в лизинг возникает потребность внести изменения в условия сделки, согласовать поднаем (субаренду, </w:t>
      </w:r>
      <w:proofErr w:type="spellStart"/>
      <w:r w:rsidRPr="002F032F">
        <w:rPr>
          <w:rFonts w:ascii="Times New Roman" w:hAnsi="Times New Roman" w:cs="Times New Roman"/>
        </w:rPr>
        <w:t>сублизинг</w:t>
      </w:r>
      <w:proofErr w:type="spellEnd"/>
      <w:r w:rsidRPr="002F032F">
        <w:rPr>
          <w:rFonts w:ascii="Times New Roman" w:hAnsi="Times New Roman" w:cs="Times New Roman"/>
        </w:rPr>
        <w:t xml:space="preserve">) или замену стороны (перенаем), изменить график лизинговых платежей по инициативе лизингополучателя; для обращений в случаях планового или досрочного выкупа имущества, возврата денежных средств при их переплате или ошибочном перечислении, а также по вопросам возмещения лизинговой компании штрафов за правонарушения, связанные с владением, пользованием, управлением имуществом, его эксплуатацией, размещением или хранением, а равно возмещения иных </w:t>
      </w:r>
      <w:r w:rsidR="00007EE7" w:rsidRPr="002F032F">
        <w:rPr>
          <w:rFonts w:ascii="Times New Roman" w:hAnsi="Times New Roman" w:cs="Times New Roman"/>
        </w:rPr>
        <w:t>п</w:t>
      </w:r>
      <w:r w:rsidRPr="002F032F">
        <w:rPr>
          <w:rFonts w:ascii="Times New Roman" w:hAnsi="Times New Roman" w:cs="Times New Roman"/>
        </w:rPr>
        <w:t>латежей, взимаемых в связи с подобными обстоятельствами,</w:t>
      </w: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 </w:t>
      </w:r>
    </w:p>
    <w:p w14:paraId="5F71F633" w14:textId="57A6CAAE" w:rsidR="00306502" w:rsidRPr="002F032F" w:rsidRDefault="00074FE7" w:rsidP="007E04D4">
      <w:pPr>
        <w:tabs>
          <w:tab w:val="center" w:pos="834"/>
          <w:tab w:val="center" w:pos="4668"/>
        </w:tabs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4.6.2.2. </w:t>
      </w:r>
      <w:r w:rsidRPr="002F032F">
        <w:rPr>
          <w:rFonts w:ascii="Times New Roman" w:hAnsi="Times New Roman" w:cs="Times New Roman"/>
        </w:rPr>
        <w:tab/>
        <w:t xml:space="preserve">для обращений (заявлений) об оспаривании информации, содержащейся в кредитной истории лизингополучателя, об изменении сведений, содержащихся в титульной части </w:t>
      </w: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кредитной истории, — </w:t>
      </w:r>
      <w:r w:rsidRPr="002F032F">
        <w:rPr>
          <w:rFonts w:ascii="Times New Roman" w:hAnsi="Times New Roman" w:cs="Times New Roman"/>
        </w:rPr>
        <w:tab/>
        <w:t xml:space="preserve"> </w:t>
      </w:r>
    </w:p>
    <w:p w14:paraId="1C3B9296" w14:textId="59F30C95" w:rsidR="00306502" w:rsidRPr="002F032F" w:rsidRDefault="00074FE7" w:rsidP="007E04D4">
      <w:pPr>
        <w:tabs>
          <w:tab w:val="center" w:pos="834"/>
          <w:tab w:val="center" w:pos="4667"/>
        </w:tabs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4.6.2.3. </w:t>
      </w:r>
      <w:r w:rsidRPr="002F032F">
        <w:rPr>
          <w:rFonts w:ascii="Times New Roman" w:hAnsi="Times New Roman" w:cs="Times New Roman"/>
        </w:rPr>
        <w:tab/>
        <w:t xml:space="preserve">для обращений по общим вопросам в филиал Лизингодателя, совершивший </w:t>
      </w: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лизинговую операцию, — </w:t>
      </w:r>
    </w:p>
    <w:p w14:paraId="34734694" w14:textId="2653AA67" w:rsidR="00306502" w:rsidRPr="002F032F" w:rsidRDefault="00074FE7">
      <w:pPr>
        <w:tabs>
          <w:tab w:val="center" w:pos="834"/>
          <w:tab w:val="center" w:pos="4038"/>
          <w:tab w:val="center" w:pos="8878"/>
        </w:tabs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4.6.2.4. </w:t>
      </w:r>
      <w:r w:rsidRPr="002F032F">
        <w:rPr>
          <w:rFonts w:ascii="Times New Roman" w:hAnsi="Times New Roman" w:cs="Times New Roman"/>
        </w:rPr>
        <w:tab/>
        <w:t xml:space="preserve">для обращений по общим вопросам в головной офис Лизингодателя — </w:t>
      </w:r>
      <w:r w:rsidRPr="002F032F">
        <w:rPr>
          <w:rFonts w:ascii="Times New Roman" w:hAnsi="Times New Roman" w:cs="Times New Roman"/>
        </w:rPr>
        <w:tab/>
        <w:t xml:space="preserve"> </w:t>
      </w:r>
    </w:p>
    <w:p w14:paraId="45677D8C" w14:textId="16A159C0" w:rsidR="00306502" w:rsidRPr="002F032F" w:rsidRDefault="00074FE7" w:rsidP="00D470D9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4.7. В соответствии с Федеральным законом от 30.12.2004 № 218-ФЗ “О кредитных историях” АКЦИОНЕРНОЕ ОБЩЕСТВО "ЛОМО" настоящим выражает согласие на получение Лизингодателем (</w:t>
      </w:r>
      <w:r w:rsidR="00D470D9" w:rsidRPr="002F032F">
        <w:rPr>
          <w:rFonts w:ascii="Times New Roman" w:hAnsi="Times New Roman" w:cs="Times New Roman"/>
        </w:rPr>
        <w:t xml:space="preserve">    </w:t>
      </w:r>
      <w:r w:rsidRPr="002F032F">
        <w:rPr>
          <w:rFonts w:ascii="Times New Roman" w:hAnsi="Times New Roman" w:cs="Times New Roman"/>
        </w:rPr>
        <w:t xml:space="preserve">) кредитного отчета (кредитных отчетов) в любом бюро кредитных </w:t>
      </w:r>
      <w:r w:rsidRPr="002F032F">
        <w:rPr>
          <w:rFonts w:ascii="Times New Roman" w:hAnsi="Times New Roman" w:cs="Times New Roman"/>
        </w:rPr>
        <w:lastRenderedPageBreak/>
        <w:t xml:space="preserve">историй в течение срока действия настоящего Договора, а также на предоставление Лизингодателем информации по настоящему Договору, составляющей кредитную историю Лизингополучателя в соответствии со ст. 4 Федерального закона от 30.12.2004 № 218-ФЗ “О кредитных историях”, в любые бюро кредитных историй, с которыми Лизингодателем заключены или будут заключены договоры об информационном обслуживании по приему кредитных историй, и которые зарегистрированы в государственном реестре бюро кредитных историй. Согласие дается в целях повышения защищенности Лизингодателя как кредитора, а также других кредиторов за счет общего снижения кредитных рисков, повышения эффективности работы финансовых организаций и иных лиц, оказывающих финансовые услуги, создания условий для сбора, обработки, хранения и предоставления в бюро кредитных историй информации, характеризующей своевременность исполнения Лизингополучателем своих обязательств по договорам. </w:t>
      </w:r>
    </w:p>
    <w:p w14:paraId="2E483F46" w14:textId="4048C566" w:rsidR="00306502" w:rsidRPr="002F032F" w:rsidRDefault="00074FE7">
      <w:pPr>
        <w:ind w:left="-15" w:right="57" w:firstLine="56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4.8. Настоящий Договор подписан </w:t>
      </w:r>
      <w:r w:rsidR="00D470D9" w:rsidRPr="002F032F">
        <w:rPr>
          <w:rFonts w:ascii="Times New Roman" w:hAnsi="Times New Roman" w:cs="Times New Roman"/>
        </w:rPr>
        <w:t>в тождественных</w:t>
      </w:r>
      <w:r w:rsidRPr="002F032F">
        <w:rPr>
          <w:rFonts w:ascii="Times New Roman" w:hAnsi="Times New Roman" w:cs="Times New Roman"/>
        </w:rPr>
        <w:t xml:space="preserve"> подлинных экземплярах, имеющих </w:t>
      </w:r>
      <w:proofErr w:type="gramStart"/>
      <w:r w:rsidRPr="002F032F">
        <w:rPr>
          <w:rFonts w:ascii="Times New Roman" w:hAnsi="Times New Roman" w:cs="Times New Roman"/>
        </w:rPr>
        <w:t>равную юридическую силу</w:t>
      </w:r>
      <w:proofErr w:type="gramEnd"/>
      <w:r w:rsidRPr="002F032F">
        <w:rPr>
          <w:rFonts w:ascii="Times New Roman" w:hAnsi="Times New Roman" w:cs="Times New Roman"/>
        </w:rPr>
        <w:t xml:space="preserve"> и вступает в силу со дня его подписания обеими Сторонами. </w:t>
      </w:r>
    </w:p>
    <w:p w14:paraId="24B02AFC" w14:textId="77777777" w:rsidR="00306502" w:rsidRPr="002F032F" w:rsidRDefault="00074FE7">
      <w:pPr>
        <w:ind w:left="577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4.9. Неотъемлемой частью настоящего Договора являются следующие приложения: </w:t>
      </w:r>
    </w:p>
    <w:p w14:paraId="156DD520" w14:textId="77777777" w:rsidR="00306502" w:rsidRPr="002F032F" w:rsidRDefault="00074FE7">
      <w:pPr>
        <w:ind w:left="577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Приложение № 1 — График лизинговых платежей. </w:t>
      </w:r>
    </w:p>
    <w:p w14:paraId="3195DC5B" w14:textId="77777777" w:rsidR="00306502" w:rsidRPr="002F032F" w:rsidRDefault="00074FE7">
      <w:pPr>
        <w:ind w:left="577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Приложение № 2 — Спецификация Имущества. </w:t>
      </w:r>
    </w:p>
    <w:p w14:paraId="169A04C2" w14:textId="5248EE85" w:rsidR="00306502" w:rsidRPr="002F032F" w:rsidRDefault="00306502">
      <w:pPr>
        <w:spacing w:after="1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43D8131" w14:textId="6C94CA3E" w:rsidR="00306502" w:rsidRPr="002F032F" w:rsidRDefault="00074FE7" w:rsidP="003C08CE">
      <w:pPr>
        <w:pStyle w:val="a5"/>
        <w:numPr>
          <w:ilvl w:val="0"/>
          <w:numId w:val="6"/>
        </w:numPr>
        <w:spacing w:after="105"/>
        <w:ind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Реквизиты Сторон </w:t>
      </w:r>
    </w:p>
    <w:p w14:paraId="7692233E" w14:textId="4EEF372C" w:rsidR="00306502" w:rsidRPr="002F032F" w:rsidRDefault="00074FE7">
      <w:pPr>
        <w:tabs>
          <w:tab w:val="center" w:pos="4946"/>
        </w:tabs>
        <w:ind w:left="-15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Лизингодатель: </w:t>
      </w:r>
      <w:r w:rsidRPr="002F032F">
        <w:rPr>
          <w:rFonts w:ascii="Times New Roman" w:hAnsi="Times New Roman" w:cs="Times New Roman"/>
        </w:rPr>
        <w:tab/>
        <w:t xml:space="preserve"> </w:t>
      </w:r>
    </w:p>
    <w:p w14:paraId="5F5EF7D5" w14:textId="77777777" w:rsidR="00306502" w:rsidRPr="002F032F" w:rsidRDefault="00074FE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59569F63" w14:textId="124B3DCC" w:rsidR="00306502" w:rsidRPr="002F032F" w:rsidRDefault="00074FE7">
      <w:pPr>
        <w:ind w:left="-5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Место нахождения: </w:t>
      </w:r>
    </w:p>
    <w:p w14:paraId="6B2D8037" w14:textId="7F55E11C" w:rsidR="00306502" w:rsidRPr="002F032F" w:rsidRDefault="00074FE7">
      <w:pPr>
        <w:ind w:left="-5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Почтовый адрес: </w:t>
      </w:r>
    </w:p>
    <w:p w14:paraId="0B1CEBD2" w14:textId="77777777" w:rsidR="00306502" w:rsidRPr="002F032F" w:rsidRDefault="00074FE7">
      <w:pPr>
        <w:ind w:left="-5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Р/</w:t>
      </w:r>
      <w:proofErr w:type="spellStart"/>
      <w:proofErr w:type="gramStart"/>
      <w:r w:rsidRPr="002F032F">
        <w:rPr>
          <w:rFonts w:ascii="Times New Roman" w:hAnsi="Times New Roman" w:cs="Times New Roman"/>
        </w:rPr>
        <w:t>сч</w:t>
      </w:r>
      <w:proofErr w:type="spellEnd"/>
      <w:r w:rsidRPr="002F032F">
        <w:rPr>
          <w:rFonts w:ascii="Times New Roman" w:hAnsi="Times New Roman" w:cs="Times New Roman"/>
        </w:rPr>
        <w:t xml:space="preserve">  в</w:t>
      </w:r>
      <w:proofErr w:type="gramEnd"/>
      <w:r w:rsidRPr="002F032F">
        <w:rPr>
          <w:rFonts w:ascii="Times New Roman" w:hAnsi="Times New Roman" w:cs="Times New Roman"/>
        </w:rPr>
        <w:t xml:space="preserve">  </w:t>
      </w:r>
    </w:p>
    <w:p w14:paraId="6F8F9E2B" w14:textId="77777777" w:rsidR="00306502" w:rsidRPr="002F032F" w:rsidRDefault="00074FE7">
      <w:pPr>
        <w:ind w:left="-5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К/</w:t>
      </w:r>
      <w:proofErr w:type="spellStart"/>
      <w:proofErr w:type="gramStart"/>
      <w:r w:rsidRPr="002F032F">
        <w:rPr>
          <w:rFonts w:ascii="Times New Roman" w:hAnsi="Times New Roman" w:cs="Times New Roman"/>
        </w:rPr>
        <w:t>сч</w:t>
      </w:r>
      <w:proofErr w:type="spellEnd"/>
      <w:r w:rsidRPr="002F032F">
        <w:rPr>
          <w:rFonts w:ascii="Times New Roman" w:hAnsi="Times New Roman" w:cs="Times New Roman"/>
        </w:rPr>
        <w:t xml:space="preserve">  БИК</w:t>
      </w:r>
      <w:proofErr w:type="gramEnd"/>
      <w:r w:rsidRPr="002F032F">
        <w:rPr>
          <w:rFonts w:ascii="Times New Roman" w:hAnsi="Times New Roman" w:cs="Times New Roman"/>
        </w:rPr>
        <w:t xml:space="preserve">  </w:t>
      </w:r>
    </w:p>
    <w:p w14:paraId="73B3D160" w14:textId="77777777" w:rsidR="00306502" w:rsidRPr="002F032F" w:rsidRDefault="00074FE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54745685" w14:textId="77777777" w:rsidR="00306502" w:rsidRPr="002F032F" w:rsidRDefault="00074FE7">
      <w:pPr>
        <w:ind w:left="-5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Подпись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Лизингодателя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 </w:t>
      </w:r>
    </w:p>
    <w:p w14:paraId="0E2815E5" w14:textId="77777777" w:rsidR="00306502" w:rsidRPr="002F032F" w:rsidRDefault="00074FE7">
      <w:pPr>
        <w:spacing w:after="5" w:line="259" w:lineRule="auto"/>
        <w:ind w:left="-5" w:right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  </w:t>
      </w:r>
    </w:p>
    <w:p w14:paraId="32DCA30C" w14:textId="77777777" w:rsidR="00306502" w:rsidRPr="002F032F" w:rsidRDefault="00074FE7">
      <w:pPr>
        <w:spacing w:after="13" w:line="265" w:lineRule="auto"/>
        <w:ind w:right="59"/>
        <w:jc w:val="right"/>
        <w:rPr>
          <w:rFonts w:ascii="Times New Roman" w:hAnsi="Times New Roman" w:cs="Times New Roman"/>
        </w:rPr>
      </w:pPr>
      <w:proofErr w:type="spellStart"/>
      <w:r w:rsidRPr="002F032F">
        <w:rPr>
          <w:rFonts w:ascii="Times New Roman" w:hAnsi="Times New Roman" w:cs="Times New Roman"/>
          <w:sz w:val="12"/>
        </w:rPr>
        <w:t>м.п</w:t>
      </w:r>
      <w:proofErr w:type="spellEnd"/>
      <w:r w:rsidRPr="002F032F">
        <w:rPr>
          <w:rFonts w:ascii="Times New Roman" w:hAnsi="Times New Roman" w:cs="Times New Roman"/>
          <w:sz w:val="12"/>
        </w:rPr>
        <w:t xml:space="preserve">. </w:t>
      </w:r>
    </w:p>
    <w:p w14:paraId="5567C751" w14:textId="77777777" w:rsidR="00306502" w:rsidRPr="002F032F" w:rsidRDefault="00074FE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7883A542" w14:textId="77777777" w:rsidR="00673D9F" w:rsidRPr="002F032F" w:rsidRDefault="00673D9F">
      <w:pPr>
        <w:tabs>
          <w:tab w:val="center" w:pos="3245"/>
        </w:tabs>
        <w:ind w:left="-15" w:right="0" w:firstLine="0"/>
        <w:jc w:val="left"/>
        <w:rPr>
          <w:rFonts w:ascii="Times New Roman" w:hAnsi="Times New Roman" w:cs="Times New Roman"/>
        </w:rPr>
      </w:pPr>
    </w:p>
    <w:p w14:paraId="095664F7" w14:textId="4BEA59CB" w:rsidR="00306502" w:rsidRPr="002F032F" w:rsidRDefault="00074FE7">
      <w:pPr>
        <w:tabs>
          <w:tab w:val="center" w:pos="3245"/>
        </w:tabs>
        <w:ind w:left="-15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Лизингополучатель: </w:t>
      </w:r>
      <w:r w:rsidRPr="002F032F">
        <w:rPr>
          <w:rFonts w:ascii="Times New Roman" w:hAnsi="Times New Roman" w:cs="Times New Roman"/>
        </w:rPr>
        <w:tab/>
        <w:t xml:space="preserve">АКЦИОНЕРНОЕ ОБЩЕСТВО "ЛОМО" </w:t>
      </w:r>
    </w:p>
    <w:p w14:paraId="526C18D8" w14:textId="77777777" w:rsidR="00306502" w:rsidRPr="002F032F" w:rsidRDefault="00074FE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1801EA64" w14:textId="77777777" w:rsidR="00306502" w:rsidRPr="002F032F" w:rsidRDefault="00074FE7">
      <w:pPr>
        <w:ind w:left="-5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Место нахождения: 194044, г. Санкт-Петербург, ул. Чугунная, д. 20 </w:t>
      </w:r>
    </w:p>
    <w:p w14:paraId="1C89C297" w14:textId="77777777" w:rsidR="00306502" w:rsidRPr="002F032F" w:rsidRDefault="00074FE7">
      <w:pPr>
        <w:ind w:left="-5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Почтовый адрес: 194044, г. Санкт-Петербург, ул. Чугунная, д. 20 </w:t>
      </w:r>
    </w:p>
    <w:p w14:paraId="6BFAE089" w14:textId="77777777" w:rsidR="00306502" w:rsidRPr="002F032F" w:rsidRDefault="00074FE7">
      <w:pPr>
        <w:spacing w:after="5" w:line="259" w:lineRule="auto"/>
        <w:ind w:left="-5" w:right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ОГРН 1027802498514 ИНН 7804002321 КПП 780401001 </w:t>
      </w:r>
    </w:p>
    <w:p w14:paraId="1284E521" w14:textId="77777777" w:rsidR="00306502" w:rsidRPr="002F032F" w:rsidRDefault="00074FE7">
      <w:pPr>
        <w:spacing w:after="5" w:line="259" w:lineRule="auto"/>
        <w:ind w:left="-5" w:right="3605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Р/</w:t>
      </w:r>
      <w:proofErr w:type="spellStart"/>
      <w:r w:rsidRPr="002F032F">
        <w:rPr>
          <w:rFonts w:ascii="Times New Roman" w:hAnsi="Times New Roman" w:cs="Times New Roman"/>
        </w:rPr>
        <w:t>сч</w:t>
      </w:r>
      <w:proofErr w:type="spellEnd"/>
      <w:r w:rsidRPr="002F032F">
        <w:rPr>
          <w:rFonts w:ascii="Times New Roman" w:hAnsi="Times New Roman" w:cs="Times New Roman"/>
        </w:rPr>
        <w:t xml:space="preserve"> 40702810455080140142 в СЕВЕРО-ЗАПАДНЫЙ БАНК ПАО СБЕРБАНК К/</w:t>
      </w:r>
      <w:proofErr w:type="spellStart"/>
      <w:r w:rsidRPr="002F032F">
        <w:rPr>
          <w:rFonts w:ascii="Times New Roman" w:hAnsi="Times New Roman" w:cs="Times New Roman"/>
        </w:rPr>
        <w:t>сч</w:t>
      </w:r>
      <w:proofErr w:type="spellEnd"/>
      <w:r w:rsidRPr="002F032F">
        <w:rPr>
          <w:rFonts w:ascii="Times New Roman" w:hAnsi="Times New Roman" w:cs="Times New Roman"/>
        </w:rPr>
        <w:t xml:space="preserve"> 30101810500000000653 БИК 044030653 </w:t>
      </w:r>
    </w:p>
    <w:p w14:paraId="0F56D21F" w14:textId="77777777" w:rsidR="00306502" w:rsidRPr="002F032F" w:rsidRDefault="00074FE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10C7AC68" w14:textId="77777777" w:rsidR="00306502" w:rsidRPr="002F032F" w:rsidRDefault="00074FE7">
      <w:pPr>
        <w:tabs>
          <w:tab w:val="center" w:pos="6273"/>
          <w:tab w:val="center" w:pos="9640"/>
        </w:tabs>
        <w:ind w:left="-15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Подпись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</w:t>
      </w:r>
    </w:p>
    <w:p w14:paraId="572DCDA6" w14:textId="77777777" w:rsidR="00306502" w:rsidRPr="002F032F" w:rsidRDefault="00074FE7">
      <w:pPr>
        <w:tabs>
          <w:tab w:val="center" w:pos="1810"/>
          <w:tab w:val="center" w:pos="9640"/>
        </w:tabs>
        <w:ind w:left="-15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Лизингополучателя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  </w:t>
      </w:r>
    </w:p>
    <w:p w14:paraId="1337382B" w14:textId="77777777" w:rsidR="00306502" w:rsidRPr="002F032F" w:rsidRDefault="00074FE7">
      <w:pPr>
        <w:spacing w:after="5" w:line="259" w:lineRule="auto"/>
        <w:ind w:left="-5" w:right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 </w:t>
      </w:r>
    </w:p>
    <w:p w14:paraId="48727B73" w14:textId="77777777" w:rsidR="00306502" w:rsidRPr="002F032F" w:rsidRDefault="00074FE7">
      <w:pPr>
        <w:spacing w:after="38" w:line="265" w:lineRule="auto"/>
        <w:ind w:right="59"/>
        <w:jc w:val="right"/>
        <w:rPr>
          <w:rFonts w:ascii="Times New Roman" w:hAnsi="Times New Roman" w:cs="Times New Roman"/>
        </w:rPr>
      </w:pPr>
      <w:proofErr w:type="spellStart"/>
      <w:r w:rsidRPr="002F032F">
        <w:rPr>
          <w:rFonts w:ascii="Times New Roman" w:hAnsi="Times New Roman" w:cs="Times New Roman"/>
          <w:sz w:val="12"/>
        </w:rPr>
        <w:t>м.п</w:t>
      </w:r>
      <w:proofErr w:type="spellEnd"/>
      <w:r w:rsidRPr="002F032F">
        <w:rPr>
          <w:rFonts w:ascii="Times New Roman" w:hAnsi="Times New Roman" w:cs="Times New Roman"/>
          <w:sz w:val="12"/>
        </w:rPr>
        <w:t xml:space="preserve">. </w:t>
      </w:r>
    </w:p>
    <w:p w14:paraId="6AF6BC99" w14:textId="77777777" w:rsidR="00306502" w:rsidRPr="002F032F" w:rsidRDefault="00074FE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  <w:sz w:val="20"/>
        </w:rPr>
        <w:t xml:space="preserve"> </w:t>
      </w:r>
    </w:p>
    <w:p w14:paraId="16AE20E9" w14:textId="77777777" w:rsidR="00306502" w:rsidRPr="002F032F" w:rsidRDefault="00306502">
      <w:pPr>
        <w:rPr>
          <w:rFonts w:ascii="Times New Roman" w:hAnsi="Times New Roman" w:cs="Times New Roman"/>
        </w:rPr>
        <w:sectPr w:rsidR="00306502" w:rsidRPr="002F03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4" w:h="16838"/>
          <w:pgMar w:top="425" w:right="1072" w:bottom="1724" w:left="1133" w:header="720" w:footer="425" w:gutter="0"/>
          <w:cols w:space="720"/>
          <w:titlePg/>
        </w:sectPr>
      </w:pPr>
    </w:p>
    <w:p w14:paraId="313150B4" w14:textId="77777777" w:rsidR="00306502" w:rsidRPr="002F032F" w:rsidRDefault="00074FE7">
      <w:pPr>
        <w:spacing w:after="131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Arial" w:hAnsi="Times New Roman" w:cs="Times New Roman"/>
          <w:sz w:val="22"/>
        </w:rPr>
        <w:lastRenderedPageBreak/>
        <w:t xml:space="preserve"> </w:t>
      </w:r>
    </w:p>
    <w:p w14:paraId="4BF1DCDC" w14:textId="77777777" w:rsidR="00306502" w:rsidRPr="002F032F" w:rsidRDefault="00074FE7">
      <w:pPr>
        <w:spacing w:after="0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  <w:sz w:val="20"/>
        </w:rPr>
        <w:t xml:space="preserve"> </w:t>
      </w:r>
    </w:p>
    <w:p w14:paraId="18B2CB1A" w14:textId="77777777" w:rsidR="00306502" w:rsidRPr="002F032F" w:rsidRDefault="00074FE7">
      <w:pPr>
        <w:spacing w:after="5" w:line="259" w:lineRule="auto"/>
        <w:ind w:right="490"/>
        <w:jc w:val="righ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ПРИЛОЖЕНИЕ 1 </w:t>
      </w:r>
    </w:p>
    <w:p w14:paraId="1E265C7E" w14:textId="3594E590" w:rsidR="00306502" w:rsidRPr="002F032F" w:rsidRDefault="00074FE7">
      <w:pPr>
        <w:ind w:left="9770" w:right="247" w:hanging="984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 договору лизинга от</w:t>
      </w:r>
      <w:r w:rsidR="00007EE7" w:rsidRPr="002F032F">
        <w:rPr>
          <w:rFonts w:ascii="Times New Roman" w:hAnsi="Times New Roman" w:cs="Times New Roman"/>
        </w:rPr>
        <w:t xml:space="preserve"> </w:t>
      </w:r>
      <w:r w:rsidRPr="002F032F">
        <w:rPr>
          <w:rFonts w:ascii="Times New Roman" w:hAnsi="Times New Roman" w:cs="Times New Roman"/>
        </w:rPr>
        <w:t xml:space="preserve">№  </w:t>
      </w:r>
    </w:p>
    <w:p w14:paraId="40B72285" w14:textId="77777777" w:rsidR="00306502" w:rsidRPr="002F032F" w:rsidRDefault="00074FE7">
      <w:pPr>
        <w:spacing w:after="0" w:line="259" w:lineRule="auto"/>
        <w:ind w:left="128" w:right="0" w:firstLine="0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455" w:type="dxa"/>
        <w:tblInd w:w="168" w:type="dxa"/>
        <w:tblCellMar>
          <w:top w:w="27" w:type="dxa"/>
        </w:tblCellMar>
        <w:tblLook w:val="04A0" w:firstRow="1" w:lastRow="0" w:firstColumn="1" w:lastColumn="0" w:noHBand="0" w:noVBand="1"/>
      </w:tblPr>
      <w:tblGrid>
        <w:gridCol w:w="161"/>
        <w:gridCol w:w="583"/>
        <w:gridCol w:w="1728"/>
        <w:gridCol w:w="2108"/>
        <w:gridCol w:w="1371"/>
        <w:gridCol w:w="1772"/>
        <w:gridCol w:w="403"/>
        <w:gridCol w:w="976"/>
        <w:gridCol w:w="653"/>
        <w:gridCol w:w="700"/>
      </w:tblGrid>
      <w:tr w:rsidR="00306502" w:rsidRPr="002F032F" w14:paraId="18F0ECF7" w14:textId="77777777" w:rsidTr="00FA2FDF">
        <w:trPr>
          <w:gridBefore w:val="1"/>
          <w:gridAfter w:val="1"/>
          <w:wBefore w:w="161" w:type="dxa"/>
          <w:wAfter w:w="700" w:type="dxa"/>
          <w:trHeight w:val="1043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B40C80" w14:textId="036A8D65" w:rsidR="00306502" w:rsidRPr="002F032F" w:rsidRDefault="00074FE7">
            <w:pPr>
              <w:tabs>
                <w:tab w:val="center" w:pos="4873"/>
                <w:tab w:val="center" w:pos="6933"/>
              </w:tabs>
              <w:spacing w:after="4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Стоимость имущества (без </w:t>
            </w:r>
            <w:proofErr w:type="gramStart"/>
            <w:r w:rsidRPr="002F032F">
              <w:rPr>
                <w:rFonts w:ascii="Times New Roman" w:hAnsi="Times New Roman" w:cs="Times New Roman"/>
              </w:rPr>
              <w:t>НДС)</w:t>
            </w:r>
            <w:r w:rsidRPr="002F032F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2F032F">
              <w:rPr>
                <w:rFonts w:ascii="Times New Roman" w:hAnsi="Times New Roman" w:cs="Times New Roman"/>
                <w:sz w:val="20"/>
              </w:rPr>
              <w:tab/>
            </w:r>
            <w:proofErr w:type="gramEnd"/>
            <w:r w:rsidRPr="002F032F">
              <w:rPr>
                <w:rFonts w:ascii="Times New Roman" w:hAnsi="Times New Roman" w:cs="Times New Roman"/>
              </w:rPr>
              <w:t xml:space="preserve">рубль </w:t>
            </w:r>
            <w:r w:rsidRPr="002F032F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32506F94" w14:textId="62C774CF" w:rsidR="00306502" w:rsidRPr="002F032F" w:rsidRDefault="00074FE7">
            <w:pPr>
              <w:tabs>
                <w:tab w:val="center" w:pos="4873"/>
                <w:tab w:val="center" w:pos="6933"/>
              </w:tabs>
              <w:spacing w:after="2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Стоимость имущества (c </w:t>
            </w:r>
            <w:proofErr w:type="gramStart"/>
            <w:r w:rsidRPr="002F032F">
              <w:rPr>
                <w:rFonts w:ascii="Times New Roman" w:hAnsi="Times New Roman" w:cs="Times New Roman"/>
              </w:rPr>
              <w:t>НДС)</w:t>
            </w:r>
            <w:r w:rsidRPr="002F032F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2F032F">
              <w:rPr>
                <w:rFonts w:ascii="Times New Roman" w:hAnsi="Times New Roman" w:cs="Times New Roman"/>
                <w:sz w:val="20"/>
              </w:rPr>
              <w:tab/>
            </w:r>
            <w:proofErr w:type="gramEnd"/>
            <w:r w:rsidRPr="002F032F">
              <w:rPr>
                <w:rFonts w:ascii="Times New Roman" w:hAnsi="Times New Roman" w:cs="Times New Roman"/>
              </w:rPr>
              <w:t xml:space="preserve">рубль </w:t>
            </w:r>
            <w:r w:rsidRPr="002F032F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5E329BC8" w14:textId="6A35437E" w:rsidR="00306502" w:rsidRPr="002F032F" w:rsidRDefault="00306502">
            <w:pPr>
              <w:spacing w:after="0" w:line="259" w:lineRule="auto"/>
              <w:ind w:left="413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568F27B7" w14:textId="77777777" w:rsidR="00306502" w:rsidRPr="002F032F" w:rsidRDefault="00074FE7">
            <w:pPr>
              <w:spacing w:after="0" w:line="259" w:lineRule="auto"/>
              <w:ind w:left="411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График лизинговых платежей 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36C13" w14:textId="77777777" w:rsidR="00306502" w:rsidRPr="002F032F" w:rsidRDefault="00074FE7">
            <w:pPr>
              <w:spacing w:after="7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Срок лизинга </w:t>
            </w:r>
          </w:p>
          <w:p w14:paraId="3185F184" w14:textId="77777777" w:rsidR="00306502" w:rsidRPr="002F032F" w:rsidRDefault="00074FE7">
            <w:pPr>
              <w:tabs>
                <w:tab w:val="center" w:pos="116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Вид имущества </w:t>
            </w:r>
            <w:r w:rsidRPr="002F032F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F2E9402" w14:textId="3D4650CF" w:rsidR="00306502" w:rsidRPr="002F032F" w:rsidRDefault="00074FE7" w:rsidP="00FA2FDF">
            <w:pPr>
              <w:spacing w:after="14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 xml:space="preserve">24 </w:t>
            </w:r>
            <w:r w:rsidR="00FA2FDF" w:rsidRPr="002F032F">
              <w:rPr>
                <w:rFonts w:ascii="Times New Roman" w:hAnsi="Times New Roman" w:cs="Times New Roman"/>
              </w:rPr>
              <w:t>месяца</w:t>
            </w:r>
          </w:p>
        </w:tc>
      </w:tr>
      <w:tr w:rsidR="00FA2FDF" w:rsidRPr="002F032F" w14:paraId="412B07F2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821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8A35" w14:textId="0DE140EE" w:rsidR="00306502" w:rsidRPr="002F032F" w:rsidRDefault="00FA2FDF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>Мес</w:t>
            </w:r>
            <w:r w:rsidR="00DD3DC9" w:rsidRPr="002F032F">
              <w:rPr>
                <w:rFonts w:ascii="Times New Roman" w:eastAsia="Calibri" w:hAnsi="Times New Roman" w:cs="Times New Roman"/>
              </w:rPr>
              <w:t>яц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  <w:r w:rsidR="00074FE7" w:rsidRPr="002F032F">
              <w:rPr>
                <w:rFonts w:ascii="Times New Roman" w:eastAsia="Calibri" w:hAnsi="Times New Roman" w:cs="Times New Roman"/>
              </w:rPr>
              <w:t xml:space="preserve">№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0238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Срок платежа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1F00" w14:textId="77777777" w:rsidR="00306502" w:rsidRPr="002F032F" w:rsidRDefault="00074FE7">
            <w:pPr>
              <w:spacing w:after="18" w:line="259" w:lineRule="auto"/>
              <w:ind w:left="0" w:right="24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 Лизинговые платежи  </w:t>
            </w:r>
          </w:p>
          <w:p w14:paraId="7221F1C1" w14:textId="77777777" w:rsidR="00306502" w:rsidRPr="002F032F" w:rsidRDefault="00074FE7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(без НДС)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6024" w14:textId="77777777" w:rsidR="00306502" w:rsidRPr="002F032F" w:rsidRDefault="00074FE7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НДС 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15A1" w14:textId="0C4B0A11" w:rsidR="00306502" w:rsidRPr="002F032F" w:rsidRDefault="00074FE7">
            <w:pPr>
              <w:spacing w:after="0" w:line="259" w:lineRule="auto"/>
              <w:ind w:left="434" w:right="0" w:hanging="183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  <w:b/>
              </w:rPr>
              <w:t>Лизинговые платежи к уплате (в т.ч. НДС)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82F7F15" w14:textId="67203EC6" w:rsidR="00306502" w:rsidRPr="002F032F" w:rsidRDefault="00074FE7">
            <w:pPr>
              <w:spacing w:after="0" w:line="259" w:lineRule="auto"/>
              <w:ind w:left="47" w:right="33" w:firstLine="31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  <w:sz w:val="14"/>
              </w:rPr>
              <w:t xml:space="preserve"> Общая сумма досрочного исполнения обязательств по внесению лизинговых платежей (в т.ч. НДС)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A2FDF" w:rsidRPr="002F032F" w14:paraId="31088AE1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403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ADC950C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C7CC" w14:textId="77777777" w:rsidR="00306502" w:rsidRPr="002F032F" w:rsidRDefault="00074FE7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  <w:sz w:val="12"/>
              </w:rPr>
              <w:t xml:space="preserve">1 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C02A" w14:textId="77777777" w:rsidR="00306502" w:rsidRPr="002F032F" w:rsidRDefault="00074FE7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  <w:sz w:val="12"/>
              </w:rPr>
              <w:t>2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EA31" w14:textId="77777777" w:rsidR="00306502" w:rsidRPr="002F032F" w:rsidRDefault="00074FE7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  <w:sz w:val="12"/>
              </w:rPr>
              <w:t>3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38F6" w14:textId="77777777" w:rsidR="00306502" w:rsidRPr="002F032F" w:rsidRDefault="00074FE7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  <w:b/>
                <w:sz w:val="12"/>
              </w:rPr>
              <w:t>4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73E0311" w14:textId="77777777" w:rsidR="00306502" w:rsidRPr="002F032F" w:rsidRDefault="00074FE7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  <w:sz w:val="12"/>
              </w:rPr>
              <w:t>5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A2FDF" w:rsidRPr="002F032F" w14:paraId="628AA182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415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FC49C33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2ECA" w14:textId="034E5112" w:rsidR="00306502" w:rsidRPr="002F032F" w:rsidRDefault="00074FE7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  <w:sz w:val="18"/>
              </w:rPr>
              <w:t>Аванс</w:t>
            </w:r>
            <w:r w:rsidR="009B5513" w:rsidRPr="002F032F">
              <w:rPr>
                <w:rFonts w:ascii="Times New Roman" w:eastAsia="Calibri" w:hAnsi="Times New Roman" w:cs="Times New Roman"/>
                <w:sz w:val="18"/>
              </w:rPr>
              <w:t xml:space="preserve"> – в течение 5 дней после подписание договора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C232" w14:textId="3A12EF24" w:rsidR="00306502" w:rsidRPr="002F032F" w:rsidRDefault="00306502">
            <w:pPr>
              <w:spacing w:after="0" w:line="259" w:lineRule="auto"/>
              <w:ind w:left="846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9E3A" w14:textId="616D52EB" w:rsidR="00306502" w:rsidRPr="002F032F" w:rsidRDefault="00306502">
            <w:pPr>
              <w:spacing w:after="0" w:line="259" w:lineRule="auto"/>
              <w:ind w:left="4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FB66" w14:textId="0BDE1236" w:rsidR="00306502" w:rsidRPr="002F032F" w:rsidRDefault="00306502">
            <w:pPr>
              <w:spacing w:after="0" w:line="259" w:lineRule="auto"/>
              <w:ind w:left="99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04D5A35" w14:textId="179D62A5" w:rsidR="00306502" w:rsidRPr="002F032F" w:rsidRDefault="00306502">
            <w:pPr>
              <w:spacing w:after="0" w:line="259" w:lineRule="auto"/>
              <w:ind w:left="0" w:right="185"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0ABDE129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415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B62D49C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6374" w14:textId="70A30C12" w:rsidR="00306502" w:rsidRPr="002F032F" w:rsidRDefault="009B5513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  <w:bookmarkStart w:id="2" w:name="_Hlk208995776"/>
            <w:r w:rsidRPr="002F032F">
              <w:rPr>
                <w:rFonts w:ascii="Times New Roman" w:hAnsi="Times New Roman" w:cs="Times New Roman"/>
              </w:rPr>
              <w:t>Через месяц после оплаты аванса</w:t>
            </w:r>
            <w:bookmarkEnd w:id="2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1981" w14:textId="71C038D3" w:rsidR="00306502" w:rsidRPr="002F032F" w:rsidRDefault="00031042">
            <w:pPr>
              <w:spacing w:after="0" w:line="259" w:lineRule="auto"/>
              <w:ind w:left="27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hAnsi="Times New Roman" w:cs="Times New Roman"/>
              </w:rPr>
              <w:t>Равные платежи</w:t>
            </w:r>
            <w:r w:rsidR="00EF02CA" w:rsidRPr="002F032F">
              <w:rPr>
                <w:rFonts w:ascii="Times New Roman" w:hAnsi="Times New Roman" w:cs="Times New Roman"/>
              </w:rPr>
              <w:t xml:space="preserve"> (</w:t>
            </w:r>
            <w:r w:rsidR="00D555E8" w:rsidRPr="002F032F">
              <w:rPr>
                <w:rFonts w:ascii="Times New Roman" w:hAnsi="Times New Roman" w:cs="Times New Roman"/>
              </w:rPr>
              <w:t>аннуитетные</w:t>
            </w:r>
            <w:r w:rsidR="00EF02CA" w:rsidRPr="002F03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44D3" w14:textId="569B0997" w:rsidR="00306502" w:rsidRPr="002F032F" w:rsidRDefault="00306502">
            <w:pPr>
              <w:spacing w:after="0" w:line="259" w:lineRule="auto"/>
              <w:ind w:left="388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401F" w14:textId="0AED8F31" w:rsidR="00306502" w:rsidRPr="002F032F" w:rsidRDefault="00306502">
            <w:pPr>
              <w:spacing w:after="0" w:line="259" w:lineRule="auto"/>
              <w:ind w:left="1506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03FCD8F" w14:textId="036D15E4" w:rsidR="00306502" w:rsidRPr="002F032F" w:rsidRDefault="00306502">
            <w:pPr>
              <w:spacing w:after="0" w:line="259" w:lineRule="auto"/>
              <w:ind w:left="0" w:right="185"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337322C2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1739F30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BE3E" w14:textId="5D7FD8B5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2724" w14:textId="6D28F7C1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904" w14:textId="2E6B8062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AF99" w14:textId="7863F99A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8F53EB3" w14:textId="68C2131C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1537F15B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3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3093C20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2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74AF" w14:textId="0CA990B1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E57" w14:textId="0087C3CE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47AF" w14:textId="112982B3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C384" w14:textId="6E6AC58C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096689C" w14:textId="57B5A43E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77C91FC2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E32EAE1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3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83C5" w14:textId="60209038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E1BA" w14:textId="3B9EEF35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6925" w14:textId="2EA99AA8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A2B5" w14:textId="12E3225A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8D4D3AB" w14:textId="736F60D8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061139DF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9D4511B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4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6DEB" w14:textId="5C499DD7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CCFA" w14:textId="5F92AF3B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6F47" w14:textId="1D0EE5CD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FC8A" w14:textId="7B483B11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04F1CD0" w14:textId="5B4B855E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7C063808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DE5DF79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5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1F64" w14:textId="0F3937B8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1186" w14:textId="55597C1E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57B" w14:textId="23AD95D3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DDCA" w14:textId="113B1BFE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E505CD5" w14:textId="19594865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68E1A3CC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0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5A09740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6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2DF8" w14:textId="211B55ED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5403" w14:textId="73B287EA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FDE3" w14:textId="5ED6DB93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BE9D" w14:textId="1EAFF1AA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9875C02" w14:textId="64FB7B24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08D9EF06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355B89B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7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D092" w14:textId="30BC34E6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6F12" w14:textId="62018FD9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CD19" w14:textId="7DAC9CA0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FD78" w14:textId="7CF92926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3769FB6" w14:textId="23152355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3D3532A0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BB36DDB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8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38A3" w14:textId="3F462030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8308" w14:textId="60EE9286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9E21" w14:textId="223B8874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11C3" w14:textId="0316F181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ED71B0B" w14:textId="70F85D0F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3AE2BBF6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CE3FA1B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9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B507" w14:textId="004DB9F7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9181" w14:textId="382254E4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209" w14:textId="54CF84B1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8ABE" w14:textId="04E4B3B9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BEE954E" w14:textId="3B77FAFE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18F37A4F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7519221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10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B395" w14:textId="40E3FB1E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52CB" w14:textId="7CFDE5C6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EC5E" w14:textId="6B3C2254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BBF2" w14:textId="0A83540D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A401F09" w14:textId="181F7976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7CC95578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0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FA7DA9A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11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1EBB" w14:textId="05258532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F580" w14:textId="3457C323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1C38" w14:textId="3F9E3B5A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FAF" w14:textId="4110E140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4A659A2" w14:textId="3364E779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4D3A68E2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2E0D095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12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C4DD" w14:textId="0B73821E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8DD" w14:textId="25FBC6BE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DA89" w14:textId="409818CA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842D" w14:textId="00FE8DF1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F3C73FB" w14:textId="25E5EE95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53F63E11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4D673F3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13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26EA" w14:textId="69538027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BF98" w14:textId="1889CD14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E2DD" w14:textId="76B85460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1E6A" w14:textId="043169E6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4C99216" w14:textId="47041F4B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73074345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8B7F77B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14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F357" w14:textId="43684E68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194A" w14:textId="7564D4B9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6B5" w14:textId="7A71A8C7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516C" w14:textId="3C2F3784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4CA6165" w14:textId="798D48CF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34DF84EF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8AC9743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15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E672" w14:textId="1394B763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5B1" w14:textId="79720C43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3C93" w14:textId="55214C1E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7BA3" w14:textId="4BECC3D3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DC40AD0" w14:textId="3841B5EB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0DE7D09A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0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DFBA794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16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C20A" w14:textId="4B4C0F01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DB69" w14:textId="6F3D51DC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4CEC" w14:textId="5BFC0AF5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C449" w14:textId="5E5E1FEF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4341A74" w14:textId="274D5FBA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1E839A7F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13A4C2F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17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6F4F" w14:textId="3FE8827D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E113" w14:textId="4FDC03CE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524B" w14:textId="2F89ADC4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F086" w14:textId="58722F33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40F001A" w14:textId="1E7A649A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6135BC26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9CAC4B1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18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89E0" w14:textId="55E2C92E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2C78" w14:textId="41C19E92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C61F" w14:textId="43FFA74A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5487" w14:textId="57E33F49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E3C7A8A" w14:textId="468ADA3D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26CE0703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57FEA99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19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E5E4" w14:textId="784CC665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54C4" w14:textId="5C8BD7C1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9D45" w14:textId="636CB5EB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5781" w14:textId="114A1DFA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7D6CEF3" w14:textId="3BED14F7" w:rsidR="00306502" w:rsidRPr="002F032F" w:rsidRDefault="00306502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3B4A547A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8EFC38C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20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BA50" w14:textId="346404FB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4A7B" w14:textId="4C4FC809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2C19" w14:textId="1FB3B5BD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85A2" w14:textId="7E73132E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B168DCA" w14:textId="7BE0E9B7" w:rsidR="00306502" w:rsidRPr="002F032F" w:rsidRDefault="00306502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3CB33AED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0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D979AD9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21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3819" w14:textId="7C1FE76C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D293" w14:textId="13FF0FB4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33C9" w14:textId="14BC39B8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C74" w14:textId="13E6B50C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5536E18" w14:textId="2BB9D9D6" w:rsidR="00306502" w:rsidRPr="002F032F" w:rsidRDefault="00306502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536DD43E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2E87661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22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50BC" w14:textId="6EFE1D0F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32E9" w14:textId="58C24F02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DCCD" w14:textId="6C2B6B5A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7B3D" w14:textId="0F91EC85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680BA09" w14:textId="3B0A2749" w:rsidR="00306502" w:rsidRPr="002F032F" w:rsidRDefault="00306502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755D5D65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7743AB9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23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89C7" w14:textId="25ADA7FC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3E1C" w14:textId="58F67C48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6F18" w14:textId="27573E1C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D687" w14:textId="7B953D22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956E35D" w14:textId="315DEE8C" w:rsidR="00306502" w:rsidRPr="002F032F" w:rsidRDefault="00306502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59D7C2D0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242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9D4DA23" w14:textId="77777777" w:rsidR="00306502" w:rsidRPr="002F032F" w:rsidRDefault="00074FE7">
            <w:pPr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24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40AB" w14:textId="121238CE" w:rsidR="00306502" w:rsidRPr="002F032F" w:rsidRDefault="00306502">
            <w:pPr>
              <w:spacing w:after="0" w:line="259" w:lineRule="auto"/>
              <w:ind w:left="0" w:right="1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8C54" w14:textId="7E0CD623" w:rsidR="00306502" w:rsidRPr="002F032F" w:rsidRDefault="00306502">
            <w:pPr>
              <w:spacing w:after="0" w:line="259" w:lineRule="auto"/>
              <w:ind w:left="944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52CD" w14:textId="751692DB" w:rsidR="00306502" w:rsidRPr="002F032F" w:rsidRDefault="00306502">
            <w:pPr>
              <w:spacing w:after="0" w:line="259" w:lineRule="auto"/>
              <w:ind w:left="34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459C" w14:textId="4CB273F0" w:rsidR="00306502" w:rsidRPr="002F032F" w:rsidRDefault="00306502">
            <w:pPr>
              <w:spacing w:after="0" w:line="259" w:lineRule="auto"/>
              <w:ind w:left="1089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5F241EC" w14:textId="030AB445" w:rsidR="00306502" w:rsidRPr="002F032F" w:rsidRDefault="00306502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DF" w:rsidRPr="002F032F" w14:paraId="2A3AE3B1" w14:textId="77777777" w:rsidTr="00FA2FDF">
        <w:tblPrEx>
          <w:tblCellMar>
            <w:top w:w="21" w:type="dxa"/>
            <w:left w:w="126" w:type="dxa"/>
            <w:right w:w="104" w:type="dxa"/>
          </w:tblCellMar>
        </w:tblPrEx>
        <w:trPr>
          <w:trHeight w:val="404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14:paraId="45599BB9" w14:textId="77777777" w:rsidR="00306502" w:rsidRPr="002F032F" w:rsidRDefault="00074FE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9B7F335" w14:textId="77777777" w:rsidR="00306502" w:rsidRPr="002F032F" w:rsidRDefault="00074FE7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2F032F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F03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0F9FA6A" w14:textId="78D4AC74" w:rsidR="00306502" w:rsidRPr="002F032F" w:rsidRDefault="00306502">
            <w:pPr>
              <w:spacing w:after="0" w:line="259" w:lineRule="auto"/>
              <w:ind w:left="812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1089D42" w14:textId="66918CD5" w:rsidR="00306502" w:rsidRPr="002F032F" w:rsidRDefault="00306502">
            <w:pPr>
              <w:spacing w:after="0" w:line="259" w:lineRule="auto"/>
              <w:ind w:left="4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285C444" w14:textId="133154DE" w:rsidR="00306502" w:rsidRPr="002F032F" w:rsidRDefault="00306502">
            <w:pPr>
              <w:spacing w:after="0" w:line="259" w:lineRule="auto"/>
              <w:ind w:left="957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0C755FE" w14:textId="25C860AB" w:rsidR="00306502" w:rsidRPr="002F032F" w:rsidRDefault="00306502">
            <w:pPr>
              <w:spacing w:after="0" w:line="259" w:lineRule="auto"/>
              <w:ind w:left="0" w:right="209" w:firstLine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4F60792" w14:textId="4CA20F58" w:rsidR="00306502" w:rsidRPr="002F032F" w:rsidRDefault="00306502">
      <w:pPr>
        <w:spacing w:after="19" w:line="259" w:lineRule="auto"/>
        <w:ind w:left="14" w:right="0" w:firstLine="0"/>
        <w:jc w:val="left"/>
        <w:rPr>
          <w:rFonts w:ascii="Times New Roman" w:hAnsi="Times New Roman" w:cs="Times New Roman"/>
        </w:rPr>
      </w:pPr>
    </w:p>
    <w:p w14:paraId="6D8D0D9B" w14:textId="77777777" w:rsidR="00306502" w:rsidRPr="002F032F" w:rsidRDefault="00074FE7">
      <w:pPr>
        <w:spacing w:after="110" w:line="259" w:lineRule="auto"/>
        <w:ind w:left="14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574FDB88" w14:textId="352637CC" w:rsidR="00306502" w:rsidRPr="002F032F" w:rsidRDefault="00074FE7">
      <w:pPr>
        <w:tabs>
          <w:tab w:val="center" w:pos="1169"/>
          <w:tab w:val="center" w:pos="5438"/>
        </w:tabs>
        <w:spacing w:after="75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Лизингодатель: </w:t>
      </w:r>
      <w:r w:rsidRPr="002F032F">
        <w:rPr>
          <w:rFonts w:ascii="Times New Roman" w:hAnsi="Times New Roman" w:cs="Times New Roman"/>
        </w:rPr>
        <w:tab/>
        <w:t xml:space="preserve"> </w:t>
      </w:r>
    </w:p>
    <w:p w14:paraId="2DA5E3B9" w14:textId="77777777" w:rsidR="00306502" w:rsidRPr="002F032F" w:rsidRDefault="00074FE7">
      <w:pPr>
        <w:ind w:left="591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Подпись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Лизингодателя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 </w:t>
      </w:r>
    </w:p>
    <w:p w14:paraId="501DF896" w14:textId="77777777" w:rsidR="00306502" w:rsidRPr="002F032F" w:rsidRDefault="00074FE7">
      <w:pPr>
        <w:spacing w:after="5" w:line="259" w:lineRule="auto"/>
        <w:ind w:left="591" w:right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 </w:t>
      </w:r>
    </w:p>
    <w:p w14:paraId="28D67E2A" w14:textId="77777777" w:rsidR="00306502" w:rsidRPr="002F032F" w:rsidRDefault="00074FE7">
      <w:pPr>
        <w:spacing w:after="116" w:line="265" w:lineRule="auto"/>
        <w:ind w:right="476"/>
        <w:jc w:val="right"/>
        <w:rPr>
          <w:rFonts w:ascii="Times New Roman" w:hAnsi="Times New Roman" w:cs="Times New Roman"/>
        </w:rPr>
      </w:pPr>
      <w:proofErr w:type="spellStart"/>
      <w:r w:rsidRPr="002F032F">
        <w:rPr>
          <w:rFonts w:ascii="Times New Roman" w:hAnsi="Times New Roman" w:cs="Times New Roman"/>
          <w:sz w:val="12"/>
        </w:rPr>
        <w:t>м.п</w:t>
      </w:r>
      <w:proofErr w:type="spellEnd"/>
      <w:r w:rsidRPr="002F032F">
        <w:rPr>
          <w:rFonts w:ascii="Times New Roman" w:hAnsi="Times New Roman" w:cs="Times New Roman"/>
          <w:sz w:val="12"/>
        </w:rPr>
        <w:t xml:space="preserve">. </w:t>
      </w:r>
    </w:p>
    <w:p w14:paraId="47B2EBC5" w14:textId="77777777" w:rsidR="00306502" w:rsidRPr="002F032F" w:rsidRDefault="00074FE7">
      <w:pPr>
        <w:tabs>
          <w:tab w:val="center" w:pos="1340"/>
          <w:tab w:val="center" w:pos="3738"/>
        </w:tabs>
        <w:spacing w:after="75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Лизингополучатель: </w:t>
      </w:r>
      <w:r w:rsidRPr="002F032F">
        <w:rPr>
          <w:rFonts w:ascii="Times New Roman" w:hAnsi="Times New Roman" w:cs="Times New Roman"/>
        </w:rPr>
        <w:tab/>
        <w:t xml:space="preserve"> АКЦИОНЕРНОЕ ОБЩЕСТВО "ЛОМО" </w:t>
      </w:r>
    </w:p>
    <w:p w14:paraId="360BCE97" w14:textId="77777777" w:rsidR="00306502" w:rsidRPr="002F032F" w:rsidRDefault="00074FE7">
      <w:pPr>
        <w:ind w:left="574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Подпись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Лизингополучателя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 </w:t>
      </w:r>
    </w:p>
    <w:p w14:paraId="7E015184" w14:textId="77777777" w:rsidR="00306502" w:rsidRPr="002F032F" w:rsidRDefault="00074FE7">
      <w:pPr>
        <w:spacing w:after="5" w:line="259" w:lineRule="auto"/>
        <w:ind w:left="591" w:right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 </w:t>
      </w:r>
    </w:p>
    <w:p w14:paraId="13A12CEB" w14:textId="77777777" w:rsidR="00306502" w:rsidRPr="002F032F" w:rsidRDefault="00074FE7">
      <w:pPr>
        <w:spacing w:after="38" w:line="265" w:lineRule="auto"/>
        <w:ind w:right="476"/>
        <w:jc w:val="right"/>
        <w:rPr>
          <w:rFonts w:ascii="Times New Roman" w:hAnsi="Times New Roman" w:cs="Times New Roman"/>
        </w:rPr>
      </w:pPr>
      <w:proofErr w:type="spellStart"/>
      <w:r w:rsidRPr="002F032F">
        <w:rPr>
          <w:rFonts w:ascii="Times New Roman" w:hAnsi="Times New Roman" w:cs="Times New Roman"/>
          <w:sz w:val="12"/>
        </w:rPr>
        <w:t>м.п</w:t>
      </w:r>
      <w:proofErr w:type="spellEnd"/>
      <w:r w:rsidRPr="002F032F">
        <w:rPr>
          <w:rFonts w:ascii="Times New Roman" w:hAnsi="Times New Roman" w:cs="Times New Roman"/>
          <w:sz w:val="12"/>
        </w:rPr>
        <w:t xml:space="preserve">. </w:t>
      </w:r>
    </w:p>
    <w:p w14:paraId="2944DF81" w14:textId="77777777" w:rsidR="00306502" w:rsidRPr="002F032F" w:rsidRDefault="00074FE7">
      <w:pPr>
        <w:spacing w:after="116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ourier New" w:hAnsi="Times New Roman" w:cs="Times New Roman"/>
          <w:sz w:val="20"/>
        </w:rPr>
        <w:t xml:space="preserve"> </w:t>
      </w:r>
    </w:p>
    <w:p w14:paraId="523F312D" w14:textId="77777777" w:rsidR="00306502" w:rsidRPr="002F032F" w:rsidRDefault="00074FE7">
      <w:pPr>
        <w:spacing w:after="0" w:line="259" w:lineRule="auto"/>
        <w:ind w:left="0" w:right="206" w:firstLine="0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lastRenderedPageBreak/>
        <w:t xml:space="preserve"> </w:t>
      </w:r>
      <w:r w:rsidRPr="002F032F">
        <w:rPr>
          <w:rFonts w:ascii="Times New Roman" w:hAnsi="Times New Roman" w:cs="Times New Roman"/>
        </w:rPr>
        <w:tab/>
        <w:t xml:space="preserve">  </w:t>
      </w:r>
    </w:p>
    <w:p w14:paraId="5D4E78F7" w14:textId="77777777" w:rsidR="00306502" w:rsidRPr="002F032F" w:rsidRDefault="00074FE7">
      <w:pPr>
        <w:spacing w:after="93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Arial" w:hAnsi="Times New Roman" w:cs="Times New Roman"/>
          <w:sz w:val="22"/>
        </w:rPr>
        <w:t xml:space="preserve"> </w:t>
      </w:r>
    </w:p>
    <w:p w14:paraId="268391F8" w14:textId="77777777" w:rsidR="00306502" w:rsidRPr="002F032F" w:rsidRDefault="00074FE7">
      <w:pPr>
        <w:spacing w:after="5" w:line="259" w:lineRule="auto"/>
        <w:ind w:right="490"/>
        <w:jc w:val="righ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ПРИЛОЖЕНИЕ 2 </w:t>
      </w:r>
    </w:p>
    <w:p w14:paraId="2083A2B3" w14:textId="6ED4941E" w:rsidR="00306502" w:rsidRPr="002F032F" w:rsidRDefault="00074FE7">
      <w:pPr>
        <w:ind w:left="9768" w:right="247" w:hanging="982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к договору </w:t>
      </w:r>
      <w:r w:rsidR="008B41B0" w:rsidRPr="002F032F">
        <w:rPr>
          <w:rFonts w:ascii="Times New Roman" w:hAnsi="Times New Roman" w:cs="Times New Roman"/>
        </w:rPr>
        <w:t>лизинга от №</w:t>
      </w:r>
      <w:r w:rsidRPr="002F032F">
        <w:rPr>
          <w:rFonts w:ascii="Times New Roman" w:hAnsi="Times New Roman" w:cs="Times New Roman"/>
        </w:rPr>
        <w:t xml:space="preserve">   </w:t>
      </w:r>
    </w:p>
    <w:p w14:paraId="75056B11" w14:textId="77777777" w:rsidR="00306502" w:rsidRPr="002F032F" w:rsidRDefault="00074FE7">
      <w:pPr>
        <w:spacing w:after="0" w:line="259" w:lineRule="auto"/>
        <w:ind w:left="128" w:right="0" w:firstLine="0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6BE9544C" w14:textId="77777777" w:rsidR="00306502" w:rsidRPr="002F032F" w:rsidRDefault="00074FE7">
      <w:pPr>
        <w:spacing w:after="111" w:line="259" w:lineRule="auto"/>
        <w:ind w:left="96" w:right="0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СПЕЦИФИКАЦИЯ ИМУЩЕСТВА </w:t>
      </w:r>
    </w:p>
    <w:p w14:paraId="7153E1D1" w14:textId="77777777" w:rsidR="00306502" w:rsidRPr="002F032F" w:rsidRDefault="00074FE7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6FC23211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0807B316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В качестве объекта финансовой аренды (предмета лизинга) Лизингополучатель указал следующее Имущество: </w:t>
      </w:r>
    </w:p>
    <w:p w14:paraId="2A6DFEAD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  <w:u w:val="single"/>
        </w:rPr>
      </w:pPr>
      <w:r w:rsidRPr="002F032F">
        <w:rPr>
          <w:rFonts w:ascii="Times New Roman" w:hAnsi="Times New Roman" w:cs="Times New Roman"/>
          <w:u w:val="single"/>
        </w:rPr>
        <w:t xml:space="preserve">Автомобиль – </w:t>
      </w:r>
      <w:r w:rsidRPr="002F032F">
        <w:rPr>
          <w:rFonts w:ascii="Times New Roman" w:hAnsi="Times New Roman" w:cs="Times New Roman"/>
          <w:u w:val="single"/>
          <w:lang w:val="en-US"/>
        </w:rPr>
        <w:t>Toyota</w:t>
      </w:r>
      <w:r w:rsidRPr="002F032F">
        <w:rPr>
          <w:rFonts w:ascii="Times New Roman" w:hAnsi="Times New Roman" w:cs="Times New Roman"/>
          <w:u w:val="single"/>
        </w:rPr>
        <w:t xml:space="preserve"> </w:t>
      </w:r>
      <w:r w:rsidRPr="002F032F">
        <w:rPr>
          <w:rFonts w:ascii="Times New Roman" w:hAnsi="Times New Roman" w:cs="Times New Roman"/>
          <w:u w:val="single"/>
          <w:lang w:val="en-US"/>
        </w:rPr>
        <w:t>Camry</w:t>
      </w:r>
    </w:p>
    <w:p w14:paraId="58D008B7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  <w:u w:val="single"/>
        </w:rPr>
      </w:pPr>
      <w:r w:rsidRPr="002F032F">
        <w:rPr>
          <w:rFonts w:ascii="Times New Roman" w:hAnsi="Times New Roman" w:cs="Times New Roman"/>
          <w:u w:val="single"/>
        </w:rPr>
        <w:t>Комплектация 2.0</w:t>
      </w:r>
      <w:r w:rsidRPr="002F032F">
        <w:rPr>
          <w:rFonts w:ascii="Times New Roman" w:hAnsi="Times New Roman" w:cs="Times New Roman"/>
          <w:u w:val="single"/>
          <w:lang w:val="en-US"/>
        </w:rPr>
        <w:t>G</w:t>
      </w:r>
      <w:r w:rsidRPr="002F032F">
        <w:rPr>
          <w:rFonts w:ascii="Times New Roman" w:hAnsi="Times New Roman" w:cs="Times New Roman"/>
          <w:u w:val="single"/>
        </w:rPr>
        <w:t xml:space="preserve"> </w:t>
      </w:r>
      <w:r w:rsidRPr="002F032F">
        <w:rPr>
          <w:rFonts w:ascii="Times New Roman" w:hAnsi="Times New Roman" w:cs="Times New Roman"/>
          <w:u w:val="single"/>
          <w:lang w:val="en-US"/>
        </w:rPr>
        <w:t>CVT</w:t>
      </w:r>
      <w:r w:rsidRPr="002F032F">
        <w:rPr>
          <w:rFonts w:ascii="Times New Roman" w:hAnsi="Times New Roman" w:cs="Times New Roman"/>
          <w:u w:val="single"/>
        </w:rPr>
        <w:t xml:space="preserve"> </w:t>
      </w:r>
      <w:r w:rsidRPr="002F032F">
        <w:rPr>
          <w:rFonts w:ascii="Times New Roman" w:hAnsi="Times New Roman" w:cs="Times New Roman"/>
          <w:u w:val="single"/>
          <w:lang w:val="en-US"/>
        </w:rPr>
        <w:t>Premium</w:t>
      </w:r>
      <w:r w:rsidRPr="002F032F">
        <w:rPr>
          <w:rFonts w:ascii="Times New Roman" w:hAnsi="Times New Roman" w:cs="Times New Roman"/>
          <w:u w:val="single"/>
        </w:rPr>
        <w:t>. Год выпуска 2024. Цвет черный. Двигатель бензиновый 2.0 173л.с./300</w:t>
      </w:r>
      <w:r w:rsidRPr="002F032F">
        <w:rPr>
          <w:rFonts w:ascii="Times New Roman" w:hAnsi="Times New Roman" w:cs="Times New Roman"/>
          <w:u w:val="single"/>
          <w:lang w:val="en-US"/>
        </w:rPr>
        <w:t>H</w:t>
      </w:r>
      <w:r w:rsidRPr="002F032F">
        <w:rPr>
          <w:rFonts w:ascii="Times New Roman" w:hAnsi="Times New Roman" w:cs="Times New Roman"/>
          <w:u w:val="single"/>
        </w:rPr>
        <w:t>*</w:t>
      </w:r>
      <w:r w:rsidRPr="002F032F">
        <w:rPr>
          <w:rFonts w:ascii="Times New Roman" w:hAnsi="Times New Roman" w:cs="Times New Roman"/>
          <w:u w:val="single"/>
          <w:lang w:val="en-US"/>
        </w:rPr>
        <w:t>m</w:t>
      </w:r>
    </w:p>
    <w:p w14:paraId="3FEB3477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  <w:u w:val="single"/>
        </w:rPr>
        <w:t>Кол-во единиц – 3 шт.</w:t>
      </w:r>
      <w:r w:rsidRPr="002F032F">
        <w:rPr>
          <w:rFonts w:ascii="Times New Roman" w:hAnsi="Times New Roman" w:cs="Times New Roman"/>
        </w:rPr>
        <w:t xml:space="preserve"> </w:t>
      </w:r>
    </w:p>
    <w:p w14:paraId="3D4886DB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  <w:u w:val="single"/>
        </w:rPr>
      </w:pPr>
      <w:r w:rsidRPr="002F032F">
        <w:rPr>
          <w:rFonts w:ascii="Times New Roman" w:hAnsi="Times New Roman" w:cs="Times New Roman"/>
          <w:u w:val="single"/>
        </w:rPr>
        <w:t>Гарантия 2 года или 60000 пробега.</w:t>
      </w:r>
    </w:p>
    <w:p w14:paraId="226A604B" w14:textId="77777777" w:rsidR="00DF4AB2" w:rsidRPr="002F032F" w:rsidRDefault="00DF4AB2" w:rsidP="00DF4AB2">
      <w:pPr>
        <w:spacing w:after="125" w:line="259" w:lineRule="auto"/>
        <w:ind w:left="581" w:right="0" w:firstLine="0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ОБЩИЕ ХАРАКТЕРИСТИКИ ТРАНСПОРТНОГО СРЕДСТВА</w:t>
      </w:r>
    </w:p>
    <w:p w14:paraId="65FCE3D4" w14:textId="397392B4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МАРКА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</w:t>
      </w:r>
      <w:proofErr w:type="spellStart"/>
      <w:r w:rsidRPr="002F032F">
        <w:rPr>
          <w:rFonts w:ascii="Times New Roman" w:hAnsi="Times New Roman" w:cs="Times New Roman"/>
        </w:rPr>
        <w:t>Toyota</w:t>
      </w:r>
      <w:proofErr w:type="spellEnd"/>
    </w:p>
    <w:p w14:paraId="31BD19E7" w14:textId="21CFE89F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КОММЕРЧЕСКОЕ НАИМЕНОВАНИЕ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</w:t>
      </w:r>
      <w:proofErr w:type="spellStart"/>
      <w:r w:rsidRPr="002F032F">
        <w:rPr>
          <w:rFonts w:ascii="Times New Roman" w:hAnsi="Times New Roman" w:cs="Times New Roman"/>
        </w:rPr>
        <w:t>Camry</w:t>
      </w:r>
      <w:proofErr w:type="spellEnd"/>
    </w:p>
    <w:p w14:paraId="3E977D3F" w14:textId="401BDE73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ГОД ВЫПУСКА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2024 г.</w:t>
      </w:r>
    </w:p>
    <w:p w14:paraId="54ACBAEB" w14:textId="0831AE95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КАТЕГОРИЯ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M1</w:t>
      </w:r>
    </w:p>
    <w:p w14:paraId="018BABD5" w14:textId="75034492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ЭКОЛОГИЧЕСКИЙ КЛАСС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пятый</w:t>
      </w:r>
    </w:p>
    <w:p w14:paraId="00E221B4" w14:textId="55579E72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Колесная формула/ведущие</w:t>
      </w:r>
      <w:r w:rsidR="00D56CB6" w:rsidRPr="002F032F">
        <w:rPr>
          <w:rFonts w:ascii="Times New Roman" w:hAnsi="Times New Roman" w:cs="Times New Roman"/>
        </w:rPr>
        <w:t xml:space="preserve"> к</w:t>
      </w:r>
      <w:r w:rsidRPr="002F032F">
        <w:rPr>
          <w:rFonts w:ascii="Times New Roman" w:hAnsi="Times New Roman" w:cs="Times New Roman"/>
        </w:rPr>
        <w:t>олеса 4x2/передние</w:t>
      </w:r>
    </w:p>
    <w:p w14:paraId="7E33AE6F" w14:textId="1D667001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Схема компоновки транспортного средства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переднеприводная</w:t>
      </w:r>
    </w:p>
    <w:p w14:paraId="1FB7D36F" w14:textId="7DE3A21D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Тип кузова/количество дверей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седан/4</w:t>
      </w:r>
    </w:p>
    <w:p w14:paraId="6A37191F" w14:textId="20CF24E1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Количество мест спереди/сзади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2/3</w:t>
      </w:r>
    </w:p>
    <w:p w14:paraId="5ECBA542" w14:textId="45C68668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Масса транспортного средства в снаряженном состоянии, кг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1555</w:t>
      </w:r>
    </w:p>
    <w:p w14:paraId="458FBD80" w14:textId="6C1F263C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Технически допустимая максимальная масса транспортного средства, кг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2030</w:t>
      </w:r>
    </w:p>
    <w:p w14:paraId="3665C040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Габаритные размеры, мм</w:t>
      </w:r>
    </w:p>
    <w:p w14:paraId="788D2E8A" w14:textId="020ABF91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длина 4915</w:t>
      </w:r>
      <w:r w:rsidR="00D56CB6" w:rsidRPr="002F032F">
        <w:rPr>
          <w:rFonts w:ascii="Times New Roman" w:hAnsi="Times New Roman" w:cs="Times New Roman"/>
        </w:rPr>
        <w:t>;</w:t>
      </w:r>
    </w:p>
    <w:p w14:paraId="5B3F556C" w14:textId="7163C336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ширина 1840</w:t>
      </w:r>
      <w:r w:rsidR="00D56CB6" w:rsidRPr="002F032F">
        <w:rPr>
          <w:rFonts w:ascii="Times New Roman" w:hAnsi="Times New Roman" w:cs="Times New Roman"/>
        </w:rPr>
        <w:t>;</w:t>
      </w:r>
    </w:p>
    <w:p w14:paraId="27BD02A7" w14:textId="1B44EEE6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высота 1450</w:t>
      </w:r>
      <w:r w:rsidR="00D56CB6" w:rsidRPr="002F032F">
        <w:rPr>
          <w:rFonts w:ascii="Times New Roman" w:hAnsi="Times New Roman" w:cs="Times New Roman"/>
        </w:rPr>
        <w:t>;</w:t>
      </w:r>
    </w:p>
    <w:p w14:paraId="191B8228" w14:textId="3E8DB6E9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База, мм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2825</w:t>
      </w:r>
    </w:p>
    <w:p w14:paraId="4F5D08EE" w14:textId="5DAEDBD0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Колея передних/задних колес, мм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1590/1600</w:t>
      </w:r>
    </w:p>
    <w:p w14:paraId="3F2C687B" w14:textId="1833AC3B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Двигатель внутреннего сгорания (марка, тип)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TOYOTA, M20С, четырехтактный, с искровым зажиганием:</w:t>
      </w:r>
    </w:p>
    <w:p w14:paraId="25B0FE3E" w14:textId="11631BF8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количество и расположение цилиндров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4, рядное</w:t>
      </w:r>
    </w:p>
    <w:p w14:paraId="121655E9" w14:textId="2234A5FA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рабочий объем цилиндров, см³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1987</w:t>
      </w:r>
    </w:p>
    <w:p w14:paraId="7DEA86C2" w14:textId="58D03A1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степень сжатия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14.0</w:t>
      </w:r>
    </w:p>
    <w:p w14:paraId="2940CCBE" w14:textId="47516F21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максимальная мощность, кВт(мин-1)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127 (6600)</w:t>
      </w:r>
    </w:p>
    <w:p w14:paraId="35FB7010" w14:textId="1A21189C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Топливо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Бензин (октановое число не менее 91)</w:t>
      </w:r>
    </w:p>
    <w:p w14:paraId="0A06E3E4" w14:textId="02B9E76D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Система питания (тип)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распределенное и непосредственное впрыскивание топлива</w:t>
      </w:r>
    </w:p>
    <w:p w14:paraId="45615FA5" w14:textId="30EFF06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Система зажигания (тип)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электронная, бесконтактная</w:t>
      </w:r>
    </w:p>
    <w:p w14:paraId="439F1129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Система выпуска и нейтрализации отработавших газов: два глушителя, система нейтрализации отработавших газов</w:t>
      </w:r>
    </w:p>
    <w:p w14:paraId="48623207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Трансмиссия: гидромеханическая, с автоматическим управлением</w:t>
      </w:r>
    </w:p>
    <w:p w14:paraId="7A26121A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Коробка передач (марка, тип): автоматическая, режимы работы АКПП: </w:t>
      </w:r>
      <w:proofErr w:type="spellStart"/>
      <w:r w:rsidRPr="002F032F">
        <w:rPr>
          <w:rFonts w:ascii="Times New Roman" w:hAnsi="Times New Roman" w:cs="Times New Roman"/>
        </w:rPr>
        <w:t>eco</w:t>
      </w:r>
      <w:proofErr w:type="spellEnd"/>
      <w:r w:rsidRPr="002F032F">
        <w:rPr>
          <w:rFonts w:ascii="Times New Roman" w:hAnsi="Times New Roman" w:cs="Times New Roman"/>
        </w:rPr>
        <w:t xml:space="preserve">, </w:t>
      </w:r>
      <w:proofErr w:type="spellStart"/>
      <w:r w:rsidRPr="002F032F">
        <w:rPr>
          <w:rFonts w:ascii="Times New Roman" w:hAnsi="Times New Roman" w:cs="Times New Roman"/>
        </w:rPr>
        <w:t>normal</w:t>
      </w:r>
      <w:proofErr w:type="spellEnd"/>
      <w:r w:rsidRPr="002F032F">
        <w:rPr>
          <w:rFonts w:ascii="Times New Roman" w:hAnsi="Times New Roman" w:cs="Times New Roman"/>
        </w:rPr>
        <w:t xml:space="preserve">, </w:t>
      </w:r>
      <w:proofErr w:type="spellStart"/>
      <w:r w:rsidRPr="002F032F">
        <w:rPr>
          <w:rFonts w:ascii="Times New Roman" w:hAnsi="Times New Roman" w:cs="Times New Roman"/>
        </w:rPr>
        <w:t>sport</w:t>
      </w:r>
      <w:proofErr w:type="spellEnd"/>
    </w:p>
    <w:p w14:paraId="21916E4D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Подвеска (тип):</w:t>
      </w:r>
    </w:p>
    <w:p w14:paraId="63414761" w14:textId="47200927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Передняя независимая, пружинная, типа </w:t>
      </w:r>
      <w:proofErr w:type="spellStart"/>
      <w:r w:rsidR="00DF4AB2" w:rsidRPr="002F032F">
        <w:rPr>
          <w:rFonts w:ascii="Times New Roman" w:hAnsi="Times New Roman" w:cs="Times New Roman"/>
        </w:rPr>
        <w:t>Макферсон</w:t>
      </w:r>
      <w:proofErr w:type="spellEnd"/>
      <w:r w:rsidR="00DF4AB2" w:rsidRPr="002F032F">
        <w:rPr>
          <w:rFonts w:ascii="Times New Roman" w:hAnsi="Times New Roman" w:cs="Times New Roman"/>
        </w:rPr>
        <w:t>, со стабилизатором поперечной устойчивости</w:t>
      </w:r>
    </w:p>
    <w:p w14:paraId="5A5C320C" w14:textId="6CF8DA6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Задняя независимая, пружинная, на продольных и поперечных рычагах, со стабилизатором поперечной устойчивости</w:t>
      </w:r>
    </w:p>
    <w:p w14:paraId="1DF8E016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Рулевое управление (марка, тип): с электрическим усилителем, "шестерня-рейка"</w:t>
      </w:r>
    </w:p>
    <w:p w14:paraId="6FB96AC8" w14:textId="21E0A852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Тормозные системы (тип)</w:t>
      </w:r>
      <w:r w:rsidR="00D56CB6" w:rsidRPr="002F032F">
        <w:rPr>
          <w:rFonts w:ascii="Times New Roman" w:hAnsi="Times New Roman" w:cs="Times New Roman"/>
        </w:rPr>
        <w:t>:</w:t>
      </w:r>
    </w:p>
    <w:p w14:paraId="37425CBD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рабочая: гидравлический двухконтурный привод, с вакуумным усилителем, с АБС, с системой помощи при экстренном торможении (BAS); тормозные механизмы всех колес-дисковые.</w:t>
      </w:r>
    </w:p>
    <w:p w14:paraId="07EC8FA9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1950076F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2E39FA47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запасная: каждый контур тормозной системы</w:t>
      </w:r>
    </w:p>
    <w:p w14:paraId="01433E2E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стояночная: электромеханический привод к тормозным механизмам задних колес</w:t>
      </w:r>
    </w:p>
    <w:p w14:paraId="0BB509A9" w14:textId="42A61D18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Шины</w:t>
      </w:r>
      <w:r w:rsidR="00D56CB6" w:rsidRPr="002F032F">
        <w:rPr>
          <w:rFonts w:ascii="Times New Roman" w:hAnsi="Times New Roman" w:cs="Times New Roman"/>
        </w:rPr>
        <w:t>:</w:t>
      </w:r>
      <w:r w:rsidRPr="002F032F">
        <w:rPr>
          <w:rFonts w:ascii="Times New Roman" w:hAnsi="Times New Roman" w:cs="Times New Roman"/>
        </w:rPr>
        <w:t xml:space="preserve"> 215/55 R17</w:t>
      </w:r>
    </w:p>
    <w:p w14:paraId="376776E6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2CC56606" w14:textId="3E1143EB" w:rsidR="00DF4AB2" w:rsidRPr="002F032F" w:rsidRDefault="00DF4AB2" w:rsidP="00DF4AB2">
      <w:pPr>
        <w:spacing w:after="125" w:line="259" w:lineRule="auto"/>
        <w:ind w:left="581" w:right="0" w:firstLine="0"/>
        <w:jc w:val="center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КОМПЛЕКТАЦИЯ ТРАНСПОРТНОГО СРЕДСТВА</w:t>
      </w:r>
    </w:p>
    <w:p w14:paraId="2BE7B72B" w14:textId="32752B0B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Конфигурация активной безопасности</w:t>
      </w:r>
      <w:r w:rsidR="00D56CB6" w:rsidRPr="002F032F">
        <w:rPr>
          <w:rFonts w:ascii="Times New Roman" w:hAnsi="Times New Roman" w:cs="Times New Roman"/>
        </w:rPr>
        <w:t>:</w:t>
      </w:r>
    </w:p>
    <w:p w14:paraId="736AAEEE" w14:textId="48DAF6F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Антиблокировочная система (ABS) </w:t>
      </w:r>
    </w:p>
    <w:p w14:paraId="5EC5D725" w14:textId="725F207D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Электронное распределением тормозных усилий (EBD)</w:t>
      </w:r>
    </w:p>
    <w:p w14:paraId="66DB9BDA" w14:textId="0E8D3819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Усилитель экстренного торможения (BAS)</w:t>
      </w:r>
    </w:p>
    <w:p w14:paraId="11F6EC3D" w14:textId="5AAAA5D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proofErr w:type="spellStart"/>
      <w:r w:rsidR="00DF4AB2" w:rsidRPr="002F032F">
        <w:rPr>
          <w:rFonts w:ascii="Times New Roman" w:hAnsi="Times New Roman" w:cs="Times New Roman"/>
        </w:rPr>
        <w:t>Антипробуксовочная</w:t>
      </w:r>
      <w:proofErr w:type="spellEnd"/>
      <w:r w:rsidR="00DF4AB2" w:rsidRPr="002F032F">
        <w:rPr>
          <w:rFonts w:ascii="Times New Roman" w:hAnsi="Times New Roman" w:cs="Times New Roman"/>
        </w:rPr>
        <w:t xml:space="preserve"> система (TRC)</w:t>
      </w:r>
    </w:p>
    <w:p w14:paraId="48D1A52B" w14:textId="3B15B047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Система курсовой устойчивости (VSC+)</w:t>
      </w:r>
    </w:p>
    <w:p w14:paraId="2DBA47A0" w14:textId="245E269B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Система мониторинга давления в шинах (TPMS)</w:t>
      </w:r>
    </w:p>
    <w:p w14:paraId="5E5A9945" w14:textId="393CDEB7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Напоминание о </w:t>
      </w:r>
      <w:proofErr w:type="spellStart"/>
      <w:r w:rsidR="00DF4AB2" w:rsidRPr="002F032F">
        <w:rPr>
          <w:rFonts w:ascii="Times New Roman" w:hAnsi="Times New Roman" w:cs="Times New Roman"/>
        </w:rPr>
        <w:t>непристегнутом</w:t>
      </w:r>
      <w:proofErr w:type="spellEnd"/>
      <w:r w:rsidR="00DF4AB2" w:rsidRPr="002F032F">
        <w:rPr>
          <w:rFonts w:ascii="Times New Roman" w:hAnsi="Times New Roman" w:cs="Times New Roman"/>
        </w:rPr>
        <w:t xml:space="preserve"> ремне безопасности </w:t>
      </w:r>
    </w:p>
    <w:p w14:paraId="54B6C53B" w14:textId="737BD23B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Система предупреждения о выходе из полосы движения</w:t>
      </w:r>
    </w:p>
    <w:p w14:paraId="02B9481F" w14:textId="7B3C7552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Система удержания по центру полосы движения (LTA)</w:t>
      </w:r>
    </w:p>
    <w:p w14:paraId="19107F04" w14:textId="6475DF9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Система активного торможения/активной безопасности</w:t>
      </w:r>
    </w:p>
    <w:p w14:paraId="28E58750" w14:textId="633E6D70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Предупреждение об открытии дверей (DOW)</w:t>
      </w:r>
    </w:p>
    <w:p w14:paraId="0884BDCA" w14:textId="32F43E9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proofErr w:type="spellStart"/>
      <w:r w:rsidR="00DF4AB2" w:rsidRPr="002F032F">
        <w:rPr>
          <w:rFonts w:ascii="Times New Roman" w:hAnsi="Times New Roman" w:cs="Times New Roman"/>
        </w:rPr>
        <w:t>Cистема</w:t>
      </w:r>
      <w:proofErr w:type="spellEnd"/>
      <w:r w:rsidR="00DF4AB2" w:rsidRPr="002F032F">
        <w:rPr>
          <w:rFonts w:ascii="Times New Roman" w:hAnsi="Times New Roman" w:cs="Times New Roman"/>
        </w:rPr>
        <w:t xml:space="preserve"> предупреждения об угрозе фронтального столкновения</w:t>
      </w:r>
    </w:p>
    <w:p w14:paraId="058B2280" w14:textId="77777777" w:rsidR="00D56CB6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0EB716F3" w14:textId="37039D08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Конфигурация пассивной безопасности</w:t>
      </w:r>
      <w:r w:rsidR="00D56CB6" w:rsidRPr="002F032F">
        <w:rPr>
          <w:rFonts w:ascii="Times New Roman" w:hAnsi="Times New Roman" w:cs="Times New Roman"/>
        </w:rPr>
        <w:t>:</w:t>
      </w:r>
    </w:p>
    <w:p w14:paraId="20F81B61" w14:textId="00D45FB7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Фронтальные и передние боковые подушки безопасности</w:t>
      </w:r>
    </w:p>
    <w:p w14:paraId="693F2D6E" w14:textId="3EB948C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Задние боковые подушки безопасности</w:t>
      </w:r>
    </w:p>
    <w:p w14:paraId="37BEC2F5" w14:textId="7031A4CF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Шторки безопасности</w:t>
      </w:r>
    </w:p>
    <w:p w14:paraId="2C49FD5B" w14:textId="17DB04BA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Коленная подушка безопасности водителя</w:t>
      </w:r>
    </w:p>
    <w:p w14:paraId="2D89696C" w14:textId="669F538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Крепления ISOFIX для детских автокресел </w:t>
      </w:r>
    </w:p>
    <w:p w14:paraId="0B9E1427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4A77CD52" w14:textId="5921ABE8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Конфигурация помощи при вождении</w:t>
      </w:r>
      <w:r w:rsidR="00D56CB6" w:rsidRPr="002F032F">
        <w:rPr>
          <w:rFonts w:ascii="Times New Roman" w:hAnsi="Times New Roman" w:cs="Times New Roman"/>
        </w:rPr>
        <w:t>:</w:t>
      </w:r>
    </w:p>
    <w:p w14:paraId="710CA29F" w14:textId="78B99D58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Система помощи при вождении </w:t>
      </w:r>
      <w:proofErr w:type="spellStart"/>
      <w:r w:rsidR="00DF4AB2" w:rsidRPr="002F032F">
        <w:rPr>
          <w:rFonts w:ascii="Times New Roman" w:hAnsi="Times New Roman" w:cs="Times New Roman"/>
        </w:rPr>
        <w:t>Toyota</w:t>
      </w:r>
      <w:proofErr w:type="spellEnd"/>
      <w:r w:rsidR="00DF4AB2" w:rsidRPr="002F032F">
        <w:rPr>
          <w:rFonts w:ascii="Times New Roman" w:hAnsi="Times New Roman" w:cs="Times New Roman"/>
        </w:rPr>
        <w:t xml:space="preserve"> </w:t>
      </w:r>
      <w:proofErr w:type="spellStart"/>
      <w:r w:rsidR="00DF4AB2" w:rsidRPr="002F032F">
        <w:rPr>
          <w:rFonts w:ascii="Times New Roman" w:hAnsi="Times New Roman" w:cs="Times New Roman"/>
        </w:rPr>
        <w:t>Safety</w:t>
      </w:r>
      <w:proofErr w:type="spellEnd"/>
      <w:r w:rsidR="00DF4AB2" w:rsidRPr="002F032F">
        <w:rPr>
          <w:rFonts w:ascii="Times New Roman" w:hAnsi="Times New Roman" w:cs="Times New Roman"/>
        </w:rPr>
        <w:t xml:space="preserve"> </w:t>
      </w:r>
      <w:proofErr w:type="spellStart"/>
      <w:r w:rsidR="00DF4AB2" w:rsidRPr="002F032F">
        <w:rPr>
          <w:rFonts w:ascii="Times New Roman" w:hAnsi="Times New Roman" w:cs="Times New Roman"/>
        </w:rPr>
        <w:t>Sense</w:t>
      </w:r>
      <w:proofErr w:type="spellEnd"/>
    </w:p>
    <w:p w14:paraId="0CC793D1" w14:textId="4B762914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Круиз-контроль с функцией поддержания безопасной дистанции до впереди идущего автомобиля (DRCC)</w:t>
      </w:r>
    </w:p>
    <w:p w14:paraId="5F7E7BAF" w14:textId="5BB8132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Задние и передние датчики парковки</w:t>
      </w:r>
    </w:p>
    <w:p w14:paraId="125BE2B6" w14:textId="2B3F2198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Система парковочной камеры, </w:t>
      </w:r>
    </w:p>
    <w:p w14:paraId="6A151670" w14:textId="6E562852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Камера заднего вида с динамической разметкой</w:t>
      </w:r>
    </w:p>
    <w:p w14:paraId="460ABAFA" w14:textId="453B5EED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Система </w:t>
      </w:r>
      <w:proofErr w:type="spellStart"/>
      <w:r w:rsidR="00DF4AB2" w:rsidRPr="002F032F">
        <w:rPr>
          <w:rFonts w:ascii="Times New Roman" w:hAnsi="Times New Roman" w:cs="Times New Roman"/>
        </w:rPr>
        <w:t>start</w:t>
      </w:r>
      <w:proofErr w:type="spellEnd"/>
      <w:r w:rsidR="00DF4AB2" w:rsidRPr="002F032F">
        <w:rPr>
          <w:rFonts w:ascii="Times New Roman" w:hAnsi="Times New Roman" w:cs="Times New Roman"/>
        </w:rPr>
        <w:t xml:space="preserve"> </w:t>
      </w:r>
      <w:proofErr w:type="spellStart"/>
      <w:r w:rsidR="00DF4AB2" w:rsidRPr="002F032F">
        <w:rPr>
          <w:rFonts w:ascii="Times New Roman" w:hAnsi="Times New Roman" w:cs="Times New Roman"/>
        </w:rPr>
        <w:t>stop</w:t>
      </w:r>
      <w:proofErr w:type="spellEnd"/>
    </w:p>
    <w:p w14:paraId="24B3DF11" w14:textId="7AAD6A34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Система помощи при старте на уклоне (HAC)</w:t>
      </w:r>
    </w:p>
    <w:p w14:paraId="23814547" w14:textId="74C33F23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Автоматический стояночный тормоз </w:t>
      </w:r>
    </w:p>
    <w:p w14:paraId="314B6DD1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35C0A72B" w14:textId="540E5D86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Внешняя конфигурация</w:t>
      </w:r>
      <w:r w:rsidR="00D56CB6" w:rsidRPr="002F032F">
        <w:rPr>
          <w:rFonts w:ascii="Times New Roman" w:hAnsi="Times New Roman" w:cs="Times New Roman"/>
        </w:rPr>
        <w:t>:</w:t>
      </w:r>
    </w:p>
    <w:p w14:paraId="3AD9F7F6" w14:textId="59BF53E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proofErr w:type="spellStart"/>
      <w:r w:rsidR="00DF4AB2" w:rsidRPr="002F032F">
        <w:rPr>
          <w:rFonts w:ascii="Times New Roman" w:hAnsi="Times New Roman" w:cs="Times New Roman"/>
        </w:rPr>
        <w:t>Легкосплавные</w:t>
      </w:r>
      <w:proofErr w:type="spellEnd"/>
      <w:r w:rsidR="00DF4AB2" w:rsidRPr="002F032F">
        <w:rPr>
          <w:rFonts w:ascii="Times New Roman" w:hAnsi="Times New Roman" w:cs="Times New Roman"/>
        </w:rPr>
        <w:t xml:space="preserve"> колёсные диски с шинами 215/55 R17</w:t>
      </w:r>
    </w:p>
    <w:p w14:paraId="570A5BF4" w14:textId="56F4566F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Хромированные ручки дверей</w:t>
      </w:r>
    </w:p>
    <w:p w14:paraId="43767356" w14:textId="280274E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Хромированные молдинги подоконной линии</w:t>
      </w:r>
    </w:p>
    <w:p w14:paraId="32337FF6" w14:textId="29BD4518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Боковые зеркала заднего вида, окрашенные в цвет кузова</w:t>
      </w:r>
    </w:p>
    <w:p w14:paraId="7CC0D269" w14:textId="5CBF2BB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proofErr w:type="spellStart"/>
      <w:r w:rsidR="00DF4AB2" w:rsidRPr="002F032F">
        <w:rPr>
          <w:rFonts w:ascii="Times New Roman" w:hAnsi="Times New Roman" w:cs="Times New Roman"/>
        </w:rPr>
        <w:t>Неполноразмерное</w:t>
      </w:r>
      <w:proofErr w:type="spellEnd"/>
      <w:r w:rsidR="00DF4AB2" w:rsidRPr="002F032F">
        <w:rPr>
          <w:rFonts w:ascii="Times New Roman" w:hAnsi="Times New Roman" w:cs="Times New Roman"/>
        </w:rPr>
        <w:t xml:space="preserve"> запасное колесо </w:t>
      </w:r>
    </w:p>
    <w:p w14:paraId="2AB0685B" w14:textId="77777777" w:rsidR="00D56CB6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3448FD02" w14:textId="59ECF5D4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Внутренняя конфигурация</w:t>
      </w:r>
      <w:r w:rsidR="00D56CB6" w:rsidRPr="002F032F">
        <w:rPr>
          <w:rFonts w:ascii="Times New Roman" w:hAnsi="Times New Roman" w:cs="Times New Roman"/>
        </w:rPr>
        <w:t>:</w:t>
      </w:r>
    </w:p>
    <w:p w14:paraId="6F1F1149" w14:textId="7117C27A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Рулевое колесо с кожаной обивкой</w:t>
      </w:r>
    </w:p>
    <w:p w14:paraId="15E71C60" w14:textId="2D5768B4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lastRenderedPageBreak/>
        <w:t xml:space="preserve">- </w:t>
      </w:r>
      <w:r w:rsidR="00DF4AB2" w:rsidRPr="002F032F">
        <w:rPr>
          <w:rFonts w:ascii="Times New Roman" w:hAnsi="Times New Roman" w:cs="Times New Roman"/>
        </w:rPr>
        <w:t>Механическая регулировка рулевой колонки по вылету и по наклону</w:t>
      </w:r>
    </w:p>
    <w:p w14:paraId="5E385648" w14:textId="1B8A1522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Мультифункциональное рулевое колесо</w:t>
      </w:r>
    </w:p>
    <w:p w14:paraId="3252E5F8" w14:textId="53AA906A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ЖК-панель приборов размером 12,3 дюйма</w:t>
      </w:r>
    </w:p>
    <w:p w14:paraId="314D1E75" w14:textId="48AD0179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Проекционный дисплей на лобовое стекло AR-HUD</w:t>
      </w:r>
    </w:p>
    <w:p w14:paraId="76962D4A" w14:textId="1904A77B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Беспроводное зарядное устройство для первого ряда  </w:t>
      </w:r>
    </w:p>
    <w:p w14:paraId="7A547853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1598FF84" w14:textId="4FF1AAFB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Противоугонные системы</w:t>
      </w:r>
      <w:r w:rsidR="00D56CB6" w:rsidRPr="002F032F">
        <w:rPr>
          <w:rFonts w:ascii="Times New Roman" w:hAnsi="Times New Roman" w:cs="Times New Roman"/>
        </w:rPr>
        <w:t>:</w:t>
      </w:r>
    </w:p>
    <w:p w14:paraId="298F2C11" w14:textId="7EFCF078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Иммобилайзер</w:t>
      </w:r>
    </w:p>
    <w:p w14:paraId="749A5C18" w14:textId="1071431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Центральный замок с дистанционным управлением</w:t>
      </w:r>
    </w:p>
    <w:p w14:paraId="60CBEF57" w14:textId="04614013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Интеллектуальная система доступа в автомобиль </w:t>
      </w:r>
      <w:proofErr w:type="spellStart"/>
      <w:r w:rsidR="00DF4AB2" w:rsidRPr="002F032F">
        <w:rPr>
          <w:rFonts w:ascii="Times New Roman" w:hAnsi="Times New Roman" w:cs="Times New Roman"/>
        </w:rPr>
        <w:t>Smart</w:t>
      </w:r>
      <w:proofErr w:type="spellEnd"/>
      <w:r w:rsidR="00DF4AB2" w:rsidRPr="002F032F">
        <w:rPr>
          <w:rFonts w:ascii="Times New Roman" w:hAnsi="Times New Roman" w:cs="Times New Roman"/>
        </w:rPr>
        <w:t xml:space="preserve"> </w:t>
      </w:r>
      <w:proofErr w:type="spellStart"/>
      <w:r w:rsidR="00DF4AB2" w:rsidRPr="002F032F">
        <w:rPr>
          <w:rFonts w:ascii="Times New Roman" w:hAnsi="Times New Roman" w:cs="Times New Roman"/>
        </w:rPr>
        <w:t>Entry</w:t>
      </w:r>
      <w:proofErr w:type="spellEnd"/>
    </w:p>
    <w:p w14:paraId="0AA9C8BB" w14:textId="3A24A26C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Запуск двигателя кнопкой </w:t>
      </w:r>
      <w:proofErr w:type="spellStart"/>
      <w:r w:rsidR="00DF4AB2" w:rsidRPr="002F032F">
        <w:rPr>
          <w:rFonts w:ascii="Times New Roman" w:hAnsi="Times New Roman" w:cs="Times New Roman"/>
        </w:rPr>
        <w:t>Push</w:t>
      </w:r>
      <w:proofErr w:type="spellEnd"/>
      <w:r w:rsidR="00DF4AB2" w:rsidRPr="002F032F">
        <w:rPr>
          <w:rFonts w:ascii="Times New Roman" w:hAnsi="Times New Roman" w:cs="Times New Roman"/>
        </w:rPr>
        <w:t xml:space="preserve"> </w:t>
      </w:r>
      <w:proofErr w:type="spellStart"/>
      <w:r w:rsidR="00DF4AB2" w:rsidRPr="002F032F">
        <w:rPr>
          <w:rFonts w:ascii="Times New Roman" w:hAnsi="Times New Roman" w:cs="Times New Roman"/>
        </w:rPr>
        <w:t>Start</w:t>
      </w:r>
      <w:proofErr w:type="spellEnd"/>
      <w:r w:rsidR="00DF4AB2" w:rsidRPr="002F032F">
        <w:rPr>
          <w:rFonts w:ascii="Times New Roman" w:hAnsi="Times New Roman" w:cs="Times New Roman"/>
        </w:rPr>
        <w:t xml:space="preserve"> </w:t>
      </w:r>
    </w:p>
    <w:p w14:paraId="2E866588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74F1E3B3" w14:textId="793E510C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Конфигурация сиденья</w:t>
      </w:r>
      <w:r w:rsidR="00D56CB6" w:rsidRPr="002F032F">
        <w:rPr>
          <w:rFonts w:ascii="Times New Roman" w:hAnsi="Times New Roman" w:cs="Times New Roman"/>
        </w:rPr>
        <w:t>:</w:t>
      </w:r>
    </w:p>
    <w:p w14:paraId="7EB94D4C" w14:textId="414F000C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Материал сиденья искусственная кожа + натуральная кожа</w:t>
      </w:r>
    </w:p>
    <w:p w14:paraId="25D765CE" w14:textId="3573AB50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Регулировка сиденья водителя по высоте</w:t>
      </w:r>
    </w:p>
    <w:p w14:paraId="536959CA" w14:textId="14711772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Регулировка наклона подушки переднего сиденья водителя</w:t>
      </w:r>
    </w:p>
    <w:p w14:paraId="0BA67EF1" w14:textId="1861E65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Регулировка поясничной опоры переднего сиденья водителя</w:t>
      </w:r>
    </w:p>
    <w:p w14:paraId="0D608DE4" w14:textId="763E65D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Электрическая регулировка сиденья водителя</w:t>
      </w:r>
    </w:p>
    <w:p w14:paraId="4C3008FE" w14:textId="4E95B560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Электрически регулируемое пассажирское сиденье</w:t>
      </w:r>
    </w:p>
    <w:p w14:paraId="69D5D5B5" w14:textId="45D8F35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Задние сиденья складываются в пропорции 60:40</w:t>
      </w:r>
    </w:p>
    <w:p w14:paraId="4B746E00" w14:textId="40A11733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Центральный подлокотник переднего сиденья</w:t>
      </w:r>
    </w:p>
    <w:p w14:paraId="4CACC965" w14:textId="4F58381C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Центральный подлокотник заднего сиденья</w:t>
      </w:r>
    </w:p>
    <w:p w14:paraId="1BB707E7" w14:textId="2BA8AF86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Задний подстаканник </w:t>
      </w:r>
    </w:p>
    <w:p w14:paraId="57B6E516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1E7F515D" w14:textId="6AC6ED91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Конфигурация кондиционера</w:t>
      </w:r>
      <w:r w:rsidR="00D56CB6" w:rsidRPr="002F032F">
        <w:rPr>
          <w:rFonts w:ascii="Times New Roman" w:hAnsi="Times New Roman" w:cs="Times New Roman"/>
        </w:rPr>
        <w:t>:</w:t>
      </w:r>
    </w:p>
    <w:p w14:paraId="1561247F" w14:textId="200224F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proofErr w:type="spellStart"/>
      <w:r w:rsidR="00DF4AB2" w:rsidRPr="002F032F">
        <w:rPr>
          <w:rFonts w:ascii="Times New Roman" w:hAnsi="Times New Roman" w:cs="Times New Roman"/>
        </w:rPr>
        <w:t>Двухзонный</w:t>
      </w:r>
      <w:proofErr w:type="spellEnd"/>
      <w:r w:rsidR="00DF4AB2" w:rsidRPr="002F032F">
        <w:rPr>
          <w:rFonts w:ascii="Times New Roman" w:hAnsi="Times New Roman" w:cs="Times New Roman"/>
        </w:rPr>
        <w:t xml:space="preserve"> климат-контроль </w:t>
      </w:r>
    </w:p>
    <w:p w14:paraId="4AC1C918" w14:textId="1C523E6F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Дополнительные воздуховоды для второго ряда сидений</w:t>
      </w:r>
    </w:p>
    <w:p w14:paraId="074C76F6" w14:textId="0A6A63D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Очиститель воздуха для автомобиля</w:t>
      </w:r>
    </w:p>
    <w:p w14:paraId="1B7C7BA9" w14:textId="61A6C224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Ионизатор воздуха </w:t>
      </w:r>
      <w:proofErr w:type="spellStart"/>
      <w:r w:rsidR="00DF4AB2" w:rsidRPr="002F032F">
        <w:rPr>
          <w:rFonts w:ascii="Times New Roman" w:hAnsi="Times New Roman" w:cs="Times New Roman"/>
        </w:rPr>
        <w:t>Nano</w:t>
      </w:r>
      <w:proofErr w:type="spellEnd"/>
      <w:r w:rsidR="00DF4AB2" w:rsidRPr="002F032F">
        <w:rPr>
          <w:rFonts w:ascii="Times New Roman" w:hAnsi="Times New Roman" w:cs="Times New Roman"/>
        </w:rPr>
        <w:t xml:space="preserve">-e </w:t>
      </w:r>
    </w:p>
    <w:p w14:paraId="11A0B007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5C8DC7C5" w14:textId="6BA1CD0E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Конфигурация освещения</w:t>
      </w:r>
      <w:r w:rsidR="00D56CB6" w:rsidRPr="002F032F">
        <w:rPr>
          <w:rFonts w:ascii="Times New Roman" w:hAnsi="Times New Roman" w:cs="Times New Roman"/>
        </w:rPr>
        <w:t>:</w:t>
      </w:r>
    </w:p>
    <w:p w14:paraId="4635B87E" w14:textId="12182766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Светодиодные фары ближнего и дальнего света</w:t>
      </w:r>
    </w:p>
    <w:p w14:paraId="15F39125" w14:textId="3E727E35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proofErr w:type="spellStart"/>
      <w:r w:rsidR="00DF4AB2" w:rsidRPr="002F032F">
        <w:rPr>
          <w:rFonts w:ascii="Times New Roman" w:hAnsi="Times New Roman" w:cs="Times New Roman"/>
        </w:rPr>
        <w:t>Cистема</w:t>
      </w:r>
      <w:proofErr w:type="spellEnd"/>
      <w:r w:rsidR="00DF4AB2" w:rsidRPr="002F032F">
        <w:rPr>
          <w:rFonts w:ascii="Times New Roman" w:hAnsi="Times New Roman" w:cs="Times New Roman"/>
        </w:rPr>
        <w:t xml:space="preserve"> автоматического переключения дальнего света на ближний (AHB)</w:t>
      </w:r>
    </w:p>
    <w:p w14:paraId="3C13E3FA" w14:textId="1937F10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Светодиодные дневные ходовые огни</w:t>
      </w:r>
    </w:p>
    <w:p w14:paraId="621DB5C0" w14:textId="0ECE2B02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Корректор фар головного света</w:t>
      </w:r>
    </w:p>
    <w:p w14:paraId="28D26EFA" w14:textId="4832B6A4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Монохромное внутреннее освещение </w:t>
      </w:r>
    </w:p>
    <w:p w14:paraId="2BF839B3" w14:textId="6DA2959B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Стекло/зеркало заднего вида</w:t>
      </w:r>
    </w:p>
    <w:p w14:paraId="6CCA4970" w14:textId="1B8590B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Сегментированная панорамная крыша (не открывающаяся)</w:t>
      </w:r>
    </w:p>
    <w:p w14:paraId="27703D7B" w14:textId="753BE45D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Передние и задние </w:t>
      </w:r>
      <w:proofErr w:type="spellStart"/>
      <w:r w:rsidR="00DF4AB2" w:rsidRPr="002F032F">
        <w:rPr>
          <w:rFonts w:ascii="Times New Roman" w:hAnsi="Times New Roman" w:cs="Times New Roman"/>
        </w:rPr>
        <w:t>электростеклоподъемники</w:t>
      </w:r>
      <w:proofErr w:type="spellEnd"/>
      <w:r w:rsidR="00DF4AB2" w:rsidRPr="002F032F">
        <w:rPr>
          <w:rFonts w:ascii="Times New Roman" w:hAnsi="Times New Roman" w:cs="Times New Roman"/>
        </w:rPr>
        <w:t xml:space="preserve"> с функцией "</w:t>
      </w:r>
      <w:proofErr w:type="spellStart"/>
      <w:r w:rsidR="00DF4AB2" w:rsidRPr="002F032F">
        <w:rPr>
          <w:rFonts w:ascii="Times New Roman" w:hAnsi="Times New Roman" w:cs="Times New Roman"/>
        </w:rPr>
        <w:t>Auto</w:t>
      </w:r>
      <w:proofErr w:type="spellEnd"/>
      <w:r w:rsidR="00DF4AB2" w:rsidRPr="002F032F">
        <w:rPr>
          <w:rFonts w:ascii="Times New Roman" w:hAnsi="Times New Roman" w:cs="Times New Roman"/>
        </w:rPr>
        <w:t>"</w:t>
      </w:r>
    </w:p>
    <w:p w14:paraId="17F371D3" w14:textId="5073EDD1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Функция защиты от защемления для всех стекол автомобиля</w:t>
      </w:r>
    </w:p>
    <w:p w14:paraId="716272D5" w14:textId="1B0656DB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Многослойное звукоизоляционное стекло: лобовое стекло переднее стекло, заднее стекло</w:t>
      </w:r>
    </w:p>
    <w:p w14:paraId="68DC44A5" w14:textId="4B57273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Боковые зеркала заднего вида с </w:t>
      </w:r>
      <w:proofErr w:type="spellStart"/>
      <w:r w:rsidR="00DF4AB2" w:rsidRPr="002F032F">
        <w:rPr>
          <w:rFonts w:ascii="Times New Roman" w:hAnsi="Times New Roman" w:cs="Times New Roman"/>
        </w:rPr>
        <w:t>электрорегулировкой</w:t>
      </w:r>
      <w:proofErr w:type="spellEnd"/>
      <w:r w:rsidR="00DF4AB2" w:rsidRPr="002F032F">
        <w:rPr>
          <w:rFonts w:ascii="Times New Roman" w:hAnsi="Times New Roman" w:cs="Times New Roman"/>
        </w:rPr>
        <w:t>, электроприводом складывания и подогревом</w:t>
      </w:r>
    </w:p>
    <w:p w14:paraId="6542641A" w14:textId="55F83A76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Зеркало на солнцезащитном козырьке водителя с освещением</w:t>
      </w:r>
    </w:p>
    <w:p w14:paraId="3F072471" w14:textId="086E692D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Зеркало на солнцезащитном козырьке пассажира с освещением</w:t>
      </w:r>
    </w:p>
    <w:p w14:paraId="100DEB94" w14:textId="4E43424C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Датчик дождя</w:t>
      </w:r>
    </w:p>
    <w:p w14:paraId="01134F28" w14:textId="64802894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Датчик света </w:t>
      </w:r>
    </w:p>
    <w:p w14:paraId="5CD06275" w14:textId="77777777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</w:p>
    <w:p w14:paraId="415E13CC" w14:textId="45AB2252" w:rsidR="00DF4AB2" w:rsidRPr="002F032F" w:rsidRDefault="00DF4AB2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lastRenderedPageBreak/>
        <w:t>Мультимедийная конфигурация</w:t>
      </w:r>
      <w:r w:rsidR="00D56CB6" w:rsidRPr="002F032F">
        <w:rPr>
          <w:rFonts w:ascii="Times New Roman" w:hAnsi="Times New Roman" w:cs="Times New Roman"/>
        </w:rPr>
        <w:t>:</w:t>
      </w:r>
    </w:p>
    <w:p w14:paraId="512A50A0" w14:textId="19C7DCF5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Цветной экран центрального управления</w:t>
      </w:r>
    </w:p>
    <w:p w14:paraId="5F63E9F5" w14:textId="41ECD56F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Размер экрана центрального управления 12,3 дюйма </w:t>
      </w:r>
    </w:p>
    <w:p w14:paraId="1713420F" w14:textId="59F5A1FE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 xml:space="preserve">Соединение/сопоставление мобильных телефонов: </w:t>
      </w:r>
      <w:proofErr w:type="spellStart"/>
      <w:r w:rsidR="00DF4AB2" w:rsidRPr="002F032F">
        <w:rPr>
          <w:rFonts w:ascii="Times New Roman" w:hAnsi="Times New Roman" w:cs="Times New Roman"/>
        </w:rPr>
        <w:t>CarPlay</w:t>
      </w:r>
      <w:proofErr w:type="spellEnd"/>
      <w:r w:rsidR="00DF4AB2" w:rsidRPr="002F032F">
        <w:rPr>
          <w:rFonts w:ascii="Times New Roman" w:hAnsi="Times New Roman" w:cs="Times New Roman"/>
        </w:rPr>
        <w:t xml:space="preserve"> </w:t>
      </w:r>
      <w:proofErr w:type="spellStart"/>
      <w:r w:rsidR="00DF4AB2" w:rsidRPr="002F032F">
        <w:rPr>
          <w:rFonts w:ascii="Times New Roman" w:hAnsi="Times New Roman" w:cs="Times New Roman"/>
        </w:rPr>
        <w:t>CarLife</w:t>
      </w:r>
      <w:proofErr w:type="spellEnd"/>
      <w:r w:rsidR="00DF4AB2" w:rsidRPr="002F032F">
        <w:rPr>
          <w:rFonts w:ascii="Times New Roman" w:hAnsi="Times New Roman" w:cs="Times New Roman"/>
        </w:rPr>
        <w:t xml:space="preserve">, </w:t>
      </w:r>
      <w:proofErr w:type="spellStart"/>
      <w:r w:rsidR="00DF4AB2" w:rsidRPr="002F032F">
        <w:rPr>
          <w:rFonts w:ascii="Times New Roman" w:hAnsi="Times New Roman" w:cs="Times New Roman"/>
        </w:rPr>
        <w:t>HiCar</w:t>
      </w:r>
      <w:proofErr w:type="spellEnd"/>
      <w:r w:rsidR="00DF4AB2" w:rsidRPr="002F032F">
        <w:rPr>
          <w:rFonts w:ascii="Times New Roman" w:hAnsi="Times New Roman" w:cs="Times New Roman"/>
        </w:rPr>
        <w:t xml:space="preserve">, </w:t>
      </w:r>
      <w:proofErr w:type="spellStart"/>
      <w:r w:rsidR="00DF4AB2" w:rsidRPr="002F032F">
        <w:rPr>
          <w:rFonts w:ascii="Times New Roman" w:hAnsi="Times New Roman" w:cs="Times New Roman"/>
        </w:rPr>
        <w:t>Bluetooth</w:t>
      </w:r>
      <w:proofErr w:type="spellEnd"/>
    </w:p>
    <w:p w14:paraId="58D9FC0F" w14:textId="69F9DFD4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>-  Т</w:t>
      </w:r>
      <w:r w:rsidR="00DF4AB2" w:rsidRPr="002F032F">
        <w:rPr>
          <w:rFonts w:ascii="Times New Roman" w:hAnsi="Times New Roman" w:cs="Times New Roman"/>
        </w:rPr>
        <w:t>ип интерфейса: 12 В, Тип-C</w:t>
      </w:r>
    </w:p>
    <w:p w14:paraId="3DA7B7A5" w14:textId="2C5081B6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Количество интерфейсов USB/</w:t>
      </w:r>
      <w:proofErr w:type="spellStart"/>
      <w:r w:rsidR="00DF4AB2" w:rsidRPr="002F032F">
        <w:rPr>
          <w:rFonts w:ascii="Times New Roman" w:hAnsi="Times New Roman" w:cs="Times New Roman"/>
        </w:rPr>
        <w:t>Type</w:t>
      </w:r>
      <w:proofErr w:type="spellEnd"/>
      <w:r w:rsidR="00DF4AB2" w:rsidRPr="002F032F">
        <w:rPr>
          <w:rFonts w:ascii="Times New Roman" w:hAnsi="Times New Roman" w:cs="Times New Roman"/>
        </w:rPr>
        <w:t>-C: 3 спереди/2 сзади</w:t>
      </w:r>
    </w:p>
    <w:p w14:paraId="663D19DE" w14:textId="64BA6CBA" w:rsidR="00DF4AB2" w:rsidRPr="002F032F" w:rsidRDefault="00D56CB6" w:rsidP="00DF4AB2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- </w:t>
      </w:r>
      <w:r w:rsidR="00DF4AB2" w:rsidRPr="002F032F">
        <w:rPr>
          <w:rFonts w:ascii="Times New Roman" w:hAnsi="Times New Roman" w:cs="Times New Roman"/>
        </w:rPr>
        <w:t>Количество динамиков: 8</w:t>
      </w:r>
    </w:p>
    <w:p w14:paraId="70F8B979" w14:textId="77777777" w:rsidR="00306502" w:rsidRPr="002F032F" w:rsidRDefault="00074FE7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10F05AAF" w14:textId="77777777" w:rsidR="00306502" w:rsidRPr="002F032F" w:rsidRDefault="00074FE7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6FD3ABA3" w14:textId="77777777" w:rsidR="00306502" w:rsidRPr="002F032F" w:rsidRDefault="00074FE7">
      <w:pPr>
        <w:spacing w:after="125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266C71AB" w14:textId="77777777" w:rsidR="00306502" w:rsidRPr="002F032F" w:rsidRDefault="00074FE7">
      <w:pPr>
        <w:spacing w:after="119"/>
        <w:ind w:left="591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Стоимость Имущества при его приобретении Лизингодателем у Поставщика составляет: </w:t>
      </w:r>
    </w:p>
    <w:p w14:paraId="295184DD" w14:textId="77777777" w:rsidR="00306502" w:rsidRPr="002F032F" w:rsidRDefault="00074FE7">
      <w:pPr>
        <w:spacing w:after="125" w:line="259" w:lineRule="auto"/>
        <w:ind w:left="591" w:right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() , </w:t>
      </w:r>
    </w:p>
    <w:p w14:paraId="3762E0A9" w14:textId="77777777" w:rsidR="00306502" w:rsidRPr="002F032F" w:rsidRDefault="00074FE7">
      <w:pPr>
        <w:spacing w:line="424" w:lineRule="auto"/>
        <w:ind w:left="591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в том числе налог на добавленную стоимость (в размере, определяемом условиями договора купли-продажи (поставки) Имущества). </w:t>
      </w:r>
    </w:p>
    <w:p w14:paraId="67518D15" w14:textId="77777777" w:rsidR="00306502" w:rsidRPr="002F032F" w:rsidRDefault="00074FE7">
      <w:pPr>
        <w:spacing w:after="125" w:line="259" w:lineRule="auto"/>
        <w:ind w:left="591" w:right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() , </w:t>
      </w:r>
    </w:p>
    <w:p w14:paraId="3E9E48BA" w14:textId="77777777" w:rsidR="00306502" w:rsidRPr="002F032F" w:rsidRDefault="00074FE7">
      <w:pPr>
        <w:spacing w:after="118"/>
        <w:ind w:left="591" w:right="57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(не подлежит налогообложению (НДС) в соответствии с подп. 1 и 33 п. 2 ст. 149 Налогового кодекса Российской Федерации). </w:t>
      </w:r>
    </w:p>
    <w:p w14:paraId="5958E933" w14:textId="77777777" w:rsidR="00306502" w:rsidRPr="002F032F" w:rsidRDefault="00074FE7">
      <w:pPr>
        <w:spacing w:after="139" w:line="259" w:lineRule="auto"/>
        <w:ind w:left="581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 </w:t>
      </w:r>
    </w:p>
    <w:p w14:paraId="42F73D5E" w14:textId="24C0D3E4" w:rsidR="00306502" w:rsidRPr="002F032F" w:rsidRDefault="00074FE7">
      <w:pPr>
        <w:tabs>
          <w:tab w:val="center" w:pos="1169"/>
          <w:tab w:val="center" w:pos="5721"/>
        </w:tabs>
        <w:spacing w:after="75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Лизингодатель: </w:t>
      </w:r>
      <w:r w:rsidRPr="002F032F">
        <w:rPr>
          <w:rFonts w:ascii="Times New Roman" w:hAnsi="Times New Roman" w:cs="Times New Roman"/>
        </w:rPr>
        <w:tab/>
        <w:t xml:space="preserve"> </w:t>
      </w:r>
    </w:p>
    <w:p w14:paraId="21FA11F2" w14:textId="77777777" w:rsidR="00306502" w:rsidRPr="002F032F" w:rsidRDefault="00074FE7">
      <w:pPr>
        <w:ind w:left="591" w:right="2465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Подпись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Лизингодателя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 </w:t>
      </w:r>
    </w:p>
    <w:p w14:paraId="118F3FBE" w14:textId="77777777" w:rsidR="00306502" w:rsidRPr="002F032F" w:rsidRDefault="00074FE7">
      <w:pPr>
        <w:spacing w:after="5" w:line="259" w:lineRule="auto"/>
        <w:ind w:left="591" w:right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 </w:t>
      </w:r>
    </w:p>
    <w:p w14:paraId="3F8D12CC" w14:textId="77777777" w:rsidR="00306502" w:rsidRPr="002F032F" w:rsidRDefault="00074FE7">
      <w:pPr>
        <w:spacing w:after="38" w:line="265" w:lineRule="auto"/>
        <w:ind w:right="476"/>
        <w:jc w:val="right"/>
        <w:rPr>
          <w:rFonts w:ascii="Times New Roman" w:hAnsi="Times New Roman" w:cs="Times New Roman"/>
        </w:rPr>
      </w:pPr>
      <w:proofErr w:type="spellStart"/>
      <w:r w:rsidRPr="002F032F">
        <w:rPr>
          <w:rFonts w:ascii="Times New Roman" w:hAnsi="Times New Roman" w:cs="Times New Roman"/>
          <w:sz w:val="12"/>
        </w:rPr>
        <w:t>м.п</w:t>
      </w:r>
      <w:proofErr w:type="spellEnd"/>
      <w:r w:rsidRPr="002F032F">
        <w:rPr>
          <w:rFonts w:ascii="Times New Roman" w:hAnsi="Times New Roman" w:cs="Times New Roman"/>
          <w:sz w:val="12"/>
        </w:rPr>
        <w:t xml:space="preserve">. </w:t>
      </w:r>
    </w:p>
    <w:p w14:paraId="2216ED7C" w14:textId="77777777" w:rsidR="00306502" w:rsidRPr="002F032F" w:rsidRDefault="00074FE7">
      <w:pPr>
        <w:tabs>
          <w:tab w:val="center" w:pos="1340"/>
          <w:tab w:val="center" w:pos="4021"/>
        </w:tabs>
        <w:spacing w:after="75"/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Лизингополучатель: </w:t>
      </w:r>
      <w:r w:rsidRPr="002F032F">
        <w:rPr>
          <w:rFonts w:ascii="Times New Roman" w:hAnsi="Times New Roman" w:cs="Times New Roman"/>
        </w:rPr>
        <w:tab/>
        <w:t xml:space="preserve"> АКЦИОНЕРНОЕ ОБЩЕСТВО "ЛОМО" </w:t>
      </w:r>
    </w:p>
    <w:p w14:paraId="64A16B90" w14:textId="77777777" w:rsidR="00306502" w:rsidRPr="002F032F" w:rsidRDefault="00074FE7">
      <w:pPr>
        <w:tabs>
          <w:tab w:val="center" w:pos="901"/>
          <w:tab w:val="center" w:pos="5936"/>
          <w:tab w:val="center" w:pos="7069"/>
        </w:tabs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Подпись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</w:t>
      </w:r>
    </w:p>
    <w:p w14:paraId="1FA85206" w14:textId="77777777" w:rsidR="00306502" w:rsidRPr="002F032F" w:rsidRDefault="00074FE7">
      <w:pPr>
        <w:tabs>
          <w:tab w:val="center" w:pos="1318"/>
          <w:tab w:val="center" w:pos="2391"/>
          <w:tab w:val="center" w:pos="7069"/>
        </w:tabs>
        <w:ind w:left="0" w:right="0" w:firstLine="0"/>
        <w:jc w:val="left"/>
        <w:rPr>
          <w:rFonts w:ascii="Times New Roman" w:hAnsi="Times New Roman" w:cs="Times New Roman"/>
        </w:rPr>
      </w:pPr>
      <w:r w:rsidRPr="002F032F">
        <w:rPr>
          <w:rFonts w:ascii="Times New Roman" w:eastAsia="Calibri" w:hAnsi="Times New Roman" w:cs="Times New Roman"/>
          <w:sz w:val="22"/>
        </w:rPr>
        <w:tab/>
      </w:r>
      <w:r w:rsidRPr="002F032F">
        <w:rPr>
          <w:rFonts w:ascii="Times New Roman" w:hAnsi="Times New Roman" w:cs="Times New Roman"/>
        </w:rPr>
        <w:t xml:space="preserve">Лизингополучателя </w:t>
      </w:r>
      <w:r w:rsidRPr="002F032F">
        <w:rPr>
          <w:rFonts w:ascii="Times New Roman" w:hAnsi="Times New Roman" w:cs="Times New Roman"/>
        </w:rPr>
        <w:tab/>
        <w:t xml:space="preserve"> </w:t>
      </w:r>
      <w:r w:rsidRPr="002F032F">
        <w:rPr>
          <w:rFonts w:ascii="Times New Roman" w:hAnsi="Times New Roman" w:cs="Times New Roman"/>
        </w:rPr>
        <w:tab/>
        <w:t xml:space="preserve">  </w:t>
      </w:r>
    </w:p>
    <w:p w14:paraId="175F7A70" w14:textId="77777777" w:rsidR="00306502" w:rsidRPr="002F032F" w:rsidRDefault="00074FE7">
      <w:pPr>
        <w:spacing w:after="5" w:line="259" w:lineRule="auto"/>
        <w:ind w:left="591" w:right="0"/>
        <w:jc w:val="left"/>
        <w:rPr>
          <w:rFonts w:ascii="Times New Roman" w:hAnsi="Times New Roman" w:cs="Times New Roman"/>
        </w:rPr>
      </w:pPr>
      <w:r w:rsidRPr="002F032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 </w:t>
      </w:r>
    </w:p>
    <w:p w14:paraId="3242928B" w14:textId="0C5FA52D" w:rsidR="00306502" w:rsidRPr="002F032F" w:rsidRDefault="00074FE7" w:rsidP="008B41B0">
      <w:pPr>
        <w:spacing w:after="7280" w:line="265" w:lineRule="auto"/>
        <w:ind w:right="476"/>
        <w:jc w:val="right"/>
        <w:rPr>
          <w:rFonts w:ascii="Times New Roman" w:hAnsi="Times New Roman" w:cs="Times New Roman"/>
        </w:rPr>
      </w:pPr>
      <w:proofErr w:type="spellStart"/>
      <w:r w:rsidRPr="002F032F">
        <w:rPr>
          <w:rFonts w:ascii="Times New Roman" w:hAnsi="Times New Roman" w:cs="Times New Roman"/>
          <w:sz w:val="12"/>
        </w:rPr>
        <w:t>м.п</w:t>
      </w:r>
      <w:proofErr w:type="spellEnd"/>
      <w:r w:rsidRPr="002F032F">
        <w:rPr>
          <w:rFonts w:ascii="Times New Roman" w:hAnsi="Times New Roman" w:cs="Times New Roman"/>
          <w:sz w:val="12"/>
        </w:rPr>
        <w:t>.</w:t>
      </w:r>
      <w:r w:rsidRPr="002F032F">
        <w:rPr>
          <w:rFonts w:ascii="Times New Roman" w:hAnsi="Times New Roman" w:cs="Times New Roman"/>
          <w:sz w:val="20"/>
        </w:rPr>
        <w:t xml:space="preserve"> </w:t>
      </w:r>
    </w:p>
    <w:sectPr w:rsidR="00306502" w:rsidRPr="002F03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4" w:h="16838"/>
      <w:pgMar w:top="431" w:right="640" w:bottom="425" w:left="552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BBE8F" w14:textId="77777777" w:rsidR="00664535" w:rsidRDefault="00664535">
      <w:pPr>
        <w:spacing w:after="0" w:line="240" w:lineRule="auto"/>
      </w:pPr>
      <w:r>
        <w:separator/>
      </w:r>
    </w:p>
  </w:endnote>
  <w:endnote w:type="continuationSeparator" w:id="0">
    <w:p w14:paraId="742FCA9F" w14:textId="77777777" w:rsidR="00664535" w:rsidRDefault="0066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37F9" w14:textId="77777777" w:rsidR="008B41B0" w:rsidRDefault="008B41B0">
    <w:pPr>
      <w:tabs>
        <w:tab w:val="center" w:pos="5661"/>
      </w:tabs>
      <w:spacing w:after="0" w:line="259" w:lineRule="auto"/>
      <w:ind w:left="0" w:right="0" w:firstLine="0"/>
      <w:jc w:val="left"/>
    </w:pPr>
    <w:r>
      <w:t xml:space="preserve">от Лизингодателя </w:t>
    </w:r>
    <w:r>
      <w:tab/>
      <w:t xml:space="preserve">от Лизингополучателя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D758B" w14:textId="77777777" w:rsidR="008B41B0" w:rsidRDefault="008B41B0">
    <w:pPr>
      <w:tabs>
        <w:tab w:val="center" w:pos="5661"/>
      </w:tabs>
      <w:spacing w:after="0" w:line="259" w:lineRule="auto"/>
      <w:ind w:left="0" w:right="0" w:firstLine="0"/>
      <w:jc w:val="left"/>
    </w:pPr>
    <w:r>
      <w:t xml:space="preserve">от Лизингодателя </w:t>
    </w:r>
    <w:r>
      <w:tab/>
      <w:t xml:space="preserve">от Лизингополучателя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A3525" w14:textId="77777777" w:rsidR="008B41B0" w:rsidRDefault="008B41B0">
    <w:pPr>
      <w:tabs>
        <w:tab w:val="center" w:pos="5661"/>
      </w:tabs>
      <w:spacing w:after="0" w:line="259" w:lineRule="auto"/>
      <w:ind w:left="0" w:right="0" w:firstLine="0"/>
      <w:jc w:val="left"/>
    </w:pPr>
    <w:r>
      <w:t xml:space="preserve">от Лизингодателя </w:t>
    </w:r>
    <w:r>
      <w:tab/>
      <w:t xml:space="preserve">от Лизингополучателя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C511E" w14:textId="77777777" w:rsidR="00BB1A0C" w:rsidRDefault="00BB1A0C">
    <w:pPr>
      <w:tabs>
        <w:tab w:val="center" w:pos="1250"/>
        <w:tab w:val="center" w:pos="624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от Лизингодателя </w:t>
    </w:r>
    <w:r>
      <w:tab/>
      <w:t xml:space="preserve">от Лизингополучателя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6351" w14:textId="77777777" w:rsidR="00BB1A0C" w:rsidRDefault="00BB1A0C">
    <w:pPr>
      <w:tabs>
        <w:tab w:val="center" w:pos="1250"/>
        <w:tab w:val="center" w:pos="624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от Лизингодателя </w:t>
    </w:r>
    <w:r>
      <w:tab/>
      <w:t xml:space="preserve">от Лизингополучателя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03865" w14:textId="77777777" w:rsidR="00BB1A0C" w:rsidRDefault="00BB1A0C">
    <w:pPr>
      <w:tabs>
        <w:tab w:val="center" w:pos="1250"/>
        <w:tab w:val="center" w:pos="624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от Лизингодателя </w:t>
    </w:r>
    <w:r>
      <w:tab/>
      <w:t xml:space="preserve">от Лизингополучателя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47024" w14:textId="77777777" w:rsidR="00664535" w:rsidRDefault="00664535">
      <w:pPr>
        <w:spacing w:after="0" w:line="240" w:lineRule="auto"/>
      </w:pPr>
      <w:r>
        <w:separator/>
      </w:r>
    </w:p>
  </w:footnote>
  <w:footnote w:type="continuationSeparator" w:id="0">
    <w:p w14:paraId="3255ABB4" w14:textId="77777777" w:rsidR="00664535" w:rsidRDefault="0066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C2E0F" w14:textId="77777777" w:rsidR="008B41B0" w:rsidRDefault="008B41B0">
    <w:pPr>
      <w:tabs>
        <w:tab w:val="right" w:pos="9699"/>
      </w:tabs>
      <w:spacing w:after="0" w:line="259" w:lineRule="auto"/>
      <w:ind w:left="0" w:right="0" w:firstLine="0"/>
      <w:jc w:val="left"/>
    </w:pPr>
    <w:r>
      <w:t xml:space="preserve">Договор лизинга </w:t>
    </w:r>
    <w:proofErr w:type="gramStart"/>
    <w:r>
      <w:t>от  №</w:t>
    </w:r>
    <w:proofErr w:type="gramEnd"/>
    <w:r>
      <w:t xml:space="preserve">  </w:t>
    </w:r>
    <w:r>
      <w:tab/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5CE8" w14:textId="24F4EC91" w:rsidR="008B41B0" w:rsidRDefault="008B41B0">
    <w:pPr>
      <w:tabs>
        <w:tab w:val="right" w:pos="9699"/>
      </w:tabs>
      <w:spacing w:after="0" w:line="259" w:lineRule="auto"/>
      <w:ind w:left="0" w:right="0" w:firstLine="0"/>
      <w:jc w:val="left"/>
    </w:pPr>
    <w:r>
      <w:t xml:space="preserve">Договор лизинга от  №  </w:t>
    </w:r>
    <w:r>
      <w:tab/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632329">
      <w:rPr>
        <w:noProof/>
      </w:rPr>
      <w:t>6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D5E28" w14:textId="77777777" w:rsidR="008B41B0" w:rsidRDefault="008B41B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99C32" w14:textId="77777777" w:rsidR="00BB1A0C" w:rsidRDefault="00BB1A0C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95A64" w14:textId="77777777" w:rsidR="00BB1A0C" w:rsidRDefault="00BB1A0C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D606" w14:textId="77777777" w:rsidR="00BB1A0C" w:rsidRDefault="00BB1A0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517C"/>
    <w:multiLevelType w:val="hybridMultilevel"/>
    <w:tmpl w:val="91A4E060"/>
    <w:lvl w:ilvl="0" w:tplc="52B20B0A">
      <w:start w:val="1"/>
      <w:numFmt w:val="decimal"/>
      <w:lvlText w:val="(%1)"/>
      <w:lvlJc w:val="left"/>
      <w:pPr>
        <w:ind w:left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B4842A">
      <w:start w:val="1"/>
      <w:numFmt w:val="lowerLetter"/>
      <w:lvlText w:val="%2"/>
      <w:lvlJc w:val="left"/>
      <w:pPr>
        <w:ind w:left="164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580146">
      <w:start w:val="1"/>
      <w:numFmt w:val="lowerRoman"/>
      <w:lvlText w:val="%3"/>
      <w:lvlJc w:val="left"/>
      <w:pPr>
        <w:ind w:left="23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F6AB04">
      <w:start w:val="1"/>
      <w:numFmt w:val="decimal"/>
      <w:lvlText w:val="%4"/>
      <w:lvlJc w:val="left"/>
      <w:pPr>
        <w:ind w:left="308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50D40A">
      <w:start w:val="1"/>
      <w:numFmt w:val="lowerLetter"/>
      <w:lvlText w:val="%5"/>
      <w:lvlJc w:val="left"/>
      <w:pPr>
        <w:ind w:left="380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98B350">
      <w:start w:val="1"/>
      <w:numFmt w:val="lowerRoman"/>
      <w:lvlText w:val="%6"/>
      <w:lvlJc w:val="left"/>
      <w:pPr>
        <w:ind w:left="452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78758A">
      <w:start w:val="1"/>
      <w:numFmt w:val="decimal"/>
      <w:lvlText w:val="%7"/>
      <w:lvlJc w:val="left"/>
      <w:pPr>
        <w:ind w:left="524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3640A0">
      <w:start w:val="1"/>
      <w:numFmt w:val="lowerLetter"/>
      <w:lvlText w:val="%8"/>
      <w:lvlJc w:val="left"/>
      <w:pPr>
        <w:ind w:left="59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EC1936">
      <w:start w:val="1"/>
      <w:numFmt w:val="lowerRoman"/>
      <w:lvlText w:val="%9"/>
      <w:lvlJc w:val="left"/>
      <w:pPr>
        <w:ind w:left="668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1F0C3B"/>
    <w:multiLevelType w:val="hybridMultilevel"/>
    <w:tmpl w:val="22EC15B4"/>
    <w:lvl w:ilvl="0" w:tplc="030E9608">
      <w:start w:val="5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24A03D31"/>
    <w:multiLevelType w:val="multilevel"/>
    <w:tmpl w:val="8476434E"/>
    <w:lvl w:ilvl="0">
      <w:start w:val="1"/>
      <w:numFmt w:val="decimal"/>
      <w:lvlText w:val="%1."/>
      <w:lvlJc w:val="left"/>
      <w:pPr>
        <w:ind w:left="37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2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24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B13E2"/>
    <w:multiLevelType w:val="hybridMultilevel"/>
    <w:tmpl w:val="D1264212"/>
    <w:lvl w:ilvl="0" w:tplc="1EF4F396">
      <w:start w:val="1"/>
      <w:numFmt w:val="decimal"/>
      <w:lvlText w:val="(%1)"/>
      <w:lvlJc w:val="left"/>
      <w:pPr>
        <w:ind w:left="5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14420F6">
      <w:start w:val="1"/>
      <w:numFmt w:val="lowerLetter"/>
      <w:lvlText w:val="%2"/>
      <w:lvlJc w:val="left"/>
      <w:pPr>
        <w:ind w:left="164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8293A8">
      <w:start w:val="1"/>
      <w:numFmt w:val="lowerRoman"/>
      <w:lvlText w:val="%3"/>
      <w:lvlJc w:val="left"/>
      <w:pPr>
        <w:ind w:left="23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563B38">
      <w:start w:val="1"/>
      <w:numFmt w:val="decimal"/>
      <w:lvlText w:val="%4"/>
      <w:lvlJc w:val="left"/>
      <w:pPr>
        <w:ind w:left="308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5CC5F4">
      <w:start w:val="1"/>
      <w:numFmt w:val="lowerLetter"/>
      <w:lvlText w:val="%5"/>
      <w:lvlJc w:val="left"/>
      <w:pPr>
        <w:ind w:left="380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A4785A">
      <w:start w:val="1"/>
      <w:numFmt w:val="lowerRoman"/>
      <w:lvlText w:val="%6"/>
      <w:lvlJc w:val="left"/>
      <w:pPr>
        <w:ind w:left="452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3E40E0">
      <w:start w:val="1"/>
      <w:numFmt w:val="decimal"/>
      <w:lvlText w:val="%7"/>
      <w:lvlJc w:val="left"/>
      <w:pPr>
        <w:ind w:left="524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C23142">
      <w:start w:val="1"/>
      <w:numFmt w:val="lowerLetter"/>
      <w:lvlText w:val="%8"/>
      <w:lvlJc w:val="left"/>
      <w:pPr>
        <w:ind w:left="59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1EC588">
      <w:start w:val="1"/>
      <w:numFmt w:val="lowerRoman"/>
      <w:lvlText w:val="%9"/>
      <w:lvlJc w:val="left"/>
      <w:pPr>
        <w:ind w:left="668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AA3DFC"/>
    <w:multiLevelType w:val="hybridMultilevel"/>
    <w:tmpl w:val="654CA6CE"/>
    <w:lvl w:ilvl="0" w:tplc="AD7AD63E">
      <w:start w:val="1"/>
      <w:numFmt w:val="decimal"/>
      <w:lvlText w:val="(%1)"/>
      <w:lvlJc w:val="left"/>
      <w:pPr>
        <w:ind w:left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103500">
      <w:start w:val="1"/>
      <w:numFmt w:val="lowerLetter"/>
      <w:lvlText w:val="%2"/>
      <w:lvlJc w:val="left"/>
      <w:pPr>
        <w:ind w:left="164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648EE2">
      <w:start w:val="1"/>
      <w:numFmt w:val="lowerRoman"/>
      <w:lvlText w:val="%3"/>
      <w:lvlJc w:val="left"/>
      <w:pPr>
        <w:ind w:left="23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D0472A">
      <w:start w:val="1"/>
      <w:numFmt w:val="decimal"/>
      <w:lvlText w:val="%4"/>
      <w:lvlJc w:val="left"/>
      <w:pPr>
        <w:ind w:left="308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6C863A">
      <w:start w:val="1"/>
      <w:numFmt w:val="lowerLetter"/>
      <w:lvlText w:val="%5"/>
      <w:lvlJc w:val="left"/>
      <w:pPr>
        <w:ind w:left="380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F4AABA">
      <w:start w:val="1"/>
      <w:numFmt w:val="lowerRoman"/>
      <w:lvlText w:val="%6"/>
      <w:lvlJc w:val="left"/>
      <w:pPr>
        <w:ind w:left="452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3C890E">
      <w:start w:val="1"/>
      <w:numFmt w:val="decimal"/>
      <w:lvlText w:val="%7"/>
      <w:lvlJc w:val="left"/>
      <w:pPr>
        <w:ind w:left="524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2E4EA">
      <w:start w:val="1"/>
      <w:numFmt w:val="lowerLetter"/>
      <w:lvlText w:val="%8"/>
      <w:lvlJc w:val="left"/>
      <w:pPr>
        <w:ind w:left="59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C2614E">
      <w:start w:val="1"/>
      <w:numFmt w:val="lowerRoman"/>
      <w:lvlText w:val="%9"/>
      <w:lvlJc w:val="left"/>
      <w:pPr>
        <w:ind w:left="668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FB563A"/>
    <w:multiLevelType w:val="hybridMultilevel"/>
    <w:tmpl w:val="8444B13E"/>
    <w:lvl w:ilvl="0" w:tplc="06E6E81A">
      <w:start w:val="1"/>
      <w:numFmt w:val="decimal"/>
      <w:lvlText w:val="(%1)"/>
      <w:lvlJc w:val="left"/>
      <w:pPr>
        <w:ind w:left="5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5C9094">
      <w:start w:val="1"/>
      <w:numFmt w:val="lowerLetter"/>
      <w:lvlText w:val="%2"/>
      <w:lvlJc w:val="left"/>
      <w:pPr>
        <w:ind w:left="164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96A7C14">
      <w:start w:val="1"/>
      <w:numFmt w:val="lowerRoman"/>
      <w:lvlText w:val="%3"/>
      <w:lvlJc w:val="left"/>
      <w:pPr>
        <w:ind w:left="23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9CFB4E">
      <w:start w:val="1"/>
      <w:numFmt w:val="decimal"/>
      <w:lvlText w:val="%4"/>
      <w:lvlJc w:val="left"/>
      <w:pPr>
        <w:ind w:left="308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806E0A">
      <w:start w:val="1"/>
      <w:numFmt w:val="lowerLetter"/>
      <w:lvlText w:val="%5"/>
      <w:lvlJc w:val="left"/>
      <w:pPr>
        <w:ind w:left="380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6B20504">
      <w:start w:val="1"/>
      <w:numFmt w:val="lowerRoman"/>
      <w:lvlText w:val="%6"/>
      <w:lvlJc w:val="left"/>
      <w:pPr>
        <w:ind w:left="452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22053A">
      <w:start w:val="1"/>
      <w:numFmt w:val="decimal"/>
      <w:lvlText w:val="%7"/>
      <w:lvlJc w:val="left"/>
      <w:pPr>
        <w:ind w:left="524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38260E">
      <w:start w:val="1"/>
      <w:numFmt w:val="lowerLetter"/>
      <w:lvlText w:val="%8"/>
      <w:lvlJc w:val="left"/>
      <w:pPr>
        <w:ind w:left="596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59CD4FC">
      <w:start w:val="1"/>
      <w:numFmt w:val="lowerRoman"/>
      <w:lvlText w:val="%9"/>
      <w:lvlJc w:val="left"/>
      <w:pPr>
        <w:ind w:left="668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02"/>
    <w:rsid w:val="00007EE7"/>
    <w:rsid w:val="00031042"/>
    <w:rsid w:val="00074FE7"/>
    <w:rsid w:val="000C18A0"/>
    <w:rsid w:val="002D32BF"/>
    <w:rsid w:val="002F032F"/>
    <w:rsid w:val="00306502"/>
    <w:rsid w:val="003A0504"/>
    <w:rsid w:val="003C08CE"/>
    <w:rsid w:val="003F3723"/>
    <w:rsid w:val="00632329"/>
    <w:rsid w:val="00664535"/>
    <w:rsid w:val="00673D9F"/>
    <w:rsid w:val="007E04D4"/>
    <w:rsid w:val="00830A3E"/>
    <w:rsid w:val="008812CA"/>
    <w:rsid w:val="008B41B0"/>
    <w:rsid w:val="009231C6"/>
    <w:rsid w:val="00975E41"/>
    <w:rsid w:val="009B5513"/>
    <w:rsid w:val="009E0189"/>
    <w:rsid w:val="00AD6481"/>
    <w:rsid w:val="00B94768"/>
    <w:rsid w:val="00BB1A0C"/>
    <w:rsid w:val="00C95F73"/>
    <w:rsid w:val="00D470D9"/>
    <w:rsid w:val="00D555E8"/>
    <w:rsid w:val="00D56CB6"/>
    <w:rsid w:val="00DD3DC9"/>
    <w:rsid w:val="00DF4AB2"/>
    <w:rsid w:val="00EF02CA"/>
    <w:rsid w:val="00F1500E"/>
    <w:rsid w:val="00FA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74A"/>
  <w15:docId w15:val="{063E60C8-98F3-4CC1-9467-75629CEA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70" w:lineRule="auto"/>
      <w:ind w:left="10" w:right="104" w:hanging="10"/>
      <w:jc w:val="both"/>
    </w:pPr>
    <w:rPr>
      <w:rFonts w:ascii="Microsoft Sans Serif" w:eastAsia="Microsoft Sans Serif" w:hAnsi="Microsoft Sans Serif" w:cs="Microsoft Sans Serif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D9F"/>
    <w:rPr>
      <w:rFonts w:ascii="Segoe UI" w:eastAsia="Microsoft Sans Serif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C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upload/Files/rates.pdf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AD96-F511-46FA-A4E2-181C642D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Иочкова-Вакуленко Анна</dc:creator>
  <cp:keywords/>
  <cp:lastModifiedBy>Писарцев Дмитрий Александрович</cp:lastModifiedBy>
  <cp:revision>6</cp:revision>
  <cp:lastPrinted>2025-09-15T06:45:00Z</cp:lastPrinted>
  <dcterms:created xsi:type="dcterms:W3CDTF">2025-09-18T08:03:00Z</dcterms:created>
  <dcterms:modified xsi:type="dcterms:W3CDTF">2025-09-18T08:15:00Z</dcterms:modified>
</cp:coreProperties>
</file>