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10DE5" w:rsidRPr="00BB4610" w:rsidRDefault="00010DE5" w:rsidP="00010DE5">
      <w:pPr>
        <w:pStyle w:val="afff8"/>
        <w:shd w:val="clear" w:color="auto" w:fill="FFFFFF"/>
        <w:tabs>
          <w:tab w:val="left" w:pos="142"/>
        </w:tabs>
        <w:spacing w:line="23" w:lineRule="atLeast"/>
        <w:jc w:val="center"/>
        <w:rPr>
          <w:rFonts w:ascii="Verdana" w:hAnsi="Verdana"/>
          <w:b/>
          <w:color w:val="000000" w:themeColor="text1"/>
          <w:sz w:val="20"/>
          <w:szCs w:val="20"/>
          <w:lang w:eastAsia="ru-RU"/>
        </w:rPr>
      </w:pPr>
      <w:permStart w:id="592385953" w:edGrp="everyone"/>
      <w:r w:rsidRPr="00BB4610">
        <w:rPr>
          <w:rFonts w:ascii="Verdana" w:hAnsi="Verdana"/>
          <w:b/>
          <w:bCs/>
          <w:color w:val="000000" w:themeColor="text1"/>
          <w:sz w:val="20"/>
          <w:szCs w:val="20"/>
          <w:lang w:eastAsia="ru-RU"/>
        </w:rPr>
        <w:t>Договор подряда №</w:t>
      </w:r>
      <w:r w:rsidR="00D768A5" w:rsidRPr="00BB4610">
        <w:rPr>
          <w:rFonts w:ascii="Verdana" w:hAnsi="Verdana"/>
          <w:b/>
          <w:bCs/>
          <w:color w:val="000000" w:themeColor="text1"/>
          <w:sz w:val="20"/>
          <w:szCs w:val="20"/>
          <w:lang w:eastAsia="ru-RU"/>
        </w:rPr>
        <w:t xml:space="preserve"> 11.724.</w:t>
      </w:r>
      <w:proofErr w:type="gramStart"/>
      <w:r w:rsidR="00D768A5" w:rsidRPr="00BB4610">
        <w:rPr>
          <w:rFonts w:ascii="Verdana" w:hAnsi="Verdana"/>
          <w:b/>
          <w:bCs/>
          <w:color w:val="000000" w:themeColor="text1"/>
          <w:sz w:val="20"/>
          <w:szCs w:val="20"/>
          <w:lang w:eastAsia="ru-RU"/>
        </w:rPr>
        <w:t>08._</w:t>
      </w:r>
      <w:proofErr w:type="gramEnd"/>
      <w:r w:rsidR="00D768A5" w:rsidRPr="00BB4610">
        <w:rPr>
          <w:rFonts w:ascii="Verdana" w:hAnsi="Verdana"/>
          <w:b/>
          <w:bCs/>
          <w:color w:val="000000" w:themeColor="text1"/>
          <w:sz w:val="20"/>
          <w:szCs w:val="20"/>
          <w:lang w:eastAsia="ru-RU"/>
        </w:rPr>
        <w:t xml:space="preserve">_________/25 </w:t>
      </w:r>
    </w:p>
    <w:p w:rsidR="00010DE5" w:rsidRPr="00BB4610" w:rsidRDefault="00EA59EF" w:rsidP="00010DE5">
      <w:pPr>
        <w:widowControl w:val="0"/>
        <w:shd w:val="clear" w:color="auto" w:fill="FFFFFF"/>
        <w:tabs>
          <w:tab w:val="left" w:pos="142"/>
        </w:tabs>
        <w:autoSpaceDE w:val="0"/>
        <w:autoSpaceDN w:val="0"/>
        <w:adjustRightInd w:val="0"/>
        <w:spacing w:line="23" w:lineRule="atLeast"/>
        <w:jc w:val="center"/>
        <w:rPr>
          <w:rFonts w:ascii="Verdana" w:hAnsi="Verdana"/>
          <w:b/>
          <w:color w:val="000000"/>
          <w:sz w:val="20"/>
          <w:szCs w:val="20"/>
          <w:lang w:eastAsia="ru-RU"/>
        </w:rPr>
      </w:pPr>
      <w:r w:rsidRPr="00BB4610">
        <w:rPr>
          <w:rFonts w:ascii="Verdana" w:hAnsi="Verdana" w:cs="Segoe UI"/>
          <w:b/>
          <w:color w:val="000000" w:themeColor="text1"/>
          <w:sz w:val="20"/>
          <w:szCs w:val="20"/>
          <w:shd w:val="clear" w:color="auto" w:fill="FFFFFF"/>
        </w:rPr>
        <w:t>На</w:t>
      </w:r>
      <w:r w:rsidR="00072F2C">
        <w:rPr>
          <w:rFonts w:ascii="Segoe UI" w:hAnsi="Segoe UI" w:cs="Segoe UI"/>
          <w:color w:val="172B4D"/>
          <w:sz w:val="21"/>
          <w:szCs w:val="21"/>
          <w:shd w:val="clear" w:color="auto" w:fill="FFFFFF"/>
        </w:rPr>
        <w:t xml:space="preserve"> </w:t>
      </w:r>
      <w:r w:rsidR="00C1570D" w:rsidRPr="00C1570D">
        <w:rPr>
          <w:rFonts w:ascii="Verdana" w:hAnsi="Verdana" w:cs="Segoe UI"/>
          <w:b/>
          <w:sz w:val="20"/>
          <w:szCs w:val="20"/>
          <w:shd w:val="clear" w:color="auto" w:fill="FFFFFF"/>
        </w:rPr>
        <w:t xml:space="preserve">выполнение </w:t>
      </w:r>
      <w:r w:rsidR="00C1570D">
        <w:rPr>
          <w:rFonts w:ascii="Verdana" w:hAnsi="Verdana" w:cs="Segoe UI"/>
          <w:b/>
          <w:sz w:val="20"/>
          <w:szCs w:val="20"/>
          <w:shd w:val="clear" w:color="auto" w:fill="FFFFFF"/>
        </w:rPr>
        <w:t>работ по капитальному ремонту</w:t>
      </w:r>
      <w:r w:rsidR="00C1570D" w:rsidRPr="00C1570D">
        <w:rPr>
          <w:rFonts w:ascii="Verdana" w:hAnsi="Verdana" w:cs="Segoe UI"/>
          <w:b/>
          <w:sz w:val="20"/>
          <w:szCs w:val="20"/>
          <w:shd w:val="clear" w:color="auto" w:fill="FFFFFF"/>
        </w:rPr>
        <w:t xml:space="preserve"> помещений столовой корпуса 104 (инв. № 010055), расположенного по адресу: УР, г. Ижевск, пр. им. Дерябина, 2/22, на участке в осях 50-53/З-С (</w:t>
      </w:r>
      <w:proofErr w:type="spellStart"/>
      <w:r w:rsidR="00C1570D" w:rsidRPr="00C1570D">
        <w:rPr>
          <w:rFonts w:ascii="Verdana" w:hAnsi="Verdana" w:cs="Segoe UI"/>
          <w:b/>
          <w:sz w:val="20"/>
          <w:szCs w:val="20"/>
          <w:shd w:val="clear" w:color="auto" w:fill="FFFFFF"/>
        </w:rPr>
        <w:t>отм</w:t>
      </w:r>
      <w:proofErr w:type="spellEnd"/>
      <w:r w:rsidR="00C1570D" w:rsidRPr="00C1570D">
        <w:rPr>
          <w:rFonts w:ascii="Verdana" w:hAnsi="Verdana" w:cs="Segoe UI"/>
          <w:b/>
          <w:sz w:val="20"/>
          <w:szCs w:val="20"/>
          <w:shd w:val="clear" w:color="auto" w:fill="FFFFFF"/>
        </w:rPr>
        <w:t>. +9.500</w:t>
      </w:r>
      <w:proofErr w:type="gramStart"/>
      <w:r w:rsidR="00C1570D" w:rsidRPr="00C1570D">
        <w:rPr>
          <w:rFonts w:ascii="Verdana" w:hAnsi="Verdana" w:cs="Segoe UI"/>
          <w:b/>
          <w:sz w:val="20"/>
          <w:szCs w:val="20"/>
          <w:shd w:val="clear" w:color="auto" w:fill="FFFFFF"/>
        </w:rPr>
        <w:t>).</w:t>
      </w:r>
      <w:r w:rsidR="00072F2C">
        <w:rPr>
          <w:rFonts w:ascii="Segoe UI" w:hAnsi="Segoe UI" w:cs="Segoe UI"/>
          <w:color w:val="172B4D"/>
          <w:sz w:val="21"/>
          <w:szCs w:val="21"/>
          <w:shd w:val="clear" w:color="auto" w:fill="FFFFFF"/>
        </w:rPr>
        <w:t>.</w:t>
      </w:r>
      <w:permEnd w:id="592385953"/>
      <w:proofErr w:type="gramEnd"/>
    </w:p>
    <w:p w:rsidR="00010DE5" w:rsidRPr="00BB4610" w:rsidRDefault="00010DE5" w:rsidP="00010DE5">
      <w:pPr>
        <w:tabs>
          <w:tab w:val="left" w:pos="142"/>
        </w:tabs>
        <w:spacing w:line="23" w:lineRule="atLeast"/>
        <w:rPr>
          <w:rFonts w:ascii="Verdana" w:hAnsi="Verdana"/>
          <w:sz w:val="20"/>
          <w:szCs w:val="20"/>
          <w:lang w:eastAsia="ru-RU"/>
        </w:rPr>
      </w:pPr>
      <w:permStart w:id="1842885617" w:edGrp="everyone"/>
      <w:r w:rsidRPr="00BB4610">
        <w:rPr>
          <w:rFonts w:ascii="Verdana" w:hAnsi="Verdana"/>
          <w:sz w:val="20"/>
          <w:szCs w:val="20"/>
          <w:lang w:eastAsia="ru-RU"/>
        </w:rPr>
        <w:t xml:space="preserve">г. Ижевск   </w:t>
      </w:r>
      <w:r w:rsidRPr="00BB4610">
        <w:rPr>
          <w:rFonts w:ascii="Verdana" w:hAnsi="Verdana"/>
          <w:sz w:val="20"/>
          <w:szCs w:val="20"/>
          <w:lang w:eastAsia="ru-RU"/>
        </w:rPr>
        <w:tab/>
      </w:r>
      <w:r w:rsidRPr="00BB4610">
        <w:rPr>
          <w:rFonts w:ascii="Verdana" w:hAnsi="Verdana"/>
          <w:sz w:val="20"/>
          <w:szCs w:val="20"/>
          <w:lang w:eastAsia="ru-RU"/>
        </w:rPr>
        <w:tab/>
      </w:r>
      <w:r w:rsidRPr="00BB4610">
        <w:rPr>
          <w:rFonts w:ascii="Verdana" w:hAnsi="Verdana"/>
          <w:sz w:val="20"/>
          <w:szCs w:val="20"/>
          <w:lang w:eastAsia="ru-RU"/>
        </w:rPr>
        <w:tab/>
      </w:r>
      <w:proofErr w:type="gramStart"/>
      <w:r w:rsidRPr="00BB4610">
        <w:rPr>
          <w:rFonts w:ascii="Verdana" w:hAnsi="Verdana"/>
          <w:sz w:val="20"/>
          <w:szCs w:val="20"/>
          <w:lang w:eastAsia="ru-RU"/>
        </w:rPr>
        <w:tab/>
        <w:t xml:space="preserve">  </w:t>
      </w:r>
      <w:r w:rsidRPr="00BB4610">
        <w:rPr>
          <w:rFonts w:ascii="Verdana" w:hAnsi="Verdana"/>
          <w:sz w:val="20"/>
          <w:szCs w:val="20"/>
          <w:lang w:eastAsia="ru-RU"/>
        </w:rPr>
        <w:tab/>
      </w:r>
      <w:proofErr w:type="gramEnd"/>
      <w:r w:rsidRPr="00BB4610">
        <w:rPr>
          <w:rFonts w:ascii="Verdana" w:hAnsi="Verdana"/>
          <w:sz w:val="20"/>
          <w:szCs w:val="20"/>
          <w:lang w:eastAsia="ru-RU"/>
        </w:rPr>
        <w:tab/>
      </w:r>
      <w:r w:rsidRPr="00BB4610">
        <w:rPr>
          <w:rFonts w:ascii="Verdana" w:hAnsi="Verdana"/>
          <w:sz w:val="20"/>
          <w:szCs w:val="20"/>
          <w:lang w:eastAsia="ru-RU"/>
        </w:rPr>
        <w:tab/>
        <w:t xml:space="preserve">             </w:t>
      </w:r>
      <w:r w:rsidR="00D768A5" w:rsidRPr="00BB4610">
        <w:rPr>
          <w:rFonts w:ascii="Verdana" w:hAnsi="Verdana"/>
          <w:sz w:val="20"/>
          <w:szCs w:val="20"/>
          <w:lang w:eastAsia="ru-RU"/>
        </w:rPr>
        <w:t xml:space="preserve">   </w:t>
      </w:r>
      <w:r w:rsidRPr="00BB4610">
        <w:rPr>
          <w:rFonts w:ascii="Verdana" w:hAnsi="Verdana"/>
          <w:sz w:val="20"/>
          <w:szCs w:val="20"/>
          <w:lang w:eastAsia="ru-RU"/>
        </w:rPr>
        <w:t xml:space="preserve"> </w:t>
      </w:r>
      <w:r w:rsidR="00D768A5" w:rsidRPr="00BB4610">
        <w:rPr>
          <w:rFonts w:ascii="Verdana" w:hAnsi="Verdana"/>
          <w:sz w:val="20"/>
          <w:szCs w:val="20"/>
          <w:lang w:eastAsia="ru-RU"/>
        </w:rPr>
        <w:t xml:space="preserve">           </w:t>
      </w:r>
      <w:r w:rsidRPr="00BB4610">
        <w:rPr>
          <w:rFonts w:ascii="Verdana" w:hAnsi="Verdana"/>
          <w:sz w:val="20"/>
          <w:szCs w:val="20"/>
          <w:lang w:eastAsia="ru-RU"/>
        </w:rPr>
        <w:t xml:space="preserve">  </w:t>
      </w:r>
      <w:r w:rsidR="00D768A5" w:rsidRPr="00BB4610">
        <w:rPr>
          <w:rFonts w:ascii="Verdana" w:hAnsi="Verdana"/>
          <w:sz w:val="20"/>
          <w:szCs w:val="20"/>
          <w:lang w:eastAsia="ru-RU"/>
        </w:rPr>
        <w:t>«__» ___</w:t>
      </w:r>
      <w:r w:rsidRPr="00BB4610">
        <w:rPr>
          <w:rFonts w:ascii="Verdana" w:hAnsi="Verdana"/>
          <w:sz w:val="20"/>
          <w:szCs w:val="20"/>
          <w:lang w:eastAsia="ru-RU"/>
        </w:rPr>
        <w:t>_ 20</w:t>
      </w:r>
      <w:r w:rsidR="00D768A5" w:rsidRPr="00BB4610">
        <w:rPr>
          <w:rFonts w:ascii="Verdana" w:hAnsi="Verdana"/>
          <w:sz w:val="20"/>
          <w:szCs w:val="20"/>
          <w:lang w:eastAsia="ru-RU"/>
        </w:rPr>
        <w:t xml:space="preserve">25 </w:t>
      </w:r>
      <w:r w:rsidRPr="00BB4610">
        <w:rPr>
          <w:rFonts w:ascii="Verdana" w:hAnsi="Verdana"/>
          <w:sz w:val="20"/>
          <w:szCs w:val="20"/>
          <w:lang w:eastAsia="ru-RU"/>
        </w:rPr>
        <w:t>г.</w:t>
      </w:r>
    </w:p>
    <w:p w:rsidR="00552BAB" w:rsidRPr="00BB4610" w:rsidRDefault="00010DE5" w:rsidP="00010DE5">
      <w:pPr>
        <w:spacing w:line="23" w:lineRule="atLeast"/>
        <w:ind w:firstLine="360"/>
        <w:jc w:val="both"/>
        <w:rPr>
          <w:rFonts w:ascii="Verdana" w:hAnsi="Verdana"/>
          <w:sz w:val="20"/>
          <w:szCs w:val="20"/>
          <w:lang w:eastAsia="ru-RU"/>
        </w:rPr>
      </w:pPr>
      <w:r w:rsidRPr="00BB4610">
        <w:rPr>
          <w:rFonts w:ascii="Verdana" w:hAnsi="Verdana"/>
          <w:b/>
          <w:bCs/>
          <w:sz w:val="20"/>
          <w:szCs w:val="20"/>
          <w:lang w:eastAsia="ru-RU"/>
        </w:rPr>
        <w:t xml:space="preserve">Акционерное </w:t>
      </w:r>
      <w:r w:rsidRPr="00EF1094">
        <w:rPr>
          <w:rFonts w:ascii="Verdana" w:hAnsi="Verdana"/>
          <w:b/>
          <w:bCs/>
          <w:sz w:val="20"/>
          <w:szCs w:val="20"/>
          <w:lang w:eastAsia="ru-RU"/>
        </w:rPr>
        <w:t xml:space="preserve">общество «Концерн «Калашников», </w:t>
      </w:r>
      <w:r w:rsidRPr="00EF1094">
        <w:rPr>
          <w:rFonts w:ascii="Verdana" w:hAnsi="Verdana"/>
          <w:sz w:val="20"/>
          <w:szCs w:val="20"/>
          <w:lang w:eastAsia="ru-RU"/>
        </w:rPr>
        <w:t xml:space="preserve">именуемое в дальнейшем </w:t>
      </w:r>
      <w:r w:rsidRPr="00EF1094">
        <w:rPr>
          <w:rFonts w:ascii="Verdana" w:hAnsi="Verdana"/>
          <w:b/>
          <w:bCs/>
          <w:sz w:val="20"/>
          <w:szCs w:val="20"/>
          <w:lang w:eastAsia="ru-RU"/>
        </w:rPr>
        <w:t>«Заказчик»</w:t>
      </w:r>
      <w:r w:rsidRPr="00EF1094">
        <w:rPr>
          <w:rFonts w:ascii="Verdana" w:hAnsi="Verdana"/>
          <w:sz w:val="20"/>
          <w:szCs w:val="20"/>
          <w:lang w:eastAsia="ru-RU"/>
        </w:rPr>
        <w:t xml:space="preserve">, в лице </w:t>
      </w:r>
      <w:r w:rsidR="00C1570D">
        <w:rPr>
          <w:rFonts w:ascii="Verdana" w:hAnsi="Verdana" w:cs="Arial Narrow"/>
          <w:sz w:val="20"/>
          <w:szCs w:val="20"/>
        </w:rPr>
        <w:t>Заместителя у</w:t>
      </w:r>
      <w:r w:rsidR="00EF1094" w:rsidRPr="00EF1094">
        <w:rPr>
          <w:rFonts w:ascii="Verdana" w:hAnsi="Verdana" w:cs="Arial Narrow"/>
          <w:sz w:val="20"/>
          <w:szCs w:val="20"/>
        </w:rPr>
        <w:t xml:space="preserve">правляющего директора </w:t>
      </w:r>
      <w:r w:rsidR="00C1570D">
        <w:rPr>
          <w:rFonts w:ascii="Verdana" w:hAnsi="Verdana" w:cs="Arial Narrow"/>
          <w:sz w:val="20"/>
          <w:szCs w:val="20"/>
        </w:rPr>
        <w:t>по коммерческим вопросам Смоленцева Алексея Александровича</w:t>
      </w:r>
      <w:r w:rsidR="00EF1094" w:rsidRPr="00EF1094">
        <w:rPr>
          <w:rFonts w:ascii="Verdana" w:hAnsi="Verdana" w:cs="Arial Narrow"/>
          <w:sz w:val="20"/>
          <w:szCs w:val="20"/>
        </w:rPr>
        <w:t xml:space="preserve">, действующего на основании доверенности </w:t>
      </w:r>
      <w:r w:rsidR="00C1570D" w:rsidRPr="00BB4610">
        <w:rPr>
          <w:rFonts w:ascii="Verdana" w:hAnsi="Verdana"/>
          <w:sz w:val="20"/>
          <w:szCs w:val="20"/>
          <w:lang w:eastAsia="ru-RU"/>
        </w:rPr>
        <w:t xml:space="preserve">№ </w:t>
      </w:r>
      <w:r w:rsidR="00C1570D" w:rsidRPr="00BB4610">
        <w:rPr>
          <w:rFonts w:ascii="Verdana" w:hAnsi="Verdana"/>
          <w:sz w:val="20"/>
          <w:szCs w:val="20"/>
        </w:rPr>
        <w:t>085 от 03.04.2025г</w:t>
      </w:r>
      <w:r w:rsidR="00C1570D" w:rsidRPr="00BB4610">
        <w:rPr>
          <w:rFonts w:ascii="Verdana" w:hAnsi="Verdana"/>
          <w:sz w:val="20"/>
          <w:szCs w:val="20"/>
          <w:lang w:eastAsia="ru-RU"/>
        </w:rPr>
        <w:t>.,</w:t>
      </w:r>
      <w:r w:rsidRPr="00BB4610">
        <w:rPr>
          <w:rFonts w:ascii="Verdana" w:hAnsi="Verdana"/>
          <w:sz w:val="20"/>
          <w:szCs w:val="20"/>
          <w:lang w:eastAsia="ru-RU"/>
        </w:rPr>
        <w:t xml:space="preserve"> с одной стороны, и </w:t>
      </w:r>
    </w:p>
    <w:p w:rsidR="00010DE5" w:rsidRPr="00BB4610" w:rsidRDefault="00010DE5" w:rsidP="00010DE5">
      <w:pPr>
        <w:spacing w:line="23" w:lineRule="atLeast"/>
        <w:ind w:firstLine="360"/>
        <w:jc w:val="both"/>
        <w:rPr>
          <w:rFonts w:ascii="Verdana" w:hAnsi="Verdana"/>
          <w:sz w:val="20"/>
          <w:szCs w:val="20"/>
          <w:lang w:eastAsia="ru-RU"/>
        </w:rPr>
      </w:pPr>
      <w:r w:rsidRPr="00BB4610">
        <w:rPr>
          <w:rFonts w:ascii="Verdana" w:hAnsi="Verdana"/>
          <w:b/>
          <w:bCs/>
          <w:sz w:val="20"/>
          <w:szCs w:val="20"/>
          <w:lang w:eastAsia="ru-RU"/>
        </w:rPr>
        <w:t>________________________</w:t>
      </w:r>
      <w:r w:rsidR="000D3FB8" w:rsidRPr="00BB4610">
        <w:rPr>
          <w:rFonts w:ascii="Verdana" w:hAnsi="Verdana"/>
          <w:b/>
          <w:bCs/>
          <w:sz w:val="20"/>
          <w:szCs w:val="20"/>
          <w:lang w:eastAsia="ru-RU"/>
        </w:rPr>
        <w:t xml:space="preserve"> </w:t>
      </w:r>
      <w:r w:rsidRPr="00BB4610">
        <w:rPr>
          <w:rFonts w:ascii="Verdana" w:hAnsi="Verdana"/>
          <w:sz w:val="20"/>
          <w:szCs w:val="20"/>
          <w:lang w:eastAsia="ru-RU"/>
        </w:rPr>
        <w:t xml:space="preserve">, именуемое в дальнейшем </w:t>
      </w:r>
      <w:r w:rsidRPr="00BB4610">
        <w:rPr>
          <w:rFonts w:ascii="Verdana" w:hAnsi="Verdana"/>
          <w:b/>
          <w:bCs/>
          <w:sz w:val="20"/>
          <w:szCs w:val="20"/>
          <w:lang w:eastAsia="ru-RU"/>
        </w:rPr>
        <w:t>«Подрядчик»</w:t>
      </w:r>
      <w:r w:rsidRPr="00BB4610">
        <w:rPr>
          <w:rFonts w:ascii="Verdana" w:hAnsi="Verdana"/>
          <w:sz w:val="20"/>
          <w:szCs w:val="20"/>
          <w:lang w:eastAsia="ru-RU"/>
        </w:rPr>
        <w:t>, в лице __________________________</w:t>
      </w:r>
      <w:r w:rsidRPr="00BB4610">
        <w:rPr>
          <w:rFonts w:ascii="Verdana" w:hAnsi="Verdana"/>
          <w:b/>
          <w:bCs/>
          <w:sz w:val="20"/>
          <w:szCs w:val="20"/>
          <w:lang w:eastAsia="ru-RU"/>
        </w:rPr>
        <w:t>,</w:t>
      </w:r>
      <w:r w:rsidRPr="00BB4610">
        <w:rPr>
          <w:rFonts w:ascii="Verdana" w:hAnsi="Verdana"/>
          <w:sz w:val="20"/>
          <w:szCs w:val="20"/>
          <w:lang w:eastAsia="ru-RU"/>
        </w:rPr>
        <w:t xml:space="preserve"> действующего на основании ____________, </w:t>
      </w:r>
      <w:permEnd w:id="1842885617"/>
      <w:r w:rsidRPr="00BB4610">
        <w:rPr>
          <w:rFonts w:ascii="Verdana" w:hAnsi="Verdana"/>
          <w:sz w:val="20"/>
          <w:szCs w:val="20"/>
          <w:lang w:eastAsia="ru-RU"/>
        </w:rPr>
        <w:t xml:space="preserve">с другой стороны, именуемые в дальнейшем </w:t>
      </w:r>
      <w:r w:rsidRPr="00BB4610">
        <w:rPr>
          <w:rFonts w:ascii="Verdana" w:hAnsi="Verdana"/>
          <w:b/>
          <w:bCs/>
          <w:sz w:val="20"/>
          <w:szCs w:val="20"/>
          <w:lang w:eastAsia="ru-RU"/>
        </w:rPr>
        <w:t>Стороны</w:t>
      </w:r>
      <w:r w:rsidRPr="00BB4610">
        <w:rPr>
          <w:rFonts w:ascii="Verdana" w:hAnsi="Verdana"/>
          <w:sz w:val="20"/>
          <w:szCs w:val="20"/>
          <w:lang w:eastAsia="ru-RU"/>
        </w:rPr>
        <w:t>, заключили настоящий договор (далее - Договор) о нижеследующем:</w:t>
      </w:r>
    </w:p>
    <w:p w:rsidR="00010DE5" w:rsidRPr="00820258" w:rsidRDefault="00010DE5" w:rsidP="00820258">
      <w:pPr>
        <w:pStyle w:val="afd"/>
        <w:numPr>
          <w:ilvl w:val="0"/>
          <w:numId w:val="31"/>
        </w:numPr>
        <w:spacing w:line="23" w:lineRule="atLeast"/>
        <w:jc w:val="center"/>
        <w:outlineLvl w:val="0"/>
        <w:rPr>
          <w:rFonts w:ascii="Verdana" w:hAnsi="Verdana"/>
          <w:sz w:val="20"/>
          <w:szCs w:val="20"/>
          <w:lang w:eastAsia="ru-RU"/>
        </w:rPr>
      </w:pPr>
      <w:r w:rsidRPr="00820258">
        <w:rPr>
          <w:rFonts w:ascii="Verdana" w:hAnsi="Verdana"/>
          <w:b/>
          <w:bCs/>
          <w:color w:val="00000A"/>
          <w:sz w:val="20"/>
          <w:szCs w:val="20"/>
          <w:lang w:eastAsia="ru-RU"/>
        </w:rPr>
        <w:t>ОБЩИЕ ПОЛОЖЕНИЯ</w:t>
      </w:r>
    </w:p>
    <w:p w:rsidR="00010DE5" w:rsidRPr="00BB4610" w:rsidRDefault="00010DE5" w:rsidP="00010DE5">
      <w:pPr>
        <w:spacing w:line="23" w:lineRule="atLeast"/>
        <w:ind w:firstLine="360"/>
        <w:jc w:val="both"/>
        <w:rPr>
          <w:rFonts w:ascii="Verdana" w:hAnsi="Verdana"/>
          <w:sz w:val="20"/>
          <w:szCs w:val="20"/>
          <w:lang w:eastAsia="ru-RU"/>
        </w:rPr>
      </w:pPr>
      <w:r w:rsidRPr="00BB4610">
        <w:rPr>
          <w:rFonts w:ascii="Verdana" w:hAnsi="Verdana"/>
          <w:color w:val="00000A"/>
          <w:sz w:val="20"/>
          <w:szCs w:val="20"/>
          <w:lang w:eastAsia="ru-RU"/>
        </w:rPr>
        <w:t xml:space="preserve">В дополнение к терминам, определенным в других положениях настоящего Договора, используемые в нем термины, начинающиеся с заглавных букв, имеют следующие значения: </w:t>
      </w:r>
    </w:p>
    <w:p w:rsidR="00010DE5" w:rsidRPr="00BB4610" w:rsidRDefault="00010DE5" w:rsidP="00010DE5">
      <w:pPr>
        <w:spacing w:line="23" w:lineRule="atLeast"/>
        <w:ind w:firstLine="360"/>
        <w:jc w:val="both"/>
        <w:rPr>
          <w:rFonts w:ascii="Verdana" w:hAnsi="Verdana"/>
          <w:color w:val="00000A"/>
          <w:sz w:val="20"/>
          <w:szCs w:val="20"/>
          <w:lang w:eastAsia="ru-RU"/>
        </w:rPr>
      </w:pPr>
      <w:r w:rsidRPr="00BB4610">
        <w:rPr>
          <w:rFonts w:ascii="Verdana" w:hAnsi="Verdana"/>
          <w:b/>
          <w:bCs/>
          <w:color w:val="00000A"/>
          <w:sz w:val="20"/>
          <w:szCs w:val="20"/>
          <w:lang w:eastAsia="ru-RU"/>
        </w:rPr>
        <w:t>Авторский надзор –</w:t>
      </w:r>
      <w:r w:rsidRPr="00BB4610">
        <w:rPr>
          <w:rFonts w:ascii="Verdana" w:hAnsi="Verdana"/>
          <w:sz w:val="20"/>
          <w:szCs w:val="20"/>
          <w:lang w:eastAsia="ru-RU"/>
        </w:rPr>
        <w:t xml:space="preserve"> </w:t>
      </w:r>
      <w:r w:rsidRPr="00BB4610">
        <w:rPr>
          <w:rFonts w:ascii="Verdana" w:hAnsi="Verdana"/>
          <w:bCs/>
          <w:color w:val="00000A"/>
          <w:sz w:val="20"/>
          <w:szCs w:val="20"/>
          <w:lang w:eastAsia="ru-RU"/>
        </w:rPr>
        <w:t>уполномоченная Заказчиком проектная организация, осуществляющая от лица Заказчика и генерального проектировщика контроль и надзор за соответствием работ на объекте утвержденной проектной документации, технической документации и за ходом ремонта согласно существующему законодательству РФ.</w:t>
      </w:r>
    </w:p>
    <w:p w:rsidR="00010DE5" w:rsidRPr="00BB4610" w:rsidRDefault="00010DE5" w:rsidP="00010DE5">
      <w:pPr>
        <w:spacing w:line="23" w:lineRule="atLeast"/>
        <w:ind w:firstLine="360"/>
        <w:jc w:val="both"/>
        <w:rPr>
          <w:rFonts w:ascii="Verdana" w:hAnsi="Verdana"/>
          <w:color w:val="00000A"/>
          <w:sz w:val="20"/>
          <w:szCs w:val="20"/>
          <w:lang w:eastAsia="ru-RU"/>
        </w:rPr>
      </w:pPr>
      <w:r w:rsidRPr="00BB4610">
        <w:rPr>
          <w:rFonts w:ascii="Verdana" w:hAnsi="Verdana"/>
          <w:b/>
          <w:bCs/>
          <w:color w:val="00000A"/>
          <w:sz w:val="20"/>
          <w:szCs w:val="20"/>
          <w:lang w:eastAsia="ru-RU"/>
        </w:rPr>
        <w:t xml:space="preserve">Акт о приемке выполненных работ - </w:t>
      </w:r>
      <w:r w:rsidRPr="00BB4610">
        <w:rPr>
          <w:rFonts w:ascii="Verdana" w:hAnsi="Verdana"/>
          <w:color w:val="00000A"/>
          <w:sz w:val="20"/>
          <w:szCs w:val="20"/>
          <w:lang w:eastAsia="ru-RU"/>
        </w:rPr>
        <w:t>акт, подтверждающий факт выполнения работ для проведения расчетов по настоящему Договору, составляемый по унифицированной форме КС-2, утвержденной Постановлением Госкомстата РФ от 11.11.1999 № 100 «Об утверждении унифицированных форм первичной учетной документации по учету работ в капитальном строительстве и ремонтно-строительных работ», не влекущий перехода результата выполненных работ к Заказчику.</w:t>
      </w:r>
    </w:p>
    <w:p w:rsidR="00010DE5" w:rsidRPr="00BB4610" w:rsidRDefault="00010DE5" w:rsidP="00010DE5">
      <w:pPr>
        <w:spacing w:line="23" w:lineRule="atLeast"/>
        <w:ind w:firstLine="360"/>
        <w:jc w:val="both"/>
        <w:rPr>
          <w:rFonts w:ascii="Verdana" w:hAnsi="Verdana"/>
          <w:sz w:val="20"/>
          <w:szCs w:val="20"/>
          <w:lang w:eastAsia="ru-RU"/>
        </w:rPr>
      </w:pPr>
      <w:r w:rsidRPr="00BB4610">
        <w:rPr>
          <w:rFonts w:ascii="Verdana" w:hAnsi="Verdana"/>
          <w:b/>
          <w:sz w:val="20"/>
          <w:szCs w:val="20"/>
          <w:lang w:eastAsia="ru-RU"/>
        </w:rPr>
        <w:t>Акт освидетельствования Скрытых работ</w:t>
      </w:r>
      <w:r w:rsidRPr="00BB4610">
        <w:rPr>
          <w:rFonts w:ascii="Verdana" w:hAnsi="Verdana"/>
          <w:sz w:val="20"/>
          <w:szCs w:val="20"/>
          <w:lang w:eastAsia="ru-RU"/>
        </w:rPr>
        <w:t xml:space="preserve"> - документ, подписываемый Сторонами при освидетельствовании Скрытых работ. Форма указанного акта определяется в соответствии с приложением № 3 к РД-11-02-2006.</w:t>
      </w:r>
    </w:p>
    <w:p w:rsidR="00010DE5" w:rsidRPr="00BB4610" w:rsidRDefault="00010DE5" w:rsidP="00010DE5">
      <w:pPr>
        <w:spacing w:line="23" w:lineRule="atLeast"/>
        <w:ind w:firstLine="360"/>
        <w:jc w:val="both"/>
        <w:rPr>
          <w:rFonts w:ascii="Verdana" w:hAnsi="Verdana"/>
          <w:color w:val="00000A"/>
          <w:sz w:val="20"/>
          <w:szCs w:val="20"/>
          <w:lang w:eastAsia="ru-RU"/>
        </w:rPr>
      </w:pPr>
      <w:r w:rsidRPr="00BB4610">
        <w:rPr>
          <w:rFonts w:ascii="Verdana" w:hAnsi="Verdana"/>
          <w:b/>
          <w:bCs/>
          <w:color w:val="00000A"/>
          <w:sz w:val="20"/>
          <w:szCs w:val="20"/>
          <w:lang w:eastAsia="ru-RU"/>
        </w:rPr>
        <w:t xml:space="preserve">Акт приемки законченного ремонтом Объекта - </w:t>
      </w:r>
      <w:r w:rsidRPr="00BB4610">
        <w:rPr>
          <w:rFonts w:ascii="Verdana" w:hAnsi="Verdana"/>
          <w:color w:val="00000A"/>
          <w:sz w:val="20"/>
          <w:szCs w:val="20"/>
          <w:lang w:eastAsia="ru-RU"/>
        </w:rPr>
        <w:t xml:space="preserve">означает документ приемки законченного ремонтом Объекта (здания, сооружения, их очередей, пусковых комплексов) при его полной готовности в соответствии с утвержденной проектной документацией, настоящим Договором и оформленный по установленной форме (Приложение </w:t>
      </w:r>
      <w:permStart w:id="971062020" w:edGrp="everyone"/>
      <w:r w:rsidRPr="00BB4610">
        <w:rPr>
          <w:rFonts w:ascii="Verdana" w:hAnsi="Verdana"/>
          <w:color w:val="00000A"/>
          <w:sz w:val="20"/>
          <w:szCs w:val="20"/>
          <w:lang w:eastAsia="ru-RU"/>
        </w:rPr>
        <w:t>№ 7</w:t>
      </w:r>
      <w:permEnd w:id="971062020"/>
      <w:r w:rsidRPr="00BB4610">
        <w:rPr>
          <w:rFonts w:ascii="Verdana" w:hAnsi="Verdana"/>
          <w:color w:val="00000A"/>
          <w:sz w:val="20"/>
          <w:szCs w:val="20"/>
          <w:lang w:eastAsia="ru-RU"/>
        </w:rPr>
        <w:t>).</w:t>
      </w:r>
    </w:p>
    <w:p w:rsidR="00010DE5" w:rsidRPr="00BB4610" w:rsidRDefault="00010DE5" w:rsidP="00010DE5">
      <w:pPr>
        <w:spacing w:line="23" w:lineRule="atLeast"/>
        <w:ind w:firstLine="360"/>
        <w:jc w:val="both"/>
        <w:rPr>
          <w:rFonts w:ascii="Verdana" w:hAnsi="Verdana"/>
          <w:color w:val="00000A"/>
          <w:sz w:val="20"/>
          <w:szCs w:val="20"/>
          <w:lang w:eastAsia="ru-RU"/>
        </w:rPr>
      </w:pPr>
      <w:r w:rsidRPr="00BB4610">
        <w:rPr>
          <w:rFonts w:ascii="Verdana" w:hAnsi="Verdana"/>
          <w:b/>
          <w:color w:val="00000A"/>
          <w:sz w:val="20"/>
          <w:szCs w:val="20"/>
          <w:lang w:eastAsia="ru-RU"/>
        </w:rPr>
        <w:t>Журнал учета выполненных работ (форма № КС-6а)</w:t>
      </w:r>
      <w:r w:rsidRPr="00BB4610">
        <w:rPr>
          <w:rFonts w:ascii="Verdana" w:hAnsi="Verdana"/>
          <w:color w:val="00000A"/>
          <w:sz w:val="20"/>
          <w:szCs w:val="20"/>
          <w:lang w:eastAsia="ru-RU"/>
        </w:rPr>
        <w:t xml:space="preserve"> – это документ, в котором отражаются последовательность, сроки выполнения и условия производства ремонтно-строительных работ, составляемый по типовой межотраслевой форме, утвержденной Постановлением Госкомстата России от </w:t>
      </w:r>
      <w:r w:rsidR="009E544E" w:rsidRPr="00BB4610">
        <w:rPr>
          <w:rFonts w:ascii="Verdana" w:hAnsi="Verdana"/>
          <w:color w:val="00000A"/>
          <w:sz w:val="20"/>
          <w:szCs w:val="20"/>
          <w:lang w:eastAsia="ru-RU"/>
        </w:rPr>
        <w:t>11</w:t>
      </w:r>
      <w:r w:rsidRPr="00BB4610">
        <w:rPr>
          <w:rFonts w:ascii="Verdana" w:hAnsi="Verdana"/>
          <w:color w:val="00000A"/>
          <w:sz w:val="20"/>
          <w:szCs w:val="20"/>
          <w:lang w:eastAsia="ru-RU"/>
        </w:rPr>
        <w:t>.1</w:t>
      </w:r>
      <w:r w:rsidR="009E544E" w:rsidRPr="00BB4610">
        <w:rPr>
          <w:rFonts w:ascii="Verdana" w:hAnsi="Verdana"/>
          <w:color w:val="00000A"/>
          <w:sz w:val="20"/>
          <w:szCs w:val="20"/>
          <w:lang w:eastAsia="ru-RU"/>
        </w:rPr>
        <w:t>1</w:t>
      </w:r>
      <w:r w:rsidRPr="00BB4610">
        <w:rPr>
          <w:rFonts w:ascii="Verdana" w:hAnsi="Verdana"/>
          <w:color w:val="00000A"/>
          <w:sz w:val="20"/>
          <w:szCs w:val="20"/>
          <w:lang w:eastAsia="ru-RU"/>
        </w:rPr>
        <w:t>.</w:t>
      </w:r>
      <w:r w:rsidR="009E544E" w:rsidRPr="00BB4610">
        <w:rPr>
          <w:rFonts w:ascii="Verdana" w:hAnsi="Verdana"/>
          <w:color w:val="00000A"/>
          <w:sz w:val="20"/>
          <w:szCs w:val="20"/>
          <w:lang w:eastAsia="ru-RU"/>
        </w:rPr>
        <w:t>1999</w:t>
      </w:r>
      <w:r w:rsidRPr="00BB4610">
        <w:rPr>
          <w:rFonts w:ascii="Verdana" w:hAnsi="Verdana"/>
          <w:color w:val="00000A"/>
          <w:sz w:val="20"/>
          <w:szCs w:val="20"/>
          <w:lang w:eastAsia="ru-RU"/>
        </w:rPr>
        <w:t xml:space="preserve"> № 100 «Об утверждении унифицированных форм первичной учетной документации по учету работ в капитальном строительстве и ремонтно-строительных работ».</w:t>
      </w:r>
    </w:p>
    <w:p w:rsidR="00010DE5" w:rsidRPr="00BB4610" w:rsidRDefault="00010DE5" w:rsidP="00010DE5">
      <w:pPr>
        <w:spacing w:line="23" w:lineRule="atLeast"/>
        <w:ind w:firstLine="360"/>
        <w:jc w:val="both"/>
        <w:rPr>
          <w:rFonts w:ascii="Verdana" w:hAnsi="Verdana"/>
          <w:sz w:val="20"/>
          <w:szCs w:val="20"/>
          <w:lang w:eastAsia="ru-RU"/>
        </w:rPr>
      </w:pPr>
      <w:r w:rsidRPr="00BB4610">
        <w:rPr>
          <w:rFonts w:ascii="Verdana" w:hAnsi="Verdana"/>
          <w:b/>
          <w:bCs/>
          <w:color w:val="00000A"/>
          <w:sz w:val="20"/>
          <w:szCs w:val="20"/>
          <w:lang w:eastAsia="ru-RU"/>
        </w:rPr>
        <w:t>Временные сооружения</w:t>
      </w:r>
      <w:r w:rsidRPr="00BB4610">
        <w:rPr>
          <w:rFonts w:ascii="Verdana" w:hAnsi="Verdana"/>
          <w:color w:val="00000A"/>
          <w:sz w:val="20"/>
          <w:szCs w:val="20"/>
          <w:lang w:eastAsia="ru-RU"/>
        </w:rPr>
        <w:t xml:space="preserve"> означает временные здания и сооружения всех видов, необходимые Подрядчику на Строительной площадке для выполнения Работ.</w:t>
      </w:r>
    </w:p>
    <w:p w:rsidR="00010DE5" w:rsidRPr="00BB4610" w:rsidRDefault="00010DE5" w:rsidP="00010DE5">
      <w:pPr>
        <w:spacing w:line="23" w:lineRule="atLeast"/>
        <w:ind w:firstLine="360"/>
        <w:jc w:val="both"/>
        <w:rPr>
          <w:rFonts w:ascii="Verdana" w:hAnsi="Verdana"/>
          <w:sz w:val="20"/>
          <w:szCs w:val="20"/>
          <w:lang w:eastAsia="ru-RU"/>
        </w:rPr>
      </w:pPr>
      <w:r w:rsidRPr="00BB4610">
        <w:rPr>
          <w:rFonts w:ascii="Verdana" w:hAnsi="Verdana"/>
          <w:b/>
          <w:bCs/>
          <w:color w:val="00000A"/>
          <w:sz w:val="20"/>
          <w:szCs w:val="20"/>
          <w:lang w:eastAsia="ru-RU"/>
        </w:rPr>
        <w:t xml:space="preserve">Гарантийный срок </w:t>
      </w:r>
      <w:r w:rsidRPr="00BB4610">
        <w:rPr>
          <w:rFonts w:ascii="Verdana" w:hAnsi="Verdana"/>
          <w:color w:val="00000A"/>
          <w:sz w:val="20"/>
          <w:szCs w:val="20"/>
          <w:lang w:eastAsia="ru-RU"/>
        </w:rPr>
        <w:t>означает период времени, в течение которого Подрядчик гарантирует соответствие Результата Работ условиям Договора.</w:t>
      </w:r>
    </w:p>
    <w:p w:rsidR="00010DE5" w:rsidRPr="00BB4610" w:rsidRDefault="00010DE5" w:rsidP="00010DE5">
      <w:pPr>
        <w:spacing w:line="23" w:lineRule="atLeast"/>
        <w:ind w:firstLine="360"/>
        <w:jc w:val="both"/>
        <w:rPr>
          <w:rFonts w:ascii="Verdana" w:hAnsi="Verdana"/>
          <w:sz w:val="20"/>
          <w:szCs w:val="20"/>
          <w:lang w:eastAsia="ru-RU"/>
        </w:rPr>
      </w:pPr>
      <w:r w:rsidRPr="00BB4610">
        <w:rPr>
          <w:rFonts w:ascii="Verdana" w:hAnsi="Verdana"/>
          <w:b/>
          <w:bCs/>
          <w:color w:val="00000A"/>
          <w:sz w:val="20"/>
          <w:szCs w:val="20"/>
          <w:lang w:eastAsia="ru-RU"/>
        </w:rPr>
        <w:t xml:space="preserve">График производства работ </w:t>
      </w:r>
      <w:r w:rsidRPr="00BB4610">
        <w:rPr>
          <w:rFonts w:ascii="Verdana" w:hAnsi="Verdana"/>
          <w:color w:val="00000A"/>
          <w:sz w:val="20"/>
          <w:szCs w:val="20"/>
          <w:lang w:eastAsia="ru-RU"/>
        </w:rPr>
        <w:t xml:space="preserve">означает документ, содержащий сроки выполнения этапов Работ и моменты исполнения каждой из Сторон обязательств по Договору, существенно влияющих на указанные сроки, и являющийся неотъемлемой частью Договора </w:t>
      </w:r>
      <w:r w:rsidRPr="00BB4610">
        <w:rPr>
          <w:rFonts w:ascii="Verdana" w:hAnsi="Verdana"/>
          <w:sz w:val="20"/>
          <w:szCs w:val="20"/>
          <w:lang w:eastAsia="ru-RU"/>
        </w:rPr>
        <w:t>(</w:t>
      </w:r>
      <w:r w:rsidRPr="00BB4610">
        <w:rPr>
          <w:rFonts w:ascii="Verdana" w:hAnsi="Verdana"/>
          <w:bCs/>
          <w:sz w:val="20"/>
          <w:szCs w:val="20"/>
          <w:lang w:eastAsia="ru-RU"/>
        </w:rPr>
        <w:t xml:space="preserve">Приложение </w:t>
      </w:r>
      <w:permStart w:id="1403787660" w:edGrp="everyone"/>
      <w:r w:rsidRPr="00BB4610">
        <w:rPr>
          <w:rFonts w:ascii="Verdana" w:hAnsi="Verdana"/>
          <w:bCs/>
          <w:sz w:val="20"/>
          <w:szCs w:val="20"/>
          <w:lang w:eastAsia="ru-RU"/>
        </w:rPr>
        <w:t>№</w:t>
      </w:r>
      <w:r w:rsidR="0087010A">
        <w:rPr>
          <w:rFonts w:ascii="Verdana" w:hAnsi="Verdana"/>
          <w:bCs/>
          <w:sz w:val="20"/>
          <w:szCs w:val="20"/>
          <w:lang w:eastAsia="ru-RU"/>
        </w:rPr>
        <w:t>4</w:t>
      </w:r>
      <w:permEnd w:id="1403787660"/>
      <w:r w:rsidRPr="00BB4610">
        <w:rPr>
          <w:rFonts w:ascii="Verdana" w:hAnsi="Verdana"/>
          <w:bCs/>
          <w:sz w:val="20"/>
          <w:szCs w:val="20"/>
          <w:lang w:eastAsia="ru-RU"/>
        </w:rPr>
        <w:t>)</w:t>
      </w:r>
      <w:r w:rsidRPr="00BB4610">
        <w:rPr>
          <w:rFonts w:ascii="Verdana" w:hAnsi="Verdana"/>
          <w:color w:val="00000A"/>
          <w:sz w:val="20"/>
          <w:szCs w:val="20"/>
          <w:lang w:eastAsia="ru-RU"/>
        </w:rPr>
        <w:t>.</w:t>
      </w:r>
    </w:p>
    <w:p w:rsidR="00010DE5" w:rsidRPr="00BB4610" w:rsidRDefault="00010DE5" w:rsidP="00010DE5">
      <w:pPr>
        <w:spacing w:line="23" w:lineRule="atLeast"/>
        <w:ind w:firstLine="360"/>
        <w:jc w:val="both"/>
        <w:rPr>
          <w:rFonts w:ascii="Verdana" w:hAnsi="Verdana"/>
          <w:sz w:val="20"/>
          <w:szCs w:val="20"/>
          <w:lang w:eastAsia="ru-RU"/>
        </w:rPr>
      </w:pPr>
      <w:r w:rsidRPr="00BB4610">
        <w:rPr>
          <w:rFonts w:ascii="Verdana" w:hAnsi="Verdana"/>
          <w:b/>
          <w:bCs/>
          <w:color w:val="00000A"/>
          <w:sz w:val="20"/>
          <w:szCs w:val="20"/>
          <w:lang w:eastAsia="ru-RU"/>
        </w:rPr>
        <w:lastRenderedPageBreak/>
        <w:t xml:space="preserve">Документация Заказчика </w:t>
      </w:r>
      <w:r w:rsidRPr="00BB4610">
        <w:rPr>
          <w:rFonts w:ascii="Verdana" w:hAnsi="Verdana"/>
          <w:color w:val="00000A"/>
          <w:sz w:val="20"/>
          <w:szCs w:val="20"/>
          <w:lang w:eastAsia="ru-RU"/>
        </w:rPr>
        <w:t>означает всю документацию технического характера (включая Проектную документацию, а также Техническую документацию), которая представляется Заказчиком Подрядчику в соответствии с условиями Договора.</w:t>
      </w:r>
    </w:p>
    <w:p w:rsidR="00010DE5" w:rsidRPr="00BB4610" w:rsidRDefault="00010DE5" w:rsidP="00010DE5">
      <w:pPr>
        <w:spacing w:line="23" w:lineRule="atLeast"/>
        <w:ind w:firstLine="360"/>
        <w:jc w:val="both"/>
        <w:rPr>
          <w:rFonts w:ascii="Verdana" w:hAnsi="Verdana"/>
          <w:sz w:val="20"/>
          <w:szCs w:val="20"/>
          <w:lang w:eastAsia="ru-RU"/>
        </w:rPr>
      </w:pPr>
      <w:r w:rsidRPr="00BB4610">
        <w:rPr>
          <w:rFonts w:ascii="Verdana" w:hAnsi="Verdana"/>
          <w:b/>
          <w:bCs/>
          <w:color w:val="00000A"/>
          <w:sz w:val="20"/>
          <w:szCs w:val="20"/>
          <w:lang w:eastAsia="ru-RU"/>
        </w:rPr>
        <w:t xml:space="preserve">Документация Подрядчика </w:t>
      </w:r>
      <w:r w:rsidRPr="00BB4610">
        <w:rPr>
          <w:rFonts w:ascii="Verdana" w:hAnsi="Verdana"/>
          <w:color w:val="00000A"/>
          <w:sz w:val="20"/>
          <w:szCs w:val="20"/>
          <w:lang w:eastAsia="ru-RU"/>
        </w:rPr>
        <w:t>означает все расчеты, программы, чертежи, руководства, модели, прочая документация технического характера (включая Исполнительную документацию, если таковая имеется), которая представляется Подрядчиком Заказчику в соответствии с условиями Договора.</w:t>
      </w:r>
    </w:p>
    <w:p w:rsidR="00010DE5" w:rsidRPr="00BB4610" w:rsidRDefault="00010DE5" w:rsidP="00010DE5">
      <w:pPr>
        <w:spacing w:line="23" w:lineRule="atLeast"/>
        <w:ind w:firstLine="360"/>
        <w:jc w:val="both"/>
        <w:rPr>
          <w:rFonts w:ascii="Verdana" w:hAnsi="Verdana"/>
          <w:sz w:val="20"/>
          <w:szCs w:val="20"/>
          <w:lang w:eastAsia="ru-RU"/>
        </w:rPr>
      </w:pPr>
      <w:r w:rsidRPr="00BB4610">
        <w:rPr>
          <w:rFonts w:ascii="Verdana" w:hAnsi="Verdana"/>
          <w:b/>
          <w:bCs/>
          <w:color w:val="00000A"/>
          <w:sz w:val="20"/>
          <w:szCs w:val="20"/>
          <w:lang w:eastAsia="ru-RU"/>
        </w:rPr>
        <w:t>Дополнительные работы</w:t>
      </w:r>
      <w:r w:rsidRPr="00BB4610">
        <w:rPr>
          <w:rFonts w:ascii="Verdana" w:hAnsi="Verdana"/>
          <w:color w:val="00000A"/>
          <w:sz w:val="20"/>
          <w:szCs w:val="20"/>
          <w:lang w:eastAsia="ru-RU"/>
        </w:rPr>
        <w:t xml:space="preserve"> – означает виды и объемы работ, поручаемые Заказчиком Подрядчику сверх видов и объемов Работ, порученных Подрядчику на момент подписания настоящего Договора, в том числе связанных с изменением Заказчиком Проектной документации или предоставления противоречащей ему Технической документации.</w:t>
      </w:r>
    </w:p>
    <w:p w:rsidR="00010DE5" w:rsidRPr="00BB4610" w:rsidRDefault="00010DE5" w:rsidP="00010DE5">
      <w:pPr>
        <w:spacing w:line="23" w:lineRule="atLeast"/>
        <w:ind w:firstLine="360"/>
        <w:jc w:val="both"/>
        <w:rPr>
          <w:rFonts w:ascii="Verdana" w:hAnsi="Verdana"/>
          <w:sz w:val="20"/>
          <w:szCs w:val="20"/>
          <w:lang w:eastAsia="ru-RU"/>
        </w:rPr>
      </w:pPr>
      <w:r w:rsidRPr="00BB4610">
        <w:rPr>
          <w:rFonts w:ascii="Verdana" w:hAnsi="Verdana"/>
          <w:b/>
          <w:bCs/>
          <w:color w:val="00000A"/>
          <w:sz w:val="20"/>
          <w:szCs w:val="20"/>
          <w:lang w:eastAsia="ru-RU"/>
        </w:rPr>
        <w:t xml:space="preserve">Заказчик </w:t>
      </w:r>
      <w:r w:rsidRPr="00BB4610">
        <w:rPr>
          <w:rFonts w:ascii="Verdana" w:hAnsi="Verdana"/>
          <w:color w:val="00000A"/>
          <w:sz w:val="20"/>
          <w:szCs w:val="20"/>
          <w:lang w:eastAsia="ru-RU"/>
        </w:rPr>
        <w:t>означает лицо, названное в качестве такового в Договоре, а также его законных правопреемников.</w:t>
      </w:r>
    </w:p>
    <w:p w:rsidR="00010DE5" w:rsidRPr="00BB4610" w:rsidRDefault="00010DE5" w:rsidP="00010DE5">
      <w:pPr>
        <w:spacing w:line="23" w:lineRule="atLeast"/>
        <w:ind w:firstLine="360"/>
        <w:jc w:val="both"/>
        <w:rPr>
          <w:rFonts w:ascii="Verdana" w:hAnsi="Verdana"/>
          <w:sz w:val="20"/>
          <w:szCs w:val="20"/>
          <w:lang w:eastAsia="ru-RU"/>
        </w:rPr>
      </w:pPr>
      <w:r w:rsidRPr="00BB4610">
        <w:rPr>
          <w:rFonts w:ascii="Verdana" w:hAnsi="Verdana"/>
          <w:b/>
          <w:bCs/>
          <w:color w:val="00000A"/>
          <w:sz w:val="20"/>
          <w:szCs w:val="20"/>
          <w:lang w:eastAsia="ru-RU"/>
        </w:rPr>
        <w:t xml:space="preserve">Законодательство </w:t>
      </w:r>
      <w:r w:rsidRPr="00BB4610">
        <w:rPr>
          <w:rFonts w:ascii="Verdana" w:hAnsi="Verdana"/>
          <w:color w:val="00000A"/>
          <w:sz w:val="20"/>
          <w:szCs w:val="20"/>
          <w:lang w:eastAsia="ru-RU"/>
        </w:rPr>
        <w:t>– действующие нормативные акты Российской Федерации, субъекта Российской Федерации, муниципального органа власти, а также все технические нормы и правила, обязательные к применению при осуществлении Работ в месте расположения Строительной площадки.</w:t>
      </w:r>
    </w:p>
    <w:p w:rsidR="00010DE5" w:rsidRPr="00BB4610" w:rsidRDefault="00010DE5" w:rsidP="00010DE5">
      <w:pPr>
        <w:spacing w:line="23" w:lineRule="atLeast"/>
        <w:ind w:firstLine="360"/>
        <w:jc w:val="both"/>
        <w:rPr>
          <w:rFonts w:ascii="Verdana" w:hAnsi="Verdana"/>
          <w:color w:val="00000A"/>
          <w:sz w:val="20"/>
          <w:szCs w:val="20"/>
          <w:lang w:eastAsia="ru-RU"/>
        </w:rPr>
      </w:pPr>
      <w:r w:rsidRPr="00BB4610">
        <w:rPr>
          <w:rFonts w:ascii="Verdana" w:hAnsi="Verdana"/>
          <w:b/>
          <w:bCs/>
          <w:color w:val="00000A"/>
          <w:sz w:val="20"/>
          <w:szCs w:val="20"/>
          <w:lang w:eastAsia="ru-RU"/>
        </w:rPr>
        <w:t>Исполнительная документация</w:t>
      </w:r>
      <w:r w:rsidRPr="00BB4610">
        <w:rPr>
          <w:rFonts w:ascii="Verdana" w:hAnsi="Verdana"/>
          <w:color w:val="00000A"/>
          <w:sz w:val="20"/>
          <w:szCs w:val="20"/>
          <w:lang w:eastAsia="ru-RU"/>
        </w:rPr>
        <w:t xml:space="preserve"> - означает комплект рабочих чертежей на выполненные ремонтные работы на Объекте, с указанием сведений о соответствии выполненных в натуре Работ этим чертежам или внесенным в них изменениям, сделанными лицами, ответственными за производство ремонтно-строительных работ, и подписанных уполномоченным лицом Подрядчика и Авторского надзора, заверенных печатью Подрядчика и Авторского надзора, сертификаты, технические паспорта и другие документы, удостоверяющие качество материалов, конструкций и деталей, применяемых при производстве Работ; акты об освидетельствовании Скрытых работ и акты о промежуточной приемке отдельных Ответственных конструкций; акты об индивидуальных испытаниях смонтированного оборудования; журналы производства Работ и другая документация, предусмотренная Законодательством. </w:t>
      </w:r>
    </w:p>
    <w:p w:rsidR="00010DE5" w:rsidRPr="00BB4610" w:rsidRDefault="00010DE5" w:rsidP="00010DE5">
      <w:pPr>
        <w:spacing w:line="23" w:lineRule="atLeast"/>
        <w:ind w:firstLine="360"/>
        <w:jc w:val="both"/>
        <w:rPr>
          <w:rFonts w:ascii="Verdana" w:hAnsi="Verdana"/>
          <w:sz w:val="20"/>
          <w:szCs w:val="20"/>
          <w:lang w:eastAsia="ru-RU"/>
        </w:rPr>
      </w:pPr>
      <w:r w:rsidRPr="00BB4610">
        <w:rPr>
          <w:rFonts w:ascii="Verdana" w:hAnsi="Verdana"/>
          <w:b/>
          <w:bCs/>
          <w:color w:val="00000A"/>
          <w:sz w:val="20"/>
          <w:szCs w:val="20"/>
          <w:lang w:eastAsia="ru-RU"/>
        </w:rPr>
        <w:t xml:space="preserve">Материалы - </w:t>
      </w:r>
      <w:r w:rsidRPr="00BB4610">
        <w:rPr>
          <w:rFonts w:ascii="Verdana" w:hAnsi="Verdana"/>
          <w:color w:val="00000A"/>
          <w:sz w:val="20"/>
          <w:szCs w:val="20"/>
          <w:lang w:eastAsia="ru-RU"/>
        </w:rPr>
        <w:t>означает изделия всех видов (за исключением Оборудования), которые включены или предполагается включить в состав Результата Работ, включая материалы (если таковые имеются), которые Заказчик должен поставить на Строительную площадку в соответствии с Договором.</w:t>
      </w:r>
    </w:p>
    <w:p w:rsidR="00010DE5" w:rsidRPr="00BB4610" w:rsidRDefault="00010DE5" w:rsidP="00010DE5">
      <w:pPr>
        <w:spacing w:line="23" w:lineRule="atLeast"/>
        <w:ind w:firstLine="360"/>
        <w:jc w:val="both"/>
        <w:rPr>
          <w:rFonts w:ascii="Verdana" w:hAnsi="Verdana"/>
          <w:color w:val="00000A"/>
          <w:sz w:val="20"/>
          <w:szCs w:val="20"/>
          <w:lang w:eastAsia="ru-RU"/>
        </w:rPr>
      </w:pPr>
      <w:r w:rsidRPr="00BB4610">
        <w:rPr>
          <w:rFonts w:ascii="Verdana" w:hAnsi="Verdana"/>
          <w:b/>
          <w:bCs/>
          <w:color w:val="00000A"/>
          <w:sz w:val="20"/>
          <w:szCs w:val="20"/>
          <w:lang w:eastAsia="ru-RU"/>
        </w:rPr>
        <w:t xml:space="preserve">Оборудование - </w:t>
      </w:r>
      <w:r w:rsidRPr="00BB4610">
        <w:rPr>
          <w:rFonts w:ascii="Verdana" w:hAnsi="Verdana"/>
          <w:color w:val="00000A"/>
          <w:sz w:val="20"/>
          <w:szCs w:val="20"/>
          <w:lang w:eastAsia="ru-RU"/>
        </w:rPr>
        <w:t>означает механизмы, оборудование и транспортные средства при условии, что транспорт входит в объект ремонта, которые будут являться частью Результата Работ, включая оборудование (если таковое имеется), которое Заказчик должен поставить на Строительную площадку в соответствии с Договором.</w:t>
      </w:r>
    </w:p>
    <w:p w:rsidR="00010DE5" w:rsidRPr="00BB4610" w:rsidRDefault="00010DE5" w:rsidP="00010DE5">
      <w:pPr>
        <w:spacing w:line="23" w:lineRule="atLeast"/>
        <w:ind w:firstLine="360"/>
        <w:jc w:val="both"/>
        <w:rPr>
          <w:rFonts w:ascii="Verdana" w:hAnsi="Verdana"/>
          <w:sz w:val="20"/>
          <w:szCs w:val="20"/>
          <w:lang w:eastAsia="ru-RU"/>
        </w:rPr>
      </w:pPr>
      <w:r w:rsidRPr="00BB4610">
        <w:rPr>
          <w:rFonts w:ascii="Verdana" w:hAnsi="Verdana"/>
          <w:b/>
          <w:bCs/>
          <w:color w:val="00000A"/>
          <w:sz w:val="20"/>
          <w:szCs w:val="20"/>
          <w:lang w:eastAsia="ru-RU"/>
        </w:rPr>
        <w:t xml:space="preserve">Объект - </w:t>
      </w:r>
      <w:permStart w:id="1055467116" w:edGrp="everyone"/>
      <w:r w:rsidR="00C1570D" w:rsidRPr="00C1570D">
        <w:rPr>
          <w:rFonts w:ascii="Verdana" w:hAnsi="Verdana" w:cs="Segoe UI"/>
          <w:sz w:val="20"/>
          <w:szCs w:val="20"/>
          <w:shd w:val="clear" w:color="auto" w:fill="FFFFFF"/>
        </w:rPr>
        <w:t>помещение столовой корпуса 104 (инв. № 010055), расположенное по адресу: УР, г. Ижевск, пр. им. Дерябина, 2/22, на участке в осях 50-53/З-С (</w:t>
      </w:r>
      <w:proofErr w:type="spellStart"/>
      <w:r w:rsidR="00C1570D" w:rsidRPr="00C1570D">
        <w:rPr>
          <w:rFonts w:ascii="Verdana" w:hAnsi="Verdana" w:cs="Segoe UI"/>
          <w:sz w:val="20"/>
          <w:szCs w:val="20"/>
          <w:shd w:val="clear" w:color="auto" w:fill="FFFFFF"/>
        </w:rPr>
        <w:t>отм</w:t>
      </w:r>
      <w:proofErr w:type="spellEnd"/>
      <w:r w:rsidR="00C1570D" w:rsidRPr="00C1570D">
        <w:rPr>
          <w:rFonts w:ascii="Verdana" w:hAnsi="Verdana" w:cs="Segoe UI"/>
          <w:sz w:val="20"/>
          <w:szCs w:val="20"/>
          <w:shd w:val="clear" w:color="auto" w:fill="FFFFFF"/>
        </w:rPr>
        <w:t>. +9.500)</w:t>
      </w:r>
      <w:r w:rsidR="002C0466" w:rsidRPr="00C1570D">
        <w:rPr>
          <w:rFonts w:ascii="Verdana" w:hAnsi="Verdana"/>
          <w:sz w:val="20"/>
          <w:szCs w:val="20"/>
          <w:lang w:eastAsia="ru-RU"/>
        </w:rPr>
        <w:t xml:space="preserve"> </w:t>
      </w:r>
      <w:r w:rsidRPr="00060B7F">
        <w:rPr>
          <w:rFonts w:ascii="Verdana" w:hAnsi="Verdana"/>
          <w:sz w:val="20"/>
          <w:szCs w:val="20"/>
          <w:lang w:eastAsia="ru-RU"/>
        </w:rPr>
        <w:t>по тексту</w:t>
      </w:r>
      <w:r w:rsidRPr="002C0466">
        <w:rPr>
          <w:rFonts w:ascii="Verdana" w:hAnsi="Verdana"/>
          <w:sz w:val="20"/>
          <w:szCs w:val="20"/>
          <w:lang w:eastAsia="ru-RU"/>
        </w:rPr>
        <w:t xml:space="preserve"> </w:t>
      </w:r>
      <w:r w:rsidRPr="00072F2C">
        <w:rPr>
          <w:rFonts w:ascii="Verdana" w:hAnsi="Verdana"/>
          <w:sz w:val="20"/>
          <w:szCs w:val="20"/>
          <w:lang w:eastAsia="ru-RU"/>
        </w:rPr>
        <w:t xml:space="preserve">Договора именуемый </w:t>
      </w:r>
      <w:r w:rsidRPr="00BB4610">
        <w:rPr>
          <w:rFonts w:ascii="Verdana" w:hAnsi="Verdana"/>
          <w:color w:val="00000A"/>
          <w:sz w:val="20"/>
          <w:szCs w:val="20"/>
          <w:lang w:eastAsia="ru-RU"/>
        </w:rPr>
        <w:t>в единственном числе.</w:t>
      </w:r>
      <w:permEnd w:id="1055467116"/>
    </w:p>
    <w:p w:rsidR="00010DE5" w:rsidRPr="00BB4610" w:rsidRDefault="00010DE5" w:rsidP="00010DE5">
      <w:pPr>
        <w:spacing w:line="23" w:lineRule="atLeast"/>
        <w:ind w:firstLine="360"/>
        <w:jc w:val="both"/>
        <w:rPr>
          <w:rFonts w:ascii="Verdana" w:hAnsi="Verdana"/>
          <w:sz w:val="20"/>
          <w:szCs w:val="20"/>
          <w:lang w:eastAsia="ru-RU"/>
        </w:rPr>
      </w:pPr>
      <w:r w:rsidRPr="00BB4610">
        <w:rPr>
          <w:rFonts w:ascii="Verdana" w:hAnsi="Verdana"/>
          <w:b/>
          <w:bCs/>
          <w:color w:val="00000A"/>
          <w:sz w:val="20"/>
          <w:szCs w:val="20"/>
          <w:lang w:eastAsia="ru-RU"/>
        </w:rPr>
        <w:t xml:space="preserve">Ответственные конструкции </w:t>
      </w:r>
      <w:r w:rsidRPr="00BB4610">
        <w:rPr>
          <w:rFonts w:ascii="Verdana" w:hAnsi="Verdana"/>
          <w:color w:val="00000A"/>
          <w:sz w:val="20"/>
          <w:szCs w:val="20"/>
          <w:lang w:eastAsia="ru-RU"/>
        </w:rPr>
        <w:t>– означают конструкции, отказ от которых может привести к полной непригодности к эксплуатации Объекта в целом либо значительной его части.</w:t>
      </w:r>
    </w:p>
    <w:p w:rsidR="00010DE5" w:rsidRPr="00BB4610" w:rsidRDefault="00010DE5" w:rsidP="00010DE5">
      <w:pPr>
        <w:spacing w:line="23" w:lineRule="atLeast"/>
        <w:ind w:firstLine="360"/>
        <w:jc w:val="both"/>
        <w:rPr>
          <w:rFonts w:ascii="Verdana" w:hAnsi="Verdana"/>
          <w:sz w:val="20"/>
          <w:szCs w:val="20"/>
          <w:lang w:eastAsia="ru-RU"/>
        </w:rPr>
      </w:pPr>
      <w:r w:rsidRPr="00BB4610">
        <w:rPr>
          <w:rFonts w:ascii="Verdana" w:hAnsi="Verdana"/>
          <w:b/>
          <w:bCs/>
          <w:color w:val="00000A"/>
          <w:sz w:val="20"/>
          <w:szCs w:val="20"/>
          <w:lang w:eastAsia="ru-RU"/>
        </w:rPr>
        <w:t>Персонал Подрядчика</w:t>
      </w:r>
      <w:r w:rsidRPr="00BB4610">
        <w:rPr>
          <w:rFonts w:ascii="Verdana" w:hAnsi="Verdana"/>
          <w:color w:val="00000A"/>
          <w:sz w:val="20"/>
          <w:szCs w:val="20"/>
          <w:lang w:eastAsia="ru-RU"/>
        </w:rPr>
        <w:t xml:space="preserve"> означает работников Подрядчика, Представителей Подрядчика и персонал привлекаемых им для выполнения работ по Договору Субподрядчиков.</w:t>
      </w:r>
    </w:p>
    <w:p w:rsidR="00010DE5" w:rsidRPr="00BB4610" w:rsidRDefault="00010DE5" w:rsidP="00010DE5">
      <w:pPr>
        <w:spacing w:line="23" w:lineRule="atLeast"/>
        <w:ind w:firstLine="360"/>
        <w:jc w:val="both"/>
        <w:rPr>
          <w:rFonts w:ascii="Verdana" w:hAnsi="Verdana"/>
          <w:b/>
          <w:bCs/>
          <w:color w:val="00000A"/>
          <w:sz w:val="20"/>
          <w:szCs w:val="20"/>
          <w:lang w:eastAsia="ru-RU"/>
        </w:rPr>
      </w:pPr>
      <w:r w:rsidRPr="00BB4610">
        <w:rPr>
          <w:rFonts w:ascii="Verdana" w:hAnsi="Verdana"/>
          <w:b/>
          <w:bCs/>
          <w:color w:val="00000A"/>
          <w:sz w:val="20"/>
          <w:szCs w:val="20"/>
          <w:lang w:eastAsia="ru-RU"/>
        </w:rPr>
        <w:t xml:space="preserve">Персонал Заказчика </w:t>
      </w:r>
      <w:r w:rsidRPr="00BB4610">
        <w:rPr>
          <w:rFonts w:ascii="Verdana" w:hAnsi="Verdana"/>
          <w:color w:val="00000A"/>
          <w:sz w:val="20"/>
          <w:szCs w:val="20"/>
          <w:lang w:eastAsia="ru-RU"/>
        </w:rPr>
        <w:t>означает работников Заказчика, Представителей Заказчика и персонал третьих лиц, привлекаемых им для выполнения обязанностей по Договору.</w:t>
      </w:r>
      <w:r w:rsidRPr="00BB4610">
        <w:rPr>
          <w:rFonts w:ascii="Verdana" w:hAnsi="Verdana"/>
          <w:b/>
          <w:bCs/>
          <w:color w:val="00000A"/>
          <w:sz w:val="20"/>
          <w:szCs w:val="20"/>
          <w:lang w:eastAsia="ru-RU"/>
        </w:rPr>
        <w:t xml:space="preserve"> </w:t>
      </w:r>
    </w:p>
    <w:p w:rsidR="00010DE5" w:rsidRPr="00BB4610" w:rsidRDefault="00010DE5" w:rsidP="00010DE5">
      <w:pPr>
        <w:spacing w:line="23" w:lineRule="atLeast"/>
        <w:ind w:firstLine="360"/>
        <w:jc w:val="both"/>
        <w:rPr>
          <w:rFonts w:ascii="Verdana" w:hAnsi="Verdana"/>
          <w:sz w:val="20"/>
          <w:szCs w:val="20"/>
          <w:lang w:eastAsia="ru-RU"/>
        </w:rPr>
      </w:pPr>
      <w:r w:rsidRPr="00BB4610">
        <w:rPr>
          <w:rFonts w:ascii="Verdana" w:hAnsi="Verdana"/>
          <w:b/>
          <w:bCs/>
          <w:color w:val="00000A"/>
          <w:sz w:val="20"/>
          <w:szCs w:val="20"/>
          <w:lang w:eastAsia="ru-RU"/>
        </w:rPr>
        <w:t xml:space="preserve">Подрядчик </w:t>
      </w:r>
      <w:r w:rsidRPr="00BB4610">
        <w:rPr>
          <w:rFonts w:ascii="Verdana" w:hAnsi="Verdana"/>
          <w:color w:val="00000A"/>
          <w:sz w:val="20"/>
          <w:szCs w:val="20"/>
          <w:lang w:eastAsia="ru-RU"/>
        </w:rPr>
        <w:t xml:space="preserve">означает лицо, названное в качестве такового в Договоре подряда, имеющее допуск к выполнению видов Работ по Договору, которые оказывают влияние на безопасность объектов капитального строительства, а также к осуществлению организации их выполнения </w:t>
      </w:r>
      <w:permStart w:id="37110214" w:edGrp="everyone"/>
      <w:permEnd w:id="37110214"/>
    </w:p>
    <w:p w:rsidR="00010DE5" w:rsidRPr="00BB4610" w:rsidRDefault="00010DE5" w:rsidP="00010DE5">
      <w:pPr>
        <w:spacing w:line="23" w:lineRule="atLeast"/>
        <w:ind w:firstLine="360"/>
        <w:jc w:val="both"/>
        <w:rPr>
          <w:rFonts w:ascii="Verdana" w:hAnsi="Verdana"/>
          <w:sz w:val="20"/>
          <w:szCs w:val="20"/>
          <w:lang w:eastAsia="ru-RU"/>
        </w:rPr>
      </w:pPr>
      <w:r w:rsidRPr="00BB4610">
        <w:rPr>
          <w:rFonts w:ascii="Verdana" w:hAnsi="Verdana"/>
          <w:b/>
          <w:bCs/>
          <w:color w:val="00000A"/>
          <w:sz w:val="20"/>
          <w:szCs w:val="20"/>
          <w:lang w:eastAsia="ru-RU"/>
        </w:rPr>
        <w:t xml:space="preserve">Представитель Заказчика </w:t>
      </w:r>
      <w:r w:rsidRPr="00BB4610">
        <w:rPr>
          <w:rFonts w:ascii="Verdana" w:hAnsi="Verdana"/>
          <w:color w:val="00000A"/>
          <w:sz w:val="20"/>
          <w:szCs w:val="20"/>
          <w:lang w:eastAsia="ru-RU"/>
        </w:rPr>
        <w:t xml:space="preserve">– означает лицо, назначенное Заказчиком в качестве представителя в рамках Договора, как из персонала Заказчика, так и любое иное лицо, которому </w:t>
      </w:r>
      <w:r w:rsidRPr="00BB4610">
        <w:rPr>
          <w:rFonts w:ascii="Verdana" w:hAnsi="Verdana"/>
          <w:color w:val="00000A"/>
          <w:sz w:val="20"/>
          <w:szCs w:val="20"/>
          <w:lang w:eastAsia="ru-RU"/>
        </w:rPr>
        <w:lastRenderedPageBreak/>
        <w:t>передаются определенные полномочия Заказчика по Договору в соответствии с приказом за подписью директора либо иного уполномоченного, на основании доверенности, лица, о чем уведомляется Подрядчик.</w:t>
      </w:r>
    </w:p>
    <w:p w:rsidR="00010DE5" w:rsidRPr="00BB4610" w:rsidRDefault="00010DE5" w:rsidP="00010DE5">
      <w:pPr>
        <w:spacing w:line="23" w:lineRule="atLeast"/>
        <w:ind w:firstLine="360"/>
        <w:jc w:val="both"/>
        <w:rPr>
          <w:rFonts w:ascii="Verdana" w:hAnsi="Verdana"/>
          <w:sz w:val="20"/>
          <w:szCs w:val="20"/>
          <w:lang w:eastAsia="ru-RU"/>
        </w:rPr>
      </w:pPr>
      <w:r w:rsidRPr="00BB4610">
        <w:rPr>
          <w:rFonts w:ascii="Verdana" w:hAnsi="Verdana"/>
          <w:b/>
          <w:bCs/>
          <w:color w:val="00000A"/>
          <w:sz w:val="20"/>
          <w:szCs w:val="20"/>
          <w:lang w:eastAsia="ru-RU"/>
        </w:rPr>
        <w:t xml:space="preserve">Представитель Подрядчика </w:t>
      </w:r>
      <w:r w:rsidRPr="00BB4610">
        <w:rPr>
          <w:rFonts w:ascii="Verdana" w:hAnsi="Verdana"/>
          <w:color w:val="00000A"/>
          <w:sz w:val="20"/>
          <w:szCs w:val="20"/>
          <w:lang w:eastAsia="ru-RU"/>
        </w:rPr>
        <w:t>– означает лицо, назначенное Подрядчиком в качестве представителя в рамках Договора, как из персонала Подрядчика, так и любое иное лицо, которому передаются определенные полномочия Подрядчика по Договору в соответствии с приказом за подписью директора либо иного уполномоченного, на основании доверенности, лица, о чем уведомляется Заказчик.</w:t>
      </w:r>
    </w:p>
    <w:p w:rsidR="00010DE5" w:rsidRPr="00BB4610" w:rsidRDefault="00010DE5" w:rsidP="00010DE5">
      <w:pPr>
        <w:spacing w:line="23" w:lineRule="atLeast"/>
        <w:ind w:firstLine="360"/>
        <w:jc w:val="both"/>
        <w:rPr>
          <w:rFonts w:ascii="Verdana" w:hAnsi="Verdana"/>
          <w:sz w:val="20"/>
          <w:szCs w:val="20"/>
          <w:lang w:eastAsia="ru-RU"/>
        </w:rPr>
      </w:pPr>
      <w:r w:rsidRPr="00BB4610">
        <w:rPr>
          <w:rFonts w:ascii="Verdana" w:hAnsi="Verdana"/>
          <w:b/>
          <w:bCs/>
          <w:color w:val="00000A"/>
          <w:sz w:val="20"/>
          <w:szCs w:val="20"/>
          <w:lang w:eastAsia="ru-RU"/>
        </w:rPr>
        <w:t>Приемочная комиссия</w:t>
      </w:r>
      <w:r w:rsidRPr="00BB4610">
        <w:rPr>
          <w:rFonts w:ascii="Verdana" w:hAnsi="Verdana"/>
          <w:color w:val="00000A"/>
          <w:sz w:val="20"/>
          <w:szCs w:val="20"/>
          <w:lang w:eastAsia="ru-RU"/>
        </w:rPr>
        <w:t xml:space="preserve"> - означает комиссию, формируемую Заказчиком для приемки Результата Работ и законченного ремонтом Объекта, включая Представителей Заказчика и Представителей Подрядчика и иных лиц в соответствии с нормами Законодательства. </w:t>
      </w:r>
    </w:p>
    <w:p w:rsidR="00010DE5" w:rsidRPr="0087010A" w:rsidRDefault="00010DE5" w:rsidP="00010DE5">
      <w:pPr>
        <w:spacing w:line="23" w:lineRule="atLeast"/>
        <w:ind w:firstLine="360"/>
        <w:jc w:val="both"/>
        <w:rPr>
          <w:rFonts w:ascii="Verdana" w:hAnsi="Verdana"/>
          <w:sz w:val="20"/>
          <w:szCs w:val="20"/>
          <w:lang w:eastAsia="ru-RU"/>
        </w:rPr>
      </w:pPr>
      <w:r w:rsidRPr="00BB4610">
        <w:rPr>
          <w:rFonts w:ascii="Verdana" w:hAnsi="Verdana"/>
          <w:b/>
          <w:bCs/>
          <w:color w:val="00000A"/>
          <w:sz w:val="20"/>
          <w:szCs w:val="20"/>
          <w:lang w:eastAsia="ru-RU"/>
        </w:rPr>
        <w:t xml:space="preserve">Проектная документация - </w:t>
      </w:r>
      <w:r w:rsidR="00343689" w:rsidRPr="0087010A">
        <w:rPr>
          <w:rFonts w:ascii="Verdana" w:hAnsi="Verdana"/>
          <w:sz w:val="20"/>
          <w:szCs w:val="20"/>
          <w:shd w:val="clear" w:color="auto" w:fill="FFFFFF"/>
        </w:rPr>
        <w:t>представляет собой рабочую документацию, содержащую материалы в текстовой форме и в виде карт (схем) и определяющую архитектурные, функционально-технологические, конструктивные и инженерно-технические решения для обеспечения строительства, реконструкции объектов капитального строительства, выполняемая в соответствии с действующими требованиям нормативных правовых актов Российской Федерации и нормативных документов, а также разработанная в составе соответствующем требованиям Постановления Правительства РФ от 16.02.2008г. № 87 «О составе разделов проектной документации и требованиях к их содержанию»»</w:t>
      </w:r>
    </w:p>
    <w:p w:rsidR="00010DE5" w:rsidRPr="00BB4610" w:rsidRDefault="00010DE5" w:rsidP="00010DE5">
      <w:pPr>
        <w:spacing w:line="23" w:lineRule="atLeast"/>
        <w:ind w:firstLine="360"/>
        <w:jc w:val="both"/>
        <w:rPr>
          <w:rFonts w:ascii="Verdana" w:hAnsi="Verdana"/>
          <w:color w:val="00000A"/>
          <w:sz w:val="20"/>
          <w:szCs w:val="20"/>
          <w:lang w:eastAsia="ru-RU"/>
        </w:rPr>
      </w:pPr>
      <w:r w:rsidRPr="00BB4610">
        <w:rPr>
          <w:rFonts w:ascii="Verdana" w:hAnsi="Verdana"/>
          <w:b/>
          <w:bCs/>
          <w:color w:val="00000A"/>
          <w:sz w:val="20"/>
          <w:szCs w:val="20"/>
          <w:lang w:eastAsia="ru-RU"/>
        </w:rPr>
        <w:t>Рабочие дни</w:t>
      </w:r>
      <w:r w:rsidRPr="00BB4610">
        <w:rPr>
          <w:rFonts w:ascii="Verdana" w:hAnsi="Verdana"/>
          <w:color w:val="00000A"/>
          <w:sz w:val="20"/>
          <w:szCs w:val="20"/>
          <w:lang w:eastAsia="ru-RU"/>
        </w:rPr>
        <w:t xml:space="preserve"> - означает календарные дни за исключением суббот, воскресений и праздничных дней, установленных Законодательством;</w:t>
      </w:r>
    </w:p>
    <w:p w:rsidR="00010DE5" w:rsidRPr="00BB4610" w:rsidRDefault="00010DE5" w:rsidP="00010DE5">
      <w:pPr>
        <w:spacing w:line="23" w:lineRule="atLeast"/>
        <w:ind w:firstLine="360"/>
        <w:jc w:val="both"/>
        <w:rPr>
          <w:rFonts w:ascii="Verdana" w:hAnsi="Verdana"/>
          <w:sz w:val="20"/>
          <w:szCs w:val="20"/>
          <w:lang w:eastAsia="ru-RU"/>
        </w:rPr>
      </w:pPr>
      <w:r w:rsidRPr="00BB4610">
        <w:rPr>
          <w:rFonts w:ascii="Verdana" w:hAnsi="Verdana"/>
          <w:b/>
          <w:bCs/>
          <w:color w:val="00000A"/>
          <w:sz w:val="20"/>
          <w:szCs w:val="20"/>
          <w:lang w:eastAsia="ru-RU"/>
        </w:rPr>
        <w:t xml:space="preserve">Работы - </w:t>
      </w:r>
      <w:r w:rsidRPr="00BB4610">
        <w:rPr>
          <w:rFonts w:ascii="Verdana" w:hAnsi="Verdana"/>
          <w:color w:val="00000A"/>
          <w:sz w:val="20"/>
          <w:szCs w:val="20"/>
          <w:lang w:eastAsia="ru-RU"/>
        </w:rPr>
        <w:t xml:space="preserve">означает </w:t>
      </w:r>
      <w:permStart w:id="591756767" w:edGrp="everyone"/>
      <w:r w:rsidRPr="00BB4610">
        <w:rPr>
          <w:rFonts w:ascii="Verdana" w:hAnsi="Verdana"/>
          <w:b/>
          <w:color w:val="00000A"/>
          <w:sz w:val="20"/>
          <w:szCs w:val="20"/>
          <w:lang w:eastAsia="ru-RU"/>
        </w:rPr>
        <w:t>Ремонтно-строительные</w:t>
      </w:r>
      <w:r w:rsidR="00D9209A" w:rsidRPr="00BB4610">
        <w:rPr>
          <w:rFonts w:ascii="Verdana" w:hAnsi="Verdana"/>
          <w:b/>
          <w:bCs/>
          <w:color w:val="00000A"/>
          <w:sz w:val="20"/>
          <w:szCs w:val="20"/>
          <w:lang w:eastAsia="ru-RU"/>
        </w:rPr>
        <w:t xml:space="preserve"> </w:t>
      </w:r>
      <w:proofErr w:type="gramStart"/>
      <w:r w:rsidR="00D9209A" w:rsidRPr="00BB4610">
        <w:rPr>
          <w:rFonts w:ascii="Verdana" w:hAnsi="Verdana"/>
          <w:b/>
          <w:bCs/>
          <w:color w:val="00000A"/>
          <w:sz w:val="20"/>
          <w:szCs w:val="20"/>
          <w:lang w:eastAsia="ru-RU"/>
        </w:rPr>
        <w:t xml:space="preserve">работы, </w:t>
      </w:r>
      <w:r w:rsidRPr="00BB4610">
        <w:rPr>
          <w:rFonts w:ascii="Verdana" w:hAnsi="Verdana"/>
          <w:color w:val="00000A"/>
          <w:sz w:val="20"/>
          <w:szCs w:val="20"/>
          <w:lang w:eastAsia="ru-RU"/>
        </w:rPr>
        <w:t xml:space="preserve"> </w:t>
      </w:r>
      <w:permEnd w:id="591756767"/>
      <w:r w:rsidRPr="00BB4610">
        <w:rPr>
          <w:rFonts w:ascii="Verdana" w:hAnsi="Verdana"/>
          <w:color w:val="00000A"/>
          <w:sz w:val="20"/>
          <w:szCs w:val="20"/>
          <w:lang w:eastAsia="ru-RU"/>
        </w:rPr>
        <w:t>необходимых</w:t>
      </w:r>
      <w:proofErr w:type="gramEnd"/>
      <w:r w:rsidRPr="00BB4610">
        <w:rPr>
          <w:rFonts w:ascii="Verdana" w:hAnsi="Verdana"/>
          <w:color w:val="00000A"/>
          <w:sz w:val="20"/>
          <w:szCs w:val="20"/>
          <w:lang w:eastAsia="ru-RU"/>
        </w:rPr>
        <w:t xml:space="preserve"> для ремонта и приемки законченного ремонтом Объекта, а также услуг Заказчику в объеме, порученном Подрядчику в соответствии с условиями настоящего Договора. </w:t>
      </w:r>
    </w:p>
    <w:p w:rsidR="00010DE5" w:rsidRPr="00BB4610" w:rsidRDefault="00010DE5" w:rsidP="00010DE5">
      <w:pPr>
        <w:spacing w:line="23" w:lineRule="atLeast"/>
        <w:ind w:firstLine="360"/>
        <w:jc w:val="both"/>
        <w:rPr>
          <w:rFonts w:ascii="Verdana" w:hAnsi="Verdana"/>
          <w:color w:val="00000A"/>
          <w:sz w:val="20"/>
          <w:szCs w:val="20"/>
          <w:lang w:eastAsia="ru-RU"/>
        </w:rPr>
      </w:pPr>
      <w:r w:rsidRPr="00BB4610">
        <w:rPr>
          <w:rFonts w:ascii="Verdana" w:hAnsi="Verdana"/>
          <w:b/>
          <w:bCs/>
          <w:color w:val="00000A"/>
          <w:sz w:val="20"/>
          <w:szCs w:val="20"/>
          <w:lang w:eastAsia="ru-RU"/>
        </w:rPr>
        <w:t xml:space="preserve">Расчет стоимости ремонта Объекта </w:t>
      </w:r>
      <w:r w:rsidRPr="00BB4610">
        <w:rPr>
          <w:rFonts w:ascii="Verdana" w:hAnsi="Verdana"/>
          <w:color w:val="00000A"/>
          <w:sz w:val="20"/>
          <w:szCs w:val="20"/>
          <w:lang w:eastAsia="ru-RU"/>
        </w:rPr>
        <w:t>– означает перечень видов и объемов Работ, порученных Подрядчику по настоящему Договору, с оценкой их стоимости, являющийся неотъемлемой частью Договора (</w:t>
      </w:r>
      <w:r w:rsidRPr="00BB4610">
        <w:rPr>
          <w:rFonts w:ascii="Verdana" w:hAnsi="Verdana"/>
          <w:bCs/>
          <w:color w:val="00000A"/>
          <w:sz w:val="20"/>
          <w:szCs w:val="20"/>
          <w:lang w:eastAsia="ru-RU"/>
        </w:rPr>
        <w:t>Приложение № 3)</w:t>
      </w:r>
      <w:r w:rsidRPr="00BB4610">
        <w:rPr>
          <w:rFonts w:ascii="Verdana" w:hAnsi="Verdana"/>
          <w:color w:val="00000A"/>
          <w:sz w:val="20"/>
          <w:szCs w:val="20"/>
          <w:lang w:eastAsia="ru-RU"/>
        </w:rPr>
        <w:t>.</w:t>
      </w:r>
    </w:p>
    <w:p w:rsidR="00010DE5" w:rsidRPr="00BB4610" w:rsidRDefault="00010DE5" w:rsidP="00010DE5">
      <w:pPr>
        <w:spacing w:line="23" w:lineRule="atLeast"/>
        <w:ind w:firstLine="360"/>
        <w:jc w:val="both"/>
        <w:rPr>
          <w:rFonts w:ascii="Verdana" w:hAnsi="Verdana"/>
          <w:sz w:val="20"/>
          <w:szCs w:val="20"/>
          <w:lang w:eastAsia="ru-RU"/>
        </w:rPr>
      </w:pPr>
      <w:r w:rsidRPr="00BB4610">
        <w:rPr>
          <w:rFonts w:ascii="Verdana" w:hAnsi="Verdana"/>
          <w:b/>
          <w:bCs/>
          <w:color w:val="00000A"/>
          <w:sz w:val="20"/>
          <w:szCs w:val="20"/>
          <w:lang w:eastAsia="ru-RU"/>
        </w:rPr>
        <w:t>Результат Работ</w:t>
      </w:r>
      <w:r w:rsidRPr="00BB4610">
        <w:rPr>
          <w:rFonts w:ascii="Verdana" w:hAnsi="Verdana"/>
          <w:color w:val="00000A"/>
          <w:sz w:val="20"/>
          <w:szCs w:val="20"/>
          <w:lang w:eastAsia="ru-RU"/>
        </w:rPr>
        <w:t xml:space="preserve"> – означает результат всех порученных Подрядчику Работ по Договору выполненных Подрядчиком с качеством соответствующим условиям Договора, а при отсутствии или неполноте условий Договора, требованиям, обычно предъявляемым к работам соответствующего рода и Объект, ремонт которого произведен Подрядчиком в соответствии с утвержденными Заказчиком Проектной документацией и принятый Заказчиком в соответствии с условиями настоящего Договора. </w:t>
      </w:r>
    </w:p>
    <w:p w:rsidR="00010DE5" w:rsidRPr="00BB4610" w:rsidRDefault="00010DE5" w:rsidP="00010DE5">
      <w:pPr>
        <w:spacing w:line="23" w:lineRule="atLeast"/>
        <w:ind w:firstLine="360"/>
        <w:jc w:val="both"/>
        <w:rPr>
          <w:rFonts w:ascii="Verdana" w:hAnsi="Verdana"/>
          <w:sz w:val="20"/>
          <w:szCs w:val="20"/>
          <w:lang w:eastAsia="ru-RU"/>
        </w:rPr>
      </w:pPr>
      <w:r w:rsidRPr="00BB4610">
        <w:rPr>
          <w:rFonts w:ascii="Verdana" w:hAnsi="Verdana"/>
          <w:b/>
          <w:bCs/>
          <w:color w:val="00000A"/>
          <w:sz w:val="20"/>
          <w:szCs w:val="20"/>
          <w:lang w:eastAsia="ru-RU"/>
        </w:rPr>
        <w:t>Скрытые работы</w:t>
      </w:r>
      <w:r w:rsidRPr="00BB4610">
        <w:rPr>
          <w:rFonts w:ascii="Verdana" w:hAnsi="Verdana"/>
          <w:color w:val="00000A"/>
          <w:sz w:val="20"/>
          <w:szCs w:val="20"/>
          <w:lang w:eastAsia="ru-RU"/>
        </w:rPr>
        <w:t xml:space="preserve"> означает работы, которые недоступны для визуальной оценки при приемке Результата Работ и законченного ремонтом Объекта и скрываемые последующими работами и конструкциями. Качество и точность этих работ невозможно определить после выполнения последующих, поэтому они предъявляются к осмотру и приемке до их закрытия в ходе последующих работ.</w:t>
      </w:r>
    </w:p>
    <w:p w:rsidR="00010DE5" w:rsidRPr="00BB4610" w:rsidRDefault="00010DE5" w:rsidP="00010DE5">
      <w:pPr>
        <w:spacing w:line="23" w:lineRule="atLeast"/>
        <w:ind w:firstLine="360"/>
        <w:jc w:val="both"/>
        <w:rPr>
          <w:rFonts w:ascii="Verdana" w:hAnsi="Verdana"/>
          <w:color w:val="00000A"/>
          <w:sz w:val="20"/>
          <w:szCs w:val="20"/>
          <w:lang w:eastAsia="ru-RU"/>
        </w:rPr>
      </w:pPr>
      <w:r w:rsidRPr="00BB4610">
        <w:rPr>
          <w:rFonts w:ascii="Verdana" w:hAnsi="Verdana"/>
          <w:b/>
          <w:bCs/>
          <w:color w:val="00000A"/>
          <w:sz w:val="20"/>
          <w:szCs w:val="20"/>
          <w:lang w:eastAsia="ru-RU"/>
        </w:rPr>
        <w:t xml:space="preserve">Сторона </w:t>
      </w:r>
      <w:r w:rsidRPr="00BB4610">
        <w:rPr>
          <w:rFonts w:ascii="Verdana" w:hAnsi="Verdana"/>
          <w:color w:val="00000A"/>
          <w:sz w:val="20"/>
          <w:szCs w:val="20"/>
          <w:lang w:eastAsia="ru-RU"/>
        </w:rPr>
        <w:t>означает Заказчика или Подрядчика, в зависимости от контекста.</w:t>
      </w:r>
    </w:p>
    <w:p w:rsidR="00010DE5" w:rsidRPr="00BB4610" w:rsidRDefault="00010DE5" w:rsidP="00010DE5">
      <w:pPr>
        <w:spacing w:line="23" w:lineRule="atLeast"/>
        <w:ind w:firstLine="360"/>
        <w:jc w:val="both"/>
        <w:rPr>
          <w:rFonts w:ascii="Verdana" w:hAnsi="Verdana"/>
          <w:sz w:val="20"/>
          <w:szCs w:val="20"/>
          <w:lang w:eastAsia="ru-RU"/>
        </w:rPr>
      </w:pPr>
      <w:r w:rsidRPr="00BB4610">
        <w:rPr>
          <w:rFonts w:ascii="Verdana" w:hAnsi="Verdana"/>
          <w:b/>
          <w:sz w:val="20"/>
          <w:szCs w:val="20"/>
          <w:lang w:eastAsia="ru-RU"/>
        </w:rPr>
        <w:t>Строительная площадка</w:t>
      </w:r>
      <w:r w:rsidRPr="00BB4610">
        <w:rPr>
          <w:rFonts w:ascii="Verdana" w:hAnsi="Verdana"/>
          <w:sz w:val="20"/>
          <w:szCs w:val="20"/>
          <w:lang w:eastAsia="ru-RU"/>
        </w:rPr>
        <w:t xml:space="preserve"> - пригодный к выполнению предусмотренных настоящим договором работ объект (отдельные помещения), переданный Заказчиком Подрядчику по соответствующему акту на период выполнения работ до передачи законченного ремонтом Объекта по Акту приемки законченного ремонтом Объекта.</w:t>
      </w:r>
    </w:p>
    <w:p w:rsidR="00010DE5" w:rsidRPr="00BB4610" w:rsidRDefault="00010DE5" w:rsidP="00010DE5">
      <w:pPr>
        <w:spacing w:line="23" w:lineRule="atLeast"/>
        <w:ind w:firstLine="360"/>
        <w:jc w:val="both"/>
        <w:rPr>
          <w:rFonts w:ascii="Verdana" w:hAnsi="Verdana"/>
          <w:sz w:val="20"/>
          <w:szCs w:val="20"/>
          <w:lang w:eastAsia="ru-RU"/>
        </w:rPr>
      </w:pPr>
      <w:r w:rsidRPr="00BB4610">
        <w:rPr>
          <w:rFonts w:ascii="Verdana" w:hAnsi="Verdana"/>
          <w:b/>
          <w:bCs/>
          <w:color w:val="00000A"/>
          <w:sz w:val="20"/>
          <w:szCs w:val="20"/>
          <w:lang w:eastAsia="ru-RU"/>
        </w:rPr>
        <w:t>Строительная техника и оборудование</w:t>
      </w:r>
      <w:r w:rsidRPr="00BB4610">
        <w:rPr>
          <w:rFonts w:ascii="Verdana" w:hAnsi="Verdana"/>
          <w:color w:val="00000A"/>
          <w:sz w:val="20"/>
          <w:szCs w:val="20"/>
          <w:lang w:eastAsia="ru-RU"/>
        </w:rPr>
        <w:t xml:space="preserve"> обозначает различные виды машин и механизмов, оборудование, временные и передвижные источники тепла и электроэнергии, все приборы, инструменты, инвентарь и всякого рода оснастку, необходимые для выполнения работ.</w:t>
      </w:r>
    </w:p>
    <w:p w:rsidR="00010DE5" w:rsidRPr="00BB4610" w:rsidRDefault="00010DE5" w:rsidP="00010DE5">
      <w:pPr>
        <w:spacing w:line="23" w:lineRule="atLeast"/>
        <w:ind w:firstLine="360"/>
        <w:jc w:val="both"/>
        <w:rPr>
          <w:rFonts w:ascii="Verdana" w:hAnsi="Verdana"/>
          <w:sz w:val="20"/>
          <w:szCs w:val="20"/>
          <w:lang w:eastAsia="ru-RU"/>
        </w:rPr>
      </w:pPr>
      <w:r w:rsidRPr="00BB4610">
        <w:rPr>
          <w:rFonts w:ascii="Verdana" w:hAnsi="Verdana"/>
          <w:b/>
          <w:bCs/>
          <w:color w:val="00000A"/>
          <w:sz w:val="20"/>
          <w:szCs w:val="20"/>
          <w:lang w:eastAsia="ru-RU"/>
        </w:rPr>
        <w:t>Строительный контроль</w:t>
      </w:r>
      <w:r w:rsidRPr="00BB4610">
        <w:rPr>
          <w:rFonts w:ascii="Verdana" w:hAnsi="Verdana"/>
          <w:color w:val="00000A"/>
          <w:sz w:val="20"/>
          <w:szCs w:val="20"/>
          <w:lang w:eastAsia="ru-RU"/>
        </w:rPr>
        <w:t xml:space="preserve"> – комплекс мероприятий по проверке выполнения Работ при ремонте Объекта на соответствие требованиям Проектной документации, результатам инженерных изысканий, требованиям СНиП, технических регламентов и стандартов в целях </w:t>
      </w:r>
      <w:r w:rsidRPr="00BB4610">
        <w:rPr>
          <w:rFonts w:ascii="Verdana" w:hAnsi="Verdana"/>
          <w:color w:val="00000A"/>
          <w:sz w:val="20"/>
          <w:szCs w:val="20"/>
          <w:lang w:eastAsia="ru-RU"/>
        </w:rPr>
        <w:lastRenderedPageBreak/>
        <w:t xml:space="preserve">обеспечения безопасности зданий и сооружений. Строительный контроль осуществляется Заказчиком и/или привлеченной им (по своему выбору) специализированной организацией. </w:t>
      </w:r>
    </w:p>
    <w:p w:rsidR="00010DE5" w:rsidRPr="00BB4610" w:rsidRDefault="00010DE5" w:rsidP="00010DE5">
      <w:pPr>
        <w:spacing w:line="23" w:lineRule="atLeast"/>
        <w:ind w:firstLine="360"/>
        <w:jc w:val="both"/>
        <w:rPr>
          <w:rFonts w:ascii="Verdana" w:hAnsi="Verdana"/>
          <w:sz w:val="20"/>
          <w:szCs w:val="20"/>
          <w:lang w:eastAsia="ru-RU"/>
        </w:rPr>
      </w:pPr>
      <w:r w:rsidRPr="00BB4610">
        <w:rPr>
          <w:rFonts w:ascii="Verdana" w:hAnsi="Verdana"/>
          <w:b/>
          <w:bCs/>
          <w:color w:val="00000A"/>
          <w:sz w:val="20"/>
          <w:szCs w:val="20"/>
          <w:lang w:eastAsia="ru-RU"/>
        </w:rPr>
        <w:t xml:space="preserve">Справка о стоимости выполненных работ (Форма КС-3) – </w:t>
      </w:r>
      <w:r w:rsidRPr="00BB4610">
        <w:rPr>
          <w:rFonts w:ascii="Verdana" w:hAnsi="Verdana"/>
          <w:bCs/>
          <w:color w:val="00000A"/>
          <w:sz w:val="20"/>
          <w:szCs w:val="20"/>
          <w:lang w:eastAsia="ru-RU"/>
        </w:rPr>
        <w:t>документ, содержащий перечень и стоимость выполненных в отчетном периоде строительных, монтажных и иных работ. Составляется по типовой межотраслевой форме, утвержденной Постановлением Госкомстата России от 11.11.1999 № 100 «Об утверждении унифицированных форм первичной учетной документации по учету работ в капитальном строительстве и ремонтно-строительных работ».</w:t>
      </w:r>
    </w:p>
    <w:p w:rsidR="00010DE5" w:rsidRPr="00BB4610" w:rsidRDefault="00010DE5" w:rsidP="00010DE5">
      <w:pPr>
        <w:spacing w:line="23" w:lineRule="atLeast"/>
        <w:ind w:firstLine="360"/>
        <w:jc w:val="both"/>
        <w:rPr>
          <w:rFonts w:ascii="Verdana" w:hAnsi="Verdana"/>
          <w:sz w:val="20"/>
          <w:szCs w:val="20"/>
          <w:lang w:eastAsia="ru-RU"/>
        </w:rPr>
      </w:pPr>
      <w:r w:rsidRPr="00BB4610">
        <w:rPr>
          <w:rFonts w:ascii="Verdana" w:hAnsi="Verdana"/>
          <w:b/>
          <w:bCs/>
          <w:color w:val="00000A"/>
          <w:sz w:val="20"/>
          <w:szCs w:val="20"/>
          <w:lang w:eastAsia="ru-RU"/>
        </w:rPr>
        <w:t>Субподрядчик</w:t>
      </w:r>
      <w:r w:rsidRPr="00BB4610">
        <w:rPr>
          <w:rFonts w:ascii="Verdana" w:hAnsi="Verdana"/>
          <w:color w:val="00000A"/>
          <w:sz w:val="20"/>
          <w:szCs w:val="20"/>
          <w:lang w:eastAsia="ru-RU"/>
        </w:rPr>
        <w:t xml:space="preserve"> означает любое лицо, привлеченное Подрядчиком к выполнению Работ по настоящему Договору, с предварительного согласия Заказчика</w:t>
      </w:r>
    </w:p>
    <w:p w:rsidR="00010DE5" w:rsidRPr="00BB4610" w:rsidRDefault="00010DE5" w:rsidP="00010DE5">
      <w:pPr>
        <w:spacing w:line="23" w:lineRule="atLeast"/>
        <w:ind w:firstLine="360"/>
        <w:jc w:val="both"/>
        <w:rPr>
          <w:rFonts w:ascii="Verdana" w:hAnsi="Verdana"/>
          <w:sz w:val="20"/>
          <w:szCs w:val="20"/>
          <w:lang w:eastAsia="ru-RU"/>
        </w:rPr>
      </w:pPr>
      <w:r w:rsidRPr="00BB4610">
        <w:rPr>
          <w:rFonts w:ascii="Verdana" w:hAnsi="Verdana"/>
          <w:b/>
          <w:bCs/>
          <w:color w:val="00000A"/>
          <w:sz w:val="20"/>
          <w:szCs w:val="20"/>
          <w:lang w:eastAsia="ru-RU"/>
        </w:rPr>
        <w:t xml:space="preserve">Техническая документация – </w:t>
      </w:r>
      <w:r w:rsidRPr="00BB4610">
        <w:rPr>
          <w:rFonts w:ascii="Verdana" w:hAnsi="Verdana"/>
          <w:color w:val="00000A"/>
          <w:sz w:val="20"/>
          <w:szCs w:val="20"/>
          <w:lang w:eastAsia="ru-RU"/>
        </w:rPr>
        <w:t>означает как исходную для выполнения Работ техническую документацию, так и разрешительную документацию, включая согласования и заключения органов государственного надзора и прочих организаций, в объеме необходимом и достаточном для выполнения Подрядчиком Работ в соответствии с нормами законодательства.</w:t>
      </w:r>
    </w:p>
    <w:p w:rsidR="00010DE5" w:rsidRPr="00820258" w:rsidRDefault="00010DE5" w:rsidP="00820258">
      <w:pPr>
        <w:pStyle w:val="afd"/>
        <w:numPr>
          <w:ilvl w:val="0"/>
          <w:numId w:val="31"/>
        </w:numPr>
        <w:spacing w:line="23" w:lineRule="atLeast"/>
        <w:jc w:val="center"/>
        <w:outlineLvl w:val="0"/>
        <w:rPr>
          <w:rFonts w:ascii="Verdana" w:hAnsi="Verdana"/>
          <w:b/>
          <w:bCs/>
          <w:color w:val="00000A"/>
          <w:sz w:val="20"/>
          <w:szCs w:val="20"/>
          <w:lang w:eastAsia="ru-RU"/>
        </w:rPr>
      </w:pPr>
      <w:r w:rsidRPr="00820258">
        <w:rPr>
          <w:rFonts w:ascii="Verdana" w:hAnsi="Verdana"/>
          <w:b/>
          <w:bCs/>
          <w:color w:val="00000A"/>
          <w:sz w:val="20"/>
          <w:szCs w:val="20"/>
          <w:lang w:eastAsia="ru-RU"/>
        </w:rPr>
        <w:t>ПРЕДМЕТ ДОГОВОРА</w:t>
      </w:r>
    </w:p>
    <w:p w:rsidR="00010DE5" w:rsidRPr="00BB4610" w:rsidRDefault="00820258" w:rsidP="00820258">
      <w:pPr>
        <w:spacing w:line="23" w:lineRule="atLeast"/>
        <w:ind w:firstLine="284"/>
        <w:contextualSpacing/>
        <w:jc w:val="both"/>
        <w:rPr>
          <w:rFonts w:ascii="Verdana" w:hAnsi="Verdana"/>
          <w:sz w:val="20"/>
          <w:szCs w:val="20"/>
          <w:lang w:eastAsia="ru-RU"/>
        </w:rPr>
      </w:pPr>
      <w:permStart w:id="1137459288" w:edGrp="everyone"/>
      <w:r>
        <w:rPr>
          <w:rFonts w:ascii="Verdana" w:hAnsi="Verdana"/>
          <w:color w:val="00000A"/>
          <w:sz w:val="20"/>
          <w:szCs w:val="20"/>
          <w:lang w:eastAsia="ru-RU"/>
        </w:rPr>
        <w:t xml:space="preserve">2.1. </w:t>
      </w:r>
      <w:r w:rsidR="00010DE5" w:rsidRPr="00BB4610">
        <w:rPr>
          <w:rFonts w:ascii="Verdana" w:hAnsi="Verdana"/>
          <w:color w:val="00000A"/>
          <w:sz w:val="20"/>
          <w:szCs w:val="20"/>
          <w:lang w:eastAsia="ru-RU"/>
        </w:rPr>
        <w:t xml:space="preserve">Подрядчик обязуется в </w:t>
      </w:r>
      <w:r w:rsidR="00010DE5" w:rsidRPr="00DE791F">
        <w:rPr>
          <w:rFonts w:ascii="Verdana" w:hAnsi="Verdana"/>
          <w:color w:val="000000" w:themeColor="text1"/>
          <w:sz w:val="20"/>
          <w:szCs w:val="20"/>
          <w:lang w:eastAsia="ru-RU"/>
        </w:rPr>
        <w:t xml:space="preserve">установленный Договором срок на основании Технического задания </w:t>
      </w:r>
      <w:r w:rsidR="00877AE9" w:rsidRPr="00DE791F">
        <w:rPr>
          <w:rFonts w:ascii="Verdana" w:hAnsi="Verdana"/>
          <w:color w:val="000000" w:themeColor="text1"/>
          <w:sz w:val="20"/>
          <w:szCs w:val="20"/>
          <w:lang w:eastAsia="ru-RU"/>
        </w:rPr>
        <w:t xml:space="preserve">и утвержденной Заказчиком проектной документации </w:t>
      </w:r>
      <w:r w:rsidR="00C10BC5" w:rsidRPr="00DE791F">
        <w:rPr>
          <w:rFonts w:ascii="Verdana" w:hAnsi="Verdana" w:cs="Segoe UI"/>
          <w:color w:val="000000" w:themeColor="text1"/>
          <w:sz w:val="20"/>
          <w:szCs w:val="20"/>
          <w:shd w:val="clear" w:color="auto" w:fill="FFFFFF"/>
        </w:rPr>
        <w:t xml:space="preserve">выполнить </w:t>
      </w:r>
      <w:r w:rsidR="00E024AC" w:rsidRPr="00DE791F">
        <w:rPr>
          <w:rFonts w:ascii="Verdana" w:hAnsi="Verdana" w:cs="Segoe UI"/>
          <w:color w:val="000000" w:themeColor="text1"/>
          <w:sz w:val="20"/>
          <w:szCs w:val="20"/>
          <w:shd w:val="clear" w:color="auto" w:fill="FFFFFF"/>
        </w:rPr>
        <w:t xml:space="preserve">работы </w:t>
      </w:r>
      <w:r w:rsidR="00060B7F">
        <w:rPr>
          <w:rFonts w:ascii="Segoe UI" w:hAnsi="Segoe UI" w:cs="Segoe UI"/>
          <w:color w:val="000000" w:themeColor="text1"/>
          <w:sz w:val="21"/>
          <w:szCs w:val="21"/>
          <w:shd w:val="clear" w:color="auto" w:fill="FFFFFF"/>
        </w:rPr>
        <w:t>по капитальному ремонту</w:t>
      </w:r>
      <w:r w:rsidR="009F2D2E" w:rsidRPr="00DE791F">
        <w:rPr>
          <w:color w:val="000000" w:themeColor="text1"/>
        </w:rPr>
        <w:t xml:space="preserve"> (</w:t>
      </w:r>
      <w:proofErr w:type="spellStart"/>
      <w:r w:rsidR="009F2D2E" w:rsidRPr="00DE791F">
        <w:rPr>
          <w:color w:val="000000" w:themeColor="text1"/>
        </w:rPr>
        <w:t>отм</w:t>
      </w:r>
      <w:proofErr w:type="spellEnd"/>
      <w:r w:rsidR="009F2D2E" w:rsidRPr="00DE791F">
        <w:rPr>
          <w:color w:val="000000" w:themeColor="text1"/>
        </w:rPr>
        <w:t>. 0.000</w:t>
      </w:r>
      <w:r w:rsidR="009F2D2E" w:rsidRPr="00DE791F">
        <w:rPr>
          <w:rFonts w:ascii="Verdana" w:hAnsi="Verdana"/>
          <w:color w:val="000000" w:themeColor="text1"/>
          <w:sz w:val="20"/>
          <w:szCs w:val="20"/>
          <w:lang w:eastAsia="ru-RU"/>
        </w:rPr>
        <w:t xml:space="preserve"> </w:t>
      </w:r>
      <w:r w:rsidR="00010DE5" w:rsidRPr="00DE791F">
        <w:rPr>
          <w:rFonts w:ascii="Verdana" w:hAnsi="Verdana"/>
          <w:color w:val="000000" w:themeColor="text1"/>
          <w:sz w:val="20"/>
          <w:szCs w:val="20"/>
          <w:lang w:eastAsia="ru-RU"/>
        </w:rPr>
        <w:t xml:space="preserve">(далее – Работы) </w:t>
      </w:r>
      <w:r w:rsidR="00DB19BB" w:rsidRPr="00DE791F">
        <w:rPr>
          <w:rFonts w:ascii="Verdana" w:hAnsi="Verdana"/>
          <w:bCs/>
          <w:color w:val="000000" w:themeColor="text1"/>
          <w:sz w:val="20"/>
          <w:szCs w:val="20"/>
          <w:lang w:eastAsia="ru-RU"/>
        </w:rPr>
        <w:t>на объекте</w:t>
      </w:r>
      <w:r w:rsidR="00DE791F" w:rsidRPr="00DE791F">
        <w:rPr>
          <w:rFonts w:ascii="Verdana" w:hAnsi="Verdana"/>
          <w:bCs/>
          <w:color w:val="000000" w:themeColor="text1"/>
          <w:sz w:val="20"/>
          <w:szCs w:val="20"/>
          <w:lang w:eastAsia="ru-RU"/>
        </w:rPr>
        <w:t xml:space="preserve"> </w:t>
      </w:r>
      <w:r w:rsidR="00C1570D" w:rsidRPr="00C1570D">
        <w:rPr>
          <w:rFonts w:ascii="Verdana" w:hAnsi="Verdana" w:cs="Segoe UI"/>
          <w:sz w:val="20"/>
          <w:szCs w:val="20"/>
          <w:shd w:val="clear" w:color="auto" w:fill="FFFFFF"/>
        </w:rPr>
        <w:t>помещение столовой корпуса 104 (инв. № 010055), расположенного по адресу: УР, г. Ижевск, пр. им. Дерябина, 2/22, на участке в осях 50-53/З-С (</w:t>
      </w:r>
      <w:proofErr w:type="spellStart"/>
      <w:r w:rsidR="00C1570D" w:rsidRPr="00C1570D">
        <w:rPr>
          <w:rFonts w:ascii="Verdana" w:hAnsi="Verdana" w:cs="Segoe UI"/>
          <w:sz w:val="20"/>
          <w:szCs w:val="20"/>
          <w:shd w:val="clear" w:color="auto" w:fill="FFFFFF"/>
        </w:rPr>
        <w:t>отм</w:t>
      </w:r>
      <w:proofErr w:type="spellEnd"/>
      <w:r w:rsidR="00C1570D" w:rsidRPr="00C1570D">
        <w:rPr>
          <w:rFonts w:ascii="Verdana" w:hAnsi="Verdana" w:cs="Segoe UI"/>
          <w:sz w:val="20"/>
          <w:szCs w:val="20"/>
          <w:shd w:val="clear" w:color="auto" w:fill="FFFFFF"/>
        </w:rPr>
        <w:t>. +9.500)</w:t>
      </w:r>
      <w:r w:rsidR="00C1570D" w:rsidRPr="00C1570D">
        <w:rPr>
          <w:rFonts w:ascii="Verdana" w:hAnsi="Verdana"/>
          <w:sz w:val="20"/>
          <w:szCs w:val="20"/>
          <w:lang w:eastAsia="ru-RU"/>
        </w:rPr>
        <w:t xml:space="preserve"> </w:t>
      </w:r>
      <w:r w:rsidR="00010DE5" w:rsidRPr="00C1570D">
        <w:rPr>
          <w:rFonts w:ascii="Verdana" w:hAnsi="Verdana"/>
          <w:sz w:val="20"/>
          <w:szCs w:val="20"/>
          <w:lang w:eastAsia="ru-RU"/>
        </w:rPr>
        <w:t>(далее - Объект)</w:t>
      </w:r>
      <w:r w:rsidR="00010DE5" w:rsidRPr="00BB4610">
        <w:rPr>
          <w:rFonts w:ascii="Verdana" w:hAnsi="Verdana"/>
          <w:sz w:val="20"/>
          <w:szCs w:val="20"/>
          <w:lang w:eastAsia="ru-RU"/>
        </w:rPr>
        <w:t>, а Заказчик обязуется принять результат выполненной работы и уплатить обусловленную цену.</w:t>
      </w:r>
    </w:p>
    <w:permEnd w:id="1137459288"/>
    <w:p w:rsidR="00010DE5" w:rsidRPr="00BB4610" w:rsidRDefault="00010DE5" w:rsidP="00010DE5">
      <w:pPr>
        <w:spacing w:line="23" w:lineRule="atLeast"/>
        <w:ind w:firstLine="360"/>
        <w:contextualSpacing/>
        <w:jc w:val="both"/>
        <w:rPr>
          <w:rFonts w:ascii="Verdana" w:hAnsi="Verdana"/>
          <w:color w:val="00000A"/>
          <w:sz w:val="20"/>
          <w:szCs w:val="20"/>
          <w:lang w:eastAsia="ru-RU"/>
        </w:rPr>
      </w:pPr>
    </w:p>
    <w:p w:rsidR="00010DE5" w:rsidRPr="00BB4610" w:rsidRDefault="00010DE5" w:rsidP="00010DE5">
      <w:pPr>
        <w:spacing w:line="23" w:lineRule="atLeast"/>
        <w:ind w:firstLine="360"/>
        <w:jc w:val="both"/>
        <w:rPr>
          <w:rFonts w:ascii="Verdana" w:hAnsi="Verdana"/>
          <w:color w:val="00000A"/>
          <w:sz w:val="20"/>
          <w:szCs w:val="20"/>
          <w:lang w:eastAsia="ru-RU"/>
        </w:rPr>
      </w:pPr>
      <w:r w:rsidRPr="00BB4610">
        <w:rPr>
          <w:rFonts w:ascii="Verdana" w:hAnsi="Verdana"/>
          <w:color w:val="00000A"/>
          <w:sz w:val="20"/>
          <w:szCs w:val="20"/>
          <w:lang w:eastAsia="ru-RU"/>
        </w:rPr>
        <w:t>2.2</w:t>
      </w:r>
      <w:r w:rsidRPr="00BB4610">
        <w:rPr>
          <w:rFonts w:ascii="Verdana" w:hAnsi="Verdana"/>
          <w:color w:val="00000A"/>
          <w:sz w:val="20"/>
          <w:szCs w:val="20"/>
          <w:lang w:eastAsia="ru-RU"/>
        </w:rPr>
        <w:tab/>
      </w:r>
      <w:r w:rsidR="00820258">
        <w:rPr>
          <w:rFonts w:ascii="Verdana" w:hAnsi="Verdana"/>
          <w:color w:val="00000A"/>
          <w:sz w:val="20"/>
          <w:szCs w:val="20"/>
          <w:lang w:eastAsia="ru-RU"/>
        </w:rPr>
        <w:t xml:space="preserve">. </w:t>
      </w:r>
      <w:r w:rsidRPr="0087010A">
        <w:rPr>
          <w:rFonts w:ascii="Verdana" w:hAnsi="Verdana"/>
          <w:sz w:val="20"/>
          <w:szCs w:val="20"/>
          <w:lang w:eastAsia="ru-RU"/>
        </w:rPr>
        <w:t xml:space="preserve">Подрядчик обязуется выполнить на Объекте Работы, указанные в п.2.1 Договора, в соответствии с </w:t>
      </w:r>
      <w:r w:rsidR="00343689" w:rsidRPr="0087010A">
        <w:rPr>
          <w:rFonts w:ascii="Verdana" w:hAnsi="Verdana"/>
          <w:sz w:val="20"/>
          <w:szCs w:val="20"/>
          <w:shd w:val="clear" w:color="auto" w:fill="FFFFFF"/>
        </w:rPr>
        <w:t>действующими требованиями нормативных правовых актов Российской Федерации и нормативных документов, установленные действующим законодательством Российской Федерации</w:t>
      </w:r>
      <w:r w:rsidRPr="0087010A">
        <w:rPr>
          <w:rFonts w:ascii="Verdana" w:hAnsi="Verdana"/>
          <w:sz w:val="20"/>
          <w:szCs w:val="20"/>
          <w:lang w:eastAsia="ru-RU"/>
        </w:rPr>
        <w:t xml:space="preserve"> в соответствии с Проектной документацией, и на условиях, определенных настоящим Договором и всех </w:t>
      </w:r>
      <w:r w:rsidRPr="00BB4610">
        <w:rPr>
          <w:rFonts w:ascii="Verdana" w:hAnsi="Verdana"/>
          <w:color w:val="00000A"/>
          <w:sz w:val="20"/>
          <w:szCs w:val="20"/>
          <w:lang w:eastAsia="ru-RU"/>
        </w:rPr>
        <w:t>приложений к нему.</w:t>
      </w:r>
    </w:p>
    <w:p w:rsidR="00010DE5" w:rsidRPr="00BB4610" w:rsidRDefault="00010DE5" w:rsidP="00010DE5">
      <w:pPr>
        <w:spacing w:line="23" w:lineRule="atLeast"/>
        <w:ind w:firstLine="360"/>
        <w:jc w:val="both"/>
        <w:rPr>
          <w:rFonts w:ascii="Verdana" w:hAnsi="Verdana"/>
          <w:color w:val="00000A"/>
          <w:sz w:val="20"/>
          <w:szCs w:val="20"/>
          <w:lang w:eastAsia="ru-RU"/>
        </w:rPr>
      </w:pPr>
      <w:r w:rsidRPr="00BB4610">
        <w:rPr>
          <w:rFonts w:ascii="Verdana" w:hAnsi="Verdana"/>
          <w:color w:val="00000A"/>
          <w:sz w:val="20"/>
          <w:szCs w:val="20"/>
          <w:lang w:eastAsia="ru-RU"/>
        </w:rPr>
        <w:t>2.3</w:t>
      </w:r>
      <w:r w:rsidRPr="00BB4610">
        <w:rPr>
          <w:rFonts w:ascii="Verdana" w:hAnsi="Verdana"/>
          <w:color w:val="00000A"/>
          <w:sz w:val="20"/>
          <w:szCs w:val="20"/>
          <w:lang w:eastAsia="ru-RU"/>
        </w:rPr>
        <w:tab/>
      </w:r>
      <w:r w:rsidR="00820258">
        <w:rPr>
          <w:rFonts w:ascii="Verdana" w:hAnsi="Verdana"/>
          <w:color w:val="00000A"/>
          <w:sz w:val="20"/>
          <w:szCs w:val="20"/>
          <w:lang w:eastAsia="ru-RU"/>
        </w:rPr>
        <w:t xml:space="preserve">. </w:t>
      </w:r>
      <w:r w:rsidRPr="00BB4610">
        <w:rPr>
          <w:rFonts w:ascii="Verdana" w:hAnsi="Verdana"/>
          <w:color w:val="00000A"/>
          <w:sz w:val="20"/>
          <w:szCs w:val="20"/>
          <w:lang w:eastAsia="ru-RU"/>
        </w:rPr>
        <w:t>Подрядчик обязуется в соответствии с Договором завершить все работы и сдать в установленном порядке результат выполненных работ, в сроки, установленные пунктом 6.1. Договора.</w:t>
      </w:r>
    </w:p>
    <w:p w:rsidR="00010DE5" w:rsidRPr="00BB4610" w:rsidRDefault="00010DE5" w:rsidP="00820258">
      <w:pPr>
        <w:numPr>
          <w:ilvl w:val="0"/>
          <w:numId w:val="31"/>
        </w:numPr>
        <w:spacing w:line="23" w:lineRule="atLeast"/>
        <w:ind w:left="0" w:firstLine="360"/>
        <w:jc w:val="center"/>
        <w:outlineLvl w:val="0"/>
        <w:rPr>
          <w:rFonts w:ascii="Verdana" w:hAnsi="Verdana" w:cs="Calibri"/>
          <w:b/>
          <w:bCs/>
          <w:color w:val="00000A"/>
          <w:sz w:val="20"/>
          <w:szCs w:val="20"/>
        </w:rPr>
      </w:pPr>
      <w:r w:rsidRPr="00BB4610">
        <w:rPr>
          <w:rFonts w:ascii="Verdana" w:hAnsi="Verdana" w:cs="Calibri"/>
          <w:b/>
          <w:bCs/>
          <w:color w:val="00000A"/>
          <w:sz w:val="20"/>
          <w:szCs w:val="20"/>
        </w:rPr>
        <w:t>УПРАВЛЕНИЕ ДОГОВОРОМ</w:t>
      </w:r>
    </w:p>
    <w:p w:rsidR="00010DE5" w:rsidRPr="00BB4610" w:rsidRDefault="00820258" w:rsidP="00010DE5">
      <w:pPr>
        <w:numPr>
          <w:ilvl w:val="1"/>
          <w:numId w:val="2"/>
        </w:numPr>
        <w:spacing w:line="23" w:lineRule="atLeast"/>
        <w:ind w:left="0" w:firstLine="360"/>
        <w:jc w:val="both"/>
        <w:rPr>
          <w:rFonts w:ascii="Verdana" w:hAnsi="Verdana" w:cs="Calibri"/>
          <w:color w:val="00000A"/>
          <w:sz w:val="20"/>
          <w:szCs w:val="20"/>
        </w:rPr>
      </w:pPr>
      <w:r>
        <w:rPr>
          <w:rFonts w:ascii="Verdana" w:hAnsi="Verdana" w:cs="Calibri"/>
          <w:color w:val="00000A"/>
          <w:sz w:val="20"/>
          <w:szCs w:val="20"/>
        </w:rPr>
        <w:t xml:space="preserve">. </w:t>
      </w:r>
      <w:r w:rsidR="00010DE5" w:rsidRPr="00BB4610">
        <w:rPr>
          <w:rFonts w:ascii="Verdana" w:hAnsi="Verdana" w:cs="Calibri"/>
          <w:color w:val="00000A"/>
          <w:sz w:val="20"/>
          <w:szCs w:val="20"/>
        </w:rPr>
        <w:t>Заказчик назначает Представителя, который с момента заключения настоящего Договора на основании распоряжения будет вправе осуществлять приемку выполненных работ, подписывать Акты, в том числе и скрытых работ, подписывать от имени Заказчика другие документы, связанные с работами по Объекту.</w:t>
      </w:r>
    </w:p>
    <w:p w:rsidR="00010DE5" w:rsidRPr="00BB4610" w:rsidRDefault="00820258" w:rsidP="00010DE5">
      <w:pPr>
        <w:numPr>
          <w:ilvl w:val="1"/>
          <w:numId w:val="2"/>
        </w:numPr>
        <w:spacing w:line="23" w:lineRule="atLeast"/>
        <w:ind w:left="0" w:firstLine="360"/>
        <w:jc w:val="both"/>
        <w:rPr>
          <w:rFonts w:ascii="Verdana" w:hAnsi="Verdana"/>
          <w:color w:val="00000A"/>
          <w:sz w:val="20"/>
          <w:szCs w:val="20"/>
          <w:lang w:eastAsia="ru-RU"/>
        </w:rPr>
      </w:pPr>
      <w:r>
        <w:rPr>
          <w:rFonts w:ascii="Verdana" w:hAnsi="Verdana"/>
          <w:color w:val="00000A"/>
          <w:sz w:val="20"/>
          <w:szCs w:val="20"/>
          <w:lang w:eastAsia="ru-RU"/>
        </w:rPr>
        <w:t xml:space="preserve">. </w:t>
      </w:r>
      <w:r w:rsidR="00010DE5" w:rsidRPr="00BB4610">
        <w:rPr>
          <w:rFonts w:ascii="Verdana" w:hAnsi="Verdana"/>
          <w:color w:val="00000A"/>
          <w:sz w:val="20"/>
          <w:szCs w:val="20"/>
          <w:lang w:eastAsia="ru-RU"/>
        </w:rPr>
        <w:t xml:space="preserve">В течение 5 (пяти) календарных дней с момента подписания настоящего Договора Подрядчик представляет Заказчику на согласование кандидатуру Представителя Подрядчика, который на основании приказа будет принимать непосредственное участие в регулировании работ на Объекте, подписывать </w:t>
      </w:r>
      <w:r w:rsidR="00010DE5" w:rsidRPr="00BB4610">
        <w:rPr>
          <w:rFonts w:ascii="Verdana" w:hAnsi="Verdana"/>
          <w:sz w:val="20"/>
          <w:szCs w:val="20"/>
        </w:rPr>
        <w:t>от имени Подрядчика Акты приемки выполненных работ (форма № КС-2), Справки о стоимости выполненных работ и затрат (форма № КС-3) и другие</w:t>
      </w:r>
      <w:r w:rsidR="00010DE5" w:rsidRPr="00BB4610">
        <w:rPr>
          <w:rFonts w:ascii="Verdana" w:hAnsi="Verdana"/>
          <w:color w:val="00000A"/>
          <w:sz w:val="20"/>
          <w:szCs w:val="20"/>
          <w:lang w:eastAsia="ru-RU"/>
        </w:rPr>
        <w:t xml:space="preserve"> документы, связанные с исполнением принятых Подрядчиком обязательств.</w:t>
      </w:r>
    </w:p>
    <w:p w:rsidR="00010DE5" w:rsidRPr="00BB4610" w:rsidRDefault="00010DE5" w:rsidP="00010DE5">
      <w:pPr>
        <w:spacing w:line="23" w:lineRule="atLeast"/>
        <w:ind w:firstLine="360"/>
        <w:jc w:val="both"/>
        <w:rPr>
          <w:rFonts w:ascii="Verdana" w:hAnsi="Verdana"/>
          <w:color w:val="00000A"/>
          <w:sz w:val="20"/>
          <w:szCs w:val="20"/>
          <w:lang w:eastAsia="ru-RU"/>
        </w:rPr>
      </w:pPr>
      <w:r w:rsidRPr="00BB4610">
        <w:rPr>
          <w:rFonts w:ascii="Verdana" w:hAnsi="Verdana"/>
          <w:color w:val="00000A"/>
          <w:sz w:val="20"/>
          <w:szCs w:val="20"/>
          <w:lang w:eastAsia="ru-RU"/>
        </w:rPr>
        <w:t>Заказчик письменно уведомляет Подрядчика о согласовании кандидатуры Представителя.</w:t>
      </w:r>
    </w:p>
    <w:p w:rsidR="00010DE5" w:rsidRPr="00BB4610" w:rsidRDefault="00010DE5" w:rsidP="00010DE5">
      <w:pPr>
        <w:spacing w:line="23" w:lineRule="atLeast"/>
        <w:ind w:firstLine="360"/>
        <w:jc w:val="both"/>
        <w:rPr>
          <w:rFonts w:ascii="Verdana" w:hAnsi="Verdana"/>
          <w:color w:val="00000A"/>
          <w:sz w:val="20"/>
          <w:szCs w:val="20"/>
          <w:lang w:eastAsia="ru-RU"/>
        </w:rPr>
      </w:pPr>
      <w:r w:rsidRPr="00BB4610">
        <w:rPr>
          <w:rFonts w:ascii="Verdana" w:hAnsi="Verdana"/>
          <w:color w:val="00000A"/>
          <w:sz w:val="20"/>
          <w:szCs w:val="20"/>
          <w:lang w:eastAsia="ru-RU"/>
        </w:rPr>
        <w:t>Заказчик может потребовать у Подрядчика письменным уведомлением без указания причин/мотивов замены Представителя. При получении такого требования, Подрядчик в течение 3 (трех) дней обязан представить на согласование Заказчику новую кандидатуру представителя.</w:t>
      </w:r>
    </w:p>
    <w:p w:rsidR="00010DE5" w:rsidRPr="00BB4610" w:rsidRDefault="00820258" w:rsidP="00010DE5">
      <w:pPr>
        <w:numPr>
          <w:ilvl w:val="1"/>
          <w:numId w:val="2"/>
        </w:numPr>
        <w:spacing w:line="23" w:lineRule="atLeast"/>
        <w:ind w:left="0" w:firstLine="360"/>
        <w:jc w:val="both"/>
        <w:rPr>
          <w:rFonts w:ascii="Verdana" w:hAnsi="Verdana"/>
          <w:color w:val="00000A"/>
          <w:sz w:val="20"/>
          <w:szCs w:val="20"/>
          <w:lang w:eastAsia="ru-RU"/>
        </w:rPr>
      </w:pPr>
      <w:r>
        <w:rPr>
          <w:rFonts w:ascii="Verdana" w:hAnsi="Verdana"/>
          <w:color w:val="00000A"/>
          <w:sz w:val="20"/>
          <w:szCs w:val="20"/>
          <w:lang w:eastAsia="ru-RU"/>
        </w:rPr>
        <w:t xml:space="preserve">. </w:t>
      </w:r>
      <w:r w:rsidR="00010DE5" w:rsidRPr="00BB4610">
        <w:rPr>
          <w:rFonts w:ascii="Verdana" w:hAnsi="Verdana"/>
          <w:color w:val="00000A"/>
          <w:sz w:val="20"/>
          <w:szCs w:val="20"/>
          <w:lang w:eastAsia="ru-RU"/>
        </w:rPr>
        <w:t>Подрядчик при исполнении настоящего Договора может привлечь субподрядные организации, обладающие необходимым опытом, оборудованием и персоналом, а в случаях, предусмотренных действующим законодательством, лицензией, сертификатом, либо другими документами, подтверждающими их право на выполнение данного вида работ.</w:t>
      </w:r>
    </w:p>
    <w:p w:rsidR="00010DE5" w:rsidRPr="00BB4610" w:rsidRDefault="00010DE5" w:rsidP="00010DE5">
      <w:pPr>
        <w:spacing w:line="23" w:lineRule="atLeast"/>
        <w:ind w:firstLine="360"/>
        <w:jc w:val="both"/>
        <w:rPr>
          <w:rFonts w:ascii="Verdana" w:hAnsi="Verdana"/>
          <w:color w:val="00000A"/>
          <w:sz w:val="20"/>
          <w:szCs w:val="20"/>
          <w:lang w:eastAsia="ru-RU"/>
        </w:rPr>
      </w:pPr>
      <w:r w:rsidRPr="00BB4610">
        <w:rPr>
          <w:rFonts w:ascii="Verdana" w:hAnsi="Verdana"/>
          <w:color w:val="00000A"/>
          <w:sz w:val="20"/>
          <w:szCs w:val="20"/>
          <w:lang w:eastAsia="ru-RU"/>
        </w:rPr>
        <w:lastRenderedPageBreak/>
        <w:t>Подрядчик имеет право заключить договор субподряда только после получения соответствующего письменного согласования Заказчика.</w:t>
      </w:r>
    </w:p>
    <w:p w:rsidR="00010DE5" w:rsidRPr="00BB4610" w:rsidRDefault="00010DE5" w:rsidP="00010DE5">
      <w:pPr>
        <w:spacing w:line="23" w:lineRule="atLeast"/>
        <w:ind w:firstLine="360"/>
        <w:jc w:val="both"/>
        <w:rPr>
          <w:rFonts w:ascii="Verdana" w:hAnsi="Verdana"/>
          <w:color w:val="00000A"/>
          <w:sz w:val="20"/>
          <w:szCs w:val="20"/>
          <w:lang w:eastAsia="ru-RU"/>
        </w:rPr>
      </w:pPr>
      <w:r w:rsidRPr="00BB4610">
        <w:rPr>
          <w:rFonts w:ascii="Verdana" w:hAnsi="Verdana"/>
          <w:color w:val="00000A"/>
          <w:sz w:val="20"/>
          <w:szCs w:val="20"/>
          <w:lang w:eastAsia="ru-RU"/>
        </w:rPr>
        <w:t xml:space="preserve">Перечень и форма документов, обосновывающих привлечение Подрядчиком субподрядных организаций, определено в </w:t>
      </w:r>
      <w:r w:rsidRPr="00BB4610">
        <w:rPr>
          <w:rFonts w:ascii="Verdana" w:hAnsi="Verdana"/>
          <w:sz w:val="20"/>
          <w:szCs w:val="20"/>
          <w:lang w:eastAsia="ru-RU"/>
        </w:rPr>
        <w:t xml:space="preserve">Приложении № 2 </w:t>
      </w:r>
      <w:r w:rsidRPr="00BB4610">
        <w:rPr>
          <w:rFonts w:ascii="Verdana" w:hAnsi="Verdana"/>
          <w:color w:val="00000A"/>
          <w:sz w:val="20"/>
          <w:szCs w:val="20"/>
          <w:lang w:eastAsia="ru-RU"/>
        </w:rPr>
        <w:t>к настоящему Договору. Согласование субподрядной организации Заказчиком осуществляется в течение 5 (пяти) рабочих дней с момента предоставления обосновывающих документов. В случае неполучения письменного ответа от Заказчика в указанный срок, субподрядная организация считается не согласованной.</w:t>
      </w:r>
    </w:p>
    <w:p w:rsidR="00010DE5" w:rsidRPr="00BB4610" w:rsidRDefault="00010DE5" w:rsidP="00010DE5">
      <w:pPr>
        <w:spacing w:line="23" w:lineRule="atLeast"/>
        <w:ind w:firstLine="360"/>
        <w:jc w:val="both"/>
        <w:rPr>
          <w:rFonts w:ascii="Verdana" w:hAnsi="Verdana"/>
          <w:color w:val="00000A"/>
          <w:sz w:val="20"/>
          <w:szCs w:val="20"/>
          <w:lang w:eastAsia="ru-RU"/>
        </w:rPr>
      </w:pPr>
      <w:r w:rsidRPr="00BB4610">
        <w:rPr>
          <w:rFonts w:ascii="Verdana" w:hAnsi="Verdana"/>
          <w:color w:val="00000A"/>
          <w:sz w:val="20"/>
          <w:szCs w:val="20"/>
          <w:lang w:eastAsia="ru-RU"/>
        </w:rPr>
        <w:t xml:space="preserve">В случае заключения договора субподряда без согласования Заказчика работы, выполненные по договору субподряда и предъявленные Подрядчиком, Заказчиком не принимаются и не оплачиваются. </w:t>
      </w:r>
    </w:p>
    <w:p w:rsidR="00010DE5" w:rsidRPr="00BB4610" w:rsidRDefault="00820258" w:rsidP="00010DE5">
      <w:pPr>
        <w:numPr>
          <w:ilvl w:val="1"/>
          <w:numId w:val="2"/>
        </w:numPr>
        <w:spacing w:line="23" w:lineRule="atLeast"/>
        <w:ind w:left="0" w:firstLine="360"/>
        <w:jc w:val="both"/>
        <w:rPr>
          <w:rFonts w:ascii="Verdana" w:hAnsi="Verdana"/>
          <w:color w:val="00000A"/>
          <w:sz w:val="20"/>
          <w:szCs w:val="20"/>
          <w:lang w:eastAsia="ru-RU"/>
        </w:rPr>
      </w:pPr>
      <w:r>
        <w:rPr>
          <w:rFonts w:ascii="Verdana" w:hAnsi="Verdana"/>
          <w:color w:val="00000A"/>
          <w:sz w:val="20"/>
          <w:szCs w:val="20"/>
          <w:lang w:eastAsia="ru-RU"/>
        </w:rPr>
        <w:t xml:space="preserve">. </w:t>
      </w:r>
      <w:r w:rsidR="00010DE5" w:rsidRPr="00BB4610">
        <w:rPr>
          <w:rFonts w:ascii="Verdana" w:hAnsi="Verdana"/>
          <w:color w:val="00000A"/>
          <w:sz w:val="20"/>
          <w:szCs w:val="20"/>
          <w:lang w:eastAsia="ru-RU"/>
        </w:rPr>
        <w:t>Все действия при исполнении Договора осуществляются сторонами только в письменном виде. Подрядчик обязан исполнять письменные указания Заказчика и его представителей, выданные в виде записи в Общем журнале работ.</w:t>
      </w:r>
    </w:p>
    <w:p w:rsidR="00010DE5" w:rsidRPr="00BB4610" w:rsidRDefault="00820258" w:rsidP="00010DE5">
      <w:pPr>
        <w:numPr>
          <w:ilvl w:val="1"/>
          <w:numId w:val="2"/>
        </w:numPr>
        <w:spacing w:line="23" w:lineRule="atLeast"/>
        <w:ind w:left="0" w:firstLine="360"/>
        <w:jc w:val="both"/>
        <w:rPr>
          <w:rFonts w:ascii="Verdana" w:hAnsi="Verdana"/>
          <w:sz w:val="20"/>
          <w:szCs w:val="20"/>
          <w:lang w:eastAsia="ru-RU"/>
        </w:rPr>
      </w:pPr>
      <w:r>
        <w:rPr>
          <w:rFonts w:ascii="Verdana" w:hAnsi="Verdana"/>
          <w:sz w:val="20"/>
          <w:szCs w:val="20"/>
          <w:lang w:eastAsia="ru-RU"/>
        </w:rPr>
        <w:t xml:space="preserve">. </w:t>
      </w:r>
      <w:r w:rsidR="00010DE5" w:rsidRPr="00BB4610">
        <w:rPr>
          <w:rFonts w:ascii="Verdana" w:hAnsi="Verdana"/>
          <w:sz w:val="20"/>
          <w:szCs w:val="20"/>
          <w:lang w:eastAsia="ru-RU"/>
        </w:rPr>
        <w:t>Подрядчик и (или) его полномочные представители обязаны по приглашению Заказчика принимать участие в проводимых им совещаниях для обсуждения вопросов, связанных с ремонтом Объекта.</w:t>
      </w:r>
    </w:p>
    <w:p w:rsidR="00010DE5" w:rsidRPr="00BB4610" w:rsidRDefault="00820258" w:rsidP="00010DE5">
      <w:pPr>
        <w:numPr>
          <w:ilvl w:val="1"/>
          <w:numId w:val="2"/>
        </w:numPr>
        <w:spacing w:line="23" w:lineRule="atLeast"/>
        <w:ind w:left="0" w:firstLine="360"/>
        <w:jc w:val="both"/>
        <w:rPr>
          <w:rFonts w:ascii="Verdana" w:hAnsi="Verdana"/>
          <w:sz w:val="20"/>
          <w:szCs w:val="20"/>
          <w:lang w:eastAsia="ru-RU"/>
        </w:rPr>
      </w:pPr>
      <w:r>
        <w:rPr>
          <w:rFonts w:ascii="Verdana" w:hAnsi="Verdana"/>
          <w:sz w:val="20"/>
          <w:szCs w:val="20"/>
          <w:lang w:eastAsia="ru-RU"/>
        </w:rPr>
        <w:t xml:space="preserve">. </w:t>
      </w:r>
      <w:r w:rsidR="00010DE5" w:rsidRPr="00BB4610">
        <w:rPr>
          <w:rFonts w:ascii="Verdana" w:hAnsi="Verdana"/>
          <w:sz w:val="20"/>
          <w:szCs w:val="20"/>
          <w:lang w:eastAsia="ru-RU"/>
        </w:rPr>
        <w:t>Подрядчик обеспечивает доступ на строительную площадку и создает условия работы представителям Авторского надзора.</w:t>
      </w:r>
    </w:p>
    <w:p w:rsidR="00010DE5" w:rsidRPr="00BB4610" w:rsidRDefault="00820258" w:rsidP="00010DE5">
      <w:pPr>
        <w:numPr>
          <w:ilvl w:val="1"/>
          <w:numId w:val="2"/>
        </w:numPr>
        <w:spacing w:line="23" w:lineRule="atLeast"/>
        <w:ind w:left="0" w:firstLine="360"/>
        <w:jc w:val="both"/>
        <w:rPr>
          <w:rFonts w:ascii="Verdana" w:hAnsi="Verdana"/>
          <w:color w:val="00000A"/>
          <w:sz w:val="20"/>
          <w:szCs w:val="20"/>
          <w:lang w:eastAsia="ru-RU"/>
        </w:rPr>
      </w:pPr>
      <w:r>
        <w:rPr>
          <w:rFonts w:ascii="Verdana" w:hAnsi="Verdana"/>
          <w:color w:val="00000A"/>
          <w:sz w:val="20"/>
          <w:szCs w:val="20"/>
          <w:lang w:eastAsia="ru-RU"/>
        </w:rPr>
        <w:t xml:space="preserve">. </w:t>
      </w:r>
      <w:r w:rsidR="00010DE5" w:rsidRPr="00BB4610">
        <w:rPr>
          <w:rFonts w:ascii="Verdana" w:hAnsi="Verdana"/>
          <w:color w:val="00000A"/>
          <w:sz w:val="20"/>
          <w:szCs w:val="20"/>
          <w:lang w:eastAsia="ru-RU"/>
        </w:rPr>
        <w:t>Подрядчик обязан по требованию Заказчика удалить со строительной площадки ремонтируемого Объекта любого работника, привлеченного к ремонту Объекта, с лишением права доступа на Объект без объяснения причин и мотивов.</w:t>
      </w:r>
    </w:p>
    <w:p w:rsidR="00010DE5" w:rsidRPr="00820258" w:rsidRDefault="00010DE5" w:rsidP="00820258">
      <w:pPr>
        <w:pStyle w:val="afd"/>
        <w:numPr>
          <w:ilvl w:val="0"/>
          <w:numId w:val="31"/>
        </w:numPr>
        <w:spacing w:line="23" w:lineRule="atLeast"/>
        <w:jc w:val="center"/>
        <w:outlineLvl w:val="0"/>
        <w:rPr>
          <w:rFonts w:ascii="Verdana" w:hAnsi="Verdana"/>
          <w:b/>
          <w:bCs/>
          <w:color w:val="00000A"/>
          <w:sz w:val="20"/>
          <w:szCs w:val="20"/>
        </w:rPr>
      </w:pPr>
      <w:permStart w:id="1443313062" w:edGrp="everyone"/>
      <w:r w:rsidRPr="00820258">
        <w:rPr>
          <w:rFonts w:ascii="Verdana" w:hAnsi="Verdana"/>
          <w:b/>
          <w:bCs/>
          <w:color w:val="00000A"/>
          <w:sz w:val="20"/>
          <w:szCs w:val="20"/>
        </w:rPr>
        <w:t>СТОИМОСТЬ ДОГОВОРА</w:t>
      </w:r>
    </w:p>
    <w:p w:rsidR="00010DE5" w:rsidRPr="00820258" w:rsidRDefault="00010DE5" w:rsidP="00820258">
      <w:pPr>
        <w:pStyle w:val="afd"/>
        <w:numPr>
          <w:ilvl w:val="1"/>
          <w:numId w:val="32"/>
        </w:numPr>
        <w:spacing w:before="240" w:line="23" w:lineRule="atLeast"/>
        <w:ind w:left="0" w:firstLine="426"/>
        <w:contextualSpacing/>
        <w:jc w:val="both"/>
        <w:rPr>
          <w:rFonts w:ascii="Verdana" w:hAnsi="Verdana"/>
          <w:sz w:val="20"/>
          <w:szCs w:val="20"/>
          <w:lang w:eastAsia="ru-RU"/>
        </w:rPr>
      </w:pPr>
      <w:r w:rsidRPr="00820258">
        <w:rPr>
          <w:rFonts w:ascii="Verdana" w:hAnsi="Verdana"/>
          <w:sz w:val="20"/>
          <w:szCs w:val="20"/>
          <w:lang w:eastAsia="ru-RU"/>
        </w:rPr>
        <w:t xml:space="preserve">Предельно допустимая стоимость подлежащих выполнению Работ </w:t>
      </w:r>
      <w:r w:rsidRPr="00820258">
        <w:rPr>
          <w:rFonts w:ascii="Verdana" w:hAnsi="Verdana"/>
          <w:sz w:val="20"/>
          <w:szCs w:val="20"/>
        </w:rPr>
        <w:t>согласно Расчета стоимости ремонта Объекта (Приложение №3)</w:t>
      </w:r>
      <w:r w:rsidRPr="00820258">
        <w:rPr>
          <w:rFonts w:ascii="Verdana" w:hAnsi="Verdana"/>
          <w:sz w:val="20"/>
          <w:szCs w:val="20"/>
          <w:lang w:eastAsia="ru-RU"/>
        </w:rPr>
        <w:t xml:space="preserve"> составляет __________ру</w:t>
      </w:r>
      <w:r w:rsidR="00552BAB" w:rsidRPr="00820258">
        <w:rPr>
          <w:rFonts w:ascii="Verdana" w:hAnsi="Verdana"/>
          <w:sz w:val="20"/>
          <w:szCs w:val="20"/>
          <w:lang w:eastAsia="ru-RU"/>
        </w:rPr>
        <w:t xml:space="preserve">блей __ копеек, </w:t>
      </w:r>
      <w:r w:rsidR="00AF0686" w:rsidRPr="00820258">
        <w:rPr>
          <w:rFonts w:ascii="Verdana" w:hAnsi="Verdana"/>
          <w:sz w:val="20"/>
          <w:szCs w:val="20"/>
          <w:lang w:eastAsia="ru-RU"/>
        </w:rPr>
        <w:t xml:space="preserve">включая НДС, исчисленный по ставке, предусмотренной п. 3 ст. 164 НК РФ </w:t>
      </w:r>
      <w:r w:rsidRPr="00820258">
        <w:rPr>
          <w:rFonts w:ascii="Verdana" w:hAnsi="Verdana"/>
          <w:sz w:val="20"/>
          <w:szCs w:val="20"/>
          <w:lang w:eastAsia="ru-RU"/>
        </w:rPr>
        <w:t xml:space="preserve">и включает в себя все необходимые для выполнения Работ затраты Подрядчика и причитающееся ему вознаграждение. </w:t>
      </w:r>
    </w:p>
    <w:p w:rsidR="00010DE5" w:rsidRPr="00820258" w:rsidRDefault="00010DE5" w:rsidP="00820258">
      <w:pPr>
        <w:pStyle w:val="afd"/>
        <w:numPr>
          <w:ilvl w:val="1"/>
          <w:numId w:val="32"/>
        </w:numPr>
        <w:spacing w:before="240" w:after="0" w:line="23" w:lineRule="atLeast"/>
        <w:ind w:left="0" w:firstLine="426"/>
        <w:jc w:val="both"/>
        <w:rPr>
          <w:rFonts w:ascii="Verdana" w:hAnsi="Verdana"/>
          <w:sz w:val="20"/>
          <w:szCs w:val="20"/>
          <w:lang w:eastAsia="ru-RU"/>
        </w:rPr>
      </w:pPr>
      <w:r w:rsidRPr="00820258">
        <w:rPr>
          <w:rFonts w:ascii="Verdana" w:hAnsi="Verdana"/>
          <w:color w:val="00000A"/>
          <w:sz w:val="20"/>
          <w:szCs w:val="20"/>
          <w:lang w:eastAsia="ru-RU"/>
        </w:rPr>
        <w:t xml:space="preserve">Стоимость Работ, подлежащих оплате Подрядчику до перехода </w:t>
      </w:r>
      <w:proofErr w:type="gramStart"/>
      <w:r w:rsidRPr="00820258">
        <w:rPr>
          <w:rFonts w:ascii="Verdana" w:hAnsi="Verdana"/>
          <w:color w:val="00000A"/>
          <w:sz w:val="20"/>
          <w:szCs w:val="20"/>
          <w:lang w:eastAsia="ru-RU"/>
        </w:rPr>
        <w:t>к твердой договорной цене</w:t>
      </w:r>
      <w:proofErr w:type="gramEnd"/>
      <w:r w:rsidRPr="00820258">
        <w:rPr>
          <w:rFonts w:ascii="Verdana" w:hAnsi="Verdana"/>
          <w:color w:val="00000A"/>
          <w:sz w:val="20"/>
          <w:szCs w:val="20"/>
          <w:lang w:eastAsia="ru-RU"/>
        </w:rPr>
        <w:t xml:space="preserve"> определяется по «Временному порядку определения стоимости ремонтно-строительных работ» </w:t>
      </w:r>
      <w:r w:rsidRPr="00820258">
        <w:rPr>
          <w:rFonts w:ascii="Verdana" w:hAnsi="Verdana"/>
          <w:sz w:val="20"/>
          <w:szCs w:val="20"/>
          <w:lang w:eastAsia="ru-RU"/>
        </w:rPr>
        <w:t xml:space="preserve">(Приложение № 6). </w:t>
      </w:r>
    </w:p>
    <w:p w:rsidR="00010DE5" w:rsidRPr="00BB4610" w:rsidRDefault="00010DE5" w:rsidP="00820258">
      <w:pPr>
        <w:numPr>
          <w:ilvl w:val="1"/>
          <w:numId w:val="32"/>
        </w:numPr>
        <w:spacing w:before="240" w:after="0" w:line="23" w:lineRule="atLeast"/>
        <w:ind w:left="0" w:firstLine="426"/>
        <w:jc w:val="both"/>
        <w:rPr>
          <w:rFonts w:ascii="Verdana" w:hAnsi="Verdana"/>
          <w:sz w:val="20"/>
          <w:szCs w:val="20"/>
          <w:lang w:eastAsia="ru-RU"/>
        </w:rPr>
      </w:pPr>
      <w:r w:rsidRPr="00BB4610">
        <w:rPr>
          <w:rFonts w:ascii="Verdana" w:hAnsi="Verdana"/>
          <w:sz w:val="20"/>
          <w:szCs w:val="20"/>
          <w:lang w:eastAsia="ru-RU"/>
        </w:rPr>
        <w:t xml:space="preserve">По результатам выполненных Работ и разработки Подрядчиком исполнительной документации, согласованной </w:t>
      </w:r>
      <w:proofErr w:type="gramStart"/>
      <w:r w:rsidRPr="00BB4610">
        <w:rPr>
          <w:rFonts w:ascii="Verdana" w:hAnsi="Verdana"/>
          <w:sz w:val="20"/>
          <w:szCs w:val="20"/>
          <w:lang w:eastAsia="ru-RU"/>
        </w:rPr>
        <w:t>Заказчиком</w:t>
      </w:r>
      <w:proofErr w:type="gramEnd"/>
      <w:r w:rsidRPr="00BB4610">
        <w:rPr>
          <w:rFonts w:ascii="Verdana" w:hAnsi="Verdana"/>
          <w:sz w:val="20"/>
          <w:szCs w:val="20"/>
          <w:lang w:eastAsia="ru-RU"/>
        </w:rPr>
        <w:t xml:space="preserve"> оформляется переход к твердой договорной цене путем оформления Дополнительного соглашения, при этом общая стоимость Работ не может превысить стоимость, указанную в п. 4.1.</w:t>
      </w:r>
    </w:p>
    <w:permEnd w:id="1443313062"/>
    <w:p w:rsidR="00010DE5" w:rsidRPr="00BB4610" w:rsidRDefault="00010DE5" w:rsidP="00820258">
      <w:pPr>
        <w:numPr>
          <w:ilvl w:val="1"/>
          <w:numId w:val="32"/>
        </w:numPr>
        <w:spacing w:line="23" w:lineRule="atLeast"/>
        <w:ind w:left="0" w:firstLine="360"/>
        <w:jc w:val="both"/>
        <w:rPr>
          <w:rFonts w:ascii="Verdana" w:hAnsi="Verdana"/>
          <w:color w:val="00000A"/>
          <w:sz w:val="20"/>
          <w:szCs w:val="20"/>
          <w:lang w:eastAsia="ru-RU"/>
        </w:rPr>
      </w:pPr>
      <w:r w:rsidRPr="00BB4610">
        <w:rPr>
          <w:rFonts w:ascii="Verdana" w:hAnsi="Verdana"/>
          <w:color w:val="00000A"/>
          <w:sz w:val="20"/>
          <w:szCs w:val="20"/>
          <w:lang w:eastAsia="ru-RU"/>
        </w:rPr>
        <w:t xml:space="preserve">Подрядчик вправе по согласованию с Заказчиком и, при необходимости, внесения изменений в проектную документацию, перераспределять расходы по статьям затрат в пределах общей твердой договорной цены по Объекту ремонта. </w:t>
      </w:r>
    </w:p>
    <w:p w:rsidR="00010DE5" w:rsidRPr="00BB4610" w:rsidRDefault="00010DE5" w:rsidP="00820258">
      <w:pPr>
        <w:numPr>
          <w:ilvl w:val="1"/>
          <w:numId w:val="32"/>
        </w:numPr>
        <w:spacing w:line="23" w:lineRule="atLeast"/>
        <w:ind w:left="0" w:firstLine="360"/>
        <w:jc w:val="both"/>
        <w:rPr>
          <w:rFonts w:ascii="Verdana" w:hAnsi="Verdana"/>
          <w:color w:val="00000A"/>
          <w:sz w:val="20"/>
          <w:szCs w:val="20"/>
          <w:lang w:eastAsia="ru-RU"/>
        </w:rPr>
      </w:pPr>
      <w:r w:rsidRPr="00BB4610">
        <w:rPr>
          <w:rFonts w:ascii="Verdana" w:hAnsi="Verdana"/>
          <w:color w:val="00000A"/>
          <w:sz w:val="20"/>
          <w:szCs w:val="20"/>
          <w:lang w:eastAsia="ru-RU"/>
        </w:rPr>
        <w:t>Если при внесении изменений в Проектную документацию объем выполняемых Подрядчиком Работ и услуг будет уменьшен, Договорная цена Работ подлежит пропорциональному уменьшению с оформлением Сторонами соответствующего Дополнительного соглашения.</w:t>
      </w:r>
    </w:p>
    <w:p w:rsidR="00010DE5" w:rsidRPr="00BB4610" w:rsidRDefault="00010DE5" w:rsidP="00820258">
      <w:pPr>
        <w:numPr>
          <w:ilvl w:val="1"/>
          <w:numId w:val="32"/>
        </w:numPr>
        <w:ind w:left="0" w:firstLine="360"/>
        <w:jc w:val="both"/>
        <w:rPr>
          <w:rFonts w:ascii="Verdana" w:hAnsi="Verdana"/>
          <w:sz w:val="20"/>
          <w:szCs w:val="20"/>
        </w:rPr>
      </w:pPr>
      <w:permStart w:id="276046319" w:edGrp="everyone"/>
      <w:r w:rsidRPr="00BB4610">
        <w:rPr>
          <w:rFonts w:ascii="Verdana" w:hAnsi="Verdana"/>
          <w:sz w:val="20"/>
          <w:szCs w:val="20"/>
        </w:rPr>
        <w:t xml:space="preserve">Цена настоящего договора, установленная в п. 4.1 настоящего Договора, включает в себя: стоимость Работ; стоимость всех строительных материалов и Оборудования, необходимых для производства Работ; инструментов, приспособлений и использования машин и механизмов; транспортные расходы, погрузку и разгрузку материалов; очистку помещений от строительного мусора с выносом и вывозом за пределы Объекта, дальнейшей утилизацией на полигоне ТБО; выполнение комплекса сопутствующих Работ,  а также всех необходимых для выполнения Подрядчиком своих обязательств по настоящему Договору подготовительных и непредвиденных работ; устранение выявленных при сдаче выполнения Работ и/или в период гарантийного срока дефектов и недостатков; уплату всех налогов, сборов (НДС, федеральные и местные налоги, </w:t>
      </w:r>
      <w:r w:rsidRPr="00BB4610">
        <w:rPr>
          <w:rFonts w:ascii="Verdana" w:hAnsi="Verdana"/>
          <w:sz w:val="20"/>
          <w:szCs w:val="20"/>
        </w:rPr>
        <w:lastRenderedPageBreak/>
        <w:t xml:space="preserve">относящиеся к деятельности Подрядчика по выполнению условий настоящего Договора, а также таможенные пошлины и другие сборы, связанные с доставкой на Объект материалов и оборудования Подрядчика); исполнение иных обязанностей Подрядчика, изложенных в настоящем Договоре. </w:t>
      </w:r>
    </w:p>
    <w:permEnd w:id="276046319"/>
    <w:p w:rsidR="00010DE5" w:rsidRPr="00BB4610" w:rsidRDefault="00010DE5" w:rsidP="00820258">
      <w:pPr>
        <w:numPr>
          <w:ilvl w:val="1"/>
          <w:numId w:val="32"/>
        </w:numPr>
        <w:spacing w:line="23" w:lineRule="atLeast"/>
        <w:ind w:left="0" w:firstLine="360"/>
        <w:jc w:val="both"/>
        <w:rPr>
          <w:rFonts w:ascii="Verdana" w:hAnsi="Verdana"/>
          <w:sz w:val="20"/>
          <w:szCs w:val="20"/>
        </w:rPr>
      </w:pPr>
      <w:r w:rsidRPr="00BB4610">
        <w:rPr>
          <w:rFonts w:ascii="Verdana" w:hAnsi="Verdana"/>
          <w:sz w:val="20"/>
          <w:szCs w:val="20"/>
        </w:rPr>
        <w:t xml:space="preserve">Стороны подписывают акт сверки взаимных расчетов не реже 1 раза </w:t>
      </w:r>
      <w:r w:rsidRPr="00BB4610">
        <w:rPr>
          <w:rFonts w:ascii="Verdana" w:hAnsi="Verdana"/>
          <w:sz w:val="20"/>
          <w:szCs w:val="20"/>
        </w:rPr>
        <w:br/>
        <w:t>в квартал,</w:t>
      </w:r>
      <w:r w:rsidRPr="00BB4610">
        <w:rPr>
          <w:rFonts w:ascii="Verdana" w:hAnsi="Verdana"/>
          <w:color w:val="FF0000"/>
          <w:sz w:val="20"/>
          <w:szCs w:val="20"/>
        </w:rPr>
        <w:t xml:space="preserve"> </w:t>
      </w:r>
      <w:permStart w:id="613248778" w:edGrp="everyone"/>
      <w:r w:rsidRPr="00BB4610">
        <w:rPr>
          <w:rFonts w:ascii="Verdana" w:hAnsi="Verdana"/>
          <w:sz w:val="20"/>
          <w:szCs w:val="20"/>
        </w:rPr>
        <w:t xml:space="preserve">а также после проведения окончательных расчетов по договору. В случае невозврата Подрядчиком </w:t>
      </w:r>
      <w:permEnd w:id="613248778"/>
      <w:r w:rsidRPr="00BB4610">
        <w:rPr>
          <w:rFonts w:ascii="Verdana" w:hAnsi="Verdana"/>
          <w:sz w:val="20"/>
          <w:szCs w:val="20"/>
        </w:rPr>
        <w:t>акта сверки в течении 10 дней, акт сверки считается подписанным Подрядчиком без замечаний.</w:t>
      </w:r>
    </w:p>
    <w:p w:rsidR="00010DE5" w:rsidRPr="00BB4610" w:rsidRDefault="00010DE5" w:rsidP="00820258">
      <w:pPr>
        <w:numPr>
          <w:ilvl w:val="1"/>
          <w:numId w:val="32"/>
        </w:numPr>
        <w:spacing w:line="23" w:lineRule="atLeast"/>
        <w:ind w:left="0" w:firstLine="360"/>
        <w:jc w:val="both"/>
        <w:rPr>
          <w:rFonts w:ascii="Verdana" w:hAnsi="Verdana"/>
          <w:sz w:val="20"/>
          <w:szCs w:val="20"/>
        </w:rPr>
      </w:pPr>
      <w:r w:rsidRPr="00BB4610">
        <w:rPr>
          <w:rFonts w:ascii="Verdana" w:hAnsi="Verdana"/>
          <w:color w:val="00000A"/>
          <w:sz w:val="20"/>
          <w:szCs w:val="20"/>
        </w:rPr>
        <w:t xml:space="preserve">Несовпадение момента выполнения работ по настоящему договору </w:t>
      </w:r>
      <w:r w:rsidRPr="00BB4610">
        <w:rPr>
          <w:rFonts w:ascii="Verdana" w:hAnsi="Verdana"/>
          <w:color w:val="00000A"/>
          <w:sz w:val="20"/>
          <w:szCs w:val="20"/>
        </w:rPr>
        <w:br/>
        <w:t xml:space="preserve">с моментом их оплаты не является предоставлением коммерческого кредита, </w:t>
      </w:r>
      <w:r w:rsidRPr="00BB4610">
        <w:rPr>
          <w:rFonts w:ascii="Verdana" w:hAnsi="Verdana"/>
          <w:color w:val="00000A"/>
          <w:sz w:val="20"/>
          <w:szCs w:val="20"/>
        </w:rPr>
        <w:br/>
        <w:t>и проценты за пользование денежными средствами в связи с таким несовпадением Сторонами настоящего договора не начисляются.</w:t>
      </w:r>
    </w:p>
    <w:p w:rsidR="00010DE5" w:rsidRPr="00BB4610" w:rsidRDefault="00010DE5" w:rsidP="00820258">
      <w:pPr>
        <w:numPr>
          <w:ilvl w:val="0"/>
          <w:numId w:val="32"/>
        </w:numPr>
        <w:spacing w:line="23" w:lineRule="atLeast"/>
        <w:ind w:left="0" w:firstLine="360"/>
        <w:jc w:val="center"/>
        <w:outlineLvl w:val="0"/>
        <w:rPr>
          <w:rFonts w:ascii="Verdana" w:hAnsi="Verdana"/>
          <w:b/>
          <w:bCs/>
          <w:color w:val="00000A"/>
          <w:sz w:val="20"/>
          <w:szCs w:val="20"/>
          <w:lang w:eastAsia="ru-RU"/>
        </w:rPr>
      </w:pPr>
      <w:r w:rsidRPr="00BB4610">
        <w:rPr>
          <w:rFonts w:ascii="Verdana" w:hAnsi="Verdana"/>
          <w:b/>
          <w:bCs/>
          <w:color w:val="00000A"/>
          <w:sz w:val="20"/>
          <w:szCs w:val="20"/>
          <w:lang w:eastAsia="ru-RU"/>
        </w:rPr>
        <w:t>ПОРЯДОК ОПЛАТЫ РАБОТ</w:t>
      </w:r>
    </w:p>
    <w:p w:rsidR="00B17DB8" w:rsidRDefault="00010DE5" w:rsidP="00AF7708">
      <w:pPr>
        <w:spacing w:before="240"/>
        <w:ind w:firstLine="360"/>
        <w:contextualSpacing/>
        <w:jc w:val="both"/>
        <w:rPr>
          <w:rFonts w:ascii="Verdana" w:hAnsi="Verdana"/>
          <w:color w:val="FF0000"/>
          <w:sz w:val="20"/>
          <w:szCs w:val="20"/>
        </w:rPr>
      </w:pPr>
      <w:permStart w:id="886728962" w:edGrp="everyone"/>
      <w:r w:rsidRPr="00BB4610">
        <w:rPr>
          <w:rFonts w:ascii="Verdana" w:hAnsi="Verdana"/>
          <w:sz w:val="20"/>
          <w:szCs w:val="20"/>
        </w:rPr>
        <w:t>5</w:t>
      </w:r>
      <w:r w:rsidR="00B17DB8" w:rsidRPr="00BB4610">
        <w:rPr>
          <w:rFonts w:ascii="Verdana" w:hAnsi="Verdana"/>
          <w:sz w:val="20"/>
          <w:szCs w:val="20"/>
        </w:rPr>
        <w:t>.1. Оплата выполненных работ по настоящему Договору производится ежемесячно (промежуточный платеж) в соответствии с Графиком платежей (Приложение № 5) путем перечисления на расчетный счет Подрядчика денежных средств. Оплата работ производится на основании подписанных сторонами Акта приемки выполненных работ (форма № КС-2), Справки о стоимости выполненных работ и затрат (Форма № КС-3), при наличии исполнительной документации, в том числе локальных сметных расчетов согласованных Заказчиком, выставленного Подрядчиком счета-фактуры</w:t>
      </w:r>
      <w:r w:rsidR="002F06C8">
        <w:rPr>
          <w:rFonts w:ascii="Verdana" w:hAnsi="Verdana"/>
          <w:color w:val="FF0000"/>
          <w:sz w:val="20"/>
          <w:szCs w:val="20"/>
        </w:rPr>
        <w:t>.</w:t>
      </w:r>
    </w:p>
    <w:p w:rsidR="00B17DB8" w:rsidRPr="00BB4610" w:rsidRDefault="00B17DB8" w:rsidP="00AF7708">
      <w:pPr>
        <w:spacing w:before="240"/>
        <w:ind w:firstLine="360"/>
        <w:contextualSpacing/>
        <w:jc w:val="both"/>
        <w:rPr>
          <w:rFonts w:ascii="Verdana" w:hAnsi="Verdana"/>
          <w:sz w:val="20"/>
          <w:szCs w:val="20"/>
        </w:rPr>
      </w:pPr>
      <w:r w:rsidRPr="00BB4610">
        <w:rPr>
          <w:rFonts w:ascii="Verdana" w:hAnsi="Verdana"/>
          <w:sz w:val="20"/>
          <w:szCs w:val="20"/>
        </w:rPr>
        <w:t xml:space="preserve">Стоимость выполняемых работ в текущих ценах определяется базисно-индексным методом с применением индекса удорожания установленного на момент подписания Договора, рассчитанным УРЦЦС при Минстрое УР по структуре затрат. </w:t>
      </w:r>
    </w:p>
    <w:p w:rsidR="00B17DB8" w:rsidRPr="00BB4610" w:rsidRDefault="00B17DB8" w:rsidP="00AF7708">
      <w:pPr>
        <w:spacing w:before="240"/>
        <w:ind w:firstLine="360"/>
        <w:contextualSpacing/>
        <w:jc w:val="both"/>
        <w:rPr>
          <w:rFonts w:ascii="Verdana" w:hAnsi="Verdana"/>
          <w:sz w:val="20"/>
          <w:szCs w:val="20"/>
        </w:rPr>
      </w:pPr>
      <w:r w:rsidRPr="00BB4610">
        <w:rPr>
          <w:rFonts w:ascii="Verdana" w:hAnsi="Verdana"/>
          <w:sz w:val="20"/>
          <w:szCs w:val="20"/>
        </w:rPr>
        <w:t>Сметную документацию предоставить в программе «Гранд-смета».</w:t>
      </w:r>
    </w:p>
    <w:p w:rsidR="00374789" w:rsidRPr="00374789" w:rsidRDefault="00B17DB8" w:rsidP="00AF7708">
      <w:pPr>
        <w:spacing w:before="240"/>
        <w:ind w:firstLine="360"/>
        <w:contextualSpacing/>
        <w:jc w:val="both"/>
        <w:rPr>
          <w:rFonts w:ascii="Verdana" w:hAnsi="Verdana"/>
          <w:sz w:val="20"/>
          <w:szCs w:val="20"/>
          <w:lang w:eastAsia="ru-RU"/>
        </w:rPr>
      </w:pPr>
      <w:r w:rsidRPr="00BB4610">
        <w:rPr>
          <w:rFonts w:ascii="Verdana" w:hAnsi="Verdana"/>
          <w:sz w:val="20"/>
          <w:szCs w:val="20"/>
          <w:lang w:eastAsia="ru-RU"/>
        </w:rPr>
        <w:t>5.2.</w:t>
      </w:r>
      <w:r w:rsidRPr="00BB4610">
        <w:rPr>
          <w:rFonts w:ascii="Verdana" w:hAnsi="Verdana"/>
          <w:sz w:val="20"/>
          <w:szCs w:val="20"/>
          <w:lang w:eastAsia="ru-RU"/>
        </w:rPr>
        <w:tab/>
        <w:t xml:space="preserve">Заказчик производит авансирование </w:t>
      </w:r>
      <w:r w:rsidRPr="00374789">
        <w:rPr>
          <w:rFonts w:ascii="Verdana" w:hAnsi="Verdana"/>
          <w:sz w:val="20"/>
          <w:szCs w:val="20"/>
          <w:lang w:eastAsia="ru-RU"/>
        </w:rPr>
        <w:t>Подрядчику части стоимости работ в соответствии с Графиком платежей</w:t>
      </w:r>
      <w:r w:rsidR="00374789" w:rsidRPr="00374789">
        <w:rPr>
          <w:rFonts w:ascii="Verdana" w:hAnsi="Verdana"/>
          <w:sz w:val="20"/>
          <w:szCs w:val="20"/>
          <w:lang w:eastAsia="ru-RU"/>
        </w:rPr>
        <w:t xml:space="preserve"> (Приложение № 5) п</w:t>
      </w:r>
      <w:r w:rsidR="00374789" w:rsidRPr="00374789">
        <w:rPr>
          <w:rFonts w:ascii="Verdana" w:hAnsi="Verdana"/>
          <w:sz w:val="20"/>
          <w:szCs w:val="20"/>
        </w:rPr>
        <w:t>ри условии предоставления Подрядчиком безотзывной банковской гарантии (Приложение № 18) не позднее 5 рабочих дней до момента осуществления Заказчиком авансового платежа.</w:t>
      </w:r>
    </w:p>
    <w:p w:rsidR="00B17DB8" w:rsidRPr="00374789" w:rsidRDefault="00374789" w:rsidP="00AF7708">
      <w:pPr>
        <w:spacing w:before="240"/>
        <w:ind w:firstLine="360"/>
        <w:contextualSpacing/>
        <w:jc w:val="both"/>
        <w:rPr>
          <w:rFonts w:ascii="Verdana" w:hAnsi="Verdana"/>
          <w:sz w:val="20"/>
          <w:szCs w:val="20"/>
          <w:lang w:eastAsia="ru-RU"/>
        </w:rPr>
      </w:pPr>
      <w:r w:rsidRPr="00374789">
        <w:rPr>
          <w:rFonts w:ascii="Verdana" w:hAnsi="Verdana"/>
          <w:sz w:val="20"/>
          <w:szCs w:val="20"/>
          <w:lang w:eastAsia="ru-RU"/>
        </w:rPr>
        <w:t>Банк, предоставляющий гарантию, и условия банковской гарантии должны быть предварительно согласованы с Заказчиком. Указанная гарантия должна быть безотзывной и оплачиваться по первому письменному требованию Заказчика. Гарантия должна быть выдана на сумму авансового платежа. Срок действия банковской гарантии должен превышать срок выполнения работ по настоящему Договору не менее чем на два месяца. Гарантия должна обеспечивать обязательства Подрядчика, по возврату полученного от Заказчика авансового платежа в случае ненадлежащего использования Подрядчиком авансовых средств. Затраты по получению и применению обеспечительных мер несет Подрядчик</w:t>
      </w:r>
    </w:p>
    <w:p w:rsidR="00B17DB8" w:rsidRPr="00BB4610" w:rsidRDefault="00B17DB8" w:rsidP="00AF7708">
      <w:pPr>
        <w:spacing w:before="240"/>
        <w:ind w:firstLine="360"/>
        <w:contextualSpacing/>
        <w:jc w:val="both"/>
        <w:rPr>
          <w:rFonts w:ascii="Verdana" w:hAnsi="Verdana"/>
          <w:sz w:val="20"/>
          <w:szCs w:val="20"/>
        </w:rPr>
      </w:pPr>
      <w:r w:rsidRPr="00BB4610">
        <w:rPr>
          <w:rFonts w:ascii="Verdana" w:hAnsi="Verdana"/>
          <w:sz w:val="20"/>
          <w:szCs w:val="20"/>
          <w:lang w:eastAsia="ru-RU"/>
        </w:rPr>
        <w:t>5.3. Подрядчик обязан использовать аванс для оплаты поставок конструкций, оборудования длительного срока изготовления, материалов, и расходов, связанных с мобилизацией, а также для оплаты авансов субподрядным организациям на те же нужды, и иных расходов, связанных с выполнением Работ. Конкретные расходы в рамках авансового платежа указываются в расчете на получение этих платежей, направляемом Подрядчиком Заказчику. При предоставлении расчетов авансов Подрядчик ежемесячно представляет отчет об использовании полученных в виде авансов средств за предыдущий период, копии платежных документов, а также, по письменному запросу Заказчика предоставляет договора на размещение заказов и другие документы, подтверждающие расходование авансовых средств</w:t>
      </w:r>
    </w:p>
    <w:p w:rsidR="00B17DB8" w:rsidRPr="00BB4610" w:rsidRDefault="00B17DB8" w:rsidP="00AF7708">
      <w:pPr>
        <w:spacing w:before="240"/>
        <w:ind w:firstLine="360"/>
        <w:contextualSpacing/>
        <w:jc w:val="both"/>
        <w:rPr>
          <w:rFonts w:ascii="Verdana" w:hAnsi="Verdana"/>
          <w:sz w:val="20"/>
          <w:szCs w:val="20"/>
          <w:lang w:eastAsia="ru-RU"/>
        </w:rPr>
      </w:pPr>
      <w:r w:rsidRPr="00BB4610">
        <w:rPr>
          <w:rFonts w:ascii="Verdana" w:hAnsi="Verdana"/>
          <w:sz w:val="20"/>
          <w:szCs w:val="20"/>
          <w:lang w:eastAsia="ru-RU"/>
        </w:rPr>
        <w:t>5.4. Сумма промежуточного платежа, причитающегося Подрядчику, определяется как стоимость принятых Заказчиком выполненных объемов работ, согласно Исполнительной документации, за вычетом суммы аванса, 2% гарантийного удержания от стоимости выполненных работ, а также иных удержаний, которые произведены Заказчиком в соответствии с условиями настоящего Договора.</w:t>
      </w:r>
    </w:p>
    <w:p w:rsidR="00B17DB8" w:rsidRPr="00BB4610" w:rsidRDefault="00C2546C" w:rsidP="00AF7708">
      <w:pPr>
        <w:spacing w:before="240"/>
        <w:ind w:firstLine="360"/>
        <w:contextualSpacing/>
        <w:jc w:val="both"/>
        <w:rPr>
          <w:rFonts w:ascii="Verdana" w:hAnsi="Verdana"/>
          <w:color w:val="000000" w:themeColor="text1"/>
          <w:sz w:val="20"/>
          <w:szCs w:val="20"/>
          <w:lang w:eastAsia="ru-RU"/>
        </w:rPr>
      </w:pPr>
      <w:r>
        <w:rPr>
          <w:rFonts w:ascii="Verdana" w:hAnsi="Verdana"/>
          <w:sz w:val="20"/>
          <w:szCs w:val="20"/>
          <w:lang w:eastAsia="ru-RU"/>
        </w:rPr>
        <w:lastRenderedPageBreak/>
        <w:t xml:space="preserve">5.5. </w:t>
      </w:r>
      <w:r w:rsidR="00B17DB8" w:rsidRPr="00BB4610">
        <w:rPr>
          <w:rFonts w:ascii="Verdana" w:hAnsi="Verdana"/>
          <w:sz w:val="20"/>
          <w:szCs w:val="20"/>
          <w:lang w:eastAsia="ru-RU"/>
        </w:rPr>
        <w:t>Промежуточные платежи в рамках настоящего Договора производятся Заказчиком ежемесячно на основании подписанных Актов о приемке выполненных работ форма № КС-2, Справки о стоимости выполненных работ и затрат форма № КС-3 и исключительно для проведения взаиморасчетов Сторон по настоящему Договору</w:t>
      </w:r>
      <w:r w:rsidR="00B95525">
        <w:rPr>
          <w:rFonts w:ascii="Verdana" w:hAnsi="Verdana"/>
          <w:sz w:val="20"/>
          <w:szCs w:val="20"/>
          <w:lang w:eastAsia="ru-RU"/>
        </w:rPr>
        <w:t xml:space="preserve"> в течение 10</w:t>
      </w:r>
      <w:r w:rsidR="00B17DB8" w:rsidRPr="00BB4610">
        <w:rPr>
          <w:rFonts w:ascii="Verdana" w:hAnsi="Verdana"/>
          <w:sz w:val="20"/>
          <w:szCs w:val="20"/>
          <w:lang w:eastAsia="ru-RU"/>
        </w:rPr>
        <w:t xml:space="preserve"> (</w:t>
      </w:r>
      <w:r w:rsidR="00B95525">
        <w:rPr>
          <w:rFonts w:ascii="Verdana" w:hAnsi="Verdana"/>
          <w:sz w:val="20"/>
          <w:szCs w:val="20"/>
          <w:lang w:eastAsia="ru-RU"/>
        </w:rPr>
        <w:t>десяти</w:t>
      </w:r>
      <w:r w:rsidR="00B17DB8" w:rsidRPr="00BB4610">
        <w:rPr>
          <w:rFonts w:ascii="Verdana" w:hAnsi="Verdana"/>
          <w:sz w:val="20"/>
          <w:szCs w:val="20"/>
          <w:lang w:eastAsia="ru-RU"/>
        </w:rPr>
        <w:t xml:space="preserve">) </w:t>
      </w:r>
      <w:r>
        <w:rPr>
          <w:rFonts w:ascii="Verdana" w:hAnsi="Verdana"/>
          <w:sz w:val="20"/>
          <w:szCs w:val="20"/>
          <w:lang w:eastAsia="ru-RU"/>
        </w:rPr>
        <w:t>рабочих</w:t>
      </w:r>
      <w:r w:rsidR="00E024AC" w:rsidRPr="00BB4610">
        <w:rPr>
          <w:rFonts w:ascii="Verdana" w:hAnsi="Verdana"/>
          <w:sz w:val="20"/>
          <w:szCs w:val="20"/>
          <w:lang w:eastAsia="ru-RU"/>
        </w:rPr>
        <w:t xml:space="preserve"> </w:t>
      </w:r>
      <w:r w:rsidR="00B17DB8" w:rsidRPr="00BB4610">
        <w:rPr>
          <w:rFonts w:ascii="Verdana" w:hAnsi="Verdana"/>
          <w:sz w:val="20"/>
          <w:szCs w:val="20"/>
          <w:lang w:eastAsia="ru-RU"/>
        </w:rPr>
        <w:t xml:space="preserve">дней. Датой </w:t>
      </w:r>
      <w:r w:rsidR="00B17DB8" w:rsidRPr="00BB4610">
        <w:rPr>
          <w:rFonts w:ascii="Verdana" w:hAnsi="Verdana"/>
          <w:color w:val="000000" w:themeColor="text1"/>
          <w:sz w:val="20"/>
          <w:szCs w:val="20"/>
          <w:lang w:eastAsia="ru-RU"/>
        </w:rPr>
        <w:t>полного исполнения обязательств, за исключением гарантийных, по настоящему Договору признается дата подписания Сторонами Акта приемки законченного ремонтом Объекта.</w:t>
      </w:r>
    </w:p>
    <w:p w:rsidR="00B17DB8" w:rsidRPr="00BB4610" w:rsidRDefault="00B17DB8" w:rsidP="00AF7708">
      <w:pPr>
        <w:spacing w:before="240"/>
        <w:ind w:firstLine="360"/>
        <w:contextualSpacing/>
        <w:jc w:val="both"/>
        <w:rPr>
          <w:rFonts w:ascii="Verdana" w:hAnsi="Verdana"/>
          <w:sz w:val="20"/>
          <w:szCs w:val="20"/>
          <w:lang w:eastAsia="ru-RU"/>
        </w:rPr>
      </w:pPr>
      <w:r w:rsidRPr="00BB4610">
        <w:rPr>
          <w:rFonts w:ascii="Verdana" w:hAnsi="Verdana"/>
          <w:color w:val="000000" w:themeColor="text1"/>
          <w:sz w:val="20"/>
          <w:szCs w:val="20"/>
          <w:lang w:eastAsia="ru-RU"/>
        </w:rPr>
        <w:t>5.6.</w:t>
      </w:r>
      <w:r w:rsidRPr="00BB4610">
        <w:rPr>
          <w:rFonts w:ascii="Verdana" w:hAnsi="Verdana"/>
          <w:color w:val="000000" w:themeColor="text1"/>
          <w:sz w:val="20"/>
          <w:szCs w:val="20"/>
          <w:lang w:eastAsia="ru-RU"/>
        </w:rPr>
        <w:tab/>
        <w:t xml:space="preserve">Окончательный расчет за выполненные </w:t>
      </w:r>
      <w:r w:rsidRPr="00BB4610">
        <w:rPr>
          <w:rFonts w:ascii="Verdana" w:hAnsi="Verdana"/>
          <w:sz w:val="20"/>
          <w:szCs w:val="20"/>
          <w:lang w:eastAsia="ru-RU"/>
        </w:rPr>
        <w:t xml:space="preserve">Работы, за вычетом за вычетом гарантийного удержания, ранее оплаченного аванса производится Заказчиком в течение </w:t>
      </w:r>
      <w:r w:rsidR="00BA7D80" w:rsidRPr="00BB4610">
        <w:rPr>
          <w:rFonts w:ascii="Verdana" w:hAnsi="Verdana"/>
          <w:sz w:val="20"/>
          <w:szCs w:val="20"/>
          <w:lang w:eastAsia="ru-RU"/>
        </w:rPr>
        <w:t>30</w:t>
      </w:r>
      <w:r w:rsidRPr="00BB4610">
        <w:rPr>
          <w:rFonts w:ascii="Verdana" w:hAnsi="Verdana"/>
          <w:sz w:val="20"/>
          <w:szCs w:val="20"/>
          <w:lang w:eastAsia="ru-RU"/>
        </w:rPr>
        <w:t xml:space="preserve"> (</w:t>
      </w:r>
      <w:r w:rsidR="00BA7D80" w:rsidRPr="00BB4610">
        <w:rPr>
          <w:rFonts w:ascii="Verdana" w:hAnsi="Verdana"/>
          <w:sz w:val="20"/>
          <w:szCs w:val="20"/>
          <w:lang w:eastAsia="ru-RU"/>
        </w:rPr>
        <w:t>тридцати</w:t>
      </w:r>
      <w:r w:rsidRPr="00BB4610">
        <w:rPr>
          <w:rFonts w:ascii="Verdana" w:hAnsi="Verdana"/>
          <w:sz w:val="20"/>
          <w:szCs w:val="20"/>
          <w:lang w:eastAsia="ru-RU"/>
        </w:rPr>
        <w:t xml:space="preserve">) </w:t>
      </w:r>
      <w:r w:rsidR="00C02E73" w:rsidRPr="00BB4610">
        <w:rPr>
          <w:rFonts w:ascii="Verdana" w:hAnsi="Verdana"/>
          <w:sz w:val="20"/>
          <w:szCs w:val="20"/>
          <w:lang w:eastAsia="ru-RU"/>
        </w:rPr>
        <w:t>календарных</w:t>
      </w:r>
      <w:r w:rsidRPr="00BB4610">
        <w:rPr>
          <w:rFonts w:ascii="Verdana" w:hAnsi="Verdana"/>
          <w:sz w:val="20"/>
          <w:szCs w:val="20"/>
          <w:lang w:eastAsia="ru-RU"/>
        </w:rPr>
        <w:t xml:space="preserve"> дней от даты подписания Сторонами Акта приёмки законченного ремонтом Объекта, подписания актов по форме КС-2 и КС-3, но не ранее сроков, указанных в </w:t>
      </w:r>
      <w:proofErr w:type="spellStart"/>
      <w:r w:rsidRPr="00BB4610">
        <w:rPr>
          <w:rFonts w:ascii="Verdana" w:hAnsi="Verdana"/>
          <w:sz w:val="20"/>
          <w:szCs w:val="20"/>
          <w:lang w:eastAsia="ru-RU"/>
        </w:rPr>
        <w:t>пп</w:t>
      </w:r>
      <w:proofErr w:type="spellEnd"/>
      <w:r w:rsidRPr="00BB4610">
        <w:rPr>
          <w:rFonts w:ascii="Verdana" w:hAnsi="Verdana"/>
          <w:sz w:val="20"/>
          <w:szCs w:val="20"/>
          <w:lang w:eastAsia="ru-RU"/>
        </w:rPr>
        <w:t>. 6.1 и 6.2 Договора.</w:t>
      </w:r>
    </w:p>
    <w:p w:rsidR="00552BAB" w:rsidRDefault="00B17DB8" w:rsidP="00AF7708">
      <w:pPr>
        <w:spacing w:before="240"/>
        <w:ind w:firstLine="360"/>
        <w:contextualSpacing/>
        <w:jc w:val="both"/>
        <w:rPr>
          <w:rFonts w:ascii="Verdana" w:hAnsi="Verdana"/>
          <w:sz w:val="20"/>
          <w:szCs w:val="20"/>
          <w:lang w:eastAsia="ru-RU"/>
        </w:rPr>
      </w:pPr>
      <w:r w:rsidRPr="00BB4610">
        <w:rPr>
          <w:rFonts w:ascii="Verdana" w:hAnsi="Verdana"/>
          <w:sz w:val="20"/>
          <w:szCs w:val="20"/>
          <w:lang w:eastAsia="ru-RU"/>
        </w:rPr>
        <w:t>5.7. Подрядчик вправе обратиться к Заказчику с требованием о возврате гарантийного удержания после истечения гарантийного срока в случае, если результат работы в течение гарантийного срока, установленного п. 11.2 настоящего договора, соответствовал условиям договора о качестве,</w:t>
      </w:r>
      <w:r w:rsidRPr="00BB4610">
        <w:rPr>
          <w:rFonts w:ascii="Verdana" w:hAnsi="Verdana"/>
          <w:color w:val="FF0000"/>
          <w:sz w:val="20"/>
          <w:szCs w:val="20"/>
        </w:rPr>
        <w:t xml:space="preserve"> </w:t>
      </w:r>
      <w:r w:rsidRPr="00BB4610">
        <w:rPr>
          <w:rFonts w:ascii="Verdana" w:hAnsi="Verdana"/>
          <w:sz w:val="20"/>
          <w:szCs w:val="20"/>
          <w:lang w:eastAsia="ru-RU"/>
        </w:rPr>
        <w:t>либо Подрядчиком устранены все недостатки, обнаруженные в течение гарантийного срока, за свой счет в установленные Заказчиком сроки (п. 11.3 настоящего Договора). В противном случае гарантийное удержание возврату не подлежит и остается у Заказчика в счет возмещения его расходов на устранение недостатков выполненной работы</w:t>
      </w:r>
      <w:r w:rsidR="002F06C8">
        <w:rPr>
          <w:rFonts w:ascii="Verdana" w:hAnsi="Verdana"/>
          <w:sz w:val="20"/>
          <w:szCs w:val="20"/>
          <w:lang w:eastAsia="ru-RU"/>
        </w:rPr>
        <w:t>.</w:t>
      </w:r>
    </w:p>
    <w:permEnd w:id="886728962"/>
    <w:p w:rsidR="00010DE5" w:rsidRPr="00BB4610" w:rsidRDefault="00010DE5" w:rsidP="00820258">
      <w:pPr>
        <w:numPr>
          <w:ilvl w:val="0"/>
          <w:numId w:val="32"/>
        </w:numPr>
        <w:spacing w:line="23" w:lineRule="atLeast"/>
        <w:ind w:left="0" w:firstLine="360"/>
        <w:jc w:val="center"/>
        <w:outlineLvl w:val="0"/>
        <w:rPr>
          <w:rFonts w:ascii="Verdana" w:hAnsi="Verdana"/>
          <w:b/>
          <w:sz w:val="20"/>
          <w:szCs w:val="20"/>
          <w:lang w:eastAsia="ru-RU"/>
        </w:rPr>
      </w:pPr>
      <w:r w:rsidRPr="00BB4610">
        <w:rPr>
          <w:rFonts w:ascii="Verdana" w:hAnsi="Verdana"/>
          <w:b/>
          <w:bCs/>
          <w:color w:val="00000A"/>
          <w:sz w:val="20"/>
          <w:szCs w:val="20"/>
          <w:lang w:eastAsia="ru-RU"/>
        </w:rPr>
        <w:t>СРОКИ ВЫПОЛНЕНИЯ РАБОТ</w:t>
      </w:r>
    </w:p>
    <w:p w:rsidR="00010DE5" w:rsidRPr="00BB4610" w:rsidRDefault="00010DE5" w:rsidP="00820258">
      <w:pPr>
        <w:numPr>
          <w:ilvl w:val="1"/>
          <w:numId w:val="32"/>
        </w:numPr>
        <w:spacing w:line="23" w:lineRule="atLeast"/>
        <w:ind w:left="0" w:firstLine="360"/>
        <w:jc w:val="both"/>
        <w:rPr>
          <w:rFonts w:ascii="Verdana" w:hAnsi="Verdana"/>
          <w:sz w:val="20"/>
          <w:szCs w:val="20"/>
          <w:lang w:eastAsia="ru-RU"/>
        </w:rPr>
      </w:pPr>
      <w:r w:rsidRPr="00BB4610">
        <w:rPr>
          <w:rFonts w:ascii="Verdana" w:hAnsi="Verdana"/>
          <w:sz w:val="20"/>
          <w:szCs w:val="20"/>
          <w:lang w:eastAsia="ru-RU"/>
        </w:rPr>
        <w:t xml:space="preserve">Работы по Договору должны быть выполнены в сроки: </w:t>
      </w:r>
    </w:p>
    <w:p w:rsidR="00010DE5" w:rsidRPr="00725FDC" w:rsidRDefault="00725FDC" w:rsidP="0087010A">
      <w:pPr>
        <w:spacing w:after="0" w:line="240" w:lineRule="auto"/>
        <w:ind w:firstLine="360"/>
        <w:jc w:val="both"/>
        <w:rPr>
          <w:rFonts w:ascii="Verdana" w:hAnsi="Verdana"/>
          <w:color w:val="000000" w:themeColor="text1"/>
          <w:sz w:val="20"/>
          <w:szCs w:val="20"/>
          <w:lang w:eastAsia="ru-RU"/>
        </w:rPr>
      </w:pPr>
      <w:permStart w:id="626149688" w:edGrp="everyone"/>
      <w:r w:rsidRPr="00725FDC">
        <w:rPr>
          <w:rFonts w:ascii="Verdana" w:hAnsi="Verdana" w:cs="Segoe UI"/>
          <w:color w:val="000000" w:themeColor="text1"/>
          <w:sz w:val="20"/>
          <w:szCs w:val="20"/>
          <w:shd w:val="clear" w:color="auto" w:fill="FFFFFF"/>
        </w:rPr>
        <w:t>Начало выполнения работ и передачи строительной площадки: в течение 3 (Трех) рабочих дней с момента заключения Договора</w:t>
      </w:r>
      <w:r w:rsidR="00CA4B48" w:rsidRPr="00725FDC">
        <w:rPr>
          <w:rFonts w:ascii="Verdana" w:hAnsi="Verdana"/>
          <w:color w:val="000000" w:themeColor="text1"/>
          <w:sz w:val="20"/>
          <w:szCs w:val="20"/>
          <w:lang w:eastAsia="ru-RU"/>
        </w:rPr>
        <w:t>.</w:t>
      </w:r>
    </w:p>
    <w:p w:rsidR="00010DE5" w:rsidRPr="00BB4610" w:rsidRDefault="00010DE5" w:rsidP="0087010A">
      <w:pPr>
        <w:spacing w:after="0" w:line="240" w:lineRule="auto"/>
        <w:ind w:firstLine="360"/>
        <w:jc w:val="both"/>
        <w:rPr>
          <w:rFonts w:ascii="Verdana" w:hAnsi="Verdana"/>
          <w:sz w:val="20"/>
          <w:szCs w:val="20"/>
          <w:lang w:eastAsia="ru-RU"/>
        </w:rPr>
      </w:pPr>
      <w:r w:rsidRPr="00BB4610">
        <w:rPr>
          <w:rFonts w:ascii="Verdana" w:hAnsi="Verdana"/>
          <w:color w:val="00000A"/>
          <w:sz w:val="20"/>
          <w:szCs w:val="20"/>
          <w:lang w:eastAsia="ru-RU"/>
        </w:rPr>
        <w:t>Окончание выполнения работ</w:t>
      </w:r>
      <w:r w:rsidRPr="00BB4610">
        <w:rPr>
          <w:rFonts w:ascii="Verdana" w:hAnsi="Verdana"/>
          <w:sz w:val="20"/>
          <w:szCs w:val="20"/>
          <w:lang w:eastAsia="ru-RU"/>
        </w:rPr>
        <w:t>:</w:t>
      </w:r>
      <w:r w:rsidR="007C220F" w:rsidRPr="00BB4610">
        <w:rPr>
          <w:rFonts w:ascii="Verdana" w:hAnsi="Verdana"/>
          <w:sz w:val="20"/>
          <w:szCs w:val="20"/>
          <w:lang w:eastAsia="ru-RU"/>
        </w:rPr>
        <w:t xml:space="preserve"> в течение </w:t>
      </w:r>
      <w:r w:rsidR="00CD4DE8">
        <w:rPr>
          <w:rFonts w:ascii="Verdana" w:hAnsi="Verdana"/>
          <w:sz w:val="20"/>
          <w:szCs w:val="20"/>
          <w:lang w:eastAsia="ru-RU"/>
        </w:rPr>
        <w:t>90</w:t>
      </w:r>
      <w:r w:rsidR="003A0BD6" w:rsidRPr="00BB4610">
        <w:rPr>
          <w:rFonts w:ascii="Verdana" w:hAnsi="Verdana"/>
          <w:sz w:val="20"/>
          <w:szCs w:val="20"/>
          <w:lang w:eastAsia="ru-RU"/>
        </w:rPr>
        <w:t xml:space="preserve"> (</w:t>
      </w:r>
      <w:r w:rsidR="00CD4DE8">
        <w:rPr>
          <w:rFonts w:ascii="Verdana" w:hAnsi="Verdana"/>
          <w:sz w:val="20"/>
          <w:szCs w:val="20"/>
          <w:lang w:eastAsia="ru-RU"/>
        </w:rPr>
        <w:t>Девяносто</w:t>
      </w:r>
      <w:r w:rsidR="003A0BD6" w:rsidRPr="00BB4610">
        <w:rPr>
          <w:rFonts w:ascii="Verdana" w:hAnsi="Verdana"/>
          <w:sz w:val="20"/>
          <w:szCs w:val="20"/>
          <w:lang w:eastAsia="ru-RU"/>
        </w:rPr>
        <w:t xml:space="preserve">) календарных дней с </w:t>
      </w:r>
      <w:r w:rsidR="00946DE4" w:rsidRPr="00BB4610">
        <w:rPr>
          <w:rFonts w:ascii="Verdana" w:hAnsi="Verdana"/>
          <w:sz w:val="20"/>
          <w:szCs w:val="20"/>
          <w:shd w:val="clear" w:color="auto" w:fill="FFFFFF"/>
        </w:rPr>
        <w:t>момента передачи строительной площадки</w:t>
      </w:r>
      <w:r w:rsidR="00946DE4" w:rsidRPr="00BB4610">
        <w:rPr>
          <w:rFonts w:ascii="Verdana" w:hAnsi="Verdana" w:cs="Segoe UI"/>
          <w:color w:val="172B4D"/>
          <w:sz w:val="20"/>
          <w:szCs w:val="20"/>
          <w:shd w:val="clear" w:color="auto" w:fill="FFFFFF"/>
        </w:rPr>
        <w:t>.</w:t>
      </w:r>
    </w:p>
    <w:p w:rsidR="00010DE5" w:rsidRPr="00BB4610" w:rsidRDefault="00010DE5" w:rsidP="00820258">
      <w:pPr>
        <w:numPr>
          <w:ilvl w:val="1"/>
          <w:numId w:val="32"/>
        </w:numPr>
        <w:spacing w:before="240" w:line="23" w:lineRule="atLeast"/>
        <w:ind w:left="0" w:firstLine="360"/>
        <w:jc w:val="both"/>
        <w:rPr>
          <w:rFonts w:ascii="Verdana" w:hAnsi="Verdana" w:cs="Calibri"/>
          <w:sz w:val="20"/>
          <w:szCs w:val="20"/>
        </w:rPr>
      </w:pPr>
      <w:r w:rsidRPr="00BB4610">
        <w:rPr>
          <w:rFonts w:ascii="Verdana" w:hAnsi="Verdana" w:cs="Calibri"/>
          <w:sz w:val="20"/>
          <w:szCs w:val="20"/>
        </w:rPr>
        <w:t>Сроки выполнения Работ по Объекту указаны в Графике производства работ (Приложение №4).</w:t>
      </w:r>
    </w:p>
    <w:p w:rsidR="00010DE5" w:rsidRPr="00BB4610" w:rsidRDefault="00010DE5" w:rsidP="00820258">
      <w:pPr>
        <w:numPr>
          <w:ilvl w:val="1"/>
          <w:numId w:val="32"/>
        </w:numPr>
        <w:ind w:left="0" w:firstLine="360"/>
        <w:jc w:val="both"/>
        <w:rPr>
          <w:rFonts w:ascii="Verdana" w:hAnsi="Verdana" w:cs="Calibri"/>
          <w:sz w:val="20"/>
          <w:szCs w:val="20"/>
        </w:rPr>
      </w:pPr>
      <w:r w:rsidRPr="00BB4610">
        <w:rPr>
          <w:rFonts w:ascii="Verdana" w:hAnsi="Verdana" w:cs="Calibri"/>
          <w:sz w:val="20"/>
          <w:szCs w:val="20"/>
        </w:rPr>
        <w:t>В течение 5-ти рабочих дней после получения утвержденной Заказчиком Проектной документации Подрядчик обязан предоставить Заказчику Календарный план производства отдельных этапов Работ с указанием их видов и стоимости по форме согласно Приложения №10, который согласовывается Сторонами путем подписания дополнительного соглашения к настоящему договору.</w:t>
      </w:r>
    </w:p>
    <w:p w:rsidR="00010DE5" w:rsidRPr="00BB4610" w:rsidRDefault="00010DE5" w:rsidP="00820258">
      <w:pPr>
        <w:numPr>
          <w:ilvl w:val="1"/>
          <w:numId w:val="32"/>
        </w:numPr>
        <w:ind w:left="0" w:firstLine="360"/>
        <w:jc w:val="both"/>
        <w:rPr>
          <w:rFonts w:ascii="Verdana" w:hAnsi="Verdana" w:cs="Calibri"/>
          <w:sz w:val="20"/>
          <w:szCs w:val="20"/>
        </w:rPr>
      </w:pPr>
      <w:r w:rsidRPr="00BB4610">
        <w:rPr>
          <w:rFonts w:ascii="Verdana" w:hAnsi="Verdana"/>
          <w:sz w:val="20"/>
          <w:szCs w:val="20"/>
        </w:rPr>
        <w:t>Даты окончания работ, в том числе даты окончания отдельных этапов (видов) работ, определяются Сторонами в соответствующем Графике производства работ, и их нарушение является основанием для предъявления штрафных санкций</w:t>
      </w:r>
      <w:r w:rsidRPr="00BB4610">
        <w:rPr>
          <w:rFonts w:ascii="Verdana" w:hAnsi="Verdana" w:cs="Calibri"/>
          <w:color w:val="00000A"/>
          <w:sz w:val="20"/>
          <w:szCs w:val="20"/>
        </w:rPr>
        <w:t>.</w:t>
      </w:r>
    </w:p>
    <w:permEnd w:id="626149688"/>
    <w:p w:rsidR="00010DE5" w:rsidRPr="00BB4610" w:rsidRDefault="00010DE5" w:rsidP="00820258">
      <w:pPr>
        <w:numPr>
          <w:ilvl w:val="0"/>
          <w:numId w:val="32"/>
        </w:numPr>
        <w:spacing w:line="23" w:lineRule="atLeast"/>
        <w:ind w:left="0" w:firstLine="360"/>
        <w:jc w:val="center"/>
        <w:outlineLvl w:val="0"/>
        <w:rPr>
          <w:rFonts w:ascii="Verdana" w:hAnsi="Verdana" w:cs="Calibri"/>
          <w:sz w:val="20"/>
          <w:szCs w:val="20"/>
        </w:rPr>
      </w:pPr>
      <w:r w:rsidRPr="00BB4610">
        <w:rPr>
          <w:rFonts w:ascii="Verdana" w:hAnsi="Verdana" w:cs="Calibri"/>
          <w:b/>
          <w:bCs/>
          <w:color w:val="00000A"/>
          <w:sz w:val="20"/>
          <w:szCs w:val="20"/>
        </w:rPr>
        <w:t xml:space="preserve"> ТЕХНИЧЕСКАЯ</w:t>
      </w:r>
      <w:r w:rsidRPr="00BB4610">
        <w:rPr>
          <w:rFonts w:ascii="Verdana" w:hAnsi="Verdana" w:cs="Calibri"/>
          <w:sz w:val="20"/>
          <w:szCs w:val="20"/>
        </w:rPr>
        <w:t xml:space="preserve"> </w:t>
      </w:r>
      <w:r w:rsidRPr="00BB4610">
        <w:rPr>
          <w:rFonts w:ascii="Verdana" w:hAnsi="Verdana" w:cs="Calibri"/>
          <w:b/>
          <w:bCs/>
          <w:color w:val="00000A"/>
          <w:sz w:val="20"/>
          <w:szCs w:val="20"/>
        </w:rPr>
        <w:t>ДОКУМЕНТАЦИЯ</w:t>
      </w:r>
    </w:p>
    <w:p w:rsidR="00010DE5" w:rsidRPr="00BB4610" w:rsidRDefault="00010DE5" w:rsidP="00820258">
      <w:pPr>
        <w:numPr>
          <w:ilvl w:val="1"/>
          <w:numId w:val="32"/>
        </w:numPr>
        <w:spacing w:line="23" w:lineRule="atLeast"/>
        <w:ind w:left="0" w:firstLine="360"/>
        <w:jc w:val="both"/>
        <w:outlineLvl w:val="0"/>
        <w:rPr>
          <w:rFonts w:ascii="Verdana" w:hAnsi="Verdana" w:cs="Calibri"/>
          <w:sz w:val="20"/>
          <w:szCs w:val="20"/>
        </w:rPr>
      </w:pPr>
      <w:r w:rsidRPr="00BB4610">
        <w:rPr>
          <w:rFonts w:ascii="Verdana" w:hAnsi="Verdana" w:cs="Calibri"/>
          <w:color w:val="00000A"/>
          <w:sz w:val="20"/>
          <w:szCs w:val="20"/>
        </w:rPr>
        <w:t xml:space="preserve">На основании переданной Заказчиком Проектной документации Подрядчик в течение 10 рабочих дней разрабатывает проект производства работ, включая технологические карты, регламентирующие технологию отдельных видов работ, с целью обеспечения их надлежащего качества. </w:t>
      </w:r>
    </w:p>
    <w:p w:rsidR="00010DE5" w:rsidRPr="00BB4610" w:rsidRDefault="00010DE5" w:rsidP="00010DE5">
      <w:pPr>
        <w:spacing w:line="23" w:lineRule="atLeast"/>
        <w:ind w:firstLine="360"/>
        <w:jc w:val="both"/>
        <w:rPr>
          <w:rFonts w:ascii="Verdana" w:hAnsi="Verdana"/>
          <w:color w:val="00000A"/>
          <w:sz w:val="20"/>
          <w:szCs w:val="20"/>
          <w:lang w:eastAsia="ru-RU"/>
        </w:rPr>
      </w:pPr>
      <w:r w:rsidRPr="00BB4610">
        <w:rPr>
          <w:rFonts w:ascii="Verdana" w:hAnsi="Verdana"/>
          <w:color w:val="00000A"/>
          <w:sz w:val="20"/>
          <w:szCs w:val="20"/>
          <w:lang w:eastAsia="ru-RU"/>
        </w:rPr>
        <w:t>Проект производства работ должен соответствовать требованиям действующих нормативных актов Российской Федерации в части состава, содержания и оформления технической документации, и другим нормам, правилам, стандартам, принятым на территории РФ.</w:t>
      </w:r>
    </w:p>
    <w:p w:rsidR="00010DE5" w:rsidRPr="00BB4610" w:rsidRDefault="00010DE5" w:rsidP="00820258">
      <w:pPr>
        <w:numPr>
          <w:ilvl w:val="1"/>
          <w:numId w:val="32"/>
        </w:numPr>
        <w:spacing w:line="23" w:lineRule="atLeast"/>
        <w:ind w:left="0" w:firstLine="360"/>
        <w:jc w:val="both"/>
        <w:rPr>
          <w:rFonts w:ascii="Verdana" w:hAnsi="Verdana" w:cs="Calibri"/>
          <w:color w:val="00000A"/>
          <w:sz w:val="20"/>
          <w:szCs w:val="20"/>
        </w:rPr>
      </w:pPr>
      <w:r w:rsidRPr="00BB4610">
        <w:rPr>
          <w:rFonts w:ascii="Verdana" w:hAnsi="Verdana" w:cs="Calibri"/>
          <w:color w:val="00000A"/>
          <w:sz w:val="20"/>
          <w:szCs w:val="20"/>
        </w:rPr>
        <w:t xml:space="preserve">Подрядчик обязан представить проект производства работ на соответствующий этап на согласование Заказчику до даты начала этапа производства Работ на Объекте, установленной в соответствии с </w:t>
      </w:r>
      <w:r w:rsidRPr="00BB4610">
        <w:rPr>
          <w:rFonts w:ascii="Verdana" w:hAnsi="Verdana" w:cs="Calibri"/>
          <w:sz w:val="20"/>
          <w:szCs w:val="20"/>
        </w:rPr>
        <w:t>Графиком производства работ (Приложение №4).</w:t>
      </w:r>
    </w:p>
    <w:p w:rsidR="00010DE5" w:rsidRPr="00BB4610" w:rsidRDefault="00010DE5" w:rsidP="00820258">
      <w:pPr>
        <w:numPr>
          <w:ilvl w:val="1"/>
          <w:numId w:val="32"/>
        </w:numPr>
        <w:spacing w:line="23" w:lineRule="atLeast"/>
        <w:ind w:left="0" w:firstLine="360"/>
        <w:jc w:val="both"/>
        <w:rPr>
          <w:rFonts w:ascii="Verdana" w:hAnsi="Verdana" w:cs="Calibri"/>
          <w:color w:val="00000A"/>
          <w:sz w:val="20"/>
          <w:szCs w:val="20"/>
        </w:rPr>
      </w:pPr>
      <w:r w:rsidRPr="00BB4610">
        <w:rPr>
          <w:rFonts w:ascii="Verdana" w:hAnsi="Verdana" w:cs="Calibri"/>
          <w:sz w:val="20"/>
          <w:szCs w:val="20"/>
        </w:rPr>
        <w:t xml:space="preserve"> </w:t>
      </w:r>
      <w:r w:rsidRPr="00BB4610">
        <w:rPr>
          <w:rFonts w:ascii="Verdana" w:hAnsi="Verdana" w:cs="Calibri"/>
          <w:color w:val="00000A"/>
          <w:sz w:val="20"/>
          <w:szCs w:val="20"/>
        </w:rPr>
        <w:t>При наличии замечаний Заказчика, Подрядчик обязан внести изменения в проект производства работ в согласованные Сторонами сроки.</w:t>
      </w:r>
    </w:p>
    <w:p w:rsidR="00010DE5" w:rsidRPr="00BB4610" w:rsidRDefault="00010DE5" w:rsidP="00820258">
      <w:pPr>
        <w:numPr>
          <w:ilvl w:val="1"/>
          <w:numId w:val="32"/>
        </w:numPr>
        <w:spacing w:line="23" w:lineRule="atLeast"/>
        <w:ind w:left="0" w:firstLine="360"/>
        <w:jc w:val="both"/>
        <w:rPr>
          <w:rFonts w:ascii="Verdana" w:hAnsi="Verdana" w:cs="Calibri"/>
          <w:color w:val="00000A"/>
          <w:sz w:val="20"/>
          <w:szCs w:val="20"/>
        </w:rPr>
      </w:pPr>
      <w:r w:rsidRPr="00BB4610">
        <w:rPr>
          <w:rFonts w:ascii="Verdana" w:hAnsi="Verdana" w:cs="Calibri"/>
          <w:color w:val="00000A"/>
          <w:sz w:val="20"/>
          <w:szCs w:val="20"/>
        </w:rPr>
        <w:lastRenderedPageBreak/>
        <w:t>В случае выявления Подрядчиком противоречий, ошибок или иного несоответствия в Техническом задании, Подрядчик должен письменно предупредить Заказчика для внесения изменений.</w:t>
      </w:r>
    </w:p>
    <w:p w:rsidR="00010DE5" w:rsidRPr="0087010A" w:rsidRDefault="00343689" w:rsidP="00820258">
      <w:pPr>
        <w:numPr>
          <w:ilvl w:val="1"/>
          <w:numId w:val="32"/>
        </w:numPr>
        <w:spacing w:line="23" w:lineRule="atLeast"/>
        <w:ind w:left="0" w:firstLine="360"/>
        <w:jc w:val="both"/>
        <w:rPr>
          <w:rFonts w:ascii="Verdana" w:hAnsi="Verdana" w:cs="Calibri"/>
          <w:sz w:val="20"/>
          <w:szCs w:val="20"/>
        </w:rPr>
      </w:pPr>
      <w:r w:rsidRPr="0087010A">
        <w:rPr>
          <w:rFonts w:ascii="Verdana" w:hAnsi="Verdana"/>
          <w:sz w:val="20"/>
          <w:szCs w:val="20"/>
          <w:shd w:val="clear" w:color="auto" w:fill="FFFFFF"/>
        </w:rPr>
        <w:t>Заказчик вправе вносить в установленном порядке изменения в Проектную документацию, которые не противоречат требованиям нормативных правовых актов Российской Федерации и нормативных документов и являются обязательными для Подрядчика</w:t>
      </w:r>
      <w:r w:rsidR="00010DE5" w:rsidRPr="0087010A">
        <w:rPr>
          <w:rFonts w:ascii="Verdana" w:hAnsi="Verdana" w:cs="Calibri"/>
          <w:sz w:val="20"/>
          <w:szCs w:val="20"/>
        </w:rPr>
        <w:t>.</w:t>
      </w:r>
    </w:p>
    <w:p w:rsidR="00010DE5" w:rsidRPr="00BB4610" w:rsidRDefault="00010DE5" w:rsidP="00820258">
      <w:pPr>
        <w:numPr>
          <w:ilvl w:val="1"/>
          <w:numId w:val="32"/>
        </w:numPr>
        <w:spacing w:line="23" w:lineRule="atLeast"/>
        <w:ind w:left="0" w:firstLine="360"/>
        <w:jc w:val="both"/>
        <w:rPr>
          <w:rFonts w:ascii="Verdana" w:hAnsi="Verdana" w:cs="Calibri"/>
          <w:color w:val="00000A"/>
          <w:sz w:val="20"/>
          <w:szCs w:val="20"/>
        </w:rPr>
      </w:pPr>
      <w:r w:rsidRPr="00BB4610">
        <w:rPr>
          <w:rFonts w:ascii="Verdana" w:hAnsi="Verdana" w:cs="Calibri"/>
          <w:color w:val="00000A"/>
          <w:sz w:val="20"/>
          <w:szCs w:val="20"/>
        </w:rPr>
        <w:t xml:space="preserve">Если в результате внесенных в Проектную документацию изменений возникает необходимость проведения дополнительных Работ, Подрядчик составляет расчет стоимости дополнительных Работ, который передает Заказчику на утверждение. Подрядчик приступает к выполнению дополнительных Работ только после подписания Заказчиком соответствующего Дополнительного соглашения к Договору. До подписания Дополнительного соглашения Сторонами Подрядчик вправе </w:t>
      </w:r>
      <w:permStart w:id="1997105064" w:edGrp="everyone"/>
      <w:r w:rsidRPr="00BB4610">
        <w:rPr>
          <w:rFonts w:ascii="Verdana" w:hAnsi="Verdana" w:cs="Calibri"/>
          <w:color w:val="00000A"/>
          <w:sz w:val="20"/>
          <w:szCs w:val="20"/>
        </w:rPr>
        <w:t>приступить к выполнению дополнительных Работ только при условии получения от Заказчика письменного уведомления с подтверждением необходимости их производства. Приемка выполненных дополнительных Работ производится после подписания Сторонами соответствующего Дополнительного соглашения.</w:t>
      </w:r>
    </w:p>
    <w:p w:rsidR="00010DE5" w:rsidRPr="00BB4610" w:rsidRDefault="00010DE5" w:rsidP="00820258">
      <w:pPr>
        <w:numPr>
          <w:ilvl w:val="1"/>
          <w:numId w:val="32"/>
        </w:numPr>
        <w:spacing w:line="23" w:lineRule="atLeast"/>
        <w:ind w:left="0" w:firstLine="360"/>
        <w:jc w:val="both"/>
        <w:rPr>
          <w:rFonts w:ascii="Verdana" w:hAnsi="Verdana" w:cs="Calibri"/>
          <w:color w:val="00000A"/>
          <w:sz w:val="20"/>
          <w:szCs w:val="20"/>
        </w:rPr>
      </w:pPr>
      <w:r w:rsidRPr="00BB4610">
        <w:rPr>
          <w:rFonts w:ascii="Verdana" w:hAnsi="Verdana" w:cs="Calibri"/>
          <w:color w:val="00000A"/>
          <w:sz w:val="20"/>
          <w:szCs w:val="20"/>
        </w:rPr>
        <w:t xml:space="preserve">Подрядчик не вправе отказаться от выполнения дополнительных Работ </w:t>
      </w:r>
      <w:r w:rsidRPr="00BB4610">
        <w:rPr>
          <w:rFonts w:ascii="Verdana" w:hAnsi="Verdana" w:cs="Calibri"/>
          <w:color w:val="00000A"/>
          <w:sz w:val="20"/>
          <w:szCs w:val="20"/>
        </w:rPr>
        <w:br/>
        <w:t>и услуг, возникших в результате внесения изменений в Проектную документацию.</w:t>
      </w:r>
    </w:p>
    <w:p w:rsidR="00010DE5" w:rsidRPr="00BB4610" w:rsidRDefault="00010DE5" w:rsidP="00820258">
      <w:pPr>
        <w:numPr>
          <w:ilvl w:val="0"/>
          <w:numId w:val="32"/>
        </w:numPr>
        <w:spacing w:line="23" w:lineRule="atLeast"/>
        <w:ind w:left="0" w:firstLine="360"/>
        <w:jc w:val="center"/>
        <w:rPr>
          <w:rFonts w:ascii="Verdana" w:hAnsi="Verdana" w:cs="Calibri"/>
          <w:color w:val="00000A"/>
          <w:sz w:val="20"/>
          <w:szCs w:val="20"/>
        </w:rPr>
      </w:pPr>
      <w:r w:rsidRPr="00BB4610">
        <w:rPr>
          <w:rFonts w:ascii="Verdana" w:hAnsi="Verdana" w:cs="Calibri"/>
          <w:b/>
          <w:bCs/>
          <w:color w:val="00000A"/>
          <w:sz w:val="20"/>
          <w:szCs w:val="20"/>
        </w:rPr>
        <w:t>ПРАВА И ОБЯЗАННОСТИ ЗАКАЗЧИКА</w:t>
      </w:r>
    </w:p>
    <w:permEnd w:id="1997105064"/>
    <w:p w:rsidR="00010DE5" w:rsidRPr="00BB4610" w:rsidRDefault="00010DE5" w:rsidP="00820258">
      <w:pPr>
        <w:numPr>
          <w:ilvl w:val="1"/>
          <w:numId w:val="32"/>
        </w:numPr>
        <w:spacing w:line="23" w:lineRule="atLeast"/>
        <w:ind w:left="0" w:firstLine="360"/>
        <w:jc w:val="both"/>
        <w:rPr>
          <w:rFonts w:ascii="Verdana" w:hAnsi="Verdana" w:cs="Calibri"/>
          <w:color w:val="00000A"/>
          <w:sz w:val="20"/>
          <w:szCs w:val="20"/>
        </w:rPr>
      </w:pPr>
      <w:r w:rsidRPr="00BB4610">
        <w:rPr>
          <w:rFonts w:ascii="Verdana" w:hAnsi="Verdana" w:cs="Calibri"/>
          <w:color w:val="00000A"/>
          <w:sz w:val="20"/>
          <w:szCs w:val="20"/>
        </w:rPr>
        <w:t>Для реализации настоящего Договора Заказчик принимает на себя обязательства:</w:t>
      </w:r>
    </w:p>
    <w:p w:rsidR="00010DE5" w:rsidRPr="00BB4610" w:rsidRDefault="00010DE5" w:rsidP="00820258">
      <w:pPr>
        <w:numPr>
          <w:ilvl w:val="2"/>
          <w:numId w:val="32"/>
        </w:numPr>
        <w:spacing w:line="23" w:lineRule="atLeast"/>
        <w:ind w:left="0" w:firstLine="360"/>
        <w:jc w:val="both"/>
        <w:rPr>
          <w:rFonts w:ascii="Verdana" w:hAnsi="Verdana" w:cs="Calibri"/>
          <w:color w:val="00000A"/>
          <w:sz w:val="20"/>
          <w:szCs w:val="20"/>
        </w:rPr>
      </w:pPr>
      <w:r w:rsidRPr="00BB4610">
        <w:rPr>
          <w:rFonts w:ascii="Verdana" w:hAnsi="Verdana" w:cs="Calibri"/>
          <w:color w:val="00000A"/>
          <w:sz w:val="20"/>
          <w:szCs w:val="20"/>
        </w:rPr>
        <w:t>Передать Подрядчику по акту (на период выполнения работ) строительную площадку, пригодную для ремонта Объекта.</w:t>
      </w:r>
    </w:p>
    <w:p w:rsidR="00010DE5" w:rsidRPr="00BB4610" w:rsidRDefault="00010DE5" w:rsidP="00820258">
      <w:pPr>
        <w:numPr>
          <w:ilvl w:val="2"/>
          <w:numId w:val="32"/>
        </w:numPr>
        <w:spacing w:line="23" w:lineRule="atLeast"/>
        <w:ind w:left="0" w:firstLine="360"/>
        <w:jc w:val="both"/>
        <w:rPr>
          <w:rFonts w:ascii="Verdana" w:hAnsi="Verdana" w:cs="Calibri"/>
          <w:color w:val="00000A"/>
          <w:sz w:val="20"/>
          <w:szCs w:val="20"/>
        </w:rPr>
      </w:pPr>
      <w:r w:rsidRPr="00BB4610">
        <w:rPr>
          <w:rFonts w:ascii="Verdana" w:hAnsi="Verdana" w:cs="Calibri"/>
          <w:color w:val="00000A"/>
          <w:sz w:val="20"/>
          <w:szCs w:val="20"/>
        </w:rPr>
        <w:t>Передать Подрядчику одобренную Заказчиком Проектную документацию на Объект.</w:t>
      </w:r>
    </w:p>
    <w:p w:rsidR="00010DE5" w:rsidRPr="00BB4610" w:rsidRDefault="00010DE5" w:rsidP="00820258">
      <w:pPr>
        <w:numPr>
          <w:ilvl w:val="1"/>
          <w:numId w:val="32"/>
        </w:numPr>
        <w:spacing w:line="23" w:lineRule="atLeast"/>
        <w:ind w:left="0" w:firstLine="360"/>
        <w:jc w:val="both"/>
        <w:rPr>
          <w:rFonts w:ascii="Verdana" w:hAnsi="Verdana" w:cs="Calibri"/>
          <w:color w:val="00000A"/>
          <w:sz w:val="20"/>
          <w:szCs w:val="20"/>
        </w:rPr>
      </w:pPr>
      <w:r w:rsidRPr="00BB4610">
        <w:rPr>
          <w:rFonts w:ascii="Verdana" w:hAnsi="Verdana" w:cs="Calibri"/>
          <w:color w:val="00000A"/>
          <w:sz w:val="20"/>
          <w:szCs w:val="20"/>
        </w:rPr>
        <w:t>Организовать строительный контроль за выполнением работ, производить приемку и оплату выполненных Подрядчиком работ в порядке, предусмотренном действующими нормативными документами и настоящим Договором.</w:t>
      </w:r>
    </w:p>
    <w:p w:rsidR="00010DE5" w:rsidRPr="00BB4610" w:rsidRDefault="00010DE5" w:rsidP="00820258">
      <w:pPr>
        <w:numPr>
          <w:ilvl w:val="1"/>
          <w:numId w:val="32"/>
        </w:numPr>
        <w:spacing w:line="23" w:lineRule="atLeast"/>
        <w:ind w:left="0" w:firstLine="360"/>
        <w:jc w:val="both"/>
        <w:rPr>
          <w:rFonts w:ascii="Verdana" w:hAnsi="Verdana" w:cs="Calibri"/>
          <w:color w:val="00000A"/>
          <w:sz w:val="20"/>
          <w:szCs w:val="20"/>
        </w:rPr>
      </w:pPr>
      <w:r w:rsidRPr="00BB4610">
        <w:rPr>
          <w:rFonts w:ascii="Verdana" w:hAnsi="Verdana" w:cs="Calibri"/>
          <w:color w:val="00000A"/>
          <w:sz w:val="20"/>
          <w:szCs w:val="20"/>
        </w:rPr>
        <w:t>Выполнить в полном объеме все свои обязательства, предусмотренные Договором.</w:t>
      </w:r>
    </w:p>
    <w:p w:rsidR="00010DE5" w:rsidRPr="00BB4610" w:rsidRDefault="00010DE5" w:rsidP="00820258">
      <w:pPr>
        <w:numPr>
          <w:ilvl w:val="1"/>
          <w:numId w:val="32"/>
        </w:numPr>
        <w:spacing w:line="23" w:lineRule="atLeast"/>
        <w:ind w:left="0" w:firstLine="360"/>
        <w:jc w:val="both"/>
        <w:rPr>
          <w:rFonts w:ascii="Verdana" w:hAnsi="Verdana" w:cs="Calibri"/>
          <w:color w:val="00000A"/>
          <w:sz w:val="20"/>
          <w:szCs w:val="20"/>
        </w:rPr>
      </w:pPr>
      <w:r w:rsidRPr="00BB4610">
        <w:rPr>
          <w:rFonts w:ascii="Verdana" w:hAnsi="Verdana" w:cs="Calibri"/>
          <w:color w:val="00000A"/>
          <w:sz w:val="20"/>
          <w:szCs w:val="20"/>
        </w:rPr>
        <w:t>Заказчик, в целях осуществления строительного контроля вправе заключать договоры на услуги по строительному контролю с организациями (далее - представители Заказчика), о чём письменно уведомляет Подрядчика.</w:t>
      </w:r>
    </w:p>
    <w:p w:rsidR="00010DE5" w:rsidRPr="00BB4610" w:rsidRDefault="00010DE5" w:rsidP="00820258">
      <w:pPr>
        <w:numPr>
          <w:ilvl w:val="1"/>
          <w:numId w:val="32"/>
        </w:numPr>
        <w:spacing w:line="23" w:lineRule="atLeast"/>
        <w:ind w:left="0" w:firstLine="360"/>
        <w:jc w:val="both"/>
        <w:rPr>
          <w:rFonts w:ascii="Verdana" w:hAnsi="Verdana" w:cs="Calibri"/>
          <w:color w:val="00000A"/>
          <w:sz w:val="20"/>
          <w:szCs w:val="20"/>
        </w:rPr>
      </w:pPr>
      <w:r w:rsidRPr="00BB4610">
        <w:rPr>
          <w:rFonts w:ascii="Verdana" w:hAnsi="Verdana" w:cs="Calibri"/>
          <w:color w:val="00000A"/>
          <w:sz w:val="20"/>
          <w:szCs w:val="20"/>
        </w:rPr>
        <w:t>Заказчик, представители Заказчика имеют право:</w:t>
      </w:r>
    </w:p>
    <w:p w:rsidR="00010DE5" w:rsidRPr="00BB4610" w:rsidRDefault="00010DE5" w:rsidP="00010DE5">
      <w:pPr>
        <w:spacing w:line="23" w:lineRule="atLeast"/>
        <w:ind w:firstLine="360"/>
        <w:jc w:val="both"/>
        <w:rPr>
          <w:rFonts w:ascii="Verdana" w:hAnsi="Verdana" w:cs="Calibri"/>
          <w:color w:val="00000A"/>
          <w:sz w:val="20"/>
          <w:szCs w:val="20"/>
        </w:rPr>
      </w:pPr>
      <w:r w:rsidRPr="00BB4610">
        <w:rPr>
          <w:rFonts w:ascii="Verdana" w:hAnsi="Verdana" w:cs="Calibri"/>
          <w:color w:val="00000A"/>
          <w:sz w:val="20"/>
          <w:szCs w:val="20"/>
        </w:rPr>
        <w:t xml:space="preserve"> - беспрепятственного доступа ко всем видам работ в любое время суток в течение всего периода выполнения работ; </w:t>
      </w:r>
    </w:p>
    <w:p w:rsidR="00010DE5" w:rsidRPr="00BB4610" w:rsidRDefault="00010DE5" w:rsidP="00010DE5">
      <w:pPr>
        <w:spacing w:line="23" w:lineRule="atLeast"/>
        <w:ind w:firstLine="360"/>
        <w:jc w:val="both"/>
        <w:rPr>
          <w:rFonts w:ascii="Verdana" w:hAnsi="Verdana" w:cs="Calibri"/>
          <w:color w:val="00000A"/>
          <w:sz w:val="20"/>
          <w:szCs w:val="20"/>
        </w:rPr>
      </w:pPr>
      <w:r w:rsidRPr="00BB4610">
        <w:rPr>
          <w:rFonts w:ascii="Verdana" w:hAnsi="Verdana" w:cs="Calibri"/>
          <w:color w:val="00000A"/>
          <w:sz w:val="20"/>
          <w:szCs w:val="20"/>
        </w:rPr>
        <w:t>- производить соответствующие записи в Общий журнал работ.</w:t>
      </w:r>
    </w:p>
    <w:p w:rsidR="00010DE5" w:rsidRPr="00BB4610" w:rsidRDefault="00010DE5" w:rsidP="00010DE5">
      <w:pPr>
        <w:spacing w:line="23" w:lineRule="atLeast"/>
        <w:ind w:firstLine="360"/>
        <w:jc w:val="both"/>
        <w:rPr>
          <w:rFonts w:ascii="Verdana" w:hAnsi="Verdana" w:cs="Calibri"/>
          <w:color w:val="00000A"/>
          <w:sz w:val="20"/>
          <w:szCs w:val="20"/>
        </w:rPr>
      </w:pPr>
      <w:r w:rsidRPr="00BB4610">
        <w:rPr>
          <w:rFonts w:ascii="Verdana" w:hAnsi="Verdana" w:cs="Calibri"/>
          <w:color w:val="00000A"/>
          <w:sz w:val="20"/>
          <w:szCs w:val="20"/>
        </w:rPr>
        <w:t>Запись в Общем журнале работ имеет статус предписания и обязательна для исполнения Подрядчиком, и является основанием для применения мер ответственности, предусмотренных настоящим Договором, за неисполнение и/или ненадлежащее исполнение содержащихся в ней требований (указаний).</w:t>
      </w:r>
    </w:p>
    <w:p w:rsidR="00010DE5" w:rsidRPr="00BB4610" w:rsidRDefault="00010DE5" w:rsidP="00820258">
      <w:pPr>
        <w:numPr>
          <w:ilvl w:val="1"/>
          <w:numId w:val="32"/>
        </w:numPr>
        <w:spacing w:line="23" w:lineRule="atLeast"/>
        <w:ind w:left="0" w:firstLine="360"/>
        <w:jc w:val="both"/>
        <w:rPr>
          <w:rFonts w:ascii="Verdana" w:hAnsi="Verdana" w:cs="Calibri"/>
          <w:color w:val="00000A"/>
          <w:sz w:val="20"/>
          <w:szCs w:val="20"/>
        </w:rPr>
      </w:pPr>
      <w:r w:rsidRPr="00BB4610">
        <w:rPr>
          <w:rFonts w:ascii="Verdana" w:hAnsi="Verdana" w:cs="Calibri"/>
          <w:color w:val="00000A"/>
          <w:sz w:val="20"/>
          <w:szCs w:val="20"/>
        </w:rPr>
        <w:t>Заказчик, представители Заказчика, имеют право давать обязательные для Подрядчика предписания при обнаружении отступлений от технической документации, нормативно-технических документов, настоящего Договора и приложений к нему.</w:t>
      </w:r>
    </w:p>
    <w:p w:rsidR="00010DE5" w:rsidRPr="00BB4610" w:rsidRDefault="00010DE5" w:rsidP="00820258">
      <w:pPr>
        <w:numPr>
          <w:ilvl w:val="1"/>
          <w:numId w:val="32"/>
        </w:numPr>
        <w:spacing w:line="23" w:lineRule="atLeast"/>
        <w:ind w:left="0" w:firstLine="360"/>
        <w:jc w:val="both"/>
        <w:rPr>
          <w:rFonts w:ascii="Verdana" w:hAnsi="Verdana" w:cs="Calibri"/>
          <w:color w:val="00000A"/>
          <w:sz w:val="20"/>
          <w:szCs w:val="20"/>
        </w:rPr>
      </w:pPr>
      <w:r w:rsidRPr="00BB4610">
        <w:rPr>
          <w:rFonts w:ascii="Verdana" w:hAnsi="Verdana" w:cs="Calibri"/>
          <w:color w:val="00000A"/>
          <w:sz w:val="20"/>
          <w:szCs w:val="20"/>
        </w:rPr>
        <w:t xml:space="preserve">Заказчик в случае выявления дефектов на Объекте, возникших в течение гарантийного срока, обязан в течение 3 рабочих дней направить Подрядчику письменное извещение о выявленных дефектах на гарантийном участке, о необходимости направления уполномоченного представителя подрядчика для участия в комиссии по обследованию </w:t>
      </w:r>
      <w:r w:rsidRPr="00BB4610">
        <w:rPr>
          <w:rFonts w:ascii="Verdana" w:hAnsi="Verdana" w:cs="Calibri"/>
          <w:color w:val="00000A"/>
          <w:sz w:val="20"/>
          <w:szCs w:val="20"/>
        </w:rPr>
        <w:lastRenderedPageBreak/>
        <w:t>дефектного участка для фиксирования выявленных дефектов в акте и определения сроков их устранения.</w:t>
      </w:r>
    </w:p>
    <w:p w:rsidR="00010DE5" w:rsidRPr="00BB4610" w:rsidRDefault="00010DE5" w:rsidP="00820258">
      <w:pPr>
        <w:numPr>
          <w:ilvl w:val="1"/>
          <w:numId w:val="32"/>
        </w:numPr>
        <w:spacing w:line="23" w:lineRule="atLeast"/>
        <w:ind w:left="0" w:firstLine="360"/>
        <w:jc w:val="both"/>
        <w:rPr>
          <w:rFonts w:ascii="Verdana" w:hAnsi="Verdana" w:cs="Calibri"/>
          <w:color w:val="00000A"/>
          <w:sz w:val="20"/>
          <w:szCs w:val="20"/>
        </w:rPr>
      </w:pPr>
      <w:r w:rsidRPr="00BB4610">
        <w:rPr>
          <w:rFonts w:ascii="Verdana" w:hAnsi="Verdana" w:cs="Calibri"/>
          <w:color w:val="00000A"/>
          <w:sz w:val="20"/>
          <w:szCs w:val="20"/>
        </w:rPr>
        <w:t>Если</w:t>
      </w:r>
      <w:r w:rsidRPr="00BB4610">
        <w:rPr>
          <w:rFonts w:ascii="Verdana" w:hAnsi="Verdana" w:cs="Calibri"/>
          <w:sz w:val="20"/>
          <w:szCs w:val="20"/>
        </w:rPr>
        <w:t>, по мнению Заказчика</w:t>
      </w:r>
      <w:r w:rsidRPr="00BB4610">
        <w:rPr>
          <w:rFonts w:ascii="Verdana" w:hAnsi="Verdana" w:cs="Calibri"/>
          <w:color w:val="00000A"/>
          <w:sz w:val="20"/>
          <w:szCs w:val="20"/>
        </w:rPr>
        <w:t>, в ходе выполнения работ возникает отставание от графика производства работ, вызывающее обоснованные опасения в срыве срока завершения работ на Объекте, Заказчик имеет право:</w:t>
      </w:r>
    </w:p>
    <w:p w:rsidR="00010DE5" w:rsidRPr="00BB4610" w:rsidRDefault="00010DE5" w:rsidP="003012B2">
      <w:pPr>
        <w:spacing w:after="0" w:line="23" w:lineRule="atLeast"/>
        <w:ind w:firstLine="360"/>
        <w:jc w:val="both"/>
        <w:rPr>
          <w:rFonts w:ascii="Verdana" w:hAnsi="Verdana" w:cs="Calibri"/>
          <w:color w:val="00000A"/>
          <w:sz w:val="20"/>
          <w:szCs w:val="20"/>
        </w:rPr>
      </w:pPr>
      <w:r w:rsidRPr="00BB4610">
        <w:rPr>
          <w:rFonts w:ascii="Verdana" w:hAnsi="Verdana" w:cs="Calibri"/>
          <w:color w:val="00000A"/>
          <w:sz w:val="20"/>
          <w:szCs w:val="20"/>
        </w:rPr>
        <w:t>- выдать распоряжение Подрядчику скорректировать порядок и ход выполнения работ;</w:t>
      </w:r>
    </w:p>
    <w:p w:rsidR="00010DE5" w:rsidRPr="00BB4610" w:rsidRDefault="00010DE5" w:rsidP="003012B2">
      <w:pPr>
        <w:spacing w:line="23" w:lineRule="atLeast"/>
        <w:ind w:firstLine="360"/>
        <w:jc w:val="both"/>
        <w:rPr>
          <w:rFonts w:ascii="Verdana" w:hAnsi="Verdana" w:cs="Calibri"/>
          <w:color w:val="00000A"/>
          <w:sz w:val="20"/>
          <w:szCs w:val="20"/>
        </w:rPr>
      </w:pPr>
      <w:r w:rsidRPr="00BB4610">
        <w:rPr>
          <w:rFonts w:ascii="Verdana" w:hAnsi="Verdana" w:cs="Calibri"/>
          <w:color w:val="00000A"/>
          <w:sz w:val="20"/>
          <w:szCs w:val="20"/>
        </w:rPr>
        <w:t>- нанять третью сторону для оказания содействия Подрядчику в ходе выполнения работ.</w:t>
      </w:r>
    </w:p>
    <w:p w:rsidR="00E03114" w:rsidRPr="00BB4610" w:rsidRDefault="00010DE5" w:rsidP="00E03114">
      <w:pPr>
        <w:spacing w:line="23" w:lineRule="atLeast"/>
        <w:ind w:firstLine="360"/>
        <w:jc w:val="both"/>
        <w:rPr>
          <w:rFonts w:ascii="Verdana" w:hAnsi="Verdana" w:cs="Calibri"/>
          <w:color w:val="00000A"/>
          <w:sz w:val="20"/>
          <w:szCs w:val="20"/>
        </w:rPr>
      </w:pPr>
      <w:r w:rsidRPr="00BB4610">
        <w:rPr>
          <w:rFonts w:ascii="Verdana" w:hAnsi="Verdana" w:cs="Calibri"/>
          <w:color w:val="00000A"/>
          <w:sz w:val="20"/>
          <w:szCs w:val="20"/>
        </w:rPr>
        <w:t>Подрядчик не вправе предъявлять какие–либо претензии к Заказчику в связи с любым сокращением объема и стоимости работ, в случаях, предусмотренных настоящим пунктом.</w:t>
      </w:r>
      <w:r w:rsidRPr="00BB4610">
        <w:rPr>
          <w:rFonts w:ascii="Verdana" w:hAnsi="Verdana"/>
          <w:color w:val="00000A"/>
          <w:sz w:val="20"/>
          <w:szCs w:val="20"/>
        </w:rPr>
        <w:t xml:space="preserve"> </w:t>
      </w:r>
    </w:p>
    <w:p w:rsidR="00010DE5" w:rsidRPr="005169CA" w:rsidRDefault="00010DE5" w:rsidP="00820258">
      <w:pPr>
        <w:pStyle w:val="afd"/>
        <w:numPr>
          <w:ilvl w:val="1"/>
          <w:numId w:val="32"/>
        </w:numPr>
        <w:spacing w:line="23" w:lineRule="atLeast"/>
        <w:ind w:left="0" w:firstLine="426"/>
        <w:jc w:val="both"/>
        <w:rPr>
          <w:rFonts w:ascii="Verdana" w:hAnsi="Verdana"/>
          <w:sz w:val="20"/>
          <w:szCs w:val="20"/>
        </w:rPr>
      </w:pPr>
      <w:r w:rsidRPr="00BB4610">
        <w:rPr>
          <w:rFonts w:ascii="Verdana" w:hAnsi="Verdana"/>
          <w:color w:val="00000A"/>
          <w:sz w:val="20"/>
          <w:szCs w:val="20"/>
        </w:rPr>
        <w:t xml:space="preserve">Осуществлять контроль выполнения </w:t>
      </w:r>
      <w:r w:rsidR="00E03114" w:rsidRPr="00BB4610">
        <w:rPr>
          <w:rFonts w:ascii="Verdana" w:hAnsi="Verdana"/>
          <w:color w:val="00000A"/>
          <w:sz w:val="20"/>
          <w:szCs w:val="20"/>
        </w:rPr>
        <w:t xml:space="preserve">Подрядчиком требований охраны </w:t>
      </w:r>
      <w:r w:rsidRPr="00BB4610">
        <w:rPr>
          <w:rFonts w:ascii="Verdana" w:hAnsi="Verdana"/>
          <w:color w:val="00000A"/>
          <w:sz w:val="20"/>
          <w:szCs w:val="20"/>
        </w:rPr>
        <w:t xml:space="preserve">труда, экологической, промышленной и пожарной безопасности, в том числе, указанных в п. 9.4 Договора, согласно требованиям МД Р3.12 «Взаимодействие </w:t>
      </w:r>
      <w:r w:rsidRPr="00BB4610">
        <w:rPr>
          <w:rFonts w:ascii="Verdana" w:hAnsi="Verdana"/>
          <w:color w:val="00000A"/>
          <w:sz w:val="20"/>
          <w:szCs w:val="20"/>
        </w:rPr>
        <w:br/>
        <w:t xml:space="preserve">с подрядными </w:t>
      </w:r>
      <w:r w:rsidRPr="005169CA">
        <w:rPr>
          <w:rFonts w:ascii="Verdana" w:hAnsi="Verdana"/>
          <w:sz w:val="20"/>
          <w:szCs w:val="20"/>
        </w:rPr>
        <w:t>организациями в области охраны труда, экологической, промышленной и пожарной безопасности»</w:t>
      </w:r>
      <w:r w:rsidR="00D81A06" w:rsidRPr="005169CA">
        <w:rPr>
          <w:rFonts w:ascii="Verdana" w:hAnsi="Verdana"/>
          <w:sz w:val="20"/>
          <w:szCs w:val="20"/>
        </w:rPr>
        <w:t xml:space="preserve">, </w:t>
      </w:r>
      <w:r w:rsidR="005169CA" w:rsidRPr="005169CA">
        <w:rPr>
          <w:rFonts w:ascii="Verdana" w:hAnsi="Verdana"/>
          <w:sz w:val="20"/>
          <w:szCs w:val="20"/>
          <w:shd w:val="clear" w:color="auto" w:fill="FFFFFF"/>
        </w:rPr>
        <w:t>ИПБ 002-2024</w:t>
      </w:r>
      <w:r w:rsidR="005169CA" w:rsidRPr="005169CA">
        <w:rPr>
          <w:rFonts w:ascii="Verdana" w:hAnsi="Verdana"/>
          <w:sz w:val="20"/>
          <w:szCs w:val="20"/>
        </w:rPr>
        <w:t xml:space="preserve"> </w:t>
      </w:r>
      <w:r w:rsidR="00D81A06" w:rsidRPr="005169CA">
        <w:rPr>
          <w:rFonts w:ascii="Verdana" w:hAnsi="Verdana"/>
          <w:sz w:val="20"/>
          <w:szCs w:val="20"/>
        </w:rPr>
        <w:t>«Инструкция по пожарной безопасн</w:t>
      </w:r>
      <w:r w:rsidR="005169CA" w:rsidRPr="005169CA">
        <w:rPr>
          <w:rFonts w:ascii="Verdana" w:hAnsi="Verdana"/>
          <w:sz w:val="20"/>
          <w:szCs w:val="20"/>
        </w:rPr>
        <w:t xml:space="preserve">ости в АО «Концерн «Калашников», </w:t>
      </w:r>
      <w:r w:rsidR="005169CA" w:rsidRPr="005169CA">
        <w:rPr>
          <w:rFonts w:ascii="Verdana" w:hAnsi="Verdana"/>
          <w:sz w:val="20"/>
          <w:szCs w:val="20"/>
          <w:shd w:val="clear" w:color="auto" w:fill="FFFFFF"/>
        </w:rPr>
        <w:t>РИ Р3.8 «Организация и проведение огневых работ».</w:t>
      </w:r>
    </w:p>
    <w:p w:rsidR="00010DE5" w:rsidRPr="00BB4610" w:rsidRDefault="00010DE5" w:rsidP="00820258">
      <w:pPr>
        <w:numPr>
          <w:ilvl w:val="1"/>
          <w:numId w:val="32"/>
        </w:numPr>
        <w:spacing w:line="23" w:lineRule="atLeast"/>
        <w:ind w:left="0" w:firstLine="360"/>
        <w:jc w:val="both"/>
        <w:rPr>
          <w:rFonts w:ascii="Verdana" w:hAnsi="Verdana" w:cs="Calibri"/>
          <w:color w:val="00000A"/>
          <w:sz w:val="20"/>
          <w:szCs w:val="20"/>
        </w:rPr>
      </w:pPr>
      <w:r w:rsidRPr="00BB4610">
        <w:rPr>
          <w:rFonts w:ascii="Verdana" w:hAnsi="Verdana" w:cs="Calibri"/>
          <w:color w:val="00000A"/>
          <w:sz w:val="20"/>
          <w:szCs w:val="20"/>
        </w:rPr>
        <w:t>При выполнении работ по Договору ни Заказчик, ни представители Заказчика не вправе вмешиваться в оперативно-хозяйственную деятельность Подрядчика.</w:t>
      </w:r>
    </w:p>
    <w:p w:rsidR="00010DE5" w:rsidRPr="00BB4610" w:rsidRDefault="00010DE5" w:rsidP="00820258">
      <w:pPr>
        <w:numPr>
          <w:ilvl w:val="1"/>
          <w:numId w:val="32"/>
        </w:numPr>
        <w:spacing w:line="23" w:lineRule="atLeast"/>
        <w:ind w:left="0" w:firstLine="360"/>
        <w:jc w:val="both"/>
        <w:rPr>
          <w:rFonts w:ascii="Verdana" w:hAnsi="Verdana" w:cs="Calibri"/>
          <w:color w:val="00000A"/>
          <w:sz w:val="20"/>
          <w:szCs w:val="20"/>
        </w:rPr>
      </w:pPr>
      <w:r w:rsidRPr="00BB4610">
        <w:rPr>
          <w:rFonts w:ascii="Verdana" w:hAnsi="Verdana" w:cs="Calibri"/>
          <w:color w:val="00000A"/>
          <w:sz w:val="20"/>
          <w:szCs w:val="20"/>
        </w:rPr>
        <w:t>Потребовать от Подрядчика удаления любого лица, привлеченного Подрядчиком для выполнения Работ, включая, представителя Подрядчика, который включая, но не ограничиваясь:</w:t>
      </w:r>
    </w:p>
    <w:p w:rsidR="00010DE5" w:rsidRPr="00BB4610" w:rsidRDefault="00E03114" w:rsidP="003012B2">
      <w:pPr>
        <w:spacing w:after="0" w:line="23" w:lineRule="atLeast"/>
        <w:ind w:left="360"/>
        <w:jc w:val="both"/>
        <w:rPr>
          <w:rFonts w:ascii="Verdana" w:hAnsi="Verdana" w:cs="Calibri"/>
          <w:color w:val="00000A"/>
          <w:sz w:val="20"/>
          <w:szCs w:val="20"/>
        </w:rPr>
      </w:pPr>
      <w:r w:rsidRPr="00BB4610">
        <w:rPr>
          <w:rFonts w:ascii="Verdana" w:hAnsi="Verdana" w:cs="Calibri"/>
          <w:color w:val="00000A"/>
          <w:sz w:val="20"/>
          <w:szCs w:val="20"/>
        </w:rPr>
        <w:t>-</w:t>
      </w:r>
      <w:r w:rsidRPr="00BB4610">
        <w:rPr>
          <w:rFonts w:ascii="Verdana" w:hAnsi="Verdana" w:cs="Calibri"/>
          <w:color w:val="00000A"/>
          <w:sz w:val="20"/>
          <w:szCs w:val="20"/>
        </w:rPr>
        <w:tab/>
      </w:r>
      <w:r w:rsidR="00010DE5" w:rsidRPr="00BB4610">
        <w:rPr>
          <w:rFonts w:ascii="Verdana" w:hAnsi="Verdana" w:cs="Calibri"/>
          <w:color w:val="00000A"/>
          <w:sz w:val="20"/>
          <w:szCs w:val="20"/>
        </w:rPr>
        <w:t>нарушает дисциплину;</w:t>
      </w:r>
    </w:p>
    <w:p w:rsidR="00010DE5" w:rsidRPr="00BB4610" w:rsidRDefault="00E03114" w:rsidP="003012B2">
      <w:pPr>
        <w:spacing w:after="0" w:line="23" w:lineRule="atLeast"/>
        <w:ind w:left="360"/>
        <w:jc w:val="both"/>
        <w:rPr>
          <w:rFonts w:ascii="Verdana" w:hAnsi="Verdana" w:cs="Calibri"/>
          <w:sz w:val="20"/>
          <w:szCs w:val="20"/>
        </w:rPr>
      </w:pPr>
      <w:r w:rsidRPr="00BB4610">
        <w:rPr>
          <w:rFonts w:ascii="Verdana" w:hAnsi="Verdana" w:cs="Calibri"/>
          <w:sz w:val="20"/>
          <w:szCs w:val="20"/>
        </w:rPr>
        <w:t>-</w:t>
      </w:r>
      <w:r w:rsidRPr="00BB4610">
        <w:rPr>
          <w:rFonts w:ascii="Verdana" w:hAnsi="Verdana" w:cs="Calibri"/>
          <w:sz w:val="20"/>
          <w:szCs w:val="20"/>
        </w:rPr>
        <w:tab/>
      </w:r>
      <w:r w:rsidR="00010DE5" w:rsidRPr="00BB4610">
        <w:rPr>
          <w:rFonts w:ascii="Verdana" w:hAnsi="Verdana" w:cs="Calibri"/>
          <w:sz w:val="20"/>
          <w:szCs w:val="20"/>
        </w:rPr>
        <w:t>нар</w:t>
      </w:r>
      <w:r w:rsidR="008162C6" w:rsidRPr="00BB4610">
        <w:rPr>
          <w:rFonts w:ascii="Verdana" w:hAnsi="Verdana" w:cs="Calibri"/>
          <w:sz w:val="20"/>
          <w:szCs w:val="20"/>
        </w:rPr>
        <w:t>ушает пропускной и внутриобъектов</w:t>
      </w:r>
      <w:r w:rsidR="00010DE5" w:rsidRPr="00BB4610">
        <w:rPr>
          <w:rFonts w:ascii="Verdana" w:hAnsi="Verdana" w:cs="Calibri"/>
          <w:sz w:val="20"/>
          <w:szCs w:val="20"/>
        </w:rPr>
        <w:t>ый режимы;</w:t>
      </w:r>
    </w:p>
    <w:p w:rsidR="00010DE5" w:rsidRPr="00BB4610" w:rsidRDefault="00E03114" w:rsidP="003012B2">
      <w:pPr>
        <w:spacing w:after="0" w:line="23" w:lineRule="atLeast"/>
        <w:ind w:left="360"/>
        <w:jc w:val="both"/>
        <w:rPr>
          <w:rFonts w:ascii="Verdana" w:hAnsi="Verdana" w:cs="Calibri"/>
          <w:color w:val="00000A"/>
          <w:sz w:val="20"/>
          <w:szCs w:val="20"/>
        </w:rPr>
      </w:pPr>
      <w:r w:rsidRPr="00BB4610">
        <w:rPr>
          <w:rFonts w:ascii="Verdana" w:hAnsi="Verdana" w:cs="Calibri"/>
          <w:color w:val="00000A"/>
          <w:sz w:val="20"/>
          <w:szCs w:val="20"/>
        </w:rPr>
        <w:t>-</w:t>
      </w:r>
      <w:r w:rsidRPr="00BB4610">
        <w:rPr>
          <w:rFonts w:ascii="Verdana" w:hAnsi="Verdana" w:cs="Calibri"/>
          <w:color w:val="00000A"/>
          <w:sz w:val="20"/>
          <w:szCs w:val="20"/>
        </w:rPr>
        <w:tab/>
      </w:r>
      <w:r w:rsidR="00010DE5" w:rsidRPr="00BB4610">
        <w:rPr>
          <w:rFonts w:ascii="Verdana" w:hAnsi="Verdana" w:cs="Calibri"/>
          <w:color w:val="00000A"/>
          <w:sz w:val="20"/>
          <w:szCs w:val="20"/>
        </w:rPr>
        <w:t>проявляет некомпетентность или небрежность при выполнении работ;</w:t>
      </w:r>
    </w:p>
    <w:p w:rsidR="00010DE5" w:rsidRPr="00BB4610" w:rsidRDefault="00E03114" w:rsidP="003012B2">
      <w:pPr>
        <w:spacing w:after="0" w:line="23" w:lineRule="atLeast"/>
        <w:ind w:left="360"/>
        <w:jc w:val="both"/>
        <w:rPr>
          <w:rFonts w:ascii="Verdana" w:hAnsi="Verdana" w:cs="Calibri"/>
          <w:color w:val="00000A"/>
          <w:sz w:val="20"/>
          <w:szCs w:val="20"/>
        </w:rPr>
      </w:pPr>
      <w:r w:rsidRPr="00BB4610">
        <w:rPr>
          <w:rFonts w:ascii="Verdana" w:hAnsi="Verdana" w:cs="Calibri"/>
          <w:color w:val="00000A"/>
          <w:sz w:val="20"/>
          <w:szCs w:val="20"/>
        </w:rPr>
        <w:t>-</w:t>
      </w:r>
      <w:r w:rsidRPr="00BB4610">
        <w:rPr>
          <w:rFonts w:ascii="Verdana" w:hAnsi="Verdana" w:cs="Calibri"/>
          <w:color w:val="00000A"/>
          <w:sz w:val="20"/>
          <w:szCs w:val="20"/>
        </w:rPr>
        <w:tab/>
      </w:r>
      <w:r w:rsidR="00010DE5" w:rsidRPr="00BB4610">
        <w:rPr>
          <w:rFonts w:ascii="Verdana" w:hAnsi="Verdana" w:cs="Calibri"/>
          <w:color w:val="00000A"/>
          <w:sz w:val="20"/>
          <w:szCs w:val="20"/>
        </w:rPr>
        <w:t>не соблюдает какие-либо положения Договора;</w:t>
      </w:r>
    </w:p>
    <w:p w:rsidR="00010DE5" w:rsidRPr="00BB4610" w:rsidRDefault="00E03114" w:rsidP="003012B2">
      <w:pPr>
        <w:spacing w:line="23" w:lineRule="atLeast"/>
        <w:ind w:left="360"/>
        <w:jc w:val="both"/>
        <w:rPr>
          <w:rFonts w:ascii="Verdana" w:hAnsi="Verdana" w:cs="Calibri"/>
          <w:color w:val="00000A"/>
          <w:sz w:val="20"/>
          <w:szCs w:val="20"/>
        </w:rPr>
      </w:pPr>
      <w:r w:rsidRPr="00BB4610">
        <w:rPr>
          <w:rFonts w:ascii="Verdana" w:hAnsi="Verdana" w:cs="Calibri"/>
          <w:color w:val="00000A"/>
          <w:sz w:val="20"/>
          <w:szCs w:val="20"/>
        </w:rPr>
        <w:t>-</w:t>
      </w:r>
      <w:r w:rsidRPr="00BB4610">
        <w:rPr>
          <w:rFonts w:ascii="Verdana" w:hAnsi="Verdana" w:cs="Calibri"/>
          <w:color w:val="00000A"/>
          <w:sz w:val="20"/>
          <w:szCs w:val="20"/>
        </w:rPr>
        <w:tab/>
      </w:r>
      <w:r w:rsidR="00010DE5" w:rsidRPr="00BB4610">
        <w:rPr>
          <w:rFonts w:ascii="Verdana" w:hAnsi="Verdana" w:cs="Calibri"/>
          <w:color w:val="00000A"/>
          <w:sz w:val="20"/>
          <w:szCs w:val="20"/>
        </w:rPr>
        <w:t>осуществляет действия, угрожающие здоровью, безопасности, сохранности имущества Заказчика или окружающей среде.</w:t>
      </w:r>
    </w:p>
    <w:p w:rsidR="00010DE5" w:rsidRPr="00BB4610" w:rsidRDefault="00010DE5" w:rsidP="00820258">
      <w:pPr>
        <w:numPr>
          <w:ilvl w:val="1"/>
          <w:numId w:val="32"/>
        </w:numPr>
        <w:spacing w:line="23" w:lineRule="atLeast"/>
        <w:ind w:left="0" w:firstLine="360"/>
        <w:jc w:val="both"/>
        <w:rPr>
          <w:rFonts w:ascii="Verdana" w:hAnsi="Verdana" w:cs="Calibri"/>
          <w:color w:val="00000A"/>
          <w:sz w:val="20"/>
          <w:szCs w:val="20"/>
        </w:rPr>
      </w:pPr>
      <w:r w:rsidRPr="00BB4610">
        <w:rPr>
          <w:rFonts w:ascii="Verdana" w:hAnsi="Verdana" w:cs="Calibri"/>
          <w:color w:val="00000A"/>
          <w:sz w:val="20"/>
          <w:szCs w:val="20"/>
        </w:rPr>
        <w:t>Приостановить оплату по Работам ненадлежащего качества до устранения замечаний, а если такие Работы оплачены, то потребовать их исправления либо повторного выполнения Работ за счет Подрядчика без изменения сроков окончания Работ.</w:t>
      </w:r>
    </w:p>
    <w:p w:rsidR="00010DE5" w:rsidRPr="00BB4610" w:rsidRDefault="00010DE5" w:rsidP="00820258">
      <w:pPr>
        <w:numPr>
          <w:ilvl w:val="1"/>
          <w:numId w:val="32"/>
        </w:numPr>
        <w:spacing w:line="23" w:lineRule="atLeast"/>
        <w:ind w:left="0" w:firstLine="360"/>
        <w:jc w:val="both"/>
        <w:rPr>
          <w:rFonts w:ascii="Verdana" w:hAnsi="Verdana" w:cs="Calibri"/>
          <w:color w:val="00000A"/>
          <w:sz w:val="20"/>
          <w:szCs w:val="20"/>
        </w:rPr>
      </w:pPr>
      <w:r w:rsidRPr="00BB4610">
        <w:rPr>
          <w:rFonts w:ascii="Verdana" w:hAnsi="Verdana" w:cs="Calibri"/>
          <w:color w:val="00000A"/>
          <w:sz w:val="20"/>
          <w:szCs w:val="20"/>
        </w:rPr>
        <w:t>Произвести зачет (удержание) предназначенной ему суммы, в том числе убытков или неустойки, в счет сумм любых платежей, производимых или причитающихся Подрядчику</w:t>
      </w:r>
    </w:p>
    <w:p w:rsidR="00010DE5" w:rsidRPr="00BB4610" w:rsidRDefault="00010DE5" w:rsidP="00820258">
      <w:pPr>
        <w:numPr>
          <w:ilvl w:val="1"/>
          <w:numId w:val="32"/>
        </w:numPr>
        <w:spacing w:line="23" w:lineRule="atLeast"/>
        <w:ind w:left="0" w:firstLine="360"/>
        <w:jc w:val="both"/>
        <w:rPr>
          <w:rFonts w:ascii="Verdana" w:hAnsi="Verdana" w:cs="Calibri"/>
          <w:color w:val="00000A"/>
          <w:sz w:val="20"/>
          <w:szCs w:val="20"/>
        </w:rPr>
      </w:pPr>
      <w:r w:rsidRPr="00BB4610">
        <w:rPr>
          <w:rFonts w:ascii="Verdana" w:hAnsi="Verdana" w:cs="Calibri"/>
          <w:color w:val="00000A"/>
          <w:sz w:val="20"/>
          <w:szCs w:val="20"/>
        </w:rPr>
        <w:t xml:space="preserve">Вносить </w:t>
      </w:r>
      <w:r w:rsidRPr="00BB4610">
        <w:rPr>
          <w:rFonts w:ascii="Verdana" w:hAnsi="Verdana" w:cs="Calibri"/>
          <w:sz w:val="20"/>
          <w:szCs w:val="20"/>
        </w:rPr>
        <w:t>в одностороннем порядке</w:t>
      </w:r>
      <w:r w:rsidRPr="00BB4610">
        <w:rPr>
          <w:rFonts w:ascii="Verdana" w:hAnsi="Verdana" w:cs="Calibri"/>
          <w:color w:val="00000A"/>
          <w:sz w:val="20"/>
          <w:szCs w:val="20"/>
        </w:rPr>
        <w:t xml:space="preserve"> изменения в перечень, объем Работ, сроки их выполнения, которые, по его мнению, необходимы для улучшения технических и эксплуатационных характеристик Объекта, если данные Работы еще не выполнены Подрядчиком. Он может дать письменное распоряжение, обязательное для Подрядчика, с указанием:</w:t>
      </w:r>
    </w:p>
    <w:p w:rsidR="00010DE5" w:rsidRPr="00BB4610" w:rsidRDefault="00E03114" w:rsidP="00E03114">
      <w:pPr>
        <w:spacing w:line="23" w:lineRule="atLeast"/>
        <w:ind w:left="360"/>
        <w:jc w:val="both"/>
        <w:rPr>
          <w:rFonts w:ascii="Verdana" w:hAnsi="Verdana" w:cs="Calibri"/>
          <w:color w:val="00000A"/>
          <w:sz w:val="20"/>
          <w:szCs w:val="20"/>
        </w:rPr>
      </w:pPr>
      <w:r w:rsidRPr="00BB4610">
        <w:rPr>
          <w:rFonts w:ascii="Verdana" w:hAnsi="Verdana" w:cs="Calibri"/>
          <w:color w:val="00000A"/>
          <w:sz w:val="20"/>
          <w:szCs w:val="20"/>
        </w:rPr>
        <w:t>-</w:t>
      </w:r>
      <w:r w:rsidRPr="00BB4610">
        <w:rPr>
          <w:rFonts w:ascii="Verdana" w:hAnsi="Verdana" w:cs="Calibri"/>
          <w:color w:val="00000A"/>
          <w:sz w:val="20"/>
          <w:szCs w:val="20"/>
        </w:rPr>
        <w:tab/>
      </w:r>
      <w:r w:rsidR="00010DE5" w:rsidRPr="00BB4610">
        <w:rPr>
          <w:rFonts w:ascii="Verdana" w:hAnsi="Verdana" w:cs="Calibri"/>
          <w:color w:val="00000A"/>
          <w:sz w:val="20"/>
          <w:szCs w:val="20"/>
        </w:rPr>
        <w:t xml:space="preserve">увеличить или сократить объем любой Работы, включенной в Договор; </w:t>
      </w:r>
    </w:p>
    <w:p w:rsidR="00010DE5" w:rsidRPr="00BB4610" w:rsidRDefault="00E03114" w:rsidP="00E03114">
      <w:pPr>
        <w:spacing w:line="23" w:lineRule="atLeast"/>
        <w:ind w:left="360"/>
        <w:jc w:val="both"/>
        <w:rPr>
          <w:rFonts w:ascii="Verdana" w:hAnsi="Verdana" w:cs="Calibri"/>
          <w:color w:val="00000A"/>
          <w:sz w:val="20"/>
          <w:szCs w:val="20"/>
        </w:rPr>
      </w:pPr>
      <w:r w:rsidRPr="00BB4610">
        <w:rPr>
          <w:rFonts w:ascii="Verdana" w:hAnsi="Verdana" w:cs="Calibri"/>
          <w:color w:val="00000A"/>
          <w:sz w:val="20"/>
          <w:szCs w:val="20"/>
        </w:rPr>
        <w:t>-</w:t>
      </w:r>
      <w:r w:rsidRPr="00BB4610">
        <w:rPr>
          <w:rFonts w:ascii="Verdana" w:hAnsi="Verdana" w:cs="Calibri"/>
          <w:color w:val="00000A"/>
          <w:sz w:val="20"/>
          <w:szCs w:val="20"/>
        </w:rPr>
        <w:tab/>
      </w:r>
      <w:r w:rsidR="00010DE5" w:rsidRPr="00BB4610">
        <w:rPr>
          <w:rFonts w:ascii="Verdana" w:hAnsi="Verdana" w:cs="Calibri"/>
          <w:color w:val="00000A"/>
          <w:sz w:val="20"/>
          <w:szCs w:val="20"/>
        </w:rPr>
        <w:t xml:space="preserve">исключить любую Работу; изменить характер или вид любой части Работы; </w:t>
      </w:r>
    </w:p>
    <w:p w:rsidR="00010DE5" w:rsidRPr="00BB4610" w:rsidRDefault="00E03114" w:rsidP="00E03114">
      <w:pPr>
        <w:spacing w:line="23" w:lineRule="atLeast"/>
        <w:ind w:left="360"/>
        <w:jc w:val="both"/>
        <w:rPr>
          <w:rFonts w:ascii="Verdana" w:hAnsi="Verdana" w:cs="Calibri"/>
          <w:color w:val="00000A"/>
          <w:sz w:val="20"/>
          <w:szCs w:val="20"/>
        </w:rPr>
      </w:pPr>
      <w:r w:rsidRPr="00BB4610">
        <w:rPr>
          <w:rFonts w:ascii="Verdana" w:hAnsi="Verdana" w:cs="Calibri"/>
          <w:color w:val="00000A"/>
          <w:sz w:val="20"/>
          <w:szCs w:val="20"/>
        </w:rPr>
        <w:t>-</w:t>
      </w:r>
      <w:r w:rsidRPr="00BB4610">
        <w:rPr>
          <w:rFonts w:ascii="Verdana" w:hAnsi="Verdana" w:cs="Calibri"/>
          <w:color w:val="00000A"/>
          <w:sz w:val="20"/>
          <w:szCs w:val="20"/>
        </w:rPr>
        <w:tab/>
      </w:r>
      <w:r w:rsidR="00010DE5" w:rsidRPr="00BB4610">
        <w:rPr>
          <w:rFonts w:ascii="Verdana" w:hAnsi="Verdana" w:cs="Calibri"/>
          <w:color w:val="00000A"/>
          <w:sz w:val="20"/>
          <w:szCs w:val="20"/>
        </w:rPr>
        <w:t>выполнить дополнительную работу любого характера, необходимую для завершения, работ по Договору, если такие изменения повлияют на стоимость или срок завершения Работ, то их выполнение должно быть оформлено Сторонами соответствующим дополнительным соглашением к настоящему Договору</w:t>
      </w:r>
    </w:p>
    <w:p w:rsidR="00010DE5" w:rsidRPr="00BB4610" w:rsidRDefault="00010DE5" w:rsidP="00010DE5">
      <w:pPr>
        <w:spacing w:line="23" w:lineRule="atLeast"/>
        <w:ind w:firstLine="360"/>
        <w:jc w:val="both"/>
        <w:rPr>
          <w:rFonts w:ascii="Verdana" w:hAnsi="Verdana"/>
          <w:color w:val="00000A"/>
          <w:sz w:val="20"/>
          <w:szCs w:val="20"/>
          <w:lang w:eastAsia="ru-RU"/>
        </w:rPr>
      </w:pPr>
      <w:r w:rsidRPr="00BB4610">
        <w:rPr>
          <w:rFonts w:ascii="Verdana" w:hAnsi="Verdana"/>
          <w:color w:val="00000A"/>
          <w:sz w:val="20"/>
          <w:szCs w:val="20"/>
          <w:lang w:eastAsia="ru-RU"/>
        </w:rPr>
        <w:t>- в период исполнения Договора дать указание Подрядчику выполнить любую Работу, которая экстренно необходима для безопасности и Работ, или в связи с чрезвычайным происшествием, непредвиденным событием, или в связи с чем-либо подобным.</w:t>
      </w:r>
    </w:p>
    <w:p w:rsidR="00010DE5" w:rsidRPr="00BB4610" w:rsidRDefault="00010DE5" w:rsidP="00820258">
      <w:pPr>
        <w:numPr>
          <w:ilvl w:val="1"/>
          <w:numId w:val="32"/>
        </w:numPr>
        <w:spacing w:line="23" w:lineRule="atLeast"/>
        <w:ind w:left="0" w:firstLine="360"/>
        <w:jc w:val="both"/>
        <w:rPr>
          <w:rFonts w:ascii="Verdana" w:hAnsi="Verdana" w:cs="Calibri"/>
          <w:color w:val="00000A"/>
          <w:sz w:val="20"/>
          <w:szCs w:val="20"/>
        </w:rPr>
      </w:pPr>
      <w:r w:rsidRPr="00BB4610">
        <w:rPr>
          <w:rFonts w:ascii="Verdana" w:hAnsi="Verdana" w:cs="Calibri"/>
          <w:color w:val="00000A"/>
          <w:sz w:val="20"/>
          <w:szCs w:val="20"/>
        </w:rPr>
        <w:t xml:space="preserve">В случае неисполнения Подрядчиком обязательств по предоставлению Подрядчиком документов, указанных в </w:t>
      </w:r>
      <w:r w:rsidRPr="00BB4610">
        <w:rPr>
          <w:rFonts w:ascii="Verdana" w:hAnsi="Verdana" w:cs="Calibri"/>
          <w:sz w:val="20"/>
          <w:szCs w:val="20"/>
        </w:rPr>
        <w:t xml:space="preserve">Приложении №2 </w:t>
      </w:r>
      <w:r w:rsidRPr="00BB4610">
        <w:rPr>
          <w:rFonts w:ascii="Verdana" w:hAnsi="Verdana" w:cs="Calibri"/>
          <w:color w:val="00000A"/>
          <w:sz w:val="20"/>
          <w:szCs w:val="20"/>
        </w:rPr>
        <w:t xml:space="preserve">Договора, Заказчик имеет право: </w:t>
      </w:r>
    </w:p>
    <w:p w:rsidR="00010DE5" w:rsidRPr="00BB4610" w:rsidRDefault="00010DE5" w:rsidP="00010DE5">
      <w:pPr>
        <w:spacing w:line="23" w:lineRule="atLeast"/>
        <w:ind w:firstLine="360"/>
        <w:jc w:val="both"/>
        <w:rPr>
          <w:rFonts w:ascii="Verdana" w:hAnsi="Verdana"/>
          <w:color w:val="00000A"/>
          <w:sz w:val="20"/>
          <w:szCs w:val="20"/>
          <w:lang w:eastAsia="ru-RU"/>
        </w:rPr>
      </w:pPr>
      <w:r w:rsidRPr="00BB4610">
        <w:rPr>
          <w:rFonts w:ascii="Verdana" w:hAnsi="Verdana"/>
          <w:color w:val="00000A"/>
          <w:sz w:val="20"/>
          <w:szCs w:val="20"/>
          <w:lang w:eastAsia="ru-RU"/>
        </w:rPr>
        <w:lastRenderedPageBreak/>
        <w:t>- запретить допуск персонала Подрядчика, материалов и Оборудования Подрядчика и Субподрядчиков на Строительную площадку;</w:t>
      </w:r>
    </w:p>
    <w:p w:rsidR="00010DE5" w:rsidRPr="00BB4610" w:rsidRDefault="00010DE5" w:rsidP="00010DE5">
      <w:pPr>
        <w:spacing w:line="23" w:lineRule="atLeast"/>
        <w:ind w:firstLine="360"/>
        <w:jc w:val="both"/>
        <w:rPr>
          <w:rFonts w:ascii="Verdana" w:hAnsi="Verdana"/>
          <w:color w:val="00000A"/>
          <w:sz w:val="20"/>
          <w:szCs w:val="20"/>
          <w:lang w:eastAsia="ru-RU"/>
        </w:rPr>
      </w:pPr>
      <w:r w:rsidRPr="00BB4610">
        <w:rPr>
          <w:rFonts w:ascii="Verdana" w:hAnsi="Verdana"/>
          <w:color w:val="00000A"/>
          <w:sz w:val="20"/>
          <w:szCs w:val="20"/>
          <w:lang w:eastAsia="ru-RU"/>
        </w:rPr>
        <w:t xml:space="preserve">- запретить или приостановить выполнение Работ, либо их части до момента устранения нарушений; </w:t>
      </w:r>
    </w:p>
    <w:p w:rsidR="00010DE5" w:rsidRPr="00BB4610" w:rsidRDefault="00010DE5" w:rsidP="00010DE5">
      <w:pPr>
        <w:spacing w:line="23" w:lineRule="atLeast"/>
        <w:ind w:firstLine="360"/>
        <w:jc w:val="both"/>
        <w:rPr>
          <w:rFonts w:ascii="Verdana" w:hAnsi="Verdana"/>
          <w:color w:val="00000A"/>
          <w:sz w:val="20"/>
          <w:szCs w:val="20"/>
          <w:lang w:eastAsia="ru-RU"/>
        </w:rPr>
      </w:pPr>
      <w:r w:rsidRPr="00BB4610">
        <w:rPr>
          <w:rFonts w:ascii="Verdana" w:hAnsi="Verdana"/>
          <w:color w:val="00000A"/>
          <w:sz w:val="20"/>
          <w:szCs w:val="20"/>
          <w:lang w:eastAsia="ru-RU"/>
        </w:rPr>
        <w:t>- увеличить срок оплаты платежей по Договору на срок задержки в предоставлении указанных документов плюс 5 (пять) дней, что не будет являться неисполнением либо ненадлежащим исполнением Заказчиком своих денежных обязательств по Договору.</w:t>
      </w:r>
    </w:p>
    <w:p w:rsidR="00010DE5" w:rsidRPr="00BB4610" w:rsidRDefault="00010DE5" w:rsidP="00820258">
      <w:pPr>
        <w:numPr>
          <w:ilvl w:val="1"/>
          <w:numId w:val="32"/>
        </w:numPr>
        <w:spacing w:line="23" w:lineRule="atLeast"/>
        <w:ind w:left="0" w:firstLine="360"/>
        <w:jc w:val="both"/>
        <w:rPr>
          <w:rFonts w:ascii="Verdana" w:hAnsi="Verdana" w:cs="Calibri"/>
          <w:color w:val="00000A"/>
          <w:sz w:val="20"/>
          <w:szCs w:val="20"/>
        </w:rPr>
      </w:pPr>
      <w:r w:rsidRPr="00BB4610">
        <w:rPr>
          <w:rFonts w:ascii="Verdana" w:hAnsi="Verdana" w:cs="Calibri"/>
          <w:color w:val="00000A"/>
          <w:sz w:val="20"/>
          <w:szCs w:val="20"/>
        </w:rPr>
        <w:t>В одностороннем порядке уменьшить объем</w:t>
      </w:r>
      <w:r w:rsidR="00E03114" w:rsidRPr="00BB4610">
        <w:rPr>
          <w:rFonts w:ascii="Verdana" w:hAnsi="Verdana" w:cs="Calibri"/>
          <w:color w:val="00000A"/>
          <w:sz w:val="20"/>
          <w:szCs w:val="20"/>
        </w:rPr>
        <w:t xml:space="preserve"> Работ, в случае если Подрядчик </w:t>
      </w:r>
      <w:r w:rsidRPr="00BB4610">
        <w:rPr>
          <w:rFonts w:ascii="Verdana" w:hAnsi="Verdana"/>
          <w:sz w:val="20"/>
          <w:szCs w:val="20"/>
          <w:lang w:eastAsia="ru-RU"/>
        </w:rPr>
        <w:t xml:space="preserve">не предоставляет Заказчику заверенную копию договора </w:t>
      </w:r>
      <w:r w:rsidR="00E03114" w:rsidRPr="00BB4610">
        <w:rPr>
          <w:rFonts w:ascii="Verdana" w:hAnsi="Verdana"/>
          <w:sz w:val="20"/>
          <w:szCs w:val="20"/>
          <w:lang w:eastAsia="ru-RU"/>
        </w:rPr>
        <w:br/>
      </w:r>
      <w:r w:rsidRPr="00BB4610">
        <w:rPr>
          <w:rFonts w:ascii="Verdana" w:hAnsi="Verdana"/>
          <w:sz w:val="20"/>
          <w:szCs w:val="20"/>
          <w:lang w:eastAsia="ru-RU"/>
        </w:rPr>
        <w:t xml:space="preserve">с субподрядчиком. </w:t>
      </w:r>
    </w:p>
    <w:p w:rsidR="00010DE5" w:rsidRPr="00BB4610" w:rsidRDefault="00010DE5" w:rsidP="00820258">
      <w:pPr>
        <w:numPr>
          <w:ilvl w:val="1"/>
          <w:numId w:val="32"/>
        </w:numPr>
        <w:spacing w:line="23" w:lineRule="atLeast"/>
        <w:ind w:left="0" w:firstLine="360"/>
        <w:jc w:val="both"/>
        <w:rPr>
          <w:rFonts w:ascii="Verdana" w:hAnsi="Verdana" w:cs="Calibri"/>
          <w:color w:val="00000A"/>
          <w:sz w:val="20"/>
          <w:szCs w:val="20"/>
        </w:rPr>
      </w:pPr>
      <w:r w:rsidRPr="00BB4610">
        <w:rPr>
          <w:rFonts w:ascii="Verdana" w:hAnsi="Verdana" w:cs="Calibri"/>
          <w:color w:val="00000A"/>
          <w:sz w:val="20"/>
          <w:szCs w:val="20"/>
        </w:rPr>
        <w:t xml:space="preserve">Заказчик вправе в одностороннем порядке изменять условия Договора </w:t>
      </w:r>
      <w:r w:rsidRPr="00BB4610">
        <w:rPr>
          <w:rFonts w:ascii="Verdana" w:hAnsi="Verdana" w:cs="Calibri"/>
          <w:color w:val="00000A"/>
          <w:sz w:val="20"/>
          <w:szCs w:val="20"/>
        </w:rPr>
        <w:br/>
        <w:t>в случаях и на условиях, предусмотренных Договором.</w:t>
      </w:r>
    </w:p>
    <w:p w:rsidR="00010DE5" w:rsidRPr="00BB4610" w:rsidRDefault="00010DE5" w:rsidP="00820258">
      <w:pPr>
        <w:numPr>
          <w:ilvl w:val="1"/>
          <w:numId w:val="32"/>
        </w:numPr>
        <w:spacing w:line="23" w:lineRule="atLeast"/>
        <w:ind w:left="0" w:firstLine="360"/>
        <w:jc w:val="both"/>
        <w:rPr>
          <w:rFonts w:ascii="Verdana" w:hAnsi="Verdana" w:cs="Calibri"/>
          <w:sz w:val="20"/>
          <w:szCs w:val="20"/>
        </w:rPr>
      </w:pPr>
      <w:r w:rsidRPr="00BB4610">
        <w:rPr>
          <w:rFonts w:ascii="Verdana" w:hAnsi="Verdana" w:cs="Calibri"/>
          <w:sz w:val="20"/>
          <w:szCs w:val="20"/>
        </w:rPr>
        <w:t xml:space="preserve">Заказчик обязан ознакомить Подрядчика с требованиями МД Р3.12 </w:t>
      </w:r>
      <w:r w:rsidRPr="00BB4610">
        <w:rPr>
          <w:rFonts w:ascii="Verdana" w:hAnsi="Verdana"/>
          <w:color w:val="00000A"/>
          <w:sz w:val="20"/>
          <w:szCs w:val="20"/>
        </w:rPr>
        <w:t>«Взаимодействие с подрядными организациями в области охраны труда, экологической, промышленной и пожарной безопасности»</w:t>
      </w:r>
      <w:r w:rsidR="00D81A06" w:rsidRPr="00BB4610">
        <w:rPr>
          <w:rFonts w:ascii="Verdana" w:hAnsi="Verdana"/>
          <w:color w:val="00000A"/>
          <w:sz w:val="20"/>
          <w:szCs w:val="20"/>
        </w:rPr>
        <w:t>,</w:t>
      </w:r>
      <w:r w:rsidR="00D81A06" w:rsidRPr="00BB4610">
        <w:rPr>
          <w:rFonts w:ascii="Verdana" w:hAnsi="Verdana"/>
          <w:color w:val="0070C0"/>
          <w:sz w:val="20"/>
          <w:szCs w:val="20"/>
        </w:rPr>
        <w:t xml:space="preserve"> </w:t>
      </w:r>
      <w:r w:rsidR="005169CA" w:rsidRPr="005169CA">
        <w:rPr>
          <w:rFonts w:ascii="Verdana" w:hAnsi="Verdana"/>
          <w:sz w:val="20"/>
          <w:szCs w:val="20"/>
          <w:shd w:val="clear" w:color="auto" w:fill="FFFFFF"/>
        </w:rPr>
        <w:t>ИПБ 002-2024»</w:t>
      </w:r>
      <w:r w:rsidR="005169CA" w:rsidRPr="005169CA">
        <w:rPr>
          <w:rFonts w:ascii="Verdana" w:hAnsi="Verdana"/>
          <w:sz w:val="20"/>
          <w:szCs w:val="20"/>
        </w:rPr>
        <w:t xml:space="preserve"> </w:t>
      </w:r>
      <w:r w:rsidR="00D81A06" w:rsidRPr="005169CA">
        <w:rPr>
          <w:rFonts w:ascii="Verdana" w:hAnsi="Verdana"/>
          <w:sz w:val="20"/>
          <w:szCs w:val="20"/>
        </w:rPr>
        <w:t>«Инструкция по пожарной безопасности в АО «Концерн «Калашников»</w:t>
      </w:r>
      <w:r w:rsidR="005169CA" w:rsidRPr="005169CA">
        <w:rPr>
          <w:rFonts w:ascii="Verdana" w:hAnsi="Verdana" w:cs="Calibri"/>
          <w:sz w:val="20"/>
          <w:szCs w:val="20"/>
        </w:rPr>
        <w:t xml:space="preserve">, </w:t>
      </w:r>
      <w:r w:rsidR="005169CA" w:rsidRPr="005169CA">
        <w:rPr>
          <w:rFonts w:ascii="Verdana" w:hAnsi="Verdana"/>
          <w:sz w:val="20"/>
          <w:szCs w:val="20"/>
          <w:shd w:val="clear" w:color="auto" w:fill="FFFFFF"/>
        </w:rPr>
        <w:t>РИ Р3.8 «Организация и проведение огневых работ».</w:t>
      </w:r>
    </w:p>
    <w:p w:rsidR="00010DE5" w:rsidRPr="00BB4610" w:rsidRDefault="00010DE5" w:rsidP="00820258">
      <w:pPr>
        <w:numPr>
          <w:ilvl w:val="0"/>
          <w:numId w:val="32"/>
        </w:numPr>
        <w:spacing w:line="23" w:lineRule="atLeast"/>
        <w:ind w:left="0" w:firstLine="360"/>
        <w:jc w:val="center"/>
        <w:rPr>
          <w:rFonts w:ascii="Verdana" w:hAnsi="Verdana" w:cs="Calibri"/>
          <w:color w:val="00000A"/>
          <w:sz w:val="20"/>
          <w:szCs w:val="20"/>
        </w:rPr>
      </w:pPr>
      <w:r w:rsidRPr="00BB4610">
        <w:rPr>
          <w:rFonts w:ascii="Verdana" w:hAnsi="Verdana" w:cs="Calibri"/>
          <w:b/>
          <w:bCs/>
          <w:color w:val="00000A"/>
          <w:sz w:val="20"/>
          <w:szCs w:val="20"/>
        </w:rPr>
        <w:t>ОБЯЗАТЕЛЬСТВА ПОДРЯДЧИКА</w:t>
      </w:r>
    </w:p>
    <w:p w:rsidR="00010DE5" w:rsidRPr="00BB4610" w:rsidRDefault="00010DE5" w:rsidP="00010DE5">
      <w:pPr>
        <w:spacing w:line="23" w:lineRule="atLeast"/>
        <w:ind w:firstLine="360"/>
        <w:jc w:val="both"/>
        <w:rPr>
          <w:rFonts w:ascii="Verdana" w:hAnsi="Verdana"/>
          <w:color w:val="00000A"/>
          <w:sz w:val="20"/>
          <w:szCs w:val="20"/>
          <w:lang w:eastAsia="ru-RU"/>
        </w:rPr>
      </w:pPr>
      <w:r w:rsidRPr="00BB4610">
        <w:rPr>
          <w:rFonts w:ascii="Verdana" w:hAnsi="Verdana"/>
          <w:color w:val="00000A"/>
          <w:sz w:val="20"/>
          <w:szCs w:val="20"/>
          <w:lang w:eastAsia="ru-RU"/>
        </w:rPr>
        <w:t>Для выполнения работ по настоящему Договору Подрядчик принимает на себя обязательства:</w:t>
      </w:r>
    </w:p>
    <w:p w:rsidR="00010DE5" w:rsidRPr="00BB4610" w:rsidRDefault="00010DE5" w:rsidP="00820258">
      <w:pPr>
        <w:numPr>
          <w:ilvl w:val="1"/>
          <w:numId w:val="32"/>
        </w:numPr>
        <w:spacing w:line="23" w:lineRule="atLeast"/>
        <w:ind w:left="0" w:firstLine="360"/>
        <w:jc w:val="both"/>
        <w:rPr>
          <w:rFonts w:ascii="Verdana" w:hAnsi="Verdana" w:cs="Calibri"/>
          <w:color w:val="00000A"/>
          <w:sz w:val="20"/>
          <w:szCs w:val="20"/>
        </w:rPr>
      </w:pPr>
      <w:r w:rsidRPr="00BB4610">
        <w:rPr>
          <w:rFonts w:ascii="Verdana" w:hAnsi="Verdana" w:cs="Calibri"/>
          <w:color w:val="00000A"/>
          <w:sz w:val="20"/>
          <w:szCs w:val="20"/>
        </w:rPr>
        <w:t>Выполнить все работы в объеме и сроки, предусмотренные настоящим Договором и Приложениями к нему, и сдать Результат работ Заказчику с качеством, соответствующим Проектной документации и условиями настоящего Договора.</w:t>
      </w:r>
    </w:p>
    <w:p w:rsidR="00010DE5" w:rsidRPr="005169CA" w:rsidRDefault="005169CA" w:rsidP="00820258">
      <w:pPr>
        <w:numPr>
          <w:ilvl w:val="1"/>
          <w:numId w:val="32"/>
        </w:numPr>
        <w:spacing w:line="23" w:lineRule="atLeast"/>
        <w:ind w:left="0" w:firstLine="360"/>
        <w:jc w:val="both"/>
        <w:rPr>
          <w:rFonts w:ascii="Verdana" w:hAnsi="Verdana" w:cs="Calibri"/>
          <w:sz w:val="20"/>
          <w:szCs w:val="20"/>
        </w:rPr>
      </w:pPr>
      <w:r w:rsidRPr="005169CA">
        <w:rPr>
          <w:rFonts w:ascii="Verdana" w:hAnsi="Verdana"/>
          <w:sz w:val="20"/>
          <w:szCs w:val="20"/>
          <w:shd w:val="clear" w:color="auto" w:fill="FFFFFF"/>
        </w:rPr>
        <w:t>Обеспечить соответствие результатов выполненных работ требованиям нормативных правовых актов Российской Федерации и нормативных документов.</w:t>
      </w:r>
    </w:p>
    <w:p w:rsidR="00010DE5" w:rsidRPr="00BB4610" w:rsidRDefault="00010DE5" w:rsidP="00820258">
      <w:pPr>
        <w:numPr>
          <w:ilvl w:val="1"/>
          <w:numId w:val="32"/>
        </w:numPr>
        <w:spacing w:line="23" w:lineRule="atLeast"/>
        <w:ind w:left="0" w:firstLine="360"/>
        <w:jc w:val="both"/>
        <w:rPr>
          <w:rFonts w:ascii="Verdana" w:hAnsi="Verdana" w:cs="Calibri"/>
          <w:color w:val="00000A"/>
          <w:sz w:val="20"/>
          <w:szCs w:val="20"/>
        </w:rPr>
      </w:pPr>
      <w:r w:rsidRPr="00BB4610">
        <w:rPr>
          <w:rFonts w:ascii="Verdana" w:hAnsi="Verdana" w:cs="Calibri"/>
          <w:color w:val="00000A"/>
          <w:sz w:val="20"/>
          <w:szCs w:val="20"/>
        </w:rPr>
        <w:t>Устранять все замечания Заказчика, выданные в порядке, предусмотренном настоящим Договором.</w:t>
      </w:r>
    </w:p>
    <w:p w:rsidR="00010DE5" w:rsidRPr="00BB4610" w:rsidRDefault="00010DE5" w:rsidP="00010DE5">
      <w:pPr>
        <w:spacing w:line="23" w:lineRule="atLeast"/>
        <w:ind w:firstLine="360"/>
        <w:jc w:val="both"/>
        <w:rPr>
          <w:rFonts w:ascii="Verdana" w:hAnsi="Verdana"/>
          <w:color w:val="00000A"/>
          <w:sz w:val="20"/>
          <w:szCs w:val="20"/>
          <w:lang w:eastAsia="ru-RU"/>
        </w:rPr>
      </w:pPr>
      <w:r w:rsidRPr="00BB4610">
        <w:rPr>
          <w:rFonts w:ascii="Verdana" w:hAnsi="Verdana"/>
          <w:color w:val="00000A"/>
          <w:sz w:val="20"/>
          <w:szCs w:val="20"/>
          <w:lang w:eastAsia="ru-RU"/>
        </w:rPr>
        <w:t xml:space="preserve">Поставить на строительную площадку материалы и оборудование в соответствии с проектной документацией, а также имущество, используемое для исполнения Договора, обязанность по поставке которых возложена на Подрядчика. </w:t>
      </w:r>
    </w:p>
    <w:p w:rsidR="00010DE5" w:rsidRPr="00BB4610" w:rsidRDefault="00010DE5" w:rsidP="00820258">
      <w:pPr>
        <w:numPr>
          <w:ilvl w:val="1"/>
          <w:numId w:val="32"/>
        </w:numPr>
        <w:spacing w:line="23" w:lineRule="atLeast"/>
        <w:ind w:left="0" w:firstLine="360"/>
        <w:jc w:val="both"/>
        <w:rPr>
          <w:rFonts w:ascii="Verdana" w:hAnsi="Verdana" w:cs="Calibri"/>
          <w:color w:val="00000A"/>
          <w:sz w:val="20"/>
          <w:szCs w:val="20"/>
        </w:rPr>
      </w:pPr>
      <w:r w:rsidRPr="0087010A">
        <w:rPr>
          <w:rFonts w:ascii="Verdana" w:hAnsi="Verdana" w:cs="Calibri"/>
          <w:sz w:val="20"/>
          <w:szCs w:val="20"/>
        </w:rPr>
        <w:t xml:space="preserve">Обеспечить </w:t>
      </w:r>
      <w:r w:rsidR="00491919" w:rsidRPr="0087010A">
        <w:rPr>
          <w:rFonts w:ascii="Verdana" w:hAnsi="Verdana"/>
          <w:sz w:val="20"/>
          <w:szCs w:val="20"/>
          <w:shd w:val="clear" w:color="auto" w:fill="FFFFFF"/>
        </w:rPr>
        <w:t xml:space="preserve">и соблюдать </w:t>
      </w:r>
      <w:r w:rsidRPr="0087010A">
        <w:rPr>
          <w:rFonts w:ascii="Verdana" w:hAnsi="Verdana" w:cs="Calibri"/>
          <w:sz w:val="20"/>
          <w:szCs w:val="20"/>
        </w:rPr>
        <w:t xml:space="preserve">в ходе выполнения работ на Объекте выполнение на строительной площадке </w:t>
      </w:r>
      <w:r w:rsidR="00491919" w:rsidRPr="0087010A">
        <w:rPr>
          <w:rFonts w:ascii="Verdana" w:hAnsi="Verdana"/>
          <w:sz w:val="20"/>
          <w:szCs w:val="20"/>
          <w:shd w:val="clear" w:color="auto" w:fill="FFFFFF"/>
        </w:rPr>
        <w:t xml:space="preserve">требования требований нормативных правовых актов РФ и нормативных документов </w:t>
      </w:r>
      <w:r w:rsidRPr="0087010A">
        <w:rPr>
          <w:rFonts w:ascii="Verdana" w:hAnsi="Verdana" w:cs="Calibri"/>
          <w:sz w:val="20"/>
          <w:szCs w:val="20"/>
        </w:rPr>
        <w:t xml:space="preserve">по технике безопасности, охране </w:t>
      </w:r>
      <w:r w:rsidRPr="00BB4610">
        <w:rPr>
          <w:rFonts w:ascii="Verdana" w:hAnsi="Verdana" w:cs="Calibri"/>
          <w:color w:val="00000A"/>
          <w:sz w:val="20"/>
          <w:szCs w:val="20"/>
        </w:rPr>
        <w:t xml:space="preserve">труда, обеспечению безопасности дорожного движения, экологической безопасности, пожарной безопасности, охране окружающей среды, зеленых насаждений и земли в соответствии с </w:t>
      </w:r>
      <w:r w:rsidRPr="00BB4610">
        <w:rPr>
          <w:rFonts w:ascii="Verdana" w:hAnsi="Verdana" w:cs="Calibri"/>
          <w:sz w:val="20"/>
          <w:szCs w:val="20"/>
        </w:rPr>
        <w:t xml:space="preserve">проектной документацией </w:t>
      </w:r>
      <w:r w:rsidRPr="00BB4610">
        <w:rPr>
          <w:rFonts w:ascii="Verdana" w:hAnsi="Verdana" w:cs="Calibri"/>
          <w:color w:val="00000A"/>
          <w:sz w:val="20"/>
          <w:szCs w:val="20"/>
        </w:rPr>
        <w:t>и нормативно-технической документации, обязательной при выполнении работ.</w:t>
      </w:r>
    </w:p>
    <w:p w:rsidR="00010DE5" w:rsidRPr="00BB4610" w:rsidRDefault="00010DE5" w:rsidP="00820258">
      <w:pPr>
        <w:numPr>
          <w:ilvl w:val="1"/>
          <w:numId w:val="32"/>
        </w:numPr>
        <w:spacing w:line="23" w:lineRule="atLeast"/>
        <w:ind w:left="0" w:firstLine="360"/>
        <w:jc w:val="both"/>
        <w:rPr>
          <w:rFonts w:ascii="Verdana" w:hAnsi="Verdana" w:cs="Calibri"/>
          <w:color w:val="00000A"/>
          <w:sz w:val="20"/>
          <w:szCs w:val="20"/>
        </w:rPr>
      </w:pPr>
      <w:r w:rsidRPr="00BB4610">
        <w:rPr>
          <w:rFonts w:ascii="Verdana" w:hAnsi="Verdana" w:cs="Calibri"/>
          <w:color w:val="00000A"/>
          <w:sz w:val="20"/>
          <w:szCs w:val="20"/>
        </w:rPr>
        <w:t>Обеспечить и содержать за свой счет охрану Объекта, материалов, оборудования, стоянки строительной техники и другого имущества и сооружений, необходимых для выполнения работ на строительной площадке, ограждения мест производства работ с момента начала выполнения работ до подписания Акта приемки законченного ремонтом Объекта.</w:t>
      </w:r>
    </w:p>
    <w:p w:rsidR="00010DE5" w:rsidRPr="00BB4610" w:rsidRDefault="00010DE5" w:rsidP="00820258">
      <w:pPr>
        <w:numPr>
          <w:ilvl w:val="1"/>
          <w:numId w:val="32"/>
        </w:numPr>
        <w:ind w:left="0" w:firstLine="360"/>
        <w:jc w:val="both"/>
        <w:rPr>
          <w:rFonts w:ascii="Verdana" w:hAnsi="Verdana" w:cs="Calibri"/>
          <w:color w:val="00000A"/>
          <w:sz w:val="20"/>
          <w:szCs w:val="20"/>
        </w:rPr>
      </w:pPr>
      <w:r w:rsidRPr="00BB4610">
        <w:rPr>
          <w:rFonts w:ascii="Verdana" w:hAnsi="Verdana" w:cs="Calibri"/>
          <w:color w:val="00000A"/>
          <w:sz w:val="20"/>
          <w:szCs w:val="20"/>
        </w:rPr>
        <w:t>Возвести в соответствии с проектом производства работ собственными силами и за счет средств, предусмотренных на эти цели в настоящем Договоре, временные здания и сооружения (</w:t>
      </w:r>
      <w:r w:rsidR="0042334B" w:rsidRPr="00BB4610">
        <w:rPr>
          <w:rFonts w:ascii="Verdana" w:hAnsi="Verdana" w:cs="Calibri"/>
          <w:color w:val="00000A"/>
          <w:sz w:val="20"/>
          <w:szCs w:val="20"/>
        </w:rPr>
        <w:t>не титульные</w:t>
      </w:r>
      <w:r w:rsidRPr="00BB4610">
        <w:rPr>
          <w:rFonts w:ascii="Verdana" w:hAnsi="Verdana" w:cs="Calibri"/>
          <w:color w:val="00000A"/>
          <w:sz w:val="20"/>
          <w:szCs w:val="20"/>
        </w:rPr>
        <w:t xml:space="preserve">, титульные, а также предусмотренные п.1.7 ГСН 81-05-01-2001), в том числе осуществить временные подсоединения коммуникаций на период выполнения работ. Затраты на возведение </w:t>
      </w:r>
      <w:r w:rsidR="0042334B" w:rsidRPr="00BB4610">
        <w:rPr>
          <w:rFonts w:ascii="Verdana" w:hAnsi="Verdana" w:cs="Calibri"/>
          <w:color w:val="00000A"/>
          <w:sz w:val="20"/>
          <w:szCs w:val="20"/>
        </w:rPr>
        <w:t>не титульных</w:t>
      </w:r>
      <w:r w:rsidRPr="00BB4610">
        <w:rPr>
          <w:rFonts w:ascii="Verdana" w:hAnsi="Verdana" w:cs="Calibri"/>
          <w:color w:val="00000A"/>
          <w:sz w:val="20"/>
          <w:szCs w:val="20"/>
        </w:rPr>
        <w:t xml:space="preserve"> ВЗиС (Приложение 3 ГСН 81-05-01-2001) учтены в составе норм накладных расходов и дополнительно Подрядчику не компенсируются.</w:t>
      </w:r>
    </w:p>
    <w:p w:rsidR="00010DE5" w:rsidRPr="00BB4610" w:rsidRDefault="00010DE5" w:rsidP="00820258">
      <w:pPr>
        <w:numPr>
          <w:ilvl w:val="1"/>
          <w:numId w:val="32"/>
        </w:numPr>
        <w:spacing w:line="23" w:lineRule="atLeast"/>
        <w:ind w:left="0" w:firstLine="360"/>
        <w:jc w:val="both"/>
        <w:rPr>
          <w:rFonts w:ascii="Verdana" w:hAnsi="Verdana" w:cs="Calibri"/>
          <w:color w:val="00000A"/>
          <w:sz w:val="20"/>
          <w:szCs w:val="20"/>
        </w:rPr>
      </w:pPr>
      <w:r w:rsidRPr="00BB4610">
        <w:rPr>
          <w:rFonts w:ascii="Verdana" w:hAnsi="Verdana" w:cs="Calibri"/>
          <w:color w:val="00000A"/>
          <w:sz w:val="20"/>
          <w:szCs w:val="20"/>
        </w:rPr>
        <w:lastRenderedPageBreak/>
        <w:t>Немедленно известить Заказчика и, до получения от него указаний, приостановить работы при обнаружении обстоятельств, угрожающих сохранности или прочности сооружения, либо создающих невозможность завершения работ в установленный срок.</w:t>
      </w:r>
    </w:p>
    <w:p w:rsidR="00010DE5" w:rsidRPr="00BB4610" w:rsidRDefault="00010DE5" w:rsidP="00820258">
      <w:pPr>
        <w:numPr>
          <w:ilvl w:val="1"/>
          <w:numId w:val="32"/>
        </w:numPr>
        <w:ind w:left="0" w:firstLine="360"/>
        <w:jc w:val="both"/>
        <w:rPr>
          <w:rFonts w:ascii="Verdana" w:hAnsi="Verdana" w:cs="Calibri"/>
          <w:color w:val="00000A"/>
          <w:sz w:val="20"/>
          <w:szCs w:val="20"/>
        </w:rPr>
      </w:pPr>
      <w:r w:rsidRPr="00BB4610">
        <w:rPr>
          <w:rFonts w:ascii="Verdana" w:hAnsi="Verdana" w:cs="Calibri"/>
          <w:color w:val="00000A"/>
          <w:sz w:val="20"/>
          <w:szCs w:val="20"/>
        </w:rPr>
        <w:t>Вести с момента начала работ на Объекте и до их завершения оформленные и заверенные в установленном порядке Общий журнал работ по форме КС-6 и Журнал учета выполненных работ по форме КС-6а. Заказчик регулярно раз в 2 (два) дня проверяет и подтверждает своей подписью записи в Общем журнале работ по форме КС-6.</w:t>
      </w:r>
    </w:p>
    <w:p w:rsidR="00010DE5" w:rsidRPr="00BB4610" w:rsidRDefault="00010DE5" w:rsidP="00820258">
      <w:pPr>
        <w:numPr>
          <w:ilvl w:val="1"/>
          <w:numId w:val="32"/>
        </w:numPr>
        <w:spacing w:line="23" w:lineRule="atLeast"/>
        <w:ind w:left="0" w:firstLine="360"/>
        <w:jc w:val="both"/>
        <w:rPr>
          <w:rFonts w:ascii="Verdana" w:hAnsi="Verdana" w:cs="Calibri"/>
          <w:color w:val="00000A"/>
          <w:sz w:val="20"/>
          <w:szCs w:val="20"/>
        </w:rPr>
      </w:pPr>
      <w:r w:rsidRPr="00BB4610">
        <w:rPr>
          <w:rFonts w:ascii="Verdana" w:hAnsi="Verdana" w:cs="Calibri"/>
          <w:color w:val="00000A"/>
          <w:sz w:val="20"/>
          <w:szCs w:val="20"/>
        </w:rPr>
        <w:t>Обеспечить своевременное устранение недостатков и дефектов, выявленных при приемке работ и в течение гарантийного срока эксплуатации Объекта, в соответствии с п. 10.2 Договора, и исправлять недостатки (дефекты), допущенные при выполнении работ, за свой счет в согласованные с Заказчиком сроки.</w:t>
      </w:r>
    </w:p>
    <w:p w:rsidR="00010DE5" w:rsidRPr="00BB4610" w:rsidRDefault="00010DE5" w:rsidP="00820258">
      <w:pPr>
        <w:numPr>
          <w:ilvl w:val="1"/>
          <w:numId w:val="32"/>
        </w:numPr>
        <w:spacing w:line="23" w:lineRule="atLeast"/>
        <w:ind w:left="0" w:firstLine="360"/>
        <w:jc w:val="both"/>
        <w:rPr>
          <w:rFonts w:ascii="Verdana" w:hAnsi="Verdana" w:cs="Calibri"/>
          <w:color w:val="00000A"/>
          <w:sz w:val="20"/>
          <w:szCs w:val="20"/>
        </w:rPr>
      </w:pPr>
      <w:r w:rsidRPr="00BB4610">
        <w:rPr>
          <w:rFonts w:ascii="Verdana" w:hAnsi="Verdana" w:cs="Calibri"/>
          <w:color w:val="00000A"/>
          <w:sz w:val="20"/>
          <w:szCs w:val="20"/>
        </w:rPr>
        <w:t>Обеспечить сохранность принятых от Заказчика знаков закрепления на местности геодезической основы сооружения (реперы, оси, углы поворота, закрепление сооружений).</w:t>
      </w:r>
    </w:p>
    <w:p w:rsidR="00010DE5" w:rsidRPr="00BB4610" w:rsidRDefault="00010DE5" w:rsidP="00820258">
      <w:pPr>
        <w:numPr>
          <w:ilvl w:val="1"/>
          <w:numId w:val="32"/>
        </w:numPr>
        <w:spacing w:line="23" w:lineRule="atLeast"/>
        <w:ind w:left="0" w:firstLine="360"/>
        <w:jc w:val="both"/>
        <w:rPr>
          <w:rFonts w:ascii="Verdana" w:hAnsi="Verdana" w:cs="Calibri"/>
          <w:color w:val="00000A"/>
          <w:sz w:val="20"/>
          <w:szCs w:val="20"/>
        </w:rPr>
      </w:pPr>
      <w:r w:rsidRPr="00BB4610">
        <w:rPr>
          <w:rFonts w:ascii="Verdana" w:hAnsi="Verdana" w:cs="Calibri"/>
          <w:color w:val="00000A"/>
          <w:sz w:val="20"/>
          <w:szCs w:val="20"/>
        </w:rPr>
        <w:t>Обеспечить разбивку осей и частей сооружения, и нести ответственность за правильность разбивки осей сооружения, высот и размеров всех его частей.</w:t>
      </w:r>
    </w:p>
    <w:p w:rsidR="00010DE5" w:rsidRPr="00BB4610" w:rsidRDefault="00010DE5" w:rsidP="00010DE5">
      <w:pPr>
        <w:spacing w:line="23" w:lineRule="atLeast"/>
        <w:ind w:firstLine="360"/>
        <w:jc w:val="both"/>
        <w:rPr>
          <w:rFonts w:ascii="Verdana" w:hAnsi="Verdana"/>
          <w:color w:val="00000A"/>
          <w:sz w:val="20"/>
          <w:szCs w:val="20"/>
          <w:lang w:eastAsia="ru-RU"/>
        </w:rPr>
      </w:pPr>
      <w:r w:rsidRPr="00BB4610">
        <w:rPr>
          <w:rFonts w:ascii="Verdana" w:hAnsi="Verdana"/>
          <w:color w:val="00000A"/>
          <w:sz w:val="20"/>
          <w:szCs w:val="20"/>
          <w:lang w:eastAsia="ru-RU"/>
        </w:rPr>
        <w:t>Контроль, проводимый Заказчиком за выполнением этих работ, не освобождает Подрядчика от ответственности за правильность их исполнения.</w:t>
      </w:r>
    </w:p>
    <w:p w:rsidR="00010DE5" w:rsidRPr="00BB4610" w:rsidRDefault="00010DE5" w:rsidP="00820258">
      <w:pPr>
        <w:numPr>
          <w:ilvl w:val="1"/>
          <w:numId w:val="32"/>
        </w:numPr>
        <w:spacing w:line="23" w:lineRule="atLeast"/>
        <w:ind w:left="0" w:firstLine="360"/>
        <w:jc w:val="both"/>
        <w:rPr>
          <w:rFonts w:ascii="Verdana" w:hAnsi="Verdana" w:cs="Calibri"/>
          <w:color w:val="00000A"/>
          <w:sz w:val="20"/>
          <w:szCs w:val="20"/>
        </w:rPr>
      </w:pPr>
      <w:r w:rsidRPr="00BB4610">
        <w:rPr>
          <w:rFonts w:ascii="Verdana" w:hAnsi="Verdana" w:cs="Calibri"/>
          <w:color w:val="00000A"/>
          <w:sz w:val="20"/>
          <w:szCs w:val="20"/>
        </w:rPr>
        <w:t>Немедленно известить Заказчика и, до получения от него указаний, приостановить работы при обнаружении:</w:t>
      </w:r>
    </w:p>
    <w:p w:rsidR="00010DE5" w:rsidRPr="00BB4610" w:rsidRDefault="00010DE5" w:rsidP="00010DE5">
      <w:pPr>
        <w:spacing w:line="23" w:lineRule="atLeast"/>
        <w:ind w:firstLine="360"/>
        <w:jc w:val="both"/>
        <w:rPr>
          <w:rFonts w:ascii="Verdana" w:hAnsi="Verdana"/>
          <w:color w:val="00000A"/>
          <w:sz w:val="20"/>
          <w:szCs w:val="20"/>
          <w:lang w:eastAsia="ru-RU"/>
        </w:rPr>
      </w:pPr>
      <w:r w:rsidRPr="00BB4610">
        <w:rPr>
          <w:rFonts w:ascii="Verdana" w:hAnsi="Verdana"/>
          <w:color w:val="00000A"/>
          <w:sz w:val="20"/>
          <w:szCs w:val="20"/>
          <w:lang w:eastAsia="ru-RU"/>
        </w:rPr>
        <w:t>- обстоятельств, угрожающих сохранности или прочности сооружения, либо создающих невозможность завершения работ в установленный срок;</w:t>
      </w:r>
    </w:p>
    <w:p w:rsidR="00010DE5" w:rsidRPr="00BB4610" w:rsidRDefault="00010DE5" w:rsidP="00010DE5">
      <w:pPr>
        <w:spacing w:line="23" w:lineRule="atLeast"/>
        <w:ind w:firstLine="360"/>
        <w:jc w:val="both"/>
        <w:rPr>
          <w:rFonts w:ascii="Verdana" w:hAnsi="Verdana"/>
          <w:color w:val="00000A"/>
          <w:sz w:val="20"/>
          <w:szCs w:val="20"/>
          <w:lang w:eastAsia="ru-RU"/>
        </w:rPr>
      </w:pPr>
      <w:r w:rsidRPr="00BB4610">
        <w:rPr>
          <w:rFonts w:ascii="Verdana" w:hAnsi="Verdana"/>
          <w:color w:val="00000A"/>
          <w:sz w:val="20"/>
          <w:szCs w:val="20"/>
          <w:lang w:eastAsia="ru-RU"/>
        </w:rPr>
        <w:t>- непригодности или недоброкачественности предоставленных Заказчиком материалов, оборудования, технической документации;</w:t>
      </w:r>
    </w:p>
    <w:p w:rsidR="00010DE5" w:rsidRPr="00BB4610" w:rsidRDefault="00010DE5" w:rsidP="00010DE5">
      <w:pPr>
        <w:spacing w:line="23" w:lineRule="atLeast"/>
        <w:ind w:firstLine="360"/>
        <w:jc w:val="both"/>
        <w:rPr>
          <w:rFonts w:ascii="Verdana" w:hAnsi="Verdana"/>
          <w:color w:val="00000A"/>
          <w:sz w:val="20"/>
          <w:szCs w:val="20"/>
          <w:lang w:eastAsia="ru-RU"/>
        </w:rPr>
      </w:pPr>
      <w:r w:rsidRPr="00BB4610">
        <w:rPr>
          <w:rFonts w:ascii="Verdana" w:hAnsi="Verdana"/>
          <w:color w:val="00000A"/>
          <w:sz w:val="20"/>
          <w:szCs w:val="20"/>
          <w:lang w:eastAsia="ru-RU"/>
        </w:rPr>
        <w:t>- возможных неблагоприятных для Заказчика последствий выполнения его указаний о способе исполнения работы.</w:t>
      </w:r>
    </w:p>
    <w:p w:rsidR="00010DE5" w:rsidRPr="00BB4610" w:rsidRDefault="00010DE5" w:rsidP="00010DE5">
      <w:pPr>
        <w:spacing w:line="23" w:lineRule="atLeast"/>
        <w:ind w:firstLine="360"/>
        <w:jc w:val="both"/>
        <w:rPr>
          <w:rFonts w:ascii="Verdana" w:hAnsi="Verdana"/>
          <w:color w:val="00000A"/>
          <w:sz w:val="20"/>
          <w:szCs w:val="20"/>
          <w:lang w:eastAsia="ru-RU"/>
        </w:rPr>
      </w:pPr>
      <w:r w:rsidRPr="00BB4610">
        <w:rPr>
          <w:rFonts w:ascii="Verdana" w:hAnsi="Verdana"/>
          <w:color w:val="00000A"/>
          <w:sz w:val="20"/>
          <w:szCs w:val="20"/>
          <w:lang w:eastAsia="ru-RU"/>
        </w:rPr>
        <w:t>Если Заказчик, несмотря на своевременное и обоснованное предупреждение со стороны Подрядчика об обстоятельствах, указанных в пункте 9.12 настоящего Договора, в течение согласованного Сторонами срока не заменит непригодные или недоброкачественные Материалы и Оборудование (поставки Заказчика), не изменит указаний о способе выполнения Работ и услуг или не примет других необходимых мер для устранения обстоятельств, влекущих за собой нарушение сроков выполнения работ и ухудшающих качество Работ и услуг, Подрядчик вправе требовать изменение Срока завершения Работ.</w:t>
      </w:r>
    </w:p>
    <w:p w:rsidR="00010DE5" w:rsidRPr="00BB4610" w:rsidRDefault="00010DE5" w:rsidP="00820258">
      <w:pPr>
        <w:numPr>
          <w:ilvl w:val="1"/>
          <w:numId w:val="32"/>
        </w:numPr>
        <w:spacing w:line="23" w:lineRule="atLeast"/>
        <w:ind w:left="0" w:firstLine="360"/>
        <w:jc w:val="both"/>
        <w:rPr>
          <w:rFonts w:ascii="Verdana" w:hAnsi="Verdana" w:cs="Calibri"/>
          <w:color w:val="00000A"/>
          <w:sz w:val="20"/>
          <w:szCs w:val="20"/>
        </w:rPr>
      </w:pPr>
      <w:r w:rsidRPr="00BB4610">
        <w:rPr>
          <w:rFonts w:ascii="Verdana" w:hAnsi="Verdana" w:cs="Calibri"/>
          <w:color w:val="00000A"/>
          <w:sz w:val="20"/>
          <w:szCs w:val="20"/>
        </w:rPr>
        <w:t>Организовать надзор за качеством используемых материалов и конструкций, наличием необходимых сертификатов качества на поставляемые материально-технические ресурсы, применяемые при выполнении работ, а в случае необходимости производить лабораторные испытания образцов для подтверждения соответствия качества поставляемых материально-технических ресурсов представленным сертификатам.</w:t>
      </w:r>
    </w:p>
    <w:p w:rsidR="00010DE5" w:rsidRPr="00BB4610" w:rsidRDefault="00010DE5" w:rsidP="00820258">
      <w:pPr>
        <w:numPr>
          <w:ilvl w:val="1"/>
          <w:numId w:val="32"/>
        </w:numPr>
        <w:spacing w:line="23" w:lineRule="atLeast"/>
        <w:ind w:left="0" w:firstLine="360"/>
        <w:jc w:val="both"/>
        <w:rPr>
          <w:rFonts w:ascii="Verdana" w:hAnsi="Verdana" w:cs="Calibri"/>
          <w:color w:val="00000A"/>
          <w:sz w:val="20"/>
          <w:szCs w:val="20"/>
        </w:rPr>
      </w:pPr>
      <w:r w:rsidRPr="00BB4610">
        <w:rPr>
          <w:rFonts w:ascii="Verdana" w:hAnsi="Verdana" w:cs="Calibri"/>
          <w:color w:val="00000A"/>
          <w:sz w:val="20"/>
          <w:szCs w:val="20"/>
        </w:rPr>
        <w:t>Не использовать в ходе осуществления работ материалы и оборудование, если это может привести к нарушению требований, обязательных для сторон по охране окружающей среды и безопасности строительных работ.</w:t>
      </w:r>
    </w:p>
    <w:p w:rsidR="00010DE5" w:rsidRPr="00BB4610" w:rsidRDefault="00010DE5" w:rsidP="00820258">
      <w:pPr>
        <w:numPr>
          <w:ilvl w:val="1"/>
          <w:numId w:val="32"/>
        </w:numPr>
        <w:spacing w:line="23" w:lineRule="atLeast"/>
        <w:ind w:left="0" w:firstLine="360"/>
        <w:jc w:val="both"/>
        <w:rPr>
          <w:rFonts w:ascii="Verdana" w:hAnsi="Verdana" w:cs="Calibri"/>
          <w:color w:val="00000A"/>
          <w:sz w:val="20"/>
          <w:szCs w:val="20"/>
        </w:rPr>
      </w:pPr>
      <w:r w:rsidRPr="00BB4610">
        <w:rPr>
          <w:rFonts w:ascii="Verdana" w:hAnsi="Verdana" w:cs="Calibri"/>
          <w:color w:val="00000A"/>
          <w:sz w:val="20"/>
          <w:szCs w:val="20"/>
        </w:rPr>
        <w:t>Согласовывать с Заказчиком до заключения Договора субподряда перечень субподрядных организаций, планируемых для привлечения к работам по ремонту Объекта. Подрядчик обязуется привлекать в качестве субподрядных только те организации, которые являются квалифицированными, опытными и компетентными в соответствующей области, и способны выполнять работу с соблюдением требований производственной и экологической безопасности. Подрядчик обязан представить Заказчику документы, подтверждающие вышеуказанные требования (</w:t>
      </w:r>
      <w:r w:rsidRPr="00BB4610">
        <w:rPr>
          <w:rFonts w:ascii="Verdana" w:hAnsi="Verdana" w:cs="Calibri"/>
          <w:sz w:val="20"/>
          <w:szCs w:val="20"/>
        </w:rPr>
        <w:t>Приложение №2).</w:t>
      </w:r>
    </w:p>
    <w:p w:rsidR="00010DE5" w:rsidRPr="00BB4610" w:rsidRDefault="00010DE5" w:rsidP="00010DE5">
      <w:pPr>
        <w:spacing w:line="23" w:lineRule="atLeast"/>
        <w:ind w:firstLine="360"/>
        <w:jc w:val="both"/>
        <w:rPr>
          <w:rFonts w:ascii="Verdana" w:hAnsi="Verdana"/>
          <w:color w:val="00000A"/>
          <w:sz w:val="20"/>
          <w:szCs w:val="20"/>
          <w:lang w:eastAsia="ru-RU"/>
        </w:rPr>
      </w:pPr>
      <w:r w:rsidRPr="00BB4610">
        <w:rPr>
          <w:rFonts w:ascii="Verdana" w:hAnsi="Verdana"/>
          <w:color w:val="00000A"/>
          <w:sz w:val="20"/>
          <w:szCs w:val="20"/>
          <w:lang w:eastAsia="ru-RU"/>
        </w:rPr>
        <w:lastRenderedPageBreak/>
        <w:t xml:space="preserve">Для согласования субподрядчика Подрядчик представляет Заказчику описание части работ, передаваемой Субподрядчику. </w:t>
      </w:r>
    </w:p>
    <w:p w:rsidR="00010DE5" w:rsidRPr="00BB4610" w:rsidRDefault="00010DE5" w:rsidP="00820258">
      <w:pPr>
        <w:numPr>
          <w:ilvl w:val="1"/>
          <w:numId w:val="32"/>
        </w:numPr>
        <w:spacing w:line="23" w:lineRule="atLeast"/>
        <w:ind w:left="0" w:firstLine="360"/>
        <w:jc w:val="both"/>
        <w:rPr>
          <w:rFonts w:ascii="Verdana" w:hAnsi="Verdana" w:cs="Calibri"/>
          <w:color w:val="00000A"/>
          <w:sz w:val="20"/>
          <w:szCs w:val="20"/>
        </w:rPr>
      </w:pPr>
      <w:r w:rsidRPr="00BB4610">
        <w:rPr>
          <w:rFonts w:ascii="Verdana" w:hAnsi="Verdana" w:cs="Calibri"/>
          <w:color w:val="00000A"/>
          <w:sz w:val="20"/>
          <w:szCs w:val="20"/>
        </w:rPr>
        <w:t>По требованию Заказчика могут быть переданы сведения, подтверждающие финансовые, технические и кадровые возможности предлагаемого Субподрядчика. Подрядчик обязуется представить Заказчику любую другую информацию, запрошенную Заказчиком для вынесения решения об одобрении Субподрядчика, включая договор субподряда (заверенную копию договора субподряда). Подрядчик несет ответственность перед Заказчиком за неисполнение или ненадлежащее исполнение обязательств субподрядчиков как за свои.</w:t>
      </w:r>
    </w:p>
    <w:p w:rsidR="00010DE5" w:rsidRPr="00820258" w:rsidRDefault="00010DE5" w:rsidP="00820258">
      <w:pPr>
        <w:pStyle w:val="afd"/>
        <w:numPr>
          <w:ilvl w:val="1"/>
          <w:numId w:val="32"/>
        </w:numPr>
        <w:spacing w:line="23" w:lineRule="atLeast"/>
        <w:ind w:left="0" w:firstLine="426"/>
        <w:jc w:val="both"/>
        <w:rPr>
          <w:rFonts w:ascii="Verdana" w:hAnsi="Verdana"/>
          <w:color w:val="00000A"/>
          <w:sz w:val="20"/>
          <w:szCs w:val="20"/>
        </w:rPr>
      </w:pPr>
      <w:r w:rsidRPr="00820258">
        <w:rPr>
          <w:rFonts w:ascii="Verdana" w:hAnsi="Verdana"/>
          <w:color w:val="00000A"/>
          <w:sz w:val="20"/>
          <w:szCs w:val="20"/>
        </w:rPr>
        <w:t>Компенсировать Заказчику убытки за ущерб, включая судебные издержки, связанные с травмами или ущербом, нанесенным третьим лицам, возникшим вследствие выполнения Подрядчиком и/или его Субподрядчиками работ в соответствии с Договором, или вследствие нарушения имущественных или иных прав, охраняющих интеллектуальную собственность.</w:t>
      </w:r>
    </w:p>
    <w:p w:rsidR="002400A3" w:rsidRPr="00BB4610" w:rsidRDefault="002400A3" w:rsidP="00820258">
      <w:pPr>
        <w:pStyle w:val="afd"/>
        <w:numPr>
          <w:ilvl w:val="1"/>
          <w:numId w:val="32"/>
        </w:numPr>
        <w:spacing w:before="240"/>
        <w:ind w:left="142" w:firstLine="284"/>
        <w:jc w:val="both"/>
        <w:rPr>
          <w:rFonts w:ascii="Verdana" w:hAnsi="Verdana"/>
          <w:color w:val="00000A"/>
          <w:sz w:val="20"/>
          <w:szCs w:val="20"/>
        </w:rPr>
      </w:pPr>
      <w:r w:rsidRPr="00BB4610">
        <w:rPr>
          <w:rFonts w:ascii="Verdana" w:hAnsi="Verdana"/>
          <w:color w:val="00000A"/>
          <w:sz w:val="20"/>
          <w:szCs w:val="20"/>
        </w:rPr>
        <w:t>При въезде на территорию Заказчика предоставить документы, оформленные в соответствии с действующим законодательством Российской Федерации:</w:t>
      </w:r>
    </w:p>
    <w:p w:rsidR="002400A3" w:rsidRPr="00BB4610" w:rsidRDefault="002400A3" w:rsidP="003012B2">
      <w:pPr>
        <w:spacing w:after="0"/>
        <w:jc w:val="both"/>
        <w:rPr>
          <w:rFonts w:ascii="Verdana" w:hAnsi="Verdana"/>
          <w:color w:val="00000A"/>
          <w:sz w:val="20"/>
          <w:szCs w:val="20"/>
        </w:rPr>
      </w:pPr>
      <w:r w:rsidRPr="00BB4610">
        <w:rPr>
          <w:rFonts w:ascii="Verdana" w:hAnsi="Verdana"/>
          <w:color w:val="00000A"/>
          <w:sz w:val="20"/>
          <w:szCs w:val="20"/>
        </w:rPr>
        <w:t>- действующее водительское удостоверение соответствующей категории у водителя транспортного средства Подрядчика;</w:t>
      </w:r>
    </w:p>
    <w:p w:rsidR="002400A3" w:rsidRPr="00BB4610" w:rsidRDefault="002400A3" w:rsidP="003012B2">
      <w:pPr>
        <w:spacing w:after="0"/>
        <w:jc w:val="both"/>
        <w:rPr>
          <w:rFonts w:ascii="Verdana" w:hAnsi="Verdana"/>
          <w:color w:val="00000A"/>
          <w:sz w:val="20"/>
          <w:szCs w:val="20"/>
        </w:rPr>
      </w:pPr>
      <w:r w:rsidRPr="00BB4610">
        <w:rPr>
          <w:rFonts w:ascii="Verdana" w:hAnsi="Verdana"/>
          <w:color w:val="00000A"/>
          <w:sz w:val="20"/>
          <w:szCs w:val="20"/>
        </w:rPr>
        <w:t>- действующее свидетельство о регистрации транспортного средства Подрядчика;</w:t>
      </w:r>
    </w:p>
    <w:p w:rsidR="002400A3" w:rsidRPr="00BB4610" w:rsidRDefault="002400A3" w:rsidP="003012B2">
      <w:pPr>
        <w:spacing w:after="0"/>
        <w:jc w:val="both"/>
        <w:rPr>
          <w:rFonts w:ascii="Verdana" w:hAnsi="Verdana"/>
          <w:color w:val="00000A"/>
          <w:sz w:val="20"/>
          <w:szCs w:val="20"/>
        </w:rPr>
      </w:pPr>
      <w:r w:rsidRPr="00BB4610">
        <w:rPr>
          <w:rFonts w:ascii="Verdana" w:hAnsi="Verdana"/>
          <w:color w:val="00000A"/>
          <w:sz w:val="20"/>
          <w:szCs w:val="20"/>
        </w:rPr>
        <w:t>- действующий полис ОСАГО на транспортное средство Подрядчика;</w:t>
      </w:r>
    </w:p>
    <w:p w:rsidR="002400A3" w:rsidRPr="00BB4610" w:rsidRDefault="002400A3" w:rsidP="003012B2">
      <w:pPr>
        <w:spacing w:after="0"/>
        <w:jc w:val="both"/>
        <w:rPr>
          <w:rFonts w:ascii="Verdana" w:hAnsi="Verdana"/>
          <w:color w:val="00000A"/>
          <w:sz w:val="20"/>
          <w:szCs w:val="20"/>
        </w:rPr>
      </w:pPr>
      <w:r w:rsidRPr="00BB4610">
        <w:rPr>
          <w:rFonts w:ascii="Verdana" w:hAnsi="Verdana"/>
          <w:color w:val="00000A"/>
          <w:sz w:val="20"/>
          <w:szCs w:val="20"/>
        </w:rPr>
        <w:t>- действующую диагностическую карту, содержащую заключение о соответствии транспортного средства Подрядчика обязательным требованиям безопасности транспортных средств;</w:t>
      </w:r>
    </w:p>
    <w:p w:rsidR="002400A3" w:rsidRPr="00BB4610" w:rsidRDefault="002400A3" w:rsidP="003012B2">
      <w:pPr>
        <w:spacing w:after="0"/>
        <w:jc w:val="both"/>
        <w:rPr>
          <w:rFonts w:ascii="Verdana" w:hAnsi="Verdana"/>
          <w:color w:val="00000A"/>
          <w:sz w:val="20"/>
          <w:szCs w:val="20"/>
        </w:rPr>
      </w:pPr>
      <w:r w:rsidRPr="00BB4610">
        <w:rPr>
          <w:rFonts w:ascii="Verdana" w:hAnsi="Verdana"/>
          <w:color w:val="00000A"/>
          <w:sz w:val="20"/>
          <w:szCs w:val="20"/>
        </w:rPr>
        <w:t>- заключение по результатам прохождения предрейсового медицинского осмотра водителя транспортного средства Подрядчика;</w:t>
      </w:r>
    </w:p>
    <w:p w:rsidR="002400A3" w:rsidRPr="00BB4610" w:rsidRDefault="002400A3" w:rsidP="003012B2">
      <w:pPr>
        <w:spacing w:after="0"/>
        <w:jc w:val="both"/>
        <w:rPr>
          <w:rFonts w:ascii="Verdana" w:hAnsi="Verdana"/>
          <w:color w:val="00000A"/>
          <w:sz w:val="20"/>
          <w:szCs w:val="20"/>
        </w:rPr>
      </w:pPr>
      <w:r w:rsidRPr="00BB4610">
        <w:rPr>
          <w:rFonts w:ascii="Verdana" w:hAnsi="Verdana"/>
          <w:color w:val="00000A"/>
          <w:sz w:val="20"/>
          <w:szCs w:val="20"/>
        </w:rPr>
        <w:t>- заключение по результатам прохождения периодического медицинского осмотра водителя транспортного средства Подрядчика;</w:t>
      </w:r>
    </w:p>
    <w:p w:rsidR="002400A3" w:rsidRPr="00BB4610" w:rsidRDefault="002400A3" w:rsidP="003012B2">
      <w:pPr>
        <w:spacing w:after="0"/>
        <w:jc w:val="both"/>
        <w:rPr>
          <w:rFonts w:ascii="Verdana" w:hAnsi="Verdana"/>
          <w:color w:val="00000A"/>
          <w:sz w:val="20"/>
          <w:szCs w:val="20"/>
        </w:rPr>
      </w:pPr>
      <w:r w:rsidRPr="00BB4610">
        <w:rPr>
          <w:rFonts w:ascii="Verdana" w:hAnsi="Verdana"/>
          <w:color w:val="00000A"/>
          <w:sz w:val="20"/>
          <w:szCs w:val="20"/>
        </w:rPr>
        <w:t>- путевой лист с отметкой медицинского работника о прохождении предрейсового медицинского осмотра водителя транспортного средства Подрядчика.</w:t>
      </w:r>
    </w:p>
    <w:p w:rsidR="002400A3" w:rsidRPr="00BB4610" w:rsidRDefault="002400A3" w:rsidP="002F06C8">
      <w:pPr>
        <w:spacing w:before="240"/>
        <w:ind w:firstLine="567"/>
        <w:jc w:val="both"/>
        <w:rPr>
          <w:rFonts w:ascii="Verdana" w:eastAsia="Times New Roman" w:hAnsi="Verdana"/>
          <w:color w:val="00000A"/>
          <w:sz w:val="20"/>
          <w:szCs w:val="20"/>
          <w:lang w:eastAsia="ru-RU"/>
        </w:rPr>
      </w:pPr>
      <w:r w:rsidRPr="00BB4610">
        <w:rPr>
          <w:rFonts w:ascii="Verdana" w:hAnsi="Verdana"/>
          <w:color w:val="00000A"/>
          <w:sz w:val="20"/>
          <w:szCs w:val="20"/>
        </w:rPr>
        <w:t>Транспортное средство Подрядчика должно быть оснащено аптечкой первой помощи, исправным огнетушителем, противооткатными упорами, отвечающими требованиям</w:t>
      </w:r>
      <w:r w:rsidRPr="00BB4610">
        <w:rPr>
          <w:rFonts w:ascii="Verdana" w:eastAsia="Times New Roman" w:hAnsi="Verdana"/>
          <w:color w:val="00000A"/>
          <w:sz w:val="20"/>
          <w:szCs w:val="20"/>
          <w:lang w:eastAsia="ru-RU"/>
        </w:rPr>
        <w:t xml:space="preserve"> действующего законодательства Российской Федерации.</w:t>
      </w:r>
    </w:p>
    <w:p w:rsidR="00010DE5" w:rsidRPr="00BB4610" w:rsidRDefault="00010DE5" w:rsidP="00820258">
      <w:pPr>
        <w:pStyle w:val="afd"/>
        <w:numPr>
          <w:ilvl w:val="1"/>
          <w:numId w:val="32"/>
        </w:numPr>
        <w:spacing w:line="23" w:lineRule="atLeast"/>
        <w:ind w:left="1418" w:hanging="1134"/>
        <w:contextualSpacing/>
        <w:jc w:val="both"/>
        <w:rPr>
          <w:rFonts w:ascii="Verdana" w:hAnsi="Verdana"/>
          <w:color w:val="00000A"/>
          <w:sz w:val="20"/>
          <w:szCs w:val="20"/>
          <w:lang w:eastAsia="ru-RU"/>
        </w:rPr>
      </w:pPr>
      <w:r w:rsidRPr="00BB4610">
        <w:rPr>
          <w:rFonts w:ascii="Verdana" w:hAnsi="Verdana"/>
          <w:color w:val="00000A"/>
          <w:sz w:val="20"/>
          <w:szCs w:val="20"/>
          <w:lang w:eastAsia="ru-RU"/>
        </w:rPr>
        <w:t>Представлять Заказчику:</w:t>
      </w:r>
    </w:p>
    <w:p w:rsidR="00010DE5" w:rsidRPr="00BB4610" w:rsidRDefault="00010DE5" w:rsidP="00010DE5">
      <w:pPr>
        <w:spacing w:line="23" w:lineRule="atLeast"/>
        <w:ind w:firstLine="360"/>
        <w:jc w:val="both"/>
        <w:rPr>
          <w:rFonts w:ascii="Verdana" w:hAnsi="Verdana"/>
          <w:color w:val="00000A"/>
          <w:sz w:val="20"/>
          <w:szCs w:val="20"/>
          <w:lang w:eastAsia="ru-RU"/>
        </w:rPr>
      </w:pPr>
      <w:r w:rsidRPr="00BB4610">
        <w:rPr>
          <w:rFonts w:ascii="Verdana" w:hAnsi="Verdana"/>
          <w:color w:val="00000A"/>
          <w:sz w:val="20"/>
          <w:szCs w:val="20"/>
          <w:lang w:eastAsia="ru-RU"/>
        </w:rPr>
        <w:t>- ежедневно информацию о ходе работ;</w:t>
      </w:r>
    </w:p>
    <w:p w:rsidR="00010DE5" w:rsidRPr="00BB4610" w:rsidRDefault="00010DE5" w:rsidP="00010DE5">
      <w:pPr>
        <w:spacing w:line="23" w:lineRule="atLeast"/>
        <w:ind w:firstLine="360"/>
        <w:jc w:val="both"/>
        <w:rPr>
          <w:rFonts w:ascii="Verdana" w:hAnsi="Verdana"/>
          <w:color w:val="00000A"/>
          <w:sz w:val="20"/>
          <w:szCs w:val="20"/>
          <w:lang w:eastAsia="ru-RU"/>
        </w:rPr>
      </w:pPr>
      <w:r w:rsidRPr="00BB4610">
        <w:rPr>
          <w:rFonts w:ascii="Verdana" w:hAnsi="Verdana"/>
          <w:color w:val="00000A"/>
          <w:sz w:val="20"/>
          <w:szCs w:val="20"/>
          <w:lang w:eastAsia="ru-RU"/>
        </w:rPr>
        <w:t>- еженедельно письменный отчет о выполненных работах с указанием планового и фактического выполнения за прошедшую неделю и двухнедельный прогнозный план выполнения работ на Объекте;</w:t>
      </w:r>
    </w:p>
    <w:p w:rsidR="00010DE5" w:rsidRPr="00BB4610" w:rsidRDefault="00010DE5" w:rsidP="00010DE5">
      <w:pPr>
        <w:spacing w:line="23" w:lineRule="atLeast"/>
        <w:ind w:firstLine="360"/>
        <w:jc w:val="both"/>
        <w:rPr>
          <w:rFonts w:ascii="Verdana" w:hAnsi="Verdana"/>
          <w:color w:val="00000A"/>
          <w:sz w:val="20"/>
          <w:szCs w:val="20"/>
          <w:lang w:eastAsia="ru-RU"/>
        </w:rPr>
      </w:pPr>
      <w:r w:rsidRPr="00BB4610">
        <w:rPr>
          <w:rFonts w:ascii="Verdana" w:hAnsi="Verdana"/>
          <w:color w:val="00000A"/>
          <w:sz w:val="20"/>
          <w:szCs w:val="20"/>
          <w:lang w:eastAsia="ru-RU"/>
        </w:rPr>
        <w:t>- ежемесячно, одновременно с промежуточной приемкой работ, справку незавершенных работ, в которой (на основании сроков, установленных в Графике производства работ) Подрядчиком указываются объемы, стоимость и причины невыполненных им в текущем месяце работ.</w:t>
      </w:r>
    </w:p>
    <w:p w:rsidR="00010DE5" w:rsidRPr="00BB4610" w:rsidRDefault="00010DE5" w:rsidP="00820258">
      <w:pPr>
        <w:numPr>
          <w:ilvl w:val="1"/>
          <w:numId w:val="32"/>
        </w:numPr>
        <w:spacing w:line="23" w:lineRule="atLeast"/>
        <w:ind w:left="0" w:firstLine="360"/>
        <w:jc w:val="both"/>
        <w:rPr>
          <w:rFonts w:ascii="Verdana" w:hAnsi="Verdana" w:cs="Calibri"/>
          <w:color w:val="00000A"/>
          <w:sz w:val="20"/>
          <w:szCs w:val="20"/>
        </w:rPr>
      </w:pPr>
      <w:r w:rsidRPr="00BB4610">
        <w:rPr>
          <w:rFonts w:ascii="Verdana" w:hAnsi="Verdana" w:cs="Calibri"/>
          <w:sz w:val="20"/>
          <w:szCs w:val="20"/>
        </w:rPr>
        <w:t>Пригласить Заказчика для промежуточной приемки выполненных в очередной месяц работ до 25 числа каждого календарного месяца.</w:t>
      </w:r>
    </w:p>
    <w:p w:rsidR="00010DE5" w:rsidRPr="00BB4610" w:rsidRDefault="00010DE5" w:rsidP="00820258">
      <w:pPr>
        <w:numPr>
          <w:ilvl w:val="1"/>
          <w:numId w:val="32"/>
        </w:numPr>
        <w:spacing w:line="23" w:lineRule="atLeast"/>
        <w:ind w:left="0" w:firstLine="360"/>
        <w:jc w:val="both"/>
        <w:rPr>
          <w:rFonts w:ascii="Verdana" w:hAnsi="Verdana" w:cs="Calibri"/>
          <w:color w:val="00000A"/>
          <w:sz w:val="20"/>
          <w:szCs w:val="20"/>
        </w:rPr>
      </w:pPr>
      <w:r w:rsidRPr="00BB4610">
        <w:rPr>
          <w:rFonts w:ascii="Verdana" w:hAnsi="Verdana" w:cs="Calibri"/>
          <w:color w:val="00000A"/>
          <w:sz w:val="20"/>
          <w:szCs w:val="20"/>
        </w:rPr>
        <w:t>Передать по окончании выполнения работ и его приемки Приемочной комиссии Заказчику:</w:t>
      </w:r>
    </w:p>
    <w:p w:rsidR="00010DE5" w:rsidRPr="00BB4610" w:rsidRDefault="00010DE5" w:rsidP="00820258">
      <w:pPr>
        <w:spacing w:line="23" w:lineRule="atLeast"/>
        <w:ind w:firstLine="360"/>
        <w:jc w:val="both"/>
        <w:rPr>
          <w:rFonts w:ascii="Verdana" w:hAnsi="Verdana"/>
          <w:color w:val="00000A"/>
          <w:sz w:val="20"/>
          <w:szCs w:val="20"/>
          <w:lang w:eastAsia="ru-RU"/>
        </w:rPr>
      </w:pPr>
      <w:r w:rsidRPr="00BB4610">
        <w:rPr>
          <w:rFonts w:ascii="Verdana" w:hAnsi="Verdana"/>
          <w:color w:val="00000A"/>
          <w:sz w:val="20"/>
          <w:szCs w:val="20"/>
          <w:lang w:eastAsia="ru-RU"/>
        </w:rPr>
        <w:t>- объект;</w:t>
      </w:r>
    </w:p>
    <w:p w:rsidR="00010DE5" w:rsidRPr="00BB4610" w:rsidRDefault="00010DE5" w:rsidP="00010DE5">
      <w:pPr>
        <w:spacing w:line="23" w:lineRule="atLeast"/>
        <w:ind w:firstLine="360"/>
        <w:jc w:val="both"/>
        <w:rPr>
          <w:rFonts w:ascii="Verdana" w:hAnsi="Verdana"/>
          <w:color w:val="00000A"/>
          <w:sz w:val="20"/>
          <w:szCs w:val="20"/>
          <w:lang w:eastAsia="ru-RU"/>
        </w:rPr>
      </w:pPr>
      <w:r w:rsidRPr="00BB4610">
        <w:rPr>
          <w:rFonts w:ascii="Verdana" w:hAnsi="Verdana"/>
          <w:color w:val="00000A"/>
          <w:sz w:val="20"/>
          <w:szCs w:val="20"/>
          <w:lang w:eastAsia="ru-RU"/>
        </w:rPr>
        <w:t>- проектно-сметную документацию;</w:t>
      </w:r>
    </w:p>
    <w:p w:rsidR="00010DE5" w:rsidRPr="00BB4610" w:rsidRDefault="00010DE5" w:rsidP="00010DE5">
      <w:pPr>
        <w:spacing w:line="23" w:lineRule="atLeast"/>
        <w:ind w:firstLine="360"/>
        <w:jc w:val="both"/>
        <w:rPr>
          <w:rFonts w:ascii="Verdana" w:hAnsi="Verdana"/>
          <w:color w:val="00000A"/>
          <w:sz w:val="20"/>
          <w:szCs w:val="20"/>
          <w:lang w:eastAsia="ru-RU"/>
        </w:rPr>
      </w:pPr>
      <w:r w:rsidRPr="00BB4610">
        <w:rPr>
          <w:rFonts w:ascii="Verdana" w:hAnsi="Verdana"/>
          <w:color w:val="00000A"/>
          <w:sz w:val="20"/>
          <w:szCs w:val="20"/>
          <w:lang w:eastAsia="ru-RU"/>
        </w:rPr>
        <w:lastRenderedPageBreak/>
        <w:t>- исполнительную документацию о выполненных строительных и монтажных работах.</w:t>
      </w:r>
    </w:p>
    <w:p w:rsidR="00010DE5" w:rsidRPr="00BB4610" w:rsidRDefault="00010DE5" w:rsidP="00820258">
      <w:pPr>
        <w:numPr>
          <w:ilvl w:val="1"/>
          <w:numId w:val="32"/>
        </w:numPr>
        <w:spacing w:line="23" w:lineRule="atLeast"/>
        <w:ind w:left="0" w:firstLine="426"/>
        <w:jc w:val="both"/>
        <w:rPr>
          <w:rFonts w:ascii="Verdana" w:hAnsi="Verdana" w:cs="Calibri"/>
          <w:color w:val="00000A"/>
          <w:sz w:val="20"/>
          <w:szCs w:val="20"/>
        </w:rPr>
      </w:pPr>
      <w:r w:rsidRPr="00BB4610">
        <w:rPr>
          <w:rFonts w:ascii="Verdana" w:hAnsi="Verdana" w:cs="Calibri"/>
          <w:color w:val="00000A"/>
          <w:sz w:val="20"/>
          <w:szCs w:val="20"/>
        </w:rPr>
        <w:t>До начала работ на Объекте представить Заказчику документы, подтверждающие допуск Подрядчика к производству работ, предусмотренных Договором.</w:t>
      </w:r>
    </w:p>
    <w:p w:rsidR="00010DE5" w:rsidRPr="00BB4610" w:rsidRDefault="00010DE5" w:rsidP="00820258">
      <w:pPr>
        <w:numPr>
          <w:ilvl w:val="1"/>
          <w:numId w:val="32"/>
        </w:numPr>
        <w:spacing w:line="23" w:lineRule="atLeast"/>
        <w:ind w:left="0" w:firstLine="426"/>
        <w:jc w:val="both"/>
        <w:rPr>
          <w:rFonts w:ascii="Verdana" w:hAnsi="Verdana" w:cs="Calibri"/>
          <w:color w:val="00000A"/>
          <w:sz w:val="20"/>
          <w:szCs w:val="20"/>
        </w:rPr>
      </w:pPr>
      <w:r w:rsidRPr="00BB4610">
        <w:rPr>
          <w:rFonts w:ascii="Verdana" w:hAnsi="Verdana" w:cs="Calibri"/>
          <w:color w:val="00000A"/>
          <w:sz w:val="20"/>
          <w:szCs w:val="20"/>
        </w:rPr>
        <w:t>При производстве работ обеспечить нахождение своих работников на Объекте в специальной одежде определенного Подрядчиком образца с указанием фирменного наименования Подрядчика.</w:t>
      </w:r>
    </w:p>
    <w:p w:rsidR="00010DE5" w:rsidRPr="00BB4610" w:rsidRDefault="00010DE5" w:rsidP="00820258">
      <w:pPr>
        <w:numPr>
          <w:ilvl w:val="1"/>
          <w:numId w:val="32"/>
        </w:numPr>
        <w:spacing w:line="23" w:lineRule="atLeast"/>
        <w:ind w:left="0" w:firstLine="426"/>
        <w:jc w:val="both"/>
        <w:rPr>
          <w:rFonts w:ascii="Verdana" w:hAnsi="Verdana" w:cs="Calibri"/>
          <w:color w:val="00000A"/>
          <w:sz w:val="20"/>
          <w:szCs w:val="20"/>
        </w:rPr>
      </w:pPr>
      <w:r w:rsidRPr="00BB4610">
        <w:rPr>
          <w:rFonts w:ascii="Verdana" w:hAnsi="Verdana" w:cs="Calibri"/>
          <w:color w:val="00000A"/>
          <w:sz w:val="20"/>
          <w:szCs w:val="20"/>
        </w:rPr>
        <w:t>Осуществить страхование строительных рисков, рисков случайной гибели или случайного повреждения Объекта, подлежащего ремонтно-строительным работам, материалов, оборудования и страхование ответственности за причинение вреда здоровью и имуществу третьих лиц при проведении ремонтно-строительных работ.</w:t>
      </w:r>
      <w:r w:rsidRPr="00BB4610">
        <w:rPr>
          <w:rFonts w:ascii="Verdana" w:hAnsi="Verdana" w:cs="Calibri"/>
          <w:sz w:val="20"/>
          <w:szCs w:val="20"/>
        </w:rPr>
        <w:t xml:space="preserve"> </w:t>
      </w:r>
      <w:r w:rsidRPr="00BB4610">
        <w:rPr>
          <w:rFonts w:ascii="Verdana" w:hAnsi="Verdana" w:cs="Calibri"/>
          <w:color w:val="00000A"/>
          <w:sz w:val="20"/>
          <w:szCs w:val="20"/>
        </w:rPr>
        <w:t>Страховая организация должна быть согласована с Заказчиком.</w:t>
      </w:r>
    </w:p>
    <w:p w:rsidR="00010DE5" w:rsidRPr="00BB4610" w:rsidRDefault="00010DE5" w:rsidP="00820258">
      <w:pPr>
        <w:numPr>
          <w:ilvl w:val="1"/>
          <w:numId w:val="32"/>
        </w:numPr>
        <w:spacing w:line="23" w:lineRule="atLeast"/>
        <w:ind w:left="0" w:firstLine="426"/>
        <w:jc w:val="both"/>
        <w:rPr>
          <w:rFonts w:ascii="Verdana" w:hAnsi="Verdana" w:cs="Calibri"/>
          <w:color w:val="00000A"/>
          <w:sz w:val="20"/>
          <w:szCs w:val="20"/>
        </w:rPr>
      </w:pPr>
      <w:r w:rsidRPr="00BB4610">
        <w:rPr>
          <w:rFonts w:ascii="Verdana" w:hAnsi="Verdana" w:cs="Calibri"/>
          <w:color w:val="00000A"/>
          <w:sz w:val="20"/>
          <w:szCs w:val="20"/>
        </w:rPr>
        <w:t>Подрядчик, в соответствии с пунктом 9.3 Договора, после получения письменного извещения Заказчика о выявленных недостатках (дефектах), обязан направить в установленный в извещении Заказчика срок уполномоченного представителя для составления акта, фиксирующего выявленные недостатки (дефекты).</w:t>
      </w:r>
    </w:p>
    <w:p w:rsidR="00010DE5" w:rsidRPr="00BB4610" w:rsidRDefault="00010DE5" w:rsidP="00820258">
      <w:pPr>
        <w:numPr>
          <w:ilvl w:val="1"/>
          <w:numId w:val="32"/>
        </w:numPr>
        <w:spacing w:line="23" w:lineRule="atLeast"/>
        <w:ind w:left="0" w:firstLine="426"/>
        <w:jc w:val="both"/>
        <w:rPr>
          <w:rFonts w:ascii="Verdana" w:hAnsi="Verdana" w:cs="Calibri"/>
          <w:color w:val="00000A"/>
          <w:sz w:val="20"/>
          <w:szCs w:val="20"/>
        </w:rPr>
      </w:pPr>
      <w:r w:rsidRPr="00BB4610">
        <w:rPr>
          <w:rFonts w:ascii="Verdana" w:hAnsi="Verdana" w:cs="Calibri"/>
          <w:color w:val="00000A"/>
          <w:sz w:val="20"/>
          <w:szCs w:val="20"/>
        </w:rPr>
        <w:t xml:space="preserve">Подрядчик обязуется, в соответствии с требованиями Федерального закона от 24 июня 1998 г. № 89-ФЗ «Об отходах производства и потребления», выполнить весь комплекс работ по обращению с отходами производства и потребления, в том числе выступает собственником и образователем отходов, образующихся при работе на Объекте, а также осуществляет все расчеты и платежи, связанные с негативным воздействием на окружающую среду, несет все риски, связанные с деятельностью по образованию отходов. </w:t>
      </w:r>
    </w:p>
    <w:p w:rsidR="009829BD" w:rsidRPr="00BB4610" w:rsidRDefault="00010DE5" w:rsidP="00820258">
      <w:pPr>
        <w:numPr>
          <w:ilvl w:val="1"/>
          <w:numId w:val="32"/>
        </w:numPr>
        <w:spacing w:line="23" w:lineRule="atLeast"/>
        <w:ind w:left="0" w:firstLine="426"/>
        <w:jc w:val="both"/>
        <w:rPr>
          <w:rFonts w:ascii="Verdana" w:hAnsi="Verdana" w:cs="Calibri"/>
          <w:color w:val="00000A"/>
          <w:sz w:val="20"/>
          <w:szCs w:val="20"/>
        </w:rPr>
      </w:pPr>
      <w:r w:rsidRPr="00BB4610">
        <w:rPr>
          <w:rFonts w:ascii="Verdana" w:hAnsi="Verdana" w:cs="Calibri"/>
          <w:color w:val="00000A"/>
          <w:sz w:val="20"/>
          <w:szCs w:val="20"/>
        </w:rPr>
        <w:t>Выполнить в полном объеме все свои обязательства, предусмотренные Договором.</w:t>
      </w:r>
    </w:p>
    <w:p w:rsidR="00010DE5" w:rsidRPr="00BB4610" w:rsidRDefault="00010DE5" w:rsidP="00820258">
      <w:pPr>
        <w:numPr>
          <w:ilvl w:val="1"/>
          <w:numId w:val="32"/>
        </w:numPr>
        <w:spacing w:line="23" w:lineRule="atLeast"/>
        <w:ind w:left="0" w:firstLine="426"/>
        <w:jc w:val="both"/>
        <w:rPr>
          <w:rFonts w:ascii="Verdana" w:hAnsi="Verdana" w:cs="Calibri"/>
          <w:color w:val="00000A"/>
          <w:sz w:val="20"/>
          <w:szCs w:val="20"/>
        </w:rPr>
      </w:pPr>
      <w:r w:rsidRPr="00BB4610">
        <w:rPr>
          <w:rFonts w:ascii="Verdana" w:hAnsi="Verdana" w:cs="Calibri"/>
          <w:color w:val="00000A"/>
          <w:sz w:val="20"/>
          <w:szCs w:val="20"/>
        </w:rPr>
        <w:t>При выполнении Работ на территории Заказчика соблюдать контрольно-пропускной режим, действующий на территории Заказчика.</w:t>
      </w:r>
    </w:p>
    <w:p w:rsidR="00010DE5" w:rsidRPr="00BB4610" w:rsidRDefault="00010DE5" w:rsidP="00820258">
      <w:pPr>
        <w:numPr>
          <w:ilvl w:val="1"/>
          <w:numId w:val="32"/>
        </w:numPr>
        <w:spacing w:line="23" w:lineRule="atLeast"/>
        <w:ind w:left="0" w:firstLine="426"/>
        <w:jc w:val="both"/>
        <w:rPr>
          <w:rFonts w:ascii="Verdana" w:hAnsi="Verdana" w:cs="Calibri"/>
          <w:color w:val="00000A"/>
          <w:sz w:val="20"/>
          <w:szCs w:val="20"/>
        </w:rPr>
      </w:pPr>
      <w:r w:rsidRPr="00BB4610">
        <w:rPr>
          <w:rFonts w:ascii="Verdana" w:hAnsi="Verdana" w:cs="Calibri"/>
          <w:color w:val="00000A"/>
          <w:sz w:val="20"/>
          <w:szCs w:val="20"/>
        </w:rPr>
        <w:t>Подрядчик обязан выполнять:</w:t>
      </w:r>
    </w:p>
    <w:p w:rsidR="00010DE5" w:rsidRPr="00BB4610" w:rsidRDefault="00010DE5" w:rsidP="00010DE5">
      <w:pPr>
        <w:spacing w:line="23" w:lineRule="atLeast"/>
        <w:ind w:firstLine="360"/>
        <w:jc w:val="both"/>
        <w:rPr>
          <w:rFonts w:ascii="Verdana" w:hAnsi="Verdana"/>
          <w:color w:val="00000A"/>
          <w:sz w:val="20"/>
          <w:szCs w:val="20"/>
          <w:lang w:eastAsia="ru-RU"/>
        </w:rPr>
      </w:pPr>
      <w:r w:rsidRPr="00BB4610">
        <w:rPr>
          <w:rFonts w:ascii="Verdana" w:hAnsi="Verdana"/>
          <w:color w:val="00000A"/>
          <w:sz w:val="20"/>
          <w:szCs w:val="20"/>
          <w:lang w:eastAsia="ru-RU"/>
        </w:rPr>
        <w:t>- входной контроль качества поступающих на Строительную площадку материалов;</w:t>
      </w:r>
    </w:p>
    <w:p w:rsidR="00010DE5" w:rsidRPr="00BB4610" w:rsidRDefault="00010DE5" w:rsidP="00010DE5">
      <w:pPr>
        <w:spacing w:line="23" w:lineRule="atLeast"/>
        <w:ind w:firstLine="360"/>
        <w:jc w:val="both"/>
        <w:rPr>
          <w:rFonts w:ascii="Verdana" w:hAnsi="Verdana"/>
          <w:color w:val="00000A"/>
          <w:sz w:val="20"/>
          <w:szCs w:val="20"/>
          <w:lang w:eastAsia="ru-RU"/>
        </w:rPr>
      </w:pPr>
      <w:r w:rsidRPr="00BB4610">
        <w:rPr>
          <w:rFonts w:ascii="Verdana" w:hAnsi="Verdana"/>
          <w:color w:val="00000A"/>
          <w:sz w:val="20"/>
          <w:szCs w:val="20"/>
          <w:lang w:eastAsia="ru-RU"/>
        </w:rPr>
        <w:t>- операционный контроль технологических процессов по Договору;</w:t>
      </w:r>
    </w:p>
    <w:p w:rsidR="00010DE5" w:rsidRPr="00BB4610" w:rsidRDefault="00010DE5" w:rsidP="00010DE5">
      <w:pPr>
        <w:spacing w:line="23" w:lineRule="atLeast"/>
        <w:ind w:firstLine="360"/>
        <w:jc w:val="both"/>
        <w:rPr>
          <w:rFonts w:ascii="Verdana" w:hAnsi="Verdana"/>
          <w:color w:val="00000A"/>
          <w:sz w:val="20"/>
          <w:szCs w:val="20"/>
          <w:lang w:eastAsia="ru-RU"/>
        </w:rPr>
      </w:pPr>
      <w:r w:rsidRPr="00BB4610">
        <w:rPr>
          <w:rFonts w:ascii="Verdana" w:hAnsi="Verdana"/>
          <w:color w:val="00000A"/>
          <w:sz w:val="20"/>
          <w:szCs w:val="20"/>
          <w:lang w:eastAsia="ru-RU"/>
        </w:rPr>
        <w:t>- приемочный контроль;</w:t>
      </w:r>
    </w:p>
    <w:p w:rsidR="00010DE5" w:rsidRPr="00BB4610" w:rsidRDefault="00010DE5" w:rsidP="00010DE5">
      <w:pPr>
        <w:spacing w:line="23" w:lineRule="atLeast"/>
        <w:ind w:firstLine="360"/>
        <w:jc w:val="both"/>
        <w:rPr>
          <w:rFonts w:ascii="Verdana" w:hAnsi="Verdana"/>
          <w:color w:val="00000A"/>
          <w:sz w:val="20"/>
          <w:szCs w:val="20"/>
          <w:lang w:eastAsia="ru-RU"/>
        </w:rPr>
      </w:pPr>
      <w:r w:rsidRPr="00BB4610">
        <w:rPr>
          <w:rFonts w:ascii="Verdana" w:hAnsi="Verdana"/>
          <w:color w:val="00000A"/>
          <w:sz w:val="20"/>
          <w:szCs w:val="20"/>
          <w:lang w:eastAsia="ru-RU"/>
        </w:rPr>
        <w:t>- инспекционный контроль;</w:t>
      </w:r>
    </w:p>
    <w:p w:rsidR="00010DE5" w:rsidRPr="00BB4610" w:rsidRDefault="00010DE5" w:rsidP="00010DE5">
      <w:pPr>
        <w:spacing w:line="23" w:lineRule="atLeast"/>
        <w:ind w:firstLine="360"/>
        <w:jc w:val="both"/>
        <w:rPr>
          <w:rFonts w:ascii="Verdana" w:hAnsi="Verdana"/>
          <w:color w:val="00000A"/>
          <w:sz w:val="20"/>
          <w:szCs w:val="20"/>
          <w:lang w:eastAsia="ru-RU"/>
        </w:rPr>
      </w:pPr>
      <w:r w:rsidRPr="00BB4610">
        <w:rPr>
          <w:rFonts w:ascii="Verdana" w:hAnsi="Verdana"/>
          <w:color w:val="00000A"/>
          <w:sz w:val="20"/>
          <w:szCs w:val="20"/>
          <w:lang w:eastAsia="ru-RU"/>
        </w:rPr>
        <w:t>- лабораторный контроль</w:t>
      </w:r>
    </w:p>
    <w:p w:rsidR="00010DE5" w:rsidRPr="00BB4610" w:rsidRDefault="00010DE5" w:rsidP="00820258">
      <w:pPr>
        <w:numPr>
          <w:ilvl w:val="1"/>
          <w:numId w:val="32"/>
        </w:numPr>
        <w:spacing w:line="23" w:lineRule="atLeast"/>
        <w:ind w:left="0" w:firstLine="426"/>
        <w:jc w:val="both"/>
        <w:rPr>
          <w:rFonts w:ascii="Verdana" w:hAnsi="Verdana" w:cs="Calibri"/>
          <w:color w:val="00000A"/>
          <w:sz w:val="20"/>
          <w:szCs w:val="20"/>
        </w:rPr>
      </w:pPr>
      <w:r w:rsidRPr="00BB4610">
        <w:rPr>
          <w:rFonts w:ascii="Verdana" w:hAnsi="Verdana" w:cs="Calibri"/>
          <w:color w:val="00000A"/>
          <w:sz w:val="20"/>
          <w:szCs w:val="20"/>
        </w:rPr>
        <w:t>Подрядчик обязан в ходе выполнения Работ: применять новейшие технологии, своевременно обеспечивать персонал актуализированной нормативно-технической документацией, производить сбор информации об изменениях в проектной документации.</w:t>
      </w:r>
    </w:p>
    <w:p w:rsidR="00010DE5" w:rsidRPr="00BB4610" w:rsidRDefault="00010DE5" w:rsidP="00820258">
      <w:pPr>
        <w:numPr>
          <w:ilvl w:val="1"/>
          <w:numId w:val="32"/>
        </w:numPr>
        <w:spacing w:line="23" w:lineRule="atLeast"/>
        <w:ind w:left="0" w:firstLine="426"/>
        <w:jc w:val="both"/>
        <w:rPr>
          <w:rFonts w:ascii="Verdana" w:hAnsi="Verdana" w:cs="Calibri"/>
          <w:color w:val="00000A"/>
          <w:sz w:val="20"/>
          <w:szCs w:val="20"/>
        </w:rPr>
      </w:pPr>
      <w:r w:rsidRPr="00BB4610">
        <w:rPr>
          <w:rFonts w:ascii="Verdana" w:hAnsi="Verdana" w:cs="Calibri"/>
          <w:color w:val="00000A"/>
          <w:sz w:val="20"/>
          <w:szCs w:val="20"/>
        </w:rPr>
        <w:t xml:space="preserve">При выполнении Работ Подрядчик должен поддерживать в технически исправном состоянии грузоподъемные механизмы, осуществляя установку, обслуживание и ремонт в соответствии с </w:t>
      </w:r>
      <w:r w:rsidRPr="00BB4610">
        <w:rPr>
          <w:rFonts w:ascii="Verdana" w:hAnsi="Verdana" w:cs="Calibri"/>
          <w:sz w:val="20"/>
          <w:szCs w:val="20"/>
        </w:rPr>
        <w:t xml:space="preserve">правилами в области промышленной безопасности, утвержденными Приказом Федеральной службы по экологическому, технологическому и атомному надзору от </w:t>
      </w:r>
      <w:r w:rsidR="009E544E" w:rsidRPr="00BB4610">
        <w:rPr>
          <w:rFonts w:ascii="Verdana" w:hAnsi="Verdana" w:cs="Calibri"/>
          <w:sz w:val="20"/>
          <w:szCs w:val="20"/>
        </w:rPr>
        <w:t>26.11</w:t>
      </w:r>
      <w:r w:rsidRPr="00BB4610">
        <w:rPr>
          <w:rFonts w:ascii="Verdana" w:hAnsi="Verdana" w:cs="Calibri"/>
          <w:sz w:val="20"/>
          <w:szCs w:val="20"/>
        </w:rPr>
        <w:t>.20</w:t>
      </w:r>
      <w:r w:rsidR="009E544E" w:rsidRPr="00BB4610">
        <w:rPr>
          <w:rFonts w:ascii="Verdana" w:hAnsi="Verdana" w:cs="Calibri"/>
          <w:sz w:val="20"/>
          <w:szCs w:val="20"/>
        </w:rPr>
        <w:t>20</w:t>
      </w:r>
      <w:r w:rsidRPr="00BB4610">
        <w:rPr>
          <w:rFonts w:ascii="Verdana" w:hAnsi="Verdana" w:cs="Calibri"/>
          <w:sz w:val="20"/>
          <w:szCs w:val="20"/>
        </w:rPr>
        <w:t xml:space="preserve"> г. № </w:t>
      </w:r>
      <w:r w:rsidR="009E544E" w:rsidRPr="00BB4610">
        <w:rPr>
          <w:rFonts w:ascii="Verdana" w:hAnsi="Verdana" w:cs="Calibri"/>
          <w:sz w:val="20"/>
          <w:szCs w:val="20"/>
        </w:rPr>
        <w:t>461</w:t>
      </w:r>
      <w:r w:rsidRPr="00BB4610">
        <w:rPr>
          <w:rFonts w:ascii="Verdana" w:hAnsi="Verdana" w:cs="Calibri"/>
          <w:sz w:val="20"/>
          <w:szCs w:val="20"/>
        </w:rPr>
        <w:t>.</w:t>
      </w:r>
      <w:r w:rsidRPr="00BB4610">
        <w:rPr>
          <w:rFonts w:ascii="Verdana" w:hAnsi="Verdana" w:cs="Calibri"/>
          <w:b/>
          <w:color w:val="FF0000"/>
          <w:sz w:val="20"/>
          <w:szCs w:val="20"/>
        </w:rPr>
        <w:t xml:space="preserve"> </w:t>
      </w:r>
      <w:r w:rsidRPr="00BB4610">
        <w:rPr>
          <w:rFonts w:ascii="Verdana" w:hAnsi="Verdana"/>
          <w:sz w:val="20"/>
          <w:szCs w:val="20"/>
        </w:rPr>
        <w:t xml:space="preserve"> </w:t>
      </w:r>
      <w:r w:rsidRPr="00BB4610">
        <w:rPr>
          <w:rFonts w:ascii="Verdana" w:hAnsi="Verdana" w:cs="Calibri"/>
          <w:b/>
          <w:color w:val="FF0000"/>
          <w:sz w:val="20"/>
          <w:szCs w:val="20"/>
        </w:rPr>
        <w:t xml:space="preserve"> </w:t>
      </w:r>
      <w:r w:rsidRPr="00BB4610">
        <w:rPr>
          <w:rFonts w:ascii="Verdana" w:hAnsi="Verdana" w:cs="Calibri"/>
          <w:color w:val="00000A"/>
          <w:sz w:val="20"/>
          <w:szCs w:val="20"/>
        </w:rPr>
        <w:t>Осуществлять эксплуатацию грузоподъемных механизмов своими силами и за свой счет с соблюдением правил безопасной эксплуатации, нести в установленном порядке ответственность за все нарушения правил их эксплуатации, в том числе в случае травматизма.</w:t>
      </w:r>
    </w:p>
    <w:p w:rsidR="00010DE5" w:rsidRPr="00BB4610" w:rsidRDefault="00010DE5" w:rsidP="00820258">
      <w:pPr>
        <w:numPr>
          <w:ilvl w:val="1"/>
          <w:numId w:val="32"/>
        </w:numPr>
        <w:spacing w:line="23" w:lineRule="atLeast"/>
        <w:ind w:left="0" w:firstLine="426"/>
        <w:jc w:val="both"/>
        <w:rPr>
          <w:rFonts w:ascii="Verdana" w:hAnsi="Verdana" w:cs="Calibri"/>
          <w:color w:val="00000A"/>
          <w:sz w:val="20"/>
          <w:szCs w:val="20"/>
        </w:rPr>
      </w:pPr>
      <w:r w:rsidRPr="00BB4610">
        <w:rPr>
          <w:rFonts w:ascii="Verdana" w:hAnsi="Verdana" w:cs="Calibri"/>
          <w:color w:val="00000A"/>
          <w:sz w:val="20"/>
          <w:szCs w:val="20"/>
        </w:rPr>
        <w:t xml:space="preserve">Все работники Подрядчика при выполнении Работ на Объекте должны иметь при себе допуски, разрешения, удостоверения, </w:t>
      </w:r>
      <w:r w:rsidRPr="00BB4610">
        <w:rPr>
          <w:rFonts w:ascii="Verdana" w:hAnsi="Verdana" w:cs="Calibri"/>
          <w:sz w:val="20"/>
          <w:szCs w:val="20"/>
        </w:rPr>
        <w:t xml:space="preserve">справки о отсутствии судимости </w:t>
      </w:r>
      <w:r w:rsidRPr="00BB4610">
        <w:rPr>
          <w:rFonts w:ascii="Verdana" w:hAnsi="Verdana" w:cs="Calibri"/>
          <w:color w:val="00000A"/>
          <w:sz w:val="20"/>
          <w:szCs w:val="20"/>
        </w:rPr>
        <w:t>и иные документы, необходимые для выполнения ими Работ в соответствии с законодательством РФ, строительных норм и правил.</w:t>
      </w:r>
    </w:p>
    <w:p w:rsidR="00010DE5" w:rsidRPr="00BB4610" w:rsidRDefault="00010DE5" w:rsidP="00820258">
      <w:pPr>
        <w:numPr>
          <w:ilvl w:val="1"/>
          <w:numId w:val="32"/>
        </w:numPr>
        <w:ind w:left="0" w:firstLine="426"/>
        <w:jc w:val="both"/>
        <w:rPr>
          <w:rFonts w:ascii="Verdana" w:hAnsi="Verdana" w:cs="Calibri"/>
          <w:color w:val="00000A"/>
          <w:sz w:val="20"/>
          <w:szCs w:val="20"/>
        </w:rPr>
      </w:pPr>
      <w:r w:rsidRPr="00BB4610">
        <w:rPr>
          <w:rFonts w:ascii="Verdana" w:hAnsi="Verdana" w:cs="Calibri"/>
          <w:color w:val="00000A"/>
          <w:sz w:val="20"/>
          <w:szCs w:val="20"/>
        </w:rPr>
        <w:lastRenderedPageBreak/>
        <w:t>Персонал Подрядчика обязан выполнять требования внутрио</w:t>
      </w:r>
      <w:r w:rsidR="008162C6" w:rsidRPr="00BB4610">
        <w:rPr>
          <w:rFonts w:ascii="Verdana" w:hAnsi="Verdana" w:cs="Calibri"/>
          <w:color w:val="00000A"/>
          <w:sz w:val="20"/>
          <w:szCs w:val="20"/>
        </w:rPr>
        <w:t>бъект</w:t>
      </w:r>
      <w:r w:rsidR="00F727FC" w:rsidRPr="00BB4610">
        <w:rPr>
          <w:rFonts w:ascii="Verdana" w:hAnsi="Verdana" w:cs="Calibri"/>
          <w:color w:val="00000A"/>
          <w:sz w:val="20"/>
          <w:szCs w:val="20"/>
        </w:rPr>
        <w:t>о</w:t>
      </w:r>
      <w:r w:rsidR="008162C6" w:rsidRPr="00BB4610">
        <w:rPr>
          <w:rFonts w:ascii="Verdana" w:hAnsi="Verdana" w:cs="Calibri"/>
          <w:color w:val="00000A"/>
          <w:sz w:val="20"/>
          <w:szCs w:val="20"/>
        </w:rPr>
        <w:t>во</w:t>
      </w:r>
      <w:r w:rsidR="00F727FC" w:rsidRPr="00BB4610">
        <w:rPr>
          <w:rFonts w:ascii="Verdana" w:hAnsi="Verdana" w:cs="Calibri"/>
          <w:color w:val="00000A"/>
          <w:sz w:val="20"/>
          <w:szCs w:val="20"/>
        </w:rPr>
        <w:t>го и пропускного режимов, перемещения материально-производственных запасов и документации, порядка оформления пропускных документов к подрядчику/субподрядной организации при производстве работ</w:t>
      </w:r>
      <w:r w:rsidR="00176B52" w:rsidRPr="00BB4610">
        <w:rPr>
          <w:rFonts w:ascii="Verdana" w:hAnsi="Verdana" w:cs="Calibri"/>
          <w:color w:val="00000A"/>
          <w:sz w:val="20"/>
          <w:szCs w:val="20"/>
        </w:rPr>
        <w:t xml:space="preserve"> (Приложение № 13</w:t>
      </w:r>
      <w:r w:rsidR="00D878B2" w:rsidRPr="00BB4610">
        <w:rPr>
          <w:rFonts w:ascii="Verdana" w:hAnsi="Verdana" w:cs="Calibri"/>
          <w:color w:val="00000A"/>
          <w:sz w:val="20"/>
          <w:szCs w:val="20"/>
        </w:rPr>
        <w:t xml:space="preserve">), являющихся неотъемлемой частью договора </w:t>
      </w:r>
      <w:r w:rsidR="00F727FC" w:rsidRPr="00BB4610">
        <w:rPr>
          <w:rFonts w:ascii="Verdana" w:hAnsi="Verdana" w:cs="Calibri"/>
          <w:color w:val="00000A"/>
          <w:sz w:val="20"/>
          <w:szCs w:val="20"/>
        </w:rPr>
        <w:t>и других правил,</w:t>
      </w:r>
      <w:r w:rsidRPr="00BB4610">
        <w:rPr>
          <w:rFonts w:ascii="Verdana" w:hAnsi="Verdana" w:cs="Calibri"/>
          <w:color w:val="00000A"/>
          <w:sz w:val="20"/>
          <w:szCs w:val="20"/>
        </w:rPr>
        <w:t xml:space="preserve"> действующих на объектах Заказчика и нести ответственность за допущенные нарушения</w:t>
      </w:r>
      <w:r w:rsidR="00D878B2" w:rsidRPr="00BB4610">
        <w:rPr>
          <w:rFonts w:ascii="Verdana" w:hAnsi="Verdana" w:cs="Calibri"/>
          <w:color w:val="00000A"/>
          <w:sz w:val="20"/>
          <w:szCs w:val="20"/>
        </w:rPr>
        <w:t xml:space="preserve"> в соответствии с Пер</w:t>
      </w:r>
      <w:r w:rsidR="00176B52" w:rsidRPr="00BB4610">
        <w:rPr>
          <w:rFonts w:ascii="Verdana" w:hAnsi="Verdana" w:cs="Calibri"/>
          <w:color w:val="00000A"/>
          <w:sz w:val="20"/>
          <w:szCs w:val="20"/>
        </w:rPr>
        <w:t>ечнем нарушений (Приложение № 13</w:t>
      </w:r>
      <w:r w:rsidR="00D878B2" w:rsidRPr="00BB4610">
        <w:rPr>
          <w:rFonts w:ascii="Verdana" w:hAnsi="Verdana" w:cs="Calibri"/>
          <w:color w:val="00000A"/>
          <w:sz w:val="20"/>
          <w:szCs w:val="20"/>
        </w:rPr>
        <w:t>.1)</w:t>
      </w:r>
      <w:r w:rsidRPr="00BB4610">
        <w:rPr>
          <w:rFonts w:ascii="Verdana" w:hAnsi="Verdana" w:cs="Calibri"/>
          <w:color w:val="00000A"/>
          <w:sz w:val="20"/>
          <w:szCs w:val="20"/>
        </w:rPr>
        <w:t>.</w:t>
      </w:r>
    </w:p>
    <w:p w:rsidR="00010DE5" w:rsidRPr="00BB4610" w:rsidRDefault="00010DE5" w:rsidP="00820258">
      <w:pPr>
        <w:numPr>
          <w:ilvl w:val="1"/>
          <w:numId w:val="32"/>
        </w:numPr>
        <w:spacing w:line="23" w:lineRule="atLeast"/>
        <w:ind w:left="0" w:firstLine="426"/>
        <w:jc w:val="both"/>
        <w:rPr>
          <w:rFonts w:ascii="Verdana" w:hAnsi="Verdana" w:cs="Calibri"/>
          <w:color w:val="00000A"/>
          <w:sz w:val="20"/>
          <w:szCs w:val="20"/>
        </w:rPr>
      </w:pPr>
      <w:r w:rsidRPr="00BB4610">
        <w:rPr>
          <w:rFonts w:ascii="Verdana" w:hAnsi="Verdana" w:cs="Calibri"/>
          <w:color w:val="00000A"/>
          <w:sz w:val="20"/>
          <w:szCs w:val="20"/>
        </w:rPr>
        <w:t>В течение 10-ти календарных дней с момента нарушения работниками Под</w:t>
      </w:r>
      <w:r w:rsidR="008162C6" w:rsidRPr="00BB4610">
        <w:rPr>
          <w:rFonts w:ascii="Verdana" w:hAnsi="Verdana" w:cs="Calibri"/>
          <w:color w:val="00000A"/>
          <w:sz w:val="20"/>
          <w:szCs w:val="20"/>
        </w:rPr>
        <w:t>рядчика требований внутриобъект</w:t>
      </w:r>
      <w:r w:rsidRPr="00BB4610">
        <w:rPr>
          <w:rFonts w:ascii="Verdana" w:hAnsi="Verdana" w:cs="Calibri"/>
          <w:color w:val="00000A"/>
          <w:sz w:val="20"/>
          <w:szCs w:val="20"/>
        </w:rPr>
        <w:t>о</w:t>
      </w:r>
      <w:r w:rsidR="008162C6" w:rsidRPr="00BB4610">
        <w:rPr>
          <w:rFonts w:ascii="Verdana" w:hAnsi="Verdana" w:cs="Calibri"/>
          <w:color w:val="00000A"/>
          <w:sz w:val="20"/>
          <w:szCs w:val="20"/>
        </w:rPr>
        <w:t>во</w:t>
      </w:r>
      <w:r w:rsidRPr="00BB4610">
        <w:rPr>
          <w:rFonts w:ascii="Verdana" w:hAnsi="Verdana" w:cs="Calibri"/>
          <w:color w:val="00000A"/>
          <w:sz w:val="20"/>
          <w:szCs w:val="20"/>
        </w:rPr>
        <w:t>го и пропускного режима, сообщить в бюро пропусков Заказчика в письменном виде о принятых мерах (с копией приказа о привлечении нарушителей к дисциплинарной ответственности). В противном случае Заказчик вправе прекратить допуск на объект персонала Подрядчика.</w:t>
      </w:r>
    </w:p>
    <w:p w:rsidR="00010DE5" w:rsidRPr="00BB4610" w:rsidRDefault="00010DE5" w:rsidP="00820258">
      <w:pPr>
        <w:numPr>
          <w:ilvl w:val="1"/>
          <w:numId w:val="32"/>
        </w:numPr>
        <w:spacing w:line="23" w:lineRule="atLeast"/>
        <w:ind w:left="0" w:firstLine="426"/>
        <w:jc w:val="both"/>
        <w:rPr>
          <w:rFonts w:ascii="Verdana" w:hAnsi="Verdana" w:cs="Calibri"/>
          <w:color w:val="00000A"/>
          <w:sz w:val="20"/>
          <w:szCs w:val="20"/>
        </w:rPr>
      </w:pPr>
      <w:r w:rsidRPr="00BB4610">
        <w:rPr>
          <w:rFonts w:ascii="Verdana" w:hAnsi="Verdana" w:cs="Calibri"/>
          <w:color w:val="00000A"/>
          <w:sz w:val="20"/>
          <w:szCs w:val="20"/>
        </w:rPr>
        <w:t>Немедленно возвратить в бюро пропусков объекта выданные пропуска в случае:</w:t>
      </w:r>
    </w:p>
    <w:p w:rsidR="00010DE5" w:rsidRPr="00BB4610" w:rsidRDefault="004A4BCA" w:rsidP="00820258">
      <w:pPr>
        <w:spacing w:line="23" w:lineRule="atLeast"/>
        <w:ind w:firstLine="426"/>
        <w:jc w:val="both"/>
        <w:rPr>
          <w:rFonts w:ascii="Verdana" w:hAnsi="Verdana" w:cs="Calibri"/>
          <w:color w:val="00000A"/>
          <w:sz w:val="20"/>
          <w:szCs w:val="20"/>
        </w:rPr>
      </w:pPr>
      <w:r w:rsidRPr="00BB4610">
        <w:rPr>
          <w:rFonts w:ascii="Verdana" w:hAnsi="Verdana" w:cs="Calibri"/>
          <w:color w:val="00000A"/>
          <w:sz w:val="20"/>
          <w:szCs w:val="20"/>
        </w:rPr>
        <w:t xml:space="preserve">- </w:t>
      </w:r>
      <w:r w:rsidR="00010DE5" w:rsidRPr="00BB4610">
        <w:rPr>
          <w:rFonts w:ascii="Verdana" w:hAnsi="Verdana" w:cs="Calibri"/>
          <w:color w:val="00000A"/>
          <w:sz w:val="20"/>
          <w:szCs w:val="20"/>
        </w:rPr>
        <w:t>завершения работ по договору;</w:t>
      </w:r>
    </w:p>
    <w:p w:rsidR="00010DE5" w:rsidRPr="00BB4610" w:rsidRDefault="004A4BCA" w:rsidP="00820258">
      <w:pPr>
        <w:spacing w:line="23" w:lineRule="atLeast"/>
        <w:ind w:firstLine="426"/>
        <w:jc w:val="both"/>
        <w:rPr>
          <w:rFonts w:ascii="Verdana" w:hAnsi="Verdana" w:cs="Calibri"/>
          <w:color w:val="00000A"/>
          <w:sz w:val="20"/>
          <w:szCs w:val="20"/>
        </w:rPr>
      </w:pPr>
      <w:r w:rsidRPr="00BB4610">
        <w:rPr>
          <w:rFonts w:ascii="Verdana" w:hAnsi="Verdana" w:cs="Calibri"/>
          <w:color w:val="00000A"/>
          <w:sz w:val="20"/>
          <w:szCs w:val="20"/>
        </w:rPr>
        <w:t xml:space="preserve">- </w:t>
      </w:r>
      <w:r w:rsidR="00010DE5" w:rsidRPr="00BB4610">
        <w:rPr>
          <w:rFonts w:ascii="Verdana" w:hAnsi="Verdana" w:cs="Calibri"/>
          <w:color w:val="00000A"/>
          <w:sz w:val="20"/>
          <w:szCs w:val="20"/>
        </w:rPr>
        <w:t>расторжения договора с Подрядчиком;</w:t>
      </w:r>
    </w:p>
    <w:p w:rsidR="00010DE5" w:rsidRPr="00BB4610" w:rsidRDefault="004A4BCA" w:rsidP="00820258">
      <w:pPr>
        <w:spacing w:line="23" w:lineRule="atLeast"/>
        <w:ind w:firstLine="426"/>
        <w:jc w:val="both"/>
        <w:rPr>
          <w:rFonts w:ascii="Verdana" w:hAnsi="Verdana" w:cs="Calibri"/>
          <w:color w:val="00000A"/>
          <w:sz w:val="20"/>
          <w:szCs w:val="20"/>
        </w:rPr>
      </w:pPr>
      <w:r w:rsidRPr="00BB4610">
        <w:rPr>
          <w:rFonts w:ascii="Verdana" w:hAnsi="Verdana" w:cs="Calibri"/>
          <w:color w:val="00000A"/>
          <w:sz w:val="20"/>
          <w:szCs w:val="20"/>
        </w:rPr>
        <w:t xml:space="preserve">- </w:t>
      </w:r>
      <w:r w:rsidR="00010DE5" w:rsidRPr="00BB4610">
        <w:rPr>
          <w:rFonts w:ascii="Verdana" w:hAnsi="Verdana" w:cs="Calibri"/>
          <w:color w:val="00000A"/>
          <w:sz w:val="20"/>
          <w:szCs w:val="20"/>
        </w:rPr>
        <w:t>задержания работника Подрядчика за наруше</w:t>
      </w:r>
      <w:r w:rsidR="008162C6" w:rsidRPr="00BB4610">
        <w:rPr>
          <w:rFonts w:ascii="Verdana" w:hAnsi="Verdana" w:cs="Calibri"/>
          <w:color w:val="00000A"/>
          <w:sz w:val="20"/>
          <w:szCs w:val="20"/>
        </w:rPr>
        <w:t>ние требований внутриобъект</w:t>
      </w:r>
      <w:r w:rsidR="0042334B" w:rsidRPr="00BB4610">
        <w:rPr>
          <w:rFonts w:ascii="Verdana" w:hAnsi="Verdana" w:cs="Calibri"/>
          <w:color w:val="00000A"/>
          <w:sz w:val="20"/>
          <w:szCs w:val="20"/>
        </w:rPr>
        <w:t>о</w:t>
      </w:r>
      <w:r w:rsidR="008162C6" w:rsidRPr="00BB4610">
        <w:rPr>
          <w:rFonts w:ascii="Verdana" w:hAnsi="Verdana" w:cs="Calibri"/>
          <w:color w:val="00000A"/>
          <w:sz w:val="20"/>
          <w:szCs w:val="20"/>
        </w:rPr>
        <w:t>во</w:t>
      </w:r>
      <w:r w:rsidR="0042334B" w:rsidRPr="00BB4610">
        <w:rPr>
          <w:rFonts w:ascii="Verdana" w:hAnsi="Verdana" w:cs="Calibri"/>
          <w:color w:val="00000A"/>
          <w:sz w:val="20"/>
          <w:szCs w:val="20"/>
        </w:rPr>
        <w:t xml:space="preserve">го </w:t>
      </w:r>
      <w:r w:rsidR="00010DE5" w:rsidRPr="00BB4610">
        <w:rPr>
          <w:rFonts w:ascii="Verdana" w:hAnsi="Verdana" w:cs="Calibri"/>
          <w:color w:val="00000A"/>
          <w:sz w:val="20"/>
          <w:szCs w:val="20"/>
        </w:rPr>
        <w:t>и пропускного режимов;</w:t>
      </w:r>
    </w:p>
    <w:p w:rsidR="00010DE5" w:rsidRPr="00BB4610" w:rsidRDefault="004A4BCA" w:rsidP="00820258">
      <w:pPr>
        <w:spacing w:line="23" w:lineRule="atLeast"/>
        <w:ind w:firstLine="426"/>
        <w:jc w:val="both"/>
        <w:rPr>
          <w:rFonts w:ascii="Verdana" w:hAnsi="Verdana" w:cs="Calibri"/>
          <w:color w:val="00000A"/>
          <w:sz w:val="20"/>
          <w:szCs w:val="20"/>
        </w:rPr>
      </w:pPr>
      <w:r w:rsidRPr="00BB4610">
        <w:rPr>
          <w:rFonts w:ascii="Verdana" w:hAnsi="Verdana" w:cs="Calibri"/>
          <w:color w:val="00000A"/>
          <w:sz w:val="20"/>
          <w:szCs w:val="20"/>
        </w:rPr>
        <w:t xml:space="preserve">- </w:t>
      </w:r>
      <w:r w:rsidR="00010DE5" w:rsidRPr="00BB4610">
        <w:rPr>
          <w:rFonts w:ascii="Verdana" w:hAnsi="Verdana" w:cs="Calibri"/>
          <w:color w:val="00000A"/>
          <w:sz w:val="20"/>
          <w:szCs w:val="20"/>
        </w:rPr>
        <w:t>увольнения работника Подрядчика.</w:t>
      </w:r>
    </w:p>
    <w:p w:rsidR="00010DE5" w:rsidRPr="00BB4610" w:rsidRDefault="00010DE5" w:rsidP="00820258">
      <w:pPr>
        <w:numPr>
          <w:ilvl w:val="1"/>
          <w:numId w:val="32"/>
        </w:numPr>
        <w:spacing w:line="23" w:lineRule="atLeast"/>
        <w:ind w:left="0" w:firstLine="426"/>
        <w:jc w:val="both"/>
        <w:rPr>
          <w:rFonts w:ascii="Verdana" w:hAnsi="Verdana" w:cs="Calibri"/>
          <w:color w:val="00000A"/>
          <w:sz w:val="20"/>
          <w:szCs w:val="20"/>
        </w:rPr>
      </w:pPr>
      <w:r w:rsidRPr="00BB4610">
        <w:rPr>
          <w:rFonts w:ascii="Verdana" w:hAnsi="Verdana" w:cs="Calibri"/>
          <w:color w:val="00000A"/>
          <w:sz w:val="20"/>
          <w:szCs w:val="20"/>
        </w:rPr>
        <w:t xml:space="preserve">При задержании работников Подрядчика на территории Заказчика с признаками опьянения (алкогольного, наркотического или токсического) и подтверждения факта опьянения возместить Заказчику стоимость медицинского осмотра (освидетельствования на опьянение) этих работников. </w:t>
      </w:r>
    </w:p>
    <w:p w:rsidR="00010DE5" w:rsidRPr="00BB4610" w:rsidRDefault="00010DE5" w:rsidP="00820258">
      <w:pPr>
        <w:numPr>
          <w:ilvl w:val="1"/>
          <w:numId w:val="32"/>
        </w:numPr>
        <w:spacing w:line="23" w:lineRule="atLeast"/>
        <w:ind w:left="0" w:firstLine="426"/>
        <w:jc w:val="both"/>
        <w:rPr>
          <w:rFonts w:ascii="Verdana" w:hAnsi="Verdana" w:cs="Calibri"/>
          <w:color w:val="00000A"/>
          <w:sz w:val="20"/>
          <w:szCs w:val="20"/>
        </w:rPr>
      </w:pPr>
      <w:r w:rsidRPr="00BB4610">
        <w:rPr>
          <w:rFonts w:ascii="Verdana" w:hAnsi="Verdana" w:cs="Calibri"/>
          <w:color w:val="00000A"/>
          <w:sz w:val="20"/>
          <w:szCs w:val="20"/>
        </w:rPr>
        <w:t>Предоставить для внесения в базы данных Заказчика персональные данные работников. Данные предоставляются на работников, получающих пропуска для проведения Работы по Договору на территории Заказчика. При этом Подрядчик обязан получить письменное согласие своих работников на предоставление и обработку персональных данных в базах данных Заказчика. По первому требованию эти письменные согласия должны быть предоставлены Подрядчиком Заказчику.</w:t>
      </w:r>
    </w:p>
    <w:p w:rsidR="00010DE5" w:rsidRPr="00BB4610" w:rsidRDefault="00010DE5" w:rsidP="00820258">
      <w:pPr>
        <w:numPr>
          <w:ilvl w:val="1"/>
          <w:numId w:val="32"/>
        </w:numPr>
        <w:spacing w:line="23" w:lineRule="atLeast"/>
        <w:ind w:left="0" w:firstLine="426"/>
        <w:jc w:val="both"/>
        <w:rPr>
          <w:rFonts w:ascii="Verdana" w:hAnsi="Verdana" w:cs="Calibri"/>
          <w:color w:val="00000A"/>
          <w:sz w:val="20"/>
          <w:szCs w:val="20"/>
        </w:rPr>
      </w:pPr>
      <w:r w:rsidRPr="00BB4610">
        <w:rPr>
          <w:rFonts w:ascii="Verdana" w:hAnsi="Verdana" w:cs="Calibri"/>
          <w:color w:val="00000A"/>
          <w:sz w:val="20"/>
          <w:szCs w:val="20"/>
        </w:rPr>
        <w:t>Запрещается привлечение к работе иностранных граждан без имеющихся и надлежаще оформленных регистрации и разрешения на производство работ на территории РФ. Подрядчик самостоятельно несет ответственность за нарушение иммиграционного законодательства РФ. В случае привлечения к ответственности Заказчика за нарушения Подрядчика, последний обязуется по первому требованию Заказчика, возместить Заказчику все причиненные этим убытки.</w:t>
      </w:r>
    </w:p>
    <w:p w:rsidR="00010DE5" w:rsidRPr="00BB4610" w:rsidRDefault="00010DE5" w:rsidP="00820258">
      <w:pPr>
        <w:numPr>
          <w:ilvl w:val="1"/>
          <w:numId w:val="32"/>
        </w:numPr>
        <w:spacing w:line="23" w:lineRule="atLeast"/>
        <w:ind w:left="0" w:firstLine="426"/>
        <w:jc w:val="both"/>
        <w:rPr>
          <w:rFonts w:ascii="Verdana" w:hAnsi="Verdana" w:cs="Calibri"/>
          <w:color w:val="00000A"/>
          <w:sz w:val="20"/>
          <w:szCs w:val="20"/>
        </w:rPr>
      </w:pPr>
      <w:r w:rsidRPr="00BB4610">
        <w:rPr>
          <w:rFonts w:ascii="Verdana" w:hAnsi="Verdana" w:cs="Calibri"/>
          <w:color w:val="00000A"/>
          <w:sz w:val="20"/>
          <w:szCs w:val="20"/>
        </w:rPr>
        <w:t xml:space="preserve">Соблюдать Требования Заказчика по охране труда, промышленной, пожарной безопасности и охране окружающей среды </w:t>
      </w:r>
      <w:r w:rsidRPr="00BB4610">
        <w:rPr>
          <w:rFonts w:ascii="Verdana" w:hAnsi="Verdana" w:cs="Calibri"/>
          <w:sz w:val="20"/>
          <w:szCs w:val="20"/>
        </w:rPr>
        <w:t xml:space="preserve">(Приложение №8, 8.1), </w:t>
      </w:r>
      <w:r w:rsidRPr="00BB4610">
        <w:rPr>
          <w:rFonts w:ascii="Verdana" w:hAnsi="Verdana" w:cs="Calibri"/>
          <w:color w:val="00000A"/>
          <w:sz w:val="20"/>
          <w:szCs w:val="20"/>
        </w:rPr>
        <w:t>являющихся неотъемлемой частью договора.</w:t>
      </w:r>
    </w:p>
    <w:p w:rsidR="00D81A06" w:rsidRPr="00BB4610" w:rsidRDefault="00D81A06" w:rsidP="00820258">
      <w:pPr>
        <w:numPr>
          <w:ilvl w:val="1"/>
          <w:numId w:val="32"/>
        </w:numPr>
        <w:ind w:left="0" w:firstLine="426"/>
        <w:jc w:val="both"/>
        <w:rPr>
          <w:rFonts w:ascii="Verdana" w:hAnsi="Verdana"/>
          <w:sz w:val="20"/>
          <w:szCs w:val="20"/>
        </w:rPr>
      </w:pPr>
      <w:r w:rsidRPr="00BB4610">
        <w:rPr>
          <w:rFonts w:ascii="Verdana" w:hAnsi="Verdana"/>
          <w:sz w:val="20"/>
          <w:szCs w:val="20"/>
        </w:rPr>
        <w:t xml:space="preserve">Знакомиться с требованиями Заказчика - МД Р3.12 «Взаимодействие с подрядными </w:t>
      </w:r>
      <w:r w:rsidRPr="005169CA">
        <w:rPr>
          <w:rFonts w:ascii="Verdana" w:hAnsi="Verdana"/>
          <w:sz w:val="20"/>
          <w:szCs w:val="20"/>
        </w:rPr>
        <w:t xml:space="preserve">организациями в области охраны труда, экологической, промышленной и пожарной безопасности», </w:t>
      </w:r>
      <w:r w:rsidR="005169CA" w:rsidRPr="005169CA">
        <w:rPr>
          <w:rFonts w:ascii="Verdana" w:hAnsi="Verdana"/>
          <w:sz w:val="20"/>
          <w:szCs w:val="20"/>
          <w:shd w:val="clear" w:color="auto" w:fill="FFFFFF"/>
        </w:rPr>
        <w:t>ИПБ 002-2024</w:t>
      </w:r>
      <w:r w:rsidR="005169CA" w:rsidRPr="005169CA">
        <w:rPr>
          <w:rFonts w:ascii="Verdana" w:hAnsi="Verdana"/>
          <w:sz w:val="20"/>
          <w:szCs w:val="20"/>
        </w:rPr>
        <w:t xml:space="preserve"> </w:t>
      </w:r>
      <w:r w:rsidRPr="005169CA">
        <w:rPr>
          <w:rFonts w:ascii="Verdana" w:hAnsi="Verdana"/>
          <w:sz w:val="20"/>
          <w:szCs w:val="20"/>
        </w:rPr>
        <w:t xml:space="preserve">«Инструкция по пожарной безопасности в АО «Концерн «Калашников». </w:t>
      </w:r>
      <w:r w:rsidR="005169CA" w:rsidRPr="005169CA">
        <w:rPr>
          <w:rFonts w:ascii="Verdana" w:hAnsi="Verdana"/>
          <w:sz w:val="20"/>
          <w:szCs w:val="20"/>
          <w:shd w:val="clear" w:color="auto" w:fill="FFFFFF"/>
        </w:rPr>
        <w:t>РИ Р3.8 «Организация и проведение огневых работ»</w:t>
      </w:r>
      <w:r w:rsidR="005169CA" w:rsidRPr="005169CA">
        <w:rPr>
          <w:rFonts w:ascii="Verdana" w:hAnsi="Verdana"/>
          <w:sz w:val="20"/>
          <w:szCs w:val="20"/>
        </w:rPr>
        <w:t xml:space="preserve"> </w:t>
      </w:r>
      <w:r w:rsidRPr="005169CA">
        <w:rPr>
          <w:rFonts w:ascii="Verdana" w:hAnsi="Verdana"/>
          <w:sz w:val="20"/>
          <w:szCs w:val="20"/>
        </w:rPr>
        <w:t>(</w:t>
      </w:r>
      <w:r w:rsidRPr="00BB4610">
        <w:rPr>
          <w:rFonts w:ascii="Verdana" w:hAnsi="Verdana"/>
          <w:sz w:val="20"/>
          <w:szCs w:val="20"/>
        </w:rPr>
        <w:t>Приложение № 1</w:t>
      </w:r>
      <w:r w:rsidR="00176B52" w:rsidRPr="00BB4610">
        <w:rPr>
          <w:rFonts w:ascii="Verdana" w:hAnsi="Verdana"/>
          <w:sz w:val="20"/>
          <w:szCs w:val="20"/>
        </w:rPr>
        <w:t>1</w:t>
      </w:r>
      <w:r w:rsidRPr="00BB4610">
        <w:rPr>
          <w:rFonts w:ascii="Verdana" w:hAnsi="Verdana"/>
          <w:sz w:val="20"/>
          <w:szCs w:val="20"/>
        </w:rPr>
        <w:t>).</w:t>
      </w:r>
    </w:p>
    <w:p w:rsidR="00010DE5" w:rsidRPr="00BB4610" w:rsidRDefault="00010DE5" w:rsidP="00820258">
      <w:pPr>
        <w:numPr>
          <w:ilvl w:val="1"/>
          <w:numId w:val="32"/>
        </w:numPr>
        <w:spacing w:line="23" w:lineRule="atLeast"/>
        <w:ind w:left="0" w:firstLine="426"/>
        <w:jc w:val="both"/>
        <w:rPr>
          <w:rFonts w:ascii="Verdana" w:hAnsi="Verdana" w:cs="Calibri"/>
          <w:sz w:val="20"/>
          <w:szCs w:val="20"/>
        </w:rPr>
      </w:pPr>
      <w:r w:rsidRPr="00BB4610">
        <w:rPr>
          <w:rFonts w:ascii="Verdana" w:hAnsi="Verdana" w:cs="Calibri"/>
          <w:sz w:val="20"/>
          <w:szCs w:val="20"/>
        </w:rPr>
        <w:t>Соблюдать требования безопасности на Объекте Заказчика</w:t>
      </w:r>
    </w:p>
    <w:p w:rsidR="00010DE5" w:rsidRPr="00BB4610" w:rsidRDefault="00010DE5" w:rsidP="00820258">
      <w:pPr>
        <w:numPr>
          <w:ilvl w:val="1"/>
          <w:numId w:val="32"/>
        </w:numPr>
        <w:spacing w:line="23" w:lineRule="atLeast"/>
        <w:ind w:left="0" w:firstLine="426"/>
        <w:jc w:val="both"/>
        <w:rPr>
          <w:rFonts w:ascii="Verdana" w:hAnsi="Verdana" w:cs="Calibri"/>
          <w:sz w:val="20"/>
          <w:szCs w:val="20"/>
        </w:rPr>
      </w:pPr>
      <w:r w:rsidRPr="00BB4610">
        <w:rPr>
          <w:rFonts w:ascii="Verdana" w:hAnsi="Verdana" w:cs="Calibri"/>
          <w:sz w:val="20"/>
          <w:szCs w:val="20"/>
        </w:rPr>
        <w:t xml:space="preserve">Подрядчик несет в полном объеме ответственность за качество и сроки выполнения работ привлеченными им субподрядными организациями </w:t>
      </w:r>
    </w:p>
    <w:p w:rsidR="00010DE5" w:rsidRPr="00BB4610" w:rsidRDefault="00010DE5" w:rsidP="00820258">
      <w:pPr>
        <w:numPr>
          <w:ilvl w:val="1"/>
          <w:numId w:val="32"/>
        </w:numPr>
        <w:spacing w:line="23" w:lineRule="atLeast"/>
        <w:ind w:left="0" w:firstLine="426"/>
        <w:jc w:val="both"/>
        <w:rPr>
          <w:rFonts w:ascii="Verdana" w:hAnsi="Verdana" w:cs="Calibri"/>
          <w:color w:val="00000A"/>
          <w:sz w:val="20"/>
          <w:szCs w:val="20"/>
        </w:rPr>
      </w:pPr>
      <w:r w:rsidRPr="00BB4610">
        <w:rPr>
          <w:rFonts w:ascii="Verdana" w:hAnsi="Verdana" w:cs="Calibri"/>
          <w:color w:val="00000A"/>
          <w:sz w:val="20"/>
          <w:szCs w:val="20"/>
        </w:rPr>
        <w:t>Подрядчик гарантирует наличие у привлекаемых для производства работ по Договору субподрядных организаций всех необходимых разрешений, лицензий и свидетельств о допуске к выполнению указанных работ.</w:t>
      </w:r>
    </w:p>
    <w:p w:rsidR="000341F3" w:rsidRPr="00BB4610" w:rsidRDefault="00010DE5" w:rsidP="00820258">
      <w:pPr>
        <w:numPr>
          <w:ilvl w:val="1"/>
          <w:numId w:val="32"/>
        </w:numPr>
        <w:spacing w:line="23" w:lineRule="atLeast"/>
        <w:ind w:left="0" w:firstLine="426"/>
        <w:jc w:val="both"/>
        <w:rPr>
          <w:rFonts w:ascii="Verdana" w:hAnsi="Verdana" w:cs="Calibri"/>
          <w:color w:val="00000A"/>
          <w:sz w:val="20"/>
          <w:szCs w:val="20"/>
        </w:rPr>
      </w:pPr>
      <w:r w:rsidRPr="00BB4610">
        <w:rPr>
          <w:rFonts w:ascii="Verdana" w:hAnsi="Verdana" w:cs="Calibri"/>
          <w:color w:val="00000A"/>
          <w:sz w:val="20"/>
          <w:szCs w:val="20"/>
        </w:rPr>
        <w:lastRenderedPageBreak/>
        <w:t>При каждой приемке выполненных работ (этапов выполненных работ) предоставлять материалы фото и (или) видео фиксации на выполнение объема работ, предъявляемых к оплате. Результаты фото и (или) видеосъемки являются неотъемлемой частью отчетной документации о приемке выполненных работ (этапов выполненных работ).</w:t>
      </w:r>
    </w:p>
    <w:p w:rsidR="00E03114" w:rsidRPr="00BB4610" w:rsidRDefault="00E03114" w:rsidP="00820258">
      <w:pPr>
        <w:numPr>
          <w:ilvl w:val="1"/>
          <w:numId w:val="32"/>
        </w:numPr>
        <w:spacing w:line="23" w:lineRule="atLeast"/>
        <w:ind w:left="0" w:firstLine="426"/>
        <w:jc w:val="both"/>
        <w:rPr>
          <w:rFonts w:ascii="Verdana" w:hAnsi="Verdana" w:cs="Calibri"/>
          <w:sz w:val="20"/>
          <w:szCs w:val="20"/>
        </w:rPr>
      </w:pPr>
      <w:r w:rsidRPr="00BB4610">
        <w:rPr>
          <w:rFonts w:ascii="Verdana" w:hAnsi="Verdana" w:cs="Calibri"/>
          <w:sz w:val="20"/>
          <w:szCs w:val="20"/>
        </w:rPr>
        <w:t>Соблюдать Требования Заказчика по организации Объекта по системе 5С в</w:t>
      </w:r>
      <w:r w:rsidR="00176B52" w:rsidRPr="00BB4610">
        <w:rPr>
          <w:rFonts w:ascii="Verdana" w:hAnsi="Verdana" w:cs="Calibri"/>
          <w:sz w:val="20"/>
          <w:szCs w:val="20"/>
        </w:rPr>
        <w:t xml:space="preserve"> соответствии с Приложением № 12</w:t>
      </w:r>
      <w:r w:rsidRPr="00BB4610">
        <w:rPr>
          <w:rFonts w:ascii="Verdana" w:hAnsi="Verdana" w:cs="Calibri"/>
          <w:sz w:val="20"/>
          <w:szCs w:val="20"/>
        </w:rPr>
        <w:t xml:space="preserve">, являющимся неотъемлемой частью договора. </w:t>
      </w:r>
    </w:p>
    <w:p w:rsidR="00E43CEA" w:rsidRPr="00BB4610" w:rsidRDefault="00E43CEA" w:rsidP="00820258">
      <w:pPr>
        <w:numPr>
          <w:ilvl w:val="1"/>
          <w:numId w:val="32"/>
        </w:numPr>
        <w:spacing w:line="23" w:lineRule="atLeast"/>
        <w:ind w:left="0" w:firstLine="426"/>
        <w:jc w:val="both"/>
        <w:rPr>
          <w:rFonts w:ascii="Verdana" w:hAnsi="Verdana" w:cs="Calibri"/>
          <w:sz w:val="20"/>
          <w:szCs w:val="20"/>
        </w:rPr>
      </w:pPr>
      <w:r w:rsidRPr="00BB4610">
        <w:rPr>
          <w:rFonts w:ascii="Verdana" w:hAnsi="Verdana" w:cs="Calibri"/>
          <w:color w:val="00000A"/>
          <w:sz w:val="20"/>
          <w:szCs w:val="20"/>
        </w:rPr>
        <w:t>В случае выполнения работ в отношении опасного производственного объекта, Подрядчик обязан в срок не позднее 5 (пяти) рабочих дней до начала выполнения работ направить Заказчику лист ознакомления персонала Подрядчика с Требованиями промышленной безопасности к выполнению работ (оказанию услуг), (приложение 8.2) и документы, подтверждающие их соответствие установленным требованиям. Работники, не соответствующие установленным требованиям и (или) не ознакомленные с ними к выполнению работ (оказанию услуг) в отношении опасного производственного объекта не допускаются.</w:t>
      </w:r>
    </w:p>
    <w:p w:rsidR="00E43CEA" w:rsidRPr="00BB4610" w:rsidRDefault="00E43CEA" w:rsidP="00820258">
      <w:pPr>
        <w:numPr>
          <w:ilvl w:val="1"/>
          <w:numId w:val="32"/>
        </w:numPr>
        <w:spacing w:line="23" w:lineRule="atLeast"/>
        <w:ind w:left="0" w:firstLine="426"/>
        <w:jc w:val="both"/>
        <w:rPr>
          <w:rFonts w:ascii="Verdana" w:hAnsi="Verdana" w:cs="Calibri"/>
          <w:sz w:val="20"/>
          <w:szCs w:val="20"/>
        </w:rPr>
      </w:pPr>
      <w:r w:rsidRPr="00BB4610">
        <w:rPr>
          <w:rFonts w:ascii="Verdana" w:hAnsi="Verdana" w:cs="Calibri"/>
          <w:color w:val="00000A"/>
          <w:sz w:val="20"/>
          <w:szCs w:val="20"/>
        </w:rPr>
        <w:t>Не допускать нарушения требований нормативных правовых актов РФ и нормативных документов по пожарной безопасности, промышленной безопасности, охраны труда, экологической безопасности.</w:t>
      </w:r>
    </w:p>
    <w:p w:rsidR="00E43CEA" w:rsidRPr="00BB4610" w:rsidRDefault="00E43CEA" w:rsidP="00820258">
      <w:pPr>
        <w:numPr>
          <w:ilvl w:val="1"/>
          <w:numId w:val="32"/>
        </w:numPr>
        <w:spacing w:line="23" w:lineRule="atLeast"/>
        <w:ind w:left="0" w:firstLine="426"/>
        <w:jc w:val="both"/>
        <w:rPr>
          <w:rFonts w:ascii="Verdana" w:hAnsi="Verdana" w:cs="Calibri"/>
          <w:sz w:val="20"/>
          <w:szCs w:val="20"/>
        </w:rPr>
      </w:pPr>
      <w:r w:rsidRPr="00BB4610">
        <w:rPr>
          <w:rFonts w:ascii="Verdana" w:hAnsi="Verdana" w:cs="Calibri"/>
          <w:color w:val="00000A"/>
          <w:sz w:val="20"/>
          <w:szCs w:val="20"/>
        </w:rPr>
        <w:t>При осуществлении работ по монтажу, техническому обслуживанию и ремонту средств обеспечения пожарной безопасности зданий и сооружений Подрядчик/Субподрядчик обязан иметь в наличии лицензию МЧС России на выполнение данных работ.</w:t>
      </w:r>
    </w:p>
    <w:p w:rsidR="00E43CEA" w:rsidRPr="00BB4610" w:rsidRDefault="00E43CEA" w:rsidP="00820258">
      <w:pPr>
        <w:numPr>
          <w:ilvl w:val="1"/>
          <w:numId w:val="32"/>
        </w:numPr>
        <w:spacing w:line="23" w:lineRule="atLeast"/>
        <w:ind w:left="0" w:firstLine="426"/>
        <w:jc w:val="both"/>
        <w:rPr>
          <w:rFonts w:ascii="Verdana" w:hAnsi="Verdana" w:cs="Calibri"/>
          <w:sz w:val="20"/>
          <w:szCs w:val="20"/>
        </w:rPr>
      </w:pPr>
      <w:r w:rsidRPr="00BB4610">
        <w:rPr>
          <w:rFonts w:ascii="Verdana" w:hAnsi="Verdana" w:cs="Calibri"/>
          <w:color w:val="00000A"/>
          <w:sz w:val="20"/>
          <w:szCs w:val="20"/>
        </w:rPr>
        <w:t xml:space="preserve">При использовании средств обеспечения пожарной безопасности и пожаротушения Подрядчик/Субподрядчик обязан руководствоваться техническим </w:t>
      </w:r>
      <w:hyperlink r:id="rId8" w:history="1">
        <w:r w:rsidRPr="00BB4610">
          <w:rPr>
            <w:rFonts w:ascii="Verdana" w:hAnsi="Verdana" w:cs="Calibri"/>
            <w:color w:val="00000A"/>
            <w:sz w:val="20"/>
            <w:szCs w:val="20"/>
          </w:rPr>
          <w:t>регламентом</w:t>
        </w:r>
      </w:hyperlink>
      <w:r w:rsidRPr="00BB4610">
        <w:rPr>
          <w:rFonts w:ascii="Verdana" w:hAnsi="Verdana" w:cs="Calibri"/>
          <w:color w:val="00000A"/>
          <w:sz w:val="20"/>
          <w:szCs w:val="20"/>
        </w:rPr>
        <w:t xml:space="preserve"> Евразийского экономического союза «О требованиях к средствам обеспечения пожарной безопасности и пожаротушения» (ТР ЕАЭС 043/2017).</w:t>
      </w:r>
    </w:p>
    <w:p w:rsidR="00E43CEA" w:rsidRPr="005169CA" w:rsidRDefault="00E43CEA" w:rsidP="00820258">
      <w:pPr>
        <w:numPr>
          <w:ilvl w:val="1"/>
          <w:numId w:val="32"/>
        </w:numPr>
        <w:spacing w:line="23" w:lineRule="atLeast"/>
        <w:ind w:left="0" w:firstLine="426"/>
        <w:jc w:val="both"/>
        <w:rPr>
          <w:rFonts w:ascii="Verdana" w:hAnsi="Verdana" w:cs="Calibri"/>
          <w:sz w:val="20"/>
          <w:szCs w:val="20"/>
        </w:rPr>
      </w:pPr>
      <w:r w:rsidRPr="00BB4610">
        <w:rPr>
          <w:rFonts w:ascii="Verdana" w:hAnsi="Verdana" w:cs="Calibri"/>
          <w:color w:val="00000A"/>
          <w:sz w:val="20"/>
          <w:szCs w:val="20"/>
        </w:rPr>
        <w:t>При проектировании средств обеспечения пожарной безопасности зданий и сооружений, которые введены в эксплуатацию Подрядчик/Субподрядчик обязан иметь в штате аттестованных в МЧС России физических лиц на право проектирования средств обеспечения пожарной безопасности зданий и сооружений, которые введены в эксплуатацию в соответствии с требованиями Постановления Правительства РФ от 30.11.2021г. № 2106 «О порядке аттестации физических лиц на право проектирования средств обеспечения пожарной безопасности зданий и сооружений, которые введены в эксплуатацию</w:t>
      </w:r>
      <w:r w:rsidR="005169CA">
        <w:rPr>
          <w:rFonts w:ascii="Verdana" w:hAnsi="Verdana" w:cs="Calibri"/>
          <w:color w:val="00000A"/>
          <w:sz w:val="20"/>
          <w:szCs w:val="20"/>
        </w:rPr>
        <w:t>.</w:t>
      </w:r>
    </w:p>
    <w:p w:rsidR="005169CA" w:rsidRPr="002C77B2" w:rsidRDefault="005169CA" w:rsidP="00820258">
      <w:pPr>
        <w:numPr>
          <w:ilvl w:val="1"/>
          <w:numId w:val="32"/>
        </w:numPr>
        <w:spacing w:line="23" w:lineRule="atLeast"/>
        <w:ind w:left="0" w:firstLine="426"/>
        <w:jc w:val="both"/>
        <w:rPr>
          <w:rFonts w:ascii="Verdana" w:hAnsi="Verdana" w:cs="Calibri"/>
          <w:sz w:val="20"/>
          <w:szCs w:val="20"/>
        </w:rPr>
      </w:pPr>
      <w:r w:rsidRPr="005169CA">
        <w:rPr>
          <w:rFonts w:ascii="Verdana" w:hAnsi="Verdana"/>
          <w:sz w:val="20"/>
          <w:szCs w:val="20"/>
          <w:shd w:val="clear" w:color="auto" w:fill="FFFFFF"/>
        </w:rPr>
        <w:t>При проведении ремонтных (строительных) работ, связанных с закрытием дорог или проездов, Подрядчик/Субподрядчик, осуществляющей ремонт (строительство), незамедлительно представляет в подразделение пожарной охраны соответствующую информацию о сроках проведения этих работ и обеспечивает установку знаков, обозначающих направление объезда, или устраивает переезды через ремонтируемые участки дорог или проездов.</w:t>
      </w:r>
    </w:p>
    <w:p w:rsidR="002C77B2" w:rsidRPr="0087010A" w:rsidRDefault="002C77B2" w:rsidP="00820258">
      <w:pPr>
        <w:numPr>
          <w:ilvl w:val="1"/>
          <w:numId w:val="32"/>
        </w:numPr>
        <w:spacing w:line="23" w:lineRule="atLeast"/>
        <w:ind w:left="0" w:firstLine="426"/>
        <w:jc w:val="both"/>
        <w:rPr>
          <w:rFonts w:ascii="Verdana" w:hAnsi="Verdana" w:cs="Calibri"/>
          <w:sz w:val="20"/>
          <w:szCs w:val="20"/>
        </w:rPr>
      </w:pPr>
      <w:r w:rsidRPr="0087010A">
        <w:rPr>
          <w:rFonts w:ascii="Verdana" w:hAnsi="Verdana"/>
          <w:sz w:val="20"/>
          <w:szCs w:val="20"/>
          <w:shd w:val="clear" w:color="auto" w:fill="FFFFFF"/>
        </w:rPr>
        <w:t>Подрядчик/субподрядчик обязан монтажные работы по установке противопожарных дверей проводить в соответствии с технической документацией организации-изготовителя на противопожарные двери и требованиями ГОСТ Р 59642-2021, ГОСТ Р 57327-2016.</w:t>
      </w:r>
    </w:p>
    <w:p w:rsidR="002C77B2" w:rsidRPr="0087010A" w:rsidRDefault="002C77B2" w:rsidP="00820258">
      <w:pPr>
        <w:numPr>
          <w:ilvl w:val="1"/>
          <w:numId w:val="32"/>
        </w:numPr>
        <w:spacing w:line="23" w:lineRule="atLeast"/>
        <w:ind w:left="0" w:firstLine="426"/>
        <w:jc w:val="both"/>
        <w:rPr>
          <w:rFonts w:ascii="Verdana" w:hAnsi="Verdana" w:cs="Calibri"/>
          <w:sz w:val="20"/>
          <w:szCs w:val="20"/>
        </w:rPr>
      </w:pPr>
      <w:r w:rsidRPr="0087010A">
        <w:rPr>
          <w:rFonts w:ascii="Verdana" w:hAnsi="Verdana"/>
          <w:sz w:val="20"/>
          <w:szCs w:val="20"/>
          <w:shd w:val="clear" w:color="auto" w:fill="FFFFFF"/>
        </w:rPr>
        <w:t>Подрядчик/субподрядчик обязан после окончания работ по установке противопожарных дверей оформить акт сдачи-приемки на данные виды работ и приложением к нему исполнительной документации в части касающихся, соответствующей требованиям приложения Д ГОСТ Р 57327-2016.</w:t>
      </w:r>
    </w:p>
    <w:p w:rsidR="002C77B2" w:rsidRPr="0087010A" w:rsidRDefault="002C77B2" w:rsidP="00820258">
      <w:pPr>
        <w:numPr>
          <w:ilvl w:val="1"/>
          <w:numId w:val="32"/>
        </w:numPr>
        <w:spacing w:line="23" w:lineRule="atLeast"/>
        <w:ind w:left="0" w:firstLine="426"/>
        <w:jc w:val="both"/>
        <w:rPr>
          <w:rFonts w:ascii="Verdana" w:hAnsi="Verdana" w:cs="Calibri"/>
          <w:sz w:val="20"/>
          <w:szCs w:val="20"/>
        </w:rPr>
      </w:pPr>
      <w:r w:rsidRPr="0087010A">
        <w:rPr>
          <w:rFonts w:ascii="Verdana" w:hAnsi="Verdana"/>
          <w:sz w:val="20"/>
          <w:szCs w:val="20"/>
          <w:shd w:val="clear" w:color="auto" w:fill="FFFFFF"/>
        </w:rPr>
        <w:t>Подрядчик/субподрядчик обязан использовать материалы, изделия, которые используются для заделки узлов заполнения зазоров и отверстий, имеющие сертификат соответствия требованиям пожарной безопасности.</w:t>
      </w:r>
    </w:p>
    <w:p w:rsidR="00010DE5" w:rsidRPr="00BB4610" w:rsidRDefault="00010DE5" w:rsidP="00820258">
      <w:pPr>
        <w:numPr>
          <w:ilvl w:val="0"/>
          <w:numId w:val="32"/>
        </w:numPr>
        <w:spacing w:line="23" w:lineRule="atLeast"/>
        <w:ind w:firstLine="360"/>
        <w:jc w:val="center"/>
        <w:rPr>
          <w:rFonts w:ascii="Verdana" w:hAnsi="Verdana" w:cs="Calibri"/>
          <w:color w:val="00000A"/>
          <w:sz w:val="20"/>
          <w:szCs w:val="20"/>
        </w:rPr>
      </w:pPr>
      <w:r w:rsidRPr="00BB4610">
        <w:rPr>
          <w:rFonts w:ascii="Verdana" w:hAnsi="Verdana" w:cs="Calibri"/>
          <w:b/>
          <w:bCs/>
          <w:color w:val="00000A"/>
          <w:sz w:val="20"/>
          <w:szCs w:val="20"/>
        </w:rPr>
        <w:t>СДАЧА И ПРИЕМКА РАБОТ</w:t>
      </w:r>
    </w:p>
    <w:p w:rsidR="00010DE5" w:rsidRPr="00820258" w:rsidRDefault="00010DE5" w:rsidP="00820258">
      <w:pPr>
        <w:pStyle w:val="afd"/>
        <w:numPr>
          <w:ilvl w:val="1"/>
          <w:numId w:val="32"/>
        </w:numPr>
        <w:spacing w:line="23" w:lineRule="atLeast"/>
        <w:ind w:left="0" w:firstLine="426"/>
        <w:jc w:val="both"/>
        <w:rPr>
          <w:rFonts w:ascii="Verdana" w:hAnsi="Verdana"/>
          <w:sz w:val="20"/>
          <w:szCs w:val="20"/>
        </w:rPr>
      </w:pPr>
      <w:r w:rsidRPr="00820258">
        <w:rPr>
          <w:rFonts w:ascii="Verdana" w:hAnsi="Verdana"/>
          <w:bCs/>
          <w:sz w:val="20"/>
          <w:szCs w:val="20"/>
        </w:rPr>
        <w:t>Порядок сдачи-приемки выполненных Подрядчиком этапов (видов) работ:</w:t>
      </w:r>
    </w:p>
    <w:p w:rsidR="00010DE5" w:rsidRPr="00820258" w:rsidRDefault="004A4BCA" w:rsidP="00820258">
      <w:pPr>
        <w:pStyle w:val="afd"/>
        <w:numPr>
          <w:ilvl w:val="2"/>
          <w:numId w:val="32"/>
        </w:numPr>
        <w:spacing w:line="23" w:lineRule="atLeast"/>
        <w:ind w:left="0" w:firstLine="426"/>
        <w:jc w:val="both"/>
        <w:rPr>
          <w:rFonts w:ascii="Verdana" w:hAnsi="Verdana"/>
          <w:sz w:val="20"/>
          <w:szCs w:val="20"/>
        </w:rPr>
      </w:pPr>
      <w:r w:rsidRPr="00820258">
        <w:rPr>
          <w:rFonts w:ascii="Verdana" w:hAnsi="Verdana"/>
          <w:bCs/>
          <w:sz w:val="20"/>
          <w:szCs w:val="20"/>
        </w:rPr>
        <w:lastRenderedPageBreak/>
        <w:t xml:space="preserve"> </w:t>
      </w:r>
      <w:r w:rsidR="00010DE5" w:rsidRPr="00820258">
        <w:rPr>
          <w:rFonts w:ascii="Verdana" w:hAnsi="Verdana"/>
          <w:bCs/>
          <w:sz w:val="20"/>
          <w:szCs w:val="20"/>
        </w:rPr>
        <w:t>Заказчик назначает своего представителя на Объекте, который от его имени 25 числа каждого календарного месяца осуществляет приемку предъявленных Подрядчиком выполненных работ за текущий месяц.</w:t>
      </w:r>
    </w:p>
    <w:p w:rsidR="00010DE5" w:rsidRPr="00BB4610" w:rsidRDefault="00010DE5" w:rsidP="00820258">
      <w:pPr>
        <w:spacing w:line="23" w:lineRule="atLeast"/>
        <w:ind w:firstLine="426"/>
        <w:jc w:val="both"/>
        <w:rPr>
          <w:rFonts w:ascii="Verdana" w:hAnsi="Verdana" w:cs="Calibri"/>
          <w:sz w:val="20"/>
          <w:szCs w:val="20"/>
        </w:rPr>
      </w:pPr>
      <w:r w:rsidRPr="00BB4610">
        <w:rPr>
          <w:rFonts w:ascii="Verdana" w:hAnsi="Verdana" w:cs="Calibri"/>
          <w:bCs/>
          <w:sz w:val="20"/>
          <w:szCs w:val="20"/>
        </w:rPr>
        <w:t>В целях толкования условий настоящего договора, а также условий, Графиков производства работ стороны установили, что под терминами «текущим месяцем», «календарным месяцем» в Договоре, в Календарном графике производства подрядных работ признается период: с 25 числа предыдущего месяца по 24 число текущего календарного месяца.</w:t>
      </w:r>
    </w:p>
    <w:p w:rsidR="00010DE5" w:rsidRPr="00BB4610" w:rsidRDefault="00010DE5" w:rsidP="00820258">
      <w:pPr>
        <w:numPr>
          <w:ilvl w:val="2"/>
          <w:numId w:val="32"/>
        </w:numPr>
        <w:spacing w:line="23" w:lineRule="atLeast"/>
        <w:ind w:left="0" w:firstLine="426"/>
        <w:jc w:val="both"/>
        <w:rPr>
          <w:rFonts w:ascii="Verdana" w:hAnsi="Verdana" w:cs="Calibri"/>
          <w:sz w:val="20"/>
          <w:szCs w:val="20"/>
        </w:rPr>
      </w:pPr>
      <w:r w:rsidRPr="00BB4610">
        <w:rPr>
          <w:rFonts w:ascii="Verdana" w:hAnsi="Verdana" w:cs="Calibri"/>
          <w:bCs/>
          <w:sz w:val="20"/>
          <w:szCs w:val="20"/>
        </w:rPr>
        <w:t>Подрядчик производит сдачу работ на основании представленных пяти комплектов исполнительной документации в бумажном формате, оформленной согласно РД-11-02-2006 и в одном экземпляре в электронном виде, локально-сметных расчетов, Акта о приемке выполненных работ (форма № КС-2), Справки о стоимости выполненных работ и затрат (форма № КС-3).</w:t>
      </w:r>
    </w:p>
    <w:p w:rsidR="002B5165" w:rsidRPr="00BB4610" w:rsidRDefault="002B5165" w:rsidP="00820258">
      <w:pPr>
        <w:spacing w:line="23" w:lineRule="atLeast"/>
        <w:ind w:firstLine="426"/>
        <w:jc w:val="both"/>
        <w:rPr>
          <w:rFonts w:ascii="Verdana" w:hAnsi="Verdana" w:cs="Calibri"/>
          <w:bCs/>
          <w:sz w:val="20"/>
          <w:szCs w:val="20"/>
        </w:rPr>
      </w:pPr>
      <w:r w:rsidRPr="00BB4610">
        <w:rPr>
          <w:rFonts w:ascii="Verdana" w:hAnsi="Verdana" w:cs="Calibri"/>
          <w:bCs/>
          <w:sz w:val="20"/>
          <w:szCs w:val="20"/>
        </w:rPr>
        <w:t xml:space="preserve">10.1.2.1 </w:t>
      </w:r>
      <w:r w:rsidR="00010DE5" w:rsidRPr="00BB4610">
        <w:rPr>
          <w:rFonts w:ascii="Verdana" w:hAnsi="Verdana" w:cs="Calibri"/>
          <w:bCs/>
          <w:sz w:val="20"/>
          <w:szCs w:val="20"/>
        </w:rPr>
        <w:t>Передаваемая в соответствии с настоящим пунктом Исполнительная документация</w:t>
      </w:r>
      <w:r w:rsidRPr="00BB4610">
        <w:rPr>
          <w:rFonts w:ascii="Verdana" w:hAnsi="Verdana" w:cs="Calibri"/>
          <w:bCs/>
          <w:sz w:val="20"/>
          <w:szCs w:val="20"/>
        </w:rPr>
        <w:t xml:space="preserve"> должна содержать следующие требования к </w:t>
      </w:r>
      <w:r w:rsidR="00D50D69" w:rsidRPr="00BB4610">
        <w:rPr>
          <w:rFonts w:ascii="Verdana" w:hAnsi="Verdana" w:cs="Calibri"/>
          <w:bCs/>
          <w:sz w:val="20"/>
          <w:szCs w:val="20"/>
        </w:rPr>
        <w:t>ее оформлению</w:t>
      </w:r>
      <w:r w:rsidRPr="00BB4610">
        <w:rPr>
          <w:rFonts w:ascii="Verdana" w:hAnsi="Verdana" w:cs="Calibri"/>
          <w:bCs/>
          <w:sz w:val="20"/>
          <w:szCs w:val="20"/>
        </w:rPr>
        <w:t>:</w:t>
      </w:r>
    </w:p>
    <w:p w:rsidR="002B5165" w:rsidRPr="00BB4610" w:rsidRDefault="00D50D69" w:rsidP="00820258">
      <w:pPr>
        <w:spacing w:before="240" w:line="23" w:lineRule="atLeast"/>
        <w:ind w:firstLine="426"/>
        <w:jc w:val="both"/>
        <w:rPr>
          <w:rFonts w:ascii="Verdana" w:hAnsi="Verdana" w:cs="Calibri"/>
          <w:bCs/>
          <w:sz w:val="20"/>
          <w:szCs w:val="20"/>
        </w:rPr>
      </w:pPr>
      <w:r w:rsidRPr="00BB4610">
        <w:rPr>
          <w:rFonts w:ascii="Verdana" w:hAnsi="Verdana" w:cs="Calibri"/>
          <w:bCs/>
          <w:sz w:val="20"/>
          <w:szCs w:val="20"/>
        </w:rPr>
        <w:t>1)</w:t>
      </w:r>
      <w:r w:rsidR="002B5165" w:rsidRPr="00BB4610">
        <w:rPr>
          <w:rFonts w:ascii="Verdana" w:hAnsi="Verdana" w:cs="Calibri"/>
          <w:bCs/>
          <w:sz w:val="20"/>
          <w:szCs w:val="20"/>
        </w:rPr>
        <w:t xml:space="preserve"> Исполнительная документация формируется по папкам с арочным механизмом. Каждый раздел проекта формируется в свою папку, объединение разделов проектов в одну папку не </w:t>
      </w:r>
      <w:r w:rsidR="00ED2689" w:rsidRPr="00BB4610">
        <w:rPr>
          <w:rFonts w:ascii="Verdana" w:hAnsi="Verdana" w:cs="Calibri"/>
          <w:bCs/>
          <w:sz w:val="20"/>
          <w:szCs w:val="20"/>
        </w:rPr>
        <w:t>допускается</w:t>
      </w:r>
      <w:r w:rsidR="002B5165" w:rsidRPr="00BB4610">
        <w:rPr>
          <w:rFonts w:ascii="Verdana" w:hAnsi="Verdana" w:cs="Calibri"/>
          <w:bCs/>
          <w:sz w:val="20"/>
          <w:szCs w:val="20"/>
        </w:rPr>
        <w:t>. При заполнении папки, формируется реестр по предлагаемому</w:t>
      </w:r>
      <w:r w:rsidR="00176B52" w:rsidRPr="00BB4610">
        <w:rPr>
          <w:rFonts w:ascii="Verdana" w:hAnsi="Verdana" w:cs="Calibri"/>
          <w:bCs/>
          <w:sz w:val="20"/>
          <w:szCs w:val="20"/>
        </w:rPr>
        <w:t xml:space="preserve"> типу (Приложение 14</w:t>
      </w:r>
      <w:r w:rsidR="002B5165" w:rsidRPr="00BB4610">
        <w:rPr>
          <w:rFonts w:ascii="Verdana" w:hAnsi="Verdana" w:cs="Calibri"/>
          <w:bCs/>
          <w:sz w:val="20"/>
          <w:szCs w:val="20"/>
        </w:rPr>
        <w:t>), в котором указывается полная информация по вложенным документам: наименование документа, наименование предъявляемых работ, место выполнения работ как по осям, так и и по высотным отметкам, наименование организации выполнившей работы, номер листа в папке.</w:t>
      </w:r>
    </w:p>
    <w:p w:rsidR="0033093D" w:rsidRPr="00BB4610" w:rsidRDefault="00D50D69" w:rsidP="00820258">
      <w:pPr>
        <w:spacing w:before="240" w:line="23" w:lineRule="atLeast"/>
        <w:ind w:firstLine="426"/>
        <w:jc w:val="both"/>
        <w:rPr>
          <w:rFonts w:ascii="Verdana" w:hAnsi="Verdana" w:cs="Calibri"/>
          <w:bCs/>
          <w:sz w:val="20"/>
          <w:szCs w:val="20"/>
        </w:rPr>
      </w:pPr>
      <w:r w:rsidRPr="00BB4610">
        <w:rPr>
          <w:rFonts w:ascii="Verdana" w:hAnsi="Verdana" w:cs="Calibri"/>
          <w:bCs/>
          <w:sz w:val="20"/>
          <w:szCs w:val="20"/>
        </w:rPr>
        <w:t xml:space="preserve">2) </w:t>
      </w:r>
      <w:r w:rsidR="0033093D" w:rsidRPr="00BB4610">
        <w:rPr>
          <w:rFonts w:ascii="Verdana" w:hAnsi="Verdana" w:cs="Calibri"/>
          <w:bCs/>
          <w:sz w:val="20"/>
          <w:szCs w:val="20"/>
        </w:rPr>
        <w:t>На лицевой</w:t>
      </w:r>
      <w:r w:rsidR="000C0D97" w:rsidRPr="00BB4610">
        <w:rPr>
          <w:rFonts w:ascii="Verdana" w:hAnsi="Verdana" w:cs="Calibri"/>
          <w:bCs/>
          <w:sz w:val="20"/>
          <w:szCs w:val="20"/>
        </w:rPr>
        <w:t xml:space="preserve"> и торцевой </w:t>
      </w:r>
      <w:r w:rsidR="0033093D" w:rsidRPr="00BB4610">
        <w:rPr>
          <w:rFonts w:ascii="Verdana" w:hAnsi="Verdana" w:cs="Calibri"/>
          <w:bCs/>
          <w:sz w:val="20"/>
          <w:szCs w:val="20"/>
        </w:rPr>
        <w:t>сторон</w:t>
      </w:r>
      <w:r w:rsidR="000C0D97" w:rsidRPr="00BB4610">
        <w:rPr>
          <w:rFonts w:ascii="Verdana" w:hAnsi="Verdana" w:cs="Calibri"/>
          <w:bCs/>
          <w:sz w:val="20"/>
          <w:szCs w:val="20"/>
        </w:rPr>
        <w:t>ах</w:t>
      </w:r>
      <w:r w:rsidR="0033093D" w:rsidRPr="00BB4610">
        <w:rPr>
          <w:rFonts w:ascii="Verdana" w:hAnsi="Verdana" w:cs="Calibri"/>
          <w:bCs/>
          <w:sz w:val="20"/>
          <w:szCs w:val="20"/>
        </w:rPr>
        <w:t xml:space="preserve"> папки необходимо у</w:t>
      </w:r>
      <w:r w:rsidR="00176B52" w:rsidRPr="00BB4610">
        <w:rPr>
          <w:rFonts w:ascii="Verdana" w:hAnsi="Verdana" w:cs="Calibri"/>
          <w:bCs/>
          <w:sz w:val="20"/>
          <w:szCs w:val="20"/>
        </w:rPr>
        <w:t>казать информацию (Приложение 15</w:t>
      </w:r>
      <w:r w:rsidR="0033093D" w:rsidRPr="00BB4610">
        <w:rPr>
          <w:rFonts w:ascii="Verdana" w:hAnsi="Verdana" w:cs="Calibri"/>
          <w:bCs/>
          <w:sz w:val="20"/>
          <w:szCs w:val="20"/>
        </w:rPr>
        <w:t xml:space="preserve">) о заказчике, подрядчике, субподрядчике, наименование объекта в </w:t>
      </w:r>
      <w:r w:rsidRPr="00BB4610">
        <w:rPr>
          <w:rFonts w:ascii="Verdana" w:hAnsi="Verdana" w:cs="Calibri"/>
          <w:bCs/>
          <w:sz w:val="20"/>
          <w:szCs w:val="20"/>
        </w:rPr>
        <w:t>соответствии</w:t>
      </w:r>
      <w:r w:rsidR="0033093D" w:rsidRPr="00BB4610">
        <w:rPr>
          <w:rFonts w:ascii="Verdana" w:hAnsi="Verdana" w:cs="Calibri"/>
          <w:bCs/>
          <w:sz w:val="20"/>
          <w:szCs w:val="20"/>
        </w:rPr>
        <w:t xml:space="preserve"> с договором, номер договора, раздел проекта содержащийся в данной папке, номер папки.</w:t>
      </w:r>
    </w:p>
    <w:p w:rsidR="0033093D" w:rsidRPr="00BB4610" w:rsidRDefault="00D50D69" w:rsidP="00820258">
      <w:pPr>
        <w:spacing w:before="240" w:line="23" w:lineRule="atLeast"/>
        <w:ind w:firstLine="426"/>
        <w:jc w:val="both"/>
        <w:rPr>
          <w:rFonts w:ascii="Verdana" w:hAnsi="Verdana" w:cs="Calibri"/>
          <w:bCs/>
          <w:sz w:val="20"/>
          <w:szCs w:val="20"/>
        </w:rPr>
      </w:pPr>
      <w:r w:rsidRPr="00BB4610">
        <w:rPr>
          <w:rFonts w:ascii="Verdana" w:hAnsi="Verdana" w:cs="Calibri"/>
          <w:bCs/>
          <w:sz w:val="20"/>
          <w:szCs w:val="20"/>
        </w:rPr>
        <w:t>3)</w:t>
      </w:r>
      <w:r w:rsidR="0033093D" w:rsidRPr="00BB4610">
        <w:rPr>
          <w:rFonts w:ascii="Verdana" w:hAnsi="Verdana" w:cs="Calibri"/>
          <w:bCs/>
          <w:sz w:val="20"/>
          <w:szCs w:val="20"/>
        </w:rPr>
        <w:t xml:space="preserve"> Формирование папок выполняется посредством архивных коробов</w:t>
      </w:r>
      <w:r w:rsidRPr="00BB4610">
        <w:rPr>
          <w:rFonts w:ascii="Verdana" w:hAnsi="Verdana" w:cs="Calibri"/>
          <w:bCs/>
          <w:sz w:val="20"/>
          <w:szCs w:val="20"/>
        </w:rPr>
        <w:t>, н</w:t>
      </w:r>
      <w:r w:rsidR="0033093D" w:rsidRPr="00BB4610">
        <w:rPr>
          <w:rFonts w:ascii="Verdana" w:hAnsi="Verdana" w:cs="Calibri"/>
          <w:bCs/>
          <w:sz w:val="20"/>
          <w:szCs w:val="20"/>
        </w:rPr>
        <w:t xml:space="preserve">а крышке короба и </w:t>
      </w:r>
      <w:r w:rsidR="00C620B9" w:rsidRPr="00BB4610">
        <w:rPr>
          <w:rFonts w:ascii="Verdana" w:hAnsi="Verdana" w:cs="Calibri"/>
          <w:bCs/>
          <w:sz w:val="20"/>
          <w:szCs w:val="20"/>
        </w:rPr>
        <w:t>боковых его частей</w:t>
      </w:r>
      <w:r w:rsidRPr="00BB4610">
        <w:rPr>
          <w:rFonts w:ascii="Verdana" w:hAnsi="Verdana" w:cs="Calibri"/>
          <w:bCs/>
          <w:sz w:val="20"/>
          <w:szCs w:val="20"/>
        </w:rPr>
        <w:t xml:space="preserve"> указывается информация о заказчике, подрядчике, субподрядчике, наименование объекта в соответствии с договором, номер договора, номера пап</w:t>
      </w:r>
      <w:r w:rsidR="001A1708" w:rsidRPr="00BB4610">
        <w:rPr>
          <w:rFonts w:ascii="Verdana" w:hAnsi="Verdana" w:cs="Calibri"/>
          <w:bCs/>
          <w:sz w:val="20"/>
          <w:szCs w:val="20"/>
        </w:rPr>
        <w:t>о</w:t>
      </w:r>
      <w:r w:rsidRPr="00BB4610">
        <w:rPr>
          <w:rFonts w:ascii="Verdana" w:hAnsi="Verdana" w:cs="Calibri"/>
          <w:bCs/>
          <w:sz w:val="20"/>
          <w:szCs w:val="20"/>
        </w:rPr>
        <w:t>к, на</w:t>
      </w:r>
      <w:r w:rsidR="009E544E" w:rsidRPr="00BB4610">
        <w:rPr>
          <w:rFonts w:ascii="Verdana" w:hAnsi="Verdana" w:cs="Calibri"/>
          <w:bCs/>
          <w:sz w:val="20"/>
          <w:szCs w:val="20"/>
        </w:rPr>
        <w:t>ходящиеся в нем, номер короба (П</w:t>
      </w:r>
      <w:r w:rsidR="00176B52" w:rsidRPr="00BB4610">
        <w:rPr>
          <w:rFonts w:ascii="Verdana" w:hAnsi="Verdana" w:cs="Calibri"/>
          <w:bCs/>
          <w:sz w:val="20"/>
          <w:szCs w:val="20"/>
        </w:rPr>
        <w:t>риложение 16</w:t>
      </w:r>
      <w:r w:rsidRPr="00BB4610">
        <w:rPr>
          <w:rFonts w:ascii="Verdana" w:hAnsi="Verdana" w:cs="Calibri"/>
          <w:bCs/>
          <w:sz w:val="20"/>
          <w:szCs w:val="20"/>
        </w:rPr>
        <w:t>).</w:t>
      </w:r>
    </w:p>
    <w:p w:rsidR="00D50D69" w:rsidRPr="00BB4610" w:rsidRDefault="001A1708" w:rsidP="00820258">
      <w:pPr>
        <w:spacing w:before="240" w:line="23" w:lineRule="atLeast"/>
        <w:ind w:firstLine="426"/>
        <w:jc w:val="both"/>
        <w:rPr>
          <w:rFonts w:ascii="Verdana" w:hAnsi="Verdana" w:cs="Calibri"/>
          <w:bCs/>
          <w:sz w:val="20"/>
          <w:szCs w:val="20"/>
        </w:rPr>
      </w:pPr>
      <w:r w:rsidRPr="00BB4610">
        <w:rPr>
          <w:rFonts w:ascii="Verdana" w:hAnsi="Verdana" w:cs="Calibri"/>
          <w:bCs/>
          <w:sz w:val="20"/>
          <w:szCs w:val="20"/>
        </w:rPr>
        <w:t>4) Факт передачи исполнительной документации по всем видам работ на объекте осуществляется по Акту передачи-приемки исполнительной документации (Приложение 1</w:t>
      </w:r>
      <w:r w:rsidR="00176B52" w:rsidRPr="00BB4610">
        <w:rPr>
          <w:rFonts w:ascii="Verdana" w:hAnsi="Verdana" w:cs="Calibri"/>
          <w:bCs/>
          <w:sz w:val="20"/>
          <w:szCs w:val="20"/>
        </w:rPr>
        <w:t>7</w:t>
      </w:r>
      <w:r w:rsidRPr="00BB4610">
        <w:rPr>
          <w:rFonts w:ascii="Verdana" w:hAnsi="Verdana" w:cs="Calibri"/>
          <w:bCs/>
          <w:sz w:val="20"/>
          <w:szCs w:val="20"/>
        </w:rPr>
        <w:t xml:space="preserve">). В Акте указывается заказчик, подрядчик, субподрядчик, наименование объекта в соответствии с договором, номер договора, перечень сдаваемой документации с указанием номеров архивных коробов, папок, копий реестров папок. </w:t>
      </w:r>
    </w:p>
    <w:p w:rsidR="00A620BE" w:rsidRPr="00BB4610" w:rsidRDefault="00A620BE" w:rsidP="00820258">
      <w:pPr>
        <w:spacing w:before="240" w:line="23" w:lineRule="atLeast"/>
        <w:ind w:firstLine="426"/>
        <w:jc w:val="both"/>
        <w:rPr>
          <w:rFonts w:ascii="Verdana" w:hAnsi="Verdana" w:cs="Calibri"/>
          <w:bCs/>
          <w:sz w:val="20"/>
          <w:szCs w:val="20"/>
        </w:rPr>
      </w:pPr>
      <w:r w:rsidRPr="00BB4610">
        <w:rPr>
          <w:rFonts w:ascii="Verdana" w:hAnsi="Verdana" w:cs="Calibri"/>
          <w:bCs/>
          <w:sz w:val="20"/>
          <w:szCs w:val="20"/>
        </w:rPr>
        <w:t xml:space="preserve">5) Акт о приемке в эксплуатацию </w:t>
      </w:r>
      <w:r w:rsidR="000C0D97" w:rsidRPr="00BB4610">
        <w:rPr>
          <w:rFonts w:ascii="Verdana" w:hAnsi="Verdana" w:cs="Calibri"/>
          <w:bCs/>
          <w:sz w:val="20"/>
          <w:szCs w:val="20"/>
        </w:rPr>
        <w:t xml:space="preserve">законченного ремонтом объекта подписывается только при наличии подписанного Акта передачи-приемки исполнительной документации. </w:t>
      </w:r>
    </w:p>
    <w:p w:rsidR="00010DE5" w:rsidRPr="00BB4610" w:rsidRDefault="002B5165" w:rsidP="00820258">
      <w:pPr>
        <w:numPr>
          <w:ilvl w:val="2"/>
          <w:numId w:val="32"/>
        </w:numPr>
        <w:spacing w:line="23" w:lineRule="atLeast"/>
        <w:ind w:left="0" w:firstLine="426"/>
        <w:jc w:val="both"/>
        <w:rPr>
          <w:rFonts w:ascii="Verdana" w:hAnsi="Verdana" w:cs="Calibri"/>
          <w:sz w:val="20"/>
          <w:szCs w:val="20"/>
        </w:rPr>
      </w:pPr>
      <w:r w:rsidRPr="00BB4610">
        <w:rPr>
          <w:rFonts w:ascii="Verdana" w:hAnsi="Verdana" w:cs="Calibri"/>
          <w:bCs/>
          <w:sz w:val="20"/>
          <w:szCs w:val="20"/>
        </w:rPr>
        <w:t xml:space="preserve"> </w:t>
      </w:r>
      <w:r w:rsidR="00751048" w:rsidRPr="00BB4610">
        <w:rPr>
          <w:rFonts w:ascii="Verdana" w:hAnsi="Verdana" w:cs="Calibri"/>
          <w:bCs/>
          <w:sz w:val="20"/>
          <w:szCs w:val="20"/>
        </w:rPr>
        <w:t xml:space="preserve"> </w:t>
      </w:r>
      <w:r w:rsidR="00010DE5" w:rsidRPr="00BB4610">
        <w:rPr>
          <w:rFonts w:ascii="Verdana" w:hAnsi="Verdana" w:cs="Calibri"/>
          <w:bCs/>
          <w:sz w:val="20"/>
          <w:szCs w:val="20"/>
        </w:rPr>
        <w:t xml:space="preserve"> Заказчик осуществляет приемку работ, указанных в Акте о приемке выполненных работ (форма № КС-2), в течение 10 (десяти) рабочих дней с даты получения от Подрядчика указанного акта. В случае если Подрядчиком не была представлена надлежащим образом оформленная исполнительная документация, и/или качество предъявляемых к приемке работ не удовлетворяет установленным требованиям, и/или предъявленные к приемке работы не соответствуют фактически выполненным объемам работ, Заказчик в указанный в настоящем пункте срок направляет Подрядчику письменный мотивированный отказ в приемке указанных работ и требование об устранении выявленных в ходе приемки нарушений (недостатков и/или дефектов). Повторное согласование Заказчиком предъявляемых Подрядчиком к приемке работ производится после устранения последним причин отказа в первоначальной приемке работ в установленном настоящим пунктом порядке.</w:t>
      </w:r>
    </w:p>
    <w:p w:rsidR="00010DE5" w:rsidRPr="00BB4610" w:rsidRDefault="00010DE5" w:rsidP="00820258">
      <w:pPr>
        <w:numPr>
          <w:ilvl w:val="2"/>
          <w:numId w:val="32"/>
        </w:numPr>
        <w:spacing w:line="23" w:lineRule="atLeast"/>
        <w:ind w:left="0" w:firstLine="426"/>
        <w:jc w:val="both"/>
        <w:rPr>
          <w:rFonts w:ascii="Verdana" w:hAnsi="Verdana" w:cs="Calibri"/>
          <w:sz w:val="20"/>
          <w:szCs w:val="20"/>
        </w:rPr>
      </w:pPr>
      <w:r w:rsidRPr="00BB4610">
        <w:rPr>
          <w:rFonts w:ascii="Verdana" w:hAnsi="Verdana" w:cs="Calibri"/>
          <w:bCs/>
          <w:sz w:val="20"/>
          <w:szCs w:val="20"/>
        </w:rPr>
        <w:t xml:space="preserve">Если для устранения Недостатков Работ или для продолжения выполнения Работ требуется уничтожение, раскрытие, переделка каких-либо существующих Работ, то такое уничтожение, раскрытие, переделка, а также последующее восстановление Работ должно производиться во всех случаях за счет Подрядчика. Если раскрытие, переделка, уничтожение </w:t>
      </w:r>
      <w:r w:rsidRPr="00BB4610">
        <w:rPr>
          <w:rFonts w:ascii="Verdana" w:hAnsi="Verdana" w:cs="Calibri"/>
          <w:bCs/>
          <w:sz w:val="20"/>
          <w:szCs w:val="20"/>
        </w:rPr>
        <w:lastRenderedPageBreak/>
        <w:t>или восстановление Работ повлекло возникновение убытков у Заказчика, такие убытки должны быть возмещены Подрядчиком.</w:t>
      </w:r>
    </w:p>
    <w:p w:rsidR="00010DE5" w:rsidRPr="00BB4610" w:rsidRDefault="00010DE5" w:rsidP="00820258">
      <w:pPr>
        <w:numPr>
          <w:ilvl w:val="1"/>
          <w:numId w:val="32"/>
        </w:numPr>
        <w:spacing w:line="23" w:lineRule="atLeast"/>
        <w:ind w:left="0" w:firstLine="426"/>
        <w:jc w:val="both"/>
        <w:rPr>
          <w:rFonts w:ascii="Verdana" w:hAnsi="Verdana" w:cs="Calibri"/>
          <w:sz w:val="20"/>
          <w:szCs w:val="20"/>
        </w:rPr>
      </w:pPr>
      <w:r w:rsidRPr="00BB4610">
        <w:rPr>
          <w:rFonts w:ascii="Verdana" w:hAnsi="Verdana" w:cs="Calibri"/>
          <w:color w:val="00000A"/>
          <w:sz w:val="20"/>
          <w:szCs w:val="20"/>
        </w:rPr>
        <w:t>Порядок сдачи – приемки законченного ремонтом Объекта:</w:t>
      </w:r>
    </w:p>
    <w:p w:rsidR="00010DE5" w:rsidRPr="00BB4610" w:rsidRDefault="00010DE5" w:rsidP="00820258">
      <w:pPr>
        <w:numPr>
          <w:ilvl w:val="2"/>
          <w:numId w:val="32"/>
        </w:numPr>
        <w:spacing w:line="23" w:lineRule="atLeast"/>
        <w:ind w:left="0" w:firstLine="426"/>
        <w:jc w:val="both"/>
        <w:rPr>
          <w:rFonts w:ascii="Verdana" w:hAnsi="Verdana" w:cs="Calibri"/>
          <w:sz w:val="20"/>
          <w:szCs w:val="20"/>
        </w:rPr>
      </w:pPr>
      <w:r w:rsidRPr="00BB4610">
        <w:rPr>
          <w:rFonts w:ascii="Verdana" w:hAnsi="Verdana" w:cs="Calibri"/>
          <w:color w:val="00000A"/>
          <w:sz w:val="20"/>
          <w:szCs w:val="20"/>
        </w:rPr>
        <w:t>Подрядчик, не позднее чем за 20 (Двадцать) рабочих дней до даты окончания работ согласно Графику производства работ, письменно извещает Заказчика о готовности к сдаче выполненных в полном объеме Работ по Договору и необходимости создания Комиссии по приемке Результата выполненных Работ.</w:t>
      </w:r>
    </w:p>
    <w:p w:rsidR="00010DE5" w:rsidRPr="00BB4610" w:rsidRDefault="00010DE5" w:rsidP="00820258">
      <w:pPr>
        <w:numPr>
          <w:ilvl w:val="2"/>
          <w:numId w:val="32"/>
        </w:numPr>
        <w:spacing w:line="23" w:lineRule="atLeast"/>
        <w:ind w:left="0" w:firstLine="426"/>
        <w:jc w:val="both"/>
        <w:rPr>
          <w:rFonts w:ascii="Verdana" w:hAnsi="Verdana" w:cs="Calibri"/>
          <w:sz w:val="20"/>
          <w:szCs w:val="20"/>
        </w:rPr>
      </w:pPr>
      <w:r w:rsidRPr="00BB4610">
        <w:rPr>
          <w:rFonts w:ascii="Verdana" w:hAnsi="Verdana" w:cs="Calibri"/>
          <w:color w:val="00000A"/>
          <w:sz w:val="20"/>
          <w:szCs w:val="20"/>
        </w:rPr>
        <w:t>Комиссия по приемке результата выполненных Работ, сформированная Заказчиком, осуществляет в соответствии с законодательством, строительными нормами и правилами приемку окончательного результата выполненных Работ, выявляет недостатки (дефекты) выполненных Работ, невыполненные Работы.</w:t>
      </w:r>
    </w:p>
    <w:p w:rsidR="00010DE5" w:rsidRPr="00BB4610" w:rsidRDefault="00010DE5" w:rsidP="00820258">
      <w:pPr>
        <w:numPr>
          <w:ilvl w:val="2"/>
          <w:numId w:val="32"/>
        </w:numPr>
        <w:spacing w:line="23" w:lineRule="atLeast"/>
        <w:ind w:left="0" w:firstLine="426"/>
        <w:jc w:val="both"/>
        <w:rPr>
          <w:rFonts w:ascii="Verdana" w:hAnsi="Verdana" w:cs="Calibri"/>
          <w:sz w:val="20"/>
          <w:szCs w:val="20"/>
        </w:rPr>
      </w:pPr>
      <w:r w:rsidRPr="00BB4610">
        <w:rPr>
          <w:rFonts w:ascii="Verdana" w:hAnsi="Verdana" w:cs="Calibri"/>
          <w:color w:val="00000A"/>
          <w:sz w:val="20"/>
          <w:szCs w:val="20"/>
        </w:rPr>
        <w:t>В случае, если в ходе проведения процедуры сдачи-приемки Работ будут выявлены отдельные недостатки (дефекты) Работ, которые не позволяют производить нормальную эксплуатацию выполненных работ и Объекта в соответствии с его целевым назначением, стороны составляют Протокол о недостатках (дефектах), в котором указывается перечень и характер выявленных недостатков (дефектов), а также срок, необходимый Подрядчику для их устранения. В любом случае, установленный сторонами в Протоколе о недостатках (дефектах) срок устранения выявленных нарушений при выполнении работ не может превышать 10 (десяти) рабочих дней. Подрядчик должен принять все меры по устранению недостатков (дефектов), выявленных Комиссией по приемке результата выполненных Работ в ходе процедуры сдачи-приемки Объекта, в установленные Протоколом о недостатках (дефектах) сроки в рамках Графика производства работ.</w:t>
      </w:r>
    </w:p>
    <w:p w:rsidR="00010DE5" w:rsidRPr="00BB4610" w:rsidRDefault="00010DE5" w:rsidP="00820258">
      <w:pPr>
        <w:numPr>
          <w:ilvl w:val="2"/>
          <w:numId w:val="32"/>
        </w:numPr>
        <w:spacing w:line="23" w:lineRule="atLeast"/>
        <w:ind w:left="0" w:firstLine="426"/>
        <w:jc w:val="both"/>
        <w:rPr>
          <w:rFonts w:ascii="Verdana" w:hAnsi="Verdana" w:cs="Calibri"/>
          <w:sz w:val="20"/>
          <w:szCs w:val="20"/>
        </w:rPr>
      </w:pPr>
      <w:r w:rsidRPr="00BB4610">
        <w:rPr>
          <w:rFonts w:ascii="Verdana" w:hAnsi="Verdana" w:cs="Calibri"/>
          <w:color w:val="00000A"/>
          <w:sz w:val="20"/>
          <w:szCs w:val="20"/>
        </w:rPr>
        <w:t>В случае если при проведении процедуры сдачи-приемки Работ Комиссией по приемке Объекта  будут выявлены недостатки (дефекты), которые не позволяют производить безопасное использование и эксплуатацию Объекта, а равно, если на момент сдачи-приемки работ Подрядчиком не будут завершены какие-либо виды работ, предусмотренные Рабочей документацией, и которые заведомо не могут быть устранены и/или выполнены Подрядчиком в указанный в п.10.2.3. Договора срок, Заказчик вправе отказаться от подписания Акта о приемке законченного ремонтом Объекта (</w:t>
      </w:r>
      <w:r w:rsidRPr="00BB4610">
        <w:rPr>
          <w:rFonts w:ascii="Verdana" w:hAnsi="Verdana" w:cs="Calibri"/>
          <w:sz w:val="20"/>
          <w:szCs w:val="20"/>
        </w:rPr>
        <w:t xml:space="preserve">Приложение №7). </w:t>
      </w:r>
      <w:r w:rsidRPr="00BB4610">
        <w:rPr>
          <w:rFonts w:ascii="Verdana" w:hAnsi="Verdana" w:cs="Calibri"/>
          <w:color w:val="00000A"/>
          <w:sz w:val="20"/>
          <w:szCs w:val="20"/>
        </w:rPr>
        <w:t>В этом случае работы не будут считаться принятыми. При этом Стороны составляют и подписывают Протокол о недостатках (дефектах), указанный в пункте 10.1.3. Договора, с указанием причин отказа в приемке работ.</w:t>
      </w:r>
    </w:p>
    <w:p w:rsidR="00010DE5" w:rsidRPr="00BB4610" w:rsidRDefault="00010DE5" w:rsidP="00820258">
      <w:pPr>
        <w:numPr>
          <w:ilvl w:val="2"/>
          <w:numId w:val="32"/>
        </w:numPr>
        <w:spacing w:line="23" w:lineRule="atLeast"/>
        <w:ind w:left="0" w:firstLine="426"/>
        <w:jc w:val="both"/>
        <w:rPr>
          <w:rFonts w:ascii="Verdana" w:hAnsi="Verdana" w:cs="Calibri"/>
          <w:sz w:val="20"/>
          <w:szCs w:val="20"/>
        </w:rPr>
      </w:pPr>
      <w:r w:rsidRPr="00BB4610">
        <w:rPr>
          <w:rFonts w:ascii="Verdana" w:hAnsi="Verdana" w:cs="Calibri"/>
          <w:color w:val="00000A"/>
          <w:sz w:val="20"/>
          <w:szCs w:val="20"/>
        </w:rPr>
        <w:t>В указанном в п. 10.2.4. Договора случае, Заказчик вправе потребовать исправления недостатков Работ от Подрядчика в согласованные сторонами сроки. Срок приемки выполненных Работ Комиссией в этом случае отодвигается на срок, необходимый для устранения выявленных недостатков (дефектов) и проведения повторной приемки Работ Комиссией.</w:t>
      </w:r>
    </w:p>
    <w:p w:rsidR="00010DE5" w:rsidRPr="00BB4610" w:rsidRDefault="00010DE5" w:rsidP="00820258">
      <w:pPr>
        <w:numPr>
          <w:ilvl w:val="2"/>
          <w:numId w:val="32"/>
        </w:numPr>
        <w:spacing w:line="23" w:lineRule="atLeast"/>
        <w:ind w:left="0" w:firstLine="426"/>
        <w:jc w:val="both"/>
        <w:rPr>
          <w:rFonts w:ascii="Verdana" w:hAnsi="Verdana" w:cs="Calibri"/>
          <w:sz w:val="20"/>
          <w:szCs w:val="20"/>
        </w:rPr>
      </w:pPr>
      <w:r w:rsidRPr="00BB4610">
        <w:rPr>
          <w:rFonts w:ascii="Verdana" w:hAnsi="Verdana" w:cs="Calibri"/>
          <w:color w:val="00000A"/>
          <w:sz w:val="20"/>
          <w:szCs w:val="20"/>
        </w:rPr>
        <w:t>В случае отказа Подрядчика от подписания Протокола о недостатках (дефектах), выявленных Комиссией, Заказчик самостоятельно составляет такой Протокол, который подписывается всеми членами Комиссии. Составленный и подписанный таким образом Протокол о недостатках (дефектах) должен быть направлен Подрядчику способом, фиксирующим его получение (в любом случае, отправление Протокола о недостатках заказным письмом с уведомлением о вручении по адресу Подрядчика, указанному в Договоре, будет считаться надлежащей доставкой). В случае, если Подрядчик в течение 7 (семи) календарных дней с момента получения Протокола о недостатках (дефектах) не предоставит Заказчику письменный отказ от его подписания с обязательным изложением причин такого отказа, или подписанный Подрядчиком экземпляр такого Протокола, будет считаться, что Подрядчик согласился с выводами Комиссии по приемке выполненных работ, содержащимися в представленном Заказчиком Протоколе о недостатках (дефектах), и, в этом случае, Подрядчик обязан незамедлительно приступить к устранению указанных в Протоколе недостатков (дефектов), а также выплатить все причитающиеся Заказчику в связи с нарушением срока окончания работ неустойки (штрафы) или возместить в полном объеме убытки (реальный ущерб и упущенную выгоду), причиненные Заказчику ненадлежащим выполнением работ по настоящему Договору, а также нарушением срока окончания работ, установленного п. 6.1. Договора.</w:t>
      </w:r>
    </w:p>
    <w:p w:rsidR="00010DE5" w:rsidRPr="00BB4610" w:rsidRDefault="00010DE5" w:rsidP="00820258">
      <w:pPr>
        <w:numPr>
          <w:ilvl w:val="2"/>
          <w:numId w:val="32"/>
        </w:numPr>
        <w:spacing w:line="23" w:lineRule="atLeast"/>
        <w:ind w:left="0" w:firstLine="426"/>
        <w:jc w:val="both"/>
        <w:rPr>
          <w:rFonts w:ascii="Verdana" w:hAnsi="Verdana" w:cs="Calibri"/>
          <w:sz w:val="20"/>
          <w:szCs w:val="20"/>
        </w:rPr>
      </w:pPr>
      <w:r w:rsidRPr="00BB4610">
        <w:rPr>
          <w:rFonts w:ascii="Verdana" w:hAnsi="Verdana" w:cs="Calibri"/>
          <w:color w:val="00000A"/>
          <w:sz w:val="20"/>
          <w:szCs w:val="20"/>
        </w:rPr>
        <w:lastRenderedPageBreak/>
        <w:t>При отказе Подрядчика исправить ненадлежащим образом выполненные работы, указанные в Протоколе недостатков (дефектов), либо неполучения Заказчиком письменного ответа Подрядчика в течение срока, установленного в пункте 10.2.6. Договора, Заказчик вправе удержать стоимость данных работ из причитающихся Подрядчику платежей.</w:t>
      </w:r>
    </w:p>
    <w:p w:rsidR="00010DE5" w:rsidRPr="00BB4610" w:rsidRDefault="00010DE5" w:rsidP="00820258">
      <w:pPr>
        <w:numPr>
          <w:ilvl w:val="2"/>
          <w:numId w:val="32"/>
        </w:numPr>
        <w:spacing w:line="23" w:lineRule="atLeast"/>
        <w:ind w:left="0" w:firstLine="426"/>
        <w:jc w:val="both"/>
        <w:rPr>
          <w:rFonts w:ascii="Verdana" w:hAnsi="Verdana" w:cs="Calibri"/>
          <w:sz w:val="20"/>
          <w:szCs w:val="20"/>
        </w:rPr>
      </w:pPr>
      <w:r w:rsidRPr="00BB4610">
        <w:rPr>
          <w:rFonts w:ascii="Verdana" w:hAnsi="Verdana" w:cs="Calibri"/>
          <w:color w:val="00000A"/>
          <w:sz w:val="20"/>
          <w:szCs w:val="20"/>
        </w:rPr>
        <w:t>Повторная процедура сдачи-приемки работ проводится в порядке, установленном п. 10.2. настоящего Договора, по письменному извещению Заказчика Подрядчиком об устранении выявленных в ходе приемки работ недостатков (дефектов), зафиксированных в Протоколе о недостатках (дефектах), и готовности сдать работы Заказчику.</w:t>
      </w:r>
    </w:p>
    <w:p w:rsidR="00010DE5" w:rsidRPr="00BB4610" w:rsidRDefault="00010DE5" w:rsidP="00820258">
      <w:pPr>
        <w:numPr>
          <w:ilvl w:val="2"/>
          <w:numId w:val="32"/>
        </w:numPr>
        <w:spacing w:line="23" w:lineRule="atLeast"/>
        <w:ind w:left="0" w:firstLine="426"/>
        <w:jc w:val="both"/>
        <w:rPr>
          <w:rFonts w:ascii="Verdana" w:hAnsi="Verdana" w:cs="Calibri"/>
          <w:sz w:val="20"/>
          <w:szCs w:val="20"/>
        </w:rPr>
      </w:pPr>
      <w:r w:rsidRPr="00BB4610">
        <w:rPr>
          <w:rFonts w:ascii="Verdana" w:hAnsi="Verdana" w:cs="Calibri"/>
          <w:color w:val="00000A"/>
          <w:sz w:val="20"/>
          <w:szCs w:val="20"/>
        </w:rPr>
        <w:t>После устранения всех замечаний Подрядчиком Комиссия по приемке законченного ремонтом Объекта проводит повторную приемку Объекта и подписывает Акт о приемке законченного ремонтом Объекта приёмочной комиссией.</w:t>
      </w:r>
    </w:p>
    <w:p w:rsidR="00010DE5" w:rsidRPr="00BB4610" w:rsidRDefault="00010DE5" w:rsidP="00820258">
      <w:pPr>
        <w:numPr>
          <w:ilvl w:val="1"/>
          <w:numId w:val="32"/>
        </w:numPr>
        <w:spacing w:line="23" w:lineRule="atLeast"/>
        <w:ind w:left="0" w:firstLine="426"/>
        <w:jc w:val="both"/>
        <w:rPr>
          <w:rFonts w:ascii="Verdana" w:hAnsi="Verdana" w:cs="Calibri"/>
          <w:sz w:val="20"/>
          <w:szCs w:val="20"/>
        </w:rPr>
      </w:pPr>
      <w:r w:rsidRPr="00BB4610">
        <w:rPr>
          <w:rFonts w:ascii="Verdana" w:hAnsi="Verdana" w:cs="Calibri"/>
          <w:color w:val="00000A"/>
          <w:sz w:val="20"/>
          <w:szCs w:val="20"/>
        </w:rPr>
        <w:t xml:space="preserve">Комплексное опробование проводится с целью проверки совместной работы всех узлов, агрегатов, инженерных систем Объекта под нагрузкой, </w:t>
      </w:r>
      <w:r w:rsidRPr="00BB4610">
        <w:rPr>
          <w:rFonts w:ascii="Verdana" w:hAnsi="Verdana" w:cs="Calibri"/>
          <w:color w:val="00000A"/>
          <w:sz w:val="20"/>
          <w:szCs w:val="20"/>
        </w:rPr>
        <w:br/>
        <w:t xml:space="preserve">в соответствии с программой Комплексного опробования, согласованной Заказчиком </w:t>
      </w:r>
      <w:r w:rsidRPr="00BB4610">
        <w:rPr>
          <w:rFonts w:ascii="Verdana" w:hAnsi="Verdana" w:cs="Calibri"/>
          <w:color w:val="00000A"/>
          <w:sz w:val="20"/>
          <w:szCs w:val="20"/>
        </w:rPr>
        <w:br/>
        <w:t>и Подрядчиком.</w:t>
      </w:r>
    </w:p>
    <w:p w:rsidR="00010DE5" w:rsidRPr="00BB4610" w:rsidRDefault="00010DE5" w:rsidP="00820258">
      <w:pPr>
        <w:tabs>
          <w:tab w:val="left" w:pos="993"/>
          <w:tab w:val="left" w:pos="1701"/>
        </w:tabs>
        <w:spacing w:line="23" w:lineRule="atLeast"/>
        <w:ind w:firstLine="426"/>
        <w:jc w:val="both"/>
        <w:rPr>
          <w:rFonts w:ascii="Verdana" w:hAnsi="Verdana"/>
          <w:color w:val="00000A"/>
          <w:sz w:val="20"/>
          <w:szCs w:val="20"/>
          <w:lang w:eastAsia="ru-RU"/>
        </w:rPr>
      </w:pPr>
      <w:r w:rsidRPr="00BB4610">
        <w:rPr>
          <w:rFonts w:ascii="Verdana" w:hAnsi="Verdana"/>
          <w:color w:val="00000A"/>
          <w:sz w:val="20"/>
          <w:szCs w:val="20"/>
          <w:lang w:eastAsia="ru-RU"/>
        </w:rPr>
        <w:t>Акт комплексного опробования подписывается Подрядчиком и Заказчиком.</w:t>
      </w:r>
    </w:p>
    <w:p w:rsidR="00010DE5" w:rsidRPr="00BB4610" w:rsidRDefault="00010DE5" w:rsidP="00820258">
      <w:pPr>
        <w:tabs>
          <w:tab w:val="left" w:pos="993"/>
          <w:tab w:val="left" w:pos="1701"/>
        </w:tabs>
        <w:spacing w:line="23" w:lineRule="atLeast"/>
        <w:ind w:firstLine="426"/>
        <w:jc w:val="both"/>
        <w:rPr>
          <w:rFonts w:ascii="Verdana" w:hAnsi="Verdana"/>
          <w:color w:val="00000A"/>
          <w:sz w:val="20"/>
          <w:szCs w:val="20"/>
          <w:lang w:eastAsia="ru-RU"/>
        </w:rPr>
      </w:pPr>
      <w:r w:rsidRPr="00BB4610">
        <w:rPr>
          <w:rFonts w:ascii="Verdana" w:hAnsi="Verdana"/>
          <w:color w:val="00000A"/>
          <w:sz w:val="20"/>
          <w:szCs w:val="20"/>
          <w:lang w:eastAsia="ru-RU"/>
        </w:rPr>
        <w:t>Комплексное опробование считается успешно проведенным при условии нормальной и непрерывной работы агрегатов, инженерных систем в течение 72 (семидесяти двух) часов при номинальной нагрузке.</w:t>
      </w:r>
    </w:p>
    <w:p w:rsidR="00010DE5" w:rsidRPr="00BB4610" w:rsidRDefault="00010DE5" w:rsidP="00820258">
      <w:pPr>
        <w:numPr>
          <w:ilvl w:val="0"/>
          <w:numId w:val="32"/>
        </w:numPr>
        <w:spacing w:line="23" w:lineRule="atLeast"/>
        <w:ind w:left="0" w:firstLine="360"/>
        <w:jc w:val="center"/>
        <w:outlineLvl w:val="0"/>
        <w:rPr>
          <w:rFonts w:ascii="Verdana" w:hAnsi="Verdana" w:cs="Calibri"/>
          <w:b/>
          <w:bCs/>
          <w:color w:val="00000A"/>
          <w:sz w:val="20"/>
          <w:szCs w:val="20"/>
        </w:rPr>
      </w:pPr>
      <w:permStart w:id="1634563075" w:edGrp="everyone"/>
      <w:r w:rsidRPr="00BB4610">
        <w:rPr>
          <w:rFonts w:ascii="Verdana" w:hAnsi="Verdana" w:cs="Calibri"/>
          <w:b/>
          <w:bCs/>
          <w:color w:val="00000A"/>
          <w:sz w:val="20"/>
          <w:szCs w:val="20"/>
        </w:rPr>
        <w:t>ГАРАНТИИ КАЧЕСТВА</w:t>
      </w:r>
    </w:p>
    <w:p w:rsidR="00010DE5" w:rsidRPr="00BB4610" w:rsidRDefault="00010DE5" w:rsidP="00820258">
      <w:pPr>
        <w:numPr>
          <w:ilvl w:val="1"/>
          <w:numId w:val="32"/>
        </w:numPr>
        <w:spacing w:line="23" w:lineRule="atLeast"/>
        <w:ind w:left="0" w:firstLine="360"/>
        <w:jc w:val="both"/>
        <w:rPr>
          <w:rFonts w:ascii="Verdana" w:hAnsi="Verdana"/>
          <w:color w:val="00000A"/>
          <w:sz w:val="20"/>
          <w:szCs w:val="20"/>
          <w:lang w:eastAsia="ru-RU"/>
        </w:rPr>
      </w:pPr>
      <w:r w:rsidRPr="00BB4610">
        <w:rPr>
          <w:rFonts w:ascii="Verdana" w:hAnsi="Verdana"/>
          <w:color w:val="00000A"/>
          <w:sz w:val="20"/>
          <w:szCs w:val="20"/>
          <w:lang w:eastAsia="ru-RU"/>
        </w:rPr>
        <w:t>Подрядчик гарантирует:</w:t>
      </w:r>
    </w:p>
    <w:p w:rsidR="00010DE5" w:rsidRPr="00BB4610" w:rsidRDefault="00010DE5" w:rsidP="0087010A">
      <w:pPr>
        <w:spacing w:after="0"/>
        <w:ind w:firstLine="360"/>
        <w:jc w:val="both"/>
        <w:rPr>
          <w:rFonts w:ascii="Verdana" w:hAnsi="Verdana"/>
          <w:color w:val="00000A"/>
          <w:sz w:val="20"/>
          <w:szCs w:val="20"/>
          <w:lang w:eastAsia="ru-RU"/>
        </w:rPr>
      </w:pPr>
      <w:r w:rsidRPr="00BB4610">
        <w:rPr>
          <w:rFonts w:ascii="Verdana" w:hAnsi="Verdana"/>
          <w:color w:val="00000A"/>
          <w:sz w:val="20"/>
          <w:szCs w:val="20"/>
          <w:lang w:eastAsia="ru-RU"/>
        </w:rPr>
        <w:t>- возможность безаварийной эксплуатации объекта на протяжении Гарантийного срока;</w:t>
      </w:r>
    </w:p>
    <w:p w:rsidR="00010DE5" w:rsidRPr="00BB4610" w:rsidRDefault="00010DE5" w:rsidP="0087010A">
      <w:pPr>
        <w:spacing w:after="0"/>
        <w:ind w:firstLine="360"/>
        <w:jc w:val="both"/>
        <w:rPr>
          <w:rFonts w:ascii="Verdana" w:hAnsi="Verdana"/>
          <w:color w:val="00000A"/>
          <w:sz w:val="20"/>
          <w:szCs w:val="20"/>
          <w:lang w:eastAsia="ru-RU"/>
        </w:rPr>
      </w:pPr>
      <w:r w:rsidRPr="00BB4610">
        <w:rPr>
          <w:rFonts w:ascii="Verdana" w:hAnsi="Verdana"/>
          <w:color w:val="00000A"/>
          <w:sz w:val="20"/>
          <w:szCs w:val="20"/>
          <w:lang w:eastAsia="ru-RU"/>
        </w:rPr>
        <w:t>- бесперебойное функционирование инженерных систем и оборудования, смонтированных Подрядчиком, при эксплуатации Объекта в Гарантийный срок;</w:t>
      </w:r>
    </w:p>
    <w:p w:rsidR="00010DE5" w:rsidRPr="00BB4610" w:rsidRDefault="00010DE5" w:rsidP="0087010A">
      <w:pPr>
        <w:spacing w:after="0"/>
        <w:ind w:firstLine="360"/>
        <w:jc w:val="both"/>
        <w:rPr>
          <w:rFonts w:ascii="Verdana" w:hAnsi="Verdana"/>
          <w:color w:val="00000A"/>
          <w:sz w:val="20"/>
          <w:szCs w:val="20"/>
          <w:lang w:eastAsia="ru-RU"/>
        </w:rPr>
      </w:pPr>
      <w:r w:rsidRPr="00BB4610">
        <w:rPr>
          <w:rFonts w:ascii="Verdana" w:hAnsi="Verdana"/>
          <w:color w:val="00000A"/>
          <w:sz w:val="20"/>
          <w:szCs w:val="20"/>
          <w:lang w:eastAsia="ru-RU"/>
        </w:rPr>
        <w:t>- высокое качество всех Работ смонтированного Подрядчиком оборудования, систем, установок, механизмов, инженерных сетей;</w:t>
      </w:r>
    </w:p>
    <w:p w:rsidR="00010DE5" w:rsidRPr="00BB4610" w:rsidRDefault="00010DE5" w:rsidP="0087010A">
      <w:pPr>
        <w:spacing w:after="0"/>
        <w:ind w:firstLine="360"/>
        <w:jc w:val="both"/>
        <w:rPr>
          <w:rFonts w:ascii="Verdana" w:hAnsi="Verdana"/>
          <w:color w:val="00000A"/>
          <w:sz w:val="20"/>
          <w:szCs w:val="20"/>
          <w:lang w:eastAsia="ru-RU"/>
        </w:rPr>
      </w:pPr>
      <w:r w:rsidRPr="00BB4610">
        <w:rPr>
          <w:rFonts w:ascii="Verdana" w:hAnsi="Verdana"/>
          <w:color w:val="00000A"/>
          <w:sz w:val="20"/>
          <w:szCs w:val="20"/>
          <w:lang w:eastAsia="ru-RU"/>
        </w:rPr>
        <w:t>- достижение Объектом указанных в проектной документации показателей и возможность нормальной эксплуатации Объекта в период Гарантийного срока, и несет ответственность за отступления от них;</w:t>
      </w:r>
    </w:p>
    <w:p w:rsidR="00010DE5" w:rsidRPr="00BB4610" w:rsidRDefault="00010DE5" w:rsidP="0087010A">
      <w:pPr>
        <w:spacing w:after="0"/>
        <w:ind w:firstLine="360"/>
        <w:jc w:val="both"/>
        <w:rPr>
          <w:rFonts w:ascii="Verdana" w:hAnsi="Verdana"/>
          <w:color w:val="00000A"/>
          <w:sz w:val="20"/>
          <w:szCs w:val="20"/>
          <w:lang w:eastAsia="ru-RU"/>
        </w:rPr>
      </w:pPr>
      <w:r w:rsidRPr="00BB4610">
        <w:rPr>
          <w:rFonts w:ascii="Verdana" w:hAnsi="Verdana"/>
          <w:color w:val="00000A"/>
          <w:sz w:val="20"/>
          <w:szCs w:val="20"/>
          <w:lang w:eastAsia="ru-RU"/>
        </w:rPr>
        <w:t>- своевременное устранение за свой счет недостатков и дефектов, выявленных в период Гарантийного срока.</w:t>
      </w:r>
    </w:p>
    <w:p w:rsidR="00010DE5" w:rsidRPr="00BB4610" w:rsidRDefault="00010DE5" w:rsidP="00CE53B2">
      <w:pPr>
        <w:ind w:firstLine="360"/>
        <w:jc w:val="both"/>
        <w:rPr>
          <w:rFonts w:ascii="Verdana" w:hAnsi="Verdana"/>
          <w:color w:val="00000A"/>
          <w:sz w:val="20"/>
          <w:szCs w:val="20"/>
          <w:lang w:eastAsia="ru-RU"/>
        </w:rPr>
      </w:pPr>
      <w:r w:rsidRPr="00BB4610">
        <w:rPr>
          <w:rFonts w:ascii="Verdana" w:hAnsi="Verdana"/>
          <w:color w:val="00000A"/>
          <w:sz w:val="20"/>
          <w:szCs w:val="20"/>
          <w:lang w:eastAsia="ru-RU"/>
        </w:rPr>
        <w:t>Гарантии качества распространяются на все конструктивные элементы и Работы, выполненные Подрядчиком и субподрядчиками по настоящему Договору.</w:t>
      </w:r>
    </w:p>
    <w:p w:rsidR="00010DE5" w:rsidRPr="00BB4610" w:rsidRDefault="00010DE5" w:rsidP="00820258">
      <w:pPr>
        <w:numPr>
          <w:ilvl w:val="1"/>
          <w:numId w:val="32"/>
        </w:numPr>
        <w:ind w:left="0" w:firstLine="360"/>
        <w:jc w:val="both"/>
        <w:rPr>
          <w:rFonts w:ascii="Verdana" w:hAnsi="Verdana"/>
          <w:color w:val="00000A"/>
          <w:sz w:val="20"/>
          <w:szCs w:val="20"/>
          <w:lang w:eastAsia="ru-RU"/>
        </w:rPr>
      </w:pPr>
      <w:r w:rsidRPr="00BB4610">
        <w:rPr>
          <w:rFonts w:ascii="Verdana" w:hAnsi="Verdana"/>
          <w:color w:val="00000A"/>
          <w:sz w:val="20"/>
          <w:szCs w:val="20"/>
          <w:lang w:eastAsia="ru-RU"/>
        </w:rPr>
        <w:t>Гар</w:t>
      </w:r>
      <w:r w:rsidR="0042334B" w:rsidRPr="00BB4610">
        <w:rPr>
          <w:rFonts w:ascii="Verdana" w:hAnsi="Verdana"/>
          <w:color w:val="00000A"/>
          <w:sz w:val="20"/>
          <w:szCs w:val="20"/>
          <w:lang w:eastAsia="ru-RU"/>
        </w:rPr>
        <w:t>антийный срок выполненных работ</w:t>
      </w:r>
      <w:r w:rsidRPr="00BB4610">
        <w:rPr>
          <w:rFonts w:ascii="Verdana" w:hAnsi="Verdana"/>
          <w:color w:val="00000A"/>
          <w:sz w:val="20"/>
          <w:szCs w:val="20"/>
          <w:lang w:eastAsia="ru-RU"/>
        </w:rPr>
        <w:t xml:space="preserve"> составляет 5 лет с момента (даты) подписания Акта приемки законченного ремонтом Объекта (</w:t>
      </w:r>
      <w:r w:rsidRPr="00BB4610">
        <w:rPr>
          <w:rFonts w:ascii="Verdana" w:hAnsi="Verdana"/>
          <w:sz w:val="20"/>
          <w:szCs w:val="20"/>
          <w:lang w:eastAsia="ru-RU"/>
        </w:rPr>
        <w:t>Приложение №7).</w:t>
      </w:r>
    </w:p>
    <w:p w:rsidR="00010DE5" w:rsidRPr="00BB4610" w:rsidRDefault="00010DE5" w:rsidP="00CE53B2">
      <w:pPr>
        <w:ind w:firstLine="360"/>
        <w:jc w:val="both"/>
        <w:rPr>
          <w:rFonts w:ascii="Verdana" w:hAnsi="Verdana"/>
          <w:color w:val="00000A"/>
          <w:sz w:val="20"/>
          <w:szCs w:val="20"/>
          <w:lang w:eastAsia="ru-RU"/>
        </w:rPr>
      </w:pPr>
      <w:r w:rsidRPr="00BB4610">
        <w:rPr>
          <w:rFonts w:ascii="Verdana" w:hAnsi="Verdana"/>
          <w:color w:val="00000A"/>
          <w:sz w:val="20"/>
          <w:szCs w:val="20"/>
          <w:lang w:eastAsia="ru-RU"/>
        </w:rPr>
        <w:t>Гарантийный срок инженерных систем, оборудования и материалов составляет 5 лет с момента (даты) подписания Акта приемки законченного ремонтом Объекта (</w:t>
      </w:r>
      <w:r w:rsidRPr="00BB4610">
        <w:rPr>
          <w:rFonts w:ascii="Verdana" w:hAnsi="Verdana"/>
          <w:sz w:val="20"/>
          <w:szCs w:val="20"/>
          <w:lang w:eastAsia="ru-RU"/>
        </w:rPr>
        <w:t>Приложение №7</w:t>
      </w:r>
      <w:r w:rsidRPr="00BB4610">
        <w:rPr>
          <w:rFonts w:ascii="Verdana" w:hAnsi="Verdana"/>
          <w:color w:val="00000A"/>
          <w:sz w:val="20"/>
          <w:szCs w:val="20"/>
          <w:lang w:eastAsia="ru-RU"/>
        </w:rPr>
        <w:t xml:space="preserve">), независимо </w:t>
      </w:r>
      <w:proofErr w:type="gramStart"/>
      <w:r w:rsidRPr="00BB4610">
        <w:rPr>
          <w:rFonts w:ascii="Verdana" w:hAnsi="Verdana"/>
          <w:color w:val="00000A"/>
          <w:sz w:val="20"/>
          <w:szCs w:val="20"/>
          <w:lang w:eastAsia="ru-RU"/>
        </w:rPr>
        <w:t>от срока</w:t>
      </w:r>
      <w:proofErr w:type="gramEnd"/>
      <w:r w:rsidRPr="00BB4610">
        <w:rPr>
          <w:rFonts w:ascii="Verdana" w:hAnsi="Verdana"/>
          <w:color w:val="00000A"/>
          <w:sz w:val="20"/>
          <w:szCs w:val="20"/>
          <w:lang w:eastAsia="ru-RU"/>
        </w:rPr>
        <w:t xml:space="preserve"> установленного производителем. </w:t>
      </w:r>
    </w:p>
    <w:p w:rsidR="00010DE5" w:rsidRPr="00BB4610" w:rsidRDefault="00010DE5" w:rsidP="00CE53B2">
      <w:pPr>
        <w:ind w:firstLine="360"/>
        <w:jc w:val="both"/>
        <w:rPr>
          <w:rFonts w:ascii="Verdana" w:hAnsi="Verdana"/>
          <w:color w:val="00000A"/>
          <w:sz w:val="20"/>
          <w:szCs w:val="20"/>
          <w:lang w:eastAsia="ru-RU"/>
        </w:rPr>
      </w:pPr>
      <w:r w:rsidRPr="00BB4610">
        <w:rPr>
          <w:rFonts w:ascii="Verdana" w:hAnsi="Verdana"/>
          <w:color w:val="00000A"/>
          <w:sz w:val="20"/>
          <w:szCs w:val="20"/>
          <w:lang w:eastAsia="ru-RU"/>
        </w:rPr>
        <w:t>Указанные в настоящем пункте Гарантии не распространяются на случаи повреждения Объекта со стороны Заказчика и третьих лиц, а также на случаи нарушения правил эксплуатации Объекта.</w:t>
      </w:r>
    </w:p>
    <w:p w:rsidR="00010DE5" w:rsidRPr="00BB4610" w:rsidRDefault="00010DE5" w:rsidP="00820258">
      <w:pPr>
        <w:numPr>
          <w:ilvl w:val="1"/>
          <w:numId w:val="32"/>
        </w:numPr>
        <w:ind w:left="0" w:firstLine="360"/>
        <w:jc w:val="both"/>
        <w:rPr>
          <w:rFonts w:ascii="Verdana" w:hAnsi="Verdana"/>
          <w:color w:val="00000A"/>
          <w:sz w:val="20"/>
          <w:szCs w:val="20"/>
          <w:lang w:eastAsia="ru-RU"/>
        </w:rPr>
      </w:pPr>
      <w:r w:rsidRPr="00BB4610">
        <w:rPr>
          <w:rFonts w:ascii="Verdana" w:hAnsi="Verdana"/>
          <w:color w:val="00000A"/>
          <w:sz w:val="20"/>
          <w:szCs w:val="20"/>
          <w:lang w:eastAsia="ru-RU"/>
        </w:rPr>
        <w:t>Подрядчик обязан устранить за свой счет недостатки (дефекты) результата работы, обнаруженные в пределах гарантийного срока, в установленные Заказчиком сроки. Для составления акта, фиксирующего недостатки (дефекты) и согласования порядка, сроков их устранения, Подрядчик обязан направить своего представителя в срок, указанный в извещении Заказчика.</w:t>
      </w:r>
    </w:p>
    <w:p w:rsidR="0042334B" w:rsidRPr="00BB4610" w:rsidRDefault="00010DE5" w:rsidP="00820258">
      <w:pPr>
        <w:numPr>
          <w:ilvl w:val="1"/>
          <w:numId w:val="32"/>
        </w:numPr>
        <w:ind w:left="0" w:firstLine="360"/>
        <w:jc w:val="both"/>
        <w:rPr>
          <w:rFonts w:ascii="Verdana" w:hAnsi="Verdana"/>
          <w:color w:val="00000A"/>
          <w:sz w:val="20"/>
          <w:szCs w:val="20"/>
          <w:lang w:eastAsia="ru-RU"/>
        </w:rPr>
      </w:pPr>
      <w:r w:rsidRPr="00BB4610">
        <w:rPr>
          <w:rFonts w:ascii="Verdana" w:hAnsi="Verdana"/>
          <w:color w:val="00000A"/>
          <w:sz w:val="20"/>
          <w:szCs w:val="20"/>
          <w:lang w:eastAsia="ru-RU"/>
        </w:rPr>
        <w:lastRenderedPageBreak/>
        <w:t>Если недостатки (дефекты) результата работы в установленные Заказчиком сроки не будут устранены, расходы на их устранение возмещаются Заказчику за счет гарантийного удержания. Если размер гарантийного удержания не покрывает всех расходов Заказчика по устранению недостатков (дефектов), он вправе требовать от Подрядчика возмещения убытков.</w:t>
      </w:r>
    </w:p>
    <w:p w:rsidR="00010DE5" w:rsidRPr="00BB4610" w:rsidRDefault="00010DE5" w:rsidP="00820258">
      <w:pPr>
        <w:numPr>
          <w:ilvl w:val="1"/>
          <w:numId w:val="32"/>
        </w:numPr>
        <w:ind w:left="0" w:firstLine="360"/>
        <w:jc w:val="both"/>
        <w:rPr>
          <w:rFonts w:ascii="Verdana" w:hAnsi="Verdana"/>
          <w:color w:val="00000A"/>
          <w:sz w:val="20"/>
          <w:szCs w:val="20"/>
          <w:lang w:eastAsia="ru-RU"/>
        </w:rPr>
      </w:pPr>
      <w:r w:rsidRPr="00BB4610">
        <w:rPr>
          <w:rFonts w:ascii="Verdana" w:hAnsi="Verdana"/>
          <w:sz w:val="20"/>
          <w:szCs w:val="20"/>
          <w:lang w:eastAsia="ru-RU"/>
        </w:rPr>
        <w:t>В обеспечение исполнения гарантийных обязательств Подрядчика Заказчик производит гарантийное удержание в порядке, установленном п.5.4 и 5.6, 5.7 настоящего Договора.</w:t>
      </w:r>
    </w:p>
    <w:permEnd w:id="1634563075"/>
    <w:p w:rsidR="00010DE5" w:rsidRPr="00BB4610" w:rsidRDefault="00010DE5" w:rsidP="00010DE5">
      <w:pPr>
        <w:numPr>
          <w:ilvl w:val="0"/>
          <w:numId w:val="6"/>
        </w:numPr>
        <w:spacing w:line="23" w:lineRule="atLeast"/>
        <w:ind w:left="0" w:firstLine="360"/>
        <w:jc w:val="center"/>
        <w:outlineLvl w:val="0"/>
        <w:rPr>
          <w:rFonts w:ascii="Verdana" w:hAnsi="Verdana"/>
          <w:b/>
          <w:bCs/>
          <w:color w:val="00000A"/>
          <w:sz w:val="20"/>
          <w:szCs w:val="20"/>
          <w:lang w:eastAsia="ru-RU"/>
        </w:rPr>
      </w:pPr>
      <w:r w:rsidRPr="00BB4610">
        <w:rPr>
          <w:rFonts w:ascii="Verdana" w:hAnsi="Verdana"/>
          <w:b/>
          <w:bCs/>
          <w:color w:val="00000A"/>
          <w:sz w:val="20"/>
          <w:szCs w:val="20"/>
          <w:lang w:eastAsia="ru-RU"/>
        </w:rPr>
        <w:t>ОТВЕТСТВЕННОСТЬ СТОРОН</w:t>
      </w:r>
    </w:p>
    <w:p w:rsidR="00D641DE" w:rsidRPr="00820258" w:rsidRDefault="00D641DE" w:rsidP="00820258">
      <w:pPr>
        <w:pStyle w:val="afd"/>
        <w:numPr>
          <w:ilvl w:val="1"/>
          <w:numId w:val="6"/>
        </w:numPr>
        <w:spacing w:line="23" w:lineRule="atLeast"/>
        <w:ind w:left="0" w:firstLine="414"/>
        <w:jc w:val="both"/>
        <w:rPr>
          <w:rFonts w:ascii="Verdana" w:hAnsi="Verdana"/>
          <w:color w:val="00000A"/>
          <w:sz w:val="20"/>
          <w:szCs w:val="20"/>
          <w:lang w:eastAsia="ru-RU"/>
        </w:rPr>
      </w:pPr>
      <w:r w:rsidRPr="00820258">
        <w:rPr>
          <w:rFonts w:ascii="Verdana" w:hAnsi="Verdana" w:cs="Arial Narrow"/>
          <w:sz w:val="20"/>
          <w:szCs w:val="20"/>
        </w:rPr>
        <w:t>В случае нарушения Заказчиком сроков оплаты цены Работ Подрядчик вправе требовать от Заказчика уплаты пени в размере 0,01% за каждый день просрочки исполнения обязательства.</w:t>
      </w:r>
    </w:p>
    <w:p w:rsidR="00010DE5" w:rsidRPr="00BB4610" w:rsidRDefault="00010DE5" w:rsidP="00820258">
      <w:pPr>
        <w:numPr>
          <w:ilvl w:val="1"/>
          <w:numId w:val="6"/>
        </w:numPr>
        <w:spacing w:line="23" w:lineRule="atLeast"/>
        <w:ind w:left="0" w:firstLine="360"/>
        <w:jc w:val="both"/>
        <w:rPr>
          <w:rFonts w:ascii="Verdana" w:hAnsi="Verdana"/>
          <w:color w:val="00000A"/>
          <w:sz w:val="20"/>
          <w:szCs w:val="20"/>
          <w:lang w:eastAsia="ru-RU"/>
        </w:rPr>
      </w:pPr>
      <w:r w:rsidRPr="00BB4610">
        <w:rPr>
          <w:rFonts w:ascii="Verdana" w:hAnsi="Verdana"/>
          <w:color w:val="00000A"/>
          <w:sz w:val="20"/>
          <w:szCs w:val="20"/>
          <w:lang w:eastAsia="ru-RU"/>
        </w:rPr>
        <w:t>Подрядчик несёт ответственность, в том числе имущественную, за реализацию в натуре проектных решений, за качество и объем выполненных работ, сроки, установленные настоящим Договором.</w:t>
      </w:r>
    </w:p>
    <w:p w:rsidR="00010DE5" w:rsidRPr="00BB4610" w:rsidRDefault="00010DE5" w:rsidP="00820258">
      <w:pPr>
        <w:numPr>
          <w:ilvl w:val="1"/>
          <w:numId w:val="6"/>
        </w:numPr>
        <w:spacing w:line="23" w:lineRule="atLeast"/>
        <w:ind w:left="0" w:firstLine="360"/>
        <w:jc w:val="both"/>
        <w:rPr>
          <w:rFonts w:ascii="Verdana" w:hAnsi="Verdana"/>
          <w:color w:val="00000A"/>
          <w:sz w:val="20"/>
          <w:szCs w:val="20"/>
          <w:lang w:eastAsia="ru-RU"/>
        </w:rPr>
      </w:pPr>
      <w:r w:rsidRPr="00BB4610">
        <w:rPr>
          <w:rFonts w:ascii="Verdana" w:hAnsi="Verdana"/>
          <w:color w:val="00000A"/>
          <w:sz w:val="20"/>
          <w:szCs w:val="20"/>
          <w:lang w:eastAsia="ru-RU"/>
        </w:rPr>
        <w:t>Подрядчик несет ответственность перед Заказчиком за неисполнение или ненадлежащее исполнение обязательств субподрядчиками.</w:t>
      </w:r>
    </w:p>
    <w:p w:rsidR="00010DE5" w:rsidRPr="00BB4610" w:rsidRDefault="00010DE5" w:rsidP="00820258">
      <w:pPr>
        <w:numPr>
          <w:ilvl w:val="1"/>
          <w:numId w:val="6"/>
        </w:numPr>
        <w:spacing w:line="23" w:lineRule="atLeast"/>
        <w:ind w:left="0" w:firstLine="360"/>
        <w:jc w:val="both"/>
        <w:rPr>
          <w:rFonts w:ascii="Verdana" w:hAnsi="Verdana"/>
          <w:color w:val="00000A"/>
          <w:sz w:val="20"/>
          <w:szCs w:val="20"/>
          <w:lang w:eastAsia="ru-RU"/>
        </w:rPr>
      </w:pPr>
      <w:r w:rsidRPr="00BB4610">
        <w:rPr>
          <w:rFonts w:ascii="Verdana" w:hAnsi="Verdana"/>
          <w:color w:val="00000A"/>
          <w:sz w:val="20"/>
          <w:szCs w:val="20"/>
          <w:lang w:eastAsia="ru-RU"/>
        </w:rPr>
        <w:t>Если другая ответственность не установлена условиями настоящего Договора, Подрядчик при нарушении Договорных обязательств уплачивает Заказчику:</w:t>
      </w:r>
    </w:p>
    <w:p w:rsidR="00010DE5" w:rsidRPr="00BB4610" w:rsidRDefault="00010DE5" w:rsidP="00010DE5">
      <w:pPr>
        <w:spacing w:line="23" w:lineRule="atLeast"/>
        <w:ind w:firstLine="360"/>
        <w:jc w:val="both"/>
        <w:rPr>
          <w:rFonts w:ascii="Verdana" w:hAnsi="Verdana"/>
          <w:color w:val="00000A"/>
          <w:sz w:val="20"/>
          <w:szCs w:val="20"/>
          <w:lang w:eastAsia="ru-RU"/>
        </w:rPr>
      </w:pPr>
      <w:r w:rsidRPr="00BB4610">
        <w:rPr>
          <w:rFonts w:ascii="Verdana" w:hAnsi="Verdana"/>
          <w:color w:val="00000A"/>
          <w:sz w:val="20"/>
          <w:szCs w:val="20"/>
          <w:lang w:eastAsia="ru-RU"/>
        </w:rPr>
        <w:t xml:space="preserve">- за несвоевременное освобождение строительной площадки от принадлежащего ему имущества – неустойку (пени) в размере </w:t>
      </w:r>
      <w:r w:rsidRPr="00BB4610">
        <w:rPr>
          <w:rFonts w:ascii="Verdana" w:hAnsi="Verdana"/>
          <w:sz w:val="20"/>
          <w:szCs w:val="20"/>
          <w:lang w:eastAsia="ru-RU"/>
        </w:rPr>
        <w:t xml:space="preserve">100 000 (сто тысяч) рублей за </w:t>
      </w:r>
      <w:r w:rsidRPr="00BB4610">
        <w:rPr>
          <w:rFonts w:ascii="Verdana" w:hAnsi="Verdana"/>
          <w:color w:val="00000A"/>
          <w:sz w:val="20"/>
          <w:szCs w:val="20"/>
          <w:lang w:eastAsia="ru-RU"/>
        </w:rPr>
        <w:t>каждый календарный день просрочки исполнения обязательства;</w:t>
      </w:r>
    </w:p>
    <w:p w:rsidR="00010DE5" w:rsidRPr="00BB4610" w:rsidRDefault="00010DE5" w:rsidP="00010DE5">
      <w:pPr>
        <w:spacing w:line="23" w:lineRule="atLeast"/>
        <w:ind w:firstLine="360"/>
        <w:jc w:val="both"/>
        <w:rPr>
          <w:rFonts w:ascii="Verdana" w:hAnsi="Verdana"/>
          <w:sz w:val="20"/>
          <w:szCs w:val="20"/>
          <w:lang w:eastAsia="ru-RU"/>
        </w:rPr>
      </w:pPr>
      <w:r w:rsidRPr="00BB4610">
        <w:rPr>
          <w:rFonts w:ascii="Verdana" w:hAnsi="Verdana"/>
          <w:color w:val="00000A"/>
          <w:sz w:val="20"/>
          <w:szCs w:val="20"/>
          <w:lang w:eastAsia="ru-RU"/>
        </w:rPr>
        <w:t xml:space="preserve">- </w:t>
      </w:r>
      <w:r w:rsidRPr="00BB4610">
        <w:rPr>
          <w:rFonts w:ascii="Verdana" w:hAnsi="Verdana"/>
          <w:sz w:val="20"/>
          <w:szCs w:val="20"/>
          <w:lang w:eastAsia="ru-RU"/>
        </w:rPr>
        <w:t>в случае нарушения сроков выполнения работ, в том числе и сроков выполнение отдельных видов работ, согласованных Сторонами, уплачивает Заказчику пени с первого дня просрочки в размере 0,</w:t>
      </w:r>
      <w:r w:rsidR="00D641DE" w:rsidRPr="00BB4610">
        <w:rPr>
          <w:rFonts w:ascii="Verdana" w:hAnsi="Verdana"/>
          <w:sz w:val="20"/>
          <w:szCs w:val="20"/>
          <w:lang w:eastAsia="ru-RU"/>
        </w:rPr>
        <w:t>0</w:t>
      </w:r>
      <w:r w:rsidRPr="00BB4610">
        <w:rPr>
          <w:rFonts w:ascii="Verdana" w:hAnsi="Verdana"/>
          <w:sz w:val="20"/>
          <w:szCs w:val="20"/>
          <w:lang w:eastAsia="ru-RU"/>
        </w:rPr>
        <w:t>1% от договорной цены, указанной в п. 4.1. Договора, за каждый день просрочки, начиная со дня, следующего после истечения установленного Договором срока исполнения обязательства</w:t>
      </w:r>
      <w:r w:rsidR="00D641DE" w:rsidRPr="00BB4610">
        <w:rPr>
          <w:rFonts w:ascii="Verdana" w:hAnsi="Verdana"/>
          <w:sz w:val="20"/>
          <w:szCs w:val="20"/>
          <w:lang w:eastAsia="ru-RU"/>
        </w:rPr>
        <w:t>.</w:t>
      </w:r>
      <w:r w:rsidRPr="00BB4610">
        <w:rPr>
          <w:rFonts w:ascii="Verdana" w:hAnsi="Verdana"/>
          <w:sz w:val="20"/>
          <w:szCs w:val="20"/>
          <w:lang w:eastAsia="ru-RU"/>
        </w:rPr>
        <w:t xml:space="preserve"> </w:t>
      </w:r>
    </w:p>
    <w:p w:rsidR="00010DE5" w:rsidRPr="00BB4610" w:rsidRDefault="00010DE5" w:rsidP="00010DE5">
      <w:pPr>
        <w:spacing w:line="23" w:lineRule="atLeast"/>
        <w:ind w:firstLine="360"/>
        <w:jc w:val="both"/>
        <w:rPr>
          <w:rFonts w:ascii="Verdana" w:hAnsi="Verdana"/>
          <w:color w:val="00000A"/>
          <w:sz w:val="20"/>
          <w:szCs w:val="20"/>
          <w:lang w:eastAsia="ru-RU"/>
        </w:rPr>
      </w:pPr>
      <w:r w:rsidRPr="00BB4610">
        <w:rPr>
          <w:rFonts w:ascii="Verdana" w:hAnsi="Verdana"/>
          <w:color w:val="00000A"/>
          <w:sz w:val="20"/>
          <w:szCs w:val="20"/>
          <w:lang w:eastAsia="ru-RU"/>
        </w:rPr>
        <w:t xml:space="preserve">- за несвоевременное предоставление информации, указанной в </w:t>
      </w:r>
      <w:permStart w:id="1977374758" w:edGrp="everyone"/>
      <w:r w:rsidRPr="00BB4610">
        <w:rPr>
          <w:rFonts w:ascii="Verdana" w:hAnsi="Verdana"/>
          <w:color w:val="00000A"/>
          <w:sz w:val="20"/>
          <w:szCs w:val="20"/>
          <w:lang w:eastAsia="ru-RU"/>
        </w:rPr>
        <w:t xml:space="preserve">9.18 </w:t>
      </w:r>
      <w:permEnd w:id="1977374758"/>
      <w:r w:rsidRPr="00BB4610">
        <w:rPr>
          <w:rFonts w:ascii="Verdana" w:hAnsi="Verdana"/>
          <w:color w:val="00000A"/>
          <w:sz w:val="20"/>
          <w:szCs w:val="20"/>
          <w:lang w:eastAsia="ru-RU"/>
        </w:rPr>
        <w:t xml:space="preserve">и п. 6.3 настоящего Договора уплачивает Заказчику штраф в размере </w:t>
      </w:r>
      <w:r w:rsidRPr="00BB4610">
        <w:rPr>
          <w:rFonts w:ascii="Verdana" w:hAnsi="Verdana"/>
          <w:sz w:val="20"/>
          <w:szCs w:val="20"/>
          <w:lang w:eastAsia="ru-RU"/>
        </w:rPr>
        <w:t xml:space="preserve">30 000,00 (Тридцать тысяч) </w:t>
      </w:r>
      <w:r w:rsidRPr="00BB4610">
        <w:rPr>
          <w:rFonts w:ascii="Verdana" w:hAnsi="Verdana"/>
          <w:color w:val="00000A"/>
          <w:sz w:val="20"/>
          <w:szCs w:val="20"/>
          <w:lang w:eastAsia="ru-RU"/>
        </w:rPr>
        <w:t>рублей за каждый день просрочки по каждому факту не предоставления информации;</w:t>
      </w:r>
    </w:p>
    <w:p w:rsidR="00010DE5" w:rsidRPr="00BB4610" w:rsidRDefault="00010DE5" w:rsidP="00010DE5">
      <w:pPr>
        <w:spacing w:line="23" w:lineRule="atLeast"/>
        <w:ind w:firstLine="360"/>
        <w:jc w:val="both"/>
        <w:rPr>
          <w:rFonts w:ascii="Verdana" w:hAnsi="Verdana"/>
          <w:color w:val="00000A"/>
          <w:sz w:val="20"/>
          <w:szCs w:val="20"/>
          <w:lang w:eastAsia="ru-RU"/>
        </w:rPr>
      </w:pPr>
      <w:r w:rsidRPr="00BB4610">
        <w:rPr>
          <w:rFonts w:ascii="Verdana" w:hAnsi="Verdana"/>
          <w:color w:val="00000A"/>
          <w:sz w:val="20"/>
          <w:szCs w:val="20"/>
          <w:lang w:eastAsia="ru-RU"/>
        </w:rPr>
        <w:t>- при установлении Заказчиком нарушений по качеству работ, выполняемых Подрядчиком на Объекте и подтвержденных соответствующими документами, Заказчиком направляется предписание с указанием сроков на устранение обнаруженных нарушений, в случае нарушения сроков Подрядчик уплачивает Заказчику штраф в размере 50 000,00 руб. за каждый выявленный Заказчиком факт некачественного производства работ на Объекте, подлежащего ремонтно-строительных работам;</w:t>
      </w:r>
    </w:p>
    <w:p w:rsidR="00010DE5" w:rsidRPr="00BB4610" w:rsidRDefault="00010DE5" w:rsidP="00010DE5">
      <w:pPr>
        <w:spacing w:line="23" w:lineRule="atLeast"/>
        <w:ind w:firstLine="360"/>
        <w:jc w:val="both"/>
        <w:rPr>
          <w:rFonts w:ascii="Verdana" w:hAnsi="Verdana"/>
          <w:color w:val="00000A"/>
          <w:sz w:val="20"/>
          <w:szCs w:val="20"/>
          <w:lang w:eastAsia="ru-RU"/>
        </w:rPr>
      </w:pPr>
      <w:r w:rsidRPr="00BB4610">
        <w:rPr>
          <w:rFonts w:ascii="Verdana" w:hAnsi="Verdana"/>
          <w:color w:val="00000A"/>
          <w:sz w:val="20"/>
          <w:szCs w:val="20"/>
          <w:lang w:eastAsia="ru-RU"/>
        </w:rPr>
        <w:t>- в случае неприбытия уполномоченного представителя подрядчика для участия в составлении акта о выявленных в период гарантийного срока эксплуатации дефектах на объекте в сроки, установленные в официальном письменном уведомлении Заказчиком, Подрядчик уплачивает заказчику штраф в размере 30 000,00 руб.;</w:t>
      </w:r>
    </w:p>
    <w:p w:rsidR="00010DE5" w:rsidRPr="00BB4610" w:rsidRDefault="00010DE5" w:rsidP="00010DE5">
      <w:pPr>
        <w:spacing w:line="23" w:lineRule="atLeast"/>
        <w:ind w:firstLine="360"/>
        <w:jc w:val="both"/>
        <w:rPr>
          <w:rFonts w:ascii="Verdana" w:hAnsi="Verdana"/>
          <w:color w:val="00000A"/>
          <w:sz w:val="20"/>
          <w:szCs w:val="20"/>
          <w:lang w:eastAsia="ru-RU"/>
        </w:rPr>
      </w:pPr>
      <w:r w:rsidRPr="00BB4610">
        <w:rPr>
          <w:rFonts w:ascii="Verdana" w:hAnsi="Verdana"/>
          <w:color w:val="00000A"/>
          <w:sz w:val="20"/>
          <w:szCs w:val="20"/>
          <w:lang w:eastAsia="ru-RU"/>
        </w:rPr>
        <w:t>- за нарушение установленных сроков для устранения Подрядчиком дефектов, выявленных на Объекте в период гарантийного срока – 1% от стоимости выявленных к устранению дефектов за каждый день просрочки, начиная со дня, следующего после истечения установленных сроков, но не более 100% от стоимости Работ, выполненных с дефектами;</w:t>
      </w:r>
    </w:p>
    <w:p w:rsidR="00010DE5" w:rsidRPr="00BB4610" w:rsidRDefault="00010DE5" w:rsidP="00010DE5">
      <w:pPr>
        <w:spacing w:line="23" w:lineRule="atLeast"/>
        <w:ind w:firstLine="360"/>
        <w:jc w:val="both"/>
        <w:rPr>
          <w:rFonts w:ascii="Verdana" w:hAnsi="Verdana"/>
          <w:color w:val="00000A"/>
          <w:sz w:val="20"/>
          <w:szCs w:val="20"/>
          <w:lang w:eastAsia="ru-RU"/>
        </w:rPr>
      </w:pPr>
      <w:r w:rsidRPr="00BB4610">
        <w:rPr>
          <w:rFonts w:ascii="Verdana" w:hAnsi="Verdana"/>
          <w:color w:val="00000A"/>
          <w:sz w:val="20"/>
          <w:szCs w:val="20"/>
          <w:lang w:eastAsia="ru-RU"/>
        </w:rPr>
        <w:t>- за нарушение иных обязанностей, предусмотренных условиями настоящего Договора и не указанных выше, Подрядчик несет ответственность в соответствии с действующим законодательством.</w:t>
      </w:r>
    </w:p>
    <w:p w:rsidR="00010DE5" w:rsidRPr="00BB4610" w:rsidRDefault="00010DE5" w:rsidP="00010DE5">
      <w:pPr>
        <w:spacing w:line="23" w:lineRule="atLeast"/>
        <w:ind w:firstLine="360"/>
        <w:jc w:val="both"/>
        <w:rPr>
          <w:rFonts w:ascii="Verdana" w:hAnsi="Verdana"/>
          <w:color w:val="00000A"/>
          <w:sz w:val="20"/>
          <w:szCs w:val="20"/>
          <w:lang w:eastAsia="ru-RU"/>
        </w:rPr>
      </w:pPr>
      <w:r w:rsidRPr="00BB4610">
        <w:rPr>
          <w:rFonts w:ascii="Verdana" w:hAnsi="Verdana"/>
          <w:color w:val="00000A"/>
          <w:sz w:val="20"/>
          <w:szCs w:val="20"/>
          <w:lang w:eastAsia="ru-RU"/>
        </w:rPr>
        <w:lastRenderedPageBreak/>
        <w:t xml:space="preserve">Применение предусмотренных настоящим пунктом санкций не лишает Заказчика права на возмещение в полном объеме убытков, возникших в результате неисполнения (ненадлежащего исполнения) Подрядчиком своих обязательств. </w:t>
      </w:r>
    </w:p>
    <w:p w:rsidR="00010DE5" w:rsidRPr="00BB4610" w:rsidRDefault="00010DE5" w:rsidP="00820258">
      <w:pPr>
        <w:numPr>
          <w:ilvl w:val="1"/>
          <w:numId w:val="6"/>
        </w:numPr>
        <w:spacing w:line="23" w:lineRule="atLeast"/>
        <w:ind w:left="0" w:firstLine="360"/>
        <w:jc w:val="both"/>
        <w:rPr>
          <w:rFonts w:ascii="Verdana" w:hAnsi="Verdana"/>
          <w:color w:val="00000A"/>
          <w:sz w:val="20"/>
          <w:szCs w:val="20"/>
          <w:lang w:eastAsia="ru-RU"/>
        </w:rPr>
      </w:pPr>
      <w:r w:rsidRPr="00BB4610">
        <w:rPr>
          <w:rFonts w:ascii="Verdana" w:hAnsi="Verdana"/>
          <w:color w:val="00000A"/>
          <w:sz w:val="20"/>
          <w:szCs w:val="20"/>
          <w:lang w:eastAsia="ru-RU"/>
        </w:rPr>
        <w:t>Уплата неустоек, а также возмещение убытков не освобождает Стороны от исполнения своих обязательств в натуре.</w:t>
      </w:r>
    </w:p>
    <w:p w:rsidR="00010DE5" w:rsidRPr="00BB4610" w:rsidRDefault="00010DE5" w:rsidP="00820258">
      <w:pPr>
        <w:numPr>
          <w:ilvl w:val="1"/>
          <w:numId w:val="6"/>
        </w:numPr>
        <w:spacing w:line="23" w:lineRule="atLeast"/>
        <w:ind w:left="0" w:firstLine="360"/>
        <w:jc w:val="both"/>
        <w:rPr>
          <w:rFonts w:ascii="Verdana" w:hAnsi="Verdana"/>
          <w:color w:val="00000A"/>
          <w:sz w:val="20"/>
          <w:szCs w:val="20"/>
          <w:lang w:eastAsia="ru-RU"/>
        </w:rPr>
      </w:pPr>
      <w:r w:rsidRPr="00BB4610">
        <w:rPr>
          <w:rFonts w:ascii="Verdana" w:hAnsi="Verdana"/>
          <w:color w:val="00000A"/>
          <w:sz w:val="20"/>
          <w:szCs w:val="20"/>
          <w:lang w:eastAsia="ru-RU"/>
        </w:rPr>
        <w:t>Подрядчик несет ответственность в соответствии с действующим законодательством за последствия аварийных происшествий, произошедших в зоне проведения работ вследствие неудовлетворительной организации работ.</w:t>
      </w:r>
    </w:p>
    <w:p w:rsidR="00010DE5" w:rsidRPr="00BB4610" w:rsidRDefault="00010DE5" w:rsidP="00010DE5">
      <w:pPr>
        <w:numPr>
          <w:ilvl w:val="1"/>
          <w:numId w:val="1"/>
        </w:numPr>
        <w:shd w:val="clear" w:color="auto" w:fill="FFFFFF"/>
        <w:spacing w:line="23" w:lineRule="atLeast"/>
        <w:ind w:left="0" w:firstLine="360"/>
        <w:jc w:val="both"/>
        <w:rPr>
          <w:rFonts w:ascii="Verdana" w:hAnsi="Verdana"/>
          <w:sz w:val="20"/>
          <w:szCs w:val="20"/>
        </w:rPr>
      </w:pPr>
      <w:r w:rsidRPr="00BB4610">
        <w:rPr>
          <w:rFonts w:ascii="Verdana" w:hAnsi="Verdana"/>
          <w:sz w:val="20"/>
          <w:szCs w:val="20"/>
        </w:rPr>
        <w:t>Подрядчик обязуется выплатить Заказчику неустойку за неисполнение или ненадлежащее исполнение Подрядчиком обязательств, предусмотренных Договором, определяемую в соответствии с Перечнем нарушений требований охраны труда, промышленной, пожарной безопасности и охраны окружающей среды при выполнении работ Подрядчиком на объектах Заказчика (Приложение №9).</w:t>
      </w:r>
    </w:p>
    <w:p w:rsidR="00010DE5" w:rsidRPr="00BB4610" w:rsidRDefault="00010DE5" w:rsidP="00010DE5">
      <w:pPr>
        <w:numPr>
          <w:ilvl w:val="1"/>
          <w:numId w:val="1"/>
        </w:numPr>
        <w:spacing w:line="23" w:lineRule="atLeast"/>
        <w:ind w:left="0" w:firstLine="360"/>
        <w:jc w:val="both"/>
        <w:rPr>
          <w:rFonts w:ascii="Verdana" w:hAnsi="Verdana"/>
          <w:sz w:val="20"/>
          <w:szCs w:val="20"/>
        </w:rPr>
      </w:pPr>
      <w:r w:rsidRPr="00BB4610">
        <w:rPr>
          <w:rFonts w:ascii="Verdana" w:hAnsi="Verdana"/>
          <w:sz w:val="20"/>
          <w:szCs w:val="20"/>
        </w:rPr>
        <w:t>Подрядчик несет ответственность за допущенные им при выполнении работ нарушения законодательства в области охраны труда, миграционного законодательства, пожарной безопасности, промышленной безопасности опасных производственных объектов, включая оплату штрафов, а также по возмещению причиненного в связи с этим вреда. В случае если Заказчик был привлечен к ответственности за нарушения Подрядчика, последний обязуется возместить Заказчику все причиненные этим убытки.</w:t>
      </w:r>
    </w:p>
    <w:p w:rsidR="00010DE5" w:rsidRPr="00BB4610" w:rsidRDefault="00010DE5" w:rsidP="00010DE5">
      <w:pPr>
        <w:numPr>
          <w:ilvl w:val="1"/>
          <w:numId w:val="1"/>
        </w:numPr>
        <w:spacing w:line="23" w:lineRule="atLeast"/>
        <w:ind w:left="0" w:firstLine="360"/>
        <w:jc w:val="both"/>
        <w:rPr>
          <w:rFonts w:ascii="Verdana" w:hAnsi="Verdana"/>
          <w:sz w:val="20"/>
          <w:szCs w:val="20"/>
        </w:rPr>
      </w:pPr>
      <w:r w:rsidRPr="00BB4610">
        <w:rPr>
          <w:rFonts w:ascii="Verdana" w:hAnsi="Verdana"/>
          <w:sz w:val="20"/>
          <w:szCs w:val="20"/>
        </w:rPr>
        <w:t>В случае привлечения Заказчика к ответственности за нарушения природоохранного, земельного, водного, лесного законодательства, законодательства об охране атмосферного воздуха, об отходах производства и потребления в процессе осуществления подрядных работ Подрядчиком, последний обязуется возместить Заказчику все причиненные убытки.</w:t>
      </w:r>
    </w:p>
    <w:p w:rsidR="00010DE5" w:rsidRPr="00BB4610" w:rsidRDefault="00010DE5" w:rsidP="00010DE5">
      <w:pPr>
        <w:numPr>
          <w:ilvl w:val="1"/>
          <w:numId w:val="1"/>
        </w:numPr>
        <w:tabs>
          <w:tab w:val="left" w:pos="851"/>
        </w:tabs>
        <w:spacing w:line="23" w:lineRule="atLeast"/>
        <w:ind w:left="0" w:firstLine="360"/>
        <w:jc w:val="both"/>
        <w:rPr>
          <w:rFonts w:ascii="Verdana" w:hAnsi="Verdana"/>
          <w:sz w:val="20"/>
          <w:szCs w:val="20"/>
        </w:rPr>
      </w:pPr>
      <w:r w:rsidRPr="00BB4610">
        <w:rPr>
          <w:rFonts w:ascii="Verdana" w:hAnsi="Verdana"/>
          <w:sz w:val="20"/>
          <w:szCs w:val="20"/>
        </w:rPr>
        <w:t xml:space="preserve">При наличии вины Подрядчика за аварии, инциденты и несчастные случаи, произошедшие в процессе работы, Подрядчик обязуется возместить Заказчику причиненные убытки. В случае если Подрядчик заключил договор с Субподрядчиками в нарушение п. 3.3 Договора, Подрядчик выплачивает Заказчику штраф в размере </w:t>
      </w:r>
      <w:r w:rsidR="000341F3" w:rsidRPr="00BB4610">
        <w:rPr>
          <w:rFonts w:ascii="Verdana" w:hAnsi="Verdana"/>
          <w:sz w:val="20"/>
          <w:szCs w:val="20"/>
        </w:rPr>
        <w:br/>
      </w:r>
      <w:r w:rsidRPr="00BB4610">
        <w:rPr>
          <w:rFonts w:ascii="Verdana" w:hAnsi="Verdana"/>
          <w:sz w:val="20"/>
          <w:szCs w:val="20"/>
        </w:rPr>
        <w:t>1 (один) % от Стоимости Договора.</w:t>
      </w:r>
    </w:p>
    <w:p w:rsidR="00010DE5" w:rsidRPr="00BB4610" w:rsidRDefault="00010DE5" w:rsidP="00010DE5">
      <w:pPr>
        <w:numPr>
          <w:ilvl w:val="1"/>
          <w:numId w:val="1"/>
        </w:numPr>
        <w:tabs>
          <w:tab w:val="left" w:pos="851"/>
        </w:tabs>
        <w:spacing w:line="23" w:lineRule="atLeast"/>
        <w:ind w:left="0" w:firstLine="360"/>
        <w:jc w:val="both"/>
        <w:rPr>
          <w:rFonts w:ascii="Verdana" w:hAnsi="Verdana"/>
          <w:sz w:val="20"/>
          <w:szCs w:val="20"/>
        </w:rPr>
      </w:pPr>
      <w:r w:rsidRPr="00BB4610">
        <w:rPr>
          <w:rFonts w:ascii="Verdana" w:hAnsi="Verdana"/>
          <w:sz w:val="20"/>
          <w:szCs w:val="20"/>
          <w:lang w:eastAsia="ru-RU"/>
        </w:rPr>
        <w:t>В случае нарушения Подрядчиком срока завершения работ какого-либо из этапов Работ, указанных в Графике производства работ, Подрядчик выплачивает Заказчику дополнительно, помимо неустойки, предусмотренной п. 12.4. Договора, штраф в размере 100 000 (сто тысяч) рублей, а также возмещает Заказчику причиненные убытки.</w:t>
      </w:r>
    </w:p>
    <w:p w:rsidR="00010DE5" w:rsidRPr="00BB4610" w:rsidRDefault="00010DE5" w:rsidP="00010DE5">
      <w:pPr>
        <w:numPr>
          <w:ilvl w:val="1"/>
          <w:numId w:val="1"/>
        </w:numPr>
        <w:spacing w:line="23" w:lineRule="atLeast"/>
        <w:ind w:left="0" w:firstLine="360"/>
        <w:jc w:val="both"/>
        <w:rPr>
          <w:rFonts w:ascii="Verdana" w:hAnsi="Verdana"/>
          <w:sz w:val="20"/>
          <w:szCs w:val="20"/>
        </w:rPr>
      </w:pPr>
      <w:r w:rsidRPr="00BB4610">
        <w:rPr>
          <w:rFonts w:ascii="Verdana" w:hAnsi="Verdana"/>
          <w:sz w:val="20"/>
          <w:szCs w:val="20"/>
        </w:rPr>
        <w:t>За нарушение условий Договора, по которым установлена ответственность в соответствии с настоящим пунктом, а также о сроках выполнения Работ, в том числе промежуточных сроков, Этапов Работы, сроков, установленных в Календарном плане производства этапов работ, указанных в п. 6.3. Договора, а также за нарушение обязательств по надлежащему и своевременному оформлению и передаче Заказчику отчетов в соответствии с п. 9.18. Договора, первичных документов, подлежащих оформлению в связи с исполнением Договора, (акты приёма-передачи, товарные накладные, счета-фактуры и т.п.), не предоставление в сроки, установленные п. 7.1. Договора, за нарушение сроков освобождения Строительной площадки от неиспользованных материалов, Оборудования Подрядчика, мусора и других отходов, а также согласованного Сторонами срока устранения недостатков, обнаруженных при приемке выполненных Работ либо в период гарантийного срока, Подрядчик выплачивает Заказчику неустойку в размере 0,2% от цены Договора за каждый день нарушения сроков до момента фактического исполнения обязательств, а также возмещает Заказчику причиненные убытки.</w:t>
      </w:r>
    </w:p>
    <w:p w:rsidR="00010DE5" w:rsidRPr="00BB4610" w:rsidRDefault="00010DE5" w:rsidP="00010DE5">
      <w:pPr>
        <w:autoSpaceDE w:val="0"/>
        <w:autoSpaceDN w:val="0"/>
        <w:adjustRightInd w:val="0"/>
        <w:spacing w:line="23" w:lineRule="atLeast"/>
        <w:ind w:firstLine="360"/>
        <w:jc w:val="both"/>
        <w:rPr>
          <w:rFonts w:ascii="Verdana" w:hAnsi="Verdana"/>
          <w:bCs/>
          <w:sz w:val="20"/>
          <w:szCs w:val="20"/>
          <w:lang w:bidi="he-IL"/>
        </w:rPr>
      </w:pPr>
      <w:r w:rsidRPr="00BB4610">
        <w:rPr>
          <w:rFonts w:ascii="Verdana" w:hAnsi="Verdana"/>
          <w:bCs/>
          <w:sz w:val="20"/>
          <w:szCs w:val="20"/>
          <w:lang w:bidi="he-IL"/>
        </w:rPr>
        <w:t>12.13. На дату подписания Договора Стороны предоставляют следующие заверения об обстоятельствах:</w:t>
      </w:r>
    </w:p>
    <w:p w:rsidR="00010DE5" w:rsidRPr="00BB4610" w:rsidRDefault="00010DE5" w:rsidP="00010DE5">
      <w:pPr>
        <w:autoSpaceDE w:val="0"/>
        <w:autoSpaceDN w:val="0"/>
        <w:adjustRightInd w:val="0"/>
        <w:spacing w:line="23" w:lineRule="atLeast"/>
        <w:ind w:firstLine="357"/>
        <w:jc w:val="both"/>
        <w:rPr>
          <w:rFonts w:ascii="Verdana" w:hAnsi="Verdana"/>
          <w:bCs/>
          <w:sz w:val="20"/>
          <w:szCs w:val="20"/>
          <w:lang w:bidi="he-IL"/>
        </w:rPr>
      </w:pPr>
      <w:r w:rsidRPr="00BB4610">
        <w:rPr>
          <w:rFonts w:ascii="Verdana" w:hAnsi="Verdana"/>
          <w:bCs/>
          <w:sz w:val="20"/>
          <w:szCs w:val="20"/>
          <w:lang w:bidi="he-IL"/>
        </w:rPr>
        <w:t>12.13.1. Стороны являются юридическими лицами, надлежащим образом созданными и осуществляющими деятельность в соответствии с законодательством Российской Федерации;</w:t>
      </w:r>
    </w:p>
    <w:p w:rsidR="00010DE5" w:rsidRPr="00BB4610" w:rsidRDefault="00010DE5" w:rsidP="00010DE5">
      <w:pPr>
        <w:autoSpaceDE w:val="0"/>
        <w:autoSpaceDN w:val="0"/>
        <w:adjustRightInd w:val="0"/>
        <w:spacing w:line="23" w:lineRule="atLeast"/>
        <w:ind w:firstLine="357"/>
        <w:jc w:val="both"/>
        <w:rPr>
          <w:rFonts w:ascii="Verdana" w:hAnsi="Verdana"/>
          <w:bCs/>
          <w:sz w:val="20"/>
          <w:szCs w:val="20"/>
          <w:lang w:bidi="he-IL"/>
        </w:rPr>
      </w:pPr>
      <w:r w:rsidRPr="00BB4610">
        <w:rPr>
          <w:rFonts w:ascii="Verdana" w:hAnsi="Verdana"/>
          <w:bCs/>
          <w:sz w:val="20"/>
          <w:szCs w:val="20"/>
          <w:lang w:bidi="he-IL"/>
        </w:rPr>
        <w:lastRenderedPageBreak/>
        <w:t xml:space="preserve">12.13.2. </w:t>
      </w:r>
      <w:r w:rsidR="008C0004" w:rsidRPr="00BB4610">
        <w:rPr>
          <w:rFonts w:ascii="Verdana" w:hAnsi="Verdana"/>
          <w:bCs/>
          <w:sz w:val="20"/>
          <w:szCs w:val="20"/>
          <w:lang w:bidi="he-IL"/>
        </w:rPr>
        <w:t>В</w:t>
      </w:r>
      <w:r w:rsidRPr="00BB4610">
        <w:rPr>
          <w:rFonts w:ascii="Verdana" w:hAnsi="Verdana"/>
          <w:bCs/>
          <w:sz w:val="20"/>
          <w:szCs w:val="20"/>
          <w:lang w:bidi="he-IL"/>
        </w:rPr>
        <w:t xml:space="preserve"> отношении Сторон не введено наблюдение и не применяется иная процедура банкротства, предусмотренная применимым законодательством;</w:t>
      </w:r>
    </w:p>
    <w:p w:rsidR="00010DE5" w:rsidRPr="00BB4610" w:rsidRDefault="00010DE5" w:rsidP="00010DE5">
      <w:pPr>
        <w:autoSpaceDE w:val="0"/>
        <w:autoSpaceDN w:val="0"/>
        <w:adjustRightInd w:val="0"/>
        <w:spacing w:line="23" w:lineRule="atLeast"/>
        <w:ind w:firstLine="357"/>
        <w:jc w:val="both"/>
        <w:rPr>
          <w:rFonts w:ascii="Verdana" w:hAnsi="Verdana"/>
          <w:bCs/>
          <w:sz w:val="20"/>
          <w:szCs w:val="20"/>
          <w:lang w:bidi="he-IL"/>
        </w:rPr>
      </w:pPr>
      <w:r w:rsidRPr="00BB4610">
        <w:rPr>
          <w:rFonts w:ascii="Verdana" w:hAnsi="Verdana"/>
          <w:bCs/>
          <w:sz w:val="20"/>
          <w:szCs w:val="20"/>
          <w:lang w:bidi="he-IL"/>
        </w:rPr>
        <w:t>12.13.3. Стороны получили все предусмотренные применимым законодательством разрешения, необходимые лицензии</w:t>
      </w:r>
      <w:permStart w:id="1521048097" w:edGrp="everyone"/>
      <w:permEnd w:id="1521048097"/>
      <w:r w:rsidRPr="00BB4610">
        <w:rPr>
          <w:rFonts w:ascii="Verdana" w:hAnsi="Verdana"/>
          <w:bCs/>
          <w:sz w:val="20"/>
          <w:szCs w:val="20"/>
          <w:lang w:bidi="he-IL"/>
        </w:rPr>
        <w:t>, допуски СРО, необходимые для заключения и исполнения Договора; Лицо, подписывающее Договор с каждой из сторон, имеет на это все полномочия;</w:t>
      </w:r>
    </w:p>
    <w:p w:rsidR="00010DE5" w:rsidRPr="00BB4610" w:rsidRDefault="00010DE5" w:rsidP="00010DE5">
      <w:pPr>
        <w:autoSpaceDE w:val="0"/>
        <w:autoSpaceDN w:val="0"/>
        <w:adjustRightInd w:val="0"/>
        <w:spacing w:line="23" w:lineRule="atLeast"/>
        <w:ind w:firstLine="357"/>
        <w:jc w:val="both"/>
        <w:rPr>
          <w:rFonts w:ascii="Verdana" w:hAnsi="Verdana"/>
          <w:bCs/>
          <w:sz w:val="20"/>
          <w:szCs w:val="20"/>
          <w:lang w:bidi="he-IL"/>
        </w:rPr>
      </w:pPr>
      <w:r w:rsidRPr="00BB4610">
        <w:rPr>
          <w:rFonts w:ascii="Verdana" w:hAnsi="Verdana"/>
          <w:bCs/>
          <w:sz w:val="20"/>
          <w:szCs w:val="20"/>
          <w:lang w:bidi="he-IL"/>
        </w:rPr>
        <w:t>12.13.4. Заключение и исполнение Договора не приведет к нарушению сторонами требований законодательства, положений каких-либо договоров, соглашений, судебных запретов и/или постановлений, обязательных для сторон;</w:t>
      </w:r>
    </w:p>
    <w:p w:rsidR="00010DE5" w:rsidRPr="00BB4610" w:rsidRDefault="00010DE5" w:rsidP="00010DE5">
      <w:pPr>
        <w:autoSpaceDE w:val="0"/>
        <w:autoSpaceDN w:val="0"/>
        <w:adjustRightInd w:val="0"/>
        <w:spacing w:line="23" w:lineRule="atLeast"/>
        <w:ind w:firstLine="357"/>
        <w:jc w:val="both"/>
        <w:rPr>
          <w:rFonts w:ascii="Verdana" w:hAnsi="Verdana"/>
          <w:bCs/>
          <w:sz w:val="20"/>
          <w:szCs w:val="20"/>
          <w:lang w:bidi="he-IL"/>
        </w:rPr>
      </w:pPr>
      <w:r w:rsidRPr="00BB4610">
        <w:rPr>
          <w:rFonts w:ascii="Verdana" w:hAnsi="Verdana"/>
          <w:bCs/>
          <w:sz w:val="20"/>
          <w:szCs w:val="20"/>
          <w:lang w:bidi="he-IL"/>
        </w:rPr>
        <w:t>12.13.5. Стороны подтверждают отсутствие возбужденных судебных разбирательств, либо угроз возбуждения судебных разбирательств, претензии со стороны Уполномоченных Органов или третьих лиц, которые могут воспрепятствовать заключению или исполнению Сторонами Договора.</w:t>
      </w:r>
    </w:p>
    <w:p w:rsidR="00010DE5" w:rsidRPr="00BB4610" w:rsidRDefault="00010DE5" w:rsidP="00010DE5">
      <w:pPr>
        <w:autoSpaceDE w:val="0"/>
        <w:autoSpaceDN w:val="0"/>
        <w:adjustRightInd w:val="0"/>
        <w:spacing w:line="23" w:lineRule="atLeast"/>
        <w:ind w:firstLine="357"/>
        <w:jc w:val="both"/>
        <w:rPr>
          <w:rFonts w:ascii="Verdana" w:hAnsi="Verdana"/>
          <w:bCs/>
          <w:sz w:val="20"/>
          <w:szCs w:val="20"/>
          <w:lang w:bidi="he-IL"/>
        </w:rPr>
      </w:pPr>
      <w:r w:rsidRPr="00BB4610">
        <w:rPr>
          <w:rFonts w:ascii="Verdana" w:hAnsi="Verdana"/>
          <w:bCs/>
          <w:sz w:val="20"/>
          <w:szCs w:val="20"/>
          <w:lang w:bidi="he-IL"/>
        </w:rPr>
        <w:t>12.13.6. Подрядчик подтверждает уплату всех налогов и сборов в соответствии с действующим законодательством РФ, а также ведение и своевременную подачу в налоговые и иные государственные органы налоговой, статистической и иной государственной отчетности в соответствии с действующим законодательством.</w:t>
      </w:r>
    </w:p>
    <w:p w:rsidR="00010DE5" w:rsidRPr="00BB4610" w:rsidRDefault="00010DE5" w:rsidP="00010DE5">
      <w:pPr>
        <w:autoSpaceDE w:val="0"/>
        <w:autoSpaceDN w:val="0"/>
        <w:adjustRightInd w:val="0"/>
        <w:spacing w:line="23" w:lineRule="atLeast"/>
        <w:ind w:firstLine="360"/>
        <w:jc w:val="both"/>
        <w:rPr>
          <w:rFonts w:ascii="Verdana" w:hAnsi="Verdana"/>
          <w:bCs/>
          <w:sz w:val="20"/>
          <w:szCs w:val="20"/>
          <w:lang w:bidi="he-IL"/>
        </w:rPr>
      </w:pPr>
      <w:r w:rsidRPr="00BB4610">
        <w:rPr>
          <w:rFonts w:ascii="Verdana" w:hAnsi="Verdana"/>
          <w:bCs/>
          <w:sz w:val="20"/>
          <w:szCs w:val="20"/>
          <w:lang w:bidi="he-IL"/>
        </w:rPr>
        <w:t xml:space="preserve">12.14. Если какое-либо из заверений об обстоятельствах, указанных в п. 12.13. Договора, окажется недостоверным, неполным или неточным, Сторона, предоставившая такое заверение об обстоятельствах, обязана возместить убытки или уплатить другой Стороне по ее требованию </w:t>
      </w:r>
      <w:permStart w:id="482761157" w:edGrp="everyone"/>
      <w:r w:rsidR="00B002CA" w:rsidRPr="00BB4610">
        <w:rPr>
          <w:rFonts w:ascii="Verdana" w:hAnsi="Verdana"/>
          <w:bCs/>
          <w:sz w:val="20"/>
          <w:szCs w:val="20"/>
          <w:lang w:bidi="he-IL"/>
        </w:rPr>
        <w:t xml:space="preserve">штраф в размере 10 </w:t>
      </w:r>
      <w:r w:rsidRPr="00BB4610">
        <w:rPr>
          <w:rFonts w:ascii="Verdana" w:hAnsi="Verdana"/>
          <w:bCs/>
          <w:sz w:val="20"/>
          <w:szCs w:val="20"/>
          <w:lang w:bidi="he-IL"/>
        </w:rPr>
        <w:t xml:space="preserve">% </w:t>
      </w:r>
      <w:permEnd w:id="482761157"/>
      <w:r w:rsidRPr="00BB4610">
        <w:rPr>
          <w:rFonts w:ascii="Verdana" w:hAnsi="Verdana"/>
          <w:bCs/>
          <w:sz w:val="20"/>
          <w:szCs w:val="20"/>
          <w:lang w:bidi="he-IL"/>
        </w:rPr>
        <w:t>от общей суммы Договора. Кроме того, пострадавшая сторона может отказаться от договора в одностороннем внесудебном порядке либо потребовать признания договора недействительным по мотивам того, что он был заключён под влиянием обмана или существенных заблуждений.</w:t>
      </w:r>
    </w:p>
    <w:p w:rsidR="00CC2D44" w:rsidRPr="00BB4610" w:rsidRDefault="00010DE5" w:rsidP="00CC2D44">
      <w:pPr>
        <w:jc w:val="both"/>
        <w:rPr>
          <w:rFonts w:ascii="Verdana" w:eastAsia="Times New Roman" w:hAnsi="Verdana"/>
          <w:sz w:val="20"/>
          <w:szCs w:val="20"/>
          <w:lang w:eastAsia="ru-RU"/>
        </w:rPr>
      </w:pPr>
      <w:r w:rsidRPr="00BB4610">
        <w:rPr>
          <w:rFonts w:ascii="Verdana" w:hAnsi="Verdana" w:cs="Arial Narrow"/>
          <w:bCs/>
          <w:sz w:val="20"/>
          <w:szCs w:val="20"/>
        </w:rPr>
        <w:t xml:space="preserve">Также, в случае нарушения Подрядчиком п.12.13.6 и/или допущенных Подрядчиком нарушений налогового законодательства, отраженных в решениях налоговых органах, Подрядчик обязуется возместить </w:t>
      </w:r>
      <w:r w:rsidR="00CC2D44" w:rsidRPr="00BB4610">
        <w:rPr>
          <w:rFonts w:ascii="Verdana" w:eastAsia="Times New Roman" w:hAnsi="Verdana"/>
          <w:sz w:val="20"/>
          <w:szCs w:val="20"/>
          <w:lang w:eastAsia="ru-RU"/>
        </w:rPr>
        <w:t>имущественные потери. Стороны заранее оценили размер имущественных потерь, которые Подрядчик обязуется возместить Заказчику, в размере, равном сумме вычетов НДС или расходов, а также сумме уплаченных пеней. Подрядчик возмещает Заказчику имущественные потери в течение 5-ти календарных дней с момента получения от Заказчика соответствующего требования. Заказчик вправе удовлетворить требования к Подрядчику о возмещении имущественных потерь из денежных средств, причитающихся выплате Подрядчику по любым основаниям, в порядке зачёта встречных денежных требований, направив соответствующее заявление о зачёте.</w:t>
      </w:r>
    </w:p>
    <w:p w:rsidR="00D04E40" w:rsidRPr="00BB4610" w:rsidRDefault="00D04E40" w:rsidP="00CC2D44">
      <w:pPr>
        <w:jc w:val="both"/>
        <w:rPr>
          <w:rFonts w:ascii="Verdana" w:eastAsia="Times New Roman" w:hAnsi="Verdana"/>
          <w:sz w:val="20"/>
          <w:szCs w:val="20"/>
          <w:lang w:eastAsia="ru-RU"/>
        </w:rPr>
      </w:pPr>
      <w:r w:rsidRPr="00BB4610">
        <w:rPr>
          <w:rFonts w:ascii="Verdana" w:eastAsia="Times New Roman" w:hAnsi="Verdana"/>
          <w:sz w:val="20"/>
          <w:szCs w:val="20"/>
          <w:lang w:eastAsia="ru-RU"/>
        </w:rPr>
        <w:t xml:space="preserve">      12.15. </w:t>
      </w:r>
      <w:r w:rsidRPr="00BB4610">
        <w:rPr>
          <w:rFonts w:ascii="Verdana" w:hAnsi="Verdana"/>
          <w:sz w:val="20"/>
          <w:szCs w:val="20"/>
          <w:shd w:val="clear" w:color="auto" w:fill="FFFFFF"/>
        </w:rPr>
        <w:t>В случае нарушения порядка оформления счета-фактуры, установленного законодательством РФ, Подрядчик уплачивает Заказчику штраф в размере суммы НДС, указанной в выставленном счете-фактуре.</w:t>
      </w:r>
    </w:p>
    <w:p w:rsidR="00CC2D44" w:rsidRPr="00BB4610" w:rsidRDefault="00CC2D44" w:rsidP="0051163F">
      <w:pPr>
        <w:tabs>
          <w:tab w:val="left" w:pos="142"/>
          <w:tab w:val="left" w:pos="426"/>
          <w:tab w:val="left" w:pos="567"/>
        </w:tabs>
        <w:ind w:left="142"/>
        <w:jc w:val="both"/>
        <w:rPr>
          <w:rFonts w:ascii="Verdana" w:eastAsia="Times New Roman" w:hAnsi="Verdana" w:cs="Arial Narrow"/>
          <w:sz w:val="20"/>
          <w:szCs w:val="20"/>
          <w:lang w:eastAsia="ru-RU"/>
        </w:rPr>
      </w:pPr>
      <w:permStart w:id="849287460" w:edGrp="everyone"/>
      <w:r w:rsidRPr="00BB4610">
        <w:rPr>
          <w:rFonts w:ascii="Verdana" w:eastAsia="Times New Roman" w:hAnsi="Verdana" w:cs="Arial Narrow"/>
          <w:sz w:val="20"/>
          <w:szCs w:val="20"/>
          <w:lang w:eastAsia="ru-RU"/>
        </w:rPr>
        <w:t xml:space="preserve">    12.1</w:t>
      </w:r>
      <w:r w:rsidR="00D04E40" w:rsidRPr="00BB4610">
        <w:rPr>
          <w:rFonts w:ascii="Verdana" w:eastAsia="Times New Roman" w:hAnsi="Verdana" w:cs="Arial Narrow"/>
          <w:sz w:val="20"/>
          <w:szCs w:val="20"/>
          <w:lang w:eastAsia="ru-RU"/>
        </w:rPr>
        <w:t>6</w:t>
      </w:r>
      <w:r w:rsidRPr="00BB4610">
        <w:rPr>
          <w:rFonts w:ascii="Verdana" w:eastAsia="Times New Roman" w:hAnsi="Verdana" w:cs="Arial Narrow"/>
          <w:sz w:val="20"/>
          <w:szCs w:val="20"/>
          <w:lang w:eastAsia="ru-RU"/>
        </w:rPr>
        <w:t>.</w:t>
      </w:r>
      <w:r w:rsidR="0051163F" w:rsidRPr="00BB4610">
        <w:rPr>
          <w:rFonts w:ascii="Verdana" w:eastAsia="Times New Roman" w:hAnsi="Verdana" w:cs="Arial Narrow"/>
          <w:sz w:val="20"/>
          <w:szCs w:val="20"/>
          <w:lang w:eastAsia="ru-RU"/>
        </w:rPr>
        <w:t xml:space="preserve"> </w:t>
      </w:r>
      <w:r w:rsidRPr="00BB4610">
        <w:rPr>
          <w:rFonts w:ascii="Verdana" w:eastAsia="Times New Roman" w:hAnsi="Verdana" w:cs="Arial Narrow"/>
          <w:sz w:val="20"/>
          <w:szCs w:val="20"/>
          <w:lang w:eastAsia="ru-RU"/>
        </w:rPr>
        <w:t>Подрядчик обязан возместить Заказчику убытки в виде реального ущерба, в том числе включающего расходы на возмещение Заказчику убытков, причиненных третьим лицам, если такие убытки возникли вследствие причинения вреда Заказчику и третьим лицам, находящимся на территории Заказчика.</w:t>
      </w:r>
      <w:r w:rsidRPr="00BB4610">
        <w:rPr>
          <w:rFonts w:ascii="Verdana" w:eastAsia="Times New Roman" w:hAnsi="Verdana"/>
          <w:sz w:val="20"/>
          <w:szCs w:val="20"/>
          <w:vertAlign w:val="superscript"/>
          <w:lang w:eastAsia="ru-RU"/>
        </w:rPr>
        <w:t xml:space="preserve"> </w:t>
      </w:r>
    </w:p>
    <w:p w:rsidR="00010DE5" w:rsidRPr="00BB4610" w:rsidRDefault="00D04E40" w:rsidP="00820258">
      <w:pPr>
        <w:numPr>
          <w:ilvl w:val="0"/>
          <w:numId w:val="6"/>
        </w:numPr>
        <w:spacing w:line="23" w:lineRule="atLeast"/>
        <w:ind w:left="0" w:firstLine="360"/>
        <w:jc w:val="center"/>
        <w:outlineLvl w:val="0"/>
        <w:rPr>
          <w:rFonts w:ascii="Verdana" w:hAnsi="Verdana"/>
          <w:b/>
          <w:bCs/>
          <w:color w:val="00000A"/>
          <w:sz w:val="20"/>
          <w:szCs w:val="20"/>
          <w:lang w:eastAsia="ru-RU"/>
        </w:rPr>
      </w:pPr>
      <w:r w:rsidRPr="00BB4610">
        <w:rPr>
          <w:rFonts w:ascii="Verdana" w:hAnsi="Verdana" w:cs="Arial Narrow"/>
          <w:bCs/>
          <w:sz w:val="20"/>
          <w:szCs w:val="20"/>
        </w:rPr>
        <w:t xml:space="preserve">      </w:t>
      </w:r>
      <w:permEnd w:id="849287460"/>
      <w:r w:rsidR="00010DE5" w:rsidRPr="00BB4610">
        <w:rPr>
          <w:rFonts w:ascii="Verdana" w:hAnsi="Verdana"/>
          <w:b/>
          <w:bCs/>
          <w:color w:val="00000A"/>
          <w:sz w:val="20"/>
          <w:szCs w:val="20"/>
          <w:lang w:eastAsia="ru-RU"/>
        </w:rPr>
        <w:t>МАТЕРИАЛЫ, ОБОРУДОВАНИЕ И ВЫПОЛНЕНИЕ РАБОТ</w:t>
      </w:r>
    </w:p>
    <w:p w:rsidR="00010DE5" w:rsidRPr="00820258" w:rsidRDefault="00010DE5" w:rsidP="00820258">
      <w:pPr>
        <w:pStyle w:val="afd"/>
        <w:numPr>
          <w:ilvl w:val="1"/>
          <w:numId w:val="6"/>
        </w:numPr>
        <w:spacing w:line="23" w:lineRule="atLeast"/>
        <w:ind w:left="0" w:firstLine="426"/>
        <w:jc w:val="both"/>
        <w:rPr>
          <w:rFonts w:ascii="Verdana" w:hAnsi="Verdana"/>
          <w:color w:val="00000A"/>
          <w:sz w:val="20"/>
          <w:szCs w:val="20"/>
          <w:lang w:eastAsia="ru-RU"/>
        </w:rPr>
      </w:pPr>
      <w:r w:rsidRPr="00820258">
        <w:rPr>
          <w:rFonts w:ascii="Verdana" w:hAnsi="Verdana"/>
          <w:color w:val="00000A"/>
          <w:sz w:val="20"/>
          <w:szCs w:val="20"/>
          <w:lang w:eastAsia="ru-RU"/>
        </w:rPr>
        <w:t>Подрядчик принимает на себя обязательство обеспечить выполнение работ на Объекте строительными материалами, изделиями и конструкциями, инженерным (технологическим) оборудованием в соответствии с Техническим заданием и нормативно-технической документацией, обязательной при выполнении работ, обязанность по поставке которых Договором возложена на Подрядчика.</w:t>
      </w:r>
    </w:p>
    <w:p w:rsidR="00010DE5" w:rsidRPr="00BB4610" w:rsidRDefault="00010DE5" w:rsidP="00820258">
      <w:pPr>
        <w:numPr>
          <w:ilvl w:val="1"/>
          <w:numId w:val="6"/>
        </w:numPr>
        <w:spacing w:line="23" w:lineRule="atLeast"/>
        <w:ind w:left="0" w:firstLine="360"/>
        <w:jc w:val="both"/>
        <w:rPr>
          <w:rFonts w:ascii="Verdana" w:hAnsi="Verdana"/>
          <w:color w:val="00000A"/>
          <w:sz w:val="20"/>
          <w:szCs w:val="20"/>
          <w:lang w:eastAsia="ru-RU"/>
        </w:rPr>
      </w:pPr>
      <w:r w:rsidRPr="00BB4610">
        <w:rPr>
          <w:rFonts w:ascii="Verdana" w:hAnsi="Verdana"/>
          <w:color w:val="00000A"/>
          <w:sz w:val="20"/>
          <w:szCs w:val="20"/>
          <w:lang w:eastAsia="ru-RU"/>
        </w:rPr>
        <w:t xml:space="preserve">Все поставляемые для выполнения работ материалы, конструкции и оборудование должны иметь соответствующие сертификаты, технические паспорта, результаты испытаний, </w:t>
      </w:r>
      <w:r w:rsidRPr="00BB4610">
        <w:rPr>
          <w:rFonts w:ascii="Verdana" w:hAnsi="Verdana"/>
          <w:color w:val="00000A"/>
          <w:sz w:val="20"/>
          <w:szCs w:val="20"/>
          <w:lang w:eastAsia="ru-RU"/>
        </w:rPr>
        <w:lastRenderedPageBreak/>
        <w:t>удостоверяющие их качество. Копии этих сертификатов, технических паспортов и результатов испытаний должны быть предоставлены Заказчику до начала производства работ, выполняемых с использованием этих материалов, конструкций и оборудования. Поставщики (производители) материалов, конструкций и оборудования, должны иметь разрешительные документы на осуществление деятельности по производству строительных конструкций и материалов, а производители нерудных материалов лицензии на право пользования недрами и эксплуатацию горных производств и объектов, выданных уполномоченными организациями (если в соответствии с законодательством РФ данный вид деятельности подлежит лицензированию).</w:t>
      </w:r>
    </w:p>
    <w:p w:rsidR="00010DE5" w:rsidRPr="00BB4610" w:rsidRDefault="00010DE5" w:rsidP="00010DE5">
      <w:pPr>
        <w:spacing w:line="23" w:lineRule="atLeast"/>
        <w:ind w:firstLine="360"/>
        <w:jc w:val="both"/>
        <w:rPr>
          <w:rFonts w:ascii="Verdana" w:hAnsi="Verdana"/>
          <w:color w:val="00000A"/>
          <w:sz w:val="20"/>
          <w:szCs w:val="20"/>
          <w:lang w:eastAsia="ru-RU"/>
        </w:rPr>
      </w:pPr>
      <w:r w:rsidRPr="00BB4610">
        <w:rPr>
          <w:rFonts w:ascii="Verdana" w:hAnsi="Verdana"/>
          <w:color w:val="00000A"/>
          <w:sz w:val="20"/>
          <w:szCs w:val="20"/>
          <w:lang w:eastAsia="ru-RU"/>
        </w:rPr>
        <w:t>Заказчик вправе давать Подрядчику письменные предписания об удалении со строительной площадки в указанные сроки материалов, конструкций, изделий и оборудования, обязанность по поставке которых Договором возложена на Подрядчика, не соответствующих требованиям Проекта, Рабочей документации и условиям Договора, и о замене их на новые материалы, конструкции, изделия и оборудование, удовлетворяющее требованиям.</w:t>
      </w:r>
    </w:p>
    <w:p w:rsidR="00010DE5" w:rsidRPr="00BB4610" w:rsidRDefault="00010DE5" w:rsidP="00820258">
      <w:pPr>
        <w:numPr>
          <w:ilvl w:val="1"/>
          <w:numId w:val="6"/>
        </w:numPr>
        <w:spacing w:line="23" w:lineRule="atLeast"/>
        <w:ind w:left="0" w:firstLine="360"/>
        <w:jc w:val="both"/>
        <w:rPr>
          <w:rFonts w:ascii="Verdana" w:hAnsi="Verdana"/>
          <w:color w:val="00000A"/>
          <w:sz w:val="20"/>
          <w:szCs w:val="20"/>
          <w:lang w:eastAsia="ru-RU"/>
        </w:rPr>
      </w:pPr>
      <w:r w:rsidRPr="00BB4610">
        <w:rPr>
          <w:rFonts w:ascii="Verdana" w:hAnsi="Verdana"/>
          <w:color w:val="00000A"/>
          <w:sz w:val="20"/>
          <w:szCs w:val="20"/>
          <w:lang w:eastAsia="ru-RU"/>
        </w:rPr>
        <w:t>Заказчик, представители Заказчика вправе выдавать предписание о приостановлении Подрядчиком работ до установленного им срока в следующих случаях:</w:t>
      </w:r>
    </w:p>
    <w:p w:rsidR="00010DE5" w:rsidRPr="00BB4610" w:rsidRDefault="00010DE5" w:rsidP="00010DE5">
      <w:pPr>
        <w:spacing w:line="23" w:lineRule="atLeast"/>
        <w:ind w:firstLine="360"/>
        <w:jc w:val="both"/>
        <w:rPr>
          <w:rFonts w:ascii="Verdana" w:hAnsi="Verdana"/>
          <w:color w:val="00000A"/>
          <w:sz w:val="20"/>
          <w:szCs w:val="20"/>
          <w:lang w:eastAsia="ru-RU"/>
        </w:rPr>
      </w:pPr>
      <w:r w:rsidRPr="00BB4610">
        <w:rPr>
          <w:rFonts w:ascii="Verdana" w:hAnsi="Verdana"/>
          <w:color w:val="00000A"/>
          <w:sz w:val="20"/>
          <w:szCs w:val="20"/>
          <w:lang w:eastAsia="ru-RU"/>
        </w:rPr>
        <w:t>а) если дальнейшее выполнение Работ может угрожать безопасности строящихся сооружений, либо при выполнении Работ не соблюдаются требования экологической безопасности, безопасности дорожного движения и других норм, обеспечивающих безопасность строящихся сооружений и находящихся вблизи его объектов в соответствии с нормативно-технической документации, обязательной при выполнении Работ.</w:t>
      </w:r>
    </w:p>
    <w:p w:rsidR="00010DE5" w:rsidRPr="00BB4610" w:rsidRDefault="00010DE5" w:rsidP="00010DE5">
      <w:pPr>
        <w:spacing w:line="23" w:lineRule="atLeast"/>
        <w:ind w:firstLine="360"/>
        <w:jc w:val="both"/>
        <w:rPr>
          <w:rFonts w:ascii="Verdana" w:hAnsi="Verdana"/>
          <w:color w:val="00000A"/>
          <w:sz w:val="20"/>
          <w:szCs w:val="20"/>
          <w:lang w:eastAsia="ru-RU"/>
        </w:rPr>
      </w:pPr>
      <w:r w:rsidRPr="00BB4610">
        <w:rPr>
          <w:rFonts w:ascii="Verdana" w:hAnsi="Verdana"/>
          <w:color w:val="00000A"/>
          <w:sz w:val="20"/>
          <w:szCs w:val="20"/>
          <w:lang w:eastAsia="ru-RU"/>
        </w:rPr>
        <w:t>б) если дальнейшее выполнение работ может привести к снижению качества и эксплуатационной надежности сооружения из-за применения некачественных материалов, конструкций и оборудования.</w:t>
      </w:r>
    </w:p>
    <w:p w:rsidR="00010DE5" w:rsidRPr="00BB4610" w:rsidRDefault="00010DE5" w:rsidP="00010DE5">
      <w:pPr>
        <w:spacing w:line="23" w:lineRule="atLeast"/>
        <w:ind w:firstLine="360"/>
        <w:jc w:val="both"/>
        <w:rPr>
          <w:rFonts w:ascii="Verdana" w:hAnsi="Verdana"/>
          <w:color w:val="00000A"/>
          <w:sz w:val="20"/>
          <w:szCs w:val="20"/>
          <w:lang w:eastAsia="ru-RU"/>
        </w:rPr>
      </w:pPr>
      <w:r w:rsidRPr="00BB4610">
        <w:rPr>
          <w:rFonts w:ascii="Verdana" w:hAnsi="Verdana"/>
          <w:color w:val="00000A"/>
          <w:sz w:val="20"/>
          <w:szCs w:val="20"/>
          <w:lang w:eastAsia="ru-RU"/>
        </w:rPr>
        <w:t>Все издержки, вызванные приостановлением Работ по указанным выше причинам, несет Подрядчик, и Заказчиком не возмещаются, при этом сроки приостановления работ в этом случае не могут служить основанием для продления срока завершения работ по Договору.</w:t>
      </w:r>
    </w:p>
    <w:p w:rsidR="00010DE5" w:rsidRPr="00BB4610" w:rsidRDefault="00010DE5" w:rsidP="00820258">
      <w:pPr>
        <w:numPr>
          <w:ilvl w:val="1"/>
          <w:numId w:val="6"/>
        </w:numPr>
        <w:spacing w:line="23" w:lineRule="atLeast"/>
        <w:ind w:left="0" w:firstLine="360"/>
        <w:jc w:val="both"/>
        <w:rPr>
          <w:rFonts w:ascii="Verdana" w:hAnsi="Verdana"/>
          <w:color w:val="00000A"/>
          <w:sz w:val="20"/>
          <w:szCs w:val="20"/>
          <w:lang w:eastAsia="ru-RU"/>
        </w:rPr>
      </w:pPr>
      <w:r w:rsidRPr="00BB4610">
        <w:rPr>
          <w:rFonts w:ascii="Verdana" w:hAnsi="Verdana"/>
          <w:color w:val="00000A"/>
          <w:sz w:val="20"/>
          <w:szCs w:val="20"/>
          <w:lang w:eastAsia="ru-RU"/>
        </w:rPr>
        <w:t>В случае если произведенные по инициативе Заказчика испытания и измерения выявили нарушения, допущенные Подрядчиком при исполнении Договора, Заказчик вправе взыскать с него понесенные расходы на выполнение этих испытаний и измерений, в порядке, установленном действующим законодательством Российской Федерации.</w:t>
      </w:r>
    </w:p>
    <w:p w:rsidR="00010DE5" w:rsidRPr="00BB4610" w:rsidRDefault="00010DE5" w:rsidP="00820258">
      <w:pPr>
        <w:numPr>
          <w:ilvl w:val="1"/>
          <w:numId w:val="6"/>
        </w:numPr>
        <w:spacing w:line="23" w:lineRule="atLeast"/>
        <w:ind w:left="0" w:firstLine="360"/>
        <w:jc w:val="both"/>
        <w:rPr>
          <w:rFonts w:ascii="Verdana" w:hAnsi="Verdana"/>
          <w:color w:val="00000A"/>
          <w:sz w:val="20"/>
          <w:szCs w:val="20"/>
          <w:lang w:eastAsia="ru-RU"/>
        </w:rPr>
      </w:pPr>
      <w:r w:rsidRPr="00BB4610">
        <w:rPr>
          <w:rFonts w:ascii="Verdana" w:hAnsi="Verdana"/>
          <w:color w:val="00000A"/>
          <w:sz w:val="20"/>
          <w:szCs w:val="20"/>
          <w:lang w:eastAsia="ru-RU"/>
        </w:rPr>
        <w:t>Подрядчик обязан провести входной контроль, в том числе инструментальными методами, поступающих на строительную площадку материалов и конструкции с оформлением Журнала входного контроля.</w:t>
      </w:r>
    </w:p>
    <w:p w:rsidR="00010DE5" w:rsidRPr="00BB4610" w:rsidRDefault="00010DE5" w:rsidP="00010DE5">
      <w:pPr>
        <w:spacing w:line="23" w:lineRule="atLeast"/>
        <w:ind w:firstLine="360"/>
        <w:jc w:val="both"/>
        <w:rPr>
          <w:rFonts w:ascii="Verdana" w:hAnsi="Verdana"/>
          <w:sz w:val="20"/>
          <w:szCs w:val="20"/>
          <w:lang w:eastAsia="ru-RU"/>
        </w:rPr>
      </w:pPr>
      <w:r w:rsidRPr="00BB4610">
        <w:rPr>
          <w:rFonts w:ascii="Verdana" w:hAnsi="Verdana"/>
          <w:color w:val="00000A"/>
          <w:sz w:val="20"/>
          <w:szCs w:val="20"/>
          <w:lang w:eastAsia="ru-RU"/>
        </w:rPr>
        <w:t>13.6.</w:t>
      </w:r>
      <w:r w:rsidRPr="00BB4610">
        <w:rPr>
          <w:rFonts w:ascii="Verdana" w:hAnsi="Verdana"/>
          <w:color w:val="00000A"/>
          <w:sz w:val="20"/>
          <w:szCs w:val="20"/>
          <w:lang w:eastAsia="ru-RU"/>
        </w:rPr>
        <w:tab/>
      </w:r>
      <w:r w:rsidRPr="00BB4610">
        <w:rPr>
          <w:rFonts w:ascii="Verdana" w:hAnsi="Verdana"/>
          <w:sz w:val="20"/>
          <w:szCs w:val="20"/>
          <w:lang w:eastAsia="ru-RU"/>
        </w:rPr>
        <w:t>Подрядчик обязан проследить за тем, чтобы все предоставляемые им материалы на момент доставки на Строительную площадку являлись новыми и не были использованы ранее, являлись полностью пригодными для использования по назначению, были упакованы и законсервированы в соответствии с условиями и сроками хранения, установленными заводами-изготовителями для данных материалов. При отсутствии надлежащих документов о качестве, надлежащей маркировки и упаковки, материалы не могут использоваться для выполнения Работ.</w:t>
      </w:r>
    </w:p>
    <w:p w:rsidR="00010DE5" w:rsidRPr="00BB4610" w:rsidRDefault="00010DE5" w:rsidP="00010DE5">
      <w:pPr>
        <w:spacing w:line="23" w:lineRule="atLeast"/>
        <w:ind w:firstLine="360"/>
        <w:jc w:val="both"/>
        <w:rPr>
          <w:rFonts w:ascii="Verdana" w:hAnsi="Verdana"/>
          <w:color w:val="00000A"/>
          <w:sz w:val="20"/>
          <w:szCs w:val="20"/>
          <w:lang w:eastAsia="ru-RU"/>
        </w:rPr>
      </w:pPr>
      <w:r w:rsidRPr="00BB4610">
        <w:rPr>
          <w:rFonts w:ascii="Verdana" w:hAnsi="Verdana"/>
          <w:color w:val="00000A"/>
          <w:sz w:val="20"/>
          <w:szCs w:val="20"/>
          <w:lang w:eastAsia="ru-RU"/>
        </w:rPr>
        <w:t>13.7.</w:t>
      </w:r>
      <w:r w:rsidRPr="00BB4610">
        <w:rPr>
          <w:rFonts w:ascii="Verdana" w:hAnsi="Verdana"/>
          <w:color w:val="00000A"/>
          <w:sz w:val="20"/>
          <w:szCs w:val="20"/>
          <w:lang w:eastAsia="ru-RU"/>
        </w:rPr>
        <w:tab/>
        <w:t>Подрядчик гарантирует освобождение Заказчика от всех претензий, требований, судебных исков со стороны третьих лиц, которые могут возникнуть вследствие невыполнения или ненадлежащего выполнения Подрядчиком своих обязательств при обеспечении строительства материалами. При возникновении указанных обстоятельств Подрядчик обязуется возместить Заказчику, возникший у него в связи с данными обстоятельствами ущерб в полном размере и в разумный срок.</w:t>
      </w:r>
    </w:p>
    <w:p w:rsidR="00010DE5" w:rsidRPr="00BB4610" w:rsidRDefault="00010DE5" w:rsidP="00010DE5">
      <w:pPr>
        <w:spacing w:line="23" w:lineRule="atLeast"/>
        <w:ind w:firstLine="360"/>
        <w:jc w:val="both"/>
        <w:rPr>
          <w:rFonts w:ascii="Verdana" w:hAnsi="Verdana"/>
          <w:color w:val="00000A"/>
          <w:sz w:val="20"/>
          <w:szCs w:val="20"/>
          <w:lang w:eastAsia="ru-RU"/>
        </w:rPr>
      </w:pPr>
      <w:r w:rsidRPr="00BB4610">
        <w:rPr>
          <w:rFonts w:ascii="Verdana" w:hAnsi="Verdana"/>
          <w:color w:val="00000A"/>
          <w:sz w:val="20"/>
          <w:szCs w:val="20"/>
          <w:lang w:eastAsia="ru-RU"/>
        </w:rPr>
        <w:t>13.8.</w:t>
      </w:r>
      <w:r w:rsidRPr="00BB4610">
        <w:rPr>
          <w:rFonts w:ascii="Verdana" w:hAnsi="Verdana"/>
          <w:color w:val="00000A"/>
          <w:sz w:val="20"/>
          <w:szCs w:val="20"/>
          <w:lang w:eastAsia="ru-RU"/>
        </w:rPr>
        <w:tab/>
        <w:t>По требованию Заказчика Подрядчик обязан принять и использовать полученные от Заказчика материалы. При этом Цена Договора подлежит уменьшению на стоимость таких материалов.</w:t>
      </w:r>
    </w:p>
    <w:p w:rsidR="00010DE5" w:rsidRPr="00BB4610" w:rsidRDefault="00010DE5" w:rsidP="00010DE5">
      <w:pPr>
        <w:spacing w:line="23" w:lineRule="atLeast"/>
        <w:ind w:firstLine="360"/>
        <w:jc w:val="both"/>
        <w:rPr>
          <w:rFonts w:ascii="Verdana" w:hAnsi="Verdana"/>
          <w:color w:val="00000A"/>
          <w:sz w:val="20"/>
          <w:szCs w:val="20"/>
          <w:lang w:eastAsia="ru-RU"/>
        </w:rPr>
      </w:pPr>
      <w:r w:rsidRPr="00BB4610">
        <w:rPr>
          <w:rFonts w:ascii="Verdana" w:hAnsi="Verdana"/>
          <w:color w:val="00000A"/>
          <w:sz w:val="20"/>
          <w:szCs w:val="20"/>
          <w:lang w:eastAsia="ru-RU"/>
        </w:rPr>
        <w:lastRenderedPageBreak/>
        <w:t>13.9.</w:t>
      </w:r>
      <w:r w:rsidRPr="00BB4610">
        <w:rPr>
          <w:rFonts w:ascii="Verdana" w:hAnsi="Verdana"/>
          <w:color w:val="00000A"/>
          <w:sz w:val="20"/>
          <w:szCs w:val="20"/>
          <w:lang w:eastAsia="ru-RU"/>
        </w:rPr>
        <w:tab/>
        <w:t xml:space="preserve">После окончания Работ Подрядчик обязан возвратить остаток неиспользованных материалов Заказчику либо, с согласия последнего, вправе выкупить неиспользованные материалы по согласованным ценам. </w:t>
      </w:r>
    </w:p>
    <w:p w:rsidR="00010DE5" w:rsidRPr="00820258" w:rsidRDefault="00010DE5" w:rsidP="00820258">
      <w:pPr>
        <w:pStyle w:val="afd"/>
        <w:numPr>
          <w:ilvl w:val="0"/>
          <w:numId w:val="9"/>
        </w:numPr>
        <w:spacing w:line="23" w:lineRule="atLeast"/>
        <w:contextualSpacing/>
        <w:jc w:val="center"/>
        <w:outlineLvl w:val="0"/>
        <w:rPr>
          <w:rFonts w:ascii="Verdana" w:hAnsi="Verdana"/>
          <w:sz w:val="20"/>
          <w:szCs w:val="20"/>
          <w:lang w:eastAsia="ru-RU"/>
        </w:rPr>
      </w:pPr>
      <w:r w:rsidRPr="00820258">
        <w:rPr>
          <w:rFonts w:ascii="Verdana" w:hAnsi="Verdana"/>
          <w:b/>
          <w:bCs/>
          <w:color w:val="00000A"/>
          <w:sz w:val="20"/>
          <w:szCs w:val="20"/>
          <w:lang w:eastAsia="ru-RU"/>
        </w:rPr>
        <w:t>СТРОИТЕЛЬНАЯ ПЛОЩАДКА</w:t>
      </w:r>
    </w:p>
    <w:p w:rsidR="00010DE5" w:rsidRPr="00BB4610" w:rsidRDefault="00010DE5" w:rsidP="00010DE5">
      <w:pPr>
        <w:spacing w:line="23" w:lineRule="atLeast"/>
        <w:ind w:firstLine="360"/>
        <w:contextualSpacing/>
        <w:outlineLvl w:val="0"/>
        <w:rPr>
          <w:rFonts w:ascii="Verdana" w:hAnsi="Verdana"/>
          <w:sz w:val="20"/>
          <w:szCs w:val="20"/>
          <w:lang w:eastAsia="ru-RU"/>
        </w:rPr>
      </w:pPr>
    </w:p>
    <w:p w:rsidR="00010DE5" w:rsidRPr="00BB4610" w:rsidRDefault="00010DE5" w:rsidP="00010DE5">
      <w:pPr>
        <w:numPr>
          <w:ilvl w:val="1"/>
          <w:numId w:val="9"/>
        </w:numPr>
        <w:spacing w:line="23" w:lineRule="atLeast"/>
        <w:ind w:left="0" w:firstLine="360"/>
        <w:jc w:val="both"/>
        <w:rPr>
          <w:rFonts w:ascii="Verdana" w:hAnsi="Verdana"/>
          <w:color w:val="00000A"/>
          <w:sz w:val="20"/>
          <w:szCs w:val="20"/>
          <w:lang w:eastAsia="ru-RU"/>
        </w:rPr>
      </w:pPr>
      <w:r w:rsidRPr="00BB4610">
        <w:rPr>
          <w:rFonts w:ascii="Verdana" w:hAnsi="Verdana"/>
          <w:color w:val="00000A"/>
          <w:sz w:val="20"/>
          <w:szCs w:val="20"/>
          <w:lang w:eastAsia="ru-RU"/>
        </w:rPr>
        <w:t>Заказчик до начала работ передает Подрядчику по акту Строительную площадку (далее по тексту Площадка).</w:t>
      </w:r>
    </w:p>
    <w:p w:rsidR="00010DE5" w:rsidRPr="00BB4610" w:rsidRDefault="00010DE5" w:rsidP="00010DE5">
      <w:pPr>
        <w:numPr>
          <w:ilvl w:val="1"/>
          <w:numId w:val="9"/>
        </w:numPr>
        <w:spacing w:line="23" w:lineRule="atLeast"/>
        <w:ind w:left="0" w:firstLine="360"/>
        <w:jc w:val="both"/>
        <w:rPr>
          <w:rFonts w:ascii="Verdana" w:hAnsi="Verdana"/>
          <w:color w:val="00000A"/>
          <w:sz w:val="20"/>
          <w:szCs w:val="20"/>
          <w:lang w:eastAsia="ru-RU"/>
        </w:rPr>
      </w:pPr>
      <w:r w:rsidRPr="00BB4610">
        <w:rPr>
          <w:rFonts w:ascii="Verdana" w:hAnsi="Verdana"/>
          <w:color w:val="00000A"/>
          <w:sz w:val="20"/>
          <w:szCs w:val="20"/>
          <w:lang w:eastAsia="ru-RU"/>
        </w:rPr>
        <w:t xml:space="preserve">Подрядчик должен содержать за свой счет, освещение, охрану, ограждения, временные инженерные коммуникации, связанные с ремонтно-строительными работами на Объекте, производить уборку Площадки и прилегающей к ней территории. </w:t>
      </w:r>
    </w:p>
    <w:p w:rsidR="00010DE5" w:rsidRPr="00BB4610" w:rsidRDefault="00010DE5" w:rsidP="00010DE5">
      <w:pPr>
        <w:numPr>
          <w:ilvl w:val="1"/>
          <w:numId w:val="9"/>
        </w:numPr>
        <w:spacing w:line="23" w:lineRule="atLeast"/>
        <w:ind w:left="0" w:firstLine="360"/>
        <w:jc w:val="both"/>
        <w:rPr>
          <w:rFonts w:ascii="Verdana" w:hAnsi="Verdana"/>
          <w:color w:val="00000A"/>
          <w:sz w:val="20"/>
          <w:szCs w:val="20"/>
          <w:lang w:eastAsia="ru-RU"/>
        </w:rPr>
      </w:pPr>
      <w:r w:rsidRPr="00BB4610">
        <w:rPr>
          <w:rFonts w:ascii="Verdana" w:hAnsi="Verdana"/>
          <w:color w:val="00000A"/>
          <w:sz w:val="20"/>
          <w:szCs w:val="20"/>
          <w:lang w:eastAsia="ru-RU"/>
        </w:rPr>
        <w:t>Подрядчик должен обеспечить подключение Площадки к необходимым инженерным коммуникациям.</w:t>
      </w:r>
    </w:p>
    <w:p w:rsidR="00010DE5" w:rsidRPr="00BB4610" w:rsidRDefault="00010DE5" w:rsidP="00010DE5">
      <w:pPr>
        <w:numPr>
          <w:ilvl w:val="1"/>
          <w:numId w:val="9"/>
        </w:numPr>
        <w:spacing w:line="23" w:lineRule="atLeast"/>
        <w:ind w:left="0" w:firstLine="360"/>
        <w:jc w:val="both"/>
        <w:rPr>
          <w:rFonts w:ascii="Verdana" w:hAnsi="Verdana"/>
          <w:color w:val="00000A"/>
          <w:sz w:val="20"/>
          <w:szCs w:val="20"/>
          <w:lang w:eastAsia="ru-RU"/>
        </w:rPr>
      </w:pPr>
      <w:r w:rsidRPr="00BB4610">
        <w:rPr>
          <w:rFonts w:ascii="Verdana" w:hAnsi="Verdana"/>
          <w:color w:val="00000A"/>
          <w:sz w:val="20"/>
          <w:szCs w:val="20"/>
          <w:lang w:eastAsia="ru-RU"/>
        </w:rPr>
        <w:t>На весь период ремонтно-строительных работ до завершения работ на Объекте Подрядчик несет ответственность за сохранность строящегося сооружения или его частей и обеспечивает его содержание.</w:t>
      </w:r>
    </w:p>
    <w:p w:rsidR="00010DE5" w:rsidRPr="00BB4610" w:rsidRDefault="00010DE5" w:rsidP="00010DE5">
      <w:pPr>
        <w:spacing w:line="23" w:lineRule="atLeast"/>
        <w:ind w:firstLine="360"/>
        <w:jc w:val="both"/>
        <w:rPr>
          <w:rFonts w:ascii="Verdana" w:hAnsi="Verdana"/>
          <w:color w:val="00000A"/>
          <w:sz w:val="20"/>
          <w:szCs w:val="20"/>
          <w:lang w:eastAsia="ru-RU"/>
        </w:rPr>
      </w:pPr>
      <w:r w:rsidRPr="00BB4610">
        <w:rPr>
          <w:rFonts w:ascii="Verdana" w:hAnsi="Verdana"/>
          <w:color w:val="00000A"/>
          <w:sz w:val="20"/>
          <w:szCs w:val="20"/>
          <w:lang w:eastAsia="ru-RU"/>
        </w:rPr>
        <w:t>В случае нанесения ущерба сооружению в период ремонтно-строительных работ, Подрядчик обязан произвести его ремонт за свой счет.</w:t>
      </w:r>
    </w:p>
    <w:p w:rsidR="00010DE5" w:rsidRPr="00BB4610" w:rsidRDefault="00010DE5" w:rsidP="00010DE5">
      <w:pPr>
        <w:spacing w:line="23" w:lineRule="atLeast"/>
        <w:ind w:firstLine="360"/>
        <w:jc w:val="both"/>
        <w:rPr>
          <w:rFonts w:ascii="Verdana" w:hAnsi="Verdana"/>
          <w:color w:val="00000A"/>
          <w:sz w:val="20"/>
          <w:szCs w:val="20"/>
          <w:lang w:eastAsia="ru-RU"/>
        </w:rPr>
      </w:pPr>
      <w:r w:rsidRPr="00BB4610">
        <w:rPr>
          <w:rFonts w:ascii="Verdana" w:hAnsi="Verdana"/>
          <w:color w:val="00000A"/>
          <w:sz w:val="20"/>
          <w:szCs w:val="20"/>
          <w:lang w:eastAsia="ru-RU"/>
        </w:rPr>
        <w:t>До завершения ремонтно-строительных работ Подрядчик несет ответственность за обеспечение экологической безопасности, пожарной безопасности на Площадке в соответствии с требованиями нормативно-технической документацией, обязательной при выполнении работ.</w:t>
      </w:r>
    </w:p>
    <w:p w:rsidR="00010DE5" w:rsidRPr="00BB4610" w:rsidRDefault="00010DE5" w:rsidP="00820258">
      <w:pPr>
        <w:numPr>
          <w:ilvl w:val="1"/>
          <w:numId w:val="6"/>
        </w:numPr>
        <w:spacing w:line="23" w:lineRule="atLeast"/>
        <w:ind w:left="0" w:firstLine="360"/>
        <w:jc w:val="both"/>
        <w:rPr>
          <w:rFonts w:ascii="Verdana" w:hAnsi="Verdana"/>
          <w:color w:val="00000A"/>
          <w:sz w:val="20"/>
          <w:szCs w:val="20"/>
          <w:lang w:eastAsia="ru-RU"/>
        </w:rPr>
      </w:pPr>
      <w:permStart w:id="536820690" w:edGrp="everyone"/>
      <w:r w:rsidRPr="00BB4610">
        <w:rPr>
          <w:rFonts w:ascii="Verdana" w:hAnsi="Verdana"/>
          <w:color w:val="00000A"/>
          <w:sz w:val="20"/>
          <w:szCs w:val="20"/>
          <w:lang w:eastAsia="ru-RU"/>
        </w:rPr>
        <w:t>Подрядчик обязан за свой счет обеспечить надлежащую охрану Площадки, в том числе бытовых помещений, и пропускной режим на строительную площадку, в том числе в бытовые помещения.</w:t>
      </w:r>
    </w:p>
    <w:p w:rsidR="00010DE5" w:rsidRPr="00BB4610" w:rsidRDefault="001D31BF" w:rsidP="00820258">
      <w:pPr>
        <w:numPr>
          <w:ilvl w:val="1"/>
          <w:numId w:val="6"/>
        </w:numPr>
        <w:spacing w:line="23" w:lineRule="atLeast"/>
        <w:ind w:left="0" w:firstLine="360"/>
        <w:jc w:val="both"/>
        <w:rPr>
          <w:rFonts w:ascii="Verdana" w:hAnsi="Verdana"/>
          <w:color w:val="00000A"/>
          <w:sz w:val="20"/>
          <w:szCs w:val="20"/>
          <w:lang w:eastAsia="ru-RU"/>
        </w:rPr>
      </w:pPr>
      <w:r>
        <w:rPr>
          <w:rFonts w:ascii="Verdana" w:hAnsi="Verdana"/>
          <w:color w:val="00000A"/>
          <w:sz w:val="20"/>
          <w:szCs w:val="20"/>
          <w:lang w:eastAsia="ru-RU"/>
        </w:rPr>
        <w:t>Подрядчик обязан за свой счет обеспечить пожарную безопасность Площадки, в том числе бытовых помещений, для чего, Площадка должна быть оснащена достаточным кол</w:t>
      </w:r>
      <w:r w:rsidR="00FC7731">
        <w:rPr>
          <w:rFonts w:ascii="Verdana" w:hAnsi="Verdana"/>
          <w:color w:val="00000A"/>
          <w:sz w:val="20"/>
          <w:szCs w:val="20"/>
          <w:lang w:eastAsia="ru-RU"/>
        </w:rPr>
        <w:t>ичеством средств пожаротушения,</w:t>
      </w:r>
      <w:r>
        <w:rPr>
          <w:rFonts w:ascii="Verdana" w:hAnsi="Verdana"/>
          <w:color w:val="00000A"/>
          <w:sz w:val="20"/>
          <w:szCs w:val="20"/>
          <w:lang w:eastAsia="ru-RU"/>
        </w:rPr>
        <w:t xml:space="preserve"> а также обеспечить своевременную замену средств пожаротушения с истекшим сроком.</w:t>
      </w:r>
    </w:p>
    <w:permEnd w:id="536820690"/>
    <w:p w:rsidR="00010DE5" w:rsidRPr="00BB4610" w:rsidRDefault="00010DE5" w:rsidP="00010DE5">
      <w:pPr>
        <w:numPr>
          <w:ilvl w:val="1"/>
          <w:numId w:val="9"/>
        </w:numPr>
        <w:spacing w:line="23" w:lineRule="atLeast"/>
        <w:ind w:left="0" w:firstLine="360"/>
        <w:jc w:val="both"/>
        <w:rPr>
          <w:rFonts w:ascii="Verdana" w:hAnsi="Verdana"/>
          <w:color w:val="00000A"/>
          <w:sz w:val="20"/>
          <w:szCs w:val="20"/>
          <w:lang w:eastAsia="ru-RU"/>
        </w:rPr>
      </w:pPr>
      <w:r w:rsidRPr="00BB4610">
        <w:rPr>
          <w:rFonts w:ascii="Verdana" w:hAnsi="Verdana"/>
          <w:color w:val="00000A"/>
          <w:sz w:val="20"/>
          <w:szCs w:val="20"/>
          <w:lang w:eastAsia="ru-RU"/>
        </w:rPr>
        <w:t>С момента приемки Площадки и до момента передачи Объекта после его приемки Заказчику Подрядчик несет полную ответственность за сохранность всего имущества, материалов, оборудования, строительной техники, находящегося на Объекте, а также за охрану Объекта.</w:t>
      </w:r>
    </w:p>
    <w:p w:rsidR="00010DE5" w:rsidRPr="00BB4610" w:rsidRDefault="00010DE5" w:rsidP="00010DE5">
      <w:pPr>
        <w:numPr>
          <w:ilvl w:val="1"/>
          <w:numId w:val="9"/>
        </w:numPr>
        <w:spacing w:line="23" w:lineRule="atLeast"/>
        <w:ind w:left="0" w:firstLine="360"/>
        <w:jc w:val="both"/>
        <w:rPr>
          <w:rFonts w:ascii="Verdana" w:hAnsi="Verdana"/>
          <w:color w:val="00000A"/>
          <w:sz w:val="20"/>
          <w:szCs w:val="20"/>
          <w:lang w:eastAsia="ru-RU"/>
        </w:rPr>
      </w:pPr>
      <w:r w:rsidRPr="00BB4610">
        <w:rPr>
          <w:rFonts w:ascii="Verdana" w:hAnsi="Verdana"/>
          <w:color w:val="00000A"/>
          <w:sz w:val="20"/>
          <w:szCs w:val="20"/>
          <w:lang w:eastAsia="ru-RU"/>
        </w:rPr>
        <w:t>Подрядчик обязуется за два дня до приемки законченного ремонтом Объекта вывезти за пределы Площадки, принадлежащие ему строительные машины, оборудование, инвентарь, инструменты, строительные материалы, временные сооружения и другое имущество, а также очистить Объект от строительного мусора и провести рекультивацию временно занимаемых земель в соответствии с Рабочей документацией.</w:t>
      </w:r>
    </w:p>
    <w:p w:rsidR="00010DE5" w:rsidRPr="00BB4610" w:rsidRDefault="00010DE5" w:rsidP="00010DE5">
      <w:pPr>
        <w:numPr>
          <w:ilvl w:val="1"/>
          <w:numId w:val="9"/>
        </w:numPr>
        <w:spacing w:line="23" w:lineRule="atLeast"/>
        <w:ind w:left="0" w:firstLine="360"/>
        <w:jc w:val="both"/>
        <w:rPr>
          <w:rFonts w:ascii="Verdana" w:hAnsi="Verdana"/>
          <w:color w:val="00000A"/>
          <w:sz w:val="20"/>
          <w:szCs w:val="20"/>
          <w:lang w:eastAsia="ru-RU"/>
        </w:rPr>
      </w:pPr>
      <w:r w:rsidRPr="00BB4610">
        <w:rPr>
          <w:rFonts w:ascii="Verdana" w:hAnsi="Verdana"/>
          <w:color w:val="00000A"/>
          <w:sz w:val="20"/>
          <w:szCs w:val="20"/>
          <w:lang w:eastAsia="ru-RU"/>
        </w:rPr>
        <w:t>В случае принятия решения о консервации Объекта Заказчик и Подрядчик должны согласовать сроки и порядок освобождения Площадки.</w:t>
      </w:r>
    </w:p>
    <w:p w:rsidR="00010DE5" w:rsidRPr="00BB4610" w:rsidRDefault="00010DE5" w:rsidP="00010DE5">
      <w:pPr>
        <w:spacing w:line="23" w:lineRule="atLeast"/>
        <w:ind w:firstLine="360"/>
        <w:jc w:val="both"/>
        <w:rPr>
          <w:rFonts w:ascii="Verdana" w:hAnsi="Verdana"/>
          <w:color w:val="00000A"/>
          <w:sz w:val="20"/>
          <w:szCs w:val="20"/>
          <w:lang w:eastAsia="ru-RU"/>
        </w:rPr>
      </w:pPr>
      <w:r w:rsidRPr="00BB4610">
        <w:rPr>
          <w:rFonts w:ascii="Verdana" w:hAnsi="Verdana"/>
          <w:color w:val="00000A"/>
          <w:sz w:val="20"/>
          <w:szCs w:val="20"/>
          <w:lang w:eastAsia="ru-RU"/>
        </w:rPr>
        <w:t>14.10.</w:t>
      </w:r>
      <w:r w:rsidRPr="00BB4610">
        <w:rPr>
          <w:rFonts w:ascii="Verdana" w:hAnsi="Verdana"/>
          <w:color w:val="00000A"/>
          <w:sz w:val="20"/>
          <w:szCs w:val="20"/>
          <w:lang w:eastAsia="ru-RU"/>
        </w:rPr>
        <w:tab/>
        <w:t>На территории предоставленной Подрядчику Площадки Подрядчик своими силами возводит временные здания и сооружения, необходимые для выполнения Работ, которые в течение всего срока их существования находятся в собственности Подрядчика. О необходимости возведения временных зданий и сооружений Подрядчик обязан заблаговременно, не менее чем 10 (десять) рабочих дней до начала таких работ, уведомить Заказчика и согласовать с ним порядок - производства, график работ по возведению временных зданий и сооружений. Место расположения временных зданий и сооружений устанавливается Заказчиком</w:t>
      </w:r>
    </w:p>
    <w:p w:rsidR="00010DE5" w:rsidRPr="00BB4610" w:rsidRDefault="00010DE5" w:rsidP="00010DE5">
      <w:pPr>
        <w:spacing w:line="23" w:lineRule="atLeast"/>
        <w:ind w:firstLine="360"/>
        <w:jc w:val="both"/>
        <w:rPr>
          <w:rFonts w:ascii="Verdana" w:hAnsi="Verdana"/>
          <w:color w:val="00000A"/>
          <w:sz w:val="20"/>
          <w:szCs w:val="20"/>
          <w:lang w:eastAsia="ru-RU"/>
        </w:rPr>
      </w:pPr>
      <w:r w:rsidRPr="00BB4610">
        <w:rPr>
          <w:rFonts w:ascii="Verdana" w:hAnsi="Verdana"/>
          <w:color w:val="00000A"/>
          <w:sz w:val="20"/>
          <w:szCs w:val="20"/>
          <w:lang w:eastAsia="ru-RU"/>
        </w:rPr>
        <w:t>14.11.</w:t>
      </w:r>
      <w:r w:rsidRPr="00BB4610">
        <w:rPr>
          <w:rFonts w:ascii="Verdana" w:hAnsi="Verdana"/>
          <w:color w:val="00000A"/>
          <w:sz w:val="20"/>
          <w:szCs w:val="20"/>
          <w:lang w:eastAsia="ru-RU"/>
        </w:rPr>
        <w:tab/>
        <w:t>При выполнении Работ Подрядчик не должен загромождать территорию Площадки. Оборудование Подрядчика и излишки материалов должны быть должным образом складированы или удален</w:t>
      </w:r>
      <w:r w:rsidR="000341F3" w:rsidRPr="00BB4610">
        <w:rPr>
          <w:rFonts w:ascii="Verdana" w:hAnsi="Verdana"/>
          <w:color w:val="00000A"/>
          <w:sz w:val="20"/>
          <w:szCs w:val="20"/>
          <w:lang w:eastAsia="ru-RU"/>
        </w:rPr>
        <w:t>ы с</w:t>
      </w:r>
      <w:r w:rsidRPr="00BB4610">
        <w:rPr>
          <w:rFonts w:ascii="Verdana" w:hAnsi="Verdana"/>
          <w:color w:val="00000A"/>
          <w:sz w:val="20"/>
          <w:szCs w:val="20"/>
          <w:lang w:eastAsia="ru-RU"/>
        </w:rPr>
        <w:t xml:space="preserve"> Площадки. Подрядчик обязан очищать Площадку от производственных и бытовых </w:t>
      </w:r>
      <w:r w:rsidRPr="00BB4610">
        <w:rPr>
          <w:rFonts w:ascii="Verdana" w:hAnsi="Verdana"/>
          <w:color w:val="00000A"/>
          <w:sz w:val="20"/>
          <w:szCs w:val="20"/>
          <w:lang w:eastAsia="ru-RU"/>
        </w:rPr>
        <w:lastRenderedPageBreak/>
        <w:t>отходов, мусора и неиспользуемых временных объектов, материалов, оборудования</w:t>
      </w:r>
      <w:r w:rsidR="00E43CEA" w:rsidRPr="00BB4610">
        <w:rPr>
          <w:rFonts w:ascii="Verdana" w:hAnsi="Verdana"/>
          <w:color w:val="00000A"/>
          <w:sz w:val="20"/>
          <w:szCs w:val="20"/>
          <w:lang w:eastAsia="ru-RU"/>
        </w:rPr>
        <w:t xml:space="preserve"> (Приложения 8, 8.1)</w:t>
      </w:r>
      <w:r w:rsidRPr="00BB4610">
        <w:rPr>
          <w:rFonts w:ascii="Verdana" w:hAnsi="Verdana"/>
          <w:color w:val="00000A"/>
          <w:sz w:val="20"/>
          <w:szCs w:val="20"/>
          <w:lang w:eastAsia="ru-RU"/>
        </w:rPr>
        <w:t>.</w:t>
      </w:r>
    </w:p>
    <w:p w:rsidR="00010DE5" w:rsidRPr="00BB4610" w:rsidRDefault="00010DE5" w:rsidP="00010DE5">
      <w:pPr>
        <w:spacing w:line="23" w:lineRule="atLeast"/>
        <w:ind w:firstLine="360"/>
        <w:jc w:val="both"/>
        <w:rPr>
          <w:rFonts w:ascii="Verdana" w:hAnsi="Verdana"/>
          <w:sz w:val="20"/>
          <w:szCs w:val="20"/>
          <w:lang w:eastAsia="ru-RU"/>
        </w:rPr>
      </w:pPr>
      <w:r w:rsidRPr="00BB4610">
        <w:rPr>
          <w:rFonts w:ascii="Verdana" w:hAnsi="Verdana"/>
          <w:color w:val="00000A"/>
          <w:sz w:val="20"/>
          <w:szCs w:val="20"/>
          <w:lang w:eastAsia="ru-RU"/>
        </w:rPr>
        <w:t>14.12.</w:t>
      </w:r>
      <w:r w:rsidRPr="00BB4610">
        <w:rPr>
          <w:rFonts w:ascii="Verdana" w:hAnsi="Verdana"/>
          <w:color w:val="00000A"/>
          <w:sz w:val="20"/>
          <w:szCs w:val="20"/>
          <w:lang w:eastAsia="ru-RU"/>
        </w:rPr>
        <w:tab/>
      </w:r>
      <w:r w:rsidRPr="00BB4610">
        <w:rPr>
          <w:rFonts w:ascii="Verdana" w:hAnsi="Verdana"/>
          <w:sz w:val="20"/>
          <w:szCs w:val="20"/>
          <w:lang w:eastAsia="ru-RU"/>
        </w:rPr>
        <w:t>После окончания Работ Подрядчик обязан оставить Площадку очищенной и в безопасном состоянии.</w:t>
      </w:r>
    </w:p>
    <w:p w:rsidR="00010DE5" w:rsidRPr="00BB4610" w:rsidRDefault="00010DE5" w:rsidP="00010DE5">
      <w:pPr>
        <w:spacing w:line="23" w:lineRule="atLeast"/>
        <w:ind w:firstLine="360"/>
        <w:jc w:val="both"/>
        <w:rPr>
          <w:rFonts w:ascii="Verdana" w:hAnsi="Verdana"/>
          <w:color w:val="00000A"/>
          <w:sz w:val="20"/>
          <w:szCs w:val="20"/>
          <w:lang w:eastAsia="ru-RU"/>
        </w:rPr>
      </w:pPr>
      <w:r w:rsidRPr="00BB4610">
        <w:rPr>
          <w:rFonts w:ascii="Verdana" w:hAnsi="Verdana"/>
          <w:color w:val="00000A"/>
          <w:sz w:val="20"/>
          <w:szCs w:val="20"/>
          <w:lang w:eastAsia="ru-RU"/>
        </w:rPr>
        <w:t>14.13.</w:t>
      </w:r>
      <w:r w:rsidRPr="00BB4610">
        <w:rPr>
          <w:rFonts w:ascii="Verdana" w:hAnsi="Verdana"/>
          <w:color w:val="00000A"/>
          <w:sz w:val="20"/>
          <w:szCs w:val="20"/>
          <w:lang w:eastAsia="ru-RU"/>
        </w:rPr>
        <w:tab/>
        <w:t>Подрядчик обеспечивает себя топливоэнергетическими ресурсами (электрическая и тепловая энергия, газ), сжатым воздухом и т.д. В случае предоставления ресурсов и услуг по их обеспечению Заказчиком, Подрядчик обязан ежемесячно возмещать их стоимость исходя из расчета фактически отработанного времени и фактически предоставленных услуг. Учет расхода за потребляемую электроэнергию и оказанные услуги осуществляются путем подписания двухстороннего Акта. Обязательства Подрядчика по возмещению стоимости потребленной электроэнергии и услуг, оказанных Подрядчику Заказчиком, прекращаются зачетом по заявлению Заказчика.</w:t>
      </w:r>
    </w:p>
    <w:p w:rsidR="00010DE5" w:rsidRPr="00BB4610" w:rsidRDefault="00010DE5" w:rsidP="00010DE5">
      <w:pPr>
        <w:spacing w:line="23" w:lineRule="atLeast"/>
        <w:ind w:firstLine="360"/>
        <w:jc w:val="both"/>
        <w:rPr>
          <w:rFonts w:ascii="Verdana" w:hAnsi="Verdana"/>
          <w:color w:val="00000A"/>
          <w:sz w:val="20"/>
          <w:szCs w:val="20"/>
          <w:lang w:eastAsia="ru-RU"/>
        </w:rPr>
      </w:pPr>
      <w:r w:rsidRPr="00BB4610">
        <w:rPr>
          <w:rFonts w:ascii="Verdana" w:hAnsi="Verdana"/>
          <w:color w:val="00000A"/>
          <w:sz w:val="20"/>
          <w:szCs w:val="20"/>
          <w:lang w:eastAsia="ru-RU"/>
        </w:rPr>
        <w:t>14.14.</w:t>
      </w:r>
      <w:r w:rsidRPr="00BB4610">
        <w:rPr>
          <w:rFonts w:ascii="Verdana" w:hAnsi="Verdana"/>
          <w:color w:val="00000A"/>
          <w:sz w:val="20"/>
          <w:szCs w:val="20"/>
          <w:lang w:eastAsia="ru-RU"/>
        </w:rPr>
        <w:tab/>
        <w:t>Подрядчик самостоятельно собственными силами и за счет собственных средств выполняет подключение к временным сетям водоснабжения, электроснабжения и прочих в местах, указанных Заказчиком.</w:t>
      </w:r>
    </w:p>
    <w:p w:rsidR="00010DE5" w:rsidRPr="00BB4610" w:rsidRDefault="00010DE5" w:rsidP="00010DE5">
      <w:pPr>
        <w:numPr>
          <w:ilvl w:val="0"/>
          <w:numId w:val="9"/>
        </w:numPr>
        <w:spacing w:line="23" w:lineRule="atLeast"/>
        <w:ind w:left="0" w:firstLine="360"/>
        <w:jc w:val="center"/>
        <w:outlineLvl w:val="0"/>
        <w:rPr>
          <w:rFonts w:ascii="Verdana" w:hAnsi="Verdana"/>
          <w:b/>
          <w:bCs/>
          <w:color w:val="00000A"/>
          <w:sz w:val="20"/>
          <w:szCs w:val="20"/>
          <w:lang w:eastAsia="ru-RU"/>
        </w:rPr>
      </w:pPr>
      <w:r w:rsidRPr="00BB4610">
        <w:rPr>
          <w:rFonts w:ascii="Verdana" w:hAnsi="Verdana"/>
          <w:b/>
          <w:bCs/>
          <w:color w:val="00000A"/>
          <w:sz w:val="20"/>
          <w:szCs w:val="20"/>
          <w:lang w:eastAsia="ru-RU"/>
        </w:rPr>
        <w:t>СКРЫТЫЕ СТРОИТЕЛЬНЫЕ РАБОТЫ</w:t>
      </w:r>
    </w:p>
    <w:p w:rsidR="00010DE5" w:rsidRPr="00820258" w:rsidRDefault="00010DE5" w:rsidP="00820258">
      <w:pPr>
        <w:pStyle w:val="afd"/>
        <w:numPr>
          <w:ilvl w:val="1"/>
          <w:numId w:val="9"/>
        </w:numPr>
        <w:spacing w:line="23" w:lineRule="atLeast"/>
        <w:ind w:left="0" w:firstLine="426"/>
        <w:jc w:val="both"/>
        <w:rPr>
          <w:rFonts w:ascii="Verdana" w:hAnsi="Verdana"/>
          <w:color w:val="00000A"/>
          <w:sz w:val="20"/>
          <w:szCs w:val="20"/>
          <w:lang w:eastAsia="ru-RU"/>
        </w:rPr>
      </w:pPr>
      <w:r w:rsidRPr="00820258">
        <w:rPr>
          <w:rFonts w:ascii="Verdana" w:hAnsi="Verdana"/>
          <w:color w:val="00000A"/>
          <w:sz w:val="20"/>
          <w:szCs w:val="20"/>
          <w:lang w:eastAsia="ru-RU"/>
        </w:rPr>
        <w:t xml:space="preserve">Скрытые работы, выполненные в соответствии с технической документацией, принимаются представителем Заказчика, а также другими уполномоченными лицами. Подрядчик приступает к выполнению последующих работ только после приемки (освидетельствования) скрытых работ. </w:t>
      </w:r>
    </w:p>
    <w:p w:rsidR="00010DE5" w:rsidRPr="00BB4610" w:rsidRDefault="00010DE5" w:rsidP="00010DE5">
      <w:pPr>
        <w:spacing w:line="23" w:lineRule="atLeast"/>
        <w:ind w:firstLine="360"/>
        <w:jc w:val="both"/>
        <w:rPr>
          <w:rFonts w:ascii="Verdana" w:hAnsi="Verdana"/>
          <w:color w:val="00000A"/>
          <w:sz w:val="20"/>
          <w:szCs w:val="20"/>
          <w:lang w:eastAsia="ru-RU"/>
        </w:rPr>
      </w:pPr>
      <w:r w:rsidRPr="00BB4610">
        <w:rPr>
          <w:rFonts w:ascii="Verdana" w:hAnsi="Verdana"/>
          <w:color w:val="00000A"/>
          <w:sz w:val="20"/>
          <w:szCs w:val="20"/>
          <w:lang w:eastAsia="ru-RU"/>
        </w:rPr>
        <w:t>Подрядчик в письменном виде, не менее чем за сутки до проведения промежуточной приемки выполненных скрытых работ, уведомляет Заказчика о необходимости проведения приемки.</w:t>
      </w:r>
    </w:p>
    <w:p w:rsidR="00010DE5" w:rsidRPr="00BB4610" w:rsidRDefault="00010DE5" w:rsidP="00820258">
      <w:pPr>
        <w:numPr>
          <w:ilvl w:val="1"/>
          <w:numId w:val="9"/>
        </w:numPr>
        <w:spacing w:line="23" w:lineRule="atLeast"/>
        <w:ind w:left="0" w:firstLine="360"/>
        <w:jc w:val="both"/>
        <w:rPr>
          <w:rFonts w:ascii="Verdana" w:hAnsi="Verdana"/>
          <w:color w:val="00000A"/>
          <w:sz w:val="20"/>
          <w:szCs w:val="20"/>
          <w:lang w:eastAsia="ru-RU"/>
        </w:rPr>
      </w:pPr>
      <w:r w:rsidRPr="00BB4610">
        <w:rPr>
          <w:rFonts w:ascii="Verdana" w:hAnsi="Verdana"/>
          <w:color w:val="00000A"/>
          <w:sz w:val="20"/>
          <w:szCs w:val="20"/>
          <w:lang w:eastAsia="ru-RU"/>
        </w:rPr>
        <w:t>В случае если Заказчиком, представителем Заказчика внесены в журнал производства работ замечания по выполненным скрытым работам, то выполнение последующих работ на этом участке Подрядчиком без письменного разрешения Заказчика не допускается.</w:t>
      </w:r>
    </w:p>
    <w:p w:rsidR="00010DE5" w:rsidRPr="00BB4610" w:rsidRDefault="00010DE5" w:rsidP="00010DE5">
      <w:pPr>
        <w:spacing w:line="23" w:lineRule="atLeast"/>
        <w:ind w:firstLine="360"/>
        <w:jc w:val="both"/>
        <w:rPr>
          <w:rFonts w:ascii="Verdana" w:hAnsi="Verdana"/>
          <w:color w:val="00000A"/>
          <w:sz w:val="20"/>
          <w:szCs w:val="20"/>
          <w:lang w:eastAsia="ru-RU"/>
        </w:rPr>
      </w:pPr>
      <w:r w:rsidRPr="00BB4610">
        <w:rPr>
          <w:rFonts w:ascii="Verdana" w:hAnsi="Verdana"/>
          <w:color w:val="00000A"/>
          <w:sz w:val="20"/>
          <w:szCs w:val="20"/>
          <w:lang w:eastAsia="ru-RU"/>
        </w:rPr>
        <w:t>Если скрытые работы выполнены без освидетельствования Заказчика, представителя Заказчика (представитель Заказчика, не был информирован об этом или информирован с опозданием), то Подрядчик за свой счет обязуется открыть доступ к любой части скрытых работ, не прошедших приемку Заказчиком, представителем Заказчика, согласно его указанию.</w:t>
      </w:r>
    </w:p>
    <w:p w:rsidR="00010DE5" w:rsidRPr="00BB4610" w:rsidRDefault="00010DE5" w:rsidP="00820258">
      <w:pPr>
        <w:numPr>
          <w:ilvl w:val="1"/>
          <w:numId w:val="9"/>
        </w:numPr>
        <w:spacing w:line="23" w:lineRule="atLeast"/>
        <w:ind w:left="0" w:firstLine="360"/>
        <w:jc w:val="both"/>
        <w:rPr>
          <w:rFonts w:ascii="Verdana" w:hAnsi="Verdana"/>
          <w:color w:val="00000A"/>
          <w:sz w:val="20"/>
          <w:szCs w:val="20"/>
          <w:lang w:eastAsia="ru-RU"/>
        </w:rPr>
      </w:pPr>
      <w:r w:rsidRPr="00BB4610">
        <w:rPr>
          <w:rFonts w:ascii="Verdana" w:hAnsi="Verdana"/>
          <w:color w:val="00000A"/>
          <w:sz w:val="20"/>
          <w:szCs w:val="20"/>
          <w:lang w:eastAsia="ru-RU"/>
        </w:rPr>
        <w:t>Приемка скрытых работ, после проверки правильности их выполнения в натуре и ознакомления с исполнительной производственно-технической документацией, подтверждается Актом освидетельствования скрытых работ.</w:t>
      </w:r>
    </w:p>
    <w:p w:rsidR="00010DE5" w:rsidRPr="00BB4610" w:rsidRDefault="00010DE5" w:rsidP="00820258">
      <w:pPr>
        <w:numPr>
          <w:ilvl w:val="1"/>
          <w:numId w:val="9"/>
        </w:numPr>
        <w:spacing w:line="23" w:lineRule="atLeast"/>
        <w:ind w:left="0" w:firstLine="360"/>
        <w:jc w:val="both"/>
        <w:rPr>
          <w:rFonts w:ascii="Verdana" w:hAnsi="Verdana"/>
          <w:color w:val="00000A"/>
          <w:sz w:val="20"/>
          <w:szCs w:val="20"/>
          <w:lang w:eastAsia="ru-RU"/>
        </w:rPr>
      </w:pPr>
      <w:r w:rsidRPr="00BB4610">
        <w:rPr>
          <w:rFonts w:ascii="Verdana" w:hAnsi="Verdana"/>
          <w:color w:val="00000A"/>
          <w:sz w:val="20"/>
          <w:szCs w:val="20"/>
          <w:lang w:eastAsia="ru-RU"/>
        </w:rPr>
        <w:t>К каждому Акту освидетельствования скрытых работ Подрядчиком должны прилагаться ведомости контрольных измерений, исполнительная съемка и схемы, результаты лабораторных испытаний применяемых материалов, паспорта и сертификаты на использованные материалы. При выполнении скрытых работ Подрядчик также обязан осуществлять фото-  и (или) видео- фиксации выполненных скрытых работ и прикладывать фото- и (или) видео- материалы к Акту освидетельствования скрытых работ.</w:t>
      </w:r>
    </w:p>
    <w:p w:rsidR="00010DE5" w:rsidRPr="00BB4610" w:rsidRDefault="00010DE5" w:rsidP="00820258">
      <w:pPr>
        <w:numPr>
          <w:ilvl w:val="1"/>
          <w:numId w:val="9"/>
        </w:numPr>
        <w:spacing w:line="23" w:lineRule="atLeast"/>
        <w:ind w:left="0" w:firstLine="360"/>
        <w:jc w:val="both"/>
        <w:rPr>
          <w:rFonts w:ascii="Verdana" w:hAnsi="Verdana"/>
          <w:color w:val="00000A"/>
          <w:sz w:val="20"/>
          <w:szCs w:val="20"/>
          <w:lang w:eastAsia="ru-RU"/>
        </w:rPr>
      </w:pPr>
      <w:r w:rsidRPr="00BB4610">
        <w:rPr>
          <w:rFonts w:ascii="Verdana" w:hAnsi="Verdana"/>
          <w:color w:val="00000A"/>
          <w:sz w:val="20"/>
          <w:szCs w:val="20"/>
          <w:lang w:eastAsia="ru-RU"/>
        </w:rPr>
        <w:t>Акт освидетельствования скрытых работ составляется в пяти экземплярах.</w:t>
      </w:r>
    </w:p>
    <w:p w:rsidR="00010DE5" w:rsidRPr="00BB4610" w:rsidRDefault="00010DE5" w:rsidP="00820258">
      <w:pPr>
        <w:numPr>
          <w:ilvl w:val="1"/>
          <w:numId w:val="9"/>
        </w:numPr>
        <w:spacing w:line="23" w:lineRule="atLeast"/>
        <w:ind w:left="0" w:firstLine="360"/>
        <w:jc w:val="both"/>
        <w:rPr>
          <w:rFonts w:ascii="Verdana" w:hAnsi="Verdana"/>
          <w:color w:val="00000A"/>
          <w:sz w:val="20"/>
          <w:szCs w:val="20"/>
          <w:lang w:eastAsia="ru-RU"/>
        </w:rPr>
      </w:pPr>
      <w:r w:rsidRPr="00BB4610">
        <w:rPr>
          <w:rFonts w:ascii="Verdana" w:hAnsi="Verdana"/>
          <w:color w:val="00000A"/>
          <w:sz w:val="20"/>
          <w:szCs w:val="20"/>
          <w:lang w:eastAsia="ru-RU"/>
        </w:rPr>
        <w:t>Каждому Акту освидетельствования скрытых работ присваивается номер.</w:t>
      </w:r>
    </w:p>
    <w:p w:rsidR="00010DE5" w:rsidRPr="00BB4610" w:rsidRDefault="00010DE5" w:rsidP="00820258">
      <w:pPr>
        <w:numPr>
          <w:ilvl w:val="0"/>
          <w:numId w:val="9"/>
        </w:numPr>
        <w:spacing w:line="23" w:lineRule="atLeast"/>
        <w:ind w:left="0" w:firstLine="360"/>
        <w:jc w:val="center"/>
        <w:outlineLvl w:val="0"/>
        <w:rPr>
          <w:rFonts w:ascii="Verdana" w:hAnsi="Verdana"/>
          <w:b/>
          <w:sz w:val="20"/>
          <w:szCs w:val="20"/>
          <w:lang w:eastAsia="ru-RU"/>
        </w:rPr>
      </w:pPr>
      <w:r w:rsidRPr="00BB4610">
        <w:rPr>
          <w:rFonts w:ascii="Verdana" w:hAnsi="Verdana"/>
          <w:b/>
          <w:bCs/>
          <w:color w:val="00000A"/>
          <w:sz w:val="20"/>
          <w:szCs w:val="20"/>
          <w:lang w:eastAsia="ru-RU"/>
        </w:rPr>
        <w:t>РАСПРЕДЕЛЕНИЕ РИСКОВ</w:t>
      </w:r>
    </w:p>
    <w:p w:rsidR="00714C70" w:rsidRPr="00820258" w:rsidRDefault="00010DE5" w:rsidP="00820258">
      <w:pPr>
        <w:pStyle w:val="afd"/>
        <w:numPr>
          <w:ilvl w:val="1"/>
          <w:numId w:val="9"/>
        </w:numPr>
        <w:spacing w:line="23" w:lineRule="atLeast"/>
        <w:ind w:left="0" w:firstLine="426"/>
        <w:jc w:val="both"/>
        <w:rPr>
          <w:rFonts w:ascii="Verdana" w:hAnsi="Verdana"/>
          <w:color w:val="00000A"/>
          <w:sz w:val="20"/>
          <w:szCs w:val="20"/>
          <w:lang w:eastAsia="ru-RU"/>
        </w:rPr>
      </w:pPr>
      <w:r w:rsidRPr="00820258">
        <w:rPr>
          <w:rFonts w:ascii="Verdana" w:hAnsi="Verdana"/>
          <w:color w:val="00000A"/>
          <w:sz w:val="20"/>
          <w:szCs w:val="20"/>
          <w:lang w:eastAsia="ru-RU"/>
        </w:rPr>
        <w:t xml:space="preserve">До подписания Сторонами Акта приемки законченного ремонтом Объекта </w:t>
      </w:r>
      <w:r w:rsidRPr="00820258">
        <w:rPr>
          <w:rFonts w:ascii="Verdana" w:hAnsi="Verdana"/>
          <w:color w:val="00000A"/>
          <w:sz w:val="20"/>
          <w:szCs w:val="20"/>
          <w:lang w:eastAsia="ru-RU"/>
        </w:rPr>
        <w:br/>
        <w:t xml:space="preserve">и передачи результата работ Заказчику риск случайной гибели или повреждения материалов, оборудования или иного используемого для исполнения Договора имущества, оборудования и материалов, как приобретенных Подрядчиком, так </w:t>
      </w:r>
      <w:r w:rsidRPr="00820258">
        <w:rPr>
          <w:rFonts w:ascii="Verdana" w:hAnsi="Verdana"/>
          <w:color w:val="00000A"/>
          <w:sz w:val="20"/>
          <w:szCs w:val="20"/>
          <w:lang w:eastAsia="ru-RU"/>
        </w:rPr>
        <w:br/>
        <w:t>и переданных ему Заказчиком, несёт Подрядчик.</w:t>
      </w:r>
    </w:p>
    <w:p w:rsidR="00010DE5" w:rsidRPr="00BB4610" w:rsidRDefault="00010DE5" w:rsidP="00820258">
      <w:pPr>
        <w:numPr>
          <w:ilvl w:val="0"/>
          <w:numId w:val="9"/>
        </w:numPr>
        <w:spacing w:line="23" w:lineRule="atLeast"/>
        <w:ind w:left="0" w:firstLine="360"/>
        <w:jc w:val="center"/>
        <w:outlineLvl w:val="0"/>
        <w:rPr>
          <w:rFonts w:ascii="Verdana" w:hAnsi="Verdana"/>
          <w:b/>
          <w:bCs/>
          <w:color w:val="00000A"/>
          <w:sz w:val="20"/>
          <w:szCs w:val="20"/>
          <w:lang w:eastAsia="ru-RU"/>
        </w:rPr>
      </w:pPr>
      <w:r w:rsidRPr="00BB4610">
        <w:rPr>
          <w:rFonts w:ascii="Verdana" w:hAnsi="Verdana"/>
          <w:b/>
          <w:bCs/>
          <w:color w:val="00000A"/>
          <w:sz w:val="20"/>
          <w:szCs w:val="20"/>
          <w:lang w:eastAsia="ru-RU"/>
        </w:rPr>
        <w:t>ОБСТОЯТЕЛЬСТВА НЕПРЕОДОЛИМОЙ СИЛЫ</w:t>
      </w:r>
    </w:p>
    <w:p w:rsidR="00C33C72" w:rsidRPr="00BB4610" w:rsidRDefault="00C33C72" w:rsidP="00820258">
      <w:pPr>
        <w:numPr>
          <w:ilvl w:val="1"/>
          <w:numId w:val="9"/>
        </w:numPr>
        <w:ind w:left="0" w:firstLine="360"/>
        <w:jc w:val="both"/>
        <w:rPr>
          <w:rFonts w:ascii="Verdana" w:hAnsi="Verdana"/>
          <w:color w:val="00000A"/>
          <w:sz w:val="20"/>
          <w:szCs w:val="20"/>
          <w:lang w:eastAsia="ru-RU"/>
        </w:rPr>
      </w:pPr>
      <w:permStart w:id="1921263911" w:edGrp="everyone"/>
      <w:r w:rsidRPr="00BB4610">
        <w:rPr>
          <w:rFonts w:ascii="Verdana" w:hAnsi="Verdana" w:cs="Arial Narrow"/>
          <w:sz w:val="20"/>
          <w:szCs w:val="20"/>
        </w:rPr>
        <w:lastRenderedPageBreak/>
        <w:t xml:space="preserve">Подрядчик </w:t>
      </w:r>
      <w:r w:rsidRPr="00BB4610">
        <w:rPr>
          <w:rFonts w:ascii="Verdana" w:hAnsi="Verdana"/>
          <w:sz w:val="20"/>
          <w:szCs w:val="20"/>
        </w:rPr>
        <w:t>не освобождается от ответственности за неисполнение либо ненадлежащее исполнение обязательств по договору, если это вызвано обстоятельствами непреодолимой силы, а именно: стихийных бедствий, военных действий и военных маневров, ограничений перевозок, запретительных мер государств, запрета торговых операций, в том числе с отдельными странами, вследствие принятия международных санкций и других чрезвычайных и непредотвратимых обстоятельств.</w:t>
      </w:r>
    </w:p>
    <w:permEnd w:id="1921263911"/>
    <w:p w:rsidR="00010DE5" w:rsidRPr="00BB4610" w:rsidRDefault="00010DE5" w:rsidP="00010DE5">
      <w:pPr>
        <w:numPr>
          <w:ilvl w:val="0"/>
          <w:numId w:val="12"/>
        </w:numPr>
        <w:spacing w:line="23" w:lineRule="atLeast"/>
        <w:ind w:left="0" w:firstLine="360"/>
        <w:jc w:val="center"/>
        <w:outlineLvl w:val="0"/>
        <w:rPr>
          <w:rFonts w:ascii="Verdana" w:hAnsi="Verdana"/>
          <w:b/>
          <w:bCs/>
          <w:color w:val="00000A"/>
          <w:sz w:val="20"/>
          <w:szCs w:val="20"/>
          <w:lang w:eastAsia="ru-RU"/>
        </w:rPr>
      </w:pPr>
      <w:r w:rsidRPr="00BB4610">
        <w:rPr>
          <w:rFonts w:ascii="Verdana" w:hAnsi="Verdana"/>
          <w:b/>
          <w:bCs/>
          <w:color w:val="00000A"/>
          <w:sz w:val="20"/>
          <w:szCs w:val="20"/>
          <w:lang w:eastAsia="ru-RU"/>
        </w:rPr>
        <w:t>ВНЕСЕНИЕ ИЗМЕНЕНИЙ В ДОГОВОР</w:t>
      </w:r>
    </w:p>
    <w:p w:rsidR="00010DE5" w:rsidRPr="00820258" w:rsidRDefault="00010DE5" w:rsidP="00820258">
      <w:pPr>
        <w:pStyle w:val="afd"/>
        <w:numPr>
          <w:ilvl w:val="1"/>
          <w:numId w:val="12"/>
        </w:numPr>
        <w:spacing w:line="23" w:lineRule="atLeast"/>
        <w:ind w:left="0" w:firstLine="426"/>
        <w:jc w:val="both"/>
        <w:rPr>
          <w:rFonts w:ascii="Verdana" w:hAnsi="Verdana"/>
          <w:color w:val="00000A"/>
          <w:sz w:val="20"/>
          <w:szCs w:val="20"/>
          <w:lang w:eastAsia="ru-RU"/>
        </w:rPr>
      </w:pPr>
      <w:r w:rsidRPr="00820258">
        <w:rPr>
          <w:rFonts w:ascii="Verdana" w:hAnsi="Verdana"/>
          <w:color w:val="00000A"/>
          <w:sz w:val="20"/>
          <w:szCs w:val="20"/>
          <w:lang w:eastAsia="ru-RU"/>
        </w:rPr>
        <w:t xml:space="preserve">Внесение изменений в Договор производится в порядке и случаях, предусмотренных действующим законодательством Российской Федерации. </w:t>
      </w:r>
    </w:p>
    <w:p w:rsidR="00010DE5" w:rsidRPr="00BB4610" w:rsidRDefault="00010DE5" w:rsidP="00820258">
      <w:pPr>
        <w:numPr>
          <w:ilvl w:val="1"/>
          <w:numId w:val="12"/>
        </w:numPr>
        <w:spacing w:line="23" w:lineRule="atLeast"/>
        <w:ind w:left="0" w:firstLine="426"/>
        <w:jc w:val="both"/>
        <w:rPr>
          <w:rFonts w:ascii="Verdana" w:hAnsi="Verdana"/>
          <w:color w:val="00000A"/>
          <w:sz w:val="20"/>
          <w:szCs w:val="20"/>
          <w:lang w:eastAsia="ru-RU"/>
        </w:rPr>
      </w:pPr>
      <w:r w:rsidRPr="00BB4610">
        <w:rPr>
          <w:rFonts w:ascii="Verdana" w:hAnsi="Verdana"/>
          <w:color w:val="00000A"/>
          <w:sz w:val="20"/>
          <w:szCs w:val="20"/>
          <w:lang w:eastAsia="ru-RU"/>
        </w:rPr>
        <w:t>При изменениях законодательных и нормативных актов, ухудшающих положение сторон по сравнению с их состоянием на момент заключения настоящего Договора и приводящих к дополнительным затратам времени и денежных средств, действующие на момент начала действия изменений законодательных и нормативных актов договоренности по срокам и стоимости ремонтно-строительных работ, должны быть соответствующим образом скорректированы сторонами и закреплены дополнительным соглашением, становящимся с момента его подписания неотъемлемой частью настоящего Договора.</w:t>
      </w:r>
    </w:p>
    <w:p w:rsidR="00010DE5" w:rsidRPr="00BB4610" w:rsidRDefault="00010DE5" w:rsidP="00820258">
      <w:pPr>
        <w:numPr>
          <w:ilvl w:val="0"/>
          <w:numId w:val="12"/>
        </w:numPr>
        <w:spacing w:line="23" w:lineRule="atLeast"/>
        <w:ind w:left="0" w:firstLine="360"/>
        <w:jc w:val="center"/>
        <w:outlineLvl w:val="0"/>
        <w:rPr>
          <w:rFonts w:ascii="Verdana" w:hAnsi="Verdana"/>
          <w:b/>
          <w:bCs/>
          <w:color w:val="00000A"/>
          <w:sz w:val="20"/>
          <w:szCs w:val="20"/>
          <w:lang w:eastAsia="ru-RU"/>
        </w:rPr>
      </w:pPr>
      <w:r w:rsidRPr="00BB4610">
        <w:rPr>
          <w:rFonts w:ascii="Verdana" w:hAnsi="Verdana"/>
          <w:b/>
          <w:bCs/>
          <w:color w:val="00000A"/>
          <w:sz w:val="20"/>
          <w:szCs w:val="20"/>
          <w:lang w:eastAsia="ru-RU"/>
        </w:rPr>
        <w:t>ПОРЯДОК РАСТОРЖЕНИЯ ДОГОВОРА</w:t>
      </w:r>
    </w:p>
    <w:p w:rsidR="00010DE5" w:rsidRPr="00820258" w:rsidRDefault="00010DE5" w:rsidP="00820258">
      <w:pPr>
        <w:pStyle w:val="afd"/>
        <w:numPr>
          <w:ilvl w:val="1"/>
          <w:numId w:val="12"/>
        </w:numPr>
        <w:spacing w:line="23" w:lineRule="atLeast"/>
        <w:ind w:left="0" w:firstLine="426"/>
        <w:jc w:val="both"/>
        <w:rPr>
          <w:rFonts w:ascii="Verdana" w:hAnsi="Verdana"/>
          <w:color w:val="00000A"/>
          <w:sz w:val="20"/>
          <w:szCs w:val="20"/>
          <w:lang w:eastAsia="ru-RU"/>
        </w:rPr>
      </w:pPr>
      <w:r w:rsidRPr="00820258">
        <w:rPr>
          <w:rFonts w:ascii="Verdana" w:hAnsi="Verdana"/>
          <w:color w:val="00000A"/>
          <w:sz w:val="20"/>
          <w:szCs w:val="20"/>
          <w:lang w:eastAsia="ru-RU"/>
        </w:rPr>
        <w:t>Расторжение Договора возможно в соответствии с действующим законодательством Российской Федерации, в том числе по соглашению сторон.</w:t>
      </w:r>
    </w:p>
    <w:p w:rsidR="00010DE5" w:rsidRPr="00BB4610" w:rsidRDefault="00010DE5" w:rsidP="00820258">
      <w:pPr>
        <w:numPr>
          <w:ilvl w:val="1"/>
          <w:numId w:val="12"/>
        </w:numPr>
        <w:spacing w:line="23" w:lineRule="atLeast"/>
        <w:ind w:left="0" w:firstLine="360"/>
        <w:jc w:val="both"/>
        <w:rPr>
          <w:rFonts w:ascii="Verdana" w:hAnsi="Verdana"/>
          <w:color w:val="00000A"/>
          <w:sz w:val="20"/>
          <w:szCs w:val="20"/>
          <w:lang w:eastAsia="ru-RU"/>
        </w:rPr>
      </w:pPr>
      <w:r w:rsidRPr="00BB4610">
        <w:rPr>
          <w:rFonts w:ascii="Verdana" w:hAnsi="Verdana"/>
          <w:color w:val="00000A"/>
          <w:sz w:val="20"/>
          <w:szCs w:val="20"/>
          <w:lang w:eastAsia="ru-RU"/>
        </w:rPr>
        <w:t xml:space="preserve">Сторона, которой направлено предложение о расторжении Договора </w:t>
      </w:r>
      <w:r w:rsidRPr="00BB4610">
        <w:rPr>
          <w:rFonts w:ascii="Verdana" w:hAnsi="Verdana"/>
          <w:color w:val="00000A"/>
          <w:sz w:val="20"/>
          <w:szCs w:val="20"/>
          <w:lang w:eastAsia="ru-RU"/>
        </w:rPr>
        <w:br/>
        <w:t xml:space="preserve">по соглашению сторон, должна дать письменный ответ по существу в срок не позднее </w:t>
      </w:r>
      <w:r w:rsidRPr="00BB4610">
        <w:rPr>
          <w:rFonts w:ascii="Verdana" w:hAnsi="Verdana"/>
          <w:color w:val="00000A"/>
          <w:sz w:val="20"/>
          <w:szCs w:val="20"/>
          <w:lang w:eastAsia="ru-RU"/>
        </w:rPr>
        <w:br/>
        <w:t xml:space="preserve">5 (пяти) календарных дней с даты его получения. </w:t>
      </w:r>
    </w:p>
    <w:p w:rsidR="00010DE5" w:rsidRPr="00BB4610" w:rsidRDefault="00010DE5" w:rsidP="00820258">
      <w:pPr>
        <w:numPr>
          <w:ilvl w:val="1"/>
          <w:numId w:val="12"/>
        </w:numPr>
        <w:spacing w:line="23" w:lineRule="atLeast"/>
        <w:ind w:left="0" w:firstLine="360"/>
        <w:jc w:val="both"/>
        <w:rPr>
          <w:rFonts w:ascii="Verdana" w:hAnsi="Verdana"/>
          <w:sz w:val="20"/>
          <w:szCs w:val="20"/>
          <w:lang w:eastAsia="ru-RU"/>
        </w:rPr>
      </w:pPr>
      <w:r w:rsidRPr="00BB4610">
        <w:rPr>
          <w:rFonts w:ascii="Verdana" w:hAnsi="Verdana"/>
          <w:color w:val="00000A"/>
          <w:sz w:val="20"/>
          <w:szCs w:val="20"/>
          <w:lang w:eastAsia="ru-RU"/>
        </w:rPr>
        <w:t xml:space="preserve">Расторжение Договора производится Сторонами путем подписания соответствующего соглашения о расторжении, </w:t>
      </w:r>
      <w:r w:rsidRPr="00BB4610">
        <w:rPr>
          <w:rFonts w:ascii="Verdana" w:hAnsi="Verdana"/>
          <w:sz w:val="20"/>
          <w:szCs w:val="20"/>
          <w:lang w:eastAsia="ru-RU"/>
        </w:rPr>
        <w:t>кроме случаев, указанных в законе или настоящем Договоре.</w:t>
      </w:r>
    </w:p>
    <w:p w:rsidR="00010DE5" w:rsidRPr="00BB4610" w:rsidRDefault="00010DE5" w:rsidP="00820258">
      <w:pPr>
        <w:numPr>
          <w:ilvl w:val="1"/>
          <w:numId w:val="12"/>
        </w:numPr>
        <w:spacing w:line="23" w:lineRule="atLeast"/>
        <w:ind w:left="0" w:firstLine="360"/>
        <w:jc w:val="both"/>
        <w:rPr>
          <w:rFonts w:ascii="Verdana" w:hAnsi="Verdana"/>
          <w:color w:val="00000A"/>
          <w:sz w:val="20"/>
          <w:szCs w:val="20"/>
          <w:lang w:eastAsia="ru-RU"/>
        </w:rPr>
      </w:pPr>
      <w:r w:rsidRPr="00BB4610">
        <w:rPr>
          <w:rFonts w:ascii="Verdana" w:hAnsi="Verdana"/>
          <w:color w:val="00000A"/>
          <w:sz w:val="20"/>
          <w:szCs w:val="20"/>
          <w:lang w:eastAsia="ru-RU"/>
        </w:rPr>
        <w:t xml:space="preserve">В случае расторжения настоящего Договора по инициативе любой </w:t>
      </w:r>
      <w:r w:rsidRPr="00BB4610">
        <w:rPr>
          <w:rFonts w:ascii="Verdana" w:hAnsi="Verdana"/>
          <w:color w:val="00000A"/>
          <w:sz w:val="20"/>
          <w:szCs w:val="20"/>
          <w:lang w:eastAsia="ru-RU"/>
        </w:rPr>
        <w:br/>
        <w:t>из Сторон Стороны производят сверку расчетов, которой подтверждается объем Работ, выполненных Подрядчиком.</w:t>
      </w:r>
    </w:p>
    <w:p w:rsidR="00010DE5" w:rsidRPr="00BB4610" w:rsidRDefault="00010DE5" w:rsidP="00820258">
      <w:pPr>
        <w:numPr>
          <w:ilvl w:val="1"/>
          <w:numId w:val="12"/>
        </w:numPr>
        <w:spacing w:line="23" w:lineRule="atLeast"/>
        <w:ind w:left="0" w:firstLine="360"/>
        <w:jc w:val="both"/>
        <w:rPr>
          <w:rFonts w:ascii="Verdana" w:hAnsi="Verdana"/>
          <w:color w:val="00000A"/>
          <w:sz w:val="20"/>
          <w:szCs w:val="20"/>
          <w:lang w:eastAsia="ru-RU"/>
        </w:rPr>
      </w:pPr>
      <w:r w:rsidRPr="00BB4610">
        <w:rPr>
          <w:rFonts w:ascii="Verdana" w:hAnsi="Verdana"/>
          <w:color w:val="00000A"/>
          <w:sz w:val="20"/>
          <w:szCs w:val="20"/>
        </w:rPr>
        <w:t xml:space="preserve"> Заказчик может в любое время, независимо от мотивов (причин), до сдачи ему результата работы в одностороннем, внесудебном порядке отказаться от исполнения Договора, оплатив Подрядчику фактический объем работ, выполненный до получения Подрядчиком извещения об отказе Заказчика от исполнения Договора. Порядок сдачи и приемки работ в указанном случае устанавливается в соответствии </w:t>
      </w:r>
      <w:r w:rsidRPr="00BB4610">
        <w:rPr>
          <w:rFonts w:ascii="Verdana" w:hAnsi="Verdana"/>
          <w:color w:val="00000A"/>
          <w:sz w:val="20"/>
          <w:szCs w:val="20"/>
        </w:rPr>
        <w:br/>
        <w:t>с п. 10.1.3. настоящего договора.</w:t>
      </w:r>
    </w:p>
    <w:p w:rsidR="00010DE5" w:rsidRPr="00BB4610" w:rsidRDefault="00010DE5" w:rsidP="002F06C8">
      <w:pPr>
        <w:tabs>
          <w:tab w:val="left" w:pos="1134"/>
        </w:tabs>
        <w:jc w:val="both"/>
        <w:rPr>
          <w:rFonts w:ascii="Verdana" w:hAnsi="Verdana"/>
          <w:color w:val="00000A"/>
          <w:sz w:val="20"/>
          <w:szCs w:val="20"/>
        </w:rPr>
      </w:pPr>
      <w:permStart w:id="824934259" w:edGrp="everyone"/>
      <w:r w:rsidRPr="00BB4610">
        <w:rPr>
          <w:rFonts w:ascii="Verdana" w:hAnsi="Verdana"/>
          <w:color w:val="00000A"/>
          <w:sz w:val="20"/>
          <w:szCs w:val="20"/>
        </w:rPr>
        <w:t xml:space="preserve">Оплата фактически выполненного Подрядчиком и принятого без замечаний Заказчиком объема работ в рамках Договора производится на основании Актов о приемке выполненных работ форма № КС-2, Справки о стоимости выполненных работ и затрат форма № КС-3 не позднее  </w:t>
      </w:r>
      <w:r w:rsidR="00CF5603" w:rsidRPr="00BB4610">
        <w:rPr>
          <w:rFonts w:ascii="Verdana" w:hAnsi="Verdana"/>
          <w:color w:val="00000A"/>
          <w:sz w:val="20"/>
          <w:szCs w:val="20"/>
        </w:rPr>
        <w:t>3</w:t>
      </w:r>
      <w:r w:rsidR="000341F3" w:rsidRPr="00BB4610">
        <w:rPr>
          <w:rFonts w:ascii="Verdana" w:hAnsi="Verdana"/>
          <w:color w:val="00000A"/>
          <w:sz w:val="20"/>
          <w:szCs w:val="20"/>
        </w:rPr>
        <w:t>0 (</w:t>
      </w:r>
      <w:r w:rsidR="00CF5603" w:rsidRPr="00BB4610">
        <w:rPr>
          <w:rFonts w:ascii="Verdana" w:hAnsi="Verdana"/>
          <w:color w:val="00000A"/>
          <w:sz w:val="20"/>
          <w:szCs w:val="20"/>
        </w:rPr>
        <w:t>тридцати</w:t>
      </w:r>
      <w:r w:rsidR="000341F3" w:rsidRPr="00BB4610">
        <w:rPr>
          <w:rFonts w:ascii="Verdana" w:hAnsi="Verdana"/>
          <w:color w:val="00000A"/>
          <w:sz w:val="20"/>
          <w:szCs w:val="20"/>
        </w:rPr>
        <w:t>) рабочих</w:t>
      </w:r>
      <w:r w:rsidRPr="00BB4610">
        <w:rPr>
          <w:rFonts w:ascii="Verdana" w:hAnsi="Verdana"/>
          <w:color w:val="00000A"/>
          <w:sz w:val="20"/>
          <w:szCs w:val="20"/>
        </w:rPr>
        <w:t xml:space="preserve"> дней с момента выставления Подрядчиком счета-фактуры.</w:t>
      </w:r>
    </w:p>
    <w:permEnd w:id="824934259"/>
    <w:p w:rsidR="00010DE5" w:rsidRPr="00BB4610" w:rsidRDefault="00010DE5" w:rsidP="00820258">
      <w:pPr>
        <w:numPr>
          <w:ilvl w:val="1"/>
          <w:numId w:val="12"/>
        </w:numPr>
        <w:spacing w:line="23" w:lineRule="atLeast"/>
        <w:ind w:left="0" w:firstLine="426"/>
        <w:jc w:val="both"/>
        <w:rPr>
          <w:rFonts w:ascii="Verdana" w:hAnsi="Verdana"/>
          <w:color w:val="00000A"/>
          <w:sz w:val="20"/>
          <w:szCs w:val="20"/>
          <w:lang w:eastAsia="ru-RU"/>
        </w:rPr>
      </w:pPr>
      <w:r w:rsidRPr="00BB4610">
        <w:rPr>
          <w:rFonts w:ascii="Verdana" w:hAnsi="Verdana"/>
          <w:color w:val="00000A"/>
          <w:sz w:val="20"/>
          <w:szCs w:val="20"/>
          <w:lang w:eastAsia="ru-RU"/>
        </w:rPr>
        <w:t>В случае расторжения договора до приемки работ Подрядчик вправе требовать компенсации произведенных затрат за принятый заказчиком результат незавершенной работы. При этом Подрядчик не имеет право требовать:</w:t>
      </w:r>
    </w:p>
    <w:p w:rsidR="00010DE5" w:rsidRPr="00BB4610" w:rsidRDefault="00010DE5" w:rsidP="00010DE5">
      <w:pPr>
        <w:spacing w:line="23" w:lineRule="atLeast"/>
        <w:jc w:val="both"/>
        <w:rPr>
          <w:rFonts w:ascii="Verdana" w:hAnsi="Verdana"/>
          <w:color w:val="00000A"/>
          <w:sz w:val="20"/>
          <w:szCs w:val="20"/>
          <w:lang w:eastAsia="ru-RU"/>
        </w:rPr>
      </w:pPr>
      <w:r w:rsidRPr="00BB4610">
        <w:rPr>
          <w:rFonts w:ascii="Verdana" w:hAnsi="Verdana"/>
          <w:color w:val="00000A"/>
          <w:sz w:val="20"/>
          <w:szCs w:val="20"/>
          <w:lang w:eastAsia="ru-RU"/>
        </w:rPr>
        <w:t>- компенсации затрат на выполнение работ в размере, превышающем цену договора;</w:t>
      </w:r>
    </w:p>
    <w:p w:rsidR="00010DE5" w:rsidRPr="00BB4610" w:rsidRDefault="00010DE5" w:rsidP="00010DE5">
      <w:pPr>
        <w:spacing w:line="23" w:lineRule="atLeast"/>
        <w:jc w:val="both"/>
        <w:rPr>
          <w:rFonts w:ascii="Verdana" w:hAnsi="Verdana"/>
          <w:color w:val="00000A"/>
          <w:sz w:val="20"/>
          <w:szCs w:val="20"/>
          <w:lang w:eastAsia="ru-RU"/>
        </w:rPr>
      </w:pPr>
      <w:r w:rsidRPr="00BB4610">
        <w:rPr>
          <w:rFonts w:ascii="Verdana" w:hAnsi="Verdana"/>
          <w:color w:val="00000A"/>
          <w:sz w:val="20"/>
          <w:szCs w:val="20"/>
          <w:lang w:eastAsia="ru-RU"/>
        </w:rPr>
        <w:t>- компенсации затрат на выполнение дополнительных работ, не согласованных с Заказчиком;</w:t>
      </w:r>
    </w:p>
    <w:p w:rsidR="00010DE5" w:rsidRPr="00BB4610" w:rsidRDefault="00010DE5" w:rsidP="00010DE5">
      <w:pPr>
        <w:spacing w:line="23" w:lineRule="atLeast"/>
        <w:jc w:val="both"/>
        <w:rPr>
          <w:rFonts w:ascii="Verdana" w:hAnsi="Verdana"/>
          <w:color w:val="00000A"/>
          <w:sz w:val="20"/>
          <w:szCs w:val="20"/>
          <w:lang w:eastAsia="ru-RU"/>
        </w:rPr>
      </w:pPr>
      <w:r w:rsidRPr="00BB4610">
        <w:rPr>
          <w:rFonts w:ascii="Verdana" w:hAnsi="Verdana"/>
          <w:color w:val="00000A"/>
          <w:sz w:val="20"/>
          <w:szCs w:val="20"/>
          <w:lang w:eastAsia="ru-RU"/>
        </w:rPr>
        <w:t>- оплаты работ, выполненных с недостатками, которые не были устранены или неустранимы.</w:t>
      </w:r>
    </w:p>
    <w:p w:rsidR="00010DE5" w:rsidRPr="00BB4610" w:rsidRDefault="00010DE5" w:rsidP="00820258">
      <w:pPr>
        <w:numPr>
          <w:ilvl w:val="1"/>
          <w:numId w:val="12"/>
        </w:numPr>
        <w:spacing w:line="23" w:lineRule="atLeast"/>
        <w:ind w:left="0" w:firstLine="360"/>
        <w:jc w:val="both"/>
        <w:rPr>
          <w:rFonts w:ascii="Verdana" w:hAnsi="Verdana"/>
          <w:color w:val="00000A"/>
          <w:sz w:val="20"/>
          <w:szCs w:val="20"/>
          <w:lang w:eastAsia="ru-RU"/>
        </w:rPr>
      </w:pPr>
      <w:r w:rsidRPr="00BB4610">
        <w:rPr>
          <w:rFonts w:ascii="Verdana" w:hAnsi="Verdana"/>
          <w:color w:val="00000A"/>
          <w:sz w:val="20"/>
          <w:szCs w:val="20"/>
          <w:lang w:eastAsia="ru-RU"/>
        </w:rPr>
        <w:t xml:space="preserve">Подрядчик оплачивает Заказчику неустойку в объеме затрат по привлечению и мобилизации нового Подрядчика, включая затраты на охрану Объекта до даты передачи </w:t>
      </w:r>
      <w:r w:rsidRPr="00BB4610">
        <w:rPr>
          <w:rFonts w:ascii="Verdana" w:hAnsi="Verdana"/>
          <w:color w:val="00000A"/>
          <w:sz w:val="20"/>
          <w:szCs w:val="20"/>
          <w:lang w:eastAsia="ru-RU"/>
        </w:rPr>
        <w:lastRenderedPageBreak/>
        <w:t>строительной площадки новому Подрядчику, если Заказчик расторгает Договор в следующих случаях:</w:t>
      </w:r>
    </w:p>
    <w:p w:rsidR="00010DE5" w:rsidRPr="00BB4610" w:rsidRDefault="00010DE5" w:rsidP="00010DE5">
      <w:pPr>
        <w:spacing w:line="23" w:lineRule="atLeast"/>
        <w:ind w:firstLine="360"/>
        <w:jc w:val="both"/>
        <w:rPr>
          <w:rFonts w:ascii="Verdana" w:hAnsi="Verdana"/>
          <w:color w:val="00000A"/>
          <w:sz w:val="20"/>
          <w:szCs w:val="20"/>
          <w:lang w:eastAsia="ru-RU"/>
        </w:rPr>
      </w:pPr>
      <w:r w:rsidRPr="00BB4610">
        <w:rPr>
          <w:rFonts w:ascii="Verdana" w:hAnsi="Verdana"/>
          <w:color w:val="00000A"/>
          <w:sz w:val="20"/>
          <w:szCs w:val="20"/>
          <w:lang w:eastAsia="ru-RU"/>
        </w:rPr>
        <w:t xml:space="preserve">- при нарушении Подрядчиком сроков выполнения работ, установленных в Графике производства работ </w:t>
      </w:r>
      <w:r w:rsidRPr="00BB4610">
        <w:rPr>
          <w:rFonts w:ascii="Verdana" w:hAnsi="Verdana"/>
          <w:sz w:val="20"/>
          <w:szCs w:val="20"/>
          <w:lang w:eastAsia="ru-RU"/>
        </w:rPr>
        <w:t>(Приложение № 4),</w:t>
      </w:r>
      <w:r w:rsidRPr="00BB4610">
        <w:rPr>
          <w:rFonts w:ascii="Verdana" w:hAnsi="Verdana"/>
          <w:color w:val="00000A"/>
          <w:sz w:val="20"/>
          <w:szCs w:val="20"/>
          <w:lang w:eastAsia="ru-RU"/>
        </w:rPr>
        <w:t xml:space="preserve"> по вине Подрядчика на срок более 30 календарных дней; </w:t>
      </w:r>
    </w:p>
    <w:p w:rsidR="00010DE5" w:rsidRPr="00BB4610" w:rsidRDefault="00010DE5" w:rsidP="00010DE5">
      <w:pPr>
        <w:spacing w:line="23" w:lineRule="atLeast"/>
        <w:ind w:firstLine="360"/>
        <w:jc w:val="both"/>
        <w:rPr>
          <w:rFonts w:ascii="Verdana" w:hAnsi="Verdana"/>
          <w:color w:val="00000A"/>
          <w:sz w:val="20"/>
          <w:szCs w:val="20"/>
          <w:lang w:eastAsia="ru-RU"/>
        </w:rPr>
      </w:pPr>
      <w:r w:rsidRPr="00BB4610">
        <w:rPr>
          <w:rFonts w:ascii="Verdana" w:hAnsi="Verdana"/>
          <w:color w:val="00000A"/>
          <w:sz w:val="20"/>
          <w:szCs w:val="20"/>
          <w:lang w:eastAsia="ru-RU"/>
        </w:rPr>
        <w:t>- при задержке Подрядчиком начала ремонта Объекта более чем на 30 (тридцать) календарных дней по причинам, не зависящим от Заказчика;</w:t>
      </w:r>
    </w:p>
    <w:p w:rsidR="00010DE5" w:rsidRPr="00BB4610" w:rsidRDefault="00010DE5" w:rsidP="00010DE5">
      <w:pPr>
        <w:spacing w:line="23" w:lineRule="atLeast"/>
        <w:ind w:firstLine="360"/>
        <w:jc w:val="both"/>
        <w:rPr>
          <w:rFonts w:ascii="Verdana" w:hAnsi="Verdana"/>
          <w:color w:val="00000A"/>
          <w:sz w:val="20"/>
          <w:szCs w:val="20"/>
          <w:lang w:eastAsia="ru-RU"/>
        </w:rPr>
      </w:pPr>
      <w:r w:rsidRPr="00BB4610">
        <w:rPr>
          <w:rFonts w:ascii="Verdana" w:hAnsi="Verdana"/>
          <w:color w:val="00000A"/>
          <w:sz w:val="20"/>
          <w:szCs w:val="20"/>
          <w:lang w:eastAsia="ru-RU"/>
        </w:rPr>
        <w:t>- при прекращении действия лицензий, свидетельства саморегулируемой организации о допуске к работам, которые оказывают влияние на безопасность объектов, подлежащих ремонтно-строительным работам, исключение Подрядчика из членов саморегулируемой организации, издания актов государственных органов в рамках действующего законодательства, лишающих права Подрядчика на производство работ.</w:t>
      </w:r>
    </w:p>
    <w:p w:rsidR="00010DE5" w:rsidRPr="00BB4610" w:rsidRDefault="00010DE5" w:rsidP="00820258">
      <w:pPr>
        <w:numPr>
          <w:ilvl w:val="1"/>
          <w:numId w:val="12"/>
        </w:numPr>
        <w:spacing w:line="23" w:lineRule="atLeast"/>
        <w:ind w:left="0" w:firstLine="360"/>
        <w:jc w:val="both"/>
        <w:rPr>
          <w:rFonts w:ascii="Verdana" w:hAnsi="Verdana"/>
          <w:color w:val="00000A"/>
          <w:sz w:val="20"/>
          <w:szCs w:val="20"/>
          <w:lang w:eastAsia="ru-RU"/>
        </w:rPr>
      </w:pPr>
      <w:r w:rsidRPr="00BB4610">
        <w:rPr>
          <w:rFonts w:ascii="Verdana" w:hAnsi="Verdana"/>
          <w:color w:val="00000A"/>
          <w:sz w:val="20"/>
          <w:szCs w:val="20"/>
          <w:lang w:eastAsia="ru-RU"/>
        </w:rPr>
        <w:t>В случае расторжения договора Подрядчик обязан возвратить предоставленные Заказчиком материалы, оборудование, переданные для выполнения работ и иное имущество, либо передать их указанному Заказчиком лицу, а если это окажется невозможным, то возместить стоимость материалов, оборудования и иного имущества, переданного Заказчиком.</w:t>
      </w:r>
    </w:p>
    <w:p w:rsidR="00010DE5" w:rsidRPr="00BB4610" w:rsidRDefault="00010DE5" w:rsidP="00820258">
      <w:pPr>
        <w:numPr>
          <w:ilvl w:val="1"/>
          <w:numId w:val="12"/>
        </w:numPr>
        <w:spacing w:line="23" w:lineRule="atLeast"/>
        <w:ind w:left="0" w:firstLine="360"/>
        <w:jc w:val="both"/>
        <w:rPr>
          <w:rFonts w:ascii="Verdana" w:hAnsi="Verdana"/>
          <w:color w:val="00000A"/>
          <w:sz w:val="20"/>
          <w:szCs w:val="20"/>
          <w:lang w:eastAsia="ru-RU"/>
        </w:rPr>
      </w:pPr>
      <w:r w:rsidRPr="00BB4610">
        <w:rPr>
          <w:rFonts w:ascii="Verdana" w:hAnsi="Verdana" w:cs="Arial Narrow"/>
          <w:sz w:val="20"/>
          <w:szCs w:val="20"/>
        </w:rPr>
        <w:t xml:space="preserve">Подрядчик вправе </w:t>
      </w:r>
      <w:r w:rsidRPr="00BB4610">
        <w:rPr>
          <w:rFonts w:ascii="Verdana" w:hAnsi="Verdana" w:cs="Arial Narrow"/>
          <w:bCs/>
          <w:sz w:val="20"/>
          <w:szCs w:val="20"/>
        </w:rPr>
        <w:t>отказаться</w:t>
      </w:r>
      <w:r w:rsidRPr="00BB4610">
        <w:rPr>
          <w:rFonts w:ascii="Verdana" w:hAnsi="Verdana" w:cs="Arial Narrow"/>
          <w:sz w:val="20"/>
          <w:szCs w:val="20"/>
        </w:rPr>
        <w:t xml:space="preserve"> в одностороннем порядке от исполнения договора (по причинам, не связанным с неисполнением или ненадлежащим </w:t>
      </w:r>
      <w:r w:rsidRPr="00BB4610">
        <w:rPr>
          <w:rFonts w:ascii="Verdana" w:hAnsi="Verdana" w:cs="Arial Narrow"/>
          <w:bCs/>
          <w:sz w:val="20"/>
          <w:szCs w:val="20"/>
        </w:rPr>
        <w:t xml:space="preserve">исполнением обязательства Заказчиком), уведомив об этом в письменной форме Заказчика не менее чем за 10 дней до предполагаемой даты расторжения, с уплатой Заказчику денежной суммы в </w:t>
      </w:r>
      <w:permStart w:id="1014658624" w:edGrp="everyone"/>
      <w:r w:rsidR="00CF5603" w:rsidRPr="00BB4610">
        <w:rPr>
          <w:rFonts w:ascii="Verdana" w:hAnsi="Verdana" w:cs="Arial Narrow"/>
          <w:bCs/>
          <w:sz w:val="20"/>
          <w:szCs w:val="20"/>
        </w:rPr>
        <w:t>размере 10</w:t>
      </w:r>
      <w:r w:rsidRPr="00BB4610">
        <w:rPr>
          <w:rFonts w:ascii="Verdana" w:hAnsi="Verdana" w:cs="Arial Narrow"/>
          <w:bCs/>
          <w:sz w:val="20"/>
          <w:szCs w:val="20"/>
        </w:rPr>
        <w:t xml:space="preserve"> %</w:t>
      </w:r>
      <w:r w:rsidRPr="00BB4610">
        <w:rPr>
          <w:rFonts w:ascii="Verdana" w:hAnsi="Verdana" w:cs="Arial Narrow"/>
          <w:bCs/>
          <w:sz w:val="20"/>
          <w:szCs w:val="20"/>
          <w:vertAlign w:val="superscript"/>
        </w:rPr>
        <w:t xml:space="preserve"> </w:t>
      </w:r>
      <w:permEnd w:id="1014658624"/>
      <w:r w:rsidRPr="00BB4610">
        <w:rPr>
          <w:rFonts w:ascii="Verdana" w:hAnsi="Verdana" w:cs="Arial Narrow"/>
          <w:bCs/>
          <w:sz w:val="20"/>
          <w:szCs w:val="20"/>
        </w:rPr>
        <w:t>от общей суммы договора. Договор считается расторгнутым с момента получения Заказчиком вышеуказанной денежной суммы.</w:t>
      </w:r>
    </w:p>
    <w:p w:rsidR="00714C70" w:rsidRPr="00BB4610" w:rsidRDefault="00010DE5" w:rsidP="00820258">
      <w:pPr>
        <w:numPr>
          <w:ilvl w:val="1"/>
          <w:numId w:val="12"/>
        </w:numPr>
        <w:spacing w:line="23" w:lineRule="atLeast"/>
        <w:ind w:left="0" w:firstLine="360"/>
        <w:jc w:val="both"/>
        <w:rPr>
          <w:rFonts w:ascii="Verdana" w:hAnsi="Verdana"/>
          <w:color w:val="00000A"/>
          <w:sz w:val="20"/>
          <w:szCs w:val="20"/>
          <w:lang w:eastAsia="ru-RU"/>
        </w:rPr>
      </w:pPr>
      <w:r w:rsidRPr="00BB4610">
        <w:rPr>
          <w:rFonts w:ascii="Verdana" w:hAnsi="Verdana"/>
          <w:color w:val="00000A"/>
          <w:sz w:val="20"/>
          <w:szCs w:val="20"/>
          <w:lang w:eastAsia="ru-RU"/>
        </w:rPr>
        <w:t xml:space="preserve">В случае отказа Подрядчика от исполнения Договора при неоднократном нарушении Заказчиком сроков оплаты, Подрядчик направляет Заказчику уведомление в срок, указанный </w:t>
      </w:r>
      <w:permStart w:id="837503972" w:edGrp="everyone"/>
      <w:r w:rsidRPr="00BB4610">
        <w:rPr>
          <w:rFonts w:ascii="Verdana" w:hAnsi="Verdana"/>
          <w:color w:val="00000A"/>
          <w:sz w:val="20"/>
          <w:szCs w:val="20"/>
          <w:lang w:eastAsia="ru-RU"/>
        </w:rPr>
        <w:t xml:space="preserve">в п.19.9 </w:t>
      </w:r>
      <w:permEnd w:id="837503972"/>
      <w:r w:rsidRPr="00BB4610">
        <w:rPr>
          <w:rFonts w:ascii="Verdana" w:hAnsi="Verdana"/>
          <w:color w:val="00000A"/>
          <w:sz w:val="20"/>
          <w:szCs w:val="20"/>
          <w:lang w:eastAsia="ru-RU"/>
        </w:rPr>
        <w:t>а Заказчик оплачивает Подрядчику только работы, выполненные и принятые Заказчиком до расторжения настоящего Договора, без возмещений убытков.</w:t>
      </w:r>
    </w:p>
    <w:p w:rsidR="006E62E9" w:rsidRPr="00BB4610" w:rsidRDefault="00010DE5" w:rsidP="00820258">
      <w:pPr>
        <w:pStyle w:val="afd"/>
        <w:numPr>
          <w:ilvl w:val="0"/>
          <w:numId w:val="12"/>
        </w:numPr>
        <w:jc w:val="center"/>
        <w:rPr>
          <w:rFonts w:ascii="Verdana" w:hAnsi="Verdana" w:cs="Arial Narrow"/>
          <w:sz w:val="20"/>
          <w:szCs w:val="20"/>
        </w:rPr>
      </w:pPr>
      <w:permStart w:id="1947486569" w:edGrp="everyone"/>
      <w:permEnd w:id="1947486569"/>
      <w:r w:rsidRPr="00BB4610">
        <w:rPr>
          <w:rFonts w:ascii="Verdana" w:hAnsi="Verdana"/>
          <w:b/>
          <w:bCs/>
          <w:color w:val="00000A"/>
          <w:sz w:val="20"/>
          <w:szCs w:val="20"/>
          <w:lang w:eastAsia="ru-RU"/>
        </w:rPr>
        <w:t>ПРОЧИЕ УСЛОВИЯ</w:t>
      </w:r>
    </w:p>
    <w:p w:rsidR="000B7D47" w:rsidRPr="00BB4610" w:rsidRDefault="00010DE5" w:rsidP="00820258">
      <w:pPr>
        <w:pStyle w:val="afd"/>
        <w:numPr>
          <w:ilvl w:val="1"/>
          <w:numId w:val="12"/>
        </w:numPr>
        <w:spacing w:line="240" w:lineRule="auto"/>
        <w:ind w:left="0" w:firstLine="567"/>
        <w:jc w:val="both"/>
        <w:rPr>
          <w:rFonts w:ascii="Verdana" w:hAnsi="Verdana"/>
          <w:color w:val="00000A"/>
          <w:sz w:val="20"/>
          <w:szCs w:val="20"/>
          <w:lang w:eastAsia="ru-RU"/>
        </w:rPr>
      </w:pPr>
      <w:r w:rsidRPr="00BB4610">
        <w:rPr>
          <w:rFonts w:ascii="Verdana" w:hAnsi="Verdana"/>
          <w:color w:val="00000A"/>
          <w:sz w:val="20"/>
          <w:szCs w:val="20"/>
          <w:lang w:eastAsia="ru-RU"/>
        </w:rPr>
        <w:t xml:space="preserve">В случае принятия решения о консервации Объекта, Заказчик оплачивает Подрядчику все выполненные до момента приостановления работы по фактическим затратам </w:t>
      </w:r>
      <w:r w:rsidRPr="00BB4610">
        <w:rPr>
          <w:rFonts w:ascii="Verdana" w:hAnsi="Verdana"/>
          <w:sz w:val="20"/>
          <w:szCs w:val="20"/>
          <w:lang w:eastAsia="ru-RU"/>
        </w:rPr>
        <w:t>в течение 60 рабочих дней с момента предъявления соответствующего требования.</w:t>
      </w:r>
      <w:r w:rsidRPr="00BB4610">
        <w:rPr>
          <w:rFonts w:ascii="Verdana" w:hAnsi="Verdana"/>
          <w:color w:val="00000A"/>
          <w:sz w:val="20"/>
          <w:szCs w:val="20"/>
          <w:lang w:eastAsia="ru-RU"/>
        </w:rPr>
        <w:t xml:space="preserve"> Стороны обязаны совместно рассмотреть и согласовать сроки, стоимость и порядок консервации Объекта, подлежащего ремонтно-строительным работам. Все работы, связанные с консервацией Объекта, оплачиваются за счет средств Заказчика</w:t>
      </w:r>
      <w:r w:rsidR="0024432B" w:rsidRPr="00BB4610">
        <w:rPr>
          <w:rFonts w:ascii="Verdana" w:hAnsi="Verdana"/>
          <w:color w:val="00000A"/>
          <w:sz w:val="20"/>
          <w:szCs w:val="20"/>
          <w:lang w:eastAsia="ru-RU"/>
        </w:rPr>
        <w:t>.</w:t>
      </w:r>
      <w:r w:rsidRPr="00BB4610">
        <w:rPr>
          <w:rFonts w:ascii="Verdana" w:hAnsi="Verdana"/>
          <w:color w:val="00000A"/>
          <w:sz w:val="20"/>
          <w:szCs w:val="20"/>
          <w:lang w:eastAsia="ru-RU"/>
        </w:rPr>
        <w:t xml:space="preserve"> </w:t>
      </w:r>
    </w:p>
    <w:p w:rsidR="000B7D47" w:rsidRPr="00BB4610" w:rsidRDefault="00010DE5" w:rsidP="00820258">
      <w:pPr>
        <w:pStyle w:val="afd"/>
        <w:numPr>
          <w:ilvl w:val="1"/>
          <w:numId w:val="12"/>
        </w:numPr>
        <w:spacing w:line="240" w:lineRule="auto"/>
        <w:ind w:left="0" w:firstLine="567"/>
        <w:jc w:val="both"/>
        <w:rPr>
          <w:rFonts w:ascii="Verdana" w:hAnsi="Verdana"/>
          <w:color w:val="00000A"/>
          <w:sz w:val="20"/>
          <w:szCs w:val="20"/>
          <w:lang w:eastAsia="ru-RU"/>
        </w:rPr>
      </w:pPr>
      <w:r w:rsidRPr="00BB4610">
        <w:rPr>
          <w:rFonts w:ascii="Verdana" w:hAnsi="Verdana"/>
          <w:color w:val="00000A"/>
          <w:sz w:val="20"/>
          <w:szCs w:val="20"/>
          <w:lang w:eastAsia="ru-RU"/>
        </w:rPr>
        <w:t>Если на момент принятия решения о консервации Подрядчик не подтвердил фактически выполненными работами денежные средства, полученные им по Договору, Подрядчик обязан вернуть Заказчику указанные денежные средства в течение 30 (тридцати) дней с момента предъявления соответствующего требования.</w:t>
      </w:r>
    </w:p>
    <w:p w:rsidR="000B7D47" w:rsidRPr="00BB4610" w:rsidRDefault="00010DE5" w:rsidP="00820258">
      <w:pPr>
        <w:pStyle w:val="afd"/>
        <w:numPr>
          <w:ilvl w:val="1"/>
          <w:numId w:val="12"/>
        </w:numPr>
        <w:spacing w:line="240" w:lineRule="auto"/>
        <w:ind w:left="0" w:firstLine="567"/>
        <w:jc w:val="both"/>
        <w:rPr>
          <w:rFonts w:ascii="Verdana" w:hAnsi="Verdana"/>
          <w:color w:val="00000A"/>
          <w:sz w:val="20"/>
          <w:szCs w:val="20"/>
          <w:lang w:eastAsia="ru-RU"/>
        </w:rPr>
      </w:pPr>
      <w:r w:rsidRPr="00BB4610">
        <w:rPr>
          <w:rFonts w:ascii="Verdana" w:hAnsi="Verdana" w:cs="Arial Narrow"/>
          <w:sz w:val="20"/>
          <w:szCs w:val="20"/>
        </w:rPr>
        <w:t>Стороны договорились, что положения ст. 712 ГК РФ об удержании Подрядчиком результата работ, а также иного исполнения, подлежащего передаче Заказчику не применяются.</w:t>
      </w:r>
    </w:p>
    <w:p w:rsidR="00010DE5" w:rsidRPr="00BB4610" w:rsidRDefault="00010DE5" w:rsidP="00820258">
      <w:pPr>
        <w:pStyle w:val="afd"/>
        <w:numPr>
          <w:ilvl w:val="1"/>
          <w:numId w:val="12"/>
        </w:numPr>
        <w:spacing w:line="240" w:lineRule="auto"/>
        <w:ind w:left="0" w:firstLine="567"/>
        <w:jc w:val="both"/>
        <w:rPr>
          <w:rFonts w:ascii="Verdana" w:hAnsi="Verdana"/>
          <w:color w:val="00000A"/>
          <w:sz w:val="20"/>
          <w:szCs w:val="20"/>
          <w:lang w:eastAsia="ru-RU"/>
        </w:rPr>
      </w:pPr>
      <w:r w:rsidRPr="00BB4610">
        <w:rPr>
          <w:rFonts w:ascii="Verdana" w:hAnsi="Verdana"/>
          <w:color w:val="00000A"/>
          <w:sz w:val="20"/>
          <w:szCs w:val="20"/>
          <w:lang w:eastAsia="ru-RU"/>
        </w:rPr>
        <w:t xml:space="preserve">Договором предусматривается досудебный претензионный порядок разрешения споров, возникающих между Сторонами при изменении, расторжении, неисполнении или ненадлежащем исполнении Договора, а также по поводу его недействительности. </w:t>
      </w:r>
    </w:p>
    <w:p w:rsidR="00010DE5" w:rsidRPr="00BB4610" w:rsidRDefault="00010DE5" w:rsidP="00D878B2">
      <w:pPr>
        <w:pStyle w:val="afff8"/>
        <w:tabs>
          <w:tab w:val="left" w:pos="142"/>
        </w:tabs>
        <w:spacing w:line="240" w:lineRule="auto"/>
        <w:ind w:firstLine="567"/>
        <w:jc w:val="both"/>
        <w:rPr>
          <w:rFonts w:ascii="Verdana" w:hAnsi="Verdana"/>
          <w:color w:val="00000A"/>
          <w:sz w:val="20"/>
          <w:szCs w:val="20"/>
          <w:lang w:eastAsia="ru-RU"/>
        </w:rPr>
      </w:pPr>
      <w:r w:rsidRPr="00BB4610">
        <w:rPr>
          <w:rFonts w:ascii="Verdana" w:hAnsi="Verdana"/>
          <w:color w:val="00000A"/>
          <w:sz w:val="20"/>
          <w:szCs w:val="20"/>
          <w:lang w:eastAsia="ru-RU"/>
        </w:rPr>
        <w:t>Способ направления претензии – по элек</w:t>
      </w:r>
      <w:r w:rsidR="0024432B" w:rsidRPr="00BB4610">
        <w:rPr>
          <w:rFonts w:ascii="Verdana" w:hAnsi="Verdana"/>
          <w:color w:val="00000A"/>
          <w:sz w:val="20"/>
          <w:szCs w:val="20"/>
          <w:lang w:eastAsia="ru-RU"/>
        </w:rPr>
        <w:t xml:space="preserve">тронной почте, указанной в </w:t>
      </w:r>
      <w:permStart w:id="1058896468" w:edGrp="everyone"/>
      <w:r w:rsidR="0024432B" w:rsidRPr="00BB4610">
        <w:rPr>
          <w:rFonts w:ascii="Verdana" w:hAnsi="Verdana"/>
          <w:color w:val="00000A"/>
          <w:sz w:val="20"/>
          <w:szCs w:val="20"/>
          <w:lang w:eastAsia="ru-RU"/>
        </w:rPr>
        <w:t>р. 2</w:t>
      </w:r>
      <w:r w:rsidR="00CF5603" w:rsidRPr="00BB4610">
        <w:rPr>
          <w:rFonts w:ascii="Verdana" w:hAnsi="Verdana"/>
          <w:color w:val="00000A"/>
          <w:sz w:val="20"/>
          <w:szCs w:val="20"/>
          <w:lang w:eastAsia="ru-RU"/>
        </w:rPr>
        <w:t>0</w:t>
      </w:r>
      <w:r w:rsidRPr="00BB4610">
        <w:rPr>
          <w:rFonts w:ascii="Verdana" w:hAnsi="Verdana"/>
          <w:color w:val="00000A"/>
          <w:sz w:val="20"/>
          <w:szCs w:val="20"/>
          <w:lang w:eastAsia="ru-RU"/>
        </w:rPr>
        <w:t xml:space="preserve"> договора с дублированием отправки на п</w:t>
      </w:r>
      <w:r w:rsidR="00CF5603" w:rsidRPr="00BB4610">
        <w:rPr>
          <w:rFonts w:ascii="Verdana" w:hAnsi="Verdana"/>
          <w:color w:val="00000A"/>
          <w:sz w:val="20"/>
          <w:szCs w:val="20"/>
          <w:lang w:eastAsia="ru-RU"/>
        </w:rPr>
        <w:t>очтовый адрес, указанный в р. 23</w:t>
      </w:r>
      <w:r w:rsidRPr="00BB4610">
        <w:rPr>
          <w:rFonts w:ascii="Verdana" w:hAnsi="Verdana"/>
          <w:color w:val="00000A"/>
          <w:sz w:val="20"/>
          <w:szCs w:val="20"/>
          <w:lang w:eastAsia="ru-RU"/>
        </w:rPr>
        <w:t xml:space="preserve"> </w:t>
      </w:r>
      <w:permEnd w:id="1058896468"/>
      <w:r w:rsidRPr="00BB4610">
        <w:rPr>
          <w:rFonts w:ascii="Verdana" w:hAnsi="Verdana"/>
          <w:color w:val="00000A"/>
          <w:sz w:val="20"/>
          <w:szCs w:val="20"/>
          <w:lang w:eastAsia="ru-RU"/>
        </w:rPr>
        <w:t xml:space="preserve">договора заказным письмом с простым уведомлением. </w:t>
      </w:r>
    </w:p>
    <w:p w:rsidR="00010DE5" w:rsidRPr="00BB4610" w:rsidRDefault="00010DE5" w:rsidP="00D878B2">
      <w:pPr>
        <w:pStyle w:val="afff8"/>
        <w:tabs>
          <w:tab w:val="left" w:pos="142"/>
        </w:tabs>
        <w:spacing w:line="240" w:lineRule="auto"/>
        <w:ind w:firstLine="567"/>
        <w:jc w:val="both"/>
        <w:rPr>
          <w:rFonts w:ascii="Verdana" w:hAnsi="Verdana"/>
          <w:color w:val="00000A"/>
          <w:sz w:val="20"/>
          <w:szCs w:val="20"/>
          <w:lang w:eastAsia="ru-RU"/>
        </w:rPr>
      </w:pPr>
      <w:r w:rsidRPr="00BB4610">
        <w:rPr>
          <w:rFonts w:ascii="Verdana" w:hAnsi="Verdana"/>
          <w:color w:val="00000A"/>
          <w:sz w:val="20"/>
          <w:szCs w:val="20"/>
          <w:lang w:eastAsia="ru-RU"/>
        </w:rPr>
        <w:t>Срок рассмотрения претензии - 10 (десять) календарных дней с момента ее получения.</w:t>
      </w:r>
    </w:p>
    <w:p w:rsidR="00010DE5" w:rsidRPr="00BB4610" w:rsidRDefault="00010DE5" w:rsidP="00D878B2">
      <w:pPr>
        <w:pStyle w:val="afff8"/>
        <w:tabs>
          <w:tab w:val="left" w:pos="142"/>
        </w:tabs>
        <w:spacing w:line="240" w:lineRule="auto"/>
        <w:ind w:firstLine="567"/>
        <w:jc w:val="both"/>
        <w:rPr>
          <w:rFonts w:ascii="Verdana" w:hAnsi="Verdana"/>
          <w:color w:val="00000A"/>
          <w:sz w:val="20"/>
          <w:szCs w:val="20"/>
          <w:lang w:eastAsia="ru-RU"/>
        </w:rPr>
      </w:pPr>
      <w:r w:rsidRPr="00BB4610">
        <w:rPr>
          <w:rFonts w:ascii="Verdana" w:hAnsi="Verdana"/>
          <w:color w:val="00000A"/>
          <w:sz w:val="20"/>
          <w:szCs w:val="20"/>
          <w:lang w:eastAsia="ru-RU"/>
        </w:rPr>
        <w:t>Претензия считается доставленной по истечении 10 дней со дня направления претензии, если претензия направлена по адресу и способом, указанными в договоре.</w:t>
      </w:r>
    </w:p>
    <w:p w:rsidR="00010DE5" w:rsidRPr="00BB4610" w:rsidRDefault="00010DE5" w:rsidP="00D878B2">
      <w:pPr>
        <w:pStyle w:val="afff8"/>
        <w:tabs>
          <w:tab w:val="left" w:pos="142"/>
        </w:tabs>
        <w:spacing w:line="240" w:lineRule="auto"/>
        <w:ind w:firstLine="567"/>
        <w:jc w:val="both"/>
        <w:rPr>
          <w:rFonts w:ascii="Verdana" w:hAnsi="Verdana"/>
          <w:color w:val="00000A"/>
          <w:sz w:val="20"/>
          <w:szCs w:val="20"/>
          <w:lang w:eastAsia="ru-RU"/>
        </w:rPr>
      </w:pPr>
      <w:r w:rsidRPr="00BB4610">
        <w:rPr>
          <w:rFonts w:ascii="Verdana" w:hAnsi="Verdana"/>
          <w:color w:val="00000A"/>
          <w:sz w:val="20"/>
          <w:szCs w:val="20"/>
          <w:lang w:eastAsia="ru-RU"/>
        </w:rPr>
        <w:lastRenderedPageBreak/>
        <w:t>Условия о порядке и сроках направления претензии являются независимыми от текста договора и сохраняют свою силу в случаях недействительности и незаключенности договора.</w:t>
      </w:r>
    </w:p>
    <w:p w:rsidR="00010DE5" w:rsidRPr="00BB4610" w:rsidRDefault="00010DE5" w:rsidP="00D878B2">
      <w:pPr>
        <w:pStyle w:val="afd"/>
        <w:spacing w:line="240" w:lineRule="auto"/>
        <w:ind w:left="0" w:firstLine="567"/>
        <w:jc w:val="both"/>
        <w:rPr>
          <w:rFonts w:ascii="Verdana" w:hAnsi="Verdana"/>
          <w:color w:val="00000A"/>
          <w:sz w:val="20"/>
          <w:szCs w:val="20"/>
          <w:lang w:eastAsia="ru-RU"/>
        </w:rPr>
      </w:pPr>
      <w:r w:rsidRPr="00BB4610">
        <w:rPr>
          <w:rFonts w:ascii="Verdana" w:hAnsi="Verdana"/>
          <w:color w:val="00000A"/>
          <w:sz w:val="20"/>
          <w:szCs w:val="20"/>
          <w:lang w:eastAsia="ru-RU"/>
        </w:rPr>
        <w:t>В случае если споры не урегулированы Сторонами в досудебном претензионном порядке, они передаются заинтересованной Стороной на рассмотрение в Арбитражный суд Удмуртской Республики.</w:t>
      </w:r>
    </w:p>
    <w:p w:rsidR="00010DE5" w:rsidRPr="00BB4610" w:rsidRDefault="00010DE5" w:rsidP="00820258">
      <w:pPr>
        <w:pStyle w:val="afd"/>
        <w:numPr>
          <w:ilvl w:val="1"/>
          <w:numId w:val="12"/>
        </w:numPr>
        <w:tabs>
          <w:tab w:val="left" w:pos="1277"/>
        </w:tabs>
        <w:spacing w:line="240" w:lineRule="auto"/>
        <w:ind w:left="0" w:firstLine="426"/>
        <w:jc w:val="both"/>
        <w:rPr>
          <w:rFonts w:ascii="Verdana" w:hAnsi="Verdana"/>
          <w:color w:val="00000A"/>
          <w:sz w:val="20"/>
          <w:szCs w:val="20"/>
          <w:lang w:eastAsia="ru-RU"/>
        </w:rPr>
      </w:pPr>
      <w:r w:rsidRPr="00BB4610">
        <w:rPr>
          <w:rFonts w:ascii="Verdana" w:hAnsi="Verdana"/>
          <w:color w:val="00000A"/>
          <w:sz w:val="20"/>
          <w:szCs w:val="20"/>
          <w:lang w:eastAsia="ru-RU"/>
        </w:rPr>
        <w:t>Отношения сторон, не урегулированные настоящим Договором, регулируются законодательством Российской Федерации.</w:t>
      </w:r>
    </w:p>
    <w:p w:rsidR="00010DE5" w:rsidRPr="00BB4610" w:rsidRDefault="00010DE5" w:rsidP="00820258">
      <w:pPr>
        <w:numPr>
          <w:ilvl w:val="1"/>
          <w:numId w:val="12"/>
        </w:numPr>
        <w:spacing w:line="240" w:lineRule="auto"/>
        <w:ind w:left="0" w:firstLine="404"/>
        <w:jc w:val="both"/>
        <w:rPr>
          <w:rFonts w:ascii="Verdana" w:hAnsi="Verdana"/>
          <w:color w:val="00000A"/>
          <w:sz w:val="20"/>
          <w:szCs w:val="20"/>
          <w:lang w:eastAsia="ru-RU"/>
        </w:rPr>
      </w:pPr>
      <w:r w:rsidRPr="00BB4610">
        <w:rPr>
          <w:rFonts w:ascii="Verdana" w:hAnsi="Verdana"/>
          <w:color w:val="00000A"/>
          <w:sz w:val="20"/>
          <w:szCs w:val="20"/>
          <w:lang w:eastAsia="ru-RU"/>
        </w:rPr>
        <w:t>Каждая сторона обязана обеспечить, чтобы конфиденциальная информация сохранялась строго конфиденциально в соответствии с требованиями действующего законодательства Российской Федерации. В целях настоящего Договора Конфиденциальная Информация означает любые стратегические планы и планы технической разработки, финансовые условия, бизнес-планы, характеристики организаций, информацию, деловые книги, списки потребителей, проектные записи, обзор состояния рынка, списки служащих и коммерческие справочники, полисы и процессуальные нормы, информацию, относящуюся к процессуальным нормам, технологии или основы, а также любую другую информацию, которая может быть раскрыта Стороной, раскрывающей конфиденциальную информацию, или к которой, Сторона, получающая конфиденциальную информацию, может получить допуск от Стороны, раскрывающей конфиденциальную информацию в соответствии с настоящим Соглашением, или которая была вызвана, или в связи с коммерческими целями, которые не могут быть доступны широкой общественности.</w:t>
      </w:r>
    </w:p>
    <w:p w:rsidR="00010DE5" w:rsidRPr="00BB4610" w:rsidRDefault="00010DE5" w:rsidP="00820258">
      <w:pPr>
        <w:numPr>
          <w:ilvl w:val="1"/>
          <w:numId w:val="12"/>
        </w:numPr>
        <w:spacing w:line="240" w:lineRule="auto"/>
        <w:ind w:left="0" w:firstLine="426"/>
        <w:jc w:val="both"/>
        <w:rPr>
          <w:rFonts w:ascii="Verdana" w:hAnsi="Verdana"/>
          <w:color w:val="00000A"/>
          <w:sz w:val="20"/>
          <w:szCs w:val="20"/>
          <w:lang w:eastAsia="ru-RU"/>
        </w:rPr>
      </w:pPr>
      <w:r w:rsidRPr="00BB4610">
        <w:rPr>
          <w:rFonts w:ascii="Verdana" w:hAnsi="Verdana"/>
          <w:color w:val="00000A"/>
          <w:sz w:val="20"/>
          <w:szCs w:val="20"/>
          <w:lang w:eastAsia="ru-RU"/>
        </w:rPr>
        <w:t xml:space="preserve">Стороны обязуются не разглашать, не передавать и не делать каким-либо еще способом доступными третьим лицам сведения, содержащиеся в документах, оформляющих совместную деятельность сторон в рамках настоящего Договора, иначе как с письменного согласия обеих сторон. </w:t>
      </w:r>
    </w:p>
    <w:p w:rsidR="00010DE5" w:rsidRPr="00BB4610" w:rsidRDefault="00010DE5" w:rsidP="00820258">
      <w:pPr>
        <w:numPr>
          <w:ilvl w:val="1"/>
          <w:numId w:val="12"/>
        </w:numPr>
        <w:spacing w:line="240" w:lineRule="auto"/>
        <w:ind w:left="0" w:firstLine="426"/>
        <w:jc w:val="both"/>
        <w:rPr>
          <w:rFonts w:ascii="Verdana" w:hAnsi="Verdana"/>
          <w:color w:val="00000A"/>
          <w:sz w:val="20"/>
          <w:szCs w:val="20"/>
          <w:lang w:eastAsia="ru-RU"/>
        </w:rPr>
      </w:pPr>
      <w:r w:rsidRPr="00BB4610">
        <w:rPr>
          <w:rFonts w:ascii="Verdana" w:hAnsi="Verdana"/>
          <w:color w:val="00000A"/>
          <w:sz w:val="20"/>
          <w:szCs w:val="20"/>
          <w:lang w:eastAsia="ru-RU"/>
        </w:rPr>
        <w:t>Все ископаемые предметы и иные находки, представляющие геологический или археологический интерес, которые будут найдены на строительной площадке, не являются собственностью Подрядчика.</w:t>
      </w:r>
    </w:p>
    <w:p w:rsidR="00010DE5" w:rsidRPr="00BB4610" w:rsidRDefault="00010DE5" w:rsidP="00820258">
      <w:pPr>
        <w:numPr>
          <w:ilvl w:val="1"/>
          <w:numId w:val="12"/>
        </w:numPr>
        <w:spacing w:line="240" w:lineRule="auto"/>
        <w:ind w:left="0" w:firstLine="426"/>
        <w:jc w:val="both"/>
        <w:rPr>
          <w:rFonts w:ascii="Verdana" w:hAnsi="Verdana"/>
          <w:color w:val="00000A"/>
          <w:sz w:val="20"/>
          <w:szCs w:val="20"/>
          <w:lang w:eastAsia="ru-RU"/>
        </w:rPr>
      </w:pPr>
      <w:r w:rsidRPr="00BB4610">
        <w:rPr>
          <w:rFonts w:ascii="Verdana" w:hAnsi="Verdana"/>
          <w:color w:val="00000A"/>
          <w:sz w:val="20"/>
          <w:szCs w:val="20"/>
          <w:lang w:eastAsia="ru-RU"/>
        </w:rPr>
        <w:t>Подрядчик не вправе без письменного согласия Заказчика передать третьему лицу свое право требования оплаты выполненных работ по настоящему Договору.</w:t>
      </w:r>
    </w:p>
    <w:p w:rsidR="00010DE5" w:rsidRPr="00BB4610" w:rsidRDefault="00010DE5" w:rsidP="00820258">
      <w:pPr>
        <w:numPr>
          <w:ilvl w:val="1"/>
          <w:numId w:val="12"/>
        </w:numPr>
        <w:spacing w:line="240" w:lineRule="auto"/>
        <w:ind w:left="0" w:firstLine="426"/>
        <w:jc w:val="both"/>
        <w:rPr>
          <w:rFonts w:ascii="Verdana" w:hAnsi="Verdana"/>
          <w:color w:val="00000A"/>
          <w:sz w:val="20"/>
          <w:szCs w:val="20"/>
          <w:lang w:eastAsia="ru-RU"/>
        </w:rPr>
      </w:pPr>
      <w:r w:rsidRPr="00BB4610">
        <w:rPr>
          <w:rFonts w:ascii="Verdana" w:hAnsi="Verdana"/>
          <w:color w:val="00000A"/>
          <w:sz w:val="20"/>
          <w:szCs w:val="20"/>
          <w:lang w:eastAsia="ru-RU"/>
        </w:rPr>
        <w:t>По завершении Гарантийного срока с учетом всех его продлений для Объекта Стороны обязуются подписать протокол об отсутствии взаимных претензий по отношению друг к другу, в котором также фиксируется, что Стороны освобождают друг друга от выполнения всех обязательств по Договору.</w:t>
      </w:r>
    </w:p>
    <w:p w:rsidR="00010DE5" w:rsidRPr="00BB4610" w:rsidRDefault="00010DE5" w:rsidP="00820258">
      <w:pPr>
        <w:numPr>
          <w:ilvl w:val="1"/>
          <w:numId w:val="12"/>
        </w:numPr>
        <w:spacing w:line="240" w:lineRule="auto"/>
        <w:ind w:left="0" w:firstLine="426"/>
        <w:jc w:val="both"/>
        <w:rPr>
          <w:rFonts w:ascii="Verdana" w:hAnsi="Verdana"/>
          <w:color w:val="00000A"/>
          <w:sz w:val="20"/>
          <w:szCs w:val="20"/>
          <w:lang w:eastAsia="ru-RU"/>
        </w:rPr>
      </w:pPr>
      <w:r w:rsidRPr="00BB4610">
        <w:rPr>
          <w:rFonts w:ascii="Verdana" w:hAnsi="Verdana"/>
          <w:color w:val="00000A"/>
          <w:sz w:val="20"/>
          <w:szCs w:val="20"/>
          <w:lang w:eastAsia="ru-RU"/>
        </w:rPr>
        <w:t>Любое уведомление по Договору дается в письменной форме в виде телекса, факсимильного сообщения, письма по электронной почте или отправляется заказным письмом получателю по его адресу, указанному в разделе "Реквизиты сторон".</w:t>
      </w:r>
    </w:p>
    <w:p w:rsidR="00010DE5" w:rsidRPr="00BB4610" w:rsidRDefault="00010DE5" w:rsidP="00820258">
      <w:pPr>
        <w:numPr>
          <w:ilvl w:val="1"/>
          <w:numId w:val="12"/>
        </w:numPr>
        <w:spacing w:line="240" w:lineRule="auto"/>
        <w:ind w:left="0" w:firstLine="426"/>
        <w:jc w:val="both"/>
        <w:rPr>
          <w:rFonts w:ascii="Verdana" w:hAnsi="Verdana"/>
          <w:color w:val="00000A"/>
          <w:sz w:val="20"/>
          <w:szCs w:val="20"/>
          <w:lang w:eastAsia="ru-RU"/>
        </w:rPr>
      </w:pPr>
      <w:r w:rsidRPr="00BB4610">
        <w:rPr>
          <w:rFonts w:ascii="Verdana" w:hAnsi="Verdana"/>
          <w:color w:val="00000A"/>
          <w:sz w:val="20"/>
          <w:szCs w:val="20"/>
          <w:lang w:eastAsia="ru-RU"/>
        </w:rPr>
        <w:t>Договор, приложения и все документы, имеющие к ним отношение, должны быть составлены на русском языке.</w:t>
      </w:r>
    </w:p>
    <w:p w:rsidR="00010DE5" w:rsidRPr="00BB4610" w:rsidRDefault="00010DE5" w:rsidP="00D878B2">
      <w:pPr>
        <w:tabs>
          <w:tab w:val="left" w:pos="540"/>
          <w:tab w:val="left" w:pos="1260"/>
        </w:tabs>
        <w:spacing w:line="240" w:lineRule="auto"/>
        <w:ind w:firstLine="567"/>
        <w:jc w:val="both"/>
        <w:rPr>
          <w:rFonts w:ascii="Verdana" w:hAnsi="Verdana" w:cs="Arial Narrow"/>
          <w:sz w:val="20"/>
          <w:szCs w:val="20"/>
        </w:rPr>
      </w:pPr>
      <w:permStart w:id="1474788278" w:edGrp="everyone"/>
      <w:r w:rsidRPr="00BB4610">
        <w:rPr>
          <w:rFonts w:ascii="Verdana" w:hAnsi="Verdana" w:cs="Arial Narrow"/>
          <w:sz w:val="20"/>
          <w:szCs w:val="20"/>
        </w:rPr>
        <w:t xml:space="preserve">Договор </w:t>
      </w:r>
      <w:r w:rsidR="00EF6277" w:rsidRPr="00BB4610">
        <w:rPr>
          <w:rFonts w:ascii="Verdana" w:hAnsi="Verdana" w:cs="Arial Narrow"/>
          <w:sz w:val="20"/>
          <w:szCs w:val="20"/>
        </w:rPr>
        <w:t>заключен путем</w:t>
      </w:r>
      <w:r w:rsidRPr="00BB4610">
        <w:rPr>
          <w:rFonts w:ascii="Verdana" w:hAnsi="Verdana" w:cs="Arial Narrow"/>
          <w:sz w:val="20"/>
          <w:szCs w:val="20"/>
        </w:rPr>
        <w:t xml:space="preserve"> составления одного документа на ___ (_______) листах, в двух экземплярах по одному для каждой из Сторон.</w:t>
      </w:r>
    </w:p>
    <w:permEnd w:id="1474788278"/>
    <w:p w:rsidR="00010DE5" w:rsidRPr="00BB4610" w:rsidRDefault="00010DE5" w:rsidP="00D878B2">
      <w:pPr>
        <w:pStyle w:val="afd"/>
        <w:autoSpaceDE w:val="0"/>
        <w:autoSpaceDN w:val="0"/>
        <w:adjustRightInd w:val="0"/>
        <w:spacing w:line="240" w:lineRule="auto"/>
        <w:ind w:left="0" w:firstLine="567"/>
        <w:jc w:val="both"/>
        <w:rPr>
          <w:rFonts w:ascii="Verdana" w:hAnsi="Verdana" w:cs="Arial Narrow"/>
          <w:sz w:val="20"/>
          <w:szCs w:val="20"/>
        </w:rPr>
      </w:pPr>
      <w:r w:rsidRPr="00BB4610">
        <w:rPr>
          <w:rFonts w:ascii="Verdana" w:hAnsi="Verdana" w:cs="Arial Narrow"/>
          <w:sz w:val="20"/>
          <w:szCs w:val="20"/>
        </w:rPr>
        <w:t>К форме Договора устанавливаются следующие дополнительные требования:</w:t>
      </w:r>
    </w:p>
    <w:p w:rsidR="00010DE5" w:rsidRPr="00BB4610" w:rsidRDefault="0024432B" w:rsidP="00D878B2">
      <w:pPr>
        <w:autoSpaceDE w:val="0"/>
        <w:autoSpaceDN w:val="0"/>
        <w:adjustRightInd w:val="0"/>
        <w:spacing w:line="240" w:lineRule="auto"/>
        <w:ind w:firstLine="567"/>
        <w:jc w:val="both"/>
        <w:rPr>
          <w:rFonts w:ascii="Verdana" w:hAnsi="Verdana" w:cs="Arial Narrow"/>
          <w:sz w:val="20"/>
          <w:szCs w:val="20"/>
        </w:rPr>
      </w:pPr>
      <w:r w:rsidRPr="00BB4610">
        <w:rPr>
          <w:rFonts w:ascii="Verdana" w:hAnsi="Verdana" w:cs="Arial Narrow"/>
          <w:sz w:val="20"/>
          <w:szCs w:val="20"/>
        </w:rPr>
        <w:t>-</w:t>
      </w:r>
      <w:r w:rsidRPr="00BB4610">
        <w:rPr>
          <w:rFonts w:ascii="Verdana" w:hAnsi="Verdana" w:cs="Arial Narrow"/>
          <w:sz w:val="20"/>
          <w:szCs w:val="20"/>
        </w:rPr>
        <w:tab/>
      </w:r>
      <w:r w:rsidR="00010DE5" w:rsidRPr="00BB4610">
        <w:rPr>
          <w:rFonts w:ascii="Verdana" w:hAnsi="Verdana" w:cs="Arial Narrow"/>
          <w:sz w:val="20"/>
          <w:szCs w:val="20"/>
        </w:rPr>
        <w:t>подписи уполномоченных на подписание Договора лиц должны быть скреплены печатями соответствующих организаций;</w:t>
      </w:r>
    </w:p>
    <w:p w:rsidR="00010DE5" w:rsidRPr="00BB4610" w:rsidRDefault="0024432B" w:rsidP="00D878B2">
      <w:pPr>
        <w:autoSpaceDE w:val="0"/>
        <w:autoSpaceDN w:val="0"/>
        <w:adjustRightInd w:val="0"/>
        <w:spacing w:line="240" w:lineRule="auto"/>
        <w:ind w:firstLine="567"/>
        <w:jc w:val="both"/>
        <w:rPr>
          <w:rFonts w:ascii="Verdana" w:hAnsi="Verdana" w:cs="Arial Narrow"/>
          <w:sz w:val="20"/>
          <w:szCs w:val="20"/>
        </w:rPr>
      </w:pPr>
      <w:r w:rsidRPr="00BB4610">
        <w:rPr>
          <w:rFonts w:ascii="Verdana" w:hAnsi="Verdana" w:cs="Arial Narrow"/>
          <w:sz w:val="20"/>
          <w:szCs w:val="20"/>
        </w:rPr>
        <w:t>-</w:t>
      </w:r>
      <w:r w:rsidRPr="00BB4610">
        <w:rPr>
          <w:rFonts w:ascii="Verdana" w:hAnsi="Verdana" w:cs="Arial Narrow"/>
          <w:sz w:val="20"/>
          <w:szCs w:val="20"/>
        </w:rPr>
        <w:tab/>
      </w:r>
      <w:r w:rsidR="00010DE5" w:rsidRPr="00BB4610">
        <w:rPr>
          <w:rFonts w:ascii="Verdana" w:hAnsi="Verdana" w:cs="Arial Narrow"/>
          <w:sz w:val="20"/>
          <w:szCs w:val="20"/>
        </w:rPr>
        <w:t>все листы документа должны быть прошиты, пронумерованы, скреплены на оборотной стороне последнего листа документа печатью юридической службы Заказчика и заверены подписью с указанием должности, фамилии и инициалов работника организации Заказчика.</w:t>
      </w:r>
    </w:p>
    <w:p w:rsidR="00010DE5" w:rsidRPr="00BB4610" w:rsidRDefault="00010DE5" w:rsidP="00D878B2">
      <w:pPr>
        <w:autoSpaceDE w:val="0"/>
        <w:autoSpaceDN w:val="0"/>
        <w:adjustRightInd w:val="0"/>
        <w:spacing w:line="240" w:lineRule="auto"/>
        <w:ind w:firstLine="567"/>
        <w:jc w:val="both"/>
        <w:rPr>
          <w:rFonts w:ascii="Verdana" w:hAnsi="Verdana" w:cs="Arial Narrow"/>
          <w:sz w:val="20"/>
          <w:szCs w:val="20"/>
        </w:rPr>
      </w:pPr>
      <w:r w:rsidRPr="00BB4610">
        <w:rPr>
          <w:rFonts w:ascii="Verdana" w:hAnsi="Verdana" w:cs="Arial Narrow"/>
          <w:sz w:val="20"/>
          <w:szCs w:val="20"/>
        </w:rPr>
        <w:t>Данные требования не применяются к договору, заключенному в виде единого электронного документа.</w:t>
      </w:r>
    </w:p>
    <w:p w:rsidR="00010DE5" w:rsidRPr="00BB4610" w:rsidRDefault="00010DE5" w:rsidP="00820258">
      <w:pPr>
        <w:numPr>
          <w:ilvl w:val="1"/>
          <w:numId w:val="12"/>
        </w:numPr>
        <w:autoSpaceDE w:val="0"/>
        <w:autoSpaceDN w:val="0"/>
        <w:adjustRightInd w:val="0"/>
        <w:spacing w:line="240" w:lineRule="auto"/>
        <w:ind w:left="0" w:firstLine="425"/>
        <w:jc w:val="both"/>
        <w:rPr>
          <w:rFonts w:ascii="Verdana" w:hAnsi="Verdana" w:cs="Arial Narrow"/>
          <w:sz w:val="20"/>
          <w:szCs w:val="20"/>
        </w:rPr>
      </w:pPr>
      <w:r w:rsidRPr="00BB4610">
        <w:rPr>
          <w:rFonts w:ascii="Verdana" w:hAnsi="Verdana" w:cs="Arial Narrow"/>
          <w:sz w:val="20"/>
          <w:szCs w:val="20"/>
        </w:rPr>
        <w:lastRenderedPageBreak/>
        <w:t xml:space="preserve">Оформление разногласий при заключении Договора, а также заключение  соглашений о внесении изменений и дополнений в Договор (в том числе спецификаций, календарных планов и т.п.) допускается путем обмена документами посредством почтовой, телеграфной, электронной связи, позволяющей достоверно установить, что документ исходит от Стороны по Договору. В случае, если разногласия при заключении Договора, а также изменения и дополнения в Договор составлены в виде одного документа, подписанного сторонами, то к ним устанавливаются дополнительные требования, указанные </w:t>
      </w:r>
      <w:permStart w:id="841251665" w:edGrp="everyone"/>
      <w:r w:rsidRPr="00BB4610">
        <w:rPr>
          <w:rFonts w:ascii="Verdana" w:hAnsi="Verdana" w:cs="Arial Narrow"/>
          <w:sz w:val="20"/>
          <w:szCs w:val="20"/>
        </w:rPr>
        <w:t>в п.</w:t>
      </w:r>
      <w:r w:rsidR="0024432B" w:rsidRPr="00BB4610">
        <w:rPr>
          <w:rFonts w:ascii="Verdana" w:hAnsi="Verdana" w:cs="Arial Narrow"/>
          <w:sz w:val="20"/>
          <w:szCs w:val="20"/>
        </w:rPr>
        <w:t xml:space="preserve"> 21</w:t>
      </w:r>
      <w:r w:rsidR="00991214" w:rsidRPr="00BB4610">
        <w:rPr>
          <w:rFonts w:ascii="Verdana" w:hAnsi="Verdana" w:cs="Arial Narrow"/>
          <w:sz w:val="20"/>
          <w:szCs w:val="20"/>
        </w:rPr>
        <w:t>.12</w:t>
      </w:r>
      <w:r w:rsidRPr="00BB4610">
        <w:rPr>
          <w:rFonts w:ascii="Verdana" w:hAnsi="Verdana" w:cs="Arial Narrow"/>
          <w:sz w:val="20"/>
          <w:szCs w:val="20"/>
        </w:rPr>
        <w:t xml:space="preserve">. </w:t>
      </w:r>
      <w:permEnd w:id="841251665"/>
      <w:r w:rsidRPr="00BB4610">
        <w:rPr>
          <w:rFonts w:ascii="Verdana" w:hAnsi="Verdana" w:cs="Arial Narrow"/>
          <w:sz w:val="20"/>
          <w:szCs w:val="20"/>
        </w:rPr>
        <w:t xml:space="preserve">Договора. </w:t>
      </w:r>
    </w:p>
    <w:p w:rsidR="00010DE5" w:rsidRPr="00BB4610" w:rsidRDefault="00010DE5" w:rsidP="00820258">
      <w:pPr>
        <w:pStyle w:val="afd"/>
        <w:numPr>
          <w:ilvl w:val="1"/>
          <w:numId w:val="12"/>
        </w:numPr>
        <w:autoSpaceDE w:val="0"/>
        <w:autoSpaceDN w:val="0"/>
        <w:adjustRightInd w:val="0"/>
        <w:spacing w:line="240" w:lineRule="auto"/>
        <w:ind w:left="0" w:firstLine="567"/>
        <w:jc w:val="both"/>
        <w:rPr>
          <w:rFonts w:ascii="Verdana" w:hAnsi="Verdana" w:cs="Arial Narrow"/>
          <w:sz w:val="20"/>
          <w:szCs w:val="20"/>
        </w:rPr>
      </w:pPr>
      <w:r w:rsidRPr="00BB4610">
        <w:rPr>
          <w:rFonts w:ascii="Verdana" w:hAnsi="Verdana" w:cs="Arial Narrow"/>
          <w:sz w:val="20"/>
          <w:szCs w:val="20"/>
        </w:rPr>
        <w:t>Все соглашения об изменении, дополнении и/или расторжении Договора оформляются Сторонами в письменной форме на бумажном носителе путем составления единого документа (дополнительное соглашение, спецификация и прочий договорной документ), подписывается Сторонами, и является его неотъемлемой частью. Дополнительное соглашение, спецификация и прочий договорной документ подписывается в 2-х экземплярах, имеющих одинаковую юридическую силу.</w:t>
      </w:r>
    </w:p>
    <w:p w:rsidR="0024432B" w:rsidRPr="00BB4610" w:rsidRDefault="00010DE5" w:rsidP="00820258">
      <w:pPr>
        <w:pStyle w:val="afd"/>
        <w:numPr>
          <w:ilvl w:val="1"/>
          <w:numId w:val="12"/>
        </w:numPr>
        <w:spacing w:line="240" w:lineRule="auto"/>
        <w:ind w:left="0" w:firstLine="567"/>
        <w:jc w:val="both"/>
        <w:rPr>
          <w:rFonts w:ascii="Verdana" w:hAnsi="Verdana"/>
          <w:color w:val="00000A"/>
          <w:sz w:val="20"/>
          <w:szCs w:val="20"/>
          <w:lang w:eastAsia="ru-RU"/>
        </w:rPr>
      </w:pPr>
      <w:permStart w:id="891699225" w:edGrp="everyone"/>
      <w:r w:rsidRPr="00BB4610">
        <w:rPr>
          <w:rFonts w:ascii="Verdana" w:hAnsi="Verdana"/>
          <w:color w:val="00000A"/>
          <w:sz w:val="20"/>
          <w:szCs w:val="20"/>
          <w:lang w:eastAsia="ru-RU"/>
        </w:rPr>
        <w:t>Договор вступает в силу с момента его подписания и действует до полного надлежащего исполнения Сторонами своих обязательств по Договору.</w:t>
      </w:r>
    </w:p>
    <w:permEnd w:id="891699225"/>
    <w:p w:rsidR="0024432B" w:rsidRPr="00BB4610" w:rsidRDefault="00010DE5" w:rsidP="00820258">
      <w:pPr>
        <w:pStyle w:val="afd"/>
        <w:numPr>
          <w:ilvl w:val="1"/>
          <w:numId w:val="12"/>
        </w:numPr>
        <w:spacing w:line="240" w:lineRule="auto"/>
        <w:ind w:left="0" w:firstLine="567"/>
        <w:jc w:val="both"/>
        <w:rPr>
          <w:rFonts w:ascii="Verdana" w:hAnsi="Verdana"/>
          <w:color w:val="00000A"/>
          <w:sz w:val="20"/>
          <w:szCs w:val="20"/>
          <w:lang w:eastAsia="ru-RU"/>
        </w:rPr>
      </w:pPr>
      <w:r w:rsidRPr="00BB4610">
        <w:rPr>
          <w:rFonts w:ascii="Verdana" w:hAnsi="Verdana" w:cs="Arial Narrow"/>
          <w:sz w:val="20"/>
          <w:szCs w:val="20"/>
        </w:rPr>
        <w:t xml:space="preserve">Стороны в письменном виде дополнительно направляют друг другу Перечень представителей, уполномоченных на представление интересов по Договору. В случае изменения представителей, Стороны обязаны уведомить об этом друг друга незамедлительно в письменной форме. </w:t>
      </w:r>
    </w:p>
    <w:p w:rsidR="00714C70" w:rsidRPr="00BB4610" w:rsidRDefault="00010DE5" w:rsidP="00820258">
      <w:pPr>
        <w:pStyle w:val="afd"/>
        <w:numPr>
          <w:ilvl w:val="1"/>
          <w:numId w:val="12"/>
        </w:numPr>
        <w:spacing w:line="240" w:lineRule="auto"/>
        <w:ind w:left="0" w:firstLine="567"/>
        <w:jc w:val="both"/>
        <w:rPr>
          <w:rFonts w:ascii="Verdana" w:hAnsi="Verdana"/>
          <w:color w:val="00000A"/>
          <w:sz w:val="20"/>
          <w:szCs w:val="20"/>
          <w:lang w:eastAsia="ru-RU"/>
        </w:rPr>
      </w:pPr>
      <w:r w:rsidRPr="00BB4610">
        <w:rPr>
          <w:rFonts w:ascii="Verdana" w:hAnsi="Verdana" w:cs="Arial Narrow"/>
          <w:sz w:val="20"/>
          <w:szCs w:val="20"/>
        </w:rPr>
        <w:t xml:space="preserve">Стороны пришли к соглашению, что не имеют претензий друг к другу </w:t>
      </w:r>
      <w:r w:rsidRPr="00BB4610">
        <w:rPr>
          <w:rFonts w:ascii="Verdana" w:hAnsi="Verdana" w:cs="Arial Narrow"/>
          <w:sz w:val="20"/>
          <w:szCs w:val="20"/>
        </w:rPr>
        <w:br/>
        <w:t xml:space="preserve">в части ведения переговорного процесса, предшествующего заключению договора </w:t>
      </w:r>
      <w:r w:rsidRPr="00BB4610">
        <w:rPr>
          <w:rFonts w:ascii="Verdana" w:hAnsi="Verdana" w:cs="Arial Narrow"/>
          <w:sz w:val="20"/>
          <w:szCs w:val="20"/>
        </w:rPr>
        <w:br/>
        <w:t xml:space="preserve">и полностью подтверждают добросовестность своих действий при вступлении </w:t>
      </w:r>
      <w:r w:rsidRPr="00BB4610">
        <w:rPr>
          <w:rFonts w:ascii="Verdana" w:hAnsi="Verdana" w:cs="Arial Narrow"/>
          <w:sz w:val="20"/>
          <w:szCs w:val="20"/>
        </w:rPr>
        <w:br/>
        <w:t>в переговоры, в ходе их проведения и по их завершении.</w:t>
      </w:r>
    </w:p>
    <w:p w:rsidR="00F71E1F" w:rsidRPr="00BB4610" w:rsidRDefault="00F71E1F" w:rsidP="00820258">
      <w:pPr>
        <w:pStyle w:val="afd"/>
        <w:numPr>
          <w:ilvl w:val="1"/>
          <w:numId w:val="12"/>
        </w:numPr>
        <w:spacing w:line="240" w:lineRule="auto"/>
        <w:ind w:left="0" w:firstLine="567"/>
        <w:jc w:val="both"/>
        <w:rPr>
          <w:rFonts w:ascii="Verdana" w:hAnsi="Verdana"/>
          <w:color w:val="00000A"/>
          <w:sz w:val="20"/>
          <w:szCs w:val="20"/>
          <w:lang w:eastAsia="ru-RU"/>
        </w:rPr>
      </w:pPr>
      <w:r w:rsidRPr="00BB4610">
        <w:rPr>
          <w:rFonts w:ascii="Verdana" w:hAnsi="Verdana"/>
          <w:color w:val="00000A"/>
          <w:sz w:val="20"/>
          <w:szCs w:val="20"/>
          <w:lang w:eastAsia="ru-RU"/>
        </w:rPr>
        <w:t>В случае, когда в соответствии с Договором предусмотрена передача документов по электронной почте, Стороны определили, что доказательством направления документов по электронной почте является, в том числе журнал регистрации отправленных сообщений по электронной почте.</w:t>
      </w:r>
    </w:p>
    <w:p w:rsidR="00F71E1F" w:rsidRPr="00BB4610" w:rsidRDefault="00F71E1F" w:rsidP="00820258">
      <w:pPr>
        <w:pStyle w:val="afd"/>
        <w:numPr>
          <w:ilvl w:val="1"/>
          <w:numId w:val="12"/>
        </w:numPr>
        <w:spacing w:line="240" w:lineRule="auto"/>
        <w:ind w:left="579" w:hanging="153"/>
        <w:jc w:val="both"/>
        <w:rPr>
          <w:rFonts w:ascii="Verdana" w:hAnsi="Verdana"/>
          <w:color w:val="00000A"/>
          <w:sz w:val="20"/>
          <w:szCs w:val="20"/>
          <w:lang w:eastAsia="ru-RU"/>
        </w:rPr>
      </w:pPr>
      <w:r w:rsidRPr="00BB4610">
        <w:rPr>
          <w:rFonts w:ascii="Verdana" w:hAnsi="Verdana"/>
          <w:color w:val="00000A"/>
          <w:sz w:val="20"/>
          <w:szCs w:val="20"/>
          <w:lang w:eastAsia="ru-RU"/>
        </w:rPr>
        <w:t>Стороны использую</w:t>
      </w:r>
      <w:permStart w:id="686698589" w:edGrp="everyone"/>
      <w:permEnd w:id="686698589"/>
      <w:r w:rsidRPr="00BB4610">
        <w:rPr>
          <w:rFonts w:ascii="Verdana" w:hAnsi="Verdana"/>
          <w:color w:val="00000A"/>
          <w:sz w:val="20"/>
          <w:szCs w:val="20"/>
          <w:lang w:eastAsia="ru-RU"/>
        </w:rPr>
        <w:t>т для отправки и принятия документов и для переписки по настоящему Договору следующие электронные адреса:</w:t>
      </w:r>
    </w:p>
    <w:p w:rsidR="00F71E1F" w:rsidRPr="00BB4610" w:rsidRDefault="00F71E1F" w:rsidP="00934342">
      <w:pPr>
        <w:pStyle w:val="afd"/>
        <w:spacing w:line="240" w:lineRule="auto"/>
        <w:ind w:left="579" w:hanging="153"/>
        <w:jc w:val="both"/>
        <w:rPr>
          <w:rFonts w:ascii="Verdana" w:hAnsi="Verdana"/>
          <w:color w:val="00000A"/>
          <w:sz w:val="20"/>
          <w:szCs w:val="20"/>
          <w:lang w:eastAsia="ru-RU"/>
        </w:rPr>
      </w:pPr>
      <w:r w:rsidRPr="00BB4610">
        <w:rPr>
          <w:rFonts w:ascii="Verdana" w:hAnsi="Verdana"/>
          <w:color w:val="00000A"/>
          <w:sz w:val="20"/>
          <w:szCs w:val="20"/>
          <w:lang w:eastAsia="ru-RU"/>
        </w:rPr>
        <w:t>- e-mail Заказчика</w:t>
      </w:r>
      <w:permStart w:id="186145484" w:edGrp="everyone"/>
      <w:r w:rsidR="00CF5603" w:rsidRPr="00BB4610">
        <w:rPr>
          <w:rFonts w:ascii="Verdana" w:hAnsi="Verdana"/>
          <w:color w:val="00000A"/>
          <w:sz w:val="20"/>
          <w:szCs w:val="20"/>
          <w:lang w:eastAsia="ru-RU"/>
        </w:rPr>
        <w:t xml:space="preserve">: </w:t>
      </w:r>
      <w:hyperlink r:id="rId9" w:history="1">
        <w:r w:rsidR="00CF5603" w:rsidRPr="00BB4610">
          <w:rPr>
            <w:rStyle w:val="af1"/>
            <w:rFonts w:ascii="Verdana" w:hAnsi="Verdana" w:cs="Calibri"/>
            <w:sz w:val="20"/>
            <w:szCs w:val="20"/>
            <w:lang w:val="en-US" w:eastAsia="ru-RU"/>
          </w:rPr>
          <w:t>i</w:t>
        </w:r>
        <w:r w:rsidR="00CF5603" w:rsidRPr="00BB4610">
          <w:rPr>
            <w:rStyle w:val="af1"/>
            <w:rFonts w:ascii="Verdana" w:hAnsi="Verdana" w:cs="Calibri"/>
            <w:sz w:val="20"/>
            <w:szCs w:val="20"/>
            <w:lang w:eastAsia="ru-RU"/>
          </w:rPr>
          <w:t>nfo@</w:t>
        </w:r>
        <w:r w:rsidR="00CF5603" w:rsidRPr="00BB4610">
          <w:rPr>
            <w:rStyle w:val="af1"/>
            <w:rFonts w:ascii="Verdana" w:hAnsi="Verdana" w:cs="Calibri"/>
            <w:sz w:val="20"/>
            <w:szCs w:val="20"/>
            <w:lang w:val="en-US" w:eastAsia="ru-RU"/>
          </w:rPr>
          <w:t>kalashnikovconcern</w:t>
        </w:r>
        <w:r w:rsidR="00CF5603" w:rsidRPr="00BB4610">
          <w:rPr>
            <w:rStyle w:val="af1"/>
            <w:rFonts w:ascii="Verdana" w:hAnsi="Verdana" w:cs="Calibri"/>
            <w:sz w:val="20"/>
            <w:szCs w:val="20"/>
            <w:lang w:eastAsia="ru-RU"/>
          </w:rPr>
          <w:t>.</w:t>
        </w:r>
        <w:proofErr w:type="spellStart"/>
        <w:r w:rsidR="00CF5603" w:rsidRPr="00BB4610">
          <w:rPr>
            <w:rStyle w:val="af1"/>
            <w:rFonts w:ascii="Verdana" w:hAnsi="Verdana" w:cs="Calibri"/>
            <w:sz w:val="20"/>
            <w:szCs w:val="20"/>
            <w:lang w:val="en-US" w:eastAsia="ru-RU"/>
          </w:rPr>
          <w:t>ru</w:t>
        </w:r>
        <w:proofErr w:type="spellEnd"/>
      </w:hyperlink>
      <w:r w:rsidRPr="00BB4610">
        <w:rPr>
          <w:rFonts w:ascii="Verdana" w:hAnsi="Verdana"/>
          <w:color w:val="00000A"/>
          <w:sz w:val="20"/>
          <w:szCs w:val="20"/>
          <w:lang w:eastAsia="ru-RU"/>
        </w:rPr>
        <w:t xml:space="preserve"> .</w:t>
      </w:r>
    </w:p>
    <w:permEnd w:id="186145484"/>
    <w:p w:rsidR="00F71E1F" w:rsidRPr="00BB4610" w:rsidRDefault="00934342" w:rsidP="00934342">
      <w:pPr>
        <w:spacing w:line="240" w:lineRule="auto"/>
        <w:jc w:val="both"/>
        <w:rPr>
          <w:rFonts w:ascii="Verdana" w:hAnsi="Verdana"/>
          <w:color w:val="00000A"/>
          <w:sz w:val="20"/>
          <w:szCs w:val="20"/>
          <w:lang w:eastAsia="ru-RU"/>
        </w:rPr>
      </w:pPr>
      <w:r w:rsidRPr="00BB4610">
        <w:rPr>
          <w:rFonts w:ascii="Verdana" w:hAnsi="Verdana"/>
          <w:color w:val="00000A"/>
          <w:sz w:val="20"/>
          <w:szCs w:val="20"/>
          <w:lang w:eastAsia="ru-RU"/>
        </w:rPr>
        <w:t xml:space="preserve">     </w:t>
      </w:r>
      <w:r w:rsidR="00F71E1F" w:rsidRPr="00BB4610">
        <w:rPr>
          <w:rFonts w:ascii="Verdana" w:hAnsi="Verdana"/>
          <w:color w:val="00000A"/>
          <w:sz w:val="20"/>
          <w:szCs w:val="20"/>
          <w:lang w:eastAsia="ru-RU"/>
        </w:rPr>
        <w:t xml:space="preserve"> - e-mail Подрядчика</w:t>
      </w:r>
      <w:permStart w:id="469911283" w:edGrp="everyone"/>
      <w:r w:rsidR="00F71E1F" w:rsidRPr="00BB4610">
        <w:rPr>
          <w:rFonts w:ascii="Verdana" w:hAnsi="Verdana"/>
          <w:color w:val="00000A"/>
          <w:sz w:val="20"/>
          <w:szCs w:val="20"/>
          <w:lang w:eastAsia="ru-RU"/>
        </w:rPr>
        <w:t>:__________________ .</w:t>
      </w:r>
    </w:p>
    <w:permEnd w:id="469911283"/>
    <w:p w:rsidR="00F71E1F" w:rsidRPr="00BB4610" w:rsidRDefault="00934342" w:rsidP="00934342">
      <w:pPr>
        <w:spacing w:line="240" w:lineRule="auto"/>
        <w:jc w:val="both"/>
        <w:rPr>
          <w:rFonts w:ascii="Verdana" w:hAnsi="Verdana"/>
          <w:color w:val="00000A"/>
          <w:sz w:val="20"/>
          <w:szCs w:val="20"/>
          <w:lang w:eastAsia="ru-RU"/>
        </w:rPr>
      </w:pPr>
      <w:r w:rsidRPr="00BB4610">
        <w:rPr>
          <w:rFonts w:ascii="Verdana" w:hAnsi="Verdana"/>
          <w:color w:val="00000A"/>
          <w:sz w:val="20"/>
          <w:szCs w:val="20"/>
          <w:lang w:eastAsia="ru-RU"/>
        </w:rPr>
        <w:t xml:space="preserve">     </w:t>
      </w:r>
      <w:r w:rsidR="00F71E1F" w:rsidRPr="00BB4610">
        <w:rPr>
          <w:rFonts w:ascii="Verdana" w:hAnsi="Verdana"/>
          <w:color w:val="00000A"/>
          <w:sz w:val="20"/>
          <w:szCs w:val="20"/>
          <w:lang w:eastAsia="ru-RU"/>
        </w:rPr>
        <w:t>Документы, отправленные Сторонами друг другу по вышеуказанным адресам электронной почты, признаются Сторонами официальной перепиской в рамках Договора.</w:t>
      </w:r>
    </w:p>
    <w:p w:rsidR="00D76DF3" w:rsidRPr="00BB4610" w:rsidRDefault="00D76DF3" w:rsidP="00934342">
      <w:pPr>
        <w:pStyle w:val="afd"/>
        <w:spacing w:line="240" w:lineRule="auto"/>
        <w:ind w:left="0"/>
        <w:jc w:val="both"/>
        <w:rPr>
          <w:rFonts w:ascii="Verdana" w:hAnsi="Verdana"/>
          <w:color w:val="00000A"/>
          <w:sz w:val="20"/>
          <w:szCs w:val="20"/>
          <w:lang w:eastAsia="ru-RU"/>
        </w:rPr>
      </w:pPr>
      <w:r w:rsidRPr="00BB4610">
        <w:rPr>
          <w:rFonts w:ascii="Verdana" w:hAnsi="Verdana"/>
          <w:color w:val="000000"/>
          <w:sz w:val="20"/>
          <w:szCs w:val="20"/>
        </w:rPr>
        <w:t>Не влечет правовых последствий электронная переписка Сторон (кроме переписки путем обмена электронными сообщениями, передаваемыми по электронной почте по адресам, указанным в настоящем договоре), в том числе с использованием систем обмена мгновенными сообщениями между пользователями с помощью сети Интернет (таким как Viber, Telegram и др.), путем размещения в облачных сервисах и иными способами.</w:t>
      </w:r>
    </w:p>
    <w:p w:rsidR="00010DE5" w:rsidRPr="00BB4610" w:rsidRDefault="00010DE5" w:rsidP="00820258">
      <w:pPr>
        <w:pStyle w:val="1f"/>
        <w:keepNext/>
        <w:keepLines/>
        <w:numPr>
          <w:ilvl w:val="0"/>
          <w:numId w:val="12"/>
        </w:numPr>
        <w:shd w:val="clear" w:color="auto" w:fill="auto"/>
        <w:spacing w:before="0" w:after="200" w:line="240" w:lineRule="auto"/>
        <w:jc w:val="center"/>
        <w:rPr>
          <w:rFonts w:ascii="Verdana" w:hAnsi="Verdana"/>
          <w:sz w:val="20"/>
          <w:szCs w:val="20"/>
        </w:rPr>
      </w:pPr>
      <w:r w:rsidRPr="00BB4610">
        <w:rPr>
          <w:rFonts w:ascii="Verdana" w:hAnsi="Verdana"/>
          <w:sz w:val="20"/>
          <w:szCs w:val="20"/>
        </w:rPr>
        <w:t>АНТИКОРРУПЦИОННАЯ ОГОВОРКА</w:t>
      </w:r>
    </w:p>
    <w:p w:rsidR="00010DE5" w:rsidRPr="00BB4610" w:rsidRDefault="00010DE5" w:rsidP="00820258">
      <w:pPr>
        <w:pStyle w:val="afff8"/>
        <w:numPr>
          <w:ilvl w:val="1"/>
          <w:numId w:val="12"/>
        </w:numPr>
        <w:tabs>
          <w:tab w:val="left" w:pos="142"/>
        </w:tabs>
        <w:spacing w:line="240" w:lineRule="auto"/>
        <w:ind w:left="0" w:firstLine="709"/>
        <w:jc w:val="both"/>
        <w:rPr>
          <w:rFonts w:ascii="Verdana" w:hAnsi="Verdana"/>
          <w:color w:val="00000A"/>
          <w:sz w:val="20"/>
          <w:szCs w:val="20"/>
          <w:lang w:eastAsia="ru-RU"/>
        </w:rPr>
      </w:pPr>
      <w:r w:rsidRPr="00BB4610">
        <w:rPr>
          <w:rFonts w:ascii="Verdana" w:hAnsi="Verdana"/>
          <w:color w:val="00000A"/>
          <w:sz w:val="20"/>
          <w:szCs w:val="20"/>
          <w:lang w:eastAsia="ru-RU"/>
        </w:rPr>
        <w:t>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достичь иные неправомерные цели.</w:t>
      </w:r>
    </w:p>
    <w:p w:rsidR="00010DE5" w:rsidRPr="00BB4610" w:rsidRDefault="00010DE5" w:rsidP="00820258">
      <w:pPr>
        <w:pStyle w:val="afff8"/>
        <w:numPr>
          <w:ilvl w:val="1"/>
          <w:numId w:val="12"/>
        </w:numPr>
        <w:tabs>
          <w:tab w:val="left" w:pos="142"/>
        </w:tabs>
        <w:spacing w:line="240" w:lineRule="auto"/>
        <w:ind w:left="0" w:firstLine="567"/>
        <w:jc w:val="both"/>
        <w:rPr>
          <w:rFonts w:ascii="Verdana" w:hAnsi="Verdana"/>
          <w:color w:val="00000A"/>
          <w:sz w:val="20"/>
          <w:szCs w:val="20"/>
          <w:lang w:eastAsia="ru-RU"/>
        </w:rPr>
      </w:pPr>
      <w:r w:rsidRPr="00BB4610">
        <w:rPr>
          <w:rFonts w:ascii="Verdana" w:hAnsi="Verdana"/>
          <w:color w:val="00000A"/>
          <w:sz w:val="20"/>
          <w:szCs w:val="20"/>
          <w:lang w:eastAsia="ru-RU"/>
        </w:rPr>
        <w:t xml:space="preserve">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коммерческий подкуп, а также действия, нарушающие </w:t>
      </w:r>
      <w:r w:rsidRPr="00BB4610">
        <w:rPr>
          <w:rFonts w:ascii="Verdana" w:hAnsi="Verdana"/>
          <w:color w:val="00000A"/>
          <w:sz w:val="20"/>
          <w:szCs w:val="20"/>
          <w:lang w:eastAsia="ru-RU"/>
        </w:rPr>
        <w:lastRenderedPageBreak/>
        <w:t>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010DE5" w:rsidRPr="00BB4610" w:rsidRDefault="00010DE5" w:rsidP="00820258">
      <w:pPr>
        <w:pStyle w:val="afff8"/>
        <w:numPr>
          <w:ilvl w:val="1"/>
          <w:numId w:val="12"/>
        </w:numPr>
        <w:tabs>
          <w:tab w:val="left" w:pos="142"/>
        </w:tabs>
        <w:spacing w:line="240" w:lineRule="auto"/>
        <w:ind w:left="0" w:firstLine="567"/>
        <w:jc w:val="both"/>
        <w:rPr>
          <w:rFonts w:ascii="Verdana" w:hAnsi="Verdana"/>
          <w:color w:val="00000A"/>
          <w:sz w:val="20"/>
          <w:szCs w:val="20"/>
          <w:lang w:eastAsia="ru-RU"/>
        </w:rPr>
      </w:pPr>
      <w:r w:rsidRPr="00BB4610">
        <w:rPr>
          <w:rFonts w:ascii="Verdana" w:hAnsi="Verdana"/>
          <w:color w:val="00000A"/>
          <w:sz w:val="20"/>
          <w:szCs w:val="20"/>
          <w:lang w:eastAsia="ru-RU"/>
        </w:rPr>
        <w:t xml:space="preserve">В случае возникновения у Стороны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нарушения не произошло или не произойдет. Это подтверждение должно быть направлено в течение 10 дней </w:t>
      </w:r>
      <w:r w:rsidRPr="00BB4610">
        <w:rPr>
          <w:rFonts w:ascii="Verdana" w:hAnsi="Verdana"/>
          <w:color w:val="00000A"/>
          <w:sz w:val="20"/>
          <w:szCs w:val="20"/>
          <w:lang w:eastAsia="ru-RU"/>
        </w:rPr>
        <w:br/>
        <w:t>с даты направления письменного уведомления.</w:t>
      </w:r>
    </w:p>
    <w:p w:rsidR="00010DE5" w:rsidRPr="00BB4610" w:rsidRDefault="00010DE5" w:rsidP="00820258">
      <w:pPr>
        <w:pStyle w:val="afff8"/>
        <w:numPr>
          <w:ilvl w:val="1"/>
          <w:numId w:val="12"/>
        </w:numPr>
        <w:tabs>
          <w:tab w:val="left" w:pos="142"/>
        </w:tabs>
        <w:spacing w:line="240" w:lineRule="auto"/>
        <w:ind w:left="0" w:firstLine="567"/>
        <w:jc w:val="both"/>
        <w:rPr>
          <w:rFonts w:ascii="Verdana" w:hAnsi="Verdana"/>
          <w:color w:val="00000A"/>
          <w:sz w:val="20"/>
          <w:szCs w:val="20"/>
          <w:lang w:eastAsia="ru-RU"/>
        </w:rPr>
      </w:pPr>
      <w:r w:rsidRPr="00BB4610">
        <w:rPr>
          <w:rFonts w:ascii="Verdana" w:hAnsi="Verdana"/>
          <w:color w:val="00000A"/>
          <w:sz w:val="20"/>
          <w:szCs w:val="20"/>
          <w:lang w:eastAsia="ru-RU"/>
        </w:rPr>
        <w:t>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rsidR="00714C70" w:rsidRPr="00BB4610" w:rsidRDefault="00010DE5" w:rsidP="00820258">
      <w:pPr>
        <w:pStyle w:val="afff8"/>
        <w:numPr>
          <w:ilvl w:val="1"/>
          <w:numId w:val="12"/>
        </w:numPr>
        <w:tabs>
          <w:tab w:val="left" w:pos="142"/>
        </w:tabs>
        <w:spacing w:line="240" w:lineRule="auto"/>
        <w:ind w:left="0" w:firstLine="567"/>
        <w:jc w:val="both"/>
        <w:rPr>
          <w:rFonts w:ascii="Verdana" w:hAnsi="Verdana"/>
          <w:color w:val="00000A"/>
          <w:sz w:val="20"/>
          <w:szCs w:val="20"/>
          <w:lang w:eastAsia="ru-RU"/>
        </w:rPr>
      </w:pPr>
      <w:r w:rsidRPr="00BB4610">
        <w:rPr>
          <w:rFonts w:ascii="Verdana" w:hAnsi="Verdana"/>
          <w:color w:val="00000A"/>
          <w:sz w:val="20"/>
          <w:szCs w:val="20"/>
          <w:lang w:eastAsia="ru-RU"/>
        </w:rPr>
        <w:t>В случае нарушения Сторонами обязательств, предусмотренных настоящим разделом и/или неполучения другой Стороной в установленный настоящим разделом срок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путем направления письменного уведомления о расторжении Договора. Сторона, являющаяся инициатором расторжения настоящего Договора в соответствии с положениями настоящего раздела, вправе требовать возмещения реального ущерба, возникшего в результате такого расторжения.</w:t>
      </w:r>
    </w:p>
    <w:p w:rsidR="00010DE5" w:rsidRPr="00BB4610" w:rsidRDefault="00010DE5" w:rsidP="00820258">
      <w:pPr>
        <w:pStyle w:val="afd"/>
        <w:numPr>
          <w:ilvl w:val="0"/>
          <w:numId w:val="12"/>
        </w:numPr>
        <w:spacing w:line="240" w:lineRule="auto"/>
        <w:jc w:val="center"/>
        <w:outlineLvl w:val="0"/>
        <w:rPr>
          <w:rFonts w:ascii="Verdana" w:hAnsi="Verdana"/>
          <w:b/>
          <w:bCs/>
          <w:color w:val="00000A"/>
          <w:sz w:val="20"/>
          <w:szCs w:val="20"/>
          <w:lang w:eastAsia="ru-RU"/>
        </w:rPr>
      </w:pPr>
      <w:r w:rsidRPr="00BB4610">
        <w:rPr>
          <w:rFonts w:ascii="Verdana" w:hAnsi="Verdana"/>
          <w:b/>
          <w:bCs/>
          <w:color w:val="00000A"/>
          <w:sz w:val="20"/>
          <w:szCs w:val="20"/>
          <w:lang w:eastAsia="ru-RU"/>
        </w:rPr>
        <w:t>ПРИЛОЖЕНИЯ К НАСТОЯЩЕМУ ДОГОВОРУ</w:t>
      </w:r>
    </w:p>
    <w:p w:rsidR="00010DE5" w:rsidRPr="00BB4610" w:rsidRDefault="00010DE5" w:rsidP="00820258">
      <w:pPr>
        <w:pStyle w:val="afd"/>
        <w:numPr>
          <w:ilvl w:val="1"/>
          <w:numId w:val="12"/>
        </w:numPr>
        <w:spacing w:after="0" w:line="240" w:lineRule="auto"/>
        <w:ind w:left="0" w:firstLine="567"/>
        <w:jc w:val="both"/>
        <w:rPr>
          <w:rFonts w:ascii="Verdana" w:hAnsi="Verdana"/>
          <w:color w:val="00000A"/>
          <w:sz w:val="20"/>
          <w:szCs w:val="20"/>
          <w:lang w:eastAsia="ru-RU"/>
        </w:rPr>
      </w:pPr>
      <w:r w:rsidRPr="00BB4610">
        <w:rPr>
          <w:rFonts w:ascii="Verdana" w:hAnsi="Verdana"/>
          <w:color w:val="00000A"/>
          <w:sz w:val="20"/>
          <w:szCs w:val="20"/>
          <w:lang w:eastAsia="ru-RU"/>
        </w:rPr>
        <w:t>Все приложения к настоящему Договору являются его неотъемлемой частью.</w:t>
      </w:r>
    </w:p>
    <w:p w:rsidR="00010DE5" w:rsidRPr="00BB4610" w:rsidRDefault="00010DE5" w:rsidP="00D878B2">
      <w:pPr>
        <w:spacing w:after="0" w:line="240" w:lineRule="auto"/>
        <w:ind w:firstLine="360"/>
        <w:jc w:val="both"/>
        <w:rPr>
          <w:rFonts w:ascii="Verdana" w:hAnsi="Verdana"/>
          <w:b/>
          <w:color w:val="00000A"/>
          <w:sz w:val="20"/>
          <w:szCs w:val="20"/>
          <w:lang w:eastAsia="ru-RU"/>
        </w:rPr>
      </w:pPr>
      <w:permStart w:id="1996897203" w:edGrp="everyone"/>
      <w:r w:rsidRPr="00BB4610">
        <w:rPr>
          <w:rFonts w:ascii="Verdana" w:hAnsi="Verdana"/>
          <w:b/>
          <w:color w:val="00000A"/>
          <w:sz w:val="20"/>
          <w:szCs w:val="20"/>
          <w:lang w:eastAsia="ru-RU"/>
        </w:rPr>
        <w:t>Приложения к настоящему Договору:</w:t>
      </w:r>
    </w:p>
    <w:p w:rsidR="00010DE5" w:rsidRPr="00CB0D21" w:rsidRDefault="00010DE5" w:rsidP="00CB0D21">
      <w:pPr>
        <w:pStyle w:val="afd"/>
        <w:numPr>
          <w:ilvl w:val="0"/>
          <w:numId w:val="34"/>
        </w:numPr>
        <w:spacing w:after="0" w:line="240" w:lineRule="auto"/>
        <w:jc w:val="both"/>
        <w:rPr>
          <w:rFonts w:ascii="Verdana" w:hAnsi="Verdana"/>
          <w:color w:val="00000A"/>
          <w:sz w:val="20"/>
          <w:szCs w:val="20"/>
          <w:lang w:eastAsia="ru-RU"/>
        </w:rPr>
      </w:pPr>
      <w:r w:rsidRPr="00CB0D21">
        <w:rPr>
          <w:rFonts w:ascii="Verdana" w:hAnsi="Verdana"/>
          <w:color w:val="00000A"/>
          <w:sz w:val="20"/>
          <w:szCs w:val="20"/>
          <w:lang w:eastAsia="ru-RU"/>
        </w:rPr>
        <w:t>Техническое задание</w:t>
      </w:r>
    </w:p>
    <w:p w:rsidR="00010DE5" w:rsidRPr="00BB4610" w:rsidRDefault="00010DE5" w:rsidP="00CB0D21">
      <w:pPr>
        <w:numPr>
          <w:ilvl w:val="0"/>
          <w:numId w:val="34"/>
        </w:numPr>
        <w:spacing w:after="0" w:line="240" w:lineRule="auto"/>
        <w:ind w:left="0" w:firstLine="360"/>
        <w:jc w:val="both"/>
        <w:rPr>
          <w:rFonts w:ascii="Verdana" w:hAnsi="Verdana"/>
          <w:color w:val="00000A"/>
          <w:sz w:val="20"/>
          <w:szCs w:val="20"/>
          <w:lang w:eastAsia="ru-RU"/>
        </w:rPr>
      </w:pPr>
      <w:r w:rsidRPr="00BB4610">
        <w:rPr>
          <w:rFonts w:ascii="Verdana" w:hAnsi="Verdana"/>
          <w:color w:val="00000A"/>
          <w:sz w:val="20"/>
          <w:szCs w:val="20"/>
          <w:lang w:eastAsia="ru-RU"/>
        </w:rPr>
        <w:t>Перечень документов необходимых субподрядным организациям для привлечения Подрядчиком</w:t>
      </w:r>
    </w:p>
    <w:p w:rsidR="00010DE5" w:rsidRPr="00BB4610" w:rsidRDefault="00010DE5" w:rsidP="00CB0D21">
      <w:pPr>
        <w:numPr>
          <w:ilvl w:val="0"/>
          <w:numId w:val="34"/>
        </w:numPr>
        <w:spacing w:after="0" w:line="240" w:lineRule="auto"/>
        <w:ind w:left="0" w:firstLine="360"/>
        <w:jc w:val="both"/>
        <w:rPr>
          <w:rFonts w:ascii="Verdana" w:hAnsi="Verdana"/>
          <w:color w:val="00000A"/>
          <w:sz w:val="20"/>
          <w:szCs w:val="20"/>
          <w:lang w:eastAsia="ru-RU"/>
        </w:rPr>
      </w:pPr>
      <w:r w:rsidRPr="00BB4610">
        <w:rPr>
          <w:rFonts w:ascii="Verdana" w:hAnsi="Verdana"/>
          <w:color w:val="00000A"/>
          <w:sz w:val="20"/>
          <w:szCs w:val="20"/>
          <w:lang w:eastAsia="ru-RU"/>
        </w:rPr>
        <w:t xml:space="preserve">Расчет стоимости ремонта Объекта </w:t>
      </w:r>
    </w:p>
    <w:p w:rsidR="00010DE5" w:rsidRPr="00BB4610" w:rsidRDefault="00010DE5" w:rsidP="00CB0D21">
      <w:pPr>
        <w:numPr>
          <w:ilvl w:val="0"/>
          <w:numId w:val="34"/>
        </w:numPr>
        <w:spacing w:after="0" w:line="240" w:lineRule="auto"/>
        <w:ind w:left="0" w:firstLine="360"/>
        <w:jc w:val="both"/>
        <w:rPr>
          <w:rFonts w:ascii="Verdana" w:hAnsi="Verdana"/>
          <w:color w:val="00000A"/>
          <w:sz w:val="20"/>
          <w:szCs w:val="20"/>
          <w:lang w:eastAsia="ru-RU"/>
        </w:rPr>
      </w:pPr>
      <w:r w:rsidRPr="00BB4610">
        <w:rPr>
          <w:rFonts w:ascii="Verdana" w:hAnsi="Verdana"/>
          <w:sz w:val="20"/>
          <w:szCs w:val="20"/>
          <w:lang w:eastAsia="ru-RU"/>
        </w:rPr>
        <w:t xml:space="preserve">График производства работ </w:t>
      </w:r>
    </w:p>
    <w:p w:rsidR="00010DE5" w:rsidRPr="00BB4610" w:rsidRDefault="00010DE5" w:rsidP="00CB0D21">
      <w:pPr>
        <w:numPr>
          <w:ilvl w:val="0"/>
          <w:numId w:val="34"/>
        </w:numPr>
        <w:spacing w:after="0" w:line="240" w:lineRule="auto"/>
        <w:ind w:left="0" w:firstLine="360"/>
        <w:jc w:val="both"/>
        <w:rPr>
          <w:rFonts w:ascii="Verdana" w:hAnsi="Verdana"/>
          <w:color w:val="00000A"/>
          <w:sz w:val="20"/>
          <w:szCs w:val="20"/>
          <w:lang w:eastAsia="ru-RU"/>
        </w:rPr>
      </w:pPr>
      <w:r w:rsidRPr="00BB4610">
        <w:rPr>
          <w:rFonts w:ascii="Verdana" w:hAnsi="Verdana"/>
          <w:color w:val="00000A"/>
          <w:sz w:val="20"/>
          <w:szCs w:val="20"/>
          <w:lang w:eastAsia="ru-RU"/>
        </w:rPr>
        <w:t>График платежей</w:t>
      </w:r>
    </w:p>
    <w:p w:rsidR="00010DE5" w:rsidRPr="00BB4610" w:rsidRDefault="00532FE5" w:rsidP="00CB0D21">
      <w:pPr>
        <w:numPr>
          <w:ilvl w:val="0"/>
          <w:numId w:val="34"/>
        </w:numPr>
        <w:spacing w:after="0" w:line="240" w:lineRule="auto"/>
        <w:ind w:left="0" w:firstLine="360"/>
        <w:jc w:val="both"/>
        <w:rPr>
          <w:rFonts w:ascii="Verdana" w:hAnsi="Verdana"/>
          <w:color w:val="000000" w:themeColor="text1"/>
          <w:sz w:val="20"/>
          <w:szCs w:val="20"/>
          <w:lang w:eastAsia="ru-RU"/>
        </w:rPr>
      </w:pPr>
      <w:r>
        <w:rPr>
          <w:rFonts w:ascii="Verdana" w:hAnsi="Verdana"/>
          <w:color w:val="000000" w:themeColor="text1"/>
          <w:sz w:val="20"/>
          <w:szCs w:val="20"/>
          <w:lang w:eastAsia="ru-RU"/>
        </w:rPr>
        <w:t>П</w:t>
      </w:r>
      <w:r w:rsidR="00010DE5" w:rsidRPr="00BB4610">
        <w:rPr>
          <w:rFonts w:ascii="Verdana" w:hAnsi="Verdana"/>
          <w:color w:val="000000" w:themeColor="text1"/>
          <w:sz w:val="20"/>
          <w:szCs w:val="20"/>
          <w:lang w:eastAsia="ru-RU"/>
        </w:rPr>
        <w:t>орядок определения стоимости ремонтно-строительных работ</w:t>
      </w:r>
    </w:p>
    <w:p w:rsidR="00010DE5" w:rsidRPr="00BB4610" w:rsidRDefault="00010DE5" w:rsidP="00CB0D21">
      <w:pPr>
        <w:numPr>
          <w:ilvl w:val="0"/>
          <w:numId w:val="34"/>
        </w:numPr>
        <w:spacing w:after="0" w:line="240" w:lineRule="auto"/>
        <w:ind w:left="0" w:firstLine="360"/>
        <w:jc w:val="both"/>
        <w:rPr>
          <w:rFonts w:ascii="Verdana" w:hAnsi="Verdana"/>
          <w:color w:val="000000" w:themeColor="text1"/>
          <w:sz w:val="20"/>
          <w:szCs w:val="20"/>
          <w:lang w:eastAsia="ru-RU"/>
        </w:rPr>
      </w:pPr>
      <w:r w:rsidRPr="00BB4610">
        <w:rPr>
          <w:rFonts w:ascii="Verdana" w:hAnsi="Verdana"/>
          <w:color w:val="000000" w:themeColor="text1"/>
          <w:sz w:val="20"/>
          <w:szCs w:val="20"/>
          <w:lang w:eastAsia="ru-RU"/>
        </w:rPr>
        <w:t>Форма акта о приемке в эксплуатацию законченного ремонтом Объекта</w:t>
      </w:r>
    </w:p>
    <w:p w:rsidR="00946DE4" w:rsidRPr="00CB0D21" w:rsidRDefault="00946DE4" w:rsidP="00CB0D21">
      <w:pPr>
        <w:numPr>
          <w:ilvl w:val="0"/>
          <w:numId w:val="34"/>
        </w:numPr>
        <w:spacing w:after="0" w:line="240" w:lineRule="auto"/>
        <w:ind w:left="0" w:firstLine="360"/>
        <w:jc w:val="both"/>
        <w:rPr>
          <w:rFonts w:ascii="Verdana" w:hAnsi="Verdana"/>
          <w:sz w:val="20"/>
          <w:szCs w:val="20"/>
          <w:lang w:eastAsia="ru-RU"/>
        </w:rPr>
      </w:pPr>
      <w:r w:rsidRPr="00BB4610">
        <w:rPr>
          <w:rFonts w:ascii="Verdana" w:hAnsi="Verdana"/>
          <w:color w:val="000000" w:themeColor="text1"/>
          <w:sz w:val="20"/>
          <w:szCs w:val="20"/>
        </w:rPr>
        <w:t xml:space="preserve">Требования в области охраны труда и промышленной безопасности, экологической безопасности, пожарной </w:t>
      </w:r>
      <w:r w:rsidRPr="00CB0D21">
        <w:rPr>
          <w:rFonts w:ascii="Verdana" w:hAnsi="Verdana"/>
          <w:sz w:val="20"/>
          <w:szCs w:val="20"/>
        </w:rPr>
        <w:t xml:space="preserve">безопасности </w:t>
      </w:r>
    </w:p>
    <w:p w:rsidR="00946DE4" w:rsidRPr="00CB0D21" w:rsidRDefault="00946DE4" w:rsidP="00946DE4">
      <w:pPr>
        <w:tabs>
          <w:tab w:val="left" w:pos="284"/>
        </w:tabs>
        <w:spacing w:after="0" w:line="240" w:lineRule="auto"/>
        <w:jc w:val="both"/>
        <w:rPr>
          <w:rFonts w:ascii="Verdana" w:hAnsi="Verdana"/>
          <w:sz w:val="20"/>
          <w:szCs w:val="20"/>
        </w:rPr>
      </w:pPr>
      <w:r w:rsidRPr="00CB0D21">
        <w:rPr>
          <w:rFonts w:ascii="Verdana" w:hAnsi="Verdana"/>
          <w:sz w:val="20"/>
          <w:szCs w:val="20"/>
        </w:rPr>
        <w:tab/>
        <w:t>8.1 Требования в области экологической безопасности</w:t>
      </w:r>
    </w:p>
    <w:p w:rsidR="00946DE4" w:rsidRPr="00CB0D21" w:rsidRDefault="00946DE4" w:rsidP="00946DE4">
      <w:pPr>
        <w:tabs>
          <w:tab w:val="left" w:pos="284"/>
        </w:tabs>
        <w:spacing w:after="0" w:line="240" w:lineRule="auto"/>
        <w:jc w:val="both"/>
        <w:rPr>
          <w:rFonts w:ascii="Verdana" w:hAnsi="Verdana"/>
          <w:sz w:val="20"/>
          <w:szCs w:val="20"/>
        </w:rPr>
      </w:pPr>
      <w:r w:rsidRPr="00CB0D21">
        <w:rPr>
          <w:rFonts w:ascii="Verdana" w:hAnsi="Verdana"/>
          <w:sz w:val="20"/>
          <w:szCs w:val="20"/>
        </w:rPr>
        <w:tab/>
        <w:t xml:space="preserve">8.2 </w:t>
      </w:r>
      <w:r w:rsidRPr="00CB0D21">
        <w:rPr>
          <w:rFonts w:ascii="Verdana" w:hAnsi="Verdana"/>
          <w:sz w:val="20"/>
          <w:szCs w:val="20"/>
        </w:rPr>
        <w:tab/>
        <w:t>Требования промышленной безопасности к выполнению работ (оказанию услуг)</w:t>
      </w:r>
    </w:p>
    <w:p w:rsidR="00946DE4" w:rsidRPr="00BB4610" w:rsidRDefault="00946DE4" w:rsidP="00CB0D21">
      <w:pPr>
        <w:numPr>
          <w:ilvl w:val="0"/>
          <w:numId w:val="34"/>
        </w:numPr>
        <w:spacing w:after="0" w:line="240" w:lineRule="auto"/>
        <w:ind w:left="0" w:firstLine="360"/>
        <w:jc w:val="both"/>
        <w:rPr>
          <w:rFonts w:ascii="Verdana" w:hAnsi="Verdana"/>
          <w:color w:val="FF0000"/>
          <w:sz w:val="20"/>
          <w:szCs w:val="20"/>
          <w:lang w:eastAsia="ru-RU"/>
        </w:rPr>
      </w:pPr>
      <w:r w:rsidRPr="00CB0D21">
        <w:rPr>
          <w:rFonts w:ascii="Verdana" w:hAnsi="Verdana"/>
          <w:sz w:val="20"/>
          <w:szCs w:val="20"/>
          <w:lang w:eastAsia="ru-RU"/>
        </w:rPr>
        <w:t xml:space="preserve">Перечень нарушений требований охраны труда, промышленной, пожарной и экологической </w:t>
      </w:r>
      <w:r w:rsidRPr="00BB4610">
        <w:rPr>
          <w:rFonts w:ascii="Verdana" w:hAnsi="Verdana"/>
          <w:color w:val="000000" w:themeColor="text1"/>
          <w:sz w:val="20"/>
          <w:szCs w:val="20"/>
          <w:lang w:eastAsia="ru-RU"/>
        </w:rPr>
        <w:t xml:space="preserve">безопасности при выполнении работ Подрядчиком на объектах </w:t>
      </w:r>
      <w:r w:rsidRPr="002F06C8">
        <w:rPr>
          <w:rFonts w:ascii="Verdana" w:hAnsi="Verdana"/>
          <w:color w:val="000000" w:themeColor="text1"/>
          <w:sz w:val="20"/>
          <w:szCs w:val="20"/>
          <w:lang w:eastAsia="ru-RU"/>
        </w:rPr>
        <w:t>Заказчика</w:t>
      </w:r>
    </w:p>
    <w:p w:rsidR="00010DE5" w:rsidRPr="00BB4610" w:rsidRDefault="00010DE5" w:rsidP="00CB0D21">
      <w:pPr>
        <w:numPr>
          <w:ilvl w:val="0"/>
          <w:numId w:val="34"/>
        </w:numPr>
        <w:spacing w:after="0" w:line="240" w:lineRule="auto"/>
        <w:ind w:left="0" w:firstLine="360"/>
        <w:jc w:val="both"/>
        <w:rPr>
          <w:rFonts w:ascii="Verdana" w:hAnsi="Verdana"/>
          <w:color w:val="00000A"/>
          <w:sz w:val="20"/>
          <w:szCs w:val="20"/>
          <w:lang w:eastAsia="ru-RU"/>
        </w:rPr>
      </w:pPr>
      <w:r w:rsidRPr="00BB4610">
        <w:rPr>
          <w:rFonts w:ascii="Verdana" w:hAnsi="Verdana"/>
          <w:sz w:val="20"/>
          <w:szCs w:val="20"/>
          <w:lang w:eastAsia="ru-RU"/>
        </w:rPr>
        <w:t>Форма «Календарный план производства отдельных видов работ»</w:t>
      </w:r>
    </w:p>
    <w:p w:rsidR="0087563A" w:rsidRPr="00BB4610" w:rsidRDefault="00714C70" w:rsidP="00CB0D21">
      <w:pPr>
        <w:numPr>
          <w:ilvl w:val="0"/>
          <w:numId w:val="34"/>
        </w:numPr>
        <w:spacing w:after="0" w:line="240" w:lineRule="auto"/>
        <w:ind w:left="0" w:firstLine="360"/>
        <w:jc w:val="both"/>
        <w:rPr>
          <w:rFonts w:ascii="Verdana" w:hAnsi="Verdana"/>
          <w:color w:val="00000A"/>
          <w:sz w:val="20"/>
          <w:szCs w:val="20"/>
          <w:lang w:eastAsia="ru-RU"/>
        </w:rPr>
      </w:pPr>
      <w:r w:rsidRPr="00BB4610">
        <w:rPr>
          <w:rFonts w:ascii="Verdana" w:hAnsi="Verdana"/>
          <w:sz w:val="20"/>
          <w:szCs w:val="20"/>
        </w:rPr>
        <w:t>Форма а</w:t>
      </w:r>
      <w:r w:rsidR="00D81A06" w:rsidRPr="00BB4610">
        <w:rPr>
          <w:rFonts w:ascii="Verdana" w:hAnsi="Verdana"/>
          <w:sz w:val="20"/>
          <w:szCs w:val="20"/>
        </w:rPr>
        <w:t>кт</w:t>
      </w:r>
      <w:r w:rsidRPr="00BB4610">
        <w:rPr>
          <w:rFonts w:ascii="Verdana" w:hAnsi="Verdana"/>
          <w:sz w:val="20"/>
          <w:szCs w:val="20"/>
        </w:rPr>
        <w:t>а</w:t>
      </w:r>
      <w:r w:rsidR="00D81A06" w:rsidRPr="00BB4610">
        <w:rPr>
          <w:rFonts w:ascii="Verdana" w:hAnsi="Verdana"/>
          <w:sz w:val="20"/>
          <w:szCs w:val="20"/>
        </w:rPr>
        <w:t>-допуск</w:t>
      </w:r>
      <w:r w:rsidRPr="00BB4610">
        <w:rPr>
          <w:rFonts w:ascii="Verdana" w:hAnsi="Verdana"/>
          <w:sz w:val="20"/>
          <w:szCs w:val="20"/>
        </w:rPr>
        <w:t>а</w:t>
      </w:r>
      <w:r w:rsidR="00D81A06" w:rsidRPr="00BB4610">
        <w:rPr>
          <w:rFonts w:ascii="Verdana" w:hAnsi="Verdana"/>
          <w:sz w:val="20"/>
          <w:szCs w:val="20"/>
        </w:rPr>
        <w:t xml:space="preserve"> </w:t>
      </w:r>
      <w:r w:rsidR="00D81A06" w:rsidRPr="00BB4610">
        <w:rPr>
          <w:rFonts w:ascii="Verdana" w:hAnsi="Verdana"/>
          <w:bCs/>
          <w:sz w:val="20"/>
          <w:szCs w:val="20"/>
        </w:rPr>
        <w:t>для производства строительно-монтажных работ.</w:t>
      </w:r>
    </w:p>
    <w:p w:rsidR="00D878B2" w:rsidRPr="00BB4610" w:rsidRDefault="0087563A" w:rsidP="00CB0D21">
      <w:pPr>
        <w:numPr>
          <w:ilvl w:val="0"/>
          <w:numId w:val="34"/>
        </w:numPr>
        <w:spacing w:after="0" w:line="240" w:lineRule="auto"/>
        <w:ind w:left="0" w:firstLine="360"/>
        <w:jc w:val="both"/>
        <w:rPr>
          <w:rFonts w:ascii="Verdana" w:hAnsi="Verdana"/>
          <w:color w:val="00000A"/>
          <w:sz w:val="20"/>
          <w:szCs w:val="20"/>
          <w:lang w:eastAsia="ru-RU"/>
        </w:rPr>
      </w:pPr>
      <w:r w:rsidRPr="00BB4610">
        <w:rPr>
          <w:rFonts w:ascii="Verdana" w:eastAsiaTheme="minorHAnsi" w:hAnsi="Verdana" w:cstheme="minorBidi"/>
          <w:sz w:val="20"/>
          <w:szCs w:val="20"/>
        </w:rPr>
        <w:t>Организация Объекта по системе 5</w:t>
      </w:r>
      <w:r w:rsidRPr="00BB4610">
        <w:rPr>
          <w:rFonts w:ascii="Verdana" w:eastAsiaTheme="minorHAnsi" w:hAnsi="Verdana" w:cstheme="minorBidi"/>
          <w:sz w:val="20"/>
          <w:szCs w:val="20"/>
          <w:lang w:val="en-US"/>
        </w:rPr>
        <w:t>C</w:t>
      </w:r>
    </w:p>
    <w:p w:rsidR="00D878B2" w:rsidRPr="00FE3115" w:rsidRDefault="00D878B2" w:rsidP="00CB0D21">
      <w:pPr>
        <w:numPr>
          <w:ilvl w:val="0"/>
          <w:numId w:val="34"/>
        </w:numPr>
        <w:spacing w:after="0" w:line="240" w:lineRule="auto"/>
        <w:ind w:left="0" w:firstLine="360"/>
        <w:jc w:val="both"/>
        <w:rPr>
          <w:rFonts w:ascii="Verdana" w:hAnsi="Verdana"/>
          <w:color w:val="00000A"/>
          <w:sz w:val="20"/>
          <w:szCs w:val="20"/>
          <w:lang w:eastAsia="ru-RU"/>
        </w:rPr>
      </w:pPr>
      <w:r w:rsidRPr="00FE3115">
        <w:rPr>
          <w:rFonts w:ascii="Verdana" w:hAnsi="Verdana"/>
          <w:color w:val="00000A"/>
          <w:sz w:val="20"/>
          <w:szCs w:val="20"/>
          <w:lang w:eastAsia="ru-RU"/>
        </w:rPr>
        <w:t>Требования в области контрольно-пропускного и внутриобъектового режимов, перемещения материально-производственных запасов и документации, порядка оформления пропускных документов к подрядчику/субподрядной организации при производстве работ</w:t>
      </w:r>
    </w:p>
    <w:p w:rsidR="00D878B2" w:rsidRPr="00BB4610" w:rsidRDefault="00D878B2" w:rsidP="00CB0D21">
      <w:pPr>
        <w:pStyle w:val="afd"/>
        <w:numPr>
          <w:ilvl w:val="1"/>
          <w:numId w:val="34"/>
        </w:numPr>
        <w:spacing w:after="0" w:line="240" w:lineRule="auto"/>
        <w:ind w:left="0" w:firstLine="284"/>
        <w:jc w:val="both"/>
        <w:rPr>
          <w:rFonts w:ascii="Verdana" w:hAnsi="Verdana"/>
          <w:color w:val="00000A"/>
          <w:sz w:val="20"/>
          <w:szCs w:val="20"/>
          <w:lang w:eastAsia="ru-RU"/>
        </w:rPr>
      </w:pPr>
      <w:r w:rsidRPr="00BB4610">
        <w:rPr>
          <w:rFonts w:ascii="Verdana" w:hAnsi="Verdana"/>
          <w:color w:val="00000A"/>
          <w:sz w:val="20"/>
          <w:szCs w:val="20"/>
          <w:lang w:eastAsia="ru-RU"/>
        </w:rPr>
        <w:t>Перечень нарушений требований контрольно-пропускного и внутриобъектового режимов, предоставления услуг по оф</w:t>
      </w:r>
      <w:r w:rsidR="00984A20" w:rsidRPr="00BB4610">
        <w:rPr>
          <w:rFonts w:ascii="Verdana" w:hAnsi="Verdana"/>
          <w:color w:val="00000A"/>
          <w:sz w:val="20"/>
          <w:szCs w:val="20"/>
          <w:lang w:eastAsia="ru-RU"/>
        </w:rPr>
        <w:t>о</w:t>
      </w:r>
      <w:r w:rsidRPr="00BB4610">
        <w:rPr>
          <w:rFonts w:ascii="Verdana" w:hAnsi="Verdana"/>
          <w:color w:val="00000A"/>
          <w:sz w:val="20"/>
          <w:szCs w:val="20"/>
          <w:lang w:eastAsia="ru-RU"/>
        </w:rPr>
        <w:t>рмлению пропускных документов и предоставлению информации (справки) о посещении территории предприятия и промплощадок представителями подрядчика, а также трет</w:t>
      </w:r>
      <w:r w:rsidR="00984A20" w:rsidRPr="00BB4610">
        <w:rPr>
          <w:rFonts w:ascii="Verdana" w:hAnsi="Verdana"/>
          <w:color w:val="00000A"/>
          <w:sz w:val="20"/>
          <w:szCs w:val="20"/>
          <w:lang w:eastAsia="ru-RU"/>
        </w:rPr>
        <w:t>ь</w:t>
      </w:r>
      <w:r w:rsidRPr="00BB4610">
        <w:rPr>
          <w:rFonts w:ascii="Verdana" w:hAnsi="Verdana"/>
          <w:color w:val="00000A"/>
          <w:sz w:val="20"/>
          <w:szCs w:val="20"/>
          <w:lang w:eastAsia="ru-RU"/>
        </w:rPr>
        <w:t>ими лицами, привлеченными подрядчиком для выполнения работ.</w:t>
      </w:r>
    </w:p>
    <w:p w:rsidR="00B61D65" w:rsidRPr="00BB4610" w:rsidRDefault="00B61D65" w:rsidP="00CB0D21">
      <w:pPr>
        <w:numPr>
          <w:ilvl w:val="0"/>
          <w:numId w:val="34"/>
        </w:numPr>
        <w:spacing w:after="0" w:line="240" w:lineRule="auto"/>
        <w:ind w:left="0" w:firstLine="360"/>
        <w:jc w:val="both"/>
        <w:rPr>
          <w:rFonts w:ascii="Verdana" w:hAnsi="Verdana"/>
          <w:color w:val="00000A"/>
          <w:sz w:val="20"/>
          <w:szCs w:val="20"/>
          <w:lang w:eastAsia="ru-RU"/>
        </w:rPr>
      </w:pPr>
      <w:r w:rsidRPr="00BB4610">
        <w:rPr>
          <w:rFonts w:ascii="Verdana" w:hAnsi="Verdana"/>
          <w:color w:val="00000A"/>
          <w:sz w:val="20"/>
          <w:szCs w:val="20"/>
          <w:lang w:eastAsia="ru-RU"/>
        </w:rPr>
        <w:t>Реестр исполнительной документации.</w:t>
      </w:r>
    </w:p>
    <w:p w:rsidR="00B61D65" w:rsidRPr="00BB4610" w:rsidRDefault="008F4127" w:rsidP="00CB0D21">
      <w:pPr>
        <w:numPr>
          <w:ilvl w:val="0"/>
          <w:numId w:val="34"/>
        </w:numPr>
        <w:spacing w:after="0" w:line="240" w:lineRule="auto"/>
        <w:ind w:left="0" w:firstLine="360"/>
        <w:jc w:val="both"/>
        <w:rPr>
          <w:rFonts w:ascii="Verdana" w:hAnsi="Verdana"/>
          <w:color w:val="00000A"/>
          <w:sz w:val="20"/>
          <w:szCs w:val="20"/>
          <w:lang w:eastAsia="ru-RU"/>
        </w:rPr>
      </w:pPr>
      <w:r w:rsidRPr="00BB4610">
        <w:rPr>
          <w:rFonts w:ascii="Verdana" w:hAnsi="Verdana"/>
          <w:color w:val="00000A"/>
          <w:sz w:val="20"/>
          <w:szCs w:val="20"/>
          <w:lang w:eastAsia="ru-RU"/>
        </w:rPr>
        <w:t>Наименование папки (краткое содержание папки).</w:t>
      </w:r>
    </w:p>
    <w:p w:rsidR="00AF0A13" w:rsidRPr="00BB4610" w:rsidRDefault="008F4127" w:rsidP="00CB0D21">
      <w:pPr>
        <w:numPr>
          <w:ilvl w:val="0"/>
          <w:numId w:val="34"/>
        </w:numPr>
        <w:spacing w:after="0" w:line="240" w:lineRule="auto"/>
        <w:ind w:left="0" w:firstLine="360"/>
        <w:jc w:val="both"/>
        <w:rPr>
          <w:rFonts w:ascii="Verdana" w:hAnsi="Verdana"/>
          <w:color w:val="00000A"/>
          <w:sz w:val="20"/>
          <w:szCs w:val="20"/>
          <w:lang w:eastAsia="ru-RU"/>
        </w:rPr>
      </w:pPr>
      <w:r w:rsidRPr="00BB4610">
        <w:rPr>
          <w:rFonts w:ascii="Verdana" w:hAnsi="Verdana"/>
          <w:color w:val="00000A"/>
          <w:sz w:val="20"/>
          <w:szCs w:val="20"/>
          <w:lang w:eastAsia="ru-RU"/>
        </w:rPr>
        <w:t>Архивный короб (наименование папок в коробе).</w:t>
      </w:r>
    </w:p>
    <w:p w:rsidR="00B61D65" w:rsidRPr="00BB4610" w:rsidRDefault="008F4127" w:rsidP="00CB0D21">
      <w:pPr>
        <w:numPr>
          <w:ilvl w:val="0"/>
          <w:numId w:val="34"/>
        </w:numPr>
        <w:spacing w:after="0" w:line="240" w:lineRule="auto"/>
        <w:ind w:left="0" w:firstLine="360"/>
        <w:jc w:val="both"/>
        <w:rPr>
          <w:rFonts w:ascii="Verdana" w:hAnsi="Verdana"/>
          <w:color w:val="00000A"/>
          <w:sz w:val="20"/>
          <w:szCs w:val="20"/>
          <w:lang w:eastAsia="ru-RU"/>
        </w:rPr>
      </w:pPr>
      <w:r w:rsidRPr="00BB4610">
        <w:rPr>
          <w:rFonts w:ascii="Verdana" w:hAnsi="Verdana"/>
          <w:color w:val="00000A"/>
          <w:sz w:val="20"/>
          <w:szCs w:val="20"/>
          <w:lang w:eastAsia="ru-RU"/>
        </w:rPr>
        <w:t>Акт приема-передачи архивных документов на хранение.</w:t>
      </w:r>
    </w:p>
    <w:p w:rsidR="00374789" w:rsidRDefault="00374789" w:rsidP="00CB0D21">
      <w:pPr>
        <w:numPr>
          <w:ilvl w:val="0"/>
          <w:numId w:val="34"/>
        </w:numPr>
        <w:spacing w:after="0" w:line="240" w:lineRule="auto"/>
        <w:ind w:left="0" w:firstLine="360"/>
        <w:jc w:val="both"/>
        <w:rPr>
          <w:rFonts w:ascii="Verdana" w:hAnsi="Verdana"/>
          <w:color w:val="00000A"/>
          <w:sz w:val="20"/>
          <w:szCs w:val="20"/>
          <w:lang w:eastAsia="ru-RU"/>
        </w:rPr>
      </w:pPr>
      <w:r>
        <w:rPr>
          <w:rFonts w:ascii="Verdana" w:hAnsi="Verdana"/>
          <w:color w:val="00000A"/>
          <w:sz w:val="20"/>
          <w:szCs w:val="20"/>
          <w:lang w:eastAsia="ru-RU"/>
        </w:rPr>
        <w:lastRenderedPageBreak/>
        <w:t>Форма банковской гарантии</w:t>
      </w:r>
    </w:p>
    <w:p w:rsidR="00CF5603" w:rsidRPr="00BB4610" w:rsidRDefault="00CF5603" w:rsidP="00CB0D21">
      <w:pPr>
        <w:numPr>
          <w:ilvl w:val="0"/>
          <w:numId w:val="34"/>
        </w:numPr>
        <w:spacing w:after="0" w:line="240" w:lineRule="auto"/>
        <w:ind w:left="0" w:firstLine="360"/>
        <w:jc w:val="both"/>
        <w:rPr>
          <w:rFonts w:ascii="Verdana" w:hAnsi="Verdana"/>
          <w:color w:val="00000A"/>
          <w:sz w:val="20"/>
          <w:szCs w:val="20"/>
          <w:lang w:eastAsia="ru-RU"/>
        </w:rPr>
      </w:pPr>
      <w:r w:rsidRPr="00BB4610">
        <w:rPr>
          <w:rFonts w:ascii="Verdana" w:hAnsi="Verdana"/>
          <w:color w:val="00000A"/>
          <w:sz w:val="20"/>
          <w:szCs w:val="20"/>
          <w:lang w:eastAsia="ru-RU"/>
        </w:rPr>
        <w:t xml:space="preserve">Локально сметный расчет </w:t>
      </w:r>
    </w:p>
    <w:permEnd w:id="1996897203"/>
    <w:p w:rsidR="00010DE5" w:rsidRPr="00BB4610" w:rsidRDefault="00010DE5" w:rsidP="00010DE5">
      <w:pPr>
        <w:spacing w:after="0" w:line="0" w:lineRule="atLeast"/>
        <w:jc w:val="both"/>
        <w:rPr>
          <w:rFonts w:ascii="Verdana" w:hAnsi="Verdana"/>
          <w:color w:val="00000A"/>
          <w:sz w:val="20"/>
          <w:szCs w:val="20"/>
          <w:lang w:eastAsia="ru-RU"/>
        </w:rPr>
      </w:pPr>
    </w:p>
    <w:p w:rsidR="00010DE5" w:rsidRPr="00BB4610" w:rsidRDefault="00010DE5" w:rsidP="00CB0D21">
      <w:pPr>
        <w:numPr>
          <w:ilvl w:val="0"/>
          <w:numId w:val="34"/>
        </w:numPr>
        <w:tabs>
          <w:tab w:val="left" w:pos="142"/>
        </w:tabs>
        <w:spacing w:line="23" w:lineRule="atLeast"/>
        <w:jc w:val="center"/>
        <w:rPr>
          <w:rFonts w:ascii="Verdana" w:hAnsi="Verdana"/>
          <w:b/>
          <w:bCs/>
          <w:color w:val="00000A"/>
          <w:sz w:val="20"/>
          <w:szCs w:val="20"/>
          <w:lang w:eastAsia="ru-RU"/>
        </w:rPr>
      </w:pPr>
      <w:r w:rsidRPr="00BB4610">
        <w:rPr>
          <w:rFonts w:ascii="Verdana" w:hAnsi="Verdana"/>
          <w:b/>
          <w:bCs/>
          <w:color w:val="00000A"/>
          <w:sz w:val="20"/>
          <w:szCs w:val="20"/>
          <w:lang w:eastAsia="ru-RU"/>
        </w:rPr>
        <w:t>ЮРИДИЧЕСКИЕ АДРЕСА И ПЛАТЕЖНЫЕ РЕКВИЗИТЫ СТОРОН:</w:t>
      </w:r>
    </w:p>
    <w:tbl>
      <w:tblPr>
        <w:tblW w:w="5053" w:type="pct"/>
        <w:tblLayout w:type="fixed"/>
        <w:tblLook w:val="0000" w:firstRow="0" w:lastRow="0" w:firstColumn="0" w:lastColumn="0" w:noHBand="0" w:noVBand="0"/>
      </w:tblPr>
      <w:tblGrid>
        <w:gridCol w:w="92"/>
        <w:gridCol w:w="18"/>
        <w:gridCol w:w="1461"/>
        <w:gridCol w:w="28"/>
        <w:gridCol w:w="1474"/>
        <w:gridCol w:w="55"/>
        <w:gridCol w:w="2976"/>
        <w:gridCol w:w="3227"/>
        <w:gridCol w:w="447"/>
        <w:gridCol w:w="316"/>
        <w:gridCol w:w="108"/>
        <w:gridCol w:w="111"/>
      </w:tblGrid>
      <w:tr w:rsidR="00010DE5" w:rsidRPr="00BB4610" w:rsidTr="0087010A">
        <w:trPr>
          <w:gridAfter w:val="1"/>
          <w:wAfter w:w="109" w:type="dxa"/>
        </w:trPr>
        <w:tc>
          <w:tcPr>
            <w:tcW w:w="10205" w:type="dxa"/>
            <w:gridSpan w:val="11"/>
          </w:tcPr>
          <w:tbl>
            <w:tblPr>
              <w:tblpPr w:leftFromText="180" w:rightFromText="180" w:bottomFromText="200" w:vertAnchor="text" w:horzAnchor="page" w:tblpX="476" w:tblpY="210"/>
              <w:tblW w:w="8408" w:type="dxa"/>
              <w:tblLayout w:type="fixed"/>
              <w:tblLook w:val="01E0" w:firstRow="1" w:lastRow="1" w:firstColumn="1" w:lastColumn="1" w:noHBand="0" w:noVBand="0"/>
            </w:tblPr>
            <w:tblGrid>
              <w:gridCol w:w="1450"/>
              <w:gridCol w:w="3512"/>
              <w:gridCol w:w="1450"/>
              <w:gridCol w:w="1996"/>
            </w:tblGrid>
            <w:tr w:rsidR="00010DE5" w:rsidRPr="00BB4610" w:rsidTr="00D878B2">
              <w:trPr>
                <w:trHeight w:hRule="exact" w:val="216"/>
              </w:trPr>
              <w:tc>
                <w:tcPr>
                  <w:tcW w:w="4962" w:type="dxa"/>
                  <w:gridSpan w:val="2"/>
                  <w:vAlign w:val="center"/>
                </w:tcPr>
                <w:p w:rsidR="00010DE5" w:rsidRPr="00BB4610" w:rsidRDefault="00010DE5" w:rsidP="00D878B2">
                  <w:pPr>
                    <w:spacing w:after="0" w:line="0" w:lineRule="atLeast"/>
                    <w:ind w:left="-389" w:firstLine="389"/>
                    <w:jc w:val="center"/>
                    <w:rPr>
                      <w:rFonts w:ascii="Verdana" w:hAnsi="Verdana"/>
                      <w:b/>
                      <w:sz w:val="20"/>
                      <w:szCs w:val="20"/>
                      <w:lang w:eastAsia="ru-RU"/>
                    </w:rPr>
                  </w:pPr>
                  <w:permStart w:id="525823250" w:edGrp="everyone"/>
                  <w:r w:rsidRPr="00BB4610">
                    <w:rPr>
                      <w:rFonts w:ascii="Verdana" w:hAnsi="Verdana"/>
                      <w:b/>
                      <w:bCs/>
                      <w:sz w:val="20"/>
                      <w:szCs w:val="20"/>
                      <w:lang w:eastAsia="ru-RU"/>
                    </w:rPr>
                    <w:t>ЗАКАЗЧИК:</w:t>
                  </w:r>
                </w:p>
              </w:tc>
              <w:tc>
                <w:tcPr>
                  <w:tcW w:w="3446" w:type="dxa"/>
                  <w:gridSpan w:val="2"/>
                  <w:vAlign w:val="center"/>
                </w:tcPr>
                <w:p w:rsidR="00010DE5" w:rsidRPr="00BB4610" w:rsidRDefault="00010DE5" w:rsidP="000341F3">
                  <w:pPr>
                    <w:tabs>
                      <w:tab w:val="left" w:pos="0"/>
                    </w:tabs>
                    <w:spacing w:after="0" w:line="0" w:lineRule="atLeast"/>
                    <w:ind w:firstLine="567"/>
                    <w:rPr>
                      <w:rFonts w:ascii="Verdana" w:hAnsi="Verdana"/>
                      <w:bCs/>
                      <w:sz w:val="20"/>
                      <w:szCs w:val="20"/>
                    </w:rPr>
                  </w:pPr>
                  <w:r w:rsidRPr="00BB4610">
                    <w:rPr>
                      <w:rFonts w:ascii="Verdana" w:hAnsi="Verdana"/>
                      <w:b/>
                      <w:bCs/>
                      <w:sz w:val="20"/>
                      <w:szCs w:val="20"/>
                      <w:lang w:eastAsia="ru-RU"/>
                    </w:rPr>
                    <w:t>ПОДРЯДЧИК:</w:t>
                  </w:r>
                </w:p>
              </w:tc>
            </w:tr>
            <w:tr w:rsidR="00010DE5" w:rsidRPr="00BB4610" w:rsidTr="00D878B2">
              <w:trPr>
                <w:trHeight w:hRule="exact" w:val="216"/>
              </w:trPr>
              <w:tc>
                <w:tcPr>
                  <w:tcW w:w="4962" w:type="dxa"/>
                  <w:gridSpan w:val="2"/>
                  <w:vAlign w:val="center"/>
                </w:tcPr>
                <w:p w:rsidR="00010DE5" w:rsidRPr="00BB4610" w:rsidRDefault="00010DE5" w:rsidP="000341F3">
                  <w:pPr>
                    <w:spacing w:after="0" w:line="0" w:lineRule="atLeast"/>
                    <w:jc w:val="center"/>
                    <w:rPr>
                      <w:rFonts w:ascii="Verdana" w:hAnsi="Verdana"/>
                      <w:b/>
                      <w:sz w:val="20"/>
                      <w:szCs w:val="20"/>
                    </w:rPr>
                  </w:pPr>
                  <w:r w:rsidRPr="00BB4610">
                    <w:rPr>
                      <w:rFonts w:ascii="Verdana" w:hAnsi="Verdana"/>
                      <w:b/>
                      <w:sz w:val="20"/>
                      <w:szCs w:val="20"/>
                      <w:lang w:eastAsia="ru-RU"/>
                    </w:rPr>
                    <w:t>АО «Концерн «Калашников»</w:t>
                  </w:r>
                </w:p>
              </w:tc>
              <w:tc>
                <w:tcPr>
                  <w:tcW w:w="3446" w:type="dxa"/>
                  <w:gridSpan w:val="2"/>
                  <w:vAlign w:val="center"/>
                </w:tcPr>
                <w:p w:rsidR="00010DE5" w:rsidRPr="00BB4610" w:rsidRDefault="00010DE5" w:rsidP="000341F3">
                  <w:pPr>
                    <w:tabs>
                      <w:tab w:val="left" w:pos="0"/>
                    </w:tabs>
                    <w:spacing w:after="0" w:line="0" w:lineRule="atLeast"/>
                    <w:ind w:firstLine="567"/>
                    <w:rPr>
                      <w:rFonts w:ascii="Verdana" w:hAnsi="Verdana"/>
                      <w:bCs/>
                      <w:sz w:val="20"/>
                      <w:szCs w:val="20"/>
                    </w:rPr>
                  </w:pPr>
                  <w:r w:rsidRPr="00BB4610">
                    <w:rPr>
                      <w:rFonts w:ascii="Verdana" w:hAnsi="Verdana"/>
                      <w:bCs/>
                      <w:sz w:val="20"/>
                      <w:szCs w:val="20"/>
                    </w:rPr>
                    <w:t>_____</w:t>
                  </w:r>
                </w:p>
              </w:tc>
            </w:tr>
            <w:tr w:rsidR="00010DE5" w:rsidRPr="00BB4610" w:rsidTr="00D878B2">
              <w:trPr>
                <w:trHeight w:val="506"/>
              </w:trPr>
              <w:tc>
                <w:tcPr>
                  <w:tcW w:w="1450" w:type="dxa"/>
                  <w:vAlign w:val="center"/>
                </w:tcPr>
                <w:p w:rsidR="00F22899" w:rsidRPr="00BB4610" w:rsidRDefault="00F22899" w:rsidP="000341F3">
                  <w:pPr>
                    <w:tabs>
                      <w:tab w:val="left" w:pos="0"/>
                    </w:tabs>
                    <w:spacing w:after="0" w:line="0" w:lineRule="atLeast"/>
                    <w:rPr>
                      <w:rFonts w:ascii="Verdana" w:hAnsi="Verdana"/>
                      <w:b/>
                      <w:sz w:val="20"/>
                      <w:szCs w:val="20"/>
                      <w:lang w:eastAsia="ru-RU"/>
                    </w:rPr>
                  </w:pPr>
                </w:p>
                <w:p w:rsidR="00F22899" w:rsidRPr="00BB4610" w:rsidRDefault="00F22899" w:rsidP="000341F3">
                  <w:pPr>
                    <w:tabs>
                      <w:tab w:val="left" w:pos="0"/>
                    </w:tabs>
                    <w:spacing w:after="0" w:line="0" w:lineRule="atLeast"/>
                    <w:rPr>
                      <w:rFonts w:ascii="Verdana" w:hAnsi="Verdana"/>
                      <w:b/>
                      <w:sz w:val="20"/>
                      <w:szCs w:val="20"/>
                      <w:lang w:eastAsia="ru-RU"/>
                    </w:rPr>
                  </w:pPr>
                </w:p>
                <w:p w:rsidR="00F22899" w:rsidRPr="00BB4610" w:rsidRDefault="00F22899" w:rsidP="000341F3">
                  <w:pPr>
                    <w:tabs>
                      <w:tab w:val="left" w:pos="0"/>
                    </w:tabs>
                    <w:spacing w:after="0" w:line="0" w:lineRule="atLeast"/>
                    <w:rPr>
                      <w:rFonts w:ascii="Verdana" w:hAnsi="Verdana"/>
                      <w:b/>
                      <w:sz w:val="20"/>
                      <w:szCs w:val="20"/>
                      <w:lang w:eastAsia="ru-RU"/>
                    </w:rPr>
                  </w:pPr>
                </w:p>
                <w:p w:rsidR="00F22899" w:rsidRPr="00BB4610" w:rsidRDefault="00F22899" w:rsidP="000341F3">
                  <w:pPr>
                    <w:tabs>
                      <w:tab w:val="left" w:pos="0"/>
                    </w:tabs>
                    <w:spacing w:after="0" w:line="0" w:lineRule="atLeast"/>
                    <w:rPr>
                      <w:rFonts w:ascii="Verdana" w:hAnsi="Verdana"/>
                      <w:b/>
                      <w:sz w:val="20"/>
                      <w:szCs w:val="20"/>
                      <w:lang w:eastAsia="ru-RU"/>
                    </w:rPr>
                  </w:pPr>
                </w:p>
                <w:p w:rsidR="00010DE5" w:rsidRPr="00BB4610" w:rsidRDefault="00010DE5" w:rsidP="000341F3">
                  <w:pPr>
                    <w:tabs>
                      <w:tab w:val="left" w:pos="0"/>
                    </w:tabs>
                    <w:spacing w:after="0" w:line="0" w:lineRule="atLeast"/>
                    <w:rPr>
                      <w:rFonts w:ascii="Verdana" w:hAnsi="Verdana"/>
                      <w:b/>
                      <w:sz w:val="20"/>
                      <w:szCs w:val="20"/>
                      <w:lang w:eastAsia="ru-RU"/>
                    </w:rPr>
                  </w:pPr>
                  <w:r w:rsidRPr="00BB4610">
                    <w:rPr>
                      <w:rFonts w:ascii="Verdana" w:hAnsi="Verdana"/>
                      <w:b/>
                      <w:sz w:val="20"/>
                      <w:szCs w:val="20"/>
                      <w:lang w:eastAsia="ru-RU"/>
                    </w:rPr>
                    <w:t>Место</w:t>
                  </w:r>
                </w:p>
                <w:p w:rsidR="00010DE5" w:rsidRPr="00BB4610" w:rsidRDefault="00010DE5" w:rsidP="000341F3">
                  <w:pPr>
                    <w:tabs>
                      <w:tab w:val="left" w:pos="0"/>
                    </w:tabs>
                    <w:spacing w:after="0" w:line="0" w:lineRule="atLeast"/>
                    <w:rPr>
                      <w:rFonts w:ascii="Verdana" w:hAnsi="Verdana"/>
                      <w:b/>
                      <w:sz w:val="20"/>
                      <w:szCs w:val="20"/>
                    </w:rPr>
                  </w:pPr>
                  <w:r w:rsidRPr="00BB4610">
                    <w:rPr>
                      <w:rFonts w:ascii="Verdana" w:hAnsi="Verdana"/>
                      <w:b/>
                      <w:sz w:val="20"/>
                      <w:szCs w:val="20"/>
                      <w:lang w:eastAsia="ru-RU"/>
                    </w:rPr>
                    <w:t>нахождения:</w:t>
                  </w:r>
                </w:p>
              </w:tc>
              <w:tc>
                <w:tcPr>
                  <w:tcW w:w="3512" w:type="dxa"/>
                  <w:vAlign w:val="center"/>
                </w:tcPr>
                <w:p w:rsidR="00F22899" w:rsidRPr="00BB4610" w:rsidRDefault="00010DE5" w:rsidP="000341F3">
                  <w:pPr>
                    <w:tabs>
                      <w:tab w:val="left" w:pos="884"/>
                    </w:tabs>
                    <w:spacing w:after="0" w:line="0" w:lineRule="atLeast"/>
                    <w:ind w:firstLine="57"/>
                    <w:rPr>
                      <w:rFonts w:ascii="Verdana" w:hAnsi="Verdana"/>
                      <w:spacing w:val="-2"/>
                      <w:sz w:val="20"/>
                      <w:szCs w:val="20"/>
                    </w:rPr>
                  </w:pPr>
                  <w:r w:rsidRPr="00BB4610">
                    <w:rPr>
                      <w:rFonts w:ascii="Verdana" w:hAnsi="Verdana"/>
                      <w:sz w:val="20"/>
                      <w:szCs w:val="20"/>
                      <w:lang w:eastAsia="ru-RU"/>
                    </w:rPr>
                    <w:t xml:space="preserve">Юр. Адрес: </w:t>
                  </w:r>
                  <w:proofErr w:type="gramStart"/>
                  <w:r w:rsidRPr="00BB4610">
                    <w:rPr>
                      <w:rFonts w:ascii="Verdana" w:hAnsi="Verdana"/>
                      <w:sz w:val="20"/>
                      <w:szCs w:val="20"/>
                      <w:lang w:eastAsia="ru-RU"/>
                    </w:rPr>
                    <w:t>426006,РФ</w:t>
                  </w:r>
                  <w:proofErr w:type="gramEnd"/>
                  <w:r w:rsidRPr="00BB4610">
                    <w:rPr>
                      <w:rFonts w:ascii="Verdana" w:hAnsi="Verdana"/>
                      <w:sz w:val="20"/>
                      <w:szCs w:val="20"/>
                      <w:lang w:eastAsia="ru-RU"/>
                    </w:rPr>
                    <w:t xml:space="preserve">, </w:t>
                  </w:r>
                  <w:r w:rsidR="00F22899" w:rsidRPr="00BB4610">
                    <w:rPr>
                      <w:rFonts w:ascii="Verdana" w:hAnsi="Verdana"/>
                      <w:spacing w:val="-2"/>
                      <w:sz w:val="20"/>
                      <w:szCs w:val="20"/>
                    </w:rPr>
                    <w:t>Удмуртская Республика, город Ижевск, проезд им. Дерябина, дом 2/193, помещение 78</w:t>
                  </w:r>
                </w:p>
                <w:p w:rsidR="00010DE5" w:rsidRPr="00BB4610" w:rsidRDefault="00010DE5" w:rsidP="000341F3">
                  <w:pPr>
                    <w:tabs>
                      <w:tab w:val="left" w:pos="884"/>
                    </w:tabs>
                    <w:spacing w:after="0" w:line="0" w:lineRule="atLeast"/>
                    <w:ind w:firstLine="57"/>
                    <w:rPr>
                      <w:rFonts w:ascii="Verdana" w:hAnsi="Verdana"/>
                      <w:sz w:val="20"/>
                      <w:szCs w:val="20"/>
                    </w:rPr>
                  </w:pPr>
                  <w:r w:rsidRPr="00BB4610">
                    <w:rPr>
                      <w:rFonts w:ascii="Verdana" w:hAnsi="Verdana"/>
                      <w:sz w:val="20"/>
                      <w:szCs w:val="20"/>
                      <w:lang w:eastAsia="ru-RU"/>
                    </w:rPr>
                    <w:t xml:space="preserve">Почтовый адрес: 426006, </w:t>
                  </w:r>
                  <w:r w:rsidR="0024432B" w:rsidRPr="00BB4610">
                    <w:rPr>
                      <w:rFonts w:ascii="Verdana" w:hAnsi="Verdana"/>
                      <w:sz w:val="20"/>
                      <w:szCs w:val="20"/>
                      <w:lang w:eastAsia="ru-RU"/>
                    </w:rPr>
                    <w:t>РФ,</w:t>
                  </w:r>
                  <w:r w:rsidR="00F22899" w:rsidRPr="00BB4610">
                    <w:rPr>
                      <w:rFonts w:ascii="Verdana" w:hAnsi="Verdana"/>
                      <w:spacing w:val="-2"/>
                      <w:sz w:val="20"/>
                      <w:szCs w:val="20"/>
                    </w:rPr>
                    <w:t xml:space="preserve"> Удмуртская Республика, город Ижевск, проезд им. Дерябина, дом 2/193, помещение 78</w:t>
                  </w:r>
                </w:p>
              </w:tc>
              <w:tc>
                <w:tcPr>
                  <w:tcW w:w="1450" w:type="dxa"/>
                  <w:vAlign w:val="center"/>
                </w:tcPr>
                <w:p w:rsidR="00010DE5" w:rsidRPr="00BB4610" w:rsidRDefault="00010DE5" w:rsidP="000341F3">
                  <w:pPr>
                    <w:tabs>
                      <w:tab w:val="left" w:pos="0"/>
                    </w:tabs>
                    <w:spacing w:after="0" w:line="0" w:lineRule="atLeast"/>
                    <w:rPr>
                      <w:rFonts w:ascii="Verdana" w:hAnsi="Verdana"/>
                      <w:b/>
                      <w:bCs/>
                      <w:sz w:val="20"/>
                      <w:szCs w:val="20"/>
                      <w:lang w:eastAsia="ru-RU"/>
                    </w:rPr>
                  </w:pPr>
                  <w:r w:rsidRPr="00BB4610">
                    <w:rPr>
                      <w:rFonts w:ascii="Verdana" w:hAnsi="Verdana"/>
                      <w:b/>
                      <w:bCs/>
                      <w:sz w:val="20"/>
                      <w:szCs w:val="20"/>
                      <w:lang w:eastAsia="ru-RU"/>
                    </w:rPr>
                    <w:t>Место</w:t>
                  </w:r>
                </w:p>
                <w:p w:rsidR="00010DE5" w:rsidRPr="00BB4610" w:rsidRDefault="00010DE5" w:rsidP="000341F3">
                  <w:pPr>
                    <w:tabs>
                      <w:tab w:val="left" w:pos="0"/>
                    </w:tabs>
                    <w:spacing w:after="0" w:line="0" w:lineRule="atLeast"/>
                    <w:rPr>
                      <w:rFonts w:ascii="Verdana" w:hAnsi="Verdana"/>
                      <w:b/>
                      <w:bCs/>
                      <w:sz w:val="20"/>
                      <w:szCs w:val="20"/>
                    </w:rPr>
                  </w:pPr>
                  <w:r w:rsidRPr="00BB4610">
                    <w:rPr>
                      <w:rFonts w:ascii="Verdana" w:hAnsi="Verdana"/>
                      <w:b/>
                      <w:bCs/>
                      <w:sz w:val="20"/>
                      <w:szCs w:val="20"/>
                      <w:lang w:eastAsia="ru-RU"/>
                    </w:rPr>
                    <w:t>нахождения:</w:t>
                  </w:r>
                </w:p>
              </w:tc>
              <w:tc>
                <w:tcPr>
                  <w:tcW w:w="1996" w:type="dxa"/>
                  <w:vAlign w:val="center"/>
                </w:tcPr>
                <w:p w:rsidR="00010DE5" w:rsidRPr="00BB4610" w:rsidRDefault="00010DE5" w:rsidP="000341F3">
                  <w:pPr>
                    <w:tabs>
                      <w:tab w:val="left" w:pos="0"/>
                    </w:tabs>
                    <w:spacing w:after="0" w:line="0" w:lineRule="atLeast"/>
                    <w:ind w:firstLine="57"/>
                    <w:rPr>
                      <w:rFonts w:ascii="Verdana" w:hAnsi="Verdana"/>
                      <w:sz w:val="20"/>
                      <w:szCs w:val="20"/>
                    </w:rPr>
                  </w:pPr>
                </w:p>
              </w:tc>
            </w:tr>
            <w:tr w:rsidR="00010DE5" w:rsidRPr="00BB4610" w:rsidTr="00D878B2">
              <w:trPr>
                <w:trHeight w:val="209"/>
              </w:trPr>
              <w:tc>
                <w:tcPr>
                  <w:tcW w:w="1450" w:type="dxa"/>
                  <w:vAlign w:val="center"/>
                </w:tcPr>
                <w:p w:rsidR="00010DE5" w:rsidRPr="00BB4610" w:rsidRDefault="00010DE5" w:rsidP="000341F3">
                  <w:pPr>
                    <w:tabs>
                      <w:tab w:val="left" w:pos="0"/>
                    </w:tabs>
                    <w:spacing w:after="0" w:line="0" w:lineRule="atLeast"/>
                    <w:rPr>
                      <w:rFonts w:ascii="Verdana" w:hAnsi="Verdana"/>
                      <w:b/>
                      <w:sz w:val="20"/>
                      <w:szCs w:val="20"/>
                    </w:rPr>
                  </w:pPr>
                  <w:r w:rsidRPr="00BB4610">
                    <w:rPr>
                      <w:rFonts w:ascii="Verdana" w:hAnsi="Verdana"/>
                      <w:b/>
                      <w:sz w:val="20"/>
                      <w:szCs w:val="20"/>
                      <w:lang w:eastAsia="ru-RU"/>
                    </w:rPr>
                    <w:t>ОГРН:</w:t>
                  </w:r>
                </w:p>
              </w:tc>
              <w:tc>
                <w:tcPr>
                  <w:tcW w:w="3512" w:type="dxa"/>
                  <w:vAlign w:val="center"/>
                </w:tcPr>
                <w:p w:rsidR="00010DE5" w:rsidRPr="00BB4610" w:rsidRDefault="00010DE5" w:rsidP="000341F3">
                  <w:pPr>
                    <w:tabs>
                      <w:tab w:val="left" w:pos="884"/>
                    </w:tabs>
                    <w:spacing w:after="0" w:line="0" w:lineRule="atLeast"/>
                    <w:ind w:firstLine="57"/>
                    <w:rPr>
                      <w:rFonts w:ascii="Verdana" w:hAnsi="Verdana"/>
                      <w:sz w:val="20"/>
                      <w:szCs w:val="20"/>
                    </w:rPr>
                  </w:pPr>
                  <w:r w:rsidRPr="00BB4610">
                    <w:rPr>
                      <w:rFonts w:ascii="Verdana" w:hAnsi="Verdana"/>
                      <w:sz w:val="20"/>
                      <w:szCs w:val="20"/>
                      <w:lang w:eastAsia="ru-RU"/>
                    </w:rPr>
                    <w:t>1111832003018</w:t>
                  </w:r>
                </w:p>
              </w:tc>
              <w:tc>
                <w:tcPr>
                  <w:tcW w:w="1450" w:type="dxa"/>
                  <w:vAlign w:val="center"/>
                </w:tcPr>
                <w:p w:rsidR="00010DE5" w:rsidRPr="00BB4610" w:rsidRDefault="00010DE5" w:rsidP="000341F3">
                  <w:pPr>
                    <w:tabs>
                      <w:tab w:val="left" w:pos="0"/>
                    </w:tabs>
                    <w:spacing w:after="0" w:line="0" w:lineRule="atLeast"/>
                    <w:rPr>
                      <w:rFonts w:ascii="Verdana" w:hAnsi="Verdana"/>
                      <w:b/>
                      <w:bCs/>
                      <w:sz w:val="20"/>
                      <w:szCs w:val="20"/>
                    </w:rPr>
                  </w:pPr>
                  <w:r w:rsidRPr="00BB4610">
                    <w:rPr>
                      <w:rFonts w:ascii="Verdana" w:hAnsi="Verdana"/>
                      <w:b/>
                      <w:bCs/>
                      <w:sz w:val="20"/>
                      <w:szCs w:val="20"/>
                      <w:lang w:eastAsia="ru-RU"/>
                    </w:rPr>
                    <w:t>ОГРН:</w:t>
                  </w:r>
                </w:p>
              </w:tc>
              <w:tc>
                <w:tcPr>
                  <w:tcW w:w="1996" w:type="dxa"/>
                  <w:vAlign w:val="center"/>
                </w:tcPr>
                <w:p w:rsidR="00010DE5" w:rsidRPr="00BB4610" w:rsidRDefault="00010DE5" w:rsidP="000341F3">
                  <w:pPr>
                    <w:tabs>
                      <w:tab w:val="left" w:pos="0"/>
                    </w:tabs>
                    <w:spacing w:after="0" w:line="0" w:lineRule="atLeast"/>
                    <w:ind w:firstLine="57"/>
                    <w:rPr>
                      <w:rFonts w:ascii="Verdana" w:hAnsi="Verdana"/>
                      <w:sz w:val="20"/>
                      <w:szCs w:val="20"/>
                    </w:rPr>
                  </w:pPr>
                </w:p>
              </w:tc>
            </w:tr>
            <w:tr w:rsidR="00010DE5" w:rsidRPr="00BB4610" w:rsidTr="00D878B2">
              <w:trPr>
                <w:trHeight w:val="251"/>
              </w:trPr>
              <w:tc>
                <w:tcPr>
                  <w:tcW w:w="1450" w:type="dxa"/>
                  <w:vAlign w:val="center"/>
                </w:tcPr>
                <w:p w:rsidR="00010DE5" w:rsidRPr="00BB4610" w:rsidRDefault="00010DE5" w:rsidP="000341F3">
                  <w:pPr>
                    <w:tabs>
                      <w:tab w:val="left" w:pos="0"/>
                    </w:tabs>
                    <w:spacing w:after="0" w:line="0" w:lineRule="atLeast"/>
                    <w:rPr>
                      <w:rFonts w:ascii="Verdana" w:hAnsi="Verdana"/>
                      <w:b/>
                      <w:sz w:val="20"/>
                      <w:szCs w:val="20"/>
                    </w:rPr>
                  </w:pPr>
                  <w:r w:rsidRPr="00BB4610">
                    <w:rPr>
                      <w:rFonts w:ascii="Verdana" w:hAnsi="Verdana"/>
                      <w:b/>
                      <w:sz w:val="20"/>
                      <w:szCs w:val="20"/>
                      <w:lang w:eastAsia="ru-RU"/>
                    </w:rPr>
                    <w:t>ИНН:</w:t>
                  </w:r>
                </w:p>
              </w:tc>
              <w:tc>
                <w:tcPr>
                  <w:tcW w:w="3512" w:type="dxa"/>
                  <w:vAlign w:val="center"/>
                </w:tcPr>
                <w:p w:rsidR="00010DE5" w:rsidRPr="00BB4610" w:rsidRDefault="00010DE5" w:rsidP="000341F3">
                  <w:pPr>
                    <w:tabs>
                      <w:tab w:val="left" w:pos="884"/>
                    </w:tabs>
                    <w:spacing w:after="0" w:line="0" w:lineRule="atLeast"/>
                    <w:ind w:firstLine="57"/>
                    <w:rPr>
                      <w:rFonts w:ascii="Verdana" w:hAnsi="Verdana"/>
                      <w:sz w:val="20"/>
                      <w:szCs w:val="20"/>
                    </w:rPr>
                  </w:pPr>
                  <w:r w:rsidRPr="00BB4610">
                    <w:rPr>
                      <w:rFonts w:ascii="Verdana" w:hAnsi="Verdana"/>
                      <w:sz w:val="20"/>
                      <w:szCs w:val="20"/>
                      <w:lang w:eastAsia="ru-RU"/>
                    </w:rPr>
                    <w:t>1832090230</w:t>
                  </w:r>
                </w:p>
              </w:tc>
              <w:tc>
                <w:tcPr>
                  <w:tcW w:w="1450" w:type="dxa"/>
                  <w:vAlign w:val="center"/>
                </w:tcPr>
                <w:p w:rsidR="00010DE5" w:rsidRPr="00BB4610" w:rsidRDefault="00010DE5" w:rsidP="000341F3">
                  <w:pPr>
                    <w:tabs>
                      <w:tab w:val="left" w:pos="0"/>
                    </w:tabs>
                    <w:spacing w:after="0" w:line="0" w:lineRule="atLeast"/>
                    <w:rPr>
                      <w:rFonts w:ascii="Verdana" w:hAnsi="Verdana"/>
                      <w:b/>
                      <w:bCs/>
                      <w:sz w:val="20"/>
                      <w:szCs w:val="20"/>
                    </w:rPr>
                  </w:pPr>
                  <w:r w:rsidRPr="00BB4610">
                    <w:rPr>
                      <w:rFonts w:ascii="Verdana" w:hAnsi="Verdana"/>
                      <w:b/>
                      <w:bCs/>
                      <w:sz w:val="20"/>
                      <w:szCs w:val="20"/>
                      <w:lang w:eastAsia="ru-RU"/>
                    </w:rPr>
                    <w:t>ИНН:</w:t>
                  </w:r>
                </w:p>
              </w:tc>
              <w:tc>
                <w:tcPr>
                  <w:tcW w:w="1996" w:type="dxa"/>
                  <w:vAlign w:val="center"/>
                </w:tcPr>
                <w:p w:rsidR="00010DE5" w:rsidRPr="00BB4610" w:rsidRDefault="00010DE5" w:rsidP="000341F3">
                  <w:pPr>
                    <w:tabs>
                      <w:tab w:val="left" w:pos="0"/>
                    </w:tabs>
                    <w:spacing w:after="0" w:line="0" w:lineRule="atLeast"/>
                    <w:ind w:firstLine="57"/>
                    <w:rPr>
                      <w:rFonts w:ascii="Verdana" w:hAnsi="Verdana"/>
                      <w:sz w:val="20"/>
                      <w:szCs w:val="20"/>
                    </w:rPr>
                  </w:pPr>
                </w:p>
              </w:tc>
            </w:tr>
            <w:tr w:rsidR="00010DE5" w:rsidRPr="00BB4610" w:rsidTr="00D878B2">
              <w:trPr>
                <w:trHeight w:val="260"/>
              </w:trPr>
              <w:tc>
                <w:tcPr>
                  <w:tcW w:w="1450" w:type="dxa"/>
                  <w:vAlign w:val="center"/>
                </w:tcPr>
                <w:p w:rsidR="00010DE5" w:rsidRPr="00BB4610" w:rsidRDefault="00010DE5" w:rsidP="000341F3">
                  <w:pPr>
                    <w:tabs>
                      <w:tab w:val="left" w:pos="0"/>
                    </w:tabs>
                    <w:spacing w:after="0" w:line="0" w:lineRule="atLeast"/>
                    <w:rPr>
                      <w:rFonts w:ascii="Verdana" w:hAnsi="Verdana"/>
                      <w:b/>
                      <w:sz w:val="20"/>
                      <w:szCs w:val="20"/>
                    </w:rPr>
                  </w:pPr>
                  <w:r w:rsidRPr="00BB4610">
                    <w:rPr>
                      <w:rFonts w:ascii="Verdana" w:hAnsi="Verdana"/>
                      <w:b/>
                      <w:sz w:val="20"/>
                      <w:szCs w:val="20"/>
                      <w:lang w:eastAsia="ru-RU"/>
                    </w:rPr>
                    <w:t>КПП:</w:t>
                  </w:r>
                </w:p>
              </w:tc>
              <w:tc>
                <w:tcPr>
                  <w:tcW w:w="3512" w:type="dxa"/>
                  <w:vAlign w:val="center"/>
                </w:tcPr>
                <w:p w:rsidR="00010DE5" w:rsidRPr="00BB4610" w:rsidRDefault="00B17DB8" w:rsidP="00E273B8">
                  <w:pPr>
                    <w:tabs>
                      <w:tab w:val="left" w:pos="884"/>
                    </w:tabs>
                    <w:spacing w:after="0" w:line="0" w:lineRule="atLeast"/>
                    <w:ind w:firstLine="57"/>
                    <w:rPr>
                      <w:rFonts w:ascii="Verdana" w:hAnsi="Verdana"/>
                      <w:sz w:val="20"/>
                      <w:szCs w:val="20"/>
                    </w:rPr>
                  </w:pPr>
                  <w:r w:rsidRPr="00BB4610">
                    <w:rPr>
                      <w:rFonts w:ascii="Verdana" w:hAnsi="Verdana"/>
                      <w:sz w:val="20"/>
                      <w:szCs w:val="20"/>
                      <w:lang w:eastAsia="ru-RU"/>
                    </w:rPr>
                    <w:t>997450001</w:t>
                  </w:r>
                </w:p>
              </w:tc>
              <w:tc>
                <w:tcPr>
                  <w:tcW w:w="1450" w:type="dxa"/>
                  <w:vAlign w:val="center"/>
                </w:tcPr>
                <w:p w:rsidR="00010DE5" w:rsidRPr="00BB4610" w:rsidRDefault="00010DE5" w:rsidP="000341F3">
                  <w:pPr>
                    <w:tabs>
                      <w:tab w:val="left" w:pos="0"/>
                    </w:tabs>
                    <w:spacing w:after="0" w:line="0" w:lineRule="atLeast"/>
                    <w:rPr>
                      <w:rFonts w:ascii="Verdana" w:hAnsi="Verdana"/>
                      <w:b/>
                      <w:bCs/>
                      <w:sz w:val="20"/>
                      <w:szCs w:val="20"/>
                    </w:rPr>
                  </w:pPr>
                  <w:r w:rsidRPr="00BB4610">
                    <w:rPr>
                      <w:rFonts w:ascii="Verdana" w:hAnsi="Verdana"/>
                      <w:b/>
                      <w:bCs/>
                      <w:sz w:val="20"/>
                      <w:szCs w:val="20"/>
                      <w:lang w:eastAsia="ru-RU"/>
                    </w:rPr>
                    <w:t>КПП:</w:t>
                  </w:r>
                </w:p>
              </w:tc>
              <w:tc>
                <w:tcPr>
                  <w:tcW w:w="1996" w:type="dxa"/>
                  <w:vAlign w:val="center"/>
                </w:tcPr>
                <w:p w:rsidR="00010DE5" w:rsidRPr="00BB4610" w:rsidRDefault="00010DE5" w:rsidP="000341F3">
                  <w:pPr>
                    <w:tabs>
                      <w:tab w:val="left" w:pos="0"/>
                    </w:tabs>
                    <w:spacing w:after="0" w:line="0" w:lineRule="atLeast"/>
                    <w:ind w:firstLine="57"/>
                    <w:rPr>
                      <w:rFonts w:ascii="Verdana" w:hAnsi="Verdana"/>
                      <w:sz w:val="20"/>
                      <w:szCs w:val="20"/>
                    </w:rPr>
                  </w:pPr>
                </w:p>
              </w:tc>
            </w:tr>
            <w:tr w:rsidR="00CF5603" w:rsidRPr="00BB4610" w:rsidTr="00D878B2">
              <w:trPr>
                <w:trHeight w:val="35"/>
              </w:trPr>
              <w:tc>
                <w:tcPr>
                  <w:tcW w:w="1450" w:type="dxa"/>
                  <w:vAlign w:val="center"/>
                </w:tcPr>
                <w:p w:rsidR="00CF5603" w:rsidRPr="00BB4610" w:rsidRDefault="00CF5603" w:rsidP="00CF5603">
                  <w:pPr>
                    <w:tabs>
                      <w:tab w:val="left" w:pos="0"/>
                    </w:tabs>
                    <w:spacing w:after="0" w:line="0" w:lineRule="atLeast"/>
                    <w:rPr>
                      <w:rFonts w:ascii="Verdana" w:hAnsi="Verdana"/>
                      <w:b/>
                      <w:sz w:val="20"/>
                      <w:szCs w:val="20"/>
                    </w:rPr>
                  </w:pPr>
                  <w:r w:rsidRPr="00BB4610">
                    <w:rPr>
                      <w:rFonts w:ascii="Verdana" w:hAnsi="Verdana"/>
                      <w:b/>
                      <w:sz w:val="20"/>
                      <w:szCs w:val="20"/>
                      <w:lang w:eastAsia="ru-RU"/>
                    </w:rPr>
                    <w:t>Банк:</w:t>
                  </w:r>
                </w:p>
              </w:tc>
              <w:tc>
                <w:tcPr>
                  <w:tcW w:w="3512" w:type="dxa"/>
                  <w:vAlign w:val="center"/>
                </w:tcPr>
                <w:p w:rsidR="00CF5603" w:rsidRPr="00BB4610" w:rsidRDefault="00CF5603" w:rsidP="00D600A2">
                  <w:pPr>
                    <w:tabs>
                      <w:tab w:val="left" w:pos="884"/>
                    </w:tabs>
                    <w:spacing w:after="0" w:line="0" w:lineRule="atLeast"/>
                    <w:rPr>
                      <w:rFonts w:ascii="Verdana" w:hAnsi="Verdana"/>
                      <w:sz w:val="20"/>
                      <w:szCs w:val="20"/>
                    </w:rPr>
                  </w:pPr>
                  <w:r w:rsidRPr="00BB4610">
                    <w:rPr>
                      <w:rFonts w:ascii="Verdana" w:hAnsi="Verdana"/>
                      <w:spacing w:val="-2"/>
                      <w:sz w:val="20"/>
                      <w:szCs w:val="20"/>
                    </w:rPr>
                    <w:t>в Приволжском филиале ПАО «</w:t>
                  </w:r>
                  <w:r w:rsidR="00D600A2" w:rsidRPr="00BB4610">
                    <w:rPr>
                      <w:rFonts w:ascii="Verdana" w:hAnsi="Verdana"/>
                      <w:spacing w:val="-2"/>
                      <w:sz w:val="20"/>
                      <w:szCs w:val="20"/>
                    </w:rPr>
                    <w:t>Банк ПСБ</w:t>
                  </w:r>
                  <w:r w:rsidRPr="00BB4610">
                    <w:rPr>
                      <w:rFonts w:ascii="Verdana" w:hAnsi="Verdana"/>
                      <w:spacing w:val="-2"/>
                      <w:sz w:val="20"/>
                      <w:szCs w:val="20"/>
                    </w:rPr>
                    <w:t>»</w:t>
                  </w:r>
                </w:p>
              </w:tc>
              <w:tc>
                <w:tcPr>
                  <w:tcW w:w="1450" w:type="dxa"/>
                  <w:vAlign w:val="center"/>
                </w:tcPr>
                <w:p w:rsidR="00CF5603" w:rsidRPr="00BB4610" w:rsidRDefault="00CF5603" w:rsidP="00CF5603">
                  <w:pPr>
                    <w:tabs>
                      <w:tab w:val="left" w:pos="0"/>
                    </w:tabs>
                    <w:spacing w:after="0" w:line="0" w:lineRule="atLeast"/>
                    <w:rPr>
                      <w:rFonts w:ascii="Verdana" w:hAnsi="Verdana"/>
                      <w:b/>
                      <w:bCs/>
                      <w:sz w:val="20"/>
                      <w:szCs w:val="20"/>
                    </w:rPr>
                  </w:pPr>
                  <w:r w:rsidRPr="00BB4610">
                    <w:rPr>
                      <w:rFonts w:ascii="Verdana" w:hAnsi="Verdana"/>
                      <w:b/>
                      <w:bCs/>
                      <w:sz w:val="20"/>
                      <w:szCs w:val="20"/>
                      <w:lang w:eastAsia="ru-RU"/>
                    </w:rPr>
                    <w:t>Банк:</w:t>
                  </w:r>
                </w:p>
              </w:tc>
              <w:tc>
                <w:tcPr>
                  <w:tcW w:w="1996" w:type="dxa"/>
                  <w:vAlign w:val="center"/>
                </w:tcPr>
                <w:p w:rsidR="00CF5603" w:rsidRPr="00BB4610" w:rsidRDefault="00CF5603" w:rsidP="00CF5603">
                  <w:pPr>
                    <w:tabs>
                      <w:tab w:val="left" w:pos="0"/>
                    </w:tabs>
                    <w:spacing w:after="0" w:line="0" w:lineRule="atLeast"/>
                    <w:ind w:firstLine="57"/>
                    <w:rPr>
                      <w:rFonts w:ascii="Verdana" w:hAnsi="Verdana"/>
                      <w:sz w:val="20"/>
                      <w:szCs w:val="20"/>
                    </w:rPr>
                  </w:pPr>
                </w:p>
              </w:tc>
            </w:tr>
            <w:tr w:rsidR="00CF5603" w:rsidRPr="00BB4610" w:rsidTr="00D878B2">
              <w:trPr>
                <w:trHeight w:val="187"/>
              </w:trPr>
              <w:tc>
                <w:tcPr>
                  <w:tcW w:w="1450" w:type="dxa"/>
                  <w:vAlign w:val="center"/>
                </w:tcPr>
                <w:p w:rsidR="00CF5603" w:rsidRPr="00BB4610" w:rsidRDefault="00CF5603" w:rsidP="00CF5603">
                  <w:pPr>
                    <w:tabs>
                      <w:tab w:val="left" w:pos="0"/>
                    </w:tabs>
                    <w:spacing w:after="0" w:line="0" w:lineRule="atLeast"/>
                    <w:rPr>
                      <w:rFonts w:ascii="Verdana" w:hAnsi="Verdana"/>
                      <w:b/>
                      <w:sz w:val="20"/>
                      <w:szCs w:val="20"/>
                    </w:rPr>
                  </w:pPr>
                  <w:r w:rsidRPr="00BB4610">
                    <w:rPr>
                      <w:rFonts w:ascii="Verdana" w:hAnsi="Verdana"/>
                      <w:b/>
                      <w:sz w:val="20"/>
                      <w:szCs w:val="20"/>
                      <w:lang w:eastAsia="ru-RU"/>
                    </w:rPr>
                    <w:t>р/с:</w:t>
                  </w:r>
                </w:p>
              </w:tc>
              <w:tc>
                <w:tcPr>
                  <w:tcW w:w="3512" w:type="dxa"/>
                  <w:vAlign w:val="center"/>
                </w:tcPr>
                <w:p w:rsidR="00CF5603" w:rsidRPr="00BB4610" w:rsidRDefault="00D600A2" w:rsidP="00CF5603">
                  <w:pPr>
                    <w:tabs>
                      <w:tab w:val="left" w:pos="884"/>
                    </w:tabs>
                    <w:spacing w:after="0" w:line="0" w:lineRule="atLeast"/>
                    <w:rPr>
                      <w:rFonts w:ascii="Verdana" w:hAnsi="Verdana"/>
                      <w:sz w:val="20"/>
                      <w:szCs w:val="20"/>
                    </w:rPr>
                  </w:pPr>
                  <w:r w:rsidRPr="00BB4610">
                    <w:rPr>
                      <w:rFonts w:ascii="Verdana" w:hAnsi="Verdana"/>
                      <w:spacing w:val="-2"/>
                      <w:sz w:val="20"/>
                      <w:szCs w:val="20"/>
                    </w:rPr>
                    <w:t>40702810203000065395</w:t>
                  </w:r>
                </w:p>
              </w:tc>
              <w:tc>
                <w:tcPr>
                  <w:tcW w:w="1450" w:type="dxa"/>
                  <w:vAlign w:val="center"/>
                </w:tcPr>
                <w:p w:rsidR="00CF5603" w:rsidRPr="00BB4610" w:rsidRDefault="00CF5603" w:rsidP="00CF5603">
                  <w:pPr>
                    <w:tabs>
                      <w:tab w:val="left" w:pos="0"/>
                    </w:tabs>
                    <w:spacing w:after="0" w:line="0" w:lineRule="atLeast"/>
                    <w:rPr>
                      <w:rFonts w:ascii="Verdana" w:hAnsi="Verdana"/>
                      <w:b/>
                      <w:bCs/>
                      <w:sz w:val="20"/>
                      <w:szCs w:val="20"/>
                    </w:rPr>
                  </w:pPr>
                  <w:r w:rsidRPr="00BB4610">
                    <w:rPr>
                      <w:rFonts w:ascii="Verdana" w:hAnsi="Verdana"/>
                      <w:b/>
                      <w:bCs/>
                      <w:sz w:val="20"/>
                      <w:szCs w:val="20"/>
                      <w:lang w:eastAsia="ru-RU"/>
                    </w:rPr>
                    <w:t>р/с:</w:t>
                  </w:r>
                </w:p>
              </w:tc>
              <w:tc>
                <w:tcPr>
                  <w:tcW w:w="1996" w:type="dxa"/>
                  <w:vAlign w:val="center"/>
                </w:tcPr>
                <w:p w:rsidR="00CF5603" w:rsidRPr="00BB4610" w:rsidRDefault="00CF5603" w:rsidP="00CF5603">
                  <w:pPr>
                    <w:tabs>
                      <w:tab w:val="left" w:pos="0"/>
                    </w:tabs>
                    <w:spacing w:after="0" w:line="0" w:lineRule="atLeast"/>
                    <w:ind w:firstLine="57"/>
                    <w:rPr>
                      <w:rFonts w:ascii="Verdana" w:hAnsi="Verdana"/>
                      <w:sz w:val="20"/>
                      <w:szCs w:val="20"/>
                    </w:rPr>
                  </w:pPr>
                </w:p>
              </w:tc>
            </w:tr>
            <w:tr w:rsidR="00CF5603" w:rsidRPr="00BB4610" w:rsidTr="00D878B2">
              <w:trPr>
                <w:trHeight w:val="190"/>
              </w:trPr>
              <w:tc>
                <w:tcPr>
                  <w:tcW w:w="1450" w:type="dxa"/>
                  <w:vAlign w:val="center"/>
                </w:tcPr>
                <w:p w:rsidR="00CF5603" w:rsidRPr="00BB4610" w:rsidRDefault="00CF5603" w:rsidP="00CF5603">
                  <w:pPr>
                    <w:tabs>
                      <w:tab w:val="left" w:pos="0"/>
                    </w:tabs>
                    <w:spacing w:after="0" w:line="0" w:lineRule="atLeast"/>
                    <w:rPr>
                      <w:rFonts w:ascii="Verdana" w:hAnsi="Verdana"/>
                      <w:b/>
                      <w:sz w:val="20"/>
                      <w:szCs w:val="20"/>
                    </w:rPr>
                  </w:pPr>
                  <w:r w:rsidRPr="00BB4610">
                    <w:rPr>
                      <w:rFonts w:ascii="Verdana" w:hAnsi="Verdana"/>
                      <w:b/>
                      <w:sz w:val="20"/>
                      <w:szCs w:val="20"/>
                      <w:lang w:eastAsia="ru-RU"/>
                    </w:rPr>
                    <w:t>к/</w:t>
                  </w:r>
                  <w:proofErr w:type="spellStart"/>
                  <w:r w:rsidRPr="00BB4610">
                    <w:rPr>
                      <w:rFonts w:ascii="Verdana" w:hAnsi="Verdana"/>
                      <w:b/>
                      <w:sz w:val="20"/>
                      <w:szCs w:val="20"/>
                      <w:lang w:eastAsia="ru-RU"/>
                    </w:rPr>
                    <w:t>сч</w:t>
                  </w:r>
                  <w:proofErr w:type="spellEnd"/>
                  <w:r w:rsidRPr="00BB4610">
                    <w:rPr>
                      <w:rFonts w:ascii="Verdana" w:hAnsi="Verdana"/>
                      <w:b/>
                      <w:sz w:val="20"/>
                      <w:szCs w:val="20"/>
                      <w:lang w:eastAsia="ru-RU"/>
                    </w:rPr>
                    <w:t>:</w:t>
                  </w:r>
                </w:p>
              </w:tc>
              <w:tc>
                <w:tcPr>
                  <w:tcW w:w="3512" w:type="dxa"/>
                  <w:vAlign w:val="center"/>
                </w:tcPr>
                <w:p w:rsidR="00CF5603" w:rsidRPr="00BB4610" w:rsidRDefault="00D600A2" w:rsidP="00D600A2">
                  <w:pPr>
                    <w:tabs>
                      <w:tab w:val="left" w:pos="884"/>
                    </w:tabs>
                    <w:spacing w:after="0" w:line="0" w:lineRule="atLeast"/>
                    <w:rPr>
                      <w:rFonts w:ascii="Verdana" w:hAnsi="Verdana"/>
                      <w:sz w:val="20"/>
                      <w:szCs w:val="20"/>
                    </w:rPr>
                  </w:pPr>
                  <w:r w:rsidRPr="00BB4610">
                    <w:rPr>
                      <w:rFonts w:ascii="Verdana" w:hAnsi="Verdana"/>
                      <w:spacing w:val="-2"/>
                      <w:sz w:val="20"/>
                      <w:szCs w:val="20"/>
                    </w:rPr>
                    <w:t>30101810700000000803 в Волго-Вятском Главном управлении Центрального банка Российской Федерации</w:t>
                  </w:r>
                </w:p>
              </w:tc>
              <w:tc>
                <w:tcPr>
                  <w:tcW w:w="1450" w:type="dxa"/>
                  <w:vAlign w:val="center"/>
                </w:tcPr>
                <w:p w:rsidR="00CF5603" w:rsidRPr="00BB4610" w:rsidRDefault="00CF5603" w:rsidP="00CF5603">
                  <w:pPr>
                    <w:tabs>
                      <w:tab w:val="left" w:pos="0"/>
                    </w:tabs>
                    <w:spacing w:after="0" w:line="0" w:lineRule="atLeast"/>
                    <w:rPr>
                      <w:rFonts w:ascii="Verdana" w:hAnsi="Verdana"/>
                      <w:b/>
                      <w:bCs/>
                      <w:sz w:val="20"/>
                      <w:szCs w:val="20"/>
                    </w:rPr>
                  </w:pPr>
                  <w:r w:rsidRPr="00BB4610">
                    <w:rPr>
                      <w:rFonts w:ascii="Verdana" w:hAnsi="Verdana"/>
                      <w:b/>
                      <w:bCs/>
                      <w:sz w:val="20"/>
                      <w:szCs w:val="20"/>
                      <w:lang w:eastAsia="ru-RU"/>
                    </w:rPr>
                    <w:t>к/</w:t>
                  </w:r>
                  <w:proofErr w:type="spellStart"/>
                  <w:r w:rsidRPr="00BB4610">
                    <w:rPr>
                      <w:rFonts w:ascii="Verdana" w:hAnsi="Verdana"/>
                      <w:b/>
                      <w:bCs/>
                      <w:sz w:val="20"/>
                      <w:szCs w:val="20"/>
                      <w:lang w:eastAsia="ru-RU"/>
                    </w:rPr>
                    <w:t>сч</w:t>
                  </w:r>
                  <w:proofErr w:type="spellEnd"/>
                  <w:r w:rsidRPr="00BB4610">
                    <w:rPr>
                      <w:rFonts w:ascii="Verdana" w:hAnsi="Verdana"/>
                      <w:b/>
                      <w:bCs/>
                      <w:sz w:val="20"/>
                      <w:szCs w:val="20"/>
                      <w:lang w:eastAsia="ru-RU"/>
                    </w:rPr>
                    <w:t>:</w:t>
                  </w:r>
                </w:p>
              </w:tc>
              <w:tc>
                <w:tcPr>
                  <w:tcW w:w="1996" w:type="dxa"/>
                  <w:vAlign w:val="center"/>
                </w:tcPr>
                <w:p w:rsidR="00CF5603" w:rsidRPr="00BB4610" w:rsidRDefault="00CF5603" w:rsidP="00CF5603">
                  <w:pPr>
                    <w:tabs>
                      <w:tab w:val="left" w:pos="0"/>
                    </w:tabs>
                    <w:spacing w:after="0" w:line="0" w:lineRule="atLeast"/>
                    <w:ind w:firstLine="57"/>
                    <w:rPr>
                      <w:rFonts w:ascii="Verdana" w:hAnsi="Verdana"/>
                      <w:sz w:val="20"/>
                      <w:szCs w:val="20"/>
                    </w:rPr>
                  </w:pPr>
                </w:p>
              </w:tc>
            </w:tr>
            <w:tr w:rsidR="00010DE5" w:rsidRPr="00BB4610" w:rsidTr="00D878B2">
              <w:trPr>
                <w:trHeight w:val="193"/>
              </w:trPr>
              <w:tc>
                <w:tcPr>
                  <w:tcW w:w="1450" w:type="dxa"/>
                  <w:vAlign w:val="center"/>
                </w:tcPr>
                <w:p w:rsidR="00010DE5" w:rsidRPr="00BB4610" w:rsidRDefault="00010DE5" w:rsidP="000341F3">
                  <w:pPr>
                    <w:tabs>
                      <w:tab w:val="left" w:pos="0"/>
                    </w:tabs>
                    <w:spacing w:after="0" w:line="0" w:lineRule="atLeast"/>
                    <w:rPr>
                      <w:rFonts w:ascii="Verdana" w:hAnsi="Verdana"/>
                      <w:b/>
                      <w:sz w:val="20"/>
                      <w:szCs w:val="20"/>
                    </w:rPr>
                  </w:pPr>
                  <w:r w:rsidRPr="00BB4610">
                    <w:rPr>
                      <w:rFonts w:ascii="Verdana" w:hAnsi="Verdana"/>
                      <w:b/>
                      <w:sz w:val="20"/>
                      <w:szCs w:val="20"/>
                      <w:lang w:eastAsia="ru-RU"/>
                    </w:rPr>
                    <w:t>Код по ОКВЭД:</w:t>
                  </w:r>
                </w:p>
              </w:tc>
              <w:tc>
                <w:tcPr>
                  <w:tcW w:w="3512" w:type="dxa"/>
                  <w:vAlign w:val="center"/>
                </w:tcPr>
                <w:p w:rsidR="00010DE5" w:rsidRPr="00BB4610" w:rsidRDefault="00D600A2" w:rsidP="00D600A2">
                  <w:pPr>
                    <w:tabs>
                      <w:tab w:val="left" w:pos="884"/>
                    </w:tabs>
                    <w:spacing w:after="0" w:line="0" w:lineRule="atLeast"/>
                    <w:ind w:firstLine="57"/>
                    <w:rPr>
                      <w:rFonts w:ascii="Verdana" w:hAnsi="Verdana"/>
                      <w:sz w:val="20"/>
                      <w:szCs w:val="20"/>
                    </w:rPr>
                  </w:pPr>
                  <w:r w:rsidRPr="00BB4610">
                    <w:rPr>
                      <w:rFonts w:ascii="Verdana" w:hAnsi="Verdana"/>
                      <w:sz w:val="20"/>
                      <w:szCs w:val="20"/>
                      <w:lang w:eastAsia="ru-RU"/>
                    </w:rPr>
                    <w:t>25.40</w:t>
                  </w:r>
                </w:p>
              </w:tc>
              <w:tc>
                <w:tcPr>
                  <w:tcW w:w="1450" w:type="dxa"/>
                  <w:vAlign w:val="center"/>
                </w:tcPr>
                <w:p w:rsidR="00010DE5" w:rsidRPr="00BB4610" w:rsidRDefault="00010DE5" w:rsidP="000341F3">
                  <w:pPr>
                    <w:tabs>
                      <w:tab w:val="left" w:pos="0"/>
                    </w:tabs>
                    <w:spacing w:after="0" w:line="0" w:lineRule="atLeast"/>
                    <w:rPr>
                      <w:rFonts w:ascii="Verdana" w:hAnsi="Verdana"/>
                      <w:b/>
                      <w:bCs/>
                      <w:sz w:val="20"/>
                      <w:szCs w:val="20"/>
                    </w:rPr>
                  </w:pPr>
                  <w:r w:rsidRPr="00BB4610">
                    <w:rPr>
                      <w:rFonts w:ascii="Verdana" w:hAnsi="Verdana"/>
                      <w:b/>
                      <w:bCs/>
                      <w:sz w:val="20"/>
                      <w:szCs w:val="20"/>
                      <w:lang w:eastAsia="ru-RU"/>
                    </w:rPr>
                    <w:t>Код по ОКВЭД:</w:t>
                  </w:r>
                </w:p>
              </w:tc>
              <w:tc>
                <w:tcPr>
                  <w:tcW w:w="1996" w:type="dxa"/>
                  <w:vAlign w:val="center"/>
                </w:tcPr>
                <w:p w:rsidR="00010DE5" w:rsidRPr="00BB4610" w:rsidRDefault="00010DE5" w:rsidP="000341F3">
                  <w:pPr>
                    <w:tabs>
                      <w:tab w:val="left" w:pos="0"/>
                    </w:tabs>
                    <w:spacing w:after="0" w:line="0" w:lineRule="atLeast"/>
                    <w:ind w:firstLine="57"/>
                    <w:rPr>
                      <w:rFonts w:ascii="Verdana" w:hAnsi="Verdana"/>
                      <w:sz w:val="20"/>
                      <w:szCs w:val="20"/>
                    </w:rPr>
                  </w:pPr>
                </w:p>
              </w:tc>
            </w:tr>
            <w:tr w:rsidR="00010DE5" w:rsidRPr="00BB4610" w:rsidTr="00D878B2">
              <w:trPr>
                <w:trHeight w:val="189"/>
              </w:trPr>
              <w:tc>
                <w:tcPr>
                  <w:tcW w:w="1450" w:type="dxa"/>
                  <w:vAlign w:val="center"/>
                </w:tcPr>
                <w:p w:rsidR="00010DE5" w:rsidRPr="00BB4610" w:rsidRDefault="00010DE5" w:rsidP="000341F3">
                  <w:pPr>
                    <w:tabs>
                      <w:tab w:val="left" w:pos="0"/>
                    </w:tabs>
                    <w:spacing w:after="0" w:line="0" w:lineRule="atLeast"/>
                    <w:rPr>
                      <w:rFonts w:ascii="Verdana" w:hAnsi="Verdana"/>
                      <w:b/>
                      <w:sz w:val="20"/>
                      <w:szCs w:val="20"/>
                    </w:rPr>
                  </w:pPr>
                  <w:r w:rsidRPr="00BB4610">
                    <w:rPr>
                      <w:rFonts w:ascii="Verdana" w:hAnsi="Verdana"/>
                      <w:b/>
                      <w:sz w:val="20"/>
                      <w:szCs w:val="20"/>
                      <w:lang w:eastAsia="ru-RU"/>
                    </w:rPr>
                    <w:t>Код по ОКПО:</w:t>
                  </w:r>
                </w:p>
              </w:tc>
              <w:tc>
                <w:tcPr>
                  <w:tcW w:w="3512" w:type="dxa"/>
                  <w:vAlign w:val="center"/>
                </w:tcPr>
                <w:p w:rsidR="00010DE5" w:rsidRPr="00BB4610" w:rsidRDefault="00D600A2" w:rsidP="000341F3">
                  <w:pPr>
                    <w:tabs>
                      <w:tab w:val="left" w:pos="884"/>
                    </w:tabs>
                    <w:spacing w:after="0" w:line="0" w:lineRule="atLeast"/>
                    <w:ind w:firstLine="57"/>
                    <w:rPr>
                      <w:rFonts w:ascii="Verdana" w:hAnsi="Verdana"/>
                      <w:sz w:val="20"/>
                      <w:szCs w:val="20"/>
                    </w:rPr>
                  </w:pPr>
                  <w:r w:rsidRPr="00BB4610">
                    <w:rPr>
                      <w:rFonts w:ascii="Verdana" w:hAnsi="Verdana"/>
                      <w:sz w:val="20"/>
                      <w:szCs w:val="20"/>
                      <w:lang w:eastAsia="ru-RU"/>
                    </w:rPr>
                    <w:t>90082579</w:t>
                  </w:r>
                </w:p>
              </w:tc>
              <w:tc>
                <w:tcPr>
                  <w:tcW w:w="1450" w:type="dxa"/>
                  <w:vAlign w:val="center"/>
                </w:tcPr>
                <w:p w:rsidR="00010DE5" w:rsidRPr="00BB4610" w:rsidRDefault="00010DE5" w:rsidP="000341F3">
                  <w:pPr>
                    <w:tabs>
                      <w:tab w:val="left" w:pos="0"/>
                    </w:tabs>
                    <w:spacing w:after="0" w:line="0" w:lineRule="atLeast"/>
                    <w:rPr>
                      <w:rFonts w:ascii="Verdana" w:hAnsi="Verdana"/>
                      <w:b/>
                      <w:bCs/>
                      <w:sz w:val="20"/>
                      <w:szCs w:val="20"/>
                    </w:rPr>
                  </w:pPr>
                  <w:r w:rsidRPr="00BB4610">
                    <w:rPr>
                      <w:rFonts w:ascii="Verdana" w:hAnsi="Verdana"/>
                      <w:b/>
                      <w:bCs/>
                      <w:sz w:val="20"/>
                      <w:szCs w:val="20"/>
                      <w:lang w:eastAsia="ru-RU"/>
                    </w:rPr>
                    <w:t>Код по ОКПО:</w:t>
                  </w:r>
                </w:p>
              </w:tc>
              <w:tc>
                <w:tcPr>
                  <w:tcW w:w="1996" w:type="dxa"/>
                  <w:vAlign w:val="center"/>
                </w:tcPr>
                <w:p w:rsidR="00010DE5" w:rsidRPr="00BB4610" w:rsidRDefault="00010DE5" w:rsidP="000341F3">
                  <w:pPr>
                    <w:tabs>
                      <w:tab w:val="left" w:pos="0"/>
                    </w:tabs>
                    <w:spacing w:after="0" w:line="0" w:lineRule="atLeast"/>
                    <w:ind w:firstLine="57"/>
                    <w:rPr>
                      <w:rFonts w:ascii="Verdana" w:hAnsi="Verdana"/>
                      <w:sz w:val="20"/>
                      <w:szCs w:val="20"/>
                    </w:rPr>
                  </w:pPr>
                </w:p>
              </w:tc>
            </w:tr>
            <w:tr w:rsidR="00010DE5" w:rsidRPr="00BB4610" w:rsidTr="00D878B2">
              <w:trPr>
                <w:trHeight w:val="185"/>
              </w:trPr>
              <w:tc>
                <w:tcPr>
                  <w:tcW w:w="1450" w:type="dxa"/>
                  <w:vAlign w:val="center"/>
                </w:tcPr>
                <w:p w:rsidR="00010DE5" w:rsidRPr="00BB4610" w:rsidRDefault="00010DE5" w:rsidP="000341F3">
                  <w:pPr>
                    <w:tabs>
                      <w:tab w:val="left" w:pos="0"/>
                    </w:tabs>
                    <w:spacing w:after="0" w:line="0" w:lineRule="atLeast"/>
                    <w:rPr>
                      <w:rFonts w:ascii="Verdana" w:hAnsi="Verdana"/>
                      <w:b/>
                      <w:sz w:val="20"/>
                      <w:szCs w:val="20"/>
                    </w:rPr>
                  </w:pPr>
                  <w:r w:rsidRPr="00BB4610">
                    <w:rPr>
                      <w:rFonts w:ascii="Verdana" w:hAnsi="Verdana"/>
                      <w:b/>
                      <w:sz w:val="20"/>
                      <w:szCs w:val="20"/>
                      <w:lang w:eastAsia="ru-RU"/>
                    </w:rPr>
                    <w:t>БИК</w:t>
                  </w:r>
                </w:p>
              </w:tc>
              <w:tc>
                <w:tcPr>
                  <w:tcW w:w="3512" w:type="dxa"/>
                  <w:vAlign w:val="center"/>
                </w:tcPr>
                <w:p w:rsidR="00010DE5" w:rsidRPr="00BB4610" w:rsidRDefault="00D600A2" w:rsidP="000341F3">
                  <w:pPr>
                    <w:tabs>
                      <w:tab w:val="left" w:pos="884"/>
                    </w:tabs>
                    <w:spacing w:after="0" w:line="0" w:lineRule="atLeast"/>
                    <w:ind w:firstLine="57"/>
                    <w:rPr>
                      <w:rFonts w:ascii="Verdana" w:hAnsi="Verdana"/>
                      <w:sz w:val="20"/>
                      <w:szCs w:val="20"/>
                    </w:rPr>
                  </w:pPr>
                  <w:r w:rsidRPr="00BB4610">
                    <w:rPr>
                      <w:rFonts w:ascii="Verdana" w:eastAsia="Times New Roman" w:hAnsi="Verdana"/>
                      <w:sz w:val="20"/>
                      <w:szCs w:val="20"/>
                    </w:rPr>
                    <w:t>042202803</w:t>
                  </w:r>
                </w:p>
              </w:tc>
              <w:tc>
                <w:tcPr>
                  <w:tcW w:w="1450" w:type="dxa"/>
                  <w:vAlign w:val="center"/>
                </w:tcPr>
                <w:p w:rsidR="00010DE5" w:rsidRPr="00BB4610" w:rsidRDefault="00010DE5" w:rsidP="000341F3">
                  <w:pPr>
                    <w:tabs>
                      <w:tab w:val="left" w:pos="0"/>
                    </w:tabs>
                    <w:spacing w:after="0" w:line="0" w:lineRule="atLeast"/>
                    <w:rPr>
                      <w:rFonts w:ascii="Verdana" w:hAnsi="Verdana"/>
                      <w:b/>
                      <w:bCs/>
                      <w:sz w:val="20"/>
                      <w:szCs w:val="20"/>
                    </w:rPr>
                  </w:pPr>
                  <w:r w:rsidRPr="00BB4610">
                    <w:rPr>
                      <w:rFonts w:ascii="Verdana" w:hAnsi="Verdana"/>
                      <w:b/>
                      <w:bCs/>
                      <w:sz w:val="20"/>
                      <w:szCs w:val="20"/>
                      <w:lang w:eastAsia="ru-RU"/>
                    </w:rPr>
                    <w:t>БИК</w:t>
                  </w:r>
                </w:p>
              </w:tc>
              <w:tc>
                <w:tcPr>
                  <w:tcW w:w="1996" w:type="dxa"/>
                  <w:vAlign w:val="center"/>
                </w:tcPr>
                <w:p w:rsidR="00010DE5" w:rsidRPr="00BB4610" w:rsidRDefault="00010DE5" w:rsidP="000341F3">
                  <w:pPr>
                    <w:tabs>
                      <w:tab w:val="left" w:pos="0"/>
                    </w:tabs>
                    <w:spacing w:after="0" w:line="0" w:lineRule="atLeast"/>
                    <w:ind w:firstLine="57"/>
                    <w:rPr>
                      <w:rFonts w:ascii="Verdana" w:hAnsi="Verdana"/>
                      <w:sz w:val="20"/>
                      <w:szCs w:val="20"/>
                    </w:rPr>
                  </w:pPr>
                </w:p>
              </w:tc>
            </w:tr>
            <w:tr w:rsidR="00CF5603" w:rsidRPr="00BB4610" w:rsidTr="00D878B2">
              <w:trPr>
                <w:trHeight w:val="126"/>
              </w:trPr>
              <w:tc>
                <w:tcPr>
                  <w:tcW w:w="1450" w:type="dxa"/>
                  <w:vAlign w:val="center"/>
                </w:tcPr>
                <w:p w:rsidR="00CF5603" w:rsidRPr="00BB4610" w:rsidRDefault="00CF5603" w:rsidP="00CF5603">
                  <w:pPr>
                    <w:tabs>
                      <w:tab w:val="left" w:pos="0"/>
                    </w:tabs>
                    <w:spacing w:after="0" w:line="0" w:lineRule="atLeast"/>
                    <w:rPr>
                      <w:rFonts w:ascii="Verdana" w:hAnsi="Verdana"/>
                      <w:b/>
                      <w:sz w:val="20"/>
                      <w:szCs w:val="20"/>
                    </w:rPr>
                  </w:pPr>
                  <w:r w:rsidRPr="00BB4610">
                    <w:rPr>
                      <w:rFonts w:ascii="Verdana" w:hAnsi="Verdana"/>
                      <w:b/>
                      <w:sz w:val="20"/>
                      <w:szCs w:val="20"/>
                      <w:lang w:val="en-US" w:eastAsia="ru-RU"/>
                    </w:rPr>
                    <w:t>Email</w:t>
                  </w:r>
                  <w:r w:rsidRPr="00BB4610">
                    <w:rPr>
                      <w:rFonts w:ascii="Verdana" w:hAnsi="Verdana"/>
                      <w:b/>
                      <w:sz w:val="20"/>
                      <w:szCs w:val="20"/>
                      <w:lang w:eastAsia="ru-RU"/>
                    </w:rPr>
                    <w:t>:</w:t>
                  </w:r>
                </w:p>
              </w:tc>
              <w:tc>
                <w:tcPr>
                  <w:tcW w:w="3512" w:type="dxa"/>
                  <w:vAlign w:val="center"/>
                </w:tcPr>
                <w:p w:rsidR="00CF5603" w:rsidRPr="00BB4610" w:rsidRDefault="005C5682" w:rsidP="00CF5603">
                  <w:pPr>
                    <w:tabs>
                      <w:tab w:val="left" w:pos="884"/>
                    </w:tabs>
                    <w:spacing w:after="0" w:line="0" w:lineRule="atLeast"/>
                    <w:rPr>
                      <w:rFonts w:ascii="Verdana" w:hAnsi="Verdana"/>
                      <w:sz w:val="20"/>
                      <w:szCs w:val="20"/>
                    </w:rPr>
                  </w:pPr>
                  <w:hyperlink r:id="rId10" w:history="1">
                    <w:r w:rsidR="00CF5603" w:rsidRPr="00BB4610">
                      <w:rPr>
                        <w:rStyle w:val="af1"/>
                        <w:rFonts w:ascii="Verdana" w:hAnsi="Verdana" w:cs="Calibri"/>
                        <w:sz w:val="20"/>
                        <w:szCs w:val="20"/>
                        <w:lang w:val="en-US" w:eastAsia="ru-RU"/>
                      </w:rPr>
                      <w:t>i</w:t>
                    </w:r>
                    <w:r w:rsidR="00CF5603" w:rsidRPr="00BB4610">
                      <w:rPr>
                        <w:rStyle w:val="af1"/>
                        <w:rFonts w:ascii="Verdana" w:hAnsi="Verdana" w:cs="Calibri"/>
                        <w:sz w:val="20"/>
                        <w:szCs w:val="20"/>
                        <w:lang w:eastAsia="ru-RU"/>
                      </w:rPr>
                      <w:t>nfo@</w:t>
                    </w:r>
                    <w:r w:rsidR="00CF5603" w:rsidRPr="00BB4610">
                      <w:rPr>
                        <w:rStyle w:val="af1"/>
                        <w:rFonts w:ascii="Verdana" w:hAnsi="Verdana" w:cs="Calibri"/>
                        <w:sz w:val="20"/>
                        <w:szCs w:val="20"/>
                        <w:lang w:val="en-US" w:eastAsia="ru-RU"/>
                      </w:rPr>
                      <w:t>kalashnikovconcern</w:t>
                    </w:r>
                    <w:r w:rsidR="00CF5603" w:rsidRPr="00BB4610">
                      <w:rPr>
                        <w:rStyle w:val="af1"/>
                        <w:rFonts w:ascii="Verdana" w:hAnsi="Verdana" w:cs="Calibri"/>
                        <w:sz w:val="20"/>
                        <w:szCs w:val="20"/>
                        <w:lang w:eastAsia="ru-RU"/>
                      </w:rPr>
                      <w:t>.</w:t>
                    </w:r>
                    <w:proofErr w:type="spellStart"/>
                    <w:r w:rsidR="00CF5603" w:rsidRPr="00BB4610">
                      <w:rPr>
                        <w:rStyle w:val="af1"/>
                        <w:rFonts w:ascii="Verdana" w:hAnsi="Verdana" w:cs="Calibri"/>
                        <w:sz w:val="20"/>
                        <w:szCs w:val="20"/>
                        <w:lang w:val="en-US" w:eastAsia="ru-RU"/>
                      </w:rPr>
                      <w:t>ru</w:t>
                    </w:r>
                    <w:proofErr w:type="spellEnd"/>
                  </w:hyperlink>
                  <w:r w:rsidR="00CF5603" w:rsidRPr="00BB4610">
                    <w:rPr>
                      <w:rFonts w:ascii="Verdana" w:hAnsi="Verdana"/>
                      <w:color w:val="00000A"/>
                      <w:sz w:val="20"/>
                      <w:szCs w:val="20"/>
                      <w:lang w:eastAsia="ru-RU"/>
                    </w:rPr>
                    <w:t xml:space="preserve">   </w:t>
                  </w:r>
                </w:p>
              </w:tc>
              <w:tc>
                <w:tcPr>
                  <w:tcW w:w="1450" w:type="dxa"/>
                  <w:vAlign w:val="center"/>
                </w:tcPr>
                <w:p w:rsidR="00CF5603" w:rsidRPr="00BB4610" w:rsidRDefault="00CF5603" w:rsidP="00CF5603">
                  <w:pPr>
                    <w:tabs>
                      <w:tab w:val="left" w:pos="0"/>
                    </w:tabs>
                    <w:spacing w:after="0" w:line="0" w:lineRule="atLeast"/>
                    <w:rPr>
                      <w:rFonts w:ascii="Verdana" w:hAnsi="Verdana"/>
                      <w:b/>
                      <w:bCs/>
                      <w:sz w:val="20"/>
                      <w:szCs w:val="20"/>
                    </w:rPr>
                  </w:pPr>
                  <w:r w:rsidRPr="00BB4610">
                    <w:rPr>
                      <w:rFonts w:ascii="Verdana" w:hAnsi="Verdana"/>
                      <w:b/>
                      <w:bCs/>
                      <w:sz w:val="20"/>
                      <w:szCs w:val="20"/>
                      <w:lang w:val="en-US" w:eastAsia="ru-RU"/>
                    </w:rPr>
                    <w:t>Email</w:t>
                  </w:r>
                  <w:r w:rsidRPr="00BB4610">
                    <w:rPr>
                      <w:rFonts w:ascii="Verdana" w:hAnsi="Verdana"/>
                      <w:b/>
                      <w:bCs/>
                      <w:sz w:val="20"/>
                      <w:szCs w:val="20"/>
                      <w:lang w:eastAsia="ru-RU"/>
                    </w:rPr>
                    <w:t>:</w:t>
                  </w:r>
                </w:p>
              </w:tc>
              <w:tc>
                <w:tcPr>
                  <w:tcW w:w="1996" w:type="dxa"/>
                  <w:vAlign w:val="center"/>
                </w:tcPr>
                <w:p w:rsidR="00CF5603" w:rsidRPr="00BB4610" w:rsidRDefault="00CF5603" w:rsidP="00CF5603">
                  <w:pPr>
                    <w:tabs>
                      <w:tab w:val="left" w:pos="0"/>
                    </w:tabs>
                    <w:spacing w:after="0" w:line="0" w:lineRule="atLeast"/>
                    <w:ind w:firstLine="57"/>
                    <w:rPr>
                      <w:rFonts w:ascii="Verdana" w:hAnsi="Verdana"/>
                      <w:sz w:val="20"/>
                      <w:szCs w:val="20"/>
                    </w:rPr>
                  </w:pPr>
                </w:p>
              </w:tc>
            </w:tr>
            <w:tr w:rsidR="00CF5603" w:rsidRPr="00BB4610" w:rsidTr="00D878B2">
              <w:trPr>
                <w:trHeight w:val="191"/>
              </w:trPr>
              <w:tc>
                <w:tcPr>
                  <w:tcW w:w="1450" w:type="dxa"/>
                  <w:vAlign w:val="center"/>
                </w:tcPr>
                <w:p w:rsidR="00CF5603" w:rsidRPr="00BB4610" w:rsidRDefault="00CF5603" w:rsidP="00CF5603">
                  <w:pPr>
                    <w:tabs>
                      <w:tab w:val="left" w:pos="0"/>
                    </w:tabs>
                    <w:spacing w:after="0" w:line="0" w:lineRule="atLeast"/>
                    <w:rPr>
                      <w:rFonts w:ascii="Verdana" w:hAnsi="Verdana"/>
                      <w:b/>
                      <w:sz w:val="20"/>
                      <w:szCs w:val="20"/>
                      <w:lang w:eastAsia="ru-RU"/>
                    </w:rPr>
                  </w:pPr>
                </w:p>
                <w:p w:rsidR="00CF5603" w:rsidRPr="00BB4610" w:rsidRDefault="00CF5603" w:rsidP="00CF5603">
                  <w:pPr>
                    <w:tabs>
                      <w:tab w:val="left" w:pos="0"/>
                    </w:tabs>
                    <w:spacing w:after="0" w:line="0" w:lineRule="atLeast"/>
                    <w:rPr>
                      <w:rFonts w:ascii="Verdana" w:hAnsi="Verdana"/>
                      <w:b/>
                      <w:sz w:val="20"/>
                      <w:szCs w:val="20"/>
                      <w:lang w:eastAsia="ru-RU"/>
                    </w:rPr>
                  </w:pPr>
                </w:p>
              </w:tc>
              <w:tc>
                <w:tcPr>
                  <w:tcW w:w="3512" w:type="dxa"/>
                  <w:vAlign w:val="center"/>
                </w:tcPr>
                <w:p w:rsidR="00CF5603" w:rsidRPr="00BB4610" w:rsidRDefault="00CF5603" w:rsidP="00CF5603">
                  <w:pPr>
                    <w:tabs>
                      <w:tab w:val="left" w:pos="884"/>
                    </w:tabs>
                    <w:spacing w:after="0" w:line="0" w:lineRule="atLeast"/>
                    <w:ind w:firstLine="57"/>
                    <w:rPr>
                      <w:rFonts w:ascii="Verdana" w:hAnsi="Verdana"/>
                      <w:sz w:val="20"/>
                      <w:szCs w:val="20"/>
                    </w:rPr>
                  </w:pPr>
                </w:p>
                <w:p w:rsidR="00CF5603" w:rsidRPr="00BB4610" w:rsidRDefault="00CD4DE8" w:rsidP="00CD4DE8">
                  <w:pPr>
                    <w:tabs>
                      <w:tab w:val="left" w:pos="8584"/>
                      <w:tab w:val="left" w:pos="8618"/>
                      <w:tab w:val="left" w:pos="9001"/>
                      <w:tab w:val="left" w:pos="9284"/>
                    </w:tabs>
                    <w:spacing w:after="0" w:line="240" w:lineRule="auto"/>
                    <w:rPr>
                      <w:rFonts w:ascii="Verdana" w:hAnsi="Verdana"/>
                      <w:sz w:val="20"/>
                      <w:szCs w:val="20"/>
                    </w:rPr>
                  </w:pPr>
                  <w:r>
                    <w:rPr>
                      <w:rFonts w:ascii="Verdana" w:hAnsi="Verdana" w:cs="Arial"/>
                      <w:color w:val="000000"/>
                      <w:sz w:val="20"/>
                      <w:szCs w:val="20"/>
                      <w:shd w:val="clear" w:color="auto" w:fill="FFFFFF"/>
                    </w:rPr>
                    <w:t>Заместитель управляющего директора по коммерческим вопросам</w:t>
                  </w:r>
                </w:p>
                <w:p w:rsidR="00CF5603" w:rsidRPr="00BB4610" w:rsidRDefault="00CF5603" w:rsidP="00CF5603">
                  <w:pPr>
                    <w:tabs>
                      <w:tab w:val="left" w:pos="884"/>
                    </w:tabs>
                    <w:spacing w:after="0" w:line="0" w:lineRule="atLeast"/>
                    <w:ind w:firstLine="57"/>
                    <w:rPr>
                      <w:rFonts w:ascii="Verdana" w:hAnsi="Verdana"/>
                      <w:sz w:val="20"/>
                      <w:szCs w:val="20"/>
                    </w:rPr>
                  </w:pPr>
                </w:p>
                <w:p w:rsidR="00CF5603" w:rsidRPr="00BB4610" w:rsidRDefault="00CF5603" w:rsidP="00CF5603">
                  <w:pPr>
                    <w:tabs>
                      <w:tab w:val="left" w:pos="884"/>
                    </w:tabs>
                    <w:spacing w:after="0" w:line="0" w:lineRule="atLeast"/>
                    <w:ind w:firstLine="57"/>
                    <w:rPr>
                      <w:rFonts w:ascii="Verdana" w:hAnsi="Verdana"/>
                      <w:sz w:val="20"/>
                      <w:szCs w:val="20"/>
                    </w:rPr>
                  </w:pPr>
                </w:p>
                <w:p w:rsidR="00CF5603" w:rsidRPr="00BB4610" w:rsidRDefault="00CD4DE8" w:rsidP="00CF5603">
                  <w:pPr>
                    <w:tabs>
                      <w:tab w:val="left" w:pos="884"/>
                    </w:tabs>
                    <w:spacing w:after="0" w:line="0" w:lineRule="atLeast"/>
                    <w:ind w:firstLine="57"/>
                    <w:rPr>
                      <w:rFonts w:ascii="Verdana" w:hAnsi="Verdana"/>
                      <w:sz w:val="20"/>
                      <w:szCs w:val="20"/>
                    </w:rPr>
                  </w:pPr>
                  <w:r>
                    <w:rPr>
                      <w:rFonts w:ascii="Verdana" w:hAnsi="Verdana"/>
                      <w:sz w:val="20"/>
                      <w:szCs w:val="20"/>
                    </w:rPr>
                    <w:t>____________ А.А. Смоленцев</w:t>
                  </w:r>
                </w:p>
                <w:p w:rsidR="00CF5603" w:rsidRPr="00BB4610" w:rsidRDefault="00CF5603" w:rsidP="00B17DB8">
                  <w:pPr>
                    <w:tabs>
                      <w:tab w:val="left" w:pos="884"/>
                    </w:tabs>
                    <w:spacing w:after="0" w:line="0" w:lineRule="atLeast"/>
                    <w:ind w:firstLine="57"/>
                    <w:rPr>
                      <w:rFonts w:ascii="Verdana" w:hAnsi="Verdana"/>
                      <w:sz w:val="20"/>
                      <w:szCs w:val="20"/>
                    </w:rPr>
                  </w:pPr>
                </w:p>
              </w:tc>
              <w:tc>
                <w:tcPr>
                  <w:tcW w:w="1450" w:type="dxa"/>
                  <w:vAlign w:val="center"/>
                </w:tcPr>
                <w:p w:rsidR="00CF5603" w:rsidRPr="00BB4610" w:rsidRDefault="00CF5603" w:rsidP="00CF5603">
                  <w:pPr>
                    <w:tabs>
                      <w:tab w:val="left" w:pos="0"/>
                    </w:tabs>
                    <w:spacing w:after="0" w:line="0" w:lineRule="atLeast"/>
                    <w:rPr>
                      <w:rFonts w:ascii="Verdana" w:hAnsi="Verdana"/>
                      <w:b/>
                      <w:bCs/>
                      <w:sz w:val="20"/>
                      <w:szCs w:val="20"/>
                      <w:lang w:eastAsia="ru-RU"/>
                    </w:rPr>
                  </w:pPr>
                </w:p>
              </w:tc>
              <w:tc>
                <w:tcPr>
                  <w:tcW w:w="1996" w:type="dxa"/>
                  <w:vAlign w:val="center"/>
                </w:tcPr>
                <w:p w:rsidR="00CF5603" w:rsidRPr="00BB4610" w:rsidRDefault="00CF5603" w:rsidP="00CF5603">
                  <w:pPr>
                    <w:tabs>
                      <w:tab w:val="left" w:pos="0"/>
                    </w:tabs>
                    <w:spacing w:after="0" w:line="0" w:lineRule="atLeast"/>
                    <w:ind w:firstLine="57"/>
                    <w:rPr>
                      <w:rFonts w:ascii="Verdana" w:hAnsi="Verdana"/>
                      <w:sz w:val="20"/>
                      <w:szCs w:val="20"/>
                    </w:rPr>
                  </w:pPr>
                </w:p>
                <w:p w:rsidR="00CF5603" w:rsidRPr="00BB4610" w:rsidRDefault="00CF5603" w:rsidP="00CF5603">
                  <w:pPr>
                    <w:tabs>
                      <w:tab w:val="left" w:pos="0"/>
                    </w:tabs>
                    <w:spacing w:after="0" w:line="0" w:lineRule="atLeast"/>
                    <w:ind w:firstLine="57"/>
                    <w:rPr>
                      <w:rFonts w:ascii="Verdana" w:hAnsi="Verdana"/>
                      <w:sz w:val="20"/>
                      <w:szCs w:val="20"/>
                    </w:rPr>
                  </w:pPr>
                </w:p>
                <w:p w:rsidR="00CF5603" w:rsidRPr="00BB4610" w:rsidRDefault="00CF5603" w:rsidP="00CF5603">
                  <w:pPr>
                    <w:tabs>
                      <w:tab w:val="left" w:pos="0"/>
                    </w:tabs>
                    <w:spacing w:after="0" w:line="0" w:lineRule="atLeast"/>
                    <w:ind w:firstLine="57"/>
                    <w:rPr>
                      <w:rFonts w:ascii="Verdana" w:hAnsi="Verdana"/>
                      <w:sz w:val="20"/>
                      <w:szCs w:val="20"/>
                    </w:rPr>
                  </w:pPr>
                </w:p>
                <w:p w:rsidR="00CF5603" w:rsidRPr="00BB4610" w:rsidRDefault="00CF5603" w:rsidP="00CF5603">
                  <w:pPr>
                    <w:tabs>
                      <w:tab w:val="left" w:pos="0"/>
                    </w:tabs>
                    <w:spacing w:after="0" w:line="0" w:lineRule="atLeast"/>
                    <w:ind w:firstLine="57"/>
                    <w:rPr>
                      <w:rFonts w:ascii="Verdana" w:hAnsi="Verdana"/>
                      <w:sz w:val="20"/>
                      <w:szCs w:val="20"/>
                    </w:rPr>
                  </w:pPr>
                </w:p>
                <w:p w:rsidR="00CF5603" w:rsidRPr="00BB4610" w:rsidRDefault="00CF5603" w:rsidP="00CF5603">
                  <w:pPr>
                    <w:tabs>
                      <w:tab w:val="left" w:pos="0"/>
                    </w:tabs>
                    <w:spacing w:after="0" w:line="0" w:lineRule="atLeast"/>
                    <w:ind w:firstLine="57"/>
                    <w:rPr>
                      <w:rFonts w:ascii="Verdana" w:hAnsi="Verdana"/>
                      <w:sz w:val="20"/>
                      <w:szCs w:val="20"/>
                    </w:rPr>
                  </w:pPr>
                </w:p>
                <w:p w:rsidR="00CF5603" w:rsidRPr="00BB4610" w:rsidRDefault="00CF5603" w:rsidP="00CF5603">
                  <w:pPr>
                    <w:tabs>
                      <w:tab w:val="left" w:pos="0"/>
                    </w:tabs>
                    <w:spacing w:after="0" w:line="0" w:lineRule="atLeast"/>
                    <w:ind w:firstLine="57"/>
                    <w:rPr>
                      <w:rFonts w:ascii="Verdana" w:hAnsi="Verdana"/>
                      <w:sz w:val="20"/>
                      <w:szCs w:val="20"/>
                    </w:rPr>
                  </w:pPr>
                </w:p>
                <w:p w:rsidR="00CF5603" w:rsidRPr="00BB4610" w:rsidRDefault="00CF5603" w:rsidP="00CF5603">
                  <w:pPr>
                    <w:tabs>
                      <w:tab w:val="left" w:pos="0"/>
                    </w:tabs>
                    <w:spacing w:after="0" w:line="0" w:lineRule="atLeast"/>
                    <w:ind w:firstLine="57"/>
                    <w:rPr>
                      <w:rFonts w:ascii="Verdana" w:hAnsi="Verdana"/>
                      <w:sz w:val="20"/>
                      <w:szCs w:val="20"/>
                    </w:rPr>
                  </w:pPr>
                </w:p>
                <w:p w:rsidR="00CF5603" w:rsidRPr="00BB4610" w:rsidRDefault="00CF5603" w:rsidP="00CF5603">
                  <w:pPr>
                    <w:tabs>
                      <w:tab w:val="left" w:pos="0"/>
                    </w:tabs>
                    <w:spacing w:after="0" w:line="0" w:lineRule="atLeast"/>
                    <w:ind w:firstLine="57"/>
                    <w:rPr>
                      <w:rFonts w:ascii="Verdana" w:hAnsi="Verdana"/>
                      <w:sz w:val="20"/>
                      <w:szCs w:val="20"/>
                    </w:rPr>
                  </w:pPr>
                </w:p>
                <w:p w:rsidR="00CF5603" w:rsidRPr="00BB4610" w:rsidRDefault="00CF5603" w:rsidP="00CF5603">
                  <w:pPr>
                    <w:tabs>
                      <w:tab w:val="left" w:pos="0"/>
                    </w:tabs>
                    <w:spacing w:after="0" w:line="0" w:lineRule="atLeast"/>
                    <w:ind w:firstLine="57"/>
                    <w:rPr>
                      <w:rFonts w:ascii="Verdana" w:hAnsi="Verdana"/>
                      <w:sz w:val="20"/>
                      <w:szCs w:val="20"/>
                    </w:rPr>
                  </w:pPr>
                </w:p>
              </w:tc>
            </w:tr>
            <w:permEnd w:id="525823250"/>
          </w:tbl>
          <w:p w:rsidR="00010DE5" w:rsidRPr="00BB4610" w:rsidRDefault="00010DE5" w:rsidP="0024432B">
            <w:pPr>
              <w:spacing w:after="0" w:line="23" w:lineRule="atLeast"/>
              <w:rPr>
                <w:rFonts w:ascii="Verdana" w:hAnsi="Verdana" w:cs="DejaVu Sans"/>
                <w:color w:val="000000"/>
                <w:sz w:val="20"/>
                <w:szCs w:val="20"/>
                <w:lang w:eastAsia="ru-RU"/>
              </w:rPr>
            </w:pPr>
          </w:p>
        </w:tc>
      </w:tr>
      <w:tr w:rsidR="00010DE5" w:rsidRPr="00BB4610" w:rsidTr="0087010A">
        <w:tblPrEx>
          <w:tblLook w:val="00A0" w:firstRow="1" w:lastRow="0" w:firstColumn="1" w:lastColumn="0" w:noHBand="0" w:noVBand="0"/>
        </w:tblPrEx>
        <w:trPr>
          <w:gridBefore w:val="1"/>
          <w:gridAfter w:val="2"/>
          <w:wBefore w:w="91" w:type="dxa"/>
          <w:wAfter w:w="219" w:type="dxa"/>
          <w:trHeight w:val="707"/>
        </w:trPr>
        <w:tc>
          <w:tcPr>
            <w:tcW w:w="1479" w:type="dxa"/>
            <w:gridSpan w:val="2"/>
            <w:tcBorders>
              <w:top w:val="nil"/>
              <w:left w:val="nil"/>
              <w:bottom w:val="nil"/>
              <w:right w:val="nil"/>
            </w:tcBorders>
            <w:noWrap/>
            <w:vAlign w:val="bottom"/>
          </w:tcPr>
          <w:p w:rsidR="00010DE5" w:rsidRPr="00BB4610" w:rsidRDefault="00010DE5" w:rsidP="000341F3">
            <w:pPr>
              <w:jc w:val="right"/>
              <w:rPr>
                <w:rFonts w:ascii="Verdana" w:hAnsi="Verdana"/>
                <w:sz w:val="20"/>
                <w:szCs w:val="20"/>
                <w:lang w:eastAsia="ru-RU"/>
              </w:rPr>
            </w:pPr>
            <w:r w:rsidRPr="00BB4610">
              <w:rPr>
                <w:rFonts w:ascii="Verdana" w:hAnsi="Verdana"/>
                <w:b/>
                <w:sz w:val="20"/>
                <w:szCs w:val="20"/>
                <w:lang w:eastAsia="ru-RU"/>
              </w:rPr>
              <w:br w:type="page"/>
            </w:r>
            <w:r w:rsidRPr="00BB4610">
              <w:rPr>
                <w:rFonts w:ascii="Verdana" w:hAnsi="Verdana"/>
                <w:sz w:val="20"/>
                <w:szCs w:val="20"/>
                <w:lang w:eastAsia="ru-RU"/>
              </w:rPr>
              <w:br w:type="page"/>
            </w:r>
            <w:r w:rsidRPr="00BB4610">
              <w:rPr>
                <w:rFonts w:ascii="Verdana" w:hAnsi="Verdana"/>
                <w:sz w:val="20"/>
                <w:szCs w:val="20"/>
                <w:lang w:eastAsia="ru-RU"/>
              </w:rPr>
              <w:br w:type="page"/>
            </w:r>
          </w:p>
        </w:tc>
        <w:tc>
          <w:tcPr>
            <w:tcW w:w="8525" w:type="dxa"/>
            <w:gridSpan w:val="7"/>
            <w:tcBorders>
              <w:top w:val="nil"/>
              <w:left w:val="nil"/>
              <w:bottom w:val="nil"/>
              <w:right w:val="nil"/>
            </w:tcBorders>
            <w:shd w:val="clear" w:color="000000" w:fill="FFFFFF"/>
            <w:vAlign w:val="bottom"/>
          </w:tcPr>
          <w:p w:rsidR="00BB4610" w:rsidRDefault="00BB4610" w:rsidP="000341F3">
            <w:pPr>
              <w:tabs>
                <w:tab w:val="left" w:pos="8584"/>
                <w:tab w:val="left" w:pos="8618"/>
                <w:tab w:val="left" w:pos="9001"/>
                <w:tab w:val="left" w:pos="9284"/>
              </w:tabs>
              <w:jc w:val="right"/>
              <w:rPr>
                <w:rFonts w:ascii="Verdana" w:hAnsi="Verdana"/>
                <w:sz w:val="20"/>
                <w:szCs w:val="20"/>
                <w:lang w:eastAsia="ru-RU"/>
              </w:rPr>
            </w:pPr>
            <w:permStart w:id="129307985" w:edGrp="everyone"/>
          </w:p>
          <w:permEnd w:id="129307985"/>
          <w:p w:rsidR="0087010A" w:rsidRDefault="0087010A" w:rsidP="000341F3">
            <w:pPr>
              <w:tabs>
                <w:tab w:val="left" w:pos="8584"/>
                <w:tab w:val="left" w:pos="8618"/>
                <w:tab w:val="left" w:pos="9001"/>
                <w:tab w:val="left" w:pos="9284"/>
              </w:tabs>
              <w:jc w:val="right"/>
              <w:rPr>
                <w:rFonts w:ascii="Verdana" w:hAnsi="Verdana"/>
                <w:sz w:val="20"/>
                <w:szCs w:val="20"/>
                <w:lang w:eastAsia="ru-RU"/>
              </w:rPr>
            </w:pPr>
          </w:p>
          <w:p w:rsidR="0087010A" w:rsidRDefault="0087010A" w:rsidP="000341F3">
            <w:pPr>
              <w:tabs>
                <w:tab w:val="left" w:pos="8584"/>
                <w:tab w:val="left" w:pos="8618"/>
                <w:tab w:val="left" w:pos="9001"/>
                <w:tab w:val="left" w:pos="9284"/>
              </w:tabs>
              <w:jc w:val="right"/>
              <w:rPr>
                <w:rFonts w:ascii="Verdana" w:hAnsi="Verdana"/>
                <w:sz w:val="20"/>
                <w:szCs w:val="20"/>
                <w:lang w:eastAsia="ru-RU"/>
              </w:rPr>
            </w:pPr>
          </w:p>
          <w:p w:rsidR="00010DE5" w:rsidRPr="00BB4610" w:rsidRDefault="00010DE5" w:rsidP="000341F3">
            <w:pPr>
              <w:tabs>
                <w:tab w:val="left" w:pos="8584"/>
                <w:tab w:val="left" w:pos="8618"/>
                <w:tab w:val="left" w:pos="9001"/>
                <w:tab w:val="left" w:pos="9284"/>
              </w:tabs>
              <w:jc w:val="right"/>
              <w:rPr>
                <w:rFonts w:ascii="Verdana" w:hAnsi="Verdana"/>
                <w:sz w:val="20"/>
                <w:szCs w:val="20"/>
                <w:lang w:eastAsia="ru-RU"/>
              </w:rPr>
            </w:pPr>
            <w:r w:rsidRPr="00BB4610">
              <w:rPr>
                <w:rFonts w:ascii="Verdana" w:hAnsi="Verdana"/>
                <w:sz w:val="20"/>
                <w:szCs w:val="20"/>
                <w:lang w:eastAsia="ru-RU"/>
              </w:rPr>
              <w:t> </w:t>
            </w:r>
          </w:p>
        </w:tc>
      </w:tr>
      <w:tr w:rsidR="00010DE5" w:rsidRPr="00BB4610" w:rsidTr="0087010A">
        <w:tblPrEx>
          <w:tblLook w:val="00A0" w:firstRow="1" w:lastRow="0" w:firstColumn="1" w:lastColumn="0" w:noHBand="0" w:noVBand="0"/>
        </w:tblPrEx>
        <w:trPr>
          <w:gridBefore w:val="1"/>
          <w:wBefore w:w="93" w:type="dxa"/>
          <w:trHeight w:val="1339"/>
        </w:trPr>
        <w:tc>
          <w:tcPr>
            <w:tcW w:w="10221" w:type="dxa"/>
            <w:gridSpan w:val="11"/>
            <w:tcBorders>
              <w:top w:val="nil"/>
              <w:left w:val="nil"/>
              <w:bottom w:val="nil"/>
              <w:right w:val="nil"/>
            </w:tcBorders>
            <w:vAlign w:val="center"/>
          </w:tcPr>
          <w:p w:rsidR="003012B2" w:rsidRDefault="003012B2" w:rsidP="003012B2">
            <w:pPr>
              <w:keepNext/>
              <w:overflowPunct w:val="0"/>
              <w:autoSpaceDE w:val="0"/>
              <w:autoSpaceDN w:val="0"/>
              <w:adjustRightInd w:val="0"/>
              <w:spacing w:before="240" w:after="60" w:line="360" w:lineRule="auto"/>
              <w:jc w:val="right"/>
              <w:textAlignment w:val="baseline"/>
              <w:outlineLvl w:val="0"/>
              <w:rPr>
                <w:rFonts w:ascii="Verdana" w:hAnsi="Verdana"/>
                <w:b/>
                <w:bCs/>
                <w:kern w:val="32"/>
                <w:sz w:val="20"/>
                <w:szCs w:val="20"/>
              </w:rPr>
            </w:pPr>
            <w:permStart w:id="94136340" w:edGrp="everyone"/>
            <w:r w:rsidRPr="00BB4610">
              <w:rPr>
                <w:rFonts w:ascii="Verdana" w:hAnsi="Verdana"/>
                <w:sz w:val="20"/>
                <w:szCs w:val="20"/>
                <w:lang w:eastAsia="ru-RU"/>
              </w:rPr>
              <w:lastRenderedPageBreak/>
              <w:t>Приложение №1</w:t>
            </w:r>
            <w:r w:rsidRPr="00BB4610">
              <w:rPr>
                <w:rFonts w:ascii="Verdana" w:hAnsi="Verdana"/>
                <w:sz w:val="20"/>
                <w:szCs w:val="20"/>
                <w:lang w:eastAsia="ru-RU"/>
              </w:rPr>
              <w:br/>
              <w:t xml:space="preserve">к договору </w:t>
            </w:r>
            <w:r w:rsidRPr="00BB4610">
              <w:rPr>
                <w:rFonts w:ascii="Verdana" w:hAnsi="Verdana"/>
                <w:sz w:val="20"/>
                <w:szCs w:val="20"/>
              </w:rPr>
              <w:t>№ 11.724.</w:t>
            </w:r>
            <w:proofErr w:type="gramStart"/>
            <w:r w:rsidRPr="00BB4610">
              <w:rPr>
                <w:rFonts w:ascii="Verdana" w:hAnsi="Verdana"/>
                <w:sz w:val="20"/>
                <w:szCs w:val="20"/>
              </w:rPr>
              <w:t>08._</w:t>
            </w:r>
            <w:proofErr w:type="gramEnd"/>
            <w:r w:rsidRPr="00BB4610">
              <w:rPr>
                <w:rFonts w:ascii="Verdana" w:hAnsi="Verdana"/>
                <w:sz w:val="20"/>
                <w:szCs w:val="20"/>
              </w:rPr>
              <w:t>________/25 от ___ ___  2025</w:t>
            </w:r>
          </w:p>
          <w:p w:rsidR="003012B2" w:rsidRDefault="0087010A" w:rsidP="0087010A">
            <w:pPr>
              <w:keepNext/>
              <w:overflowPunct w:val="0"/>
              <w:autoSpaceDE w:val="0"/>
              <w:autoSpaceDN w:val="0"/>
              <w:adjustRightInd w:val="0"/>
              <w:spacing w:before="240" w:after="60" w:line="360" w:lineRule="auto"/>
              <w:jc w:val="center"/>
              <w:textAlignment w:val="baseline"/>
              <w:outlineLvl w:val="0"/>
              <w:rPr>
                <w:rFonts w:ascii="Verdana" w:hAnsi="Verdana"/>
                <w:b/>
                <w:bCs/>
                <w:kern w:val="32"/>
                <w:sz w:val="20"/>
                <w:szCs w:val="20"/>
              </w:rPr>
            </w:pPr>
            <w:r>
              <w:rPr>
                <w:rFonts w:ascii="Verdana" w:hAnsi="Verdana"/>
                <w:b/>
                <w:bCs/>
                <w:kern w:val="32"/>
                <w:sz w:val="20"/>
                <w:szCs w:val="20"/>
              </w:rPr>
              <w:t>Тех</w:t>
            </w:r>
            <w:r w:rsidR="00010DE5" w:rsidRPr="00BB4610">
              <w:rPr>
                <w:rFonts w:ascii="Verdana" w:hAnsi="Verdana"/>
                <w:b/>
                <w:bCs/>
                <w:kern w:val="32"/>
                <w:sz w:val="20"/>
                <w:szCs w:val="20"/>
              </w:rPr>
              <w:t>ническое задание</w:t>
            </w:r>
            <w:r>
              <w:rPr>
                <w:rFonts w:ascii="Verdana" w:hAnsi="Verdana"/>
                <w:b/>
                <w:bCs/>
                <w:kern w:val="32"/>
                <w:sz w:val="20"/>
                <w:szCs w:val="20"/>
              </w:rPr>
              <w:t xml:space="preserve">. </w:t>
            </w:r>
          </w:p>
          <w:p w:rsidR="00CD4DE8" w:rsidRPr="00CD4DE8" w:rsidRDefault="00CD4DE8" w:rsidP="0087010A">
            <w:pPr>
              <w:keepNext/>
              <w:overflowPunct w:val="0"/>
              <w:autoSpaceDE w:val="0"/>
              <w:autoSpaceDN w:val="0"/>
              <w:adjustRightInd w:val="0"/>
              <w:spacing w:before="240" w:after="60" w:line="360" w:lineRule="auto"/>
              <w:jc w:val="center"/>
              <w:textAlignment w:val="baseline"/>
              <w:outlineLvl w:val="0"/>
              <w:rPr>
                <w:rFonts w:ascii="Verdana" w:hAnsi="Verdana"/>
                <w:b/>
                <w:color w:val="000000"/>
                <w:sz w:val="20"/>
                <w:szCs w:val="20"/>
                <w:lang w:eastAsia="ru-RU"/>
              </w:rPr>
            </w:pPr>
            <w:r w:rsidRPr="00CD4DE8">
              <w:rPr>
                <w:rFonts w:ascii="Verdana" w:hAnsi="Verdana"/>
                <w:b/>
                <w:color w:val="000000"/>
                <w:sz w:val="20"/>
                <w:szCs w:val="20"/>
                <w:lang w:eastAsia="ru-RU"/>
              </w:rPr>
              <w:t>На выполнение капитального ремонта помещений столовой корпуса 104 (инв. № 010055), расположенного по адресу: УР, г. Ижевск, пр. им. Дерябина, 2/22, на участке в осях 50-53/З-С (</w:t>
            </w:r>
            <w:proofErr w:type="spellStart"/>
            <w:r w:rsidRPr="00CD4DE8">
              <w:rPr>
                <w:rFonts w:ascii="Verdana" w:hAnsi="Verdana"/>
                <w:b/>
                <w:color w:val="000000"/>
                <w:sz w:val="20"/>
                <w:szCs w:val="20"/>
                <w:lang w:eastAsia="ru-RU"/>
              </w:rPr>
              <w:t>отм</w:t>
            </w:r>
            <w:proofErr w:type="spellEnd"/>
            <w:r w:rsidRPr="00CD4DE8">
              <w:rPr>
                <w:rFonts w:ascii="Verdana" w:hAnsi="Verdana"/>
                <w:b/>
                <w:color w:val="000000"/>
                <w:sz w:val="20"/>
                <w:szCs w:val="20"/>
                <w:lang w:eastAsia="ru-RU"/>
              </w:rPr>
              <w:t>. +9.500)</w:t>
            </w:r>
          </w:p>
          <w:p w:rsidR="00CF5603" w:rsidRPr="00CE53B2" w:rsidRDefault="00CF5603" w:rsidP="00CF5603">
            <w:pPr>
              <w:spacing w:line="360" w:lineRule="auto"/>
              <w:ind w:firstLine="720"/>
              <w:contextualSpacing/>
              <w:jc w:val="center"/>
              <w:rPr>
                <w:rFonts w:ascii="Verdana" w:hAnsi="Verdana"/>
                <w:b/>
                <w:sz w:val="20"/>
                <w:szCs w:val="20"/>
              </w:rPr>
            </w:pPr>
          </w:p>
          <w:p w:rsidR="00CD4DE8" w:rsidRPr="00CD4DE8" w:rsidRDefault="00CD4DE8" w:rsidP="00CD4DE8">
            <w:pPr>
              <w:spacing w:after="0"/>
              <w:ind w:left="142" w:firstLine="720"/>
              <w:contextualSpacing/>
              <w:jc w:val="both"/>
              <w:rPr>
                <w:rFonts w:ascii="Verdana" w:hAnsi="Verdana"/>
                <w:bCs/>
                <w:sz w:val="20"/>
                <w:szCs w:val="20"/>
                <w:lang w:eastAsia="ru-RU"/>
              </w:rPr>
            </w:pPr>
            <w:r w:rsidRPr="00CD4DE8">
              <w:rPr>
                <w:rFonts w:ascii="Verdana" w:hAnsi="Verdana"/>
                <w:sz w:val="20"/>
                <w:szCs w:val="20"/>
                <w:lang w:eastAsia="ru-RU"/>
              </w:rPr>
              <w:t>Выполнить капитальный ремонт помещений столовой корпуса 104 (инв. № 010055), расположенного по адресу: УР, г. Ижевск, пр. им. Дерябина, 2/22, на участке в осях 50-53/З-С (</w:t>
            </w:r>
            <w:proofErr w:type="spellStart"/>
            <w:r w:rsidRPr="00CD4DE8">
              <w:rPr>
                <w:rFonts w:ascii="Verdana" w:hAnsi="Verdana"/>
                <w:sz w:val="20"/>
                <w:szCs w:val="20"/>
                <w:lang w:eastAsia="ru-RU"/>
              </w:rPr>
              <w:t>отм</w:t>
            </w:r>
            <w:proofErr w:type="spellEnd"/>
            <w:r w:rsidRPr="00CD4DE8">
              <w:rPr>
                <w:rFonts w:ascii="Verdana" w:hAnsi="Verdana"/>
                <w:sz w:val="20"/>
                <w:szCs w:val="20"/>
                <w:lang w:eastAsia="ru-RU"/>
              </w:rPr>
              <w:t xml:space="preserve">. +9.500), </w:t>
            </w:r>
            <w:r w:rsidRPr="00CD4DE8">
              <w:rPr>
                <w:rFonts w:ascii="Verdana" w:hAnsi="Verdana"/>
                <w:bCs/>
                <w:sz w:val="20"/>
                <w:szCs w:val="20"/>
                <w:lang w:eastAsia="ru-RU"/>
              </w:rPr>
              <w:t>согласно проектной документации, техническому заданию, утвержденных Заказчиком технологическим планировкам, в том числе работы:</w:t>
            </w:r>
          </w:p>
          <w:p w:rsidR="009D4AB5" w:rsidRPr="000C19A9" w:rsidRDefault="009D4AB5" w:rsidP="009D4AB5">
            <w:pPr>
              <w:spacing w:after="0" w:line="360" w:lineRule="auto"/>
              <w:ind w:left="142"/>
              <w:contextualSpacing/>
              <w:jc w:val="both"/>
              <w:rPr>
                <w:rFonts w:ascii="Verdana" w:hAnsi="Verdana"/>
                <w:b/>
                <w:bCs/>
                <w:sz w:val="20"/>
                <w:szCs w:val="20"/>
                <w:lang w:eastAsia="ru-RU"/>
              </w:rPr>
            </w:pPr>
            <w:r w:rsidRPr="000C19A9">
              <w:rPr>
                <w:rFonts w:ascii="Verdana" w:hAnsi="Verdana"/>
                <w:b/>
                <w:bCs/>
                <w:sz w:val="20"/>
                <w:szCs w:val="20"/>
                <w:lang w:eastAsia="ru-RU"/>
              </w:rPr>
              <w:t>Раздел АС</w:t>
            </w:r>
          </w:p>
          <w:tbl>
            <w:tblPr>
              <w:tblW w:w="9788"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8"/>
              <w:gridCol w:w="5953"/>
              <w:gridCol w:w="1559"/>
              <w:gridCol w:w="1434"/>
              <w:gridCol w:w="44"/>
            </w:tblGrid>
            <w:tr w:rsidR="009D4AB5" w:rsidRPr="000C19A9" w:rsidTr="0087010A">
              <w:trPr>
                <w:gridAfter w:val="1"/>
                <w:wAfter w:w="44" w:type="dxa"/>
                <w:trHeight w:val="720"/>
              </w:trPr>
              <w:tc>
                <w:tcPr>
                  <w:tcW w:w="798" w:type="dxa"/>
                  <w:shd w:val="clear" w:color="auto" w:fill="auto"/>
                  <w:vAlign w:val="center"/>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 п/п</w:t>
                  </w:r>
                </w:p>
              </w:tc>
              <w:tc>
                <w:tcPr>
                  <w:tcW w:w="5953" w:type="dxa"/>
                  <w:shd w:val="clear" w:color="auto" w:fill="auto"/>
                  <w:vAlign w:val="center"/>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Наименование</w:t>
                  </w:r>
                </w:p>
              </w:tc>
              <w:tc>
                <w:tcPr>
                  <w:tcW w:w="1559" w:type="dxa"/>
                  <w:shd w:val="clear" w:color="auto" w:fill="auto"/>
                  <w:vAlign w:val="center"/>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Ед. изм.</w:t>
                  </w:r>
                </w:p>
              </w:tc>
              <w:tc>
                <w:tcPr>
                  <w:tcW w:w="1434" w:type="dxa"/>
                  <w:shd w:val="clear" w:color="auto" w:fill="auto"/>
                  <w:vAlign w:val="center"/>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Кол.</w:t>
                  </w:r>
                </w:p>
              </w:tc>
            </w:tr>
            <w:tr w:rsidR="009D4AB5" w:rsidRPr="000C19A9" w:rsidTr="0087010A">
              <w:trPr>
                <w:gridAfter w:val="1"/>
                <w:wAfter w:w="44" w:type="dxa"/>
                <w:trHeight w:val="240"/>
              </w:trPr>
              <w:tc>
                <w:tcPr>
                  <w:tcW w:w="798" w:type="dxa"/>
                  <w:shd w:val="clear" w:color="auto" w:fill="auto"/>
                  <w:noWrap/>
                  <w:vAlign w:val="center"/>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1</w:t>
                  </w:r>
                </w:p>
              </w:tc>
              <w:tc>
                <w:tcPr>
                  <w:tcW w:w="5953" w:type="dxa"/>
                  <w:shd w:val="clear" w:color="auto" w:fill="auto"/>
                  <w:noWrap/>
                  <w:vAlign w:val="center"/>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2</w:t>
                  </w:r>
                </w:p>
              </w:tc>
              <w:tc>
                <w:tcPr>
                  <w:tcW w:w="1559" w:type="dxa"/>
                  <w:shd w:val="clear" w:color="auto" w:fill="auto"/>
                  <w:noWrap/>
                  <w:vAlign w:val="center"/>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3</w:t>
                  </w:r>
                </w:p>
              </w:tc>
              <w:tc>
                <w:tcPr>
                  <w:tcW w:w="1434" w:type="dxa"/>
                  <w:shd w:val="clear" w:color="auto" w:fill="auto"/>
                  <w:noWrap/>
                  <w:vAlign w:val="center"/>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4</w:t>
                  </w:r>
                </w:p>
              </w:tc>
            </w:tr>
            <w:tr w:rsidR="009D4AB5" w:rsidRPr="000C19A9" w:rsidTr="0087010A">
              <w:trPr>
                <w:trHeight w:val="495"/>
              </w:trPr>
              <w:tc>
                <w:tcPr>
                  <w:tcW w:w="9788" w:type="dxa"/>
                  <w:gridSpan w:val="5"/>
                  <w:shd w:val="clear" w:color="auto" w:fill="auto"/>
                  <w:hideMark/>
                </w:tcPr>
                <w:p w:rsidR="009D4AB5" w:rsidRPr="000C19A9" w:rsidRDefault="009D4AB5" w:rsidP="009D4AB5">
                  <w:pPr>
                    <w:spacing w:after="0" w:line="240" w:lineRule="auto"/>
                    <w:rPr>
                      <w:rFonts w:ascii="Verdana" w:eastAsia="Times New Roman" w:hAnsi="Verdana"/>
                      <w:b/>
                      <w:bCs/>
                      <w:color w:val="000000"/>
                      <w:sz w:val="20"/>
                      <w:szCs w:val="20"/>
                      <w:lang w:eastAsia="ru-RU"/>
                    </w:rPr>
                  </w:pPr>
                  <w:r w:rsidRPr="000C19A9">
                    <w:rPr>
                      <w:rFonts w:ascii="Verdana" w:eastAsia="Times New Roman" w:hAnsi="Verdana"/>
                      <w:b/>
                      <w:bCs/>
                      <w:color w:val="000000"/>
                      <w:sz w:val="20"/>
                      <w:szCs w:val="20"/>
                      <w:lang w:eastAsia="ru-RU"/>
                    </w:rPr>
                    <w:t>Раздел 1. Демонтаж перегородок, заделка проемов кирпичом, гипсокартоном // лист 2, прим.7, 8 // лист 4, прим.2, 3</w:t>
                  </w:r>
                </w:p>
              </w:tc>
            </w:tr>
            <w:tr w:rsidR="009D4AB5" w:rsidRPr="000C19A9" w:rsidTr="0087010A">
              <w:trPr>
                <w:gridAfter w:val="1"/>
                <w:wAfter w:w="44" w:type="dxa"/>
                <w:trHeight w:val="300"/>
              </w:trPr>
              <w:tc>
                <w:tcPr>
                  <w:tcW w:w="79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1</w:t>
                  </w:r>
                </w:p>
              </w:tc>
              <w:tc>
                <w:tcPr>
                  <w:tcW w:w="5953"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Разборка: кирпичных стен</w:t>
                  </w:r>
                </w:p>
              </w:tc>
              <w:tc>
                <w:tcPr>
                  <w:tcW w:w="1559"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м3</w:t>
                  </w:r>
                </w:p>
              </w:tc>
              <w:tc>
                <w:tcPr>
                  <w:tcW w:w="14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6,024</w:t>
                  </w:r>
                </w:p>
              </w:tc>
            </w:tr>
            <w:tr w:rsidR="009D4AB5" w:rsidRPr="000C19A9" w:rsidTr="0087010A">
              <w:trPr>
                <w:gridAfter w:val="1"/>
                <w:wAfter w:w="44" w:type="dxa"/>
                <w:trHeight w:val="450"/>
              </w:trPr>
              <w:tc>
                <w:tcPr>
                  <w:tcW w:w="79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2</w:t>
                  </w:r>
                </w:p>
              </w:tc>
              <w:tc>
                <w:tcPr>
                  <w:tcW w:w="5953"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Разборка деревянных перегородок из досок, забранных стоймя в обвязке: неоштукатуренных</w:t>
                  </w:r>
                </w:p>
              </w:tc>
              <w:tc>
                <w:tcPr>
                  <w:tcW w:w="1559"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м2</w:t>
                  </w:r>
                </w:p>
              </w:tc>
              <w:tc>
                <w:tcPr>
                  <w:tcW w:w="14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0,555</w:t>
                  </w:r>
                </w:p>
              </w:tc>
            </w:tr>
            <w:tr w:rsidR="009D4AB5" w:rsidRPr="000C19A9" w:rsidTr="0087010A">
              <w:trPr>
                <w:gridAfter w:val="1"/>
                <w:wAfter w:w="44" w:type="dxa"/>
                <w:trHeight w:val="300"/>
              </w:trPr>
              <w:tc>
                <w:tcPr>
                  <w:tcW w:w="79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3</w:t>
                  </w:r>
                </w:p>
              </w:tc>
              <w:tc>
                <w:tcPr>
                  <w:tcW w:w="5953"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Затаривание строительного мусора в мешки</w:t>
                  </w:r>
                </w:p>
              </w:tc>
              <w:tc>
                <w:tcPr>
                  <w:tcW w:w="1559"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т</w:t>
                  </w:r>
                </w:p>
              </w:tc>
              <w:tc>
                <w:tcPr>
                  <w:tcW w:w="14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10,8609045</w:t>
                  </w:r>
                </w:p>
              </w:tc>
            </w:tr>
            <w:tr w:rsidR="009D4AB5" w:rsidRPr="000C19A9" w:rsidTr="0087010A">
              <w:trPr>
                <w:gridAfter w:val="1"/>
                <w:wAfter w:w="44" w:type="dxa"/>
                <w:trHeight w:val="450"/>
              </w:trPr>
              <w:tc>
                <w:tcPr>
                  <w:tcW w:w="79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4</w:t>
                  </w:r>
                </w:p>
              </w:tc>
              <w:tc>
                <w:tcPr>
                  <w:tcW w:w="5953"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Погрузка в автотранспортное средство: мусор строительный с погрузкой вручную</w:t>
                  </w:r>
                </w:p>
              </w:tc>
              <w:tc>
                <w:tcPr>
                  <w:tcW w:w="1559"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т</w:t>
                  </w:r>
                </w:p>
              </w:tc>
              <w:tc>
                <w:tcPr>
                  <w:tcW w:w="14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10,8609045</w:t>
                  </w:r>
                </w:p>
              </w:tc>
            </w:tr>
            <w:tr w:rsidR="009D4AB5" w:rsidRPr="000C19A9" w:rsidTr="0087010A">
              <w:trPr>
                <w:gridAfter w:val="1"/>
                <w:wAfter w:w="44" w:type="dxa"/>
                <w:trHeight w:val="1125"/>
              </w:trPr>
              <w:tc>
                <w:tcPr>
                  <w:tcW w:w="79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5</w:t>
                  </w:r>
                </w:p>
              </w:tc>
              <w:tc>
                <w:tcPr>
                  <w:tcW w:w="5953"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Перевозка грузов I класса автомобилями-самосвалами грузоподъемностью до 15 т по дорогам с усовершенствованным (асфальтобетонным, цементобетонным, железобетонным, обработанным органическим вяжущим) дорожным покрытием на расстояние 30 км</w:t>
                  </w:r>
                </w:p>
              </w:tc>
              <w:tc>
                <w:tcPr>
                  <w:tcW w:w="1559"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т</w:t>
                  </w:r>
                </w:p>
              </w:tc>
              <w:tc>
                <w:tcPr>
                  <w:tcW w:w="14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10,8609045</w:t>
                  </w:r>
                </w:p>
              </w:tc>
            </w:tr>
            <w:tr w:rsidR="009D4AB5" w:rsidRPr="000C19A9" w:rsidTr="0087010A">
              <w:trPr>
                <w:gridAfter w:val="1"/>
                <w:wAfter w:w="44" w:type="dxa"/>
                <w:trHeight w:val="450"/>
              </w:trPr>
              <w:tc>
                <w:tcPr>
                  <w:tcW w:w="79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6</w:t>
                  </w:r>
                </w:p>
              </w:tc>
              <w:tc>
                <w:tcPr>
                  <w:tcW w:w="5953"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Кладка отдельных участков кирпичных стен и заделка проемов в кирпичных стенах при объеме кладки в одном месте: до 5 м3</w:t>
                  </w:r>
                </w:p>
              </w:tc>
              <w:tc>
                <w:tcPr>
                  <w:tcW w:w="1559"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м3</w:t>
                  </w:r>
                </w:p>
              </w:tc>
              <w:tc>
                <w:tcPr>
                  <w:tcW w:w="14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0,3756</w:t>
                  </w:r>
                </w:p>
              </w:tc>
            </w:tr>
            <w:tr w:rsidR="009D4AB5" w:rsidRPr="000C19A9" w:rsidTr="0087010A">
              <w:trPr>
                <w:gridAfter w:val="1"/>
                <w:wAfter w:w="44" w:type="dxa"/>
                <w:trHeight w:val="450"/>
              </w:trPr>
              <w:tc>
                <w:tcPr>
                  <w:tcW w:w="79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7</w:t>
                  </w:r>
                </w:p>
              </w:tc>
              <w:tc>
                <w:tcPr>
                  <w:tcW w:w="5953"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Кирпич керамический рядовой полнотелый одинарный, размеры 250х120х65 мм, марка М200</w:t>
                  </w:r>
                </w:p>
              </w:tc>
              <w:tc>
                <w:tcPr>
                  <w:tcW w:w="1559"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proofErr w:type="spellStart"/>
                  <w:r w:rsidRPr="000C19A9">
                    <w:rPr>
                      <w:rFonts w:ascii="Verdana" w:eastAsia="Times New Roman" w:hAnsi="Verdana"/>
                      <w:color w:val="000000"/>
                      <w:sz w:val="20"/>
                      <w:szCs w:val="20"/>
                      <w:lang w:eastAsia="ru-RU"/>
                    </w:rPr>
                    <w:t>шт</w:t>
                  </w:r>
                  <w:proofErr w:type="spellEnd"/>
                </w:p>
              </w:tc>
              <w:tc>
                <w:tcPr>
                  <w:tcW w:w="14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150,24</w:t>
                  </w:r>
                </w:p>
              </w:tc>
            </w:tr>
            <w:tr w:rsidR="009D4AB5" w:rsidRPr="000C19A9" w:rsidTr="0087010A">
              <w:trPr>
                <w:trHeight w:val="300"/>
              </w:trPr>
              <w:tc>
                <w:tcPr>
                  <w:tcW w:w="9788" w:type="dxa"/>
                  <w:gridSpan w:val="5"/>
                  <w:shd w:val="clear" w:color="auto" w:fill="auto"/>
                  <w:hideMark/>
                </w:tcPr>
                <w:p w:rsidR="009D4AB5" w:rsidRPr="000C19A9" w:rsidRDefault="009D4AB5" w:rsidP="009D4AB5">
                  <w:pPr>
                    <w:spacing w:after="0" w:line="240" w:lineRule="auto"/>
                    <w:rPr>
                      <w:rFonts w:ascii="Verdana" w:eastAsia="Times New Roman" w:hAnsi="Verdana"/>
                      <w:b/>
                      <w:bCs/>
                      <w:color w:val="000000"/>
                      <w:sz w:val="20"/>
                      <w:szCs w:val="20"/>
                      <w:lang w:eastAsia="ru-RU"/>
                    </w:rPr>
                  </w:pPr>
                  <w:r w:rsidRPr="000C19A9">
                    <w:rPr>
                      <w:rFonts w:ascii="Verdana" w:eastAsia="Times New Roman" w:hAnsi="Verdana"/>
                      <w:b/>
                      <w:bCs/>
                      <w:color w:val="000000"/>
                      <w:sz w:val="20"/>
                      <w:szCs w:val="20"/>
                      <w:lang w:eastAsia="ru-RU"/>
                    </w:rPr>
                    <w:t>Фрагмент плана № 1, лист 4</w:t>
                  </w:r>
                </w:p>
              </w:tc>
            </w:tr>
            <w:tr w:rsidR="009D4AB5" w:rsidRPr="000C19A9" w:rsidTr="0087010A">
              <w:trPr>
                <w:gridAfter w:val="1"/>
                <w:wAfter w:w="44" w:type="dxa"/>
                <w:trHeight w:val="675"/>
              </w:trPr>
              <w:tc>
                <w:tcPr>
                  <w:tcW w:w="79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8</w:t>
                  </w:r>
                </w:p>
              </w:tc>
              <w:tc>
                <w:tcPr>
                  <w:tcW w:w="5953"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Устройство перегородок из гипсокартонных листов (ГКЛ) с одинарным металлическим каркасом и двухслойной обшивкой с обеих сторон: с одним дверным проемом</w:t>
                  </w:r>
                </w:p>
              </w:tc>
              <w:tc>
                <w:tcPr>
                  <w:tcW w:w="1559"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м2</w:t>
                  </w:r>
                </w:p>
              </w:tc>
              <w:tc>
                <w:tcPr>
                  <w:tcW w:w="14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55,5</w:t>
                  </w:r>
                </w:p>
              </w:tc>
            </w:tr>
            <w:tr w:rsidR="009D4AB5" w:rsidRPr="000C19A9" w:rsidTr="0087010A">
              <w:trPr>
                <w:gridAfter w:val="1"/>
                <w:wAfter w:w="44" w:type="dxa"/>
                <w:trHeight w:val="675"/>
              </w:trPr>
              <w:tc>
                <w:tcPr>
                  <w:tcW w:w="79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9</w:t>
                  </w:r>
                </w:p>
              </w:tc>
              <w:tc>
                <w:tcPr>
                  <w:tcW w:w="5953"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proofErr w:type="gramStart"/>
                  <w:r w:rsidRPr="000C19A9">
                    <w:rPr>
                      <w:rFonts w:ascii="Verdana" w:eastAsia="Times New Roman" w:hAnsi="Verdana"/>
                      <w:color w:val="000000"/>
                      <w:sz w:val="20"/>
                      <w:szCs w:val="20"/>
                      <w:lang w:eastAsia="ru-RU"/>
                    </w:rPr>
                    <w:t>Профиль</w:t>
                  </w:r>
                  <w:proofErr w:type="gramEnd"/>
                  <w:r w:rsidRPr="000C19A9">
                    <w:rPr>
                      <w:rFonts w:ascii="Verdana" w:eastAsia="Times New Roman" w:hAnsi="Verdana"/>
                      <w:color w:val="000000"/>
                      <w:sz w:val="20"/>
                      <w:szCs w:val="20"/>
                      <w:lang w:eastAsia="ru-RU"/>
                    </w:rPr>
                    <w:t xml:space="preserve"> направляющий из оцинкованной стали, для монтажа гипсовых перегородок и подвесных потолков, размеры 75х40 мм, толщина стали 0,6 мм</w:t>
                  </w:r>
                </w:p>
              </w:tc>
              <w:tc>
                <w:tcPr>
                  <w:tcW w:w="1559"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м</w:t>
                  </w:r>
                </w:p>
              </w:tc>
              <w:tc>
                <w:tcPr>
                  <w:tcW w:w="14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42</w:t>
                  </w:r>
                </w:p>
              </w:tc>
            </w:tr>
            <w:tr w:rsidR="009D4AB5" w:rsidRPr="000C19A9" w:rsidTr="0087010A">
              <w:trPr>
                <w:gridAfter w:val="1"/>
                <w:wAfter w:w="44" w:type="dxa"/>
                <w:trHeight w:val="450"/>
              </w:trPr>
              <w:tc>
                <w:tcPr>
                  <w:tcW w:w="79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10</w:t>
                  </w:r>
                </w:p>
              </w:tc>
              <w:tc>
                <w:tcPr>
                  <w:tcW w:w="5953"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Профиль стальной оцинкованный стоечный, размеры 75х50 мм, толщина 0,6 мм</w:t>
                  </w:r>
                </w:p>
              </w:tc>
              <w:tc>
                <w:tcPr>
                  <w:tcW w:w="1559"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м</w:t>
                  </w:r>
                </w:p>
              </w:tc>
              <w:tc>
                <w:tcPr>
                  <w:tcW w:w="14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140,97</w:t>
                  </w:r>
                </w:p>
              </w:tc>
            </w:tr>
            <w:tr w:rsidR="009D4AB5" w:rsidRPr="000C19A9" w:rsidTr="0087010A">
              <w:trPr>
                <w:gridAfter w:val="1"/>
                <w:wAfter w:w="44" w:type="dxa"/>
                <w:trHeight w:val="300"/>
              </w:trPr>
              <w:tc>
                <w:tcPr>
                  <w:tcW w:w="79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11</w:t>
                  </w:r>
                </w:p>
              </w:tc>
              <w:tc>
                <w:tcPr>
                  <w:tcW w:w="5953"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Листы гипсокартонные ГКЛ, толщина 12,5 мм</w:t>
                  </w:r>
                </w:p>
              </w:tc>
              <w:tc>
                <w:tcPr>
                  <w:tcW w:w="1559"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м2</w:t>
                  </w:r>
                </w:p>
              </w:tc>
              <w:tc>
                <w:tcPr>
                  <w:tcW w:w="14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249,195</w:t>
                  </w:r>
                </w:p>
              </w:tc>
            </w:tr>
            <w:tr w:rsidR="009D4AB5" w:rsidRPr="000C19A9" w:rsidTr="0087010A">
              <w:trPr>
                <w:gridAfter w:val="1"/>
                <w:wAfter w:w="44" w:type="dxa"/>
                <w:trHeight w:val="450"/>
              </w:trPr>
              <w:tc>
                <w:tcPr>
                  <w:tcW w:w="79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12</w:t>
                  </w:r>
                </w:p>
              </w:tc>
              <w:tc>
                <w:tcPr>
                  <w:tcW w:w="5953"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Плиты теплоизоляционные из минеральной ваты на основе базальтовых пород, толщина 50 мм</w:t>
                  </w:r>
                </w:p>
              </w:tc>
              <w:tc>
                <w:tcPr>
                  <w:tcW w:w="1559"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м2</w:t>
                  </w:r>
                </w:p>
              </w:tc>
              <w:tc>
                <w:tcPr>
                  <w:tcW w:w="14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57,165</w:t>
                  </w:r>
                </w:p>
              </w:tc>
            </w:tr>
            <w:tr w:rsidR="009D4AB5" w:rsidRPr="000C19A9" w:rsidTr="0087010A">
              <w:trPr>
                <w:trHeight w:val="300"/>
              </w:trPr>
              <w:tc>
                <w:tcPr>
                  <w:tcW w:w="9788" w:type="dxa"/>
                  <w:gridSpan w:val="5"/>
                  <w:shd w:val="clear" w:color="auto" w:fill="auto"/>
                  <w:hideMark/>
                </w:tcPr>
                <w:p w:rsidR="009D4AB5" w:rsidRPr="000C19A9" w:rsidRDefault="009D4AB5" w:rsidP="009D4AB5">
                  <w:pPr>
                    <w:spacing w:after="0" w:line="240" w:lineRule="auto"/>
                    <w:rPr>
                      <w:rFonts w:ascii="Verdana" w:eastAsia="Times New Roman" w:hAnsi="Verdana"/>
                      <w:b/>
                      <w:bCs/>
                      <w:color w:val="000000"/>
                      <w:sz w:val="20"/>
                      <w:szCs w:val="20"/>
                      <w:lang w:eastAsia="ru-RU"/>
                    </w:rPr>
                  </w:pPr>
                  <w:r w:rsidRPr="000C19A9">
                    <w:rPr>
                      <w:rFonts w:ascii="Verdana" w:eastAsia="Times New Roman" w:hAnsi="Verdana"/>
                      <w:b/>
                      <w:bCs/>
                      <w:color w:val="000000"/>
                      <w:sz w:val="20"/>
                      <w:szCs w:val="20"/>
                      <w:lang w:eastAsia="ru-RU"/>
                    </w:rPr>
                    <w:t>Раздел 2. Устройство проемов</w:t>
                  </w:r>
                </w:p>
              </w:tc>
            </w:tr>
            <w:tr w:rsidR="009D4AB5" w:rsidRPr="000C19A9" w:rsidTr="0087010A">
              <w:trPr>
                <w:trHeight w:val="300"/>
              </w:trPr>
              <w:tc>
                <w:tcPr>
                  <w:tcW w:w="9788" w:type="dxa"/>
                  <w:gridSpan w:val="5"/>
                  <w:shd w:val="clear" w:color="auto" w:fill="auto"/>
                  <w:hideMark/>
                </w:tcPr>
                <w:p w:rsidR="009D4AB5" w:rsidRPr="000C19A9" w:rsidRDefault="009D4AB5" w:rsidP="009D4AB5">
                  <w:pPr>
                    <w:spacing w:after="0" w:line="240" w:lineRule="auto"/>
                    <w:rPr>
                      <w:rFonts w:ascii="Verdana" w:eastAsia="Times New Roman" w:hAnsi="Verdana"/>
                      <w:b/>
                      <w:bCs/>
                      <w:color w:val="000000"/>
                      <w:sz w:val="20"/>
                      <w:szCs w:val="20"/>
                      <w:lang w:eastAsia="ru-RU"/>
                    </w:rPr>
                  </w:pPr>
                  <w:r w:rsidRPr="000C19A9">
                    <w:rPr>
                      <w:rFonts w:ascii="Verdana" w:eastAsia="Times New Roman" w:hAnsi="Verdana"/>
                      <w:b/>
                      <w:bCs/>
                      <w:color w:val="000000"/>
                      <w:sz w:val="20"/>
                      <w:szCs w:val="20"/>
                      <w:lang w:eastAsia="ru-RU"/>
                    </w:rPr>
                    <w:lastRenderedPageBreak/>
                    <w:t>Фрагмент плана № 2, лист 5</w:t>
                  </w:r>
                </w:p>
              </w:tc>
            </w:tr>
            <w:tr w:rsidR="009D4AB5" w:rsidRPr="000C19A9" w:rsidTr="0087010A">
              <w:trPr>
                <w:gridAfter w:val="1"/>
                <w:wAfter w:w="44" w:type="dxa"/>
                <w:trHeight w:val="450"/>
              </w:trPr>
              <w:tc>
                <w:tcPr>
                  <w:tcW w:w="79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13</w:t>
                  </w:r>
                </w:p>
              </w:tc>
              <w:tc>
                <w:tcPr>
                  <w:tcW w:w="5953"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Кладка отдельных участков кирпичных стен и заделка проемов в кирпичных стенах при объеме кладки в одном месте: до 5 м3</w:t>
                  </w:r>
                </w:p>
              </w:tc>
              <w:tc>
                <w:tcPr>
                  <w:tcW w:w="1559"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м3</w:t>
                  </w:r>
                </w:p>
              </w:tc>
              <w:tc>
                <w:tcPr>
                  <w:tcW w:w="14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2,02</w:t>
                  </w:r>
                </w:p>
              </w:tc>
            </w:tr>
            <w:tr w:rsidR="009D4AB5" w:rsidRPr="000C19A9" w:rsidTr="0087010A">
              <w:trPr>
                <w:gridAfter w:val="1"/>
                <w:wAfter w:w="44" w:type="dxa"/>
                <w:trHeight w:val="300"/>
              </w:trPr>
              <w:tc>
                <w:tcPr>
                  <w:tcW w:w="79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14</w:t>
                  </w:r>
                </w:p>
              </w:tc>
              <w:tc>
                <w:tcPr>
                  <w:tcW w:w="5953"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Раствор кладочный, цементно-известковый, М100</w:t>
                  </w:r>
                </w:p>
              </w:tc>
              <w:tc>
                <w:tcPr>
                  <w:tcW w:w="1559"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м3</w:t>
                  </w:r>
                </w:p>
              </w:tc>
              <w:tc>
                <w:tcPr>
                  <w:tcW w:w="14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0,4848</w:t>
                  </w:r>
                </w:p>
              </w:tc>
            </w:tr>
            <w:tr w:rsidR="009D4AB5" w:rsidRPr="000C19A9" w:rsidTr="0087010A">
              <w:trPr>
                <w:gridAfter w:val="1"/>
                <w:wAfter w:w="44" w:type="dxa"/>
                <w:trHeight w:val="450"/>
              </w:trPr>
              <w:tc>
                <w:tcPr>
                  <w:tcW w:w="79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15</w:t>
                  </w:r>
                </w:p>
              </w:tc>
              <w:tc>
                <w:tcPr>
                  <w:tcW w:w="5953"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Кирпич керамический полнотелый одинарный, размеры 250х120х65 мм, марка 200</w:t>
                  </w:r>
                </w:p>
              </w:tc>
              <w:tc>
                <w:tcPr>
                  <w:tcW w:w="1559"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proofErr w:type="spellStart"/>
                  <w:r w:rsidRPr="000C19A9">
                    <w:rPr>
                      <w:rFonts w:ascii="Verdana" w:eastAsia="Times New Roman" w:hAnsi="Verdana"/>
                      <w:color w:val="000000"/>
                      <w:sz w:val="20"/>
                      <w:szCs w:val="20"/>
                      <w:lang w:eastAsia="ru-RU"/>
                    </w:rPr>
                    <w:t>шт</w:t>
                  </w:r>
                  <w:proofErr w:type="spellEnd"/>
                </w:p>
              </w:tc>
              <w:tc>
                <w:tcPr>
                  <w:tcW w:w="14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808</w:t>
                  </w:r>
                </w:p>
              </w:tc>
            </w:tr>
            <w:tr w:rsidR="009D4AB5" w:rsidRPr="000C19A9" w:rsidTr="0087010A">
              <w:trPr>
                <w:gridAfter w:val="1"/>
                <w:wAfter w:w="44" w:type="dxa"/>
                <w:trHeight w:val="300"/>
              </w:trPr>
              <w:tc>
                <w:tcPr>
                  <w:tcW w:w="79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16</w:t>
                  </w:r>
                </w:p>
              </w:tc>
              <w:tc>
                <w:tcPr>
                  <w:tcW w:w="5953"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Армирование кладки стен и других конструкций</w:t>
                  </w:r>
                </w:p>
              </w:tc>
              <w:tc>
                <w:tcPr>
                  <w:tcW w:w="1559"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т</w:t>
                  </w:r>
                </w:p>
              </w:tc>
              <w:tc>
                <w:tcPr>
                  <w:tcW w:w="14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0,0066</w:t>
                  </w:r>
                </w:p>
              </w:tc>
            </w:tr>
            <w:tr w:rsidR="009D4AB5" w:rsidRPr="000C19A9" w:rsidTr="0087010A">
              <w:trPr>
                <w:gridAfter w:val="1"/>
                <w:wAfter w:w="44" w:type="dxa"/>
                <w:trHeight w:val="450"/>
              </w:trPr>
              <w:tc>
                <w:tcPr>
                  <w:tcW w:w="79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17</w:t>
                  </w:r>
                </w:p>
              </w:tc>
              <w:tc>
                <w:tcPr>
                  <w:tcW w:w="5953"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Сталь арматурная горячекатаная периодического профиля, класс A-III, диаметр 8 мм</w:t>
                  </w:r>
                </w:p>
              </w:tc>
              <w:tc>
                <w:tcPr>
                  <w:tcW w:w="1559"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т</w:t>
                  </w:r>
                </w:p>
              </w:tc>
              <w:tc>
                <w:tcPr>
                  <w:tcW w:w="14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0,0016</w:t>
                  </w:r>
                </w:p>
              </w:tc>
            </w:tr>
            <w:tr w:rsidR="009D4AB5" w:rsidRPr="000C19A9" w:rsidTr="0087010A">
              <w:trPr>
                <w:gridAfter w:val="1"/>
                <w:wAfter w:w="44" w:type="dxa"/>
                <w:trHeight w:val="450"/>
              </w:trPr>
              <w:tc>
                <w:tcPr>
                  <w:tcW w:w="79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18</w:t>
                  </w:r>
                </w:p>
              </w:tc>
              <w:tc>
                <w:tcPr>
                  <w:tcW w:w="5953"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Сетка стальная сварная из арматурной проволоки без покрытия, диаметр проволоки 4 мм, размер ячейки 50х50 мм</w:t>
                  </w:r>
                </w:p>
              </w:tc>
              <w:tc>
                <w:tcPr>
                  <w:tcW w:w="1559"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м2</w:t>
                  </w:r>
                </w:p>
              </w:tc>
              <w:tc>
                <w:tcPr>
                  <w:tcW w:w="14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2</w:t>
                  </w:r>
                </w:p>
              </w:tc>
            </w:tr>
            <w:tr w:rsidR="009D4AB5" w:rsidRPr="000C19A9" w:rsidTr="0087010A">
              <w:trPr>
                <w:gridAfter w:val="1"/>
                <w:wAfter w:w="44" w:type="dxa"/>
                <w:trHeight w:val="450"/>
              </w:trPr>
              <w:tc>
                <w:tcPr>
                  <w:tcW w:w="79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19</w:t>
                  </w:r>
                </w:p>
              </w:tc>
              <w:tc>
                <w:tcPr>
                  <w:tcW w:w="5953"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Установка монтажных изделий массой: свыше 5 до 20 кг // перемычки металлической вновь прим.</w:t>
                  </w:r>
                </w:p>
              </w:tc>
              <w:tc>
                <w:tcPr>
                  <w:tcW w:w="1559"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т</w:t>
                  </w:r>
                </w:p>
              </w:tc>
              <w:tc>
                <w:tcPr>
                  <w:tcW w:w="14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0,0164</w:t>
                  </w:r>
                </w:p>
              </w:tc>
            </w:tr>
            <w:tr w:rsidR="009D4AB5" w:rsidRPr="000C19A9" w:rsidTr="0087010A">
              <w:trPr>
                <w:gridAfter w:val="1"/>
                <w:wAfter w:w="44" w:type="dxa"/>
                <w:trHeight w:val="300"/>
              </w:trPr>
              <w:tc>
                <w:tcPr>
                  <w:tcW w:w="79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20</w:t>
                  </w:r>
                </w:p>
              </w:tc>
              <w:tc>
                <w:tcPr>
                  <w:tcW w:w="5953"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Обрамление проемов угловой сталью</w:t>
                  </w:r>
                </w:p>
              </w:tc>
              <w:tc>
                <w:tcPr>
                  <w:tcW w:w="1559"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т</w:t>
                  </w:r>
                </w:p>
              </w:tc>
              <w:tc>
                <w:tcPr>
                  <w:tcW w:w="14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0,03262</w:t>
                  </w:r>
                </w:p>
              </w:tc>
            </w:tr>
            <w:tr w:rsidR="009D4AB5" w:rsidRPr="000C19A9" w:rsidTr="0087010A">
              <w:trPr>
                <w:gridAfter w:val="1"/>
                <w:wAfter w:w="44" w:type="dxa"/>
                <w:trHeight w:val="450"/>
              </w:trPr>
              <w:tc>
                <w:tcPr>
                  <w:tcW w:w="79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21</w:t>
                  </w:r>
                </w:p>
              </w:tc>
              <w:tc>
                <w:tcPr>
                  <w:tcW w:w="5953"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Уголок стальной горячекатаный равнополочный, марки стали Ст3сп, Ст3пс, ширина полок 35-56 мм, толщина полки 3-5 мм</w:t>
                  </w:r>
                </w:p>
              </w:tc>
              <w:tc>
                <w:tcPr>
                  <w:tcW w:w="1559"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т</w:t>
                  </w:r>
                </w:p>
              </w:tc>
              <w:tc>
                <w:tcPr>
                  <w:tcW w:w="14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0,03197</w:t>
                  </w:r>
                </w:p>
              </w:tc>
            </w:tr>
            <w:tr w:rsidR="009D4AB5" w:rsidRPr="000C19A9" w:rsidTr="0087010A">
              <w:trPr>
                <w:gridAfter w:val="1"/>
                <w:wAfter w:w="44" w:type="dxa"/>
                <w:trHeight w:val="450"/>
              </w:trPr>
              <w:tc>
                <w:tcPr>
                  <w:tcW w:w="79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22</w:t>
                  </w:r>
                </w:p>
              </w:tc>
              <w:tc>
                <w:tcPr>
                  <w:tcW w:w="5953"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Прокат стальной горячекатаный полосовой, марки стали Ст3сп, Ст3пс, размеры 60х4 мм</w:t>
                  </w:r>
                </w:p>
              </w:tc>
              <w:tc>
                <w:tcPr>
                  <w:tcW w:w="1559"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т</w:t>
                  </w:r>
                </w:p>
              </w:tc>
              <w:tc>
                <w:tcPr>
                  <w:tcW w:w="14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0,00066</w:t>
                  </w:r>
                </w:p>
              </w:tc>
            </w:tr>
            <w:tr w:rsidR="009D4AB5" w:rsidRPr="000C19A9" w:rsidTr="0087010A">
              <w:trPr>
                <w:gridAfter w:val="1"/>
                <w:wAfter w:w="44" w:type="dxa"/>
                <w:trHeight w:val="450"/>
              </w:trPr>
              <w:tc>
                <w:tcPr>
                  <w:tcW w:w="79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23</w:t>
                  </w:r>
                </w:p>
              </w:tc>
              <w:tc>
                <w:tcPr>
                  <w:tcW w:w="5953"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 xml:space="preserve">Обезжиривание поверхностей аппаратов и трубопроводов диаметром до 500 мм: </w:t>
                  </w:r>
                  <w:proofErr w:type="spellStart"/>
                  <w:r w:rsidRPr="000C19A9">
                    <w:rPr>
                      <w:rFonts w:ascii="Verdana" w:eastAsia="Times New Roman" w:hAnsi="Verdana"/>
                      <w:color w:val="000000"/>
                      <w:sz w:val="20"/>
                      <w:szCs w:val="20"/>
                      <w:lang w:eastAsia="ru-RU"/>
                    </w:rPr>
                    <w:t>уайт</w:t>
                  </w:r>
                  <w:proofErr w:type="spellEnd"/>
                  <w:r w:rsidRPr="000C19A9">
                    <w:rPr>
                      <w:rFonts w:ascii="Verdana" w:eastAsia="Times New Roman" w:hAnsi="Verdana"/>
                      <w:color w:val="000000"/>
                      <w:sz w:val="20"/>
                      <w:szCs w:val="20"/>
                      <w:lang w:eastAsia="ru-RU"/>
                    </w:rPr>
                    <w:t>-спиритом</w:t>
                  </w:r>
                </w:p>
              </w:tc>
              <w:tc>
                <w:tcPr>
                  <w:tcW w:w="1559"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м2</w:t>
                  </w:r>
                </w:p>
              </w:tc>
              <w:tc>
                <w:tcPr>
                  <w:tcW w:w="14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1,70409</w:t>
                  </w:r>
                </w:p>
              </w:tc>
            </w:tr>
            <w:tr w:rsidR="009D4AB5" w:rsidRPr="000C19A9" w:rsidTr="0087010A">
              <w:trPr>
                <w:gridAfter w:val="1"/>
                <w:wAfter w:w="44" w:type="dxa"/>
                <w:trHeight w:val="450"/>
              </w:trPr>
              <w:tc>
                <w:tcPr>
                  <w:tcW w:w="79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24</w:t>
                  </w:r>
                </w:p>
              </w:tc>
              <w:tc>
                <w:tcPr>
                  <w:tcW w:w="5953"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proofErr w:type="spellStart"/>
                  <w:r w:rsidRPr="000C19A9">
                    <w:rPr>
                      <w:rFonts w:ascii="Verdana" w:eastAsia="Times New Roman" w:hAnsi="Verdana"/>
                      <w:color w:val="000000"/>
                      <w:sz w:val="20"/>
                      <w:szCs w:val="20"/>
                      <w:lang w:eastAsia="ru-RU"/>
                    </w:rPr>
                    <w:t>Огрунтовка</w:t>
                  </w:r>
                  <w:proofErr w:type="spellEnd"/>
                  <w:r w:rsidRPr="000C19A9">
                    <w:rPr>
                      <w:rFonts w:ascii="Verdana" w:eastAsia="Times New Roman" w:hAnsi="Verdana"/>
                      <w:color w:val="000000"/>
                      <w:sz w:val="20"/>
                      <w:szCs w:val="20"/>
                      <w:lang w:eastAsia="ru-RU"/>
                    </w:rPr>
                    <w:t xml:space="preserve"> металлических поверхностей за один раз: грунтовкой ГФ-021</w:t>
                  </w:r>
                </w:p>
              </w:tc>
              <w:tc>
                <w:tcPr>
                  <w:tcW w:w="1559"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м2</w:t>
                  </w:r>
                </w:p>
              </w:tc>
              <w:tc>
                <w:tcPr>
                  <w:tcW w:w="14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1,70409</w:t>
                  </w:r>
                </w:p>
              </w:tc>
            </w:tr>
            <w:tr w:rsidR="009D4AB5" w:rsidRPr="000C19A9" w:rsidTr="0087010A">
              <w:trPr>
                <w:gridAfter w:val="1"/>
                <w:wAfter w:w="44" w:type="dxa"/>
                <w:trHeight w:val="450"/>
              </w:trPr>
              <w:tc>
                <w:tcPr>
                  <w:tcW w:w="79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25</w:t>
                  </w:r>
                </w:p>
              </w:tc>
              <w:tc>
                <w:tcPr>
                  <w:tcW w:w="5953"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 xml:space="preserve">Окраска металлических </w:t>
                  </w:r>
                  <w:proofErr w:type="spellStart"/>
                  <w:r w:rsidRPr="000C19A9">
                    <w:rPr>
                      <w:rFonts w:ascii="Verdana" w:eastAsia="Times New Roman" w:hAnsi="Verdana"/>
                      <w:color w:val="000000"/>
                      <w:sz w:val="20"/>
                      <w:szCs w:val="20"/>
                      <w:lang w:eastAsia="ru-RU"/>
                    </w:rPr>
                    <w:t>огрунтованных</w:t>
                  </w:r>
                  <w:proofErr w:type="spellEnd"/>
                  <w:r w:rsidRPr="000C19A9">
                    <w:rPr>
                      <w:rFonts w:ascii="Verdana" w:eastAsia="Times New Roman" w:hAnsi="Verdana"/>
                      <w:color w:val="000000"/>
                      <w:sz w:val="20"/>
                      <w:szCs w:val="20"/>
                      <w:lang w:eastAsia="ru-RU"/>
                    </w:rPr>
                    <w:t xml:space="preserve"> поверхностей: эмалью ПФ-115</w:t>
                  </w:r>
                </w:p>
              </w:tc>
              <w:tc>
                <w:tcPr>
                  <w:tcW w:w="1559"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м2</w:t>
                  </w:r>
                </w:p>
              </w:tc>
              <w:tc>
                <w:tcPr>
                  <w:tcW w:w="14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2,56</w:t>
                  </w:r>
                </w:p>
              </w:tc>
            </w:tr>
            <w:tr w:rsidR="009D4AB5" w:rsidRPr="000C19A9" w:rsidTr="0087010A">
              <w:trPr>
                <w:gridAfter w:val="1"/>
                <w:wAfter w:w="44" w:type="dxa"/>
                <w:trHeight w:val="300"/>
              </w:trPr>
              <w:tc>
                <w:tcPr>
                  <w:tcW w:w="79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26</w:t>
                  </w:r>
                </w:p>
              </w:tc>
              <w:tc>
                <w:tcPr>
                  <w:tcW w:w="5953"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Разборка бетонных оснований под полы: на гравии</w:t>
                  </w:r>
                </w:p>
              </w:tc>
              <w:tc>
                <w:tcPr>
                  <w:tcW w:w="1559"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м3</w:t>
                  </w:r>
                </w:p>
              </w:tc>
              <w:tc>
                <w:tcPr>
                  <w:tcW w:w="14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0,01</w:t>
                  </w:r>
                </w:p>
              </w:tc>
            </w:tr>
            <w:tr w:rsidR="009D4AB5" w:rsidRPr="000C19A9" w:rsidTr="0087010A">
              <w:trPr>
                <w:gridAfter w:val="1"/>
                <w:wAfter w:w="44" w:type="dxa"/>
                <w:trHeight w:val="300"/>
              </w:trPr>
              <w:tc>
                <w:tcPr>
                  <w:tcW w:w="79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27</w:t>
                  </w:r>
                </w:p>
              </w:tc>
              <w:tc>
                <w:tcPr>
                  <w:tcW w:w="5953"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Устройство подливки толщиной 20 мм</w:t>
                  </w:r>
                </w:p>
              </w:tc>
              <w:tc>
                <w:tcPr>
                  <w:tcW w:w="1559"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м2</w:t>
                  </w:r>
                </w:p>
              </w:tc>
              <w:tc>
                <w:tcPr>
                  <w:tcW w:w="14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0,08</w:t>
                  </w:r>
                </w:p>
              </w:tc>
            </w:tr>
            <w:tr w:rsidR="009D4AB5" w:rsidRPr="000C19A9" w:rsidTr="0087010A">
              <w:trPr>
                <w:gridAfter w:val="1"/>
                <w:wAfter w:w="44" w:type="dxa"/>
                <w:trHeight w:val="450"/>
              </w:trPr>
              <w:tc>
                <w:tcPr>
                  <w:tcW w:w="79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27.1</w:t>
                  </w:r>
                </w:p>
              </w:tc>
              <w:tc>
                <w:tcPr>
                  <w:tcW w:w="5953"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На каждые 10 мм изменения толщины добавлять или исключать к норме 06-03-002-01</w:t>
                  </w:r>
                </w:p>
              </w:tc>
              <w:tc>
                <w:tcPr>
                  <w:tcW w:w="1559"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м2</w:t>
                  </w:r>
                </w:p>
              </w:tc>
              <w:tc>
                <w:tcPr>
                  <w:tcW w:w="14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0,08</w:t>
                  </w:r>
                </w:p>
              </w:tc>
            </w:tr>
            <w:tr w:rsidR="009D4AB5" w:rsidRPr="000C19A9" w:rsidTr="0087010A">
              <w:trPr>
                <w:gridAfter w:val="1"/>
                <w:wAfter w:w="44" w:type="dxa"/>
                <w:trHeight w:val="300"/>
              </w:trPr>
              <w:tc>
                <w:tcPr>
                  <w:tcW w:w="79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28</w:t>
                  </w:r>
                </w:p>
              </w:tc>
              <w:tc>
                <w:tcPr>
                  <w:tcW w:w="5953"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Раствор готовый кладочный, цементный, М150</w:t>
                  </w:r>
                </w:p>
              </w:tc>
              <w:tc>
                <w:tcPr>
                  <w:tcW w:w="1559"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м3</w:t>
                  </w:r>
                </w:p>
              </w:tc>
              <w:tc>
                <w:tcPr>
                  <w:tcW w:w="14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0,00816</w:t>
                  </w:r>
                </w:p>
              </w:tc>
            </w:tr>
            <w:tr w:rsidR="009D4AB5" w:rsidRPr="000C19A9" w:rsidTr="0087010A">
              <w:trPr>
                <w:trHeight w:val="300"/>
              </w:trPr>
              <w:tc>
                <w:tcPr>
                  <w:tcW w:w="9788" w:type="dxa"/>
                  <w:gridSpan w:val="5"/>
                  <w:shd w:val="clear" w:color="auto" w:fill="auto"/>
                  <w:hideMark/>
                </w:tcPr>
                <w:p w:rsidR="009D4AB5" w:rsidRPr="000C19A9" w:rsidRDefault="009D4AB5" w:rsidP="009D4AB5">
                  <w:pPr>
                    <w:spacing w:after="0" w:line="240" w:lineRule="auto"/>
                    <w:rPr>
                      <w:rFonts w:ascii="Verdana" w:eastAsia="Times New Roman" w:hAnsi="Verdana"/>
                      <w:b/>
                      <w:bCs/>
                      <w:color w:val="000000"/>
                      <w:sz w:val="20"/>
                      <w:szCs w:val="20"/>
                      <w:lang w:eastAsia="ru-RU"/>
                    </w:rPr>
                  </w:pPr>
                  <w:r w:rsidRPr="000C19A9">
                    <w:rPr>
                      <w:rFonts w:ascii="Verdana" w:eastAsia="Times New Roman" w:hAnsi="Verdana"/>
                      <w:b/>
                      <w:bCs/>
                      <w:color w:val="000000"/>
                      <w:sz w:val="20"/>
                      <w:szCs w:val="20"/>
                      <w:lang w:eastAsia="ru-RU"/>
                    </w:rPr>
                    <w:t>Фрагмент плана № 3, лист 6</w:t>
                  </w:r>
                </w:p>
              </w:tc>
            </w:tr>
            <w:tr w:rsidR="009D4AB5" w:rsidRPr="000C19A9" w:rsidTr="0087010A">
              <w:trPr>
                <w:gridAfter w:val="1"/>
                <w:wAfter w:w="44" w:type="dxa"/>
                <w:trHeight w:val="450"/>
              </w:trPr>
              <w:tc>
                <w:tcPr>
                  <w:tcW w:w="79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29</w:t>
                  </w:r>
                </w:p>
              </w:tc>
              <w:tc>
                <w:tcPr>
                  <w:tcW w:w="5953"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Кладка отдельных участков кирпичных стен и заделка проемов в кирпичных стенах при объеме кладки в одном месте: до 5 м3</w:t>
                  </w:r>
                </w:p>
              </w:tc>
              <w:tc>
                <w:tcPr>
                  <w:tcW w:w="1559"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м3</w:t>
                  </w:r>
                </w:p>
              </w:tc>
              <w:tc>
                <w:tcPr>
                  <w:tcW w:w="14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0,14</w:t>
                  </w:r>
                </w:p>
              </w:tc>
            </w:tr>
            <w:tr w:rsidR="009D4AB5" w:rsidRPr="000C19A9" w:rsidTr="0087010A">
              <w:trPr>
                <w:gridAfter w:val="1"/>
                <w:wAfter w:w="44" w:type="dxa"/>
                <w:trHeight w:val="300"/>
              </w:trPr>
              <w:tc>
                <w:tcPr>
                  <w:tcW w:w="79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30</w:t>
                  </w:r>
                </w:p>
              </w:tc>
              <w:tc>
                <w:tcPr>
                  <w:tcW w:w="5953"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Раствор кладочный, цементно-известковый, М100</w:t>
                  </w:r>
                </w:p>
              </w:tc>
              <w:tc>
                <w:tcPr>
                  <w:tcW w:w="1559"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м3</w:t>
                  </w:r>
                </w:p>
              </w:tc>
              <w:tc>
                <w:tcPr>
                  <w:tcW w:w="14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0,0336</w:t>
                  </w:r>
                </w:p>
              </w:tc>
            </w:tr>
            <w:tr w:rsidR="009D4AB5" w:rsidRPr="000C19A9" w:rsidTr="0087010A">
              <w:trPr>
                <w:gridAfter w:val="1"/>
                <w:wAfter w:w="44" w:type="dxa"/>
                <w:trHeight w:val="450"/>
              </w:trPr>
              <w:tc>
                <w:tcPr>
                  <w:tcW w:w="79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31</w:t>
                  </w:r>
                </w:p>
              </w:tc>
              <w:tc>
                <w:tcPr>
                  <w:tcW w:w="5953"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Кирпич керамический полнотелый одинарный, размеры 250х120х65 мм, марка 200</w:t>
                  </w:r>
                </w:p>
              </w:tc>
              <w:tc>
                <w:tcPr>
                  <w:tcW w:w="1559"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proofErr w:type="spellStart"/>
                  <w:r w:rsidRPr="000C19A9">
                    <w:rPr>
                      <w:rFonts w:ascii="Verdana" w:eastAsia="Times New Roman" w:hAnsi="Verdana"/>
                      <w:color w:val="000000"/>
                      <w:sz w:val="20"/>
                      <w:szCs w:val="20"/>
                      <w:lang w:eastAsia="ru-RU"/>
                    </w:rPr>
                    <w:t>шт</w:t>
                  </w:r>
                  <w:proofErr w:type="spellEnd"/>
                </w:p>
              </w:tc>
              <w:tc>
                <w:tcPr>
                  <w:tcW w:w="14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56</w:t>
                  </w:r>
                </w:p>
              </w:tc>
            </w:tr>
            <w:tr w:rsidR="009D4AB5" w:rsidRPr="000C19A9" w:rsidTr="0087010A">
              <w:trPr>
                <w:gridAfter w:val="1"/>
                <w:wAfter w:w="44" w:type="dxa"/>
                <w:trHeight w:val="450"/>
              </w:trPr>
              <w:tc>
                <w:tcPr>
                  <w:tcW w:w="79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32</w:t>
                  </w:r>
                </w:p>
              </w:tc>
              <w:tc>
                <w:tcPr>
                  <w:tcW w:w="5953"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Устройство металлических перемычек в стенах существующих зданий</w:t>
                  </w:r>
                </w:p>
              </w:tc>
              <w:tc>
                <w:tcPr>
                  <w:tcW w:w="1559"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т</w:t>
                  </w:r>
                </w:p>
              </w:tc>
              <w:tc>
                <w:tcPr>
                  <w:tcW w:w="14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0,0192</w:t>
                  </w:r>
                </w:p>
              </w:tc>
            </w:tr>
            <w:tr w:rsidR="009D4AB5" w:rsidRPr="000C19A9" w:rsidTr="0087010A">
              <w:trPr>
                <w:gridAfter w:val="1"/>
                <w:wAfter w:w="44" w:type="dxa"/>
                <w:trHeight w:val="675"/>
              </w:trPr>
              <w:tc>
                <w:tcPr>
                  <w:tcW w:w="79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33</w:t>
                  </w:r>
                </w:p>
              </w:tc>
              <w:tc>
                <w:tcPr>
                  <w:tcW w:w="5953"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Металлоконструкции вспомогательного назначения с преобладанием толстолистовой стали или профильного проката, с отверстиями и без</w:t>
                  </w:r>
                </w:p>
              </w:tc>
              <w:tc>
                <w:tcPr>
                  <w:tcW w:w="1559"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т</w:t>
                  </w:r>
                </w:p>
              </w:tc>
              <w:tc>
                <w:tcPr>
                  <w:tcW w:w="14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0,0192</w:t>
                  </w:r>
                </w:p>
              </w:tc>
            </w:tr>
            <w:tr w:rsidR="009D4AB5" w:rsidRPr="000C19A9" w:rsidTr="0087010A">
              <w:trPr>
                <w:gridAfter w:val="1"/>
                <w:wAfter w:w="44" w:type="dxa"/>
                <w:trHeight w:val="300"/>
              </w:trPr>
              <w:tc>
                <w:tcPr>
                  <w:tcW w:w="79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34</w:t>
                  </w:r>
                </w:p>
              </w:tc>
              <w:tc>
                <w:tcPr>
                  <w:tcW w:w="5953"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Обрамление проемов угловой сталью</w:t>
                  </w:r>
                </w:p>
              </w:tc>
              <w:tc>
                <w:tcPr>
                  <w:tcW w:w="1559"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т</w:t>
                  </w:r>
                </w:p>
              </w:tc>
              <w:tc>
                <w:tcPr>
                  <w:tcW w:w="14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0,072</w:t>
                  </w:r>
                </w:p>
              </w:tc>
            </w:tr>
            <w:tr w:rsidR="009D4AB5" w:rsidRPr="000C19A9" w:rsidTr="0087010A">
              <w:trPr>
                <w:gridAfter w:val="1"/>
                <w:wAfter w:w="44" w:type="dxa"/>
                <w:trHeight w:val="450"/>
              </w:trPr>
              <w:tc>
                <w:tcPr>
                  <w:tcW w:w="79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35</w:t>
                  </w:r>
                </w:p>
              </w:tc>
              <w:tc>
                <w:tcPr>
                  <w:tcW w:w="5953"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Уголок стальной горячекатаный равнополочный, марки стали Ст3сп, Ст3пс, ширина полок 63-100 мм, толщина полки 4-16 мм</w:t>
                  </w:r>
                </w:p>
              </w:tc>
              <w:tc>
                <w:tcPr>
                  <w:tcW w:w="1559"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т</w:t>
                  </w:r>
                </w:p>
              </w:tc>
              <w:tc>
                <w:tcPr>
                  <w:tcW w:w="14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0,0666</w:t>
                  </w:r>
                </w:p>
              </w:tc>
            </w:tr>
            <w:tr w:rsidR="009D4AB5" w:rsidRPr="000C19A9" w:rsidTr="0087010A">
              <w:trPr>
                <w:gridAfter w:val="1"/>
                <w:wAfter w:w="44" w:type="dxa"/>
                <w:trHeight w:val="450"/>
              </w:trPr>
              <w:tc>
                <w:tcPr>
                  <w:tcW w:w="79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36</w:t>
                  </w:r>
                </w:p>
              </w:tc>
              <w:tc>
                <w:tcPr>
                  <w:tcW w:w="5953"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Прокат стальной горячекатаный полосовой, марки стали Ст3сп, Ст3пс, размеры 60х4 мм</w:t>
                  </w:r>
                </w:p>
              </w:tc>
              <w:tc>
                <w:tcPr>
                  <w:tcW w:w="1559"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т</w:t>
                  </w:r>
                </w:p>
              </w:tc>
              <w:tc>
                <w:tcPr>
                  <w:tcW w:w="14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0,0054</w:t>
                  </w:r>
                </w:p>
              </w:tc>
            </w:tr>
            <w:tr w:rsidR="009D4AB5" w:rsidRPr="000C19A9" w:rsidTr="0087010A">
              <w:trPr>
                <w:gridAfter w:val="1"/>
                <w:wAfter w:w="44" w:type="dxa"/>
                <w:trHeight w:val="450"/>
              </w:trPr>
              <w:tc>
                <w:tcPr>
                  <w:tcW w:w="79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37</w:t>
                  </w:r>
                </w:p>
              </w:tc>
              <w:tc>
                <w:tcPr>
                  <w:tcW w:w="5953"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 xml:space="preserve">Обезжиривание поверхностей аппаратов и трубопроводов диаметром до 500 мм: </w:t>
                  </w:r>
                  <w:proofErr w:type="spellStart"/>
                  <w:r w:rsidRPr="000C19A9">
                    <w:rPr>
                      <w:rFonts w:ascii="Verdana" w:eastAsia="Times New Roman" w:hAnsi="Verdana"/>
                      <w:color w:val="000000"/>
                      <w:sz w:val="20"/>
                      <w:szCs w:val="20"/>
                      <w:lang w:eastAsia="ru-RU"/>
                    </w:rPr>
                    <w:t>уайт</w:t>
                  </w:r>
                  <w:proofErr w:type="spellEnd"/>
                  <w:r w:rsidRPr="000C19A9">
                    <w:rPr>
                      <w:rFonts w:ascii="Verdana" w:eastAsia="Times New Roman" w:hAnsi="Verdana"/>
                      <w:color w:val="000000"/>
                      <w:sz w:val="20"/>
                      <w:szCs w:val="20"/>
                      <w:lang w:eastAsia="ru-RU"/>
                    </w:rPr>
                    <w:t>-спиритом</w:t>
                  </w:r>
                </w:p>
              </w:tc>
              <w:tc>
                <w:tcPr>
                  <w:tcW w:w="1559"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м2</w:t>
                  </w:r>
                </w:p>
              </w:tc>
              <w:tc>
                <w:tcPr>
                  <w:tcW w:w="14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3,80826</w:t>
                  </w:r>
                </w:p>
              </w:tc>
            </w:tr>
            <w:tr w:rsidR="009D4AB5" w:rsidRPr="000C19A9" w:rsidTr="0087010A">
              <w:trPr>
                <w:gridAfter w:val="1"/>
                <w:wAfter w:w="44" w:type="dxa"/>
                <w:trHeight w:val="450"/>
              </w:trPr>
              <w:tc>
                <w:tcPr>
                  <w:tcW w:w="79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38</w:t>
                  </w:r>
                </w:p>
              </w:tc>
              <w:tc>
                <w:tcPr>
                  <w:tcW w:w="5953"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proofErr w:type="spellStart"/>
                  <w:r w:rsidRPr="000C19A9">
                    <w:rPr>
                      <w:rFonts w:ascii="Verdana" w:eastAsia="Times New Roman" w:hAnsi="Verdana"/>
                      <w:color w:val="000000"/>
                      <w:sz w:val="20"/>
                      <w:szCs w:val="20"/>
                      <w:lang w:eastAsia="ru-RU"/>
                    </w:rPr>
                    <w:t>Огрунтовка</w:t>
                  </w:r>
                  <w:proofErr w:type="spellEnd"/>
                  <w:r w:rsidRPr="000C19A9">
                    <w:rPr>
                      <w:rFonts w:ascii="Verdana" w:eastAsia="Times New Roman" w:hAnsi="Verdana"/>
                      <w:color w:val="000000"/>
                      <w:sz w:val="20"/>
                      <w:szCs w:val="20"/>
                      <w:lang w:eastAsia="ru-RU"/>
                    </w:rPr>
                    <w:t xml:space="preserve"> металлических поверхностей за один раз: грунтовкой ГФ-021</w:t>
                  </w:r>
                </w:p>
              </w:tc>
              <w:tc>
                <w:tcPr>
                  <w:tcW w:w="1559"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м2</w:t>
                  </w:r>
                </w:p>
              </w:tc>
              <w:tc>
                <w:tcPr>
                  <w:tcW w:w="14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3,80826</w:t>
                  </w:r>
                </w:p>
              </w:tc>
            </w:tr>
            <w:tr w:rsidR="009D4AB5" w:rsidRPr="000C19A9" w:rsidTr="0087010A">
              <w:trPr>
                <w:gridAfter w:val="1"/>
                <w:wAfter w:w="44" w:type="dxa"/>
                <w:trHeight w:val="450"/>
              </w:trPr>
              <w:tc>
                <w:tcPr>
                  <w:tcW w:w="79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39</w:t>
                  </w:r>
                </w:p>
              </w:tc>
              <w:tc>
                <w:tcPr>
                  <w:tcW w:w="5953"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 xml:space="preserve">Окраска металлических </w:t>
                  </w:r>
                  <w:proofErr w:type="spellStart"/>
                  <w:r w:rsidRPr="000C19A9">
                    <w:rPr>
                      <w:rFonts w:ascii="Verdana" w:eastAsia="Times New Roman" w:hAnsi="Verdana"/>
                      <w:color w:val="000000"/>
                      <w:sz w:val="20"/>
                      <w:szCs w:val="20"/>
                      <w:lang w:eastAsia="ru-RU"/>
                    </w:rPr>
                    <w:t>огрунтованных</w:t>
                  </w:r>
                  <w:proofErr w:type="spellEnd"/>
                  <w:r w:rsidRPr="000C19A9">
                    <w:rPr>
                      <w:rFonts w:ascii="Verdana" w:eastAsia="Times New Roman" w:hAnsi="Verdana"/>
                      <w:color w:val="000000"/>
                      <w:sz w:val="20"/>
                      <w:szCs w:val="20"/>
                      <w:lang w:eastAsia="ru-RU"/>
                    </w:rPr>
                    <w:t xml:space="preserve"> поверхностей: эмалью ПФ-115</w:t>
                  </w:r>
                </w:p>
              </w:tc>
              <w:tc>
                <w:tcPr>
                  <w:tcW w:w="1559"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м2</w:t>
                  </w:r>
                </w:p>
              </w:tc>
              <w:tc>
                <w:tcPr>
                  <w:tcW w:w="14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4,56708</w:t>
                  </w:r>
                </w:p>
              </w:tc>
            </w:tr>
            <w:tr w:rsidR="009D4AB5" w:rsidRPr="000C19A9" w:rsidTr="0087010A">
              <w:trPr>
                <w:gridAfter w:val="1"/>
                <w:wAfter w:w="44" w:type="dxa"/>
                <w:trHeight w:val="300"/>
              </w:trPr>
              <w:tc>
                <w:tcPr>
                  <w:tcW w:w="79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lastRenderedPageBreak/>
                    <w:t>40</w:t>
                  </w:r>
                </w:p>
              </w:tc>
              <w:tc>
                <w:tcPr>
                  <w:tcW w:w="5953"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Разборка бетонных оснований под полы: на гравии</w:t>
                  </w:r>
                </w:p>
              </w:tc>
              <w:tc>
                <w:tcPr>
                  <w:tcW w:w="1559"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м3</w:t>
                  </w:r>
                </w:p>
              </w:tc>
              <w:tc>
                <w:tcPr>
                  <w:tcW w:w="14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0,01</w:t>
                  </w:r>
                </w:p>
              </w:tc>
            </w:tr>
            <w:tr w:rsidR="009D4AB5" w:rsidRPr="000C19A9" w:rsidTr="0087010A">
              <w:trPr>
                <w:gridAfter w:val="1"/>
                <w:wAfter w:w="44" w:type="dxa"/>
                <w:trHeight w:val="300"/>
              </w:trPr>
              <w:tc>
                <w:tcPr>
                  <w:tcW w:w="79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41</w:t>
                  </w:r>
                </w:p>
              </w:tc>
              <w:tc>
                <w:tcPr>
                  <w:tcW w:w="5953"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Устройство подливки толщиной 20 мм</w:t>
                  </w:r>
                </w:p>
              </w:tc>
              <w:tc>
                <w:tcPr>
                  <w:tcW w:w="1559"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м2</w:t>
                  </w:r>
                </w:p>
              </w:tc>
              <w:tc>
                <w:tcPr>
                  <w:tcW w:w="14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0,08</w:t>
                  </w:r>
                </w:p>
              </w:tc>
            </w:tr>
            <w:tr w:rsidR="009D4AB5" w:rsidRPr="000C19A9" w:rsidTr="0087010A">
              <w:trPr>
                <w:gridAfter w:val="1"/>
                <w:wAfter w:w="44" w:type="dxa"/>
                <w:trHeight w:val="450"/>
              </w:trPr>
              <w:tc>
                <w:tcPr>
                  <w:tcW w:w="79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41.1</w:t>
                  </w:r>
                </w:p>
              </w:tc>
              <w:tc>
                <w:tcPr>
                  <w:tcW w:w="5953"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На каждые 10 мм изменения толщины добавлять или исключать к норме 06-03-002-01</w:t>
                  </w:r>
                </w:p>
              </w:tc>
              <w:tc>
                <w:tcPr>
                  <w:tcW w:w="1559"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м2</w:t>
                  </w:r>
                </w:p>
              </w:tc>
              <w:tc>
                <w:tcPr>
                  <w:tcW w:w="14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0,08</w:t>
                  </w:r>
                </w:p>
              </w:tc>
            </w:tr>
            <w:tr w:rsidR="009D4AB5" w:rsidRPr="000C19A9" w:rsidTr="0087010A">
              <w:trPr>
                <w:gridAfter w:val="1"/>
                <w:wAfter w:w="44" w:type="dxa"/>
                <w:trHeight w:val="300"/>
              </w:trPr>
              <w:tc>
                <w:tcPr>
                  <w:tcW w:w="79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42</w:t>
                  </w:r>
                </w:p>
              </w:tc>
              <w:tc>
                <w:tcPr>
                  <w:tcW w:w="5953"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Раствор готовый кладочный, цементный, М150</w:t>
                  </w:r>
                </w:p>
              </w:tc>
              <w:tc>
                <w:tcPr>
                  <w:tcW w:w="1559"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м3</w:t>
                  </w:r>
                </w:p>
              </w:tc>
              <w:tc>
                <w:tcPr>
                  <w:tcW w:w="14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0,00816</w:t>
                  </w:r>
                </w:p>
              </w:tc>
            </w:tr>
            <w:tr w:rsidR="009D4AB5" w:rsidRPr="000C19A9" w:rsidTr="0087010A">
              <w:trPr>
                <w:trHeight w:val="300"/>
              </w:trPr>
              <w:tc>
                <w:tcPr>
                  <w:tcW w:w="9788" w:type="dxa"/>
                  <w:gridSpan w:val="5"/>
                  <w:shd w:val="clear" w:color="auto" w:fill="auto"/>
                  <w:hideMark/>
                </w:tcPr>
                <w:p w:rsidR="009D4AB5" w:rsidRPr="000C19A9" w:rsidRDefault="009D4AB5" w:rsidP="009D4AB5">
                  <w:pPr>
                    <w:spacing w:after="0" w:line="240" w:lineRule="auto"/>
                    <w:rPr>
                      <w:rFonts w:ascii="Verdana" w:eastAsia="Times New Roman" w:hAnsi="Verdana"/>
                      <w:b/>
                      <w:bCs/>
                      <w:color w:val="000000"/>
                      <w:sz w:val="20"/>
                      <w:szCs w:val="20"/>
                      <w:lang w:eastAsia="ru-RU"/>
                    </w:rPr>
                  </w:pPr>
                  <w:r w:rsidRPr="000C19A9">
                    <w:rPr>
                      <w:rFonts w:ascii="Verdana" w:eastAsia="Times New Roman" w:hAnsi="Verdana"/>
                      <w:b/>
                      <w:bCs/>
                      <w:color w:val="000000"/>
                      <w:sz w:val="20"/>
                      <w:szCs w:val="20"/>
                      <w:lang w:eastAsia="ru-RU"/>
                    </w:rPr>
                    <w:t>Раздел 3. Заполнение дверных проемов // лист 3</w:t>
                  </w:r>
                </w:p>
              </w:tc>
            </w:tr>
            <w:tr w:rsidR="009D4AB5" w:rsidRPr="000C19A9" w:rsidTr="0087010A">
              <w:trPr>
                <w:gridAfter w:val="1"/>
                <w:wAfter w:w="44" w:type="dxa"/>
                <w:trHeight w:val="300"/>
              </w:trPr>
              <w:tc>
                <w:tcPr>
                  <w:tcW w:w="79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43</w:t>
                  </w:r>
                </w:p>
              </w:tc>
              <w:tc>
                <w:tcPr>
                  <w:tcW w:w="5953"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Установка на анкера противопожарных дверей: двупольных</w:t>
                  </w:r>
                </w:p>
              </w:tc>
              <w:tc>
                <w:tcPr>
                  <w:tcW w:w="1559"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proofErr w:type="spellStart"/>
                  <w:r w:rsidRPr="000C19A9">
                    <w:rPr>
                      <w:rFonts w:ascii="Verdana" w:eastAsia="Times New Roman" w:hAnsi="Verdana"/>
                      <w:color w:val="000000"/>
                      <w:sz w:val="20"/>
                      <w:szCs w:val="20"/>
                      <w:lang w:eastAsia="ru-RU"/>
                    </w:rPr>
                    <w:t>шт</w:t>
                  </w:r>
                  <w:proofErr w:type="spellEnd"/>
                </w:p>
              </w:tc>
              <w:tc>
                <w:tcPr>
                  <w:tcW w:w="14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3</w:t>
                  </w:r>
                </w:p>
              </w:tc>
            </w:tr>
            <w:tr w:rsidR="009D4AB5" w:rsidRPr="000C19A9" w:rsidTr="0087010A">
              <w:trPr>
                <w:gridAfter w:val="1"/>
                <w:wAfter w:w="44" w:type="dxa"/>
                <w:trHeight w:val="450"/>
              </w:trPr>
              <w:tc>
                <w:tcPr>
                  <w:tcW w:w="79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44</w:t>
                  </w:r>
                </w:p>
              </w:tc>
              <w:tc>
                <w:tcPr>
                  <w:tcW w:w="5953"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Противопожарная дверь ДПС-02 EI-60 двупольная глухая 2100х2000</w:t>
                  </w:r>
                </w:p>
              </w:tc>
              <w:tc>
                <w:tcPr>
                  <w:tcW w:w="1559"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proofErr w:type="spellStart"/>
                  <w:r w:rsidRPr="000C19A9">
                    <w:rPr>
                      <w:rFonts w:ascii="Verdana" w:eastAsia="Times New Roman" w:hAnsi="Verdana"/>
                      <w:color w:val="000000"/>
                      <w:sz w:val="20"/>
                      <w:szCs w:val="20"/>
                      <w:lang w:eastAsia="ru-RU"/>
                    </w:rPr>
                    <w:t>шт</w:t>
                  </w:r>
                  <w:proofErr w:type="spellEnd"/>
                </w:p>
              </w:tc>
              <w:tc>
                <w:tcPr>
                  <w:tcW w:w="14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1</w:t>
                  </w:r>
                </w:p>
              </w:tc>
            </w:tr>
            <w:tr w:rsidR="009D4AB5" w:rsidRPr="000C19A9" w:rsidTr="0087010A">
              <w:trPr>
                <w:gridAfter w:val="1"/>
                <w:wAfter w:w="44" w:type="dxa"/>
                <w:trHeight w:val="900"/>
              </w:trPr>
              <w:tc>
                <w:tcPr>
                  <w:tcW w:w="79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45</w:t>
                  </w:r>
                </w:p>
              </w:tc>
              <w:tc>
                <w:tcPr>
                  <w:tcW w:w="5953"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Блок дверной металлический противопожарный двупольный, предел огнестойкости EI 60, с заполнением минеральной ватой, окрашенный порошковыми красками, с замком-защелкой, без доводчика, размеры 1500х2100 мм</w:t>
                  </w:r>
                </w:p>
              </w:tc>
              <w:tc>
                <w:tcPr>
                  <w:tcW w:w="1559"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proofErr w:type="spellStart"/>
                  <w:r w:rsidRPr="000C19A9">
                    <w:rPr>
                      <w:rFonts w:ascii="Verdana" w:eastAsia="Times New Roman" w:hAnsi="Verdana"/>
                      <w:color w:val="000000"/>
                      <w:sz w:val="20"/>
                      <w:szCs w:val="20"/>
                      <w:lang w:eastAsia="ru-RU"/>
                    </w:rPr>
                    <w:t>шт</w:t>
                  </w:r>
                  <w:proofErr w:type="spellEnd"/>
                </w:p>
              </w:tc>
              <w:tc>
                <w:tcPr>
                  <w:tcW w:w="14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1</w:t>
                  </w:r>
                </w:p>
              </w:tc>
            </w:tr>
            <w:tr w:rsidR="009D4AB5" w:rsidRPr="000C19A9" w:rsidTr="0087010A">
              <w:trPr>
                <w:gridAfter w:val="1"/>
                <w:wAfter w:w="44" w:type="dxa"/>
                <w:trHeight w:val="900"/>
              </w:trPr>
              <w:tc>
                <w:tcPr>
                  <w:tcW w:w="79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46</w:t>
                  </w:r>
                </w:p>
              </w:tc>
              <w:tc>
                <w:tcPr>
                  <w:tcW w:w="5953"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Блок дверной металлический противопожарный двупольный, предел огнестойкости EI 60, с заполнением минеральной ватой, окрашенный порошковыми красками, с замком-защелкой, без доводчика, размеры 1400х2100 мм</w:t>
                  </w:r>
                </w:p>
              </w:tc>
              <w:tc>
                <w:tcPr>
                  <w:tcW w:w="1559"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proofErr w:type="spellStart"/>
                  <w:r w:rsidRPr="000C19A9">
                    <w:rPr>
                      <w:rFonts w:ascii="Verdana" w:eastAsia="Times New Roman" w:hAnsi="Verdana"/>
                      <w:color w:val="000000"/>
                      <w:sz w:val="20"/>
                      <w:szCs w:val="20"/>
                      <w:lang w:eastAsia="ru-RU"/>
                    </w:rPr>
                    <w:t>шт</w:t>
                  </w:r>
                  <w:proofErr w:type="spellEnd"/>
                </w:p>
              </w:tc>
              <w:tc>
                <w:tcPr>
                  <w:tcW w:w="14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1</w:t>
                  </w:r>
                </w:p>
              </w:tc>
            </w:tr>
            <w:tr w:rsidR="009D4AB5" w:rsidRPr="000C19A9" w:rsidTr="0087010A">
              <w:trPr>
                <w:gridAfter w:val="1"/>
                <w:wAfter w:w="44" w:type="dxa"/>
                <w:trHeight w:val="300"/>
              </w:trPr>
              <w:tc>
                <w:tcPr>
                  <w:tcW w:w="79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47</w:t>
                  </w:r>
                </w:p>
              </w:tc>
              <w:tc>
                <w:tcPr>
                  <w:tcW w:w="5953"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 xml:space="preserve">Установка на анкера противопожарных дверей: </w:t>
                  </w:r>
                  <w:proofErr w:type="spellStart"/>
                  <w:r w:rsidRPr="000C19A9">
                    <w:rPr>
                      <w:rFonts w:ascii="Verdana" w:eastAsia="Times New Roman" w:hAnsi="Verdana"/>
                      <w:color w:val="000000"/>
                      <w:sz w:val="20"/>
                      <w:szCs w:val="20"/>
                      <w:lang w:eastAsia="ru-RU"/>
                    </w:rPr>
                    <w:t>однопольных</w:t>
                  </w:r>
                  <w:proofErr w:type="spellEnd"/>
                </w:p>
              </w:tc>
              <w:tc>
                <w:tcPr>
                  <w:tcW w:w="1559"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proofErr w:type="spellStart"/>
                  <w:r w:rsidRPr="000C19A9">
                    <w:rPr>
                      <w:rFonts w:ascii="Verdana" w:eastAsia="Times New Roman" w:hAnsi="Verdana"/>
                      <w:color w:val="000000"/>
                      <w:sz w:val="20"/>
                      <w:szCs w:val="20"/>
                      <w:lang w:eastAsia="ru-RU"/>
                    </w:rPr>
                    <w:t>шт</w:t>
                  </w:r>
                  <w:proofErr w:type="spellEnd"/>
                </w:p>
              </w:tc>
              <w:tc>
                <w:tcPr>
                  <w:tcW w:w="14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2</w:t>
                  </w:r>
                </w:p>
              </w:tc>
            </w:tr>
            <w:tr w:rsidR="009D4AB5" w:rsidRPr="000C19A9" w:rsidTr="0087010A">
              <w:trPr>
                <w:gridAfter w:val="1"/>
                <w:wAfter w:w="44" w:type="dxa"/>
                <w:trHeight w:val="900"/>
              </w:trPr>
              <w:tc>
                <w:tcPr>
                  <w:tcW w:w="79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48</w:t>
                  </w:r>
                </w:p>
              </w:tc>
              <w:tc>
                <w:tcPr>
                  <w:tcW w:w="5953"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 xml:space="preserve">Блок дверной металлический противопожарный </w:t>
                  </w:r>
                  <w:proofErr w:type="spellStart"/>
                  <w:r w:rsidRPr="000C19A9">
                    <w:rPr>
                      <w:rFonts w:ascii="Verdana" w:eastAsia="Times New Roman" w:hAnsi="Verdana"/>
                      <w:color w:val="000000"/>
                      <w:sz w:val="20"/>
                      <w:szCs w:val="20"/>
                      <w:lang w:eastAsia="ru-RU"/>
                    </w:rPr>
                    <w:t>однопольный</w:t>
                  </w:r>
                  <w:proofErr w:type="spellEnd"/>
                  <w:r w:rsidRPr="000C19A9">
                    <w:rPr>
                      <w:rFonts w:ascii="Verdana" w:eastAsia="Times New Roman" w:hAnsi="Verdana"/>
                      <w:color w:val="000000"/>
                      <w:sz w:val="20"/>
                      <w:szCs w:val="20"/>
                      <w:lang w:eastAsia="ru-RU"/>
                    </w:rPr>
                    <w:t>, предел огнестойкости EI 60, с заполнением минеральной ватой, окрашенный порошковыми красками, с замком-защелкой, без доводчика, размеры 900х2100 мм</w:t>
                  </w:r>
                </w:p>
              </w:tc>
              <w:tc>
                <w:tcPr>
                  <w:tcW w:w="1559"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proofErr w:type="spellStart"/>
                  <w:r w:rsidRPr="000C19A9">
                    <w:rPr>
                      <w:rFonts w:ascii="Verdana" w:eastAsia="Times New Roman" w:hAnsi="Verdana"/>
                      <w:color w:val="000000"/>
                      <w:sz w:val="20"/>
                      <w:szCs w:val="20"/>
                      <w:lang w:eastAsia="ru-RU"/>
                    </w:rPr>
                    <w:t>шт</w:t>
                  </w:r>
                  <w:proofErr w:type="spellEnd"/>
                </w:p>
              </w:tc>
              <w:tc>
                <w:tcPr>
                  <w:tcW w:w="14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2</w:t>
                  </w:r>
                </w:p>
              </w:tc>
            </w:tr>
            <w:tr w:rsidR="009D4AB5" w:rsidRPr="000C19A9" w:rsidTr="0087010A">
              <w:trPr>
                <w:gridAfter w:val="1"/>
                <w:wAfter w:w="44" w:type="dxa"/>
                <w:trHeight w:val="300"/>
              </w:trPr>
              <w:tc>
                <w:tcPr>
                  <w:tcW w:w="79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49</w:t>
                  </w:r>
                </w:p>
              </w:tc>
              <w:tc>
                <w:tcPr>
                  <w:tcW w:w="5953"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Установка дверного доводчика к металлическим дверям</w:t>
                  </w:r>
                </w:p>
              </w:tc>
              <w:tc>
                <w:tcPr>
                  <w:tcW w:w="1559"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proofErr w:type="spellStart"/>
                  <w:r w:rsidRPr="000C19A9">
                    <w:rPr>
                      <w:rFonts w:ascii="Verdana" w:eastAsia="Times New Roman" w:hAnsi="Verdana"/>
                      <w:color w:val="000000"/>
                      <w:sz w:val="20"/>
                      <w:szCs w:val="20"/>
                      <w:lang w:eastAsia="ru-RU"/>
                    </w:rPr>
                    <w:t>шт</w:t>
                  </w:r>
                  <w:proofErr w:type="spellEnd"/>
                </w:p>
              </w:tc>
              <w:tc>
                <w:tcPr>
                  <w:tcW w:w="14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2</w:t>
                  </w:r>
                </w:p>
              </w:tc>
            </w:tr>
            <w:tr w:rsidR="009D4AB5" w:rsidRPr="000C19A9" w:rsidTr="0087010A">
              <w:trPr>
                <w:gridAfter w:val="1"/>
                <w:wAfter w:w="44" w:type="dxa"/>
                <w:trHeight w:val="450"/>
              </w:trPr>
              <w:tc>
                <w:tcPr>
                  <w:tcW w:w="79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50</w:t>
                  </w:r>
                </w:p>
              </w:tc>
              <w:tc>
                <w:tcPr>
                  <w:tcW w:w="5953"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Доводчик дверной с кулачковым механизмом, со скользящим каналом, ширина двери до 1100 мм</w:t>
                  </w:r>
                </w:p>
              </w:tc>
              <w:tc>
                <w:tcPr>
                  <w:tcW w:w="1559"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proofErr w:type="spellStart"/>
                  <w:r w:rsidRPr="000C19A9">
                    <w:rPr>
                      <w:rFonts w:ascii="Verdana" w:eastAsia="Times New Roman" w:hAnsi="Verdana"/>
                      <w:color w:val="000000"/>
                      <w:sz w:val="20"/>
                      <w:szCs w:val="20"/>
                      <w:lang w:eastAsia="ru-RU"/>
                    </w:rPr>
                    <w:t>шт</w:t>
                  </w:r>
                  <w:proofErr w:type="spellEnd"/>
                </w:p>
              </w:tc>
              <w:tc>
                <w:tcPr>
                  <w:tcW w:w="14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2</w:t>
                  </w:r>
                </w:p>
              </w:tc>
            </w:tr>
            <w:tr w:rsidR="009D4AB5" w:rsidRPr="000C19A9" w:rsidTr="0087010A">
              <w:trPr>
                <w:gridAfter w:val="1"/>
                <w:wAfter w:w="44" w:type="dxa"/>
                <w:trHeight w:val="450"/>
              </w:trPr>
              <w:tc>
                <w:tcPr>
                  <w:tcW w:w="79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51</w:t>
                  </w:r>
                </w:p>
              </w:tc>
              <w:tc>
                <w:tcPr>
                  <w:tcW w:w="5953"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 xml:space="preserve">Установка дверных коробок с герметизацией пенополиуретановым </w:t>
                  </w:r>
                  <w:proofErr w:type="spellStart"/>
                  <w:r w:rsidRPr="000C19A9">
                    <w:rPr>
                      <w:rFonts w:ascii="Verdana" w:eastAsia="Times New Roman" w:hAnsi="Verdana"/>
                      <w:color w:val="000000"/>
                      <w:sz w:val="20"/>
                      <w:szCs w:val="20"/>
                      <w:lang w:eastAsia="ru-RU"/>
                    </w:rPr>
                    <w:t>герметиком</w:t>
                  </w:r>
                  <w:proofErr w:type="spellEnd"/>
                  <w:r w:rsidRPr="000C19A9">
                    <w:rPr>
                      <w:rFonts w:ascii="Verdana" w:eastAsia="Times New Roman" w:hAnsi="Verdana"/>
                      <w:color w:val="000000"/>
                      <w:sz w:val="20"/>
                      <w:szCs w:val="20"/>
                      <w:lang w:eastAsia="ru-RU"/>
                    </w:rPr>
                    <w:t>: в каменных стенах</w:t>
                  </w:r>
                </w:p>
              </w:tc>
              <w:tc>
                <w:tcPr>
                  <w:tcW w:w="1559"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м2</w:t>
                  </w:r>
                </w:p>
              </w:tc>
              <w:tc>
                <w:tcPr>
                  <w:tcW w:w="14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10,97</w:t>
                  </w:r>
                </w:p>
              </w:tc>
            </w:tr>
            <w:tr w:rsidR="009D4AB5" w:rsidRPr="000C19A9" w:rsidTr="0087010A">
              <w:trPr>
                <w:gridAfter w:val="1"/>
                <w:wAfter w:w="44" w:type="dxa"/>
                <w:trHeight w:val="300"/>
              </w:trPr>
              <w:tc>
                <w:tcPr>
                  <w:tcW w:w="79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52</w:t>
                  </w:r>
                </w:p>
              </w:tc>
              <w:tc>
                <w:tcPr>
                  <w:tcW w:w="5953"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Установка дверных полотен: внутренних межкомнатных</w:t>
                  </w:r>
                </w:p>
              </w:tc>
              <w:tc>
                <w:tcPr>
                  <w:tcW w:w="1559"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proofErr w:type="spellStart"/>
                  <w:r w:rsidRPr="000C19A9">
                    <w:rPr>
                      <w:rFonts w:ascii="Verdana" w:eastAsia="Times New Roman" w:hAnsi="Verdana"/>
                      <w:color w:val="000000"/>
                      <w:sz w:val="20"/>
                      <w:szCs w:val="20"/>
                      <w:lang w:eastAsia="ru-RU"/>
                    </w:rPr>
                    <w:t>шт</w:t>
                  </w:r>
                  <w:proofErr w:type="spellEnd"/>
                </w:p>
              </w:tc>
              <w:tc>
                <w:tcPr>
                  <w:tcW w:w="14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5</w:t>
                  </w:r>
                </w:p>
              </w:tc>
            </w:tr>
            <w:tr w:rsidR="009D4AB5" w:rsidRPr="000C19A9" w:rsidTr="0087010A">
              <w:trPr>
                <w:gridAfter w:val="1"/>
                <w:wAfter w:w="44" w:type="dxa"/>
                <w:trHeight w:val="675"/>
              </w:trPr>
              <w:tc>
                <w:tcPr>
                  <w:tcW w:w="79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53</w:t>
                  </w:r>
                </w:p>
              </w:tc>
              <w:tc>
                <w:tcPr>
                  <w:tcW w:w="5953"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 xml:space="preserve">Блок дверной входной из ПВХ-профилей, с простой коробкой, </w:t>
                  </w:r>
                  <w:proofErr w:type="spellStart"/>
                  <w:r w:rsidRPr="000C19A9">
                    <w:rPr>
                      <w:rFonts w:ascii="Verdana" w:eastAsia="Times New Roman" w:hAnsi="Verdana"/>
                      <w:color w:val="000000"/>
                      <w:sz w:val="20"/>
                      <w:szCs w:val="20"/>
                      <w:lang w:eastAsia="ru-RU"/>
                    </w:rPr>
                    <w:t>однопольный</w:t>
                  </w:r>
                  <w:proofErr w:type="spellEnd"/>
                  <w:r w:rsidRPr="000C19A9">
                    <w:rPr>
                      <w:rFonts w:ascii="Verdana" w:eastAsia="Times New Roman" w:hAnsi="Verdana"/>
                      <w:color w:val="000000"/>
                      <w:sz w:val="20"/>
                      <w:szCs w:val="20"/>
                      <w:lang w:eastAsia="ru-RU"/>
                    </w:rPr>
                    <w:t xml:space="preserve">, с </w:t>
                  </w:r>
                  <w:proofErr w:type="spellStart"/>
                  <w:r w:rsidRPr="000C19A9">
                    <w:rPr>
                      <w:rFonts w:ascii="Verdana" w:eastAsia="Times New Roman" w:hAnsi="Verdana"/>
                      <w:color w:val="000000"/>
                      <w:sz w:val="20"/>
                      <w:szCs w:val="20"/>
                      <w:lang w:eastAsia="ru-RU"/>
                    </w:rPr>
                    <w:t>клювовой</w:t>
                  </w:r>
                  <w:proofErr w:type="spellEnd"/>
                  <w:r w:rsidRPr="000C19A9">
                    <w:rPr>
                      <w:rFonts w:ascii="Verdana" w:eastAsia="Times New Roman" w:hAnsi="Verdana"/>
                      <w:color w:val="000000"/>
                      <w:sz w:val="20"/>
                      <w:szCs w:val="20"/>
                      <w:lang w:eastAsia="ru-RU"/>
                    </w:rPr>
                    <w:t xml:space="preserve"> фурнитурой, без стеклопакета по типу «сэндвич», площадь от 1,51 до 2 м2</w:t>
                  </w:r>
                </w:p>
              </w:tc>
              <w:tc>
                <w:tcPr>
                  <w:tcW w:w="1559"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м2</w:t>
                  </w:r>
                </w:p>
              </w:tc>
              <w:tc>
                <w:tcPr>
                  <w:tcW w:w="14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1,89</w:t>
                  </w:r>
                </w:p>
              </w:tc>
            </w:tr>
            <w:tr w:rsidR="009D4AB5" w:rsidRPr="000C19A9" w:rsidTr="0087010A">
              <w:trPr>
                <w:gridAfter w:val="1"/>
                <w:wAfter w:w="44" w:type="dxa"/>
                <w:trHeight w:val="300"/>
              </w:trPr>
              <w:tc>
                <w:tcPr>
                  <w:tcW w:w="79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54</w:t>
                  </w:r>
                </w:p>
              </w:tc>
              <w:tc>
                <w:tcPr>
                  <w:tcW w:w="5953"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 xml:space="preserve">ДБМ 2100х1400 Р </w:t>
                  </w:r>
                  <w:proofErr w:type="spellStart"/>
                  <w:r w:rsidRPr="000C19A9">
                    <w:rPr>
                      <w:rFonts w:ascii="Verdana" w:eastAsia="Times New Roman" w:hAnsi="Verdana"/>
                      <w:color w:val="000000"/>
                      <w:sz w:val="20"/>
                      <w:szCs w:val="20"/>
                      <w:lang w:eastAsia="ru-RU"/>
                    </w:rPr>
                    <w:t>Дп</w:t>
                  </w:r>
                  <w:proofErr w:type="spellEnd"/>
                  <w:r w:rsidRPr="000C19A9">
                    <w:rPr>
                      <w:rFonts w:ascii="Verdana" w:eastAsia="Times New Roman" w:hAnsi="Verdana"/>
                      <w:color w:val="000000"/>
                      <w:sz w:val="20"/>
                      <w:szCs w:val="20"/>
                      <w:lang w:eastAsia="ru-RU"/>
                    </w:rPr>
                    <w:t xml:space="preserve"> </w:t>
                  </w:r>
                  <w:proofErr w:type="spellStart"/>
                  <w:r w:rsidRPr="000C19A9">
                    <w:rPr>
                      <w:rFonts w:ascii="Verdana" w:eastAsia="Times New Roman" w:hAnsi="Verdana"/>
                      <w:color w:val="000000"/>
                      <w:sz w:val="20"/>
                      <w:szCs w:val="20"/>
                      <w:lang w:eastAsia="ru-RU"/>
                    </w:rPr>
                    <w:t>Бпр</w:t>
                  </w:r>
                  <w:proofErr w:type="spellEnd"/>
                  <w:r w:rsidRPr="000C19A9">
                    <w:rPr>
                      <w:rFonts w:ascii="Verdana" w:eastAsia="Times New Roman" w:hAnsi="Verdana"/>
                      <w:color w:val="000000"/>
                      <w:sz w:val="20"/>
                      <w:szCs w:val="20"/>
                      <w:lang w:eastAsia="ru-RU"/>
                    </w:rPr>
                    <w:t xml:space="preserve"> Км</w:t>
                  </w:r>
                </w:p>
              </w:tc>
              <w:tc>
                <w:tcPr>
                  <w:tcW w:w="1559"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proofErr w:type="spellStart"/>
                  <w:r w:rsidRPr="000C19A9">
                    <w:rPr>
                      <w:rFonts w:ascii="Verdana" w:eastAsia="Times New Roman" w:hAnsi="Verdana"/>
                      <w:color w:val="000000"/>
                      <w:sz w:val="20"/>
                      <w:szCs w:val="20"/>
                      <w:lang w:eastAsia="ru-RU"/>
                    </w:rPr>
                    <w:t>шт</w:t>
                  </w:r>
                  <w:proofErr w:type="spellEnd"/>
                </w:p>
              </w:tc>
              <w:tc>
                <w:tcPr>
                  <w:tcW w:w="14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2</w:t>
                  </w:r>
                </w:p>
              </w:tc>
            </w:tr>
            <w:tr w:rsidR="009D4AB5" w:rsidRPr="000C19A9" w:rsidTr="0087010A">
              <w:trPr>
                <w:gridAfter w:val="1"/>
                <w:wAfter w:w="44" w:type="dxa"/>
                <w:trHeight w:val="300"/>
              </w:trPr>
              <w:tc>
                <w:tcPr>
                  <w:tcW w:w="79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55</w:t>
                  </w:r>
                </w:p>
              </w:tc>
              <w:tc>
                <w:tcPr>
                  <w:tcW w:w="5953"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ДГ Капель гладкая 2000х700</w:t>
                  </w:r>
                </w:p>
              </w:tc>
              <w:tc>
                <w:tcPr>
                  <w:tcW w:w="1559"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proofErr w:type="spellStart"/>
                  <w:r w:rsidRPr="000C19A9">
                    <w:rPr>
                      <w:rFonts w:ascii="Verdana" w:eastAsia="Times New Roman" w:hAnsi="Verdana"/>
                      <w:color w:val="000000"/>
                      <w:sz w:val="20"/>
                      <w:szCs w:val="20"/>
                      <w:lang w:eastAsia="ru-RU"/>
                    </w:rPr>
                    <w:t>шт</w:t>
                  </w:r>
                  <w:proofErr w:type="spellEnd"/>
                </w:p>
              </w:tc>
              <w:tc>
                <w:tcPr>
                  <w:tcW w:w="14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2</w:t>
                  </w:r>
                </w:p>
              </w:tc>
            </w:tr>
            <w:tr w:rsidR="009D4AB5" w:rsidRPr="000C19A9" w:rsidTr="0087010A">
              <w:trPr>
                <w:trHeight w:val="300"/>
              </w:trPr>
              <w:tc>
                <w:tcPr>
                  <w:tcW w:w="9788" w:type="dxa"/>
                  <w:gridSpan w:val="5"/>
                  <w:shd w:val="clear" w:color="auto" w:fill="auto"/>
                  <w:hideMark/>
                </w:tcPr>
                <w:p w:rsidR="009D4AB5" w:rsidRPr="000C19A9" w:rsidRDefault="009D4AB5" w:rsidP="009D4AB5">
                  <w:pPr>
                    <w:spacing w:after="0" w:line="240" w:lineRule="auto"/>
                    <w:rPr>
                      <w:rFonts w:ascii="Verdana" w:eastAsia="Times New Roman" w:hAnsi="Verdana"/>
                      <w:b/>
                      <w:bCs/>
                      <w:color w:val="000000"/>
                      <w:sz w:val="20"/>
                      <w:szCs w:val="20"/>
                      <w:lang w:eastAsia="ru-RU"/>
                    </w:rPr>
                  </w:pPr>
                  <w:r w:rsidRPr="000C19A9">
                    <w:rPr>
                      <w:rFonts w:ascii="Verdana" w:eastAsia="Times New Roman" w:hAnsi="Verdana"/>
                      <w:b/>
                      <w:bCs/>
                      <w:color w:val="000000"/>
                      <w:sz w:val="20"/>
                      <w:szCs w:val="20"/>
                      <w:lang w:eastAsia="ru-RU"/>
                    </w:rPr>
                    <w:t>Раздел 4. Устройство пандуса, лестницы</w:t>
                  </w:r>
                </w:p>
              </w:tc>
            </w:tr>
            <w:tr w:rsidR="009D4AB5" w:rsidRPr="000C19A9" w:rsidTr="0087010A">
              <w:trPr>
                <w:trHeight w:val="300"/>
              </w:trPr>
              <w:tc>
                <w:tcPr>
                  <w:tcW w:w="9788" w:type="dxa"/>
                  <w:gridSpan w:val="5"/>
                  <w:shd w:val="clear" w:color="auto" w:fill="auto"/>
                  <w:hideMark/>
                </w:tcPr>
                <w:p w:rsidR="009D4AB5" w:rsidRPr="000C19A9" w:rsidRDefault="009D4AB5" w:rsidP="009D4AB5">
                  <w:pPr>
                    <w:spacing w:after="0" w:line="240" w:lineRule="auto"/>
                    <w:rPr>
                      <w:rFonts w:ascii="Verdana" w:eastAsia="Times New Roman" w:hAnsi="Verdana"/>
                      <w:b/>
                      <w:bCs/>
                      <w:color w:val="000000"/>
                      <w:sz w:val="20"/>
                      <w:szCs w:val="20"/>
                      <w:lang w:eastAsia="ru-RU"/>
                    </w:rPr>
                  </w:pPr>
                  <w:r w:rsidRPr="000C19A9">
                    <w:rPr>
                      <w:rFonts w:ascii="Verdana" w:eastAsia="Times New Roman" w:hAnsi="Verdana"/>
                      <w:b/>
                      <w:bCs/>
                      <w:color w:val="000000"/>
                      <w:sz w:val="20"/>
                      <w:szCs w:val="20"/>
                      <w:lang w:eastAsia="ru-RU"/>
                    </w:rPr>
                    <w:t>Фрагмент плана № 3, лист 6 - Пандус Пм-1</w:t>
                  </w:r>
                </w:p>
              </w:tc>
            </w:tr>
            <w:tr w:rsidR="009D4AB5" w:rsidRPr="000C19A9" w:rsidTr="0087010A">
              <w:trPr>
                <w:gridAfter w:val="1"/>
                <w:wAfter w:w="44" w:type="dxa"/>
                <w:trHeight w:val="450"/>
              </w:trPr>
              <w:tc>
                <w:tcPr>
                  <w:tcW w:w="79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56</w:t>
                  </w:r>
                </w:p>
              </w:tc>
              <w:tc>
                <w:tcPr>
                  <w:tcW w:w="5953"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Монтаж площадок с настилом и ограждением из листовой, рифленой, просечной и круглой стали</w:t>
                  </w:r>
                </w:p>
              </w:tc>
              <w:tc>
                <w:tcPr>
                  <w:tcW w:w="1559"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т</w:t>
                  </w:r>
                </w:p>
              </w:tc>
              <w:tc>
                <w:tcPr>
                  <w:tcW w:w="14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0,0867</w:t>
                  </w:r>
                </w:p>
              </w:tc>
            </w:tr>
            <w:tr w:rsidR="009D4AB5" w:rsidRPr="000C19A9" w:rsidTr="0087010A">
              <w:trPr>
                <w:gridAfter w:val="1"/>
                <w:wAfter w:w="44" w:type="dxa"/>
                <w:trHeight w:val="450"/>
              </w:trPr>
              <w:tc>
                <w:tcPr>
                  <w:tcW w:w="79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57</w:t>
                  </w:r>
                </w:p>
              </w:tc>
              <w:tc>
                <w:tcPr>
                  <w:tcW w:w="5953"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Металлоконструкции прочие одноэтажных производственных зданий</w:t>
                  </w:r>
                </w:p>
              </w:tc>
              <w:tc>
                <w:tcPr>
                  <w:tcW w:w="1559"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т</w:t>
                  </w:r>
                </w:p>
              </w:tc>
              <w:tc>
                <w:tcPr>
                  <w:tcW w:w="14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0,0867</w:t>
                  </w:r>
                </w:p>
              </w:tc>
            </w:tr>
            <w:tr w:rsidR="009D4AB5" w:rsidRPr="000C19A9" w:rsidTr="0087010A">
              <w:trPr>
                <w:trHeight w:val="300"/>
              </w:trPr>
              <w:tc>
                <w:tcPr>
                  <w:tcW w:w="9788" w:type="dxa"/>
                  <w:gridSpan w:val="5"/>
                  <w:shd w:val="clear" w:color="auto" w:fill="auto"/>
                  <w:hideMark/>
                </w:tcPr>
                <w:p w:rsidR="009D4AB5" w:rsidRPr="000C19A9" w:rsidRDefault="009D4AB5" w:rsidP="009D4AB5">
                  <w:pPr>
                    <w:spacing w:after="0" w:line="240" w:lineRule="auto"/>
                    <w:rPr>
                      <w:rFonts w:ascii="Verdana" w:eastAsia="Times New Roman" w:hAnsi="Verdana"/>
                      <w:b/>
                      <w:bCs/>
                      <w:color w:val="000000"/>
                      <w:sz w:val="20"/>
                      <w:szCs w:val="20"/>
                      <w:lang w:eastAsia="ru-RU"/>
                    </w:rPr>
                  </w:pPr>
                  <w:r w:rsidRPr="000C19A9">
                    <w:rPr>
                      <w:rFonts w:ascii="Verdana" w:eastAsia="Times New Roman" w:hAnsi="Verdana"/>
                      <w:b/>
                      <w:bCs/>
                      <w:color w:val="000000"/>
                      <w:sz w:val="20"/>
                      <w:szCs w:val="20"/>
                      <w:lang w:eastAsia="ru-RU"/>
                    </w:rPr>
                    <w:t>Фрагмент плана № 4, листы 7, 8</w:t>
                  </w:r>
                </w:p>
              </w:tc>
            </w:tr>
            <w:tr w:rsidR="009D4AB5" w:rsidRPr="000C19A9" w:rsidTr="0087010A">
              <w:trPr>
                <w:gridAfter w:val="1"/>
                <w:wAfter w:w="44" w:type="dxa"/>
                <w:trHeight w:val="300"/>
              </w:trPr>
              <w:tc>
                <w:tcPr>
                  <w:tcW w:w="79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58</w:t>
                  </w:r>
                </w:p>
              </w:tc>
              <w:tc>
                <w:tcPr>
                  <w:tcW w:w="5953"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Разборка: бетонных фундаментов // прим.</w:t>
                  </w:r>
                </w:p>
              </w:tc>
              <w:tc>
                <w:tcPr>
                  <w:tcW w:w="1559"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м3</w:t>
                  </w:r>
                </w:p>
              </w:tc>
              <w:tc>
                <w:tcPr>
                  <w:tcW w:w="14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0,3756</w:t>
                  </w:r>
                </w:p>
              </w:tc>
            </w:tr>
            <w:tr w:rsidR="009D4AB5" w:rsidRPr="000C19A9" w:rsidTr="0087010A">
              <w:trPr>
                <w:gridAfter w:val="1"/>
                <w:wAfter w:w="44" w:type="dxa"/>
                <w:trHeight w:val="300"/>
              </w:trPr>
              <w:tc>
                <w:tcPr>
                  <w:tcW w:w="79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59</w:t>
                  </w:r>
                </w:p>
              </w:tc>
              <w:tc>
                <w:tcPr>
                  <w:tcW w:w="5953"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Затаривание строительного мусора в мешки</w:t>
                  </w:r>
                </w:p>
              </w:tc>
              <w:tc>
                <w:tcPr>
                  <w:tcW w:w="1559"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т</w:t>
                  </w:r>
                </w:p>
              </w:tc>
              <w:tc>
                <w:tcPr>
                  <w:tcW w:w="14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0,90144</w:t>
                  </w:r>
                </w:p>
              </w:tc>
            </w:tr>
            <w:tr w:rsidR="009D4AB5" w:rsidRPr="000C19A9" w:rsidTr="0087010A">
              <w:trPr>
                <w:gridAfter w:val="1"/>
                <w:wAfter w:w="44" w:type="dxa"/>
                <w:trHeight w:val="450"/>
              </w:trPr>
              <w:tc>
                <w:tcPr>
                  <w:tcW w:w="79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60</w:t>
                  </w:r>
                </w:p>
              </w:tc>
              <w:tc>
                <w:tcPr>
                  <w:tcW w:w="5953"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Погрузка в автотранспортное средство: мусор строительный с погрузкой вручную</w:t>
                  </w:r>
                </w:p>
              </w:tc>
              <w:tc>
                <w:tcPr>
                  <w:tcW w:w="1559"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т</w:t>
                  </w:r>
                </w:p>
              </w:tc>
              <w:tc>
                <w:tcPr>
                  <w:tcW w:w="14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0,90144</w:t>
                  </w:r>
                </w:p>
              </w:tc>
            </w:tr>
            <w:tr w:rsidR="009D4AB5" w:rsidRPr="000C19A9" w:rsidTr="0087010A">
              <w:trPr>
                <w:gridAfter w:val="1"/>
                <w:wAfter w:w="44" w:type="dxa"/>
                <w:trHeight w:val="1125"/>
              </w:trPr>
              <w:tc>
                <w:tcPr>
                  <w:tcW w:w="79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lastRenderedPageBreak/>
                    <w:t>61</w:t>
                  </w:r>
                </w:p>
              </w:tc>
              <w:tc>
                <w:tcPr>
                  <w:tcW w:w="5953"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Перевозка грузов I класса автомобилями-самосвалами грузоподъемностью до 15 т по дорогам с усовершенствованным (асфальтобетонным, цементобетонным, железобетонным, обработанным органическим вяжущим) дорожным покрытием на расстояние 30 км</w:t>
                  </w:r>
                </w:p>
              </w:tc>
              <w:tc>
                <w:tcPr>
                  <w:tcW w:w="1559"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т</w:t>
                  </w:r>
                </w:p>
              </w:tc>
              <w:tc>
                <w:tcPr>
                  <w:tcW w:w="14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0,90144</w:t>
                  </w:r>
                </w:p>
              </w:tc>
            </w:tr>
            <w:tr w:rsidR="009D4AB5" w:rsidRPr="000C19A9" w:rsidTr="0087010A">
              <w:trPr>
                <w:gridAfter w:val="1"/>
                <w:wAfter w:w="44" w:type="dxa"/>
                <w:trHeight w:val="300"/>
              </w:trPr>
              <w:tc>
                <w:tcPr>
                  <w:tcW w:w="79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62</w:t>
                  </w:r>
                </w:p>
              </w:tc>
              <w:tc>
                <w:tcPr>
                  <w:tcW w:w="5953"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Устройство: железобетонных ступеней</w:t>
                  </w:r>
                </w:p>
              </w:tc>
              <w:tc>
                <w:tcPr>
                  <w:tcW w:w="1559"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м3</w:t>
                  </w:r>
                </w:p>
              </w:tc>
              <w:tc>
                <w:tcPr>
                  <w:tcW w:w="14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0,25</w:t>
                  </w:r>
                </w:p>
              </w:tc>
            </w:tr>
            <w:tr w:rsidR="009D4AB5" w:rsidRPr="000C19A9" w:rsidTr="0087010A">
              <w:trPr>
                <w:gridAfter w:val="1"/>
                <w:wAfter w:w="44" w:type="dxa"/>
                <w:trHeight w:val="450"/>
              </w:trPr>
              <w:tc>
                <w:tcPr>
                  <w:tcW w:w="79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63</w:t>
                  </w:r>
                </w:p>
              </w:tc>
              <w:tc>
                <w:tcPr>
                  <w:tcW w:w="5953"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 xml:space="preserve">Смеси бетонные тяжелого бетона (БСТ) на щебне из гравия, класс В15, </w:t>
                  </w:r>
                  <w:proofErr w:type="gramStart"/>
                  <w:r w:rsidRPr="000C19A9">
                    <w:rPr>
                      <w:rFonts w:ascii="Verdana" w:eastAsia="Times New Roman" w:hAnsi="Verdana"/>
                      <w:color w:val="000000"/>
                      <w:sz w:val="20"/>
                      <w:szCs w:val="20"/>
                      <w:lang w:eastAsia="ru-RU"/>
                    </w:rPr>
                    <w:t>F(</w:t>
                  </w:r>
                  <w:proofErr w:type="gramEnd"/>
                  <w:r w:rsidRPr="000C19A9">
                    <w:rPr>
                      <w:rFonts w:ascii="Verdana" w:eastAsia="Times New Roman" w:hAnsi="Verdana"/>
                      <w:color w:val="000000"/>
                      <w:sz w:val="20"/>
                      <w:szCs w:val="20"/>
                      <w:lang w:eastAsia="ru-RU"/>
                    </w:rPr>
                    <w:t>1)150, W4</w:t>
                  </w:r>
                </w:p>
              </w:tc>
              <w:tc>
                <w:tcPr>
                  <w:tcW w:w="1559"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м3</w:t>
                  </w:r>
                </w:p>
              </w:tc>
              <w:tc>
                <w:tcPr>
                  <w:tcW w:w="14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0,25375</w:t>
                  </w:r>
                </w:p>
              </w:tc>
            </w:tr>
            <w:tr w:rsidR="009D4AB5" w:rsidRPr="000C19A9" w:rsidTr="0087010A">
              <w:trPr>
                <w:gridAfter w:val="1"/>
                <w:wAfter w:w="44" w:type="dxa"/>
                <w:trHeight w:val="450"/>
              </w:trPr>
              <w:tc>
                <w:tcPr>
                  <w:tcW w:w="79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64</w:t>
                  </w:r>
                </w:p>
              </w:tc>
              <w:tc>
                <w:tcPr>
                  <w:tcW w:w="5953"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Сталь арматурная горячекатаная периодического профиля, класс A-III, диаметр 10 мм</w:t>
                  </w:r>
                </w:p>
              </w:tc>
              <w:tc>
                <w:tcPr>
                  <w:tcW w:w="1559"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т</w:t>
                  </w:r>
                </w:p>
              </w:tc>
              <w:tc>
                <w:tcPr>
                  <w:tcW w:w="14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0,00924</w:t>
                  </w:r>
                </w:p>
              </w:tc>
            </w:tr>
            <w:tr w:rsidR="009D4AB5" w:rsidRPr="000C19A9" w:rsidTr="0087010A">
              <w:trPr>
                <w:gridAfter w:val="1"/>
                <w:wAfter w:w="44" w:type="dxa"/>
                <w:trHeight w:val="450"/>
              </w:trPr>
              <w:tc>
                <w:tcPr>
                  <w:tcW w:w="79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65</w:t>
                  </w:r>
                </w:p>
              </w:tc>
              <w:tc>
                <w:tcPr>
                  <w:tcW w:w="5953"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Сталь арматурная горячекатаная периодического профиля, класс A-III, диаметр 12 мм</w:t>
                  </w:r>
                </w:p>
              </w:tc>
              <w:tc>
                <w:tcPr>
                  <w:tcW w:w="1559"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т</w:t>
                  </w:r>
                </w:p>
              </w:tc>
              <w:tc>
                <w:tcPr>
                  <w:tcW w:w="14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0,0196</w:t>
                  </w:r>
                </w:p>
              </w:tc>
            </w:tr>
            <w:tr w:rsidR="009D4AB5" w:rsidRPr="000C19A9" w:rsidTr="0087010A">
              <w:trPr>
                <w:gridAfter w:val="1"/>
                <w:wAfter w:w="44" w:type="dxa"/>
                <w:trHeight w:val="450"/>
              </w:trPr>
              <w:tc>
                <w:tcPr>
                  <w:tcW w:w="79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66</w:t>
                  </w:r>
                </w:p>
              </w:tc>
              <w:tc>
                <w:tcPr>
                  <w:tcW w:w="5953"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Сталь арматурная горячекатаная гладкая, класс A-I, диаметр 6-22 мм</w:t>
                  </w:r>
                </w:p>
              </w:tc>
              <w:tc>
                <w:tcPr>
                  <w:tcW w:w="1559"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т</w:t>
                  </w:r>
                </w:p>
              </w:tc>
              <w:tc>
                <w:tcPr>
                  <w:tcW w:w="14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0,0078</w:t>
                  </w:r>
                </w:p>
              </w:tc>
            </w:tr>
            <w:tr w:rsidR="009D4AB5" w:rsidRPr="000C19A9" w:rsidTr="0087010A">
              <w:trPr>
                <w:gridAfter w:val="1"/>
                <w:wAfter w:w="44" w:type="dxa"/>
                <w:trHeight w:val="450"/>
              </w:trPr>
              <w:tc>
                <w:tcPr>
                  <w:tcW w:w="79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67</w:t>
                  </w:r>
                </w:p>
              </w:tc>
              <w:tc>
                <w:tcPr>
                  <w:tcW w:w="5953"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 xml:space="preserve">Облицовка ступеней </w:t>
                  </w:r>
                  <w:proofErr w:type="spellStart"/>
                  <w:r w:rsidRPr="000C19A9">
                    <w:rPr>
                      <w:rFonts w:ascii="Verdana" w:eastAsia="Times New Roman" w:hAnsi="Verdana"/>
                      <w:color w:val="000000"/>
                      <w:sz w:val="20"/>
                      <w:szCs w:val="20"/>
                      <w:lang w:eastAsia="ru-RU"/>
                    </w:rPr>
                    <w:t>керамогранитными</w:t>
                  </w:r>
                  <w:proofErr w:type="spellEnd"/>
                  <w:r w:rsidRPr="000C19A9">
                    <w:rPr>
                      <w:rFonts w:ascii="Verdana" w:eastAsia="Times New Roman" w:hAnsi="Verdana"/>
                      <w:color w:val="000000"/>
                      <w:sz w:val="20"/>
                      <w:szCs w:val="20"/>
                      <w:lang w:eastAsia="ru-RU"/>
                    </w:rPr>
                    <w:t xml:space="preserve"> плитками толщиной до 15 мм</w:t>
                  </w:r>
                </w:p>
              </w:tc>
              <w:tc>
                <w:tcPr>
                  <w:tcW w:w="1559"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м2</w:t>
                  </w:r>
                </w:p>
              </w:tc>
              <w:tc>
                <w:tcPr>
                  <w:tcW w:w="14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39</w:t>
                  </w:r>
                </w:p>
              </w:tc>
            </w:tr>
            <w:tr w:rsidR="009D4AB5" w:rsidRPr="000C19A9" w:rsidTr="0087010A">
              <w:trPr>
                <w:gridAfter w:val="1"/>
                <w:wAfter w:w="44" w:type="dxa"/>
                <w:trHeight w:val="300"/>
              </w:trPr>
              <w:tc>
                <w:tcPr>
                  <w:tcW w:w="79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68</w:t>
                  </w:r>
                </w:p>
              </w:tc>
              <w:tc>
                <w:tcPr>
                  <w:tcW w:w="5953"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 xml:space="preserve">Устройство плинтусов: из плиток </w:t>
                  </w:r>
                  <w:proofErr w:type="spellStart"/>
                  <w:r w:rsidRPr="000C19A9">
                    <w:rPr>
                      <w:rFonts w:ascii="Verdana" w:eastAsia="Times New Roman" w:hAnsi="Verdana"/>
                      <w:color w:val="000000"/>
                      <w:sz w:val="20"/>
                      <w:szCs w:val="20"/>
                      <w:lang w:eastAsia="ru-RU"/>
                    </w:rPr>
                    <w:t>керамогранитных</w:t>
                  </w:r>
                  <w:proofErr w:type="spellEnd"/>
                </w:p>
              </w:tc>
              <w:tc>
                <w:tcPr>
                  <w:tcW w:w="1559"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м</w:t>
                  </w:r>
                </w:p>
              </w:tc>
              <w:tc>
                <w:tcPr>
                  <w:tcW w:w="14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31,7</w:t>
                  </w:r>
                </w:p>
              </w:tc>
            </w:tr>
            <w:tr w:rsidR="009D4AB5" w:rsidRPr="000C19A9" w:rsidTr="0087010A">
              <w:trPr>
                <w:gridAfter w:val="1"/>
                <w:wAfter w:w="44" w:type="dxa"/>
                <w:trHeight w:val="450"/>
              </w:trPr>
              <w:tc>
                <w:tcPr>
                  <w:tcW w:w="79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69</w:t>
                  </w:r>
                </w:p>
              </w:tc>
              <w:tc>
                <w:tcPr>
                  <w:tcW w:w="5953"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 xml:space="preserve">Смеси сухие водостойкие для затирки </w:t>
                  </w:r>
                  <w:proofErr w:type="spellStart"/>
                  <w:r w:rsidRPr="000C19A9">
                    <w:rPr>
                      <w:rFonts w:ascii="Verdana" w:eastAsia="Times New Roman" w:hAnsi="Verdana"/>
                      <w:color w:val="000000"/>
                      <w:sz w:val="20"/>
                      <w:szCs w:val="20"/>
                      <w:lang w:eastAsia="ru-RU"/>
                    </w:rPr>
                    <w:t>межплиточных</w:t>
                  </w:r>
                  <w:proofErr w:type="spellEnd"/>
                  <w:r w:rsidRPr="000C19A9">
                    <w:rPr>
                      <w:rFonts w:ascii="Verdana" w:eastAsia="Times New Roman" w:hAnsi="Verdana"/>
                      <w:color w:val="000000"/>
                      <w:sz w:val="20"/>
                      <w:szCs w:val="20"/>
                      <w:lang w:eastAsia="ru-RU"/>
                    </w:rPr>
                    <w:t xml:space="preserve"> швов шириной 1-6 мм (различная цветовая гамма)</w:t>
                  </w:r>
                </w:p>
              </w:tc>
              <w:tc>
                <w:tcPr>
                  <w:tcW w:w="1559"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т</w:t>
                  </w:r>
                </w:p>
              </w:tc>
              <w:tc>
                <w:tcPr>
                  <w:tcW w:w="14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0,00317</w:t>
                  </w:r>
                </w:p>
              </w:tc>
            </w:tr>
            <w:tr w:rsidR="009D4AB5" w:rsidRPr="000C19A9" w:rsidTr="0087010A">
              <w:trPr>
                <w:gridAfter w:val="1"/>
                <w:wAfter w:w="44" w:type="dxa"/>
                <w:trHeight w:val="450"/>
              </w:trPr>
              <w:tc>
                <w:tcPr>
                  <w:tcW w:w="79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70</w:t>
                  </w:r>
                </w:p>
              </w:tc>
              <w:tc>
                <w:tcPr>
                  <w:tcW w:w="5953"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 xml:space="preserve">Плитка </w:t>
                  </w:r>
                  <w:proofErr w:type="spellStart"/>
                  <w:r w:rsidRPr="000C19A9">
                    <w:rPr>
                      <w:rFonts w:ascii="Verdana" w:eastAsia="Times New Roman" w:hAnsi="Verdana"/>
                      <w:color w:val="000000"/>
                      <w:sz w:val="20"/>
                      <w:szCs w:val="20"/>
                      <w:lang w:eastAsia="ru-RU"/>
                    </w:rPr>
                    <w:t>керамогранитная</w:t>
                  </w:r>
                  <w:proofErr w:type="spellEnd"/>
                  <w:r w:rsidRPr="000C19A9">
                    <w:rPr>
                      <w:rFonts w:ascii="Verdana" w:eastAsia="Times New Roman" w:hAnsi="Verdana"/>
                      <w:color w:val="000000"/>
                      <w:sz w:val="20"/>
                      <w:szCs w:val="20"/>
                      <w:lang w:eastAsia="ru-RU"/>
                    </w:rPr>
                    <w:t>, неполированная, многоцветная, толщина 8 мм</w:t>
                  </w:r>
                </w:p>
              </w:tc>
              <w:tc>
                <w:tcPr>
                  <w:tcW w:w="1559"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м2</w:t>
                  </w:r>
                </w:p>
              </w:tc>
              <w:tc>
                <w:tcPr>
                  <w:tcW w:w="14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43,0134</w:t>
                  </w:r>
                </w:p>
              </w:tc>
            </w:tr>
            <w:tr w:rsidR="009D4AB5" w:rsidRPr="000C19A9" w:rsidTr="0087010A">
              <w:trPr>
                <w:gridAfter w:val="1"/>
                <w:wAfter w:w="44" w:type="dxa"/>
                <w:trHeight w:val="675"/>
              </w:trPr>
              <w:tc>
                <w:tcPr>
                  <w:tcW w:w="79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71</w:t>
                  </w:r>
                </w:p>
              </w:tc>
              <w:tc>
                <w:tcPr>
                  <w:tcW w:w="5953"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Клей монтажный сухой для внутренних и наружных работ на основе цементного вяжущего, для тяжелой плитки, керамогранита, мозаики, камня</w:t>
                  </w:r>
                </w:p>
              </w:tc>
              <w:tc>
                <w:tcPr>
                  <w:tcW w:w="1559"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т</w:t>
                  </w:r>
                </w:p>
              </w:tc>
              <w:tc>
                <w:tcPr>
                  <w:tcW w:w="14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0,48068</w:t>
                  </w:r>
                </w:p>
              </w:tc>
            </w:tr>
            <w:tr w:rsidR="009D4AB5" w:rsidRPr="000C19A9" w:rsidTr="0087010A">
              <w:trPr>
                <w:gridAfter w:val="1"/>
                <w:wAfter w:w="44" w:type="dxa"/>
                <w:trHeight w:val="300"/>
              </w:trPr>
              <w:tc>
                <w:tcPr>
                  <w:tcW w:w="79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72</w:t>
                  </w:r>
                </w:p>
              </w:tc>
              <w:tc>
                <w:tcPr>
                  <w:tcW w:w="5953"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Устройство металлических ограждений: без поручней</w:t>
                  </w:r>
                </w:p>
              </w:tc>
              <w:tc>
                <w:tcPr>
                  <w:tcW w:w="1559"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м</w:t>
                  </w:r>
                </w:p>
              </w:tc>
              <w:tc>
                <w:tcPr>
                  <w:tcW w:w="14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1,84</w:t>
                  </w:r>
                </w:p>
              </w:tc>
            </w:tr>
            <w:tr w:rsidR="009D4AB5" w:rsidRPr="000C19A9" w:rsidTr="0087010A">
              <w:trPr>
                <w:gridAfter w:val="1"/>
                <w:wAfter w:w="44" w:type="dxa"/>
                <w:trHeight w:val="450"/>
              </w:trPr>
              <w:tc>
                <w:tcPr>
                  <w:tcW w:w="79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73</w:t>
                  </w:r>
                </w:p>
              </w:tc>
              <w:tc>
                <w:tcPr>
                  <w:tcW w:w="5953"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Устройство поручня из поливинилхлорида на металлические ограждения</w:t>
                  </w:r>
                </w:p>
              </w:tc>
              <w:tc>
                <w:tcPr>
                  <w:tcW w:w="1559"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м</w:t>
                  </w:r>
                </w:p>
              </w:tc>
              <w:tc>
                <w:tcPr>
                  <w:tcW w:w="14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1,95</w:t>
                  </w:r>
                </w:p>
              </w:tc>
            </w:tr>
            <w:tr w:rsidR="009D4AB5" w:rsidRPr="000C19A9" w:rsidTr="0087010A">
              <w:trPr>
                <w:gridAfter w:val="1"/>
                <w:wAfter w:w="44" w:type="dxa"/>
                <w:trHeight w:val="300"/>
              </w:trPr>
              <w:tc>
                <w:tcPr>
                  <w:tcW w:w="79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74</w:t>
                  </w:r>
                </w:p>
              </w:tc>
              <w:tc>
                <w:tcPr>
                  <w:tcW w:w="5953"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Ограждение с поручнем из нержавеющей стали</w:t>
                  </w:r>
                </w:p>
              </w:tc>
              <w:tc>
                <w:tcPr>
                  <w:tcW w:w="1559"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шт.</w:t>
                  </w:r>
                </w:p>
              </w:tc>
              <w:tc>
                <w:tcPr>
                  <w:tcW w:w="14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1</w:t>
                  </w:r>
                </w:p>
              </w:tc>
            </w:tr>
            <w:tr w:rsidR="009D4AB5" w:rsidRPr="000C19A9" w:rsidTr="0087010A">
              <w:trPr>
                <w:gridAfter w:val="1"/>
                <w:wAfter w:w="44" w:type="dxa"/>
                <w:trHeight w:val="300"/>
              </w:trPr>
              <w:tc>
                <w:tcPr>
                  <w:tcW w:w="79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75</w:t>
                  </w:r>
                </w:p>
              </w:tc>
              <w:tc>
                <w:tcPr>
                  <w:tcW w:w="5953"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Постановка болтов: строительных с гайками и шайбами</w:t>
                  </w:r>
                </w:p>
              </w:tc>
              <w:tc>
                <w:tcPr>
                  <w:tcW w:w="1559"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proofErr w:type="spellStart"/>
                  <w:r w:rsidRPr="000C19A9">
                    <w:rPr>
                      <w:rFonts w:ascii="Verdana" w:eastAsia="Times New Roman" w:hAnsi="Verdana"/>
                      <w:color w:val="000000"/>
                      <w:sz w:val="20"/>
                      <w:szCs w:val="20"/>
                      <w:lang w:eastAsia="ru-RU"/>
                    </w:rPr>
                    <w:t>шт</w:t>
                  </w:r>
                  <w:proofErr w:type="spellEnd"/>
                </w:p>
              </w:tc>
              <w:tc>
                <w:tcPr>
                  <w:tcW w:w="14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15</w:t>
                  </w:r>
                </w:p>
              </w:tc>
            </w:tr>
            <w:tr w:rsidR="009D4AB5" w:rsidRPr="000C19A9" w:rsidTr="0087010A">
              <w:trPr>
                <w:gridAfter w:val="1"/>
                <w:wAfter w:w="44" w:type="dxa"/>
                <w:trHeight w:val="675"/>
              </w:trPr>
              <w:tc>
                <w:tcPr>
                  <w:tcW w:w="79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76</w:t>
                  </w:r>
                </w:p>
              </w:tc>
              <w:tc>
                <w:tcPr>
                  <w:tcW w:w="5953"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Анкер-шурупы стальные оцинкованные с шестигранной головкой для бетона с трещинами, сейсмостойкость C1, C2, диаметр 10 мм, длина 70 мм</w:t>
                  </w:r>
                </w:p>
              </w:tc>
              <w:tc>
                <w:tcPr>
                  <w:tcW w:w="1559"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proofErr w:type="spellStart"/>
                  <w:r w:rsidRPr="000C19A9">
                    <w:rPr>
                      <w:rFonts w:ascii="Verdana" w:eastAsia="Times New Roman" w:hAnsi="Verdana"/>
                      <w:color w:val="000000"/>
                      <w:sz w:val="20"/>
                      <w:szCs w:val="20"/>
                      <w:lang w:eastAsia="ru-RU"/>
                    </w:rPr>
                    <w:t>шт</w:t>
                  </w:r>
                  <w:proofErr w:type="spellEnd"/>
                </w:p>
              </w:tc>
              <w:tc>
                <w:tcPr>
                  <w:tcW w:w="14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15</w:t>
                  </w:r>
                </w:p>
              </w:tc>
            </w:tr>
            <w:tr w:rsidR="009D4AB5" w:rsidRPr="000C19A9" w:rsidTr="0087010A">
              <w:trPr>
                <w:trHeight w:val="300"/>
              </w:trPr>
              <w:tc>
                <w:tcPr>
                  <w:tcW w:w="9788" w:type="dxa"/>
                  <w:gridSpan w:val="5"/>
                  <w:shd w:val="clear" w:color="auto" w:fill="auto"/>
                  <w:hideMark/>
                </w:tcPr>
                <w:p w:rsidR="009D4AB5" w:rsidRPr="000C19A9" w:rsidRDefault="009D4AB5" w:rsidP="009D4AB5">
                  <w:pPr>
                    <w:spacing w:after="0" w:line="240" w:lineRule="auto"/>
                    <w:rPr>
                      <w:rFonts w:ascii="Verdana" w:eastAsia="Times New Roman" w:hAnsi="Verdana"/>
                      <w:b/>
                      <w:bCs/>
                      <w:color w:val="000000"/>
                      <w:sz w:val="20"/>
                      <w:szCs w:val="20"/>
                      <w:lang w:eastAsia="ru-RU"/>
                    </w:rPr>
                  </w:pPr>
                  <w:r w:rsidRPr="000C19A9">
                    <w:rPr>
                      <w:rFonts w:ascii="Verdana" w:eastAsia="Times New Roman" w:hAnsi="Verdana"/>
                      <w:b/>
                      <w:bCs/>
                      <w:color w:val="000000"/>
                      <w:sz w:val="20"/>
                      <w:szCs w:val="20"/>
                      <w:lang w:eastAsia="ru-RU"/>
                    </w:rPr>
                    <w:t>Раздел 5. Устройство проемов под воздуховоды в осях 50-53/Ж-К</w:t>
                  </w:r>
                </w:p>
              </w:tc>
            </w:tr>
            <w:tr w:rsidR="009D4AB5" w:rsidRPr="000C19A9" w:rsidTr="0087010A">
              <w:trPr>
                <w:trHeight w:val="300"/>
              </w:trPr>
              <w:tc>
                <w:tcPr>
                  <w:tcW w:w="9788" w:type="dxa"/>
                  <w:gridSpan w:val="5"/>
                  <w:shd w:val="clear" w:color="auto" w:fill="auto"/>
                  <w:hideMark/>
                </w:tcPr>
                <w:p w:rsidR="009D4AB5" w:rsidRPr="000C19A9" w:rsidRDefault="009D4AB5" w:rsidP="009D4AB5">
                  <w:pPr>
                    <w:spacing w:after="0" w:line="240" w:lineRule="auto"/>
                    <w:rPr>
                      <w:rFonts w:ascii="Verdana" w:eastAsia="Times New Roman" w:hAnsi="Verdana"/>
                      <w:b/>
                      <w:bCs/>
                      <w:color w:val="000000"/>
                      <w:sz w:val="20"/>
                      <w:szCs w:val="20"/>
                      <w:lang w:eastAsia="ru-RU"/>
                    </w:rPr>
                  </w:pPr>
                  <w:r w:rsidRPr="000C19A9">
                    <w:rPr>
                      <w:rFonts w:ascii="Verdana" w:eastAsia="Times New Roman" w:hAnsi="Verdana"/>
                      <w:b/>
                      <w:bCs/>
                      <w:color w:val="000000"/>
                      <w:sz w:val="20"/>
                      <w:szCs w:val="20"/>
                      <w:lang w:eastAsia="ru-RU"/>
                    </w:rPr>
                    <w:t>Разделка проема 1 (650х550), лист 12</w:t>
                  </w:r>
                </w:p>
              </w:tc>
            </w:tr>
            <w:tr w:rsidR="009D4AB5" w:rsidRPr="000C19A9" w:rsidTr="0087010A">
              <w:trPr>
                <w:gridAfter w:val="1"/>
                <w:wAfter w:w="44" w:type="dxa"/>
                <w:trHeight w:val="450"/>
              </w:trPr>
              <w:tc>
                <w:tcPr>
                  <w:tcW w:w="79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77</w:t>
                  </w:r>
                </w:p>
              </w:tc>
              <w:tc>
                <w:tcPr>
                  <w:tcW w:w="5953"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Устройство металлических перемычек в стенах существующих зданий</w:t>
                  </w:r>
                </w:p>
              </w:tc>
              <w:tc>
                <w:tcPr>
                  <w:tcW w:w="1559"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т</w:t>
                  </w:r>
                </w:p>
              </w:tc>
              <w:tc>
                <w:tcPr>
                  <w:tcW w:w="14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0,00736</w:t>
                  </w:r>
                </w:p>
              </w:tc>
            </w:tr>
            <w:tr w:rsidR="009D4AB5" w:rsidRPr="000C19A9" w:rsidTr="0087010A">
              <w:trPr>
                <w:gridAfter w:val="1"/>
                <w:wAfter w:w="44" w:type="dxa"/>
                <w:trHeight w:val="675"/>
              </w:trPr>
              <w:tc>
                <w:tcPr>
                  <w:tcW w:w="79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78</w:t>
                  </w:r>
                </w:p>
              </w:tc>
              <w:tc>
                <w:tcPr>
                  <w:tcW w:w="5953"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Металлоконструкции вспомогательного назначения с преобладанием толстолистовой стали или профильного проката, с отверстиями и без</w:t>
                  </w:r>
                </w:p>
              </w:tc>
              <w:tc>
                <w:tcPr>
                  <w:tcW w:w="1559"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т</w:t>
                  </w:r>
                </w:p>
              </w:tc>
              <w:tc>
                <w:tcPr>
                  <w:tcW w:w="14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0,0076544</w:t>
                  </w:r>
                </w:p>
              </w:tc>
            </w:tr>
            <w:tr w:rsidR="009D4AB5" w:rsidRPr="000C19A9" w:rsidTr="0087010A">
              <w:trPr>
                <w:gridAfter w:val="1"/>
                <w:wAfter w:w="44" w:type="dxa"/>
                <w:trHeight w:val="300"/>
              </w:trPr>
              <w:tc>
                <w:tcPr>
                  <w:tcW w:w="79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79</w:t>
                  </w:r>
                </w:p>
              </w:tc>
              <w:tc>
                <w:tcPr>
                  <w:tcW w:w="5953"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Пробивка проемов в конструкциях: из кирпича</w:t>
                  </w:r>
                </w:p>
              </w:tc>
              <w:tc>
                <w:tcPr>
                  <w:tcW w:w="1559"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м3</w:t>
                  </w:r>
                </w:p>
              </w:tc>
              <w:tc>
                <w:tcPr>
                  <w:tcW w:w="14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0,0429</w:t>
                  </w:r>
                </w:p>
              </w:tc>
            </w:tr>
            <w:tr w:rsidR="009D4AB5" w:rsidRPr="000C19A9" w:rsidTr="0087010A">
              <w:trPr>
                <w:gridAfter w:val="1"/>
                <w:wAfter w:w="44" w:type="dxa"/>
                <w:trHeight w:val="450"/>
              </w:trPr>
              <w:tc>
                <w:tcPr>
                  <w:tcW w:w="79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80</w:t>
                  </w:r>
                </w:p>
              </w:tc>
              <w:tc>
                <w:tcPr>
                  <w:tcW w:w="5953"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 xml:space="preserve">Окраска металлических </w:t>
                  </w:r>
                  <w:proofErr w:type="spellStart"/>
                  <w:r w:rsidRPr="000C19A9">
                    <w:rPr>
                      <w:rFonts w:ascii="Verdana" w:eastAsia="Times New Roman" w:hAnsi="Verdana"/>
                      <w:color w:val="000000"/>
                      <w:sz w:val="20"/>
                      <w:szCs w:val="20"/>
                      <w:lang w:eastAsia="ru-RU"/>
                    </w:rPr>
                    <w:t>огрунтованных</w:t>
                  </w:r>
                  <w:proofErr w:type="spellEnd"/>
                  <w:r w:rsidRPr="000C19A9">
                    <w:rPr>
                      <w:rFonts w:ascii="Verdana" w:eastAsia="Times New Roman" w:hAnsi="Verdana"/>
                      <w:color w:val="000000"/>
                      <w:sz w:val="20"/>
                      <w:szCs w:val="20"/>
                      <w:lang w:eastAsia="ru-RU"/>
                    </w:rPr>
                    <w:t xml:space="preserve"> поверхностей: эмалью ПФ-115</w:t>
                  </w:r>
                </w:p>
              </w:tc>
              <w:tc>
                <w:tcPr>
                  <w:tcW w:w="1559"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м2</w:t>
                  </w:r>
                </w:p>
              </w:tc>
              <w:tc>
                <w:tcPr>
                  <w:tcW w:w="14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0,38462</w:t>
                  </w:r>
                </w:p>
              </w:tc>
            </w:tr>
            <w:tr w:rsidR="009D4AB5" w:rsidRPr="000C19A9" w:rsidTr="0087010A">
              <w:trPr>
                <w:trHeight w:val="300"/>
              </w:trPr>
              <w:tc>
                <w:tcPr>
                  <w:tcW w:w="9788" w:type="dxa"/>
                  <w:gridSpan w:val="5"/>
                  <w:shd w:val="clear" w:color="auto" w:fill="auto"/>
                  <w:hideMark/>
                </w:tcPr>
                <w:p w:rsidR="009D4AB5" w:rsidRPr="000C19A9" w:rsidRDefault="009D4AB5" w:rsidP="009D4AB5">
                  <w:pPr>
                    <w:spacing w:after="0" w:line="240" w:lineRule="auto"/>
                    <w:rPr>
                      <w:rFonts w:ascii="Verdana" w:eastAsia="Times New Roman" w:hAnsi="Verdana"/>
                      <w:b/>
                      <w:bCs/>
                      <w:color w:val="000000"/>
                      <w:sz w:val="20"/>
                      <w:szCs w:val="20"/>
                      <w:lang w:eastAsia="ru-RU"/>
                    </w:rPr>
                  </w:pPr>
                  <w:r w:rsidRPr="000C19A9">
                    <w:rPr>
                      <w:rFonts w:ascii="Verdana" w:eastAsia="Times New Roman" w:hAnsi="Verdana"/>
                      <w:b/>
                      <w:bCs/>
                      <w:color w:val="000000"/>
                      <w:sz w:val="20"/>
                      <w:szCs w:val="20"/>
                      <w:lang w:eastAsia="ru-RU"/>
                    </w:rPr>
                    <w:t>Разделка проема 2 (650х550), проема3 (1050х550), фрагмент плана №2, лист 13</w:t>
                  </w:r>
                </w:p>
              </w:tc>
            </w:tr>
            <w:tr w:rsidR="009D4AB5" w:rsidRPr="000C19A9" w:rsidTr="0087010A">
              <w:trPr>
                <w:gridAfter w:val="1"/>
                <w:wAfter w:w="44" w:type="dxa"/>
                <w:trHeight w:val="450"/>
              </w:trPr>
              <w:tc>
                <w:tcPr>
                  <w:tcW w:w="79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81</w:t>
                  </w:r>
                </w:p>
              </w:tc>
              <w:tc>
                <w:tcPr>
                  <w:tcW w:w="5953"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Устройство металлических перемычек в стенах существующих зданий</w:t>
                  </w:r>
                </w:p>
              </w:tc>
              <w:tc>
                <w:tcPr>
                  <w:tcW w:w="1559"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т</w:t>
                  </w:r>
                </w:p>
              </w:tc>
              <w:tc>
                <w:tcPr>
                  <w:tcW w:w="14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0,0432</w:t>
                  </w:r>
                </w:p>
              </w:tc>
            </w:tr>
            <w:tr w:rsidR="009D4AB5" w:rsidRPr="000C19A9" w:rsidTr="0087010A">
              <w:trPr>
                <w:gridAfter w:val="1"/>
                <w:wAfter w:w="44" w:type="dxa"/>
                <w:trHeight w:val="450"/>
              </w:trPr>
              <w:tc>
                <w:tcPr>
                  <w:tcW w:w="79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82</w:t>
                  </w:r>
                </w:p>
              </w:tc>
              <w:tc>
                <w:tcPr>
                  <w:tcW w:w="5953"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Швеллеры стальные горячекатаные, марки стали Ст3пс, Ст3сп, № 12У-24У, № 12П-24П</w:t>
                  </w:r>
                </w:p>
              </w:tc>
              <w:tc>
                <w:tcPr>
                  <w:tcW w:w="1559"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т</w:t>
                  </w:r>
                </w:p>
              </w:tc>
              <w:tc>
                <w:tcPr>
                  <w:tcW w:w="14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0,044928</w:t>
                  </w:r>
                </w:p>
              </w:tc>
            </w:tr>
            <w:tr w:rsidR="009D4AB5" w:rsidRPr="000C19A9" w:rsidTr="0087010A">
              <w:trPr>
                <w:gridAfter w:val="1"/>
                <w:wAfter w:w="44" w:type="dxa"/>
                <w:trHeight w:val="675"/>
              </w:trPr>
              <w:tc>
                <w:tcPr>
                  <w:tcW w:w="79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83</w:t>
                  </w:r>
                </w:p>
              </w:tc>
              <w:tc>
                <w:tcPr>
                  <w:tcW w:w="5953"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 xml:space="preserve">Сверление отверстий: в кирпичных стенах </w:t>
                  </w:r>
                  <w:proofErr w:type="spellStart"/>
                  <w:r w:rsidRPr="000C19A9">
                    <w:rPr>
                      <w:rFonts w:ascii="Verdana" w:eastAsia="Times New Roman" w:hAnsi="Verdana"/>
                      <w:color w:val="000000"/>
                      <w:sz w:val="20"/>
                      <w:szCs w:val="20"/>
                      <w:lang w:eastAsia="ru-RU"/>
                    </w:rPr>
                    <w:t>электроперфоратором</w:t>
                  </w:r>
                  <w:proofErr w:type="spellEnd"/>
                  <w:r w:rsidRPr="000C19A9">
                    <w:rPr>
                      <w:rFonts w:ascii="Verdana" w:eastAsia="Times New Roman" w:hAnsi="Verdana"/>
                      <w:color w:val="000000"/>
                      <w:sz w:val="20"/>
                      <w:szCs w:val="20"/>
                      <w:lang w:eastAsia="ru-RU"/>
                    </w:rPr>
                    <w:t xml:space="preserve"> диаметром до 20 мм, толщина стен 0,5 кирпича</w:t>
                  </w:r>
                </w:p>
              </w:tc>
              <w:tc>
                <w:tcPr>
                  <w:tcW w:w="1559"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отверстий</w:t>
                  </w:r>
                </w:p>
              </w:tc>
              <w:tc>
                <w:tcPr>
                  <w:tcW w:w="14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5</w:t>
                  </w:r>
                </w:p>
              </w:tc>
            </w:tr>
            <w:tr w:rsidR="009D4AB5" w:rsidRPr="000C19A9" w:rsidTr="0087010A">
              <w:trPr>
                <w:gridAfter w:val="1"/>
                <w:wAfter w:w="44" w:type="dxa"/>
                <w:trHeight w:val="450"/>
              </w:trPr>
              <w:tc>
                <w:tcPr>
                  <w:tcW w:w="79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83.1</w:t>
                  </w:r>
                </w:p>
              </w:tc>
              <w:tc>
                <w:tcPr>
                  <w:tcW w:w="5953"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Сверление отверстий: на каждые 0,5 кирпича толщины стен добавлять к норме 69-01-002-01</w:t>
                  </w:r>
                </w:p>
              </w:tc>
              <w:tc>
                <w:tcPr>
                  <w:tcW w:w="1559"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отверстий</w:t>
                  </w:r>
                </w:p>
              </w:tc>
              <w:tc>
                <w:tcPr>
                  <w:tcW w:w="14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5</w:t>
                  </w:r>
                </w:p>
              </w:tc>
            </w:tr>
            <w:tr w:rsidR="009D4AB5" w:rsidRPr="000C19A9" w:rsidTr="0087010A">
              <w:trPr>
                <w:gridAfter w:val="1"/>
                <w:wAfter w:w="44" w:type="dxa"/>
                <w:trHeight w:val="300"/>
              </w:trPr>
              <w:tc>
                <w:tcPr>
                  <w:tcW w:w="79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84</w:t>
                  </w:r>
                </w:p>
              </w:tc>
              <w:tc>
                <w:tcPr>
                  <w:tcW w:w="5953"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Постановка болтов: строительных с гайками и шайбами</w:t>
                  </w:r>
                </w:p>
              </w:tc>
              <w:tc>
                <w:tcPr>
                  <w:tcW w:w="1559"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proofErr w:type="spellStart"/>
                  <w:r w:rsidRPr="000C19A9">
                    <w:rPr>
                      <w:rFonts w:ascii="Verdana" w:eastAsia="Times New Roman" w:hAnsi="Verdana"/>
                      <w:color w:val="000000"/>
                      <w:sz w:val="20"/>
                      <w:szCs w:val="20"/>
                      <w:lang w:eastAsia="ru-RU"/>
                    </w:rPr>
                    <w:t>шт</w:t>
                  </w:r>
                  <w:proofErr w:type="spellEnd"/>
                </w:p>
              </w:tc>
              <w:tc>
                <w:tcPr>
                  <w:tcW w:w="14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5</w:t>
                  </w:r>
                </w:p>
              </w:tc>
            </w:tr>
            <w:tr w:rsidR="009D4AB5" w:rsidRPr="000C19A9" w:rsidTr="0087010A">
              <w:trPr>
                <w:gridAfter w:val="1"/>
                <w:wAfter w:w="44" w:type="dxa"/>
                <w:trHeight w:val="300"/>
              </w:trPr>
              <w:tc>
                <w:tcPr>
                  <w:tcW w:w="79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lastRenderedPageBreak/>
                    <w:t>85</w:t>
                  </w:r>
                </w:p>
              </w:tc>
              <w:tc>
                <w:tcPr>
                  <w:tcW w:w="5953"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Болты с гайками и шайбами строительные</w:t>
                  </w:r>
                </w:p>
              </w:tc>
              <w:tc>
                <w:tcPr>
                  <w:tcW w:w="1559"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кг</w:t>
                  </w:r>
                </w:p>
              </w:tc>
              <w:tc>
                <w:tcPr>
                  <w:tcW w:w="14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3,338</w:t>
                  </w:r>
                </w:p>
              </w:tc>
            </w:tr>
            <w:tr w:rsidR="009D4AB5" w:rsidRPr="000C19A9" w:rsidTr="0087010A">
              <w:trPr>
                <w:gridAfter w:val="1"/>
                <w:wAfter w:w="44" w:type="dxa"/>
                <w:trHeight w:val="300"/>
              </w:trPr>
              <w:tc>
                <w:tcPr>
                  <w:tcW w:w="79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86</w:t>
                  </w:r>
                </w:p>
              </w:tc>
              <w:tc>
                <w:tcPr>
                  <w:tcW w:w="5953"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Пробивка проемов в конструкциях: из кирпича</w:t>
                  </w:r>
                </w:p>
              </w:tc>
              <w:tc>
                <w:tcPr>
                  <w:tcW w:w="1559"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м3</w:t>
                  </w:r>
                </w:p>
              </w:tc>
              <w:tc>
                <w:tcPr>
                  <w:tcW w:w="14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0,37829</w:t>
                  </w:r>
                </w:p>
              </w:tc>
            </w:tr>
            <w:tr w:rsidR="009D4AB5" w:rsidRPr="000C19A9" w:rsidTr="0087010A">
              <w:trPr>
                <w:gridAfter w:val="1"/>
                <w:wAfter w:w="44" w:type="dxa"/>
                <w:trHeight w:val="300"/>
              </w:trPr>
              <w:tc>
                <w:tcPr>
                  <w:tcW w:w="79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87</w:t>
                  </w:r>
                </w:p>
              </w:tc>
              <w:tc>
                <w:tcPr>
                  <w:tcW w:w="5953"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Обрамление проемов угловой сталью</w:t>
                  </w:r>
                </w:p>
              </w:tc>
              <w:tc>
                <w:tcPr>
                  <w:tcW w:w="1559"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т</w:t>
                  </w:r>
                </w:p>
              </w:tc>
              <w:tc>
                <w:tcPr>
                  <w:tcW w:w="14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0,0284554</w:t>
                  </w:r>
                </w:p>
              </w:tc>
            </w:tr>
            <w:tr w:rsidR="009D4AB5" w:rsidRPr="000C19A9" w:rsidTr="0087010A">
              <w:trPr>
                <w:gridAfter w:val="1"/>
                <w:wAfter w:w="44" w:type="dxa"/>
                <w:trHeight w:val="450"/>
              </w:trPr>
              <w:tc>
                <w:tcPr>
                  <w:tcW w:w="79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88</w:t>
                  </w:r>
                </w:p>
              </w:tc>
              <w:tc>
                <w:tcPr>
                  <w:tcW w:w="5953"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Уголок стальной горячекатаный равнополочный, марки стали Ст3сп, Ст3пс, ширина полок 35-56 мм, толщина полки 3-5 мм</w:t>
                  </w:r>
                </w:p>
              </w:tc>
              <w:tc>
                <w:tcPr>
                  <w:tcW w:w="1559"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т</w:t>
                  </w:r>
                </w:p>
              </w:tc>
              <w:tc>
                <w:tcPr>
                  <w:tcW w:w="14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0,0227</w:t>
                  </w:r>
                </w:p>
              </w:tc>
            </w:tr>
            <w:tr w:rsidR="009D4AB5" w:rsidRPr="000C19A9" w:rsidTr="0087010A">
              <w:trPr>
                <w:gridAfter w:val="1"/>
                <w:wAfter w:w="44" w:type="dxa"/>
                <w:trHeight w:val="450"/>
              </w:trPr>
              <w:tc>
                <w:tcPr>
                  <w:tcW w:w="79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89</w:t>
                  </w:r>
                </w:p>
              </w:tc>
              <w:tc>
                <w:tcPr>
                  <w:tcW w:w="5953"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Прокат стальной горячекатаный полосовой, марки стали Ст3сп, Ст3пс, размеры 60х4 мм</w:t>
                  </w:r>
                </w:p>
              </w:tc>
              <w:tc>
                <w:tcPr>
                  <w:tcW w:w="1559"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т</w:t>
                  </w:r>
                </w:p>
              </w:tc>
              <w:tc>
                <w:tcPr>
                  <w:tcW w:w="14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0,0058</w:t>
                  </w:r>
                </w:p>
              </w:tc>
            </w:tr>
            <w:tr w:rsidR="009D4AB5" w:rsidRPr="000C19A9" w:rsidTr="0087010A">
              <w:trPr>
                <w:gridAfter w:val="1"/>
                <w:wAfter w:w="44" w:type="dxa"/>
                <w:trHeight w:val="450"/>
              </w:trPr>
              <w:tc>
                <w:tcPr>
                  <w:tcW w:w="79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90</w:t>
                  </w:r>
                </w:p>
              </w:tc>
              <w:tc>
                <w:tcPr>
                  <w:tcW w:w="5953"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 xml:space="preserve">Обезжиривание поверхностей аппаратов и трубопроводов диаметром до 500 мм: </w:t>
                  </w:r>
                  <w:proofErr w:type="spellStart"/>
                  <w:r w:rsidRPr="000C19A9">
                    <w:rPr>
                      <w:rFonts w:ascii="Verdana" w:eastAsia="Times New Roman" w:hAnsi="Verdana"/>
                      <w:color w:val="000000"/>
                      <w:sz w:val="20"/>
                      <w:szCs w:val="20"/>
                      <w:lang w:eastAsia="ru-RU"/>
                    </w:rPr>
                    <w:t>уайт</w:t>
                  </w:r>
                  <w:proofErr w:type="spellEnd"/>
                  <w:r w:rsidRPr="000C19A9">
                    <w:rPr>
                      <w:rFonts w:ascii="Verdana" w:eastAsia="Times New Roman" w:hAnsi="Verdana"/>
                      <w:color w:val="000000"/>
                      <w:sz w:val="20"/>
                      <w:szCs w:val="20"/>
                      <w:lang w:eastAsia="ru-RU"/>
                    </w:rPr>
                    <w:t>-спиритом</w:t>
                  </w:r>
                </w:p>
              </w:tc>
              <w:tc>
                <w:tcPr>
                  <w:tcW w:w="1559"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м2</w:t>
                  </w:r>
                </w:p>
              </w:tc>
              <w:tc>
                <w:tcPr>
                  <w:tcW w:w="14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3,41014</w:t>
                  </w:r>
                </w:p>
              </w:tc>
            </w:tr>
            <w:tr w:rsidR="009D4AB5" w:rsidRPr="000C19A9" w:rsidTr="0087010A">
              <w:trPr>
                <w:gridAfter w:val="1"/>
                <w:wAfter w:w="44" w:type="dxa"/>
                <w:trHeight w:val="450"/>
              </w:trPr>
              <w:tc>
                <w:tcPr>
                  <w:tcW w:w="79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91</w:t>
                  </w:r>
                </w:p>
              </w:tc>
              <w:tc>
                <w:tcPr>
                  <w:tcW w:w="5953"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proofErr w:type="spellStart"/>
                  <w:r w:rsidRPr="000C19A9">
                    <w:rPr>
                      <w:rFonts w:ascii="Verdana" w:eastAsia="Times New Roman" w:hAnsi="Verdana"/>
                      <w:color w:val="000000"/>
                      <w:sz w:val="20"/>
                      <w:szCs w:val="20"/>
                      <w:lang w:eastAsia="ru-RU"/>
                    </w:rPr>
                    <w:t>Огрунтовка</w:t>
                  </w:r>
                  <w:proofErr w:type="spellEnd"/>
                  <w:r w:rsidRPr="000C19A9">
                    <w:rPr>
                      <w:rFonts w:ascii="Verdana" w:eastAsia="Times New Roman" w:hAnsi="Verdana"/>
                      <w:color w:val="000000"/>
                      <w:sz w:val="20"/>
                      <w:szCs w:val="20"/>
                      <w:lang w:eastAsia="ru-RU"/>
                    </w:rPr>
                    <w:t xml:space="preserve"> металлических поверхностей за один раз: грунтовкой ГФ-021</w:t>
                  </w:r>
                </w:p>
              </w:tc>
              <w:tc>
                <w:tcPr>
                  <w:tcW w:w="1559"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м2</w:t>
                  </w:r>
                </w:p>
              </w:tc>
              <w:tc>
                <w:tcPr>
                  <w:tcW w:w="14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3,41014</w:t>
                  </w:r>
                </w:p>
              </w:tc>
            </w:tr>
            <w:tr w:rsidR="009D4AB5" w:rsidRPr="000C19A9" w:rsidTr="0087010A">
              <w:trPr>
                <w:gridAfter w:val="1"/>
                <w:wAfter w:w="44" w:type="dxa"/>
                <w:trHeight w:val="450"/>
              </w:trPr>
              <w:tc>
                <w:tcPr>
                  <w:tcW w:w="79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92</w:t>
                  </w:r>
                </w:p>
              </w:tc>
              <w:tc>
                <w:tcPr>
                  <w:tcW w:w="5953"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 xml:space="preserve">Окраска металлических </w:t>
                  </w:r>
                  <w:proofErr w:type="spellStart"/>
                  <w:r w:rsidRPr="000C19A9">
                    <w:rPr>
                      <w:rFonts w:ascii="Verdana" w:eastAsia="Times New Roman" w:hAnsi="Verdana"/>
                      <w:color w:val="000000"/>
                      <w:sz w:val="20"/>
                      <w:szCs w:val="20"/>
                      <w:lang w:eastAsia="ru-RU"/>
                    </w:rPr>
                    <w:t>огрунтованных</w:t>
                  </w:r>
                  <w:proofErr w:type="spellEnd"/>
                  <w:r w:rsidRPr="000C19A9">
                    <w:rPr>
                      <w:rFonts w:ascii="Verdana" w:eastAsia="Times New Roman" w:hAnsi="Verdana"/>
                      <w:color w:val="000000"/>
                      <w:sz w:val="20"/>
                      <w:szCs w:val="20"/>
                      <w:lang w:eastAsia="ru-RU"/>
                    </w:rPr>
                    <w:t xml:space="preserve"> поверхностей: эмалью ПФ-115</w:t>
                  </w:r>
                </w:p>
              </w:tc>
              <w:tc>
                <w:tcPr>
                  <w:tcW w:w="1559"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м2</w:t>
                  </w:r>
                </w:p>
              </w:tc>
              <w:tc>
                <w:tcPr>
                  <w:tcW w:w="14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3,41014</w:t>
                  </w:r>
                </w:p>
              </w:tc>
            </w:tr>
            <w:tr w:rsidR="009D4AB5" w:rsidRPr="000C19A9" w:rsidTr="0087010A">
              <w:trPr>
                <w:gridAfter w:val="1"/>
                <w:wAfter w:w="44" w:type="dxa"/>
                <w:trHeight w:val="300"/>
              </w:trPr>
              <w:tc>
                <w:tcPr>
                  <w:tcW w:w="79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93</w:t>
                  </w:r>
                </w:p>
              </w:tc>
              <w:tc>
                <w:tcPr>
                  <w:tcW w:w="5953"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Штукатурка по сетке без устройства каркаса: карнизов и тяг</w:t>
                  </w:r>
                </w:p>
              </w:tc>
              <w:tc>
                <w:tcPr>
                  <w:tcW w:w="1559"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м2</w:t>
                  </w:r>
                </w:p>
              </w:tc>
              <w:tc>
                <w:tcPr>
                  <w:tcW w:w="14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0,7</w:t>
                  </w:r>
                </w:p>
              </w:tc>
            </w:tr>
            <w:tr w:rsidR="009D4AB5" w:rsidRPr="000C19A9" w:rsidTr="0087010A">
              <w:trPr>
                <w:gridAfter w:val="1"/>
                <w:wAfter w:w="44" w:type="dxa"/>
                <w:trHeight w:val="675"/>
              </w:trPr>
              <w:tc>
                <w:tcPr>
                  <w:tcW w:w="79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94</w:t>
                  </w:r>
                </w:p>
              </w:tc>
              <w:tc>
                <w:tcPr>
                  <w:tcW w:w="5953"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Смеси сухие штукатурные на полимерцементной основе для поверхностей из бетона, пенобетона, газобетона и кирпича, В10, F75, расход 1,3 кг/м2 при толщине слоя 1 мм</w:t>
                  </w:r>
                </w:p>
              </w:tc>
              <w:tc>
                <w:tcPr>
                  <w:tcW w:w="1559"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кг</w:t>
                  </w:r>
                </w:p>
              </w:tc>
              <w:tc>
                <w:tcPr>
                  <w:tcW w:w="14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54,6</w:t>
                  </w:r>
                </w:p>
              </w:tc>
            </w:tr>
            <w:tr w:rsidR="009D4AB5" w:rsidRPr="000C19A9" w:rsidTr="0087010A">
              <w:trPr>
                <w:trHeight w:val="300"/>
              </w:trPr>
              <w:tc>
                <w:tcPr>
                  <w:tcW w:w="9788" w:type="dxa"/>
                  <w:gridSpan w:val="5"/>
                  <w:shd w:val="clear" w:color="auto" w:fill="auto"/>
                  <w:hideMark/>
                </w:tcPr>
                <w:p w:rsidR="009D4AB5" w:rsidRPr="000C19A9" w:rsidRDefault="009D4AB5" w:rsidP="009D4AB5">
                  <w:pPr>
                    <w:spacing w:after="0" w:line="240" w:lineRule="auto"/>
                    <w:rPr>
                      <w:rFonts w:ascii="Verdana" w:eastAsia="Times New Roman" w:hAnsi="Verdana"/>
                      <w:b/>
                      <w:bCs/>
                      <w:color w:val="000000"/>
                      <w:sz w:val="20"/>
                      <w:szCs w:val="20"/>
                      <w:lang w:eastAsia="ru-RU"/>
                    </w:rPr>
                  </w:pPr>
                  <w:r w:rsidRPr="000C19A9">
                    <w:rPr>
                      <w:rFonts w:ascii="Verdana" w:eastAsia="Times New Roman" w:hAnsi="Verdana"/>
                      <w:b/>
                      <w:bCs/>
                      <w:color w:val="000000"/>
                      <w:sz w:val="20"/>
                      <w:szCs w:val="20"/>
                      <w:lang w:eastAsia="ru-RU"/>
                    </w:rPr>
                    <w:t>Разделка проема 4 (1050х550), 10 (350х300), лист 14</w:t>
                  </w:r>
                </w:p>
              </w:tc>
            </w:tr>
            <w:tr w:rsidR="009D4AB5" w:rsidRPr="000C19A9" w:rsidTr="0087010A">
              <w:trPr>
                <w:gridAfter w:val="1"/>
                <w:wAfter w:w="44" w:type="dxa"/>
                <w:trHeight w:val="450"/>
              </w:trPr>
              <w:tc>
                <w:tcPr>
                  <w:tcW w:w="79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95</w:t>
                  </w:r>
                </w:p>
              </w:tc>
              <w:tc>
                <w:tcPr>
                  <w:tcW w:w="5953"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Устройство металлических перемычек в стенах существующих зданий</w:t>
                  </w:r>
                </w:p>
              </w:tc>
              <w:tc>
                <w:tcPr>
                  <w:tcW w:w="1559"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т</w:t>
                  </w:r>
                </w:p>
              </w:tc>
              <w:tc>
                <w:tcPr>
                  <w:tcW w:w="14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0,01392</w:t>
                  </w:r>
                </w:p>
              </w:tc>
            </w:tr>
            <w:tr w:rsidR="009D4AB5" w:rsidRPr="000C19A9" w:rsidTr="0087010A">
              <w:trPr>
                <w:gridAfter w:val="1"/>
                <w:wAfter w:w="44" w:type="dxa"/>
                <w:trHeight w:val="675"/>
              </w:trPr>
              <w:tc>
                <w:tcPr>
                  <w:tcW w:w="79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96</w:t>
                  </w:r>
                </w:p>
              </w:tc>
              <w:tc>
                <w:tcPr>
                  <w:tcW w:w="5953"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Металлоконструкции вспомогательного назначения с преобладанием толстолистовой стали или профильного проката, с отверстиями и без</w:t>
                  </w:r>
                </w:p>
              </w:tc>
              <w:tc>
                <w:tcPr>
                  <w:tcW w:w="1559"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т</w:t>
                  </w:r>
                </w:p>
              </w:tc>
              <w:tc>
                <w:tcPr>
                  <w:tcW w:w="14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0,0144768</w:t>
                  </w:r>
                </w:p>
              </w:tc>
            </w:tr>
            <w:tr w:rsidR="009D4AB5" w:rsidRPr="000C19A9" w:rsidTr="0087010A">
              <w:trPr>
                <w:gridAfter w:val="1"/>
                <w:wAfter w:w="44" w:type="dxa"/>
                <w:trHeight w:val="300"/>
              </w:trPr>
              <w:tc>
                <w:tcPr>
                  <w:tcW w:w="79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97</w:t>
                  </w:r>
                </w:p>
              </w:tc>
              <w:tc>
                <w:tcPr>
                  <w:tcW w:w="5953"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Обрамление проемов угловой сталью</w:t>
                  </w:r>
                </w:p>
              </w:tc>
              <w:tc>
                <w:tcPr>
                  <w:tcW w:w="1559"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т</w:t>
                  </w:r>
                </w:p>
              </w:tc>
              <w:tc>
                <w:tcPr>
                  <w:tcW w:w="14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0,01908</w:t>
                  </w:r>
                </w:p>
              </w:tc>
            </w:tr>
            <w:tr w:rsidR="009D4AB5" w:rsidRPr="000C19A9" w:rsidTr="0087010A">
              <w:trPr>
                <w:gridAfter w:val="1"/>
                <w:wAfter w:w="44" w:type="dxa"/>
                <w:trHeight w:val="450"/>
              </w:trPr>
              <w:tc>
                <w:tcPr>
                  <w:tcW w:w="79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98</w:t>
                  </w:r>
                </w:p>
              </w:tc>
              <w:tc>
                <w:tcPr>
                  <w:tcW w:w="5953"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Уголок стальной горячекатаный равнополочный, марки стали Ст3сп, Ст3пс, ширина полок 35-56 мм, толщина полки 3-5 мм</w:t>
                  </w:r>
                </w:p>
              </w:tc>
              <w:tc>
                <w:tcPr>
                  <w:tcW w:w="1559"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т</w:t>
                  </w:r>
                </w:p>
              </w:tc>
              <w:tc>
                <w:tcPr>
                  <w:tcW w:w="14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0,0322</w:t>
                  </w:r>
                </w:p>
              </w:tc>
            </w:tr>
            <w:tr w:rsidR="009D4AB5" w:rsidRPr="000C19A9" w:rsidTr="0087010A">
              <w:trPr>
                <w:gridAfter w:val="1"/>
                <w:wAfter w:w="44" w:type="dxa"/>
                <w:trHeight w:val="450"/>
              </w:trPr>
              <w:tc>
                <w:tcPr>
                  <w:tcW w:w="79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99</w:t>
                  </w:r>
                </w:p>
              </w:tc>
              <w:tc>
                <w:tcPr>
                  <w:tcW w:w="5953"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Прокат стальной горячекатаный полосовой, марки стали Ст3сп, Ст3пс, размеры 60х4 мм</w:t>
                  </w:r>
                </w:p>
              </w:tc>
              <w:tc>
                <w:tcPr>
                  <w:tcW w:w="1559"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т</w:t>
                  </w:r>
                </w:p>
              </w:tc>
              <w:tc>
                <w:tcPr>
                  <w:tcW w:w="14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0,0008</w:t>
                  </w:r>
                </w:p>
              </w:tc>
            </w:tr>
            <w:tr w:rsidR="009D4AB5" w:rsidRPr="000C19A9" w:rsidTr="0087010A">
              <w:trPr>
                <w:gridAfter w:val="1"/>
                <w:wAfter w:w="44" w:type="dxa"/>
                <w:trHeight w:val="300"/>
              </w:trPr>
              <w:tc>
                <w:tcPr>
                  <w:tcW w:w="79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100</w:t>
                  </w:r>
                </w:p>
              </w:tc>
              <w:tc>
                <w:tcPr>
                  <w:tcW w:w="5953"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Пробивка проемов в конструкциях: из кирпича</w:t>
                  </w:r>
                </w:p>
              </w:tc>
              <w:tc>
                <w:tcPr>
                  <w:tcW w:w="1559"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м3</w:t>
                  </w:r>
                </w:p>
              </w:tc>
              <w:tc>
                <w:tcPr>
                  <w:tcW w:w="14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0,0819</w:t>
                  </w:r>
                </w:p>
              </w:tc>
            </w:tr>
            <w:tr w:rsidR="009D4AB5" w:rsidRPr="000C19A9" w:rsidTr="0087010A">
              <w:trPr>
                <w:gridAfter w:val="1"/>
                <w:wAfter w:w="44" w:type="dxa"/>
                <w:trHeight w:val="450"/>
              </w:trPr>
              <w:tc>
                <w:tcPr>
                  <w:tcW w:w="79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101</w:t>
                  </w:r>
                </w:p>
              </w:tc>
              <w:tc>
                <w:tcPr>
                  <w:tcW w:w="5953"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 xml:space="preserve">Обезжиривание поверхностей аппаратов и трубопроводов диаметром до 500 мм: </w:t>
                  </w:r>
                  <w:proofErr w:type="spellStart"/>
                  <w:r w:rsidRPr="000C19A9">
                    <w:rPr>
                      <w:rFonts w:ascii="Verdana" w:eastAsia="Times New Roman" w:hAnsi="Verdana"/>
                      <w:color w:val="000000"/>
                      <w:sz w:val="20"/>
                      <w:szCs w:val="20"/>
                      <w:lang w:eastAsia="ru-RU"/>
                    </w:rPr>
                    <w:t>уайт</w:t>
                  </w:r>
                  <w:proofErr w:type="spellEnd"/>
                  <w:r w:rsidRPr="000C19A9">
                    <w:rPr>
                      <w:rFonts w:ascii="Verdana" w:eastAsia="Times New Roman" w:hAnsi="Verdana"/>
                      <w:color w:val="000000"/>
                      <w:sz w:val="20"/>
                      <w:szCs w:val="20"/>
                      <w:lang w:eastAsia="ru-RU"/>
                    </w:rPr>
                    <w:t>-спиритом</w:t>
                  </w:r>
                </w:p>
              </w:tc>
              <w:tc>
                <w:tcPr>
                  <w:tcW w:w="1559"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м2</w:t>
                  </w:r>
                </w:p>
              </w:tc>
              <w:tc>
                <w:tcPr>
                  <w:tcW w:w="14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1,72552</w:t>
                  </w:r>
                </w:p>
              </w:tc>
            </w:tr>
            <w:tr w:rsidR="009D4AB5" w:rsidRPr="000C19A9" w:rsidTr="0087010A">
              <w:trPr>
                <w:gridAfter w:val="1"/>
                <w:wAfter w:w="44" w:type="dxa"/>
                <w:trHeight w:val="450"/>
              </w:trPr>
              <w:tc>
                <w:tcPr>
                  <w:tcW w:w="79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102</w:t>
                  </w:r>
                </w:p>
              </w:tc>
              <w:tc>
                <w:tcPr>
                  <w:tcW w:w="5953"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proofErr w:type="spellStart"/>
                  <w:r w:rsidRPr="000C19A9">
                    <w:rPr>
                      <w:rFonts w:ascii="Verdana" w:eastAsia="Times New Roman" w:hAnsi="Verdana"/>
                      <w:color w:val="000000"/>
                      <w:sz w:val="20"/>
                      <w:szCs w:val="20"/>
                      <w:lang w:eastAsia="ru-RU"/>
                    </w:rPr>
                    <w:t>Огрунтовка</w:t>
                  </w:r>
                  <w:proofErr w:type="spellEnd"/>
                  <w:r w:rsidRPr="000C19A9">
                    <w:rPr>
                      <w:rFonts w:ascii="Verdana" w:eastAsia="Times New Roman" w:hAnsi="Verdana"/>
                      <w:color w:val="000000"/>
                      <w:sz w:val="20"/>
                      <w:szCs w:val="20"/>
                      <w:lang w:eastAsia="ru-RU"/>
                    </w:rPr>
                    <w:t xml:space="preserve"> металлических поверхностей за один раз: грунтовкой ГФ-021</w:t>
                  </w:r>
                </w:p>
              </w:tc>
              <w:tc>
                <w:tcPr>
                  <w:tcW w:w="1559"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м2</w:t>
                  </w:r>
                </w:p>
              </w:tc>
              <w:tc>
                <w:tcPr>
                  <w:tcW w:w="14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1,72552</w:t>
                  </w:r>
                </w:p>
              </w:tc>
            </w:tr>
            <w:tr w:rsidR="009D4AB5" w:rsidRPr="000C19A9" w:rsidTr="0087010A">
              <w:trPr>
                <w:gridAfter w:val="1"/>
                <w:wAfter w:w="44" w:type="dxa"/>
                <w:trHeight w:val="450"/>
              </w:trPr>
              <w:tc>
                <w:tcPr>
                  <w:tcW w:w="79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103</w:t>
                  </w:r>
                </w:p>
              </w:tc>
              <w:tc>
                <w:tcPr>
                  <w:tcW w:w="5953"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 xml:space="preserve">Окраска металлических </w:t>
                  </w:r>
                  <w:proofErr w:type="spellStart"/>
                  <w:r w:rsidRPr="000C19A9">
                    <w:rPr>
                      <w:rFonts w:ascii="Verdana" w:eastAsia="Times New Roman" w:hAnsi="Verdana"/>
                      <w:color w:val="000000"/>
                      <w:sz w:val="20"/>
                      <w:szCs w:val="20"/>
                      <w:lang w:eastAsia="ru-RU"/>
                    </w:rPr>
                    <w:t>огрунтованных</w:t>
                  </w:r>
                  <w:proofErr w:type="spellEnd"/>
                  <w:r w:rsidRPr="000C19A9">
                    <w:rPr>
                      <w:rFonts w:ascii="Verdana" w:eastAsia="Times New Roman" w:hAnsi="Verdana"/>
                      <w:color w:val="000000"/>
                      <w:sz w:val="20"/>
                      <w:szCs w:val="20"/>
                      <w:lang w:eastAsia="ru-RU"/>
                    </w:rPr>
                    <w:t xml:space="preserve"> поверхностей: эмалью ПФ-115</w:t>
                  </w:r>
                </w:p>
              </w:tc>
              <w:tc>
                <w:tcPr>
                  <w:tcW w:w="1559"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м2</w:t>
                  </w:r>
                </w:p>
              </w:tc>
              <w:tc>
                <w:tcPr>
                  <w:tcW w:w="14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1,72552</w:t>
                  </w:r>
                </w:p>
              </w:tc>
            </w:tr>
            <w:tr w:rsidR="009D4AB5" w:rsidRPr="000C19A9" w:rsidTr="0087010A">
              <w:trPr>
                <w:trHeight w:val="300"/>
              </w:trPr>
              <w:tc>
                <w:tcPr>
                  <w:tcW w:w="9788" w:type="dxa"/>
                  <w:gridSpan w:val="5"/>
                  <w:shd w:val="clear" w:color="auto" w:fill="auto"/>
                  <w:hideMark/>
                </w:tcPr>
                <w:p w:rsidR="009D4AB5" w:rsidRPr="000C19A9" w:rsidRDefault="009D4AB5" w:rsidP="009D4AB5">
                  <w:pPr>
                    <w:spacing w:after="0" w:line="240" w:lineRule="auto"/>
                    <w:rPr>
                      <w:rFonts w:ascii="Verdana" w:eastAsia="Times New Roman" w:hAnsi="Verdana"/>
                      <w:b/>
                      <w:bCs/>
                      <w:color w:val="000000"/>
                      <w:sz w:val="20"/>
                      <w:szCs w:val="20"/>
                      <w:lang w:eastAsia="ru-RU"/>
                    </w:rPr>
                  </w:pPr>
                  <w:r w:rsidRPr="000C19A9">
                    <w:rPr>
                      <w:rFonts w:ascii="Verdana" w:eastAsia="Times New Roman" w:hAnsi="Verdana"/>
                      <w:b/>
                      <w:bCs/>
                      <w:color w:val="000000"/>
                      <w:sz w:val="20"/>
                      <w:szCs w:val="20"/>
                      <w:lang w:eastAsia="ru-RU"/>
                    </w:rPr>
                    <w:t>Разделка проема 12 (350х350), 13 (d=400), 16 (d=400), лист 15</w:t>
                  </w:r>
                </w:p>
              </w:tc>
            </w:tr>
            <w:tr w:rsidR="009D4AB5" w:rsidRPr="000C19A9" w:rsidTr="0087010A">
              <w:trPr>
                <w:gridAfter w:val="1"/>
                <w:wAfter w:w="44" w:type="dxa"/>
                <w:trHeight w:val="450"/>
              </w:trPr>
              <w:tc>
                <w:tcPr>
                  <w:tcW w:w="79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104</w:t>
                  </w:r>
                </w:p>
              </w:tc>
              <w:tc>
                <w:tcPr>
                  <w:tcW w:w="5953"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Устройство металлических перемычек в стенах существующих зданий</w:t>
                  </w:r>
                </w:p>
              </w:tc>
              <w:tc>
                <w:tcPr>
                  <w:tcW w:w="1559"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т</w:t>
                  </w:r>
                </w:p>
              </w:tc>
              <w:tc>
                <w:tcPr>
                  <w:tcW w:w="14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0,0053</w:t>
                  </w:r>
                </w:p>
              </w:tc>
            </w:tr>
            <w:tr w:rsidR="009D4AB5" w:rsidRPr="000C19A9" w:rsidTr="0087010A">
              <w:trPr>
                <w:gridAfter w:val="1"/>
                <w:wAfter w:w="44" w:type="dxa"/>
                <w:trHeight w:val="300"/>
              </w:trPr>
              <w:tc>
                <w:tcPr>
                  <w:tcW w:w="79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105</w:t>
                  </w:r>
                </w:p>
              </w:tc>
              <w:tc>
                <w:tcPr>
                  <w:tcW w:w="5953"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Обрамление проемов угловой сталью</w:t>
                  </w:r>
                </w:p>
              </w:tc>
              <w:tc>
                <w:tcPr>
                  <w:tcW w:w="1559"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т</w:t>
                  </w:r>
                </w:p>
              </w:tc>
              <w:tc>
                <w:tcPr>
                  <w:tcW w:w="14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0,0178</w:t>
                  </w:r>
                </w:p>
              </w:tc>
            </w:tr>
            <w:tr w:rsidR="009D4AB5" w:rsidRPr="000C19A9" w:rsidTr="0087010A">
              <w:trPr>
                <w:gridAfter w:val="1"/>
                <w:wAfter w:w="44" w:type="dxa"/>
                <w:trHeight w:val="450"/>
              </w:trPr>
              <w:tc>
                <w:tcPr>
                  <w:tcW w:w="79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106</w:t>
                  </w:r>
                </w:p>
              </w:tc>
              <w:tc>
                <w:tcPr>
                  <w:tcW w:w="5953"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Уголок стальной горячекатаный равнополочный, марки стали Ст3сп, Ст3пс, ширина полок 35-56 мм, толщина полки 3-5 мм</w:t>
                  </w:r>
                </w:p>
              </w:tc>
              <w:tc>
                <w:tcPr>
                  <w:tcW w:w="1559"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т</w:t>
                  </w:r>
                </w:p>
              </w:tc>
              <w:tc>
                <w:tcPr>
                  <w:tcW w:w="14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0,02008</w:t>
                  </w:r>
                </w:p>
              </w:tc>
            </w:tr>
            <w:tr w:rsidR="009D4AB5" w:rsidRPr="000C19A9" w:rsidTr="0087010A">
              <w:trPr>
                <w:gridAfter w:val="1"/>
                <w:wAfter w:w="44" w:type="dxa"/>
                <w:trHeight w:val="450"/>
              </w:trPr>
              <w:tc>
                <w:tcPr>
                  <w:tcW w:w="79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107</w:t>
                  </w:r>
                </w:p>
              </w:tc>
              <w:tc>
                <w:tcPr>
                  <w:tcW w:w="5953"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Прокат стальной горячекатаный полосовой, марки стали Ст3сп, Ст3пс, размеры 60х4 мм</w:t>
                  </w:r>
                </w:p>
              </w:tc>
              <w:tc>
                <w:tcPr>
                  <w:tcW w:w="1559"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т</w:t>
                  </w:r>
                </w:p>
              </w:tc>
              <w:tc>
                <w:tcPr>
                  <w:tcW w:w="14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0,00302</w:t>
                  </w:r>
                </w:p>
              </w:tc>
            </w:tr>
            <w:tr w:rsidR="009D4AB5" w:rsidRPr="000C19A9" w:rsidTr="0087010A">
              <w:trPr>
                <w:gridAfter w:val="1"/>
                <w:wAfter w:w="44" w:type="dxa"/>
                <w:trHeight w:val="300"/>
              </w:trPr>
              <w:tc>
                <w:tcPr>
                  <w:tcW w:w="79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108</w:t>
                  </w:r>
                </w:p>
              </w:tc>
              <w:tc>
                <w:tcPr>
                  <w:tcW w:w="5953"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Пробивка проемов в конструкциях: из кирпича</w:t>
                  </w:r>
                </w:p>
              </w:tc>
              <w:tc>
                <w:tcPr>
                  <w:tcW w:w="1559"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м3</w:t>
                  </w:r>
                </w:p>
              </w:tc>
              <w:tc>
                <w:tcPr>
                  <w:tcW w:w="14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0,110625</w:t>
                  </w:r>
                </w:p>
              </w:tc>
            </w:tr>
            <w:tr w:rsidR="009D4AB5" w:rsidRPr="000C19A9" w:rsidTr="0087010A">
              <w:trPr>
                <w:gridAfter w:val="1"/>
                <w:wAfter w:w="44" w:type="dxa"/>
                <w:trHeight w:val="450"/>
              </w:trPr>
              <w:tc>
                <w:tcPr>
                  <w:tcW w:w="79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109</w:t>
                  </w:r>
                </w:p>
              </w:tc>
              <w:tc>
                <w:tcPr>
                  <w:tcW w:w="5953"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 xml:space="preserve">Обезжиривание поверхностей аппаратов и трубопроводов диаметром до 500 мм: </w:t>
                  </w:r>
                  <w:proofErr w:type="spellStart"/>
                  <w:r w:rsidRPr="000C19A9">
                    <w:rPr>
                      <w:rFonts w:ascii="Verdana" w:eastAsia="Times New Roman" w:hAnsi="Verdana"/>
                      <w:color w:val="000000"/>
                      <w:sz w:val="20"/>
                      <w:szCs w:val="20"/>
                      <w:lang w:eastAsia="ru-RU"/>
                    </w:rPr>
                    <w:t>уайт</w:t>
                  </w:r>
                  <w:proofErr w:type="spellEnd"/>
                  <w:r w:rsidRPr="000C19A9">
                    <w:rPr>
                      <w:rFonts w:ascii="Verdana" w:eastAsia="Times New Roman" w:hAnsi="Verdana"/>
                      <w:color w:val="000000"/>
                      <w:sz w:val="20"/>
                      <w:szCs w:val="20"/>
                      <w:lang w:eastAsia="ru-RU"/>
                    </w:rPr>
                    <w:t>-спиритом</w:t>
                  </w:r>
                </w:p>
              </w:tc>
              <w:tc>
                <w:tcPr>
                  <w:tcW w:w="1559"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м2</w:t>
                  </w:r>
                </w:p>
              </w:tc>
              <w:tc>
                <w:tcPr>
                  <w:tcW w:w="14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1,23714</w:t>
                  </w:r>
                </w:p>
              </w:tc>
            </w:tr>
            <w:tr w:rsidR="009D4AB5" w:rsidRPr="000C19A9" w:rsidTr="0087010A">
              <w:trPr>
                <w:gridAfter w:val="1"/>
                <w:wAfter w:w="44" w:type="dxa"/>
                <w:trHeight w:val="450"/>
              </w:trPr>
              <w:tc>
                <w:tcPr>
                  <w:tcW w:w="79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110</w:t>
                  </w:r>
                </w:p>
              </w:tc>
              <w:tc>
                <w:tcPr>
                  <w:tcW w:w="5953"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proofErr w:type="spellStart"/>
                  <w:r w:rsidRPr="000C19A9">
                    <w:rPr>
                      <w:rFonts w:ascii="Verdana" w:eastAsia="Times New Roman" w:hAnsi="Verdana"/>
                      <w:color w:val="000000"/>
                      <w:sz w:val="20"/>
                      <w:szCs w:val="20"/>
                      <w:lang w:eastAsia="ru-RU"/>
                    </w:rPr>
                    <w:t>Огрунтовка</w:t>
                  </w:r>
                  <w:proofErr w:type="spellEnd"/>
                  <w:r w:rsidRPr="000C19A9">
                    <w:rPr>
                      <w:rFonts w:ascii="Verdana" w:eastAsia="Times New Roman" w:hAnsi="Verdana"/>
                      <w:color w:val="000000"/>
                      <w:sz w:val="20"/>
                      <w:szCs w:val="20"/>
                      <w:lang w:eastAsia="ru-RU"/>
                    </w:rPr>
                    <w:t xml:space="preserve"> металлических поверхностей за один раз: грунтовкой ГФ-021</w:t>
                  </w:r>
                </w:p>
              </w:tc>
              <w:tc>
                <w:tcPr>
                  <w:tcW w:w="1559"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м2</w:t>
                  </w:r>
                </w:p>
              </w:tc>
              <w:tc>
                <w:tcPr>
                  <w:tcW w:w="14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1,23714</w:t>
                  </w:r>
                </w:p>
              </w:tc>
            </w:tr>
            <w:tr w:rsidR="009D4AB5" w:rsidRPr="000C19A9" w:rsidTr="0087010A">
              <w:trPr>
                <w:gridAfter w:val="1"/>
                <w:wAfter w:w="44" w:type="dxa"/>
                <w:trHeight w:val="450"/>
              </w:trPr>
              <w:tc>
                <w:tcPr>
                  <w:tcW w:w="79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111</w:t>
                  </w:r>
                </w:p>
              </w:tc>
              <w:tc>
                <w:tcPr>
                  <w:tcW w:w="5953"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 xml:space="preserve">Окраска металлических </w:t>
                  </w:r>
                  <w:proofErr w:type="spellStart"/>
                  <w:r w:rsidRPr="000C19A9">
                    <w:rPr>
                      <w:rFonts w:ascii="Verdana" w:eastAsia="Times New Roman" w:hAnsi="Verdana"/>
                      <w:color w:val="000000"/>
                      <w:sz w:val="20"/>
                      <w:szCs w:val="20"/>
                      <w:lang w:eastAsia="ru-RU"/>
                    </w:rPr>
                    <w:t>огрунтованных</w:t>
                  </w:r>
                  <w:proofErr w:type="spellEnd"/>
                  <w:r w:rsidRPr="000C19A9">
                    <w:rPr>
                      <w:rFonts w:ascii="Verdana" w:eastAsia="Times New Roman" w:hAnsi="Verdana"/>
                      <w:color w:val="000000"/>
                      <w:sz w:val="20"/>
                      <w:szCs w:val="20"/>
                      <w:lang w:eastAsia="ru-RU"/>
                    </w:rPr>
                    <w:t xml:space="preserve"> поверхностей: эмалью ПФ-115</w:t>
                  </w:r>
                </w:p>
              </w:tc>
              <w:tc>
                <w:tcPr>
                  <w:tcW w:w="1559"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м2</w:t>
                  </w:r>
                </w:p>
              </w:tc>
              <w:tc>
                <w:tcPr>
                  <w:tcW w:w="14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1,23714</w:t>
                  </w:r>
                </w:p>
              </w:tc>
            </w:tr>
            <w:tr w:rsidR="009D4AB5" w:rsidRPr="000C19A9" w:rsidTr="0087010A">
              <w:trPr>
                <w:trHeight w:val="300"/>
              </w:trPr>
              <w:tc>
                <w:tcPr>
                  <w:tcW w:w="9788" w:type="dxa"/>
                  <w:gridSpan w:val="5"/>
                  <w:shd w:val="clear" w:color="auto" w:fill="auto"/>
                  <w:hideMark/>
                </w:tcPr>
                <w:p w:rsidR="009D4AB5" w:rsidRPr="000C19A9" w:rsidRDefault="009D4AB5" w:rsidP="009D4AB5">
                  <w:pPr>
                    <w:spacing w:after="0" w:line="240" w:lineRule="auto"/>
                    <w:rPr>
                      <w:rFonts w:ascii="Verdana" w:eastAsia="Times New Roman" w:hAnsi="Verdana"/>
                      <w:b/>
                      <w:bCs/>
                      <w:color w:val="000000"/>
                      <w:sz w:val="20"/>
                      <w:szCs w:val="20"/>
                      <w:lang w:eastAsia="ru-RU"/>
                    </w:rPr>
                  </w:pPr>
                  <w:r w:rsidRPr="000C19A9">
                    <w:rPr>
                      <w:rFonts w:ascii="Verdana" w:eastAsia="Times New Roman" w:hAnsi="Verdana"/>
                      <w:b/>
                      <w:bCs/>
                      <w:color w:val="000000"/>
                      <w:sz w:val="20"/>
                      <w:szCs w:val="20"/>
                      <w:lang w:eastAsia="ru-RU"/>
                    </w:rPr>
                    <w:t>Разделка проема 8 (900х500), 11 (600х500), лист 16</w:t>
                  </w:r>
                </w:p>
              </w:tc>
            </w:tr>
            <w:tr w:rsidR="009D4AB5" w:rsidRPr="000C19A9" w:rsidTr="0087010A">
              <w:trPr>
                <w:gridAfter w:val="1"/>
                <w:wAfter w:w="44" w:type="dxa"/>
                <w:trHeight w:val="450"/>
              </w:trPr>
              <w:tc>
                <w:tcPr>
                  <w:tcW w:w="79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lastRenderedPageBreak/>
                    <w:t>112</w:t>
                  </w:r>
                </w:p>
              </w:tc>
              <w:tc>
                <w:tcPr>
                  <w:tcW w:w="5953"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Устройство металлических перемычек в стенах существующих зданий</w:t>
                  </w:r>
                </w:p>
              </w:tc>
              <w:tc>
                <w:tcPr>
                  <w:tcW w:w="1559"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т</w:t>
                  </w:r>
                </w:p>
              </w:tc>
              <w:tc>
                <w:tcPr>
                  <w:tcW w:w="14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0,0405</w:t>
                  </w:r>
                </w:p>
              </w:tc>
            </w:tr>
            <w:tr w:rsidR="009D4AB5" w:rsidRPr="000C19A9" w:rsidTr="0087010A">
              <w:trPr>
                <w:gridAfter w:val="1"/>
                <w:wAfter w:w="44" w:type="dxa"/>
                <w:trHeight w:val="450"/>
              </w:trPr>
              <w:tc>
                <w:tcPr>
                  <w:tcW w:w="79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113</w:t>
                  </w:r>
                </w:p>
              </w:tc>
              <w:tc>
                <w:tcPr>
                  <w:tcW w:w="5953"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Швеллеры стальные горячекатаные, марки стали Ст3пс, Ст3сп, № 12У-24У, № 12П-24П</w:t>
                  </w:r>
                </w:p>
              </w:tc>
              <w:tc>
                <w:tcPr>
                  <w:tcW w:w="1559"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т</w:t>
                  </w:r>
                </w:p>
              </w:tc>
              <w:tc>
                <w:tcPr>
                  <w:tcW w:w="14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0,04212</w:t>
                  </w:r>
                </w:p>
              </w:tc>
            </w:tr>
            <w:tr w:rsidR="009D4AB5" w:rsidRPr="000C19A9" w:rsidTr="0087010A">
              <w:trPr>
                <w:gridAfter w:val="1"/>
                <w:wAfter w:w="44" w:type="dxa"/>
                <w:trHeight w:val="675"/>
              </w:trPr>
              <w:tc>
                <w:tcPr>
                  <w:tcW w:w="79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114</w:t>
                  </w:r>
                </w:p>
              </w:tc>
              <w:tc>
                <w:tcPr>
                  <w:tcW w:w="5953"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 xml:space="preserve">Сверление отверстий: в кирпичных стенах </w:t>
                  </w:r>
                  <w:proofErr w:type="spellStart"/>
                  <w:r w:rsidRPr="000C19A9">
                    <w:rPr>
                      <w:rFonts w:ascii="Verdana" w:eastAsia="Times New Roman" w:hAnsi="Verdana"/>
                      <w:color w:val="000000"/>
                      <w:sz w:val="20"/>
                      <w:szCs w:val="20"/>
                      <w:lang w:eastAsia="ru-RU"/>
                    </w:rPr>
                    <w:t>электроперфоратором</w:t>
                  </w:r>
                  <w:proofErr w:type="spellEnd"/>
                  <w:r w:rsidRPr="000C19A9">
                    <w:rPr>
                      <w:rFonts w:ascii="Verdana" w:eastAsia="Times New Roman" w:hAnsi="Verdana"/>
                      <w:color w:val="000000"/>
                      <w:sz w:val="20"/>
                      <w:szCs w:val="20"/>
                      <w:lang w:eastAsia="ru-RU"/>
                    </w:rPr>
                    <w:t xml:space="preserve"> диаметром до 20 мм, толщина стен 0,5 кирпича</w:t>
                  </w:r>
                </w:p>
              </w:tc>
              <w:tc>
                <w:tcPr>
                  <w:tcW w:w="1559"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отверстий</w:t>
                  </w:r>
                </w:p>
              </w:tc>
              <w:tc>
                <w:tcPr>
                  <w:tcW w:w="14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5</w:t>
                  </w:r>
                </w:p>
              </w:tc>
            </w:tr>
            <w:tr w:rsidR="009D4AB5" w:rsidRPr="000C19A9" w:rsidTr="0087010A">
              <w:trPr>
                <w:gridAfter w:val="1"/>
                <w:wAfter w:w="44" w:type="dxa"/>
                <w:trHeight w:val="450"/>
              </w:trPr>
              <w:tc>
                <w:tcPr>
                  <w:tcW w:w="79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114.1</w:t>
                  </w:r>
                </w:p>
              </w:tc>
              <w:tc>
                <w:tcPr>
                  <w:tcW w:w="5953"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Сверление отверстий: на каждые 0,5 кирпича толщины стен добавлять к норме 69-01-002-01</w:t>
                  </w:r>
                </w:p>
              </w:tc>
              <w:tc>
                <w:tcPr>
                  <w:tcW w:w="1559"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отверстий</w:t>
                  </w:r>
                </w:p>
              </w:tc>
              <w:tc>
                <w:tcPr>
                  <w:tcW w:w="14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5</w:t>
                  </w:r>
                </w:p>
              </w:tc>
            </w:tr>
            <w:tr w:rsidR="009D4AB5" w:rsidRPr="000C19A9" w:rsidTr="0087010A">
              <w:trPr>
                <w:gridAfter w:val="1"/>
                <w:wAfter w:w="44" w:type="dxa"/>
                <w:trHeight w:val="300"/>
              </w:trPr>
              <w:tc>
                <w:tcPr>
                  <w:tcW w:w="79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115</w:t>
                  </w:r>
                </w:p>
              </w:tc>
              <w:tc>
                <w:tcPr>
                  <w:tcW w:w="5953"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Постановка болтов: строительных с гайками и шайбами</w:t>
                  </w:r>
                </w:p>
              </w:tc>
              <w:tc>
                <w:tcPr>
                  <w:tcW w:w="1559"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proofErr w:type="spellStart"/>
                  <w:r w:rsidRPr="000C19A9">
                    <w:rPr>
                      <w:rFonts w:ascii="Verdana" w:eastAsia="Times New Roman" w:hAnsi="Verdana"/>
                      <w:color w:val="000000"/>
                      <w:sz w:val="20"/>
                      <w:szCs w:val="20"/>
                      <w:lang w:eastAsia="ru-RU"/>
                    </w:rPr>
                    <w:t>шт</w:t>
                  </w:r>
                  <w:proofErr w:type="spellEnd"/>
                </w:p>
              </w:tc>
              <w:tc>
                <w:tcPr>
                  <w:tcW w:w="14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5</w:t>
                  </w:r>
                </w:p>
              </w:tc>
            </w:tr>
            <w:tr w:rsidR="009D4AB5" w:rsidRPr="000C19A9" w:rsidTr="0087010A">
              <w:trPr>
                <w:gridAfter w:val="1"/>
                <w:wAfter w:w="44" w:type="dxa"/>
                <w:trHeight w:val="300"/>
              </w:trPr>
              <w:tc>
                <w:tcPr>
                  <w:tcW w:w="79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116</w:t>
                  </w:r>
                </w:p>
              </w:tc>
              <w:tc>
                <w:tcPr>
                  <w:tcW w:w="5953"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Болты с гайками и шайбами строительные</w:t>
                  </w:r>
                </w:p>
              </w:tc>
              <w:tc>
                <w:tcPr>
                  <w:tcW w:w="1559"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кг</w:t>
                  </w:r>
                </w:p>
              </w:tc>
              <w:tc>
                <w:tcPr>
                  <w:tcW w:w="14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3,338</w:t>
                  </w:r>
                </w:p>
              </w:tc>
            </w:tr>
            <w:tr w:rsidR="009D4AB5" w:rsidRPr="000C19A9" w:rsidTr="0087010A">
              <w:trPr>
                <w:gridAfter w:val="1"/>
                <w:wAfter w:w="44" w:type="dxa"/>
                <w:trHeight w:val="300"/>
              </w:trPr>
              <w:tc>
                <w:tcPr>
                  <w:tcW w:w="79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117</w:t>
                  </w:r>
                </w:p>
              </w:tc>
              <w:tc>
                <w:tcPr>
                  <w:tcW w:w="5953"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Пробивка проемов в конструкциях: из кирпича</w:t>
                  </w:r>
                </w:p>
              </w:tc>
              <w:tc>
                <w:tcPr>
                  <w:tcW w:w="1559"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м3</w:t>
                  </w:r>
                </w:p>
              </w:tc>
              <w:tc>
                <w:tcPr>
                  <w:tcW w:w="14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0,3135</w:t>
                  </w:r>
                </w:p>
              </w:tc>
            </w:tr>
            <w:tr w:rsidR="009D4AB5" w:rsidRPr="000C19A9" w:rsidTr="0087010A">
              <w:trPr>
                <w:gridAfter w:val="1"/>
                <w:wAfter w:w="44" w:type="dxa"/>
                <w:trHeight w:val="300"/>
              </w:trPr>
              <w:tc>
                <w:tcPr>
                  <w:tcW w:w="79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118</w:t>
                  </w:r>
                </w:p>
              </w:tc>
              <w:tc>
                <w:tcPr>
                  <w:tcW w:w="5953"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Обрамление проемов угловой сталью</w:t>
                  </w:r>
                </w:p>
              </w:tc>
              <w:tc>
                <w:tcPr>
                  <w:tcW w:w="1559"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т</w:t>
                  </w:r>
                </w:p>
              </w:tc>
              <w:tc>
                <w:tcPr>
                  <w:tcW w:w="14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0,0265</w:t>
                  </w:r>
                </w:p>
              </w:tc>
            </w:tr>
            <w:tr w:rsidR="009D4AB5" w:rsidRPr="000C19A9" w:rsidTr="0087010A">
              <w:trPr>
                <w:gridAfter w:val="1"/>
                <w:wAfter w:w="44" w:type="dxa"/>
                <w:trHeight w:val="450"/>
              </w:trPr>
              <w:tc>
                <w:tcPr>
                  <w:tcW w:w="79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119</w:t>
                  </w:r>
                </w:p>
              </w:tc>
              <w:tc>
                <w:tcPr>
                  <w:tcW w:w="5953"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Уголок стальной горячекатаный равнополочный, марки стали Ст3сп, Ст3пс, ширина полок 35-56 мм, толщина полки 3-5 мм</w:t>
                  </w:r>
                </w:p>
              </w:tc>
              <w:tc>
                <w:tcPr>
                  <w:tcW w:w="1559"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т</w:t>
                  </w:r>
                </w:p>
              </w:tc>
              <w:tc>
                <w:tcPr>
                  <w:tcW w:w="14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0,0207</w:t>
                  </w:r>
                </w:p>
              </w:tc>
            </w:tr>
            <w:tr w:rsidR="009D4AB5" w:rsidRPr="000C19A9" w:rsidTr="0087010A">
              <w:trPr>
                <w:gridAfter w:val="1"/>
                <w:wAfter w:w="44" w:type="dxa"/>
                <w:trHeight w:val="450"/>
              </w:trPr>
              <w:tc>
                <w:tcPr>
                  <w:tcW w:w="79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120</w:t>
                  </w:r>
                </w:p>
              </w:tc>
              <w:tc>
                <w:tcPr>
                  <w:tcW w:w="5953"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Прокат стальной горячекатаный полосовой, марки стали Ст3сп, Ст3пс, размеры 60х4 мм</w:t>
                  </w:r>
                </w:p>
              </w:tc>
              <w:tc>
                <w:tcPr>
                  <w:tcW w:w="1559"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т</w:t>
                  </w:r>
                </w:p>
              </w:tc>
              <w:tc>
                <w:tcPr>
                  <w:tcW w:w="14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0,0058</w:t>
                  </w:r>
                </w:p>
              </w:tc>
            </w:tr>
            <w:tr w:rsidR="009D4AB5" w:rsidRPr="000C19A9" w:rsidTr="0087010A">
              <w:trPr>
                <w:gridAfter w:val="1"/>
                <w:wAfter w:w="44" w:type="dxa"/>
                <w:trHeight w:val="450"/>
              </w:trPr>
              <w:tc>
                <w:tcPr>
                  <w:tcW w:w="79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121</w:t>
                  </w:r>
                </w:p>
              </w:tc>
              <w:tc>
                <w:tcPr>
                  <w:tcW w:w="5953"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 xml:space="preserve">Обезжиривание поверхностей аппаратов и трубопроводов диаметром до 500 мм: </w:t>
                  </w:r>
                  <w:proofErr w:type="spellStart"/>
                  <w:r w:rsidRPr="000C19A9">
                    <w:rPr>
                      <w:rFonts w:ascii="Verdana" w:eastAsia="Times New Roman" w:hAnsi="Verdana"/>
                      <w:color w:val="000000"/>
                      <w:sz w:val="20"/>
                      <w:szCs w:val="20"/>
                      <w:lang w:eastAsia="ru-RU"/>
                    </w:rPr>
                    <w:t>уайт</w:t>
                  </w:r>
                  <w:proofErr w:type="spellEnd"/>
                  <w:r w:rsidRPr="000C19A9">
                    <w:rPr>
                      <w:rFonts w:ascii="Verdana" w:eastAsia="Times New Roman" w:hAnsi="Verdana"/>
                      <w:color w:val="000000"/>
                      <w:sz w:val="20"/>
                      <w:szCs w:val="20"/>
                      <w:lang w:eastAsia="ru-RU"/>
                    </w:rPr>
                    <w:t>-спиритом</w:t>
                  </w:r>
                </w:p>
              </w:tc>
              <w:tc>
                <w:tcPr>
                  <w:tcW w:w="1559"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м2</w:t>
                  </w:r>
                </w:p>
              </w:tc>
              <w:tc>
                <w:tcPr>
                  <w:tcW w:w="14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3,19001</w:t>
                  </w:r>
                </w:p>
              </w:tc>
            </w:tr>
            <w:tr w:rsidR="009D4AB5" w:rsidRPr="000C19A9" w:rsidTr="0087010A">
              <w:trPr>
                <w:gridAfter w:val="1"/>
                <w:wAfter w:w="44" w:type="dxa"/>
                <w:trHeight w:val="450"/>
              </w:trPr>
              <w:tc>
                <w:tcPr>
                  <w:tcW w:w="79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122</w:t>
                  </w:r>
                </w:p>
              </w:tc>
              <w:tc>
                <w:tcPr>
                  <w:tcW w:w="5953"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proofErr w:type="spellStart"/>
                  <w:r w:rsidRPr="000C19A9">
                    <w:rPr>
                      <w:rFonts w:ascii="Verdana" w:eastAsia="Times New Roman" w:hAnsi="Verdana"/>
                      <w:color w:val="000000"/>
                      <w:sz w:val="20"/>
                      <w:szCs w:val="20"/>
                      <w:lang w:eastAsia="ru-RU"/>
                    </w:rPr>
                    <w:t>Огрунтовка</w:t>
                  </w:r>
                  <w:proofErr w:type="spellEnd"/>
                  <w:r w:rsidRPr="000C19A9">
                    <w:rPr>
                      <w:rFonts w:ascii="Verdana" w:eastAsia="Times New Roman" w:hAnsi="Verdana"/>
                      <w:color w:val="000000"/>
                      <w:sz w:val="20"/>
                      <w:szCs w:val="20"/>
                      <w:lang w:eastAsia="ru-RU"/>
                    </w:rPr>
                    <w:t xml:space="preserve"> металлических поверхностей за один раз: грунтовкой ГФ-021</w:t>
                  </w:r>
                </w:p>
              </w:tc>
              <w:tc>
                <w:tcPr>
                  <w:tcW w:w="1559"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м2</w:t>
                  </w:r>
                </w:p>
              </w:tc>
              <w:tc>
                <w:tcPr>
                  <w:tcW w:w="14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3,19001</w:t>
                  </w:r>
                </w:p>
              </w:tc>
            </w:tr>
            <w:tr w:rsidR="009D4AB5" w:rsidRPr="000C19A9" w:rsidTr="0087010A">
              <w:trPr>
                <w:gridAfter w:val="1"/>
                <w:wAfter w:w="44" w:type="dxa"/>
                <w:trHeight w:val="450"/>
              </w:trPr>
              <w:tc>
                <w:tcPr>
                  <w:tcW w:w="79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123</w:t>
                  </w:r>
                </w:p>
              </w:tc>
              <w:tc>
                <w:tcPr>
                  <w:tcW w:w="5953"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 xml:space="preserve">Окраска металлических </w:t>
                  </w:r>
                  <w:proofErr w:type="spellStart"/>
                  <w:r w:rsidRPr="000C19A9">
                    <w:rPr>
                      <w:rFonts w:ascii="Verdana" w:eastAsia="Times New Roman" w:hAnsi="Verdana"/>
                      <w:color w:val="000000"/>
                      <w:sz w:val="20"/>
                      <w:szCs w:val="20"/>
                      <w:lang w:eastAsia="ru-RU"/>
                    </w:rPr>
                    <w:t>огрунтованных</w:t>
                  </w:r>
                  <w:proofErr w:type="spellEnd"/>
                  <w:r w:rsidRPr="000C19A9">
                    <w:rPr>
                      <w:rFonts w:ascii="Verdana" w:eastAsia="Times New Roman" w:hAnsi="Verdana"/>
                      <w:color w:val="000000"/>
                      <w:sz w:val="20"/>
                      <w:szCs w:val="20"/>
                      <w:lang w:eastAsia="ru-RU"/>
                    </w:rPr>
                    <w:t xml:space="preserve"> поверхностей: эмалью ПФ-115</w:t>
                  </w:r>
                </w:p>
              </w:tc>
              <w:tc>
                <w:tcPr>
                  <w:tcW w:w="1559"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м2</w:t>
                  </w:r>
                </w:p>
              </w:tc>
              <w:tc>
                <w:tcPr>
                  <w:tcW w:w="14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3,19001</w:t>
                  </w:r>
                </w:p>
              </w:tc>
            </w:tr>
            <w:tr w:rsidR="009D4AB5" w:rsidRPr="000C19A9" w:rsidTr="0087010A">
              <w:trPr>
                <w:gridAfter w:val="1"/>
                <w:wAfter w:w="44" w:type="dxa"/>
                <w:trHeight w:val="300"/>
              </w:trPr>
              <w:tc>
                <w:tcPr>
                  <w:tcW w:w="79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124</w:t>
                  </w:r>
                </w:p>
              </w:tc>
              <w:tc>
                <w:tcPr>
                  <w:tcW w:w="5953"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Штукатурка по сетке без устройства каркаса: карнизов и тяг</w:t>
                  </w:r>
                </w:p>
              </w:tc>
              <w:tc>
                <w:tcPr>
                  <w:tcW w:w="1559"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м2</w:t>
                  </w:r>
                </w:p>
              </w:tc>
              <w:tc>
                <w:tcPr>
                  <w:tcW w:w="14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0,65</w:t>
                  </w:r>
                </w:p>
              </w:tc>
            </w:tr>
            <w:tr w:rsidR="009D4AB5" w:rsidRPr="000C19A9" w:rsidTr="0087010A">
              <w:trPr>
                <w:gridAfter w:val="1"/>
                <w:wAfter w:w="44" w:type="dxa"/>
                <w:trHeight w:val="675"/>
              </w:trPr>
              <w:tc>
                <w:tcPr>
                  <w:tcW w:w="79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125</w:t>
                  </w:r>
                </w:p>
              </w:tc>
              <w:tc>
                <w:tcPr>
                  <w:tcW w:w="5953"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Смеси сухие штукатурные на полимерцементной основе для поверхностей из бетона, пенобетона, газобетона и кирпича, В10, F75, расход 1,3 кг/м2 при толщине слоя 1 мм</w:t>
                  </w:r>
                </w:p>
              </w:tc>
              <w:tc>
                <w:tcPr>
                  <w:tcW w:w="1559"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кг</w:t>
                  </w:r>
                </w:p>
              </w:tc>
              <w:tc>
                <w:tcPr>
                  <w:tcW w:w="14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50,7</w:t>
                  </w:r>
                </w:p>
              </w:tc>
            </w:tr>
            <w:tr w:rsidR="009D4AB5" w:rsidRPr="000C19A9" w:rsidTr="0087010A">
              <w:trPr>
                <w:trHeight w:val="300"/>
              </w:trPr>
              <w:tc>
                <w:tcPr>
                  <w:tcW w:w="9788" w:type="dxa"/>
                  <w:gridSpan w:val="5"/>
                  <w:shd w:val="clear" w:color="auto" w:fill="auto"/>
                  <w:hideMark/>
                </w:tcPr>
                <w:p w:rsidR="009D4AB5" w:rsidRPr="000C19A9" w:rsidRDefault="009D4AB5" w:rsidP="009D4AB5">
                  <w:pPr>
                    <w:spacing w:after="0" w:line="240" w:lineRule="auto"/>
                    <w:rPr>
                      <w:rFonts w:ascii="Verdana" w:eastAsia="Times New Roman" w:hAnsi="Verdana"/>
                      <w:b/>
                      <w:bCs/>
                      <w:color w:val="000000"/>
                      <w:sz w:val="20"/>
                      <w:szCs w:val="20"/>
                      <w:lang w:eastAsia="ru-RU"/>
                    </w:rPr>
                  </w:pPr>
                  <w:r w:rsidRPr="000C19A9">
                    <w:rPr>
                      <w:rFonts w:ascii="Verdana" w:eastAsia="Times New Roman" w:hAnsi="Verdana"/>
                      <w:b/>
                      <w:bCs/>
                      <w:color w:val="000000"/>
                      <w:sz w:val="20"/>
                      <w:szCs w:val="20"/>
                      <w:lang w:eastAsia="ru-RU"/>
                    </w:rPr>
                    <w:t xml:space="preserve">Разделка проемов 14 (d=150 толщ.510мм - 1шт, 640мм - 1 </w:t>
                  </w:r>
                  <w:proofErr w:type="spellStart"/>
                  <w:r w:rsidRPr="000C19A9">
                    <w:rPr>
                      <w:rFonts w:ascii="Verdana" w:eastAsia="Times New Roman" w:hAnsi="Verdana"/>
                      <w:b/>
                      <w:bCs/>
                      <w:color w:val="000000"/>
                      <w:sz w:val="20"/>
                      <w:szCs w:val="20"/>
                      <w:lang w:eastAsia="ru-RU"/>
                    </w:rPr>
                    <w:t>шт</w:t>
                  </w:r>
                  <w:proofErr w:type="spellEnd"/>
                  <w:r w:rsidRPr="000C19A9">
                    <w:rPr>
                      <w:rFonts w:ascii="Verdana" w:eastAsia="Times New Roman" w:hAnsi="Verdana"/>
                      <w:b/>
                      <w:bCs/>
                      <w:color w:val="000000"/>
                      <w:sz w:val="20"/>
                      <w:szCs w:val="20"/>
                      <w:lang w:eastAsia="ru-RU"/>
                    </w:rPr>
                    <w:t>), 15 (d=150 толщ.120мм)</w:t>
                  </w:r>
                </w:p>
              </w:tc>
            </w:tr>
            <w:tr w:rsidR="009D4AB5" w:rsidRPr="000C19A9" w:rsidTr="0087010A">
              <w:trPr>
                <w:gridAfter w:val="1"/>
                <w:wAfter w:w="44" w:type="dxa"/>
                <w:trHeight w:val="675"/>
              </w:trPr>
              <w:tc>
                <w:tcPr>
                  <w:tcW w:w="79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126</w:t>
                  </w:r>
                </w:p>
              </w:tc>
              <w:tc>
                <w:tcPr>
                  <w:tcW w:w="5953"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 xml:space="preserve">Сверление отверстий: в кирпичных стенах </w:t>
                  </w:r>
                  <w:proofErr w:type="spellStart"/>
                  <w:r w:rsidRPr="000C19A9">
                    <w:rPr>
                      <w:rFonts w:ascii="Verdana" w:eastAsia="Times New Roman" w:hAnsi="Verdana"/>
                      <w:color w:val="000000"/>
                      <w:sz w:val="20"/>
                      <w:szCs w:val="20"/>
                      <w:lang w:eastAsia="ru-RU"/>
                    </w:rPr>
                    <w:t>электроперфоратором</w:t>
                  </w:r>
                  <w:proofErr w:type="spellEnd"/>
                  <w:r w:rsidRPr="000C19A9">
                    <w:rPr>
                      <w:rFonts w:ascii="Verdana" w:eastAsia="Times New Roman" w:hAnsi="Verdana"/>
                      <w:color w:val="000000"/>
                      <w:sz w:val="20"/>
                      <w:szCs w:val="20"/>
                      <w:lang w:eastAsia="ru-RU"/>
                    </w:rPr>
                    <w:t xml:space="preserve"> диаметром до 20 мм, толщина стен 0,5 кирпича</w:t>
                  </w:r>
                </w:p>
              </w:tc>
              <w:tc>
                <w:tcPr>
                  <w:tcW w:w="1559"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отверстий</w:t>
                  </w:r>
                </w:p>
              </w:tc>
              <w:tc>
                <w:tcPr>
                  <w:tcW w:w="14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3</w:t>
                  </w:r>
                </w:p>
              </w:tc>
            </w:tr>
            <w:tr w:rsidR="009D4AB5" w:rsidRPr="000C19A9" w:rsidTr="0087010A">
              <w:trPr>
                <w:gridAfter w:val="1"/>
                <w:wAfter w:w="44" w:type="dxa"/>
                <w:trHeight w:val="450"/>
              </w:trPr>
              <w:tc>
                <w:tcPr>
                  <w:tcW w:w="79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126.1</w:t>
                  </w:r>
                </w:p>
              </w:tc>
              <w:tc>
                <w:tcPr>
                  <w:tcW w:w="5953"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Сверление отверстий: на каждые 10 мм диаметра свыше 20 мм добавлять к норме 69-01-002-01 // 150 мм</w:t>
                  </w:r>
                </w:p>
              </w:tc>
              <w:tc>
                <w:tcPr>
                  <w:tcW w:w="1559"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отверстий</w:t>
                  </w:r>
                </w:p>
              </w:tc>
              <w:tc>
                <w:tcPr>
                  <w:tcW w:w="14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3</w:t>
                  </w:r>
                </w:p>
              </w:tc>
            </w:tr>
            <w:tr w:rsidR="009D4AB5" w:rsidRPr="000C19A9" w:rsidTr="0087010A">
              <w:trPr>
                <w:gridAfter w:val="1"/>
                <w:wAfter w:w="44" w:type="dxa"/>
                <w:trHeight w:val="450"/>
              </w:trPr>
              <w:tc>
                <w:tcPr>
                  <w:tcW w:w="79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126.2</w:t>
                  </w:r>
                </w:p>
              </w:tc>
              <w:tc>
                <w:tcPr>
                  <w:tcW w:w="5953"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Сверление отверстий: на каждые 0,5 кирпича толщины стен добавлять к норме 69-01-002-01 // 640 мм (14)</w:t>
                  </w:r>
                </w:p>
              </w:tc>
              <w:tc>
                <w:tcPr>
                  <w:tcW w:w="1559"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отверстий</w:t>
                  </w:r>
                </w:p>
              </w:tc>
              <w:tc>
                <w:tcPr>
                  <w:tcW w:w="14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1</w:t>
                  </w:r>
                </w:p>
              </w:tc>
            </w:tr>
            <w:tr w:rsidR="009D4AB5" w:rsidRPr="000C19A9" w:rsidTr="0087010A">
              <w:trPr>
                <w:gridAfter w:val="1"/>
                <w:wAfter w:w="44" w:type="dxa"/>
                <w:trHeight w:val="450"/>
              </w:trPr>
              <w:tc>
                <w:tcPr>
                  <w:tcW w:w="79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126.3</w:t>
                  </w:r>
                </w:p>
              </w:tc>
              <w:tc>
                <w:tcPr>
                  <w:tcW w:w="5953"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Сверление отверстий: на каждые 0,5 кирпича толщины стен добавлять к норме 69-01-002-01 // 510 мм (14)</w:t>
                  </w:r>
                </w:p>
              </w:tc>
              <w:tc>
                <w:tcPr>
                  <w:tcW w:w="1559"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отверстий</w:t>
                  </w:r>
                </w:p>
              </w:tc>
              <w:tc>
                <w:tcPr>
                  <w:tcW w:w="14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1</w:t>
                  </w:r>
                </w:p>
              </w:tc>
            </w:tr>
            <w:tr w:rsidR="009D4AB5" w:rsidRPr="000C19A9" w:rsidTr="0087010A">
              <w:trPr>
                <w:trHeight w:val="465"/>
              </w:trPr>
              <w:tc>
                <w:tcPr>
                  <w:tcW w:w="9788" w:type="dxa"/>
                  <w:gridSpan w:val="5"/>
                  <w:shd w:val="clear" w:color="auto" w:fill="auto"/>
                  <w:hideMark/>
                </w:tcPr>
                <w:p w:rsidR="009D4AB5" w:rsidRPr="000C19A9" w:rsidRDefault="009D4AB5" w:rsidP="009D4AB5">
                  <w:pPr>
                    <w:spacing w:after="0" w:line="240" w:lineRule="auto"/>
                    <w:rPr>
                      <w:rFonts w:ascii="Verdana" w:eastAsia="Times New Roman" w:hAnsi="Verdana"/>
                      <w:b/>
                      <w:bCs/>
                      <w:color w:val="000000"/>
                      <w:sz w:val="20"/>
                      <w:szCs w:val="20"/>
                      <w:lang w:eastAsia="ru-RU"/>
                    </w:rPr>
                  </w:pPr>
                  <w:r w:rsidRPr="000C19A9">
                    <w:rPr>
                      <w:rFonts w:ascii="Verdana" w:eastAsia="Times New Roman" w:hAnsi="Verdana"/>
                      <w:b/>
                      <w:bCs/>
                      <w:color w:val="000000"/>
                      <w:sz w:val="20"/>
                      <w:szCs w:val="20"/>
                      <w:lang w:eastAsia="ru-RU"/>
                    </w:rPr>
                    <w:t>Разделка проемов 5, 5.1 (d=125, толщ.120мм), 6 (d=125, толщ.640мм), 7, 7.1 (d=250, толщ.120мм), 9 (d=250, толщ. 120мм) лист 11</w:t>
                  </w:r>
                </w:p>
              </w:tc>
            </w:tr>
            <w:tr w:rsidR="009D4AB5" w:rsidRPr="000C19A9" w:rsidTr="0087010A">
              <w:trPr>
                <w:gridAfter w:val="1"/>
                <w:wAfter w:w="44" w:type="dxa"/>
                <w:trHeight w:val="675"/>
              </w:trPr>
              <w:tc>
                <w:tcPr>
                  <w:tcW w:w="79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127</w:t>
                  </w:r>
                </w:p>
              </w:tc>
              <w:tc>
                <w:tcPr>
                  <w:tcW w:w="5953"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 xml:space="preserve">Сверление отверстий: в кирпичных стенах </w:t>
                  </w:r>
                  <w:proofErr w:type="spellStart"/>
                  <w:r w:rsidRPr="000C19A9">
                    <w:rPr>
                      <w:rFonts w:ascii="Verdana" w:eastAsia="Times New Roman" w:hAnsi="Verdana"/>
                      <w:color w:val="000000"/>
                      <w:sz w:val="20"/>
                      <w:szCs w:val="20"/>
                      <w:lang w:eastAsia="ru-RU"/>
                    </w:rPr>
                    <w:t>электроперфоратором</w:t>
                  </w:r>
                  <w:proofErr w:type="spellEnd"/>
                  <w:r w:rsidRPr="000C19A9">
                    <w:rPr>
                      <w:rFonts w:ascii="Verdana" w:eastAsia="Times New Roman" w:hAnsi="Verdana"/>
                      <w:color w:val="000000"/>
                      <w:sz w:val="20"/>
                      <w:szCs w:val="20"/>
                      <w:lang w:eastAsia="ru-RU"/>
                    </w:rPr>
                    <w:t xml:space="preserve"> диаметром до 20 мм, толщина стен 0,5 кирпича</w:t>
                  </w:r>
                </w:p>
              </w:tc>
              <w:tc>
                <w:tcPr>
                  <w:tcW w:w="1559"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отверстий</w:t>
                  </w:r>
                </w:p>
              </w:tc>
              <w:tc>
                <w:tcPr>
                  <w:tcW w:w="14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6</w:t>
                  </w:r>
                </w:p>
              </w:tc>
            </w:tr>
            <w:tr w:rsidR="009D4AB5" w:rsidRPr="000C19A9" w:rsidTr="0087010A">
              <w:trPr>
                <w:gridAfter w:val="1"/>
                <w:wAfter w:w="44" w:type="dxa"/>
                <w:trHeight w:val="450"/>
              </w:trPr>
              <w:tc>
                <w:tcPr>
                  <w:tcW w:w="79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127.1</w:t>
                  </w:r>
                </w:p>
              </w:tc>
              <w:tc>
                <w:tcPr>
                  <w:tcW w:w="5953"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Сверление отверстий: на каждые 10 мм диаметра свыше 20 мм добавлять к норме 69-01-002-01 // 125 мм (5, 5.1, 6)</w:t>
                  </w:r>
                </w:p>
              </w:tc>
              <w:tc>
                <w:tcPr>
                  <w:tcW w:w="1559"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отверстий</w:t>
                  </w:r>
                </w:p>
              </w:tc>
              <w:tc>
                <w:tcPr>
                  <w:tcW w:w="14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3</w:t>
                  </w:r>
                </w:p>
              </w:tc>
            </w:tr>
            <w:tr w:rsidR="009D4AB5" w:rsidRPr="000C19A9" w:rsidTr="0087010A">
              <w:trPr>
                <w:gridAfter w:val="1"/>
                <w:wAfter w:w="44" w:type="dxa"/>
                <w:trHeight w:val="450"/>
              </w:trPr>
              <w:tc>
                <w:tcPr>
                  <w:tcW w:w="79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127.2</w:t>
                  </w:r>
                </w:p>
              </w:tc>
              <w:tc>
                <w:tcPr>
                  <w:tcW w:w="5953"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Сверление отверстий: на каждые 10 мм диаметра свыше 20 мм добавлять к норме 69-01-002-01 // 250 мм (7, 7.1, 9)</w:t>
                  </w:r>
                </w:p>
              </w:tc>
              <w:tc>
                <w:tcPr>
                  <w:tcW w:w="1559"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отверстий</w:t>
                  </w:r>
                </w:p>
              </w:tc>
              <w:tc>
                <w:tcPr>
                  <w:tcW w:w="14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3</w:t>
                  </w:r>
                </w:p>
              </w:tc>
            </w:tr>
            <w:tr w:rsidR="009D4AB5" w:rsidRPr="000C19A9" w:rsidTr="0087010A">
              <w:trPr>
                <w:gridAfter w:val="1"/>
                <w:wAfter w:w="44" w:type="dxa"/>
                <w:trHeight w:val="450"/>
              </w:trPr>
              <w:tc>
                <w:tcPr>
                  <w:tcW w:w="79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lastRenderedPageBreak/>
                    <w:t>127.3</w:t>
                  </w:r>
                </w:p>
              </w:tc>
              <w:tc>
                <w:tcPr>
                  <w:tcW w:w="5953"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Сверление отверстий: на каждые 0,5 кирпича толщины стен добавлять к норме 69-01-002-01 // 640 мм (6)</w:t>
                  </w:r>
                </w:p>
              </w:tc>
              <w:tc>
                <w:tcPr>
                  <w:tcW w:w="1559"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отверстий</w:t>
                  </w:r>
                </w:p>
              </w:tc>
              <w:tc>
                <w:tcPr>
                  <w:tcW w:w="14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1</w:t>
                  </w:r>
                </w:p>
              </w:tc>
            </w:tr>
            <w:tr w:rsidR="009D4AB5" w:rsidRPr="000C19A9" w:rsidTr="0087010A">
              <w:trPr>
                <w:trHeight w:val="300"/>
              </w:trPr>
              <w:tc>
                <w:tcPr>
                  <w:tcW w:w="9788" w:type="dxa"/>
                  <w:gridSpan w:val="5"/>
                  <w:shd w:val="clear" w:color="auto" w:fill="auto"/>
                  <w:hideMark/>
                </w:tcPr>
                <w:p w:rsidR="009D4AB5" w:rsidRPr="000C19A9" w:rsidRDefault="009D4AB5" w:rsidP="009D4AB5">
                  <w:pPr>
                    <w:spacing w:after="0" w:line="240" w:lineRule="auto"/>
                    <w:rPr>
                      <w:rFonts w:ascii="Verdana" w:eastAsia="Times New Roman" w:hAnsi="Verdana"/>
                      <w:b/>
                      <w:bCs/>
                      <w:color w:val="000000"/>
                      <w:sz w:val="20"/>
                      <w:szCs w:val="20"/>
                      <w:lang w:eastAsia="ru-RU"/>
                    </w:rPr>
                  </w:pPr>
                  <w:r w:rsidRPr="000C19A9">
                    <w:rPr>
                      <w:rFonts w:ascii="Verdana" w:eastAsia="Times New Roman" w:hAnsi="Verdana"/>
                      <w:b/>
                      <w:bCs/>
                      <w:color w:val="000000"/>
                      <w:sz w:val="20"/>
                      <w:szCs w:val="20"/>
                      <w:lang w:eastAsia="ru-RU"/>
                    </w:rPr>
                    <w:t>Вывоз строительного мусора</w:t>
                  </w:r>
                </w:p>
              </w:tc>
            </w:tr>
            <w:tr w:rsidR="009D4AB5" w:rsidRPr="000C19A9" w:rsidTr="0087010A">
              <w:trPr>
                <w:gridAfter w:val="1"/>
                <w:wAfter w:w="44" w:type="dxa"/>
                <w:trHeight w:val="300"/>
              </w:trPr>
              <w:tc>
                <w:tcPr>
                  <w:tcW w:w="79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128</w:t>
                  </w:r>
                </w:p>
              </w:tc>
              <w:tc>
                <w:tcPr>
                  <w:tcW w:w="5953"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Затаривание строительного мусора в мешки</w:t>
                  </w:r>
                </w:p>
              </w:tc>
              <w:tc>
                <w:tcPr>
                  <w:tcW w:w="1559"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т</w:t>
                  </w:r>
                </w:p>
              </w:tc>
              <w:tc>
                <w:tcPr>
                  <w:tcW w:w="14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1,674372</w:t>
                  </w:r>
                </w:p>
              </w:tc>
            </w:tr>
            <w:tr w:rsidR="009D4AB5" w:rsidRPr="000C19A9" w:rsidTr="0087010A">
              <w:trPr>
                <w:gridAfter w:val="1"/>
                <w:wAfter w:w="44" w:type="dxa"/>
                <w:trHeight w:val="450"/>
              </w:trPr>
              <w:tc>
                <w:tcPr>
                  <w:tcW w:w="79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129</w:t>
                  </w:r>
                </w:p>
              </w:tc>
              <w:tc>
                <w:tcPr>
                  <w:tcW w:w="5953"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Погрузка в автотранспортное средство: мусор строительный с погрузкой вручную</w:t>
                  </w:r>
                </w:p>
              </w:tc>
              <w:tc>
                <w:tcPr>
                  <w:tcW w:w="1559"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т</w:t>
                  </w:r>
                </w:p>
              </w:tc>
              <w:tc>
                <w:tcPr>
                  <w:tcW w:w="14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1,674372</w:t>
                  </w:r>
                </w:p>
              </w:tc>
            </w:tr>
            <w:tr w:rsidR="009D4AB5" w:rsidRPr="000C19A9" w:rsidTr="0087010A">
              <w:trPr>
                <w:gridAfter w:val="1"/>
                <w:wAfter w:w="44" w:type="dxa"/>
                <w:trHeight w:val="1125"/>
              </w:trPr>
              <w:tc>
                <w:tcPr>
                  <w:tcW w:w="79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130</w:t>
                  </w:r>
                </w:p>
              </w:tc>
              <w:tc>
                <w:tcPr>
                  <w:tcW w:w="5953"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Перевозка грузов I класса автомобилями-самосвалами грузоподъемностью до 15 т по дорогам с усовершенствованным (асфальтобетонным, цементобетонным, железобетонным, обработанным органическим вяжущим) дорожным покрытием на расстояние 30 км</w:t>
                  </w:r>
                </w:p>
              </w:tc>
              <w:tc>
                <w:tcPr>
                  <w:tcW w:w="1559"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т</w:t>
                  </w:r>
                </w:p>
              </w:tc>
              <w:tc>
                <w:tcPr>
                  <w:tcW w:w="14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1,674372</w:t>
                  </w:r>
                </w:p>
              </w:tc>
            </w:tr>
            <w:tr w:rsidR="009D4AB5" w:rsidRPr="000C19A9" w:rsidTr="0087010A">
              <w:trPr>
                <w:trHeight w:val="300"/>
              </w:trPr>
              <w:tc>
                <w:tcPr>
                  <w:tcW w:w="9788" w:type="dxa"/>
                  <w:gridSpan w:val="5"/>
                  <w:shd w:val="clear" w:color="auto" w:fill="auto"/>
                  <w:hideMark/>
                </w:tcPr>
                <w:p w:rsidR="009D4AB5" w:rsidRPr="000C19A9" w:rsidRDefault="009D4AB5" w:rsidP="009D4AB5">
                  <w:pPr>
                    <w:spacing w:after="0" w:line="240" w:lineRule="auto"/>
                    <w:rPr>
                      <w:rFonts w:ascii="Verdana" w:eastAsia="Times New Roman" w:hAnsi="Verdana"/>
                      <w:b/>
                      <w:bCs/>
                      <w:color w:val="000000"/>
                      <w:sz w:val="20"/>
                      <w:szCs w:val="20"/>
                      <w:lang w:eastAsia="ru-RU"/>
                    </w:rPr>
                  </w:pPr>
                  <w:r w:rsidRPr="000C19A9">
                    <w:rPr>
                      <w:rFonts w:ascii="Verdana" w:eastAsia="Times New Roman" w:hAnsi="Verdana"/>
                      <w:b/>
                      <w:bCs/>
                      <w:color w:val="000000"/>
                      <w:sz w:val="20"/>
                      <w:szCs w:val="20"/>
                      <w:lang w:eastAsia="ru-RU"/>
                    </w:rPr>
                    <w:t xml:space="preserve">Раздел 6. Полы в </w:t>
                  </w:r>
                  <w:proofErr w:type="spellStart"/>
                  <w:r w:rsidRPr="000C19A9">
                    <w:rPr>
                      <w:rFonts w:ascii="Verdana" w:eastAsia="Times New Roman" w:hAnsi="Verdana"/>
                      <w:b/>
                      <w:bCs/>
                      <w:color w:val="000000"/>
                      <w:sz w:val="20"/>
                      <w:szCs w:val="20"/>
                      <w:lang w:eastAsia="ru-RU"/>
                    </w:rPr>
                    <w:t>венткамере</w:t>
                  </w:r>
                  <w:proofErr w:type="spellEnd"/>
                  <w:r w:rsidRPr="000C19A9">
                    <w:rPr>
                      <w:rFonts w:ascii="Verdana" w:eastAsia="Times New Roman" w:hAnsi="Verdana"/>
                      <w:b/>
                      <w:bCs/>
                      <w:color w:val="000000"/>
                      <w:sz w:val="20"/>
                      <w:szCs w:val="20"/>
                      <w:lang w:eastAsia="ru-RU"/>
                    </w:rPr>
                    <w:t>, сантехнические перегородки // лист17</w:t>
                  </w:r>
                </w:p>
              </w:tc>
            </w:tr>
            <w:tr w:rsidR="009D4AB5" w:rsidRPr="000C19A9" w:rsidTr="0087010A">
              <w:trPr>
                <w:trHeight w:val="300"/>
              </w:trPr>
              <w:tc>
                <w:tcPr>
                  <w:tcW w:w="9788" w:type="dxa"/>
                  <w:gridSpan w:val="5"/>
                  <w:shd w:val="clear" w:color="auto" w:fill="auto"/>
                  <w:hideMark/>
                </w:tcPr>
                <w:p w:rsidR="009D4AB5" w:rsidRPr="000C19A9" w:rsidRDefault="009D4AB5" w:rsidP="009D4AB5">
                  <w:pPr>
                    <w:spacing w:after="0" w:line="240" w:lineRule="auto"/>
                    <w:rPr>
                      <w:rFonts w:ascii="Verdana" w:eastAsia="Times New Roman" w:hAnsi="Verdana"/>
                      <w:b/>
                      <w:bCs/>
                      <w:color w:val="000000"/>
                      <w:sz w:val="20"/>
                      <w:szCs w:val="20"/>
                      <w:lang w:eastAsia="ru-RU"/>
                    </w:rPr>
                  </w:pPr>
                  <w:r w:rsidRPr="000C19A9">
                    <w:rPr>
                      <w:rFonts w:ascii="Verdana" w:eastAsia="Times New Roman" w:hAnsi="Verdana"/>
                      <w:b/>
                      <w:bCs/>
                      <w:color w:val="000000"/>
                      <w:sz w:val="20"/>
                      <w:szCs w:val="20"/>
                      <w:lang w:eastAsia="ru-RU"/>
                    </w:rPr>
                    <w:t xml:space="preserve">Устройство </w:t>
                  </w:r>
                  <w:proofErr w:type="spellStart"/>
                  <w:r w:rsidRPr="000C19A9">
                    <w:rPr>
                      <w:rFonts w:ascii="Verdana" w:eastAsia="Times New Roman" w:hAnsi="Verdana"/>
                      <w:b/>
                      <w:bCs/>
                      <w:color w:val="000000"/>
                      <w:sz w:val="20"/>
                      <w:szCs w:val="20"/>
                      <w:lang w:eastAsia="ru-RU"/>
                    </w:rPr>
                    <w:t>гироизоляционного</w:t>
                  </w:r>
                  <w:proofErr w:type="spellEnd"/>
                  <w:r w:rsidRPr="000C19A9">
                    <w:rPr>
                      <w:rFonts w:ascii="Verdana" w:eastAsia="Times New Roman" w:hAnsi="Verdana"/>
                      <w:b/>
                      <w:bCs/>
                      <w:color w:val="000000"/>
                      <w:sz w:val="20"/>
                      <w:szCs w:val="20"/>
                      <w:lang w:eastAsia="ru-RU"/>
                    </w:rPr>
                    <w:t xml:space="preserve"> пола </w:t>
                  </w:r>
                  <w:proofErr w:type="spellStart"/>
                  <w:r w:rsidRPr="000C19A9">
                    <w:rPr>
                      <w:rFonts w:ascii="Verdana" w:eastAsia="Times New Roman" w:hAnsi="Verdana"/>
                      <w:b/>
                      <w:bCs/>
                      <w:color w:val="000000"/>
                      <w:sz w:val="20"/>
                      <w:szCs w:val="20"/>
                      <w:lang w:eastAsia="ru-RU"/>
                    </w:rPr>
                    <w:t>венкамеры</w:t>
                  </w:r>
                  <w:proofErr w:type="spellEnd"/>
                  <w:r w:rsidRPr="000C19A9">
                    <w:rPr>
                      <w:rFonts w:ascii="Verdana" w:eastAsia="Times New Roman" w:hAnsi="Verdana"/>
                      <w:b/>
                      <w:bCs/>
                      <w:color w:val="000000"/>
                      <w:sz w:val="20"/>
                      <w:szCs w:val="20"/>
                      <w:lang w:eastAsia="ru-RU"/>
                    </w:rPr>
                    <w:t>, пом.6</w:t>
                  </w:r>
                </w:p>
              </w:tc>
            </w:tr>
            <w:tr w:rsidR="009D4AB5" w:rsidRPr="000C19A9" w:rsidTr="0087010A">
              <w:trPr>
                <w:gridAfter w:val="1"/>
                <w:wAfter w:w="44" w:type="dxa"/>
                <w:trHeight w:val="300"/>
              </w:trPr>
              <w:tc>
                <w:tcPr>
                  <w:tcW w:w="79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131</w:t>
                  </w:r>
                </w:p>
              </w:tc>
              <w:tc>
                <w:tcPr>
                  <w:tcW w:w="5953"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Кладка отдельных участков из кирпича: внутренних стен</w:t>
                  </w:r>
                </w:p>
              </w:tc>
              <w:tc>
                <w:tcPr>
                  <w:tcW w:w="1559"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м3</w:t>
                  </w:r>
                </w:p>
              </w:tc>
              <w:tc>
                <w:tcPr>
                  <w:tcW w:w="14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0,24</w:t>
                  </w:r>
                </w:p>
              </w:tc>
            </w:tr>
            <w:tr w:rsidR="009D4AB5" w:rsidRPr="000C19A9" w:rsidTr="0087010A">
              <w:trPr>
                <w:gridAfter w:val="1"/>
                <w:wAfter w:w="44" w:type="dxa"/>
                <w:trHeight w:val="300"/>
              </w:trPr>
              <w:tc>
                <w:tcPr>
                  <w:tcW w:w="79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132</w:t>
                  </w:r>
                </w:p>
              </w:tc>
              <w:tc>
                <w:tcPr>
                  <w:tcW w:w="5953"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Раствор кладочный, цементно-известковый, М150</w:t>
                  </w:r>
                </w:p>
              </w:tc>
              <w:tc>
                <w:tcPr>
                  <w:tcW w:w="1559"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м3</w:t>
                  </w:r>
                </w:p>
              </w:tc>
              <w:tc>
                <w:tcPr>
                  <w:tcW w:w="14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0,05664</w:t>
                  </w:r>
                </w:p>
              </w:tc>
            </w:tr>
            <w:tr w:rsidR="009D4AB5" w:rsidRPr="000C19A9" w:rsidTr="0087010A">
              <w:trPr>
                <w:gridAfter w:val="1"/>
                <w:wAfter w:w="44" w:type="dxa"/>
                <w:trHeight w:val="450"/>
              </w:trPr>
              <w:tc>
                <w:tcPr>
                  <w:tcW w:w="79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133</w:t>
                  </w:r>
                </w:p>
              </w:tc>
              <w:tc>
                <w:tcPr>
                  <w:tcW w:w="5953"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Кирпич керамический рядовой полнотелый одинарный, размеры 250х120х65 мм, марка М200</w:t>
                  </w:r>
                </w:p>
              </w:tc>
              <w:tc>
                <w:tcPr>
                  <w:tcW w:w="1559"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proofErr w:type="spellStart"/>
                  <w:r w:rsidRPr="000C19A9">
                    <w:rPr>
                      <w:rFonts w:ascii="Verdana" w:eastAsia="Times New Roman" w:hAnsi="Verdana"/>
                      <w:color w:val="000000"/>
                      <w:sz w:val="20"/>
                      <w:szCs w:val="20"/>
                      <w:lang w:eastAsia="ru-RU"/>
                    </w:rPr>
                    <w:t>шт</w:t>
                  </w:r>
                  <w:proofErr w:type="spellEnd"/>
                </w:p>
              </w:tc>
              <w:tc>
                <w:tcPr>
                  <w:tcW w:w="14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96</w:t>
                  </w:r>
                </w:p>
              </w:tc>
            </w:tr>
            <w:tr w:rsidR="009D4AB5" w:rsidRPr="000C19A9" w:rsidTr="0087010A">
              <w:trPr>
                <w:gridAfter w:val="1"/>
                <w:wAfter w:w="44" w:type="dxa"/>
                <w:trHeight w:val="675"/>
              </w:trPr>
              <w:tc>
                <w:tcPr>
                  <w:tcW w:w="79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134</w:t>
                  </w:r>
                </w:p>
              </w:tc>
              <w:tc>
                <w:tcPr>
                  <w:tcW w:w="5953"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Обмазочная гидроизоляция бетонных, железобетонных и кирпичных поверхностей гидроизоляционным составом проникающего действия толщиной 2 мм</w:t>
                  </w:r>
                </w:p>
              </w:tc>
              <w:tc>
                <w:tcPr>
                  <w:tcW w:w="1559"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м2</w:t>
                  </w:r>
                </w:p>
              </w:tc>
              <w:tc>
                <w:tcPr>
                  <w:tcW w:w="14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11,7</w:t>
                  </w:r>
                </w:p>
              </w:tc>
            </w:tr>
            <w:tr w:rsidR="009D4AB5" w:rsidRPr="000C19A9" w:rsidTr="0087010A">
              <w:trPr>
                <w:gridAfter w:val="1"/>
                <w:wAfter w:w="44" w:type="dxa"/>
                <w:trHeight w:val="675"/>
              </w:trPr>
              <w:tc>
                <w:tcPr>
                  <w:tcW w:w="79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135</w:t>
                  </w:r>
                </w:p>
              </w:tc>
              <w:tc>
                <w:tcPr>
                  <w:tcW w:w="5953"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Смеси сухие гидроизоляционные на цементной основе для защиты поверхности бетонных и кирпичных конструкций, F200, W8, расход 1,6 кг/м2</w:t>
                  </w:r>
                </w:p>
              </w:tc>
              <w:tc>
                <w:tcPr>
                  <w:tcW w:w="1559"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кг</w:t>
                  </w:r>
                </w:p>
              </w:tc>
              <w:tc>
                <w:tcPr>
                  <w:tcW w:w="14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44,46</w:t>
                  </w:r>
                </w:p>
              </w:tc>
            </w:tr>
            <w:tr w:rsidR="009D4AB5" w:rsidRPr="000C19A9" w:rsidTr="0087010A">
              <w:trPr>
                <w:gridAfter w:val="1"/>
                <w:wAfter w:w="44" w:type="dxa"/>
                <w:trHeight w:val="450"/>
              </w:trPr>
              <w:tc>
                <w:tcPr>
                  <w:tcW w:w="79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136</w:t>
                  </w:r>
                </w:p>
              </w:tc>
              <w:tc>
                <w:tcPr>
                  <w:tcW w:w="5953"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Гидроизоляция боковая обмазочная полимерной мастикой на основе бутилкаучука в один слой</w:t>
                  </w:r>
                </w:p>
              </w:tc>
              <w:tc>
                <w:tcPr>
                  <w:tcW w:w="1559"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м2</w:t>
                  </w:r>
                </w:p>
              </w:tc>
              <w:tc>
                <w:tcPr>
                  <w:tcW w:w="14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11,7</w:t>
                  </w:r>
                </w:p>
              </w:tc>
            </w:tr>
            <w:tr w:rsidR="009D4AB5" w:rsidRPr="000C19A9" w:rsidTr="0087010A">
              <w:trPr>
                <w:gridAfter w:val="1"/>
                <w:wAfter w:w="44" w:type="dxa"/>
                <w:trHeight w:val="900"/>
              </w:trPr>
              <w:tc>
                <w:tcPr>
                  <w:tcW w:w="79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137</w:t>
                  </w:r>
                </w:p>
              </w:tc>
              <w:tc>
                <w:tcPr>
                  <w:tcW w:w="5953"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Состав гидроизоляционный двухкомпонентный на основе акрил-стирольной дисперсии для защиты поверхности бетонных, железобетонных и кирпичных конструкций от деформационного воздействия, расход 1,6 кг/м2 при толщине слоя 1 мм</w:t>
                  </w:r>
                </w:p>
              </w:tc>
              <w:tc>
                <w:tcPr>
                  <w:tcW w:w="1559"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кг</w:t>
                  </w:r>
                </w:p>
              </w:tc>
              <w:tc>
                <w:tcPr>
                  <w:tcW w:w="14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15,21</w:t>
                  </w:r>
                </w:p>
              </w:tc>
            </w:tr>
            <w:tr w:rsidR="009D4AB5" w:rsidRPr="000C19A9" w:rsidTr="0087010A">
              <w:trPr>
                <w:gridAfter w:val="1"/>
                <w:wAfter w:w="44" w:type="dxa"/>
                <w:trHeight w:val="450"/>
              </w:trPr>
              <w:tc>
                <w:tcPr>
                  <w:tcW w:w="79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138</w:t>
                  </w:r>
                </w:p>
              </w:tc>
              <w:tc>
                <w:tcPr>
                  <w:tcW w:w="5953"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 xml:space="preserve">Устройство покрытий из плит </w:t>
                  </w:r>
                  <w:proofErr w:type="spellStart"/>
                  <w:r w:rsidRPr="000C19A9">
                    <w:rPr>
                      <w:rFonts w:ascii="Verdana" w:eastAsia="Times New Roman" w:hAnsi="Verdana"/>
                      <w:color w:val="000000"/>
                      <w:sz w:val="20"/>
                      <w:szCs w:val="20"/>
                      <w:lang w:eastAsia="ru-RU"/>
                    </w:rPr>
                    <w:t>керамогранитных</w:t>
                  </w:r>
                  <w:proofErr w:type="spellEnd"/>
                  <w:r w:rsidRPr="000C19A9">
                    <w:rPr>
                      <w:rFonts w:ascii="Verdana" w:eastAsia="Times New Roman" w:hAnsi="Verdana"/>
                      <w:color w:val="000000"/>
                      <w:sz w:val="20"/>
                      <w:szCs w:val="20"/>
                      <w:lang w:eastAsia="ru-RU"/>
                    </w:rPr>
                    <w:t xml:space="preserve"> размером: 40х40 см</w:t>
                  </w:r>
                </w:p>
              </w:tc>
              <w:tc>
                <w:tcPr>
                  <w:tcW w:w="1559"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м2</w:t>
                  </w:r>
                </w:p>
              </w:tc>
              <w:tc>
                <w:tcPr>
                  <w:tcW w:w="14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11,7</w:t>
                  </w:r>
                </w:p>
              </w:tc>
            </w:tr>
            <w:tr w:rsidR="009D4AB5" w:rsidRPr="000C19A9" w:rsidTr="0087010A">
              <w:trPr>
                <w:gridAfter w:val="1"/>
                <w:wAfter w:w="44" w:type="dxa"/>
                <w:trHeight w:val="900"/>
              </w:trPr>
              <w:tc>
                <w:tcPr>
                  <w:tcW w:w="79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139</w:t>
                  </w:r>
                </w:p>
              </w:tc>
              <w:tc>
                <w:tcPr>
                  <w:tcW w:w="5953"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Грунтовка (</w:t>
                  </w:r>
                  <w:proofErr w:type="spellStart"/>
                  <w:r w:rsidRPr="000C19A9">
                    <w:rPr>
                      <w:rFonts w:ascii="Verdana" w:eastAsia="Times New Roman" w:hAnsi="Verdana"/>
                      <w:color w:val="000000"/>
                      <w:sz w:val="20"/>
                      <w:szCs w:val="20"/>
                      <w:lang w:eastAsia="ru-RU"/>
                    </w:rPr>
                    <w:t>праймер</w:t>
                  </w:r>
                  <w:proofErr w:type="spellEnd"/>
                  <w:r w:rsidRPr="000C19A9">
                    <w:rPr>
                      <w:rFonts w:ascii="Verdana" w:eastAsia="Times New Roman" w:hAnsi="Verdana"/>
                      <w:color w:val="000000"/>
                      <w:sz w:val="20"/>
                      <w:szCs w:val="20"/>
                      <w:lang w:eastAsia="ru-RU"/>
                    </w:rPr>
                    <w:t>) однокомпонентная полиуретановая низковязкая адгезионная глубокого проникновения для бетонных, цементно-песчаных, деревянных и полиуретановых поверхностей, расход 0,15-0,30 кг/м2</w:t>
                  </w:r>
                </w:p>
              </w:tc>
              <w:tc>
                <w:tcPr>
                  <w:tcW w:w="1559"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кг</w:t>
                  </w:r>
                </w:p>
              </w:tc>
              <w:tc>
                <w:tcPr>
                  <w:tcW w:w="14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4,68</w:t>
                  </w:r>
                </w:p>
              </w:tc>
            </w:tr>
            <w:tr w:rsidR="009D4AB5" w:rsidRPr="000C19A9" w:rsidTr="0087010A">
              <w:trPr>
                <w:gridAfter w:val="1"/>
                <w:wAfter w:w="44" w:type="dxa"/>
                <w:trHeight w:val="675"/>
              </w:trPr>
              <w:tc>
                <w:tcPr>
                  <w:tcW w:w="79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140</w:t>
                  </w:r>
                </w:p>
              </w:tc>
              <w:tc>
                <w:tcPr>
                  <w:tcW w:w="5953"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Клей монтажный сухой для внутренних и наружных работ на основе цементного вяжущего, для тяжелой плитки, керамогранита, мозаики, камня</w:t>
                  </w:r>
                </w:p>
              </w:tc>
              <w:tc>
                <w:tcPr>
                  <w:tcW w:w="1559"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т</w:t>
                  </w:r>
                </w:p>
              </w:tc>
              <w:tc>
                <w:tcPr>
                  <w:tcW w:w="14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0,1404</w:t>
                  </w:r>
                </w:p>
              </w:tc>
            </w:tr>
            <w:tr w:rsidR="009D4AB5" w:rsidRPr="000C19A9" w:rsidTr="0087010A">
              <w:trPr>
                <w:gridAfter w:val="1"/>
                <w:wAfter w:w="44" w:type="dxa"/>
                <w:trHeight w:val="450"/>
              </w:trPr>
              <w:tc>
                <w:tcPr>
                  <w:tcW w:w="79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141</w:t>
                  </w:r>
                </w:p>
              </w:tc>
              <w:tc>
                <w:tcPr>
                  <w:tcW w:w="5953"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 xml:space="preserve">Плитка </w:t>
                  </w:r>
                  <w:proofErr w:type="spellStart"/>
                  <w:r w:rsidRPr="000C19A9">
                    <w:rPr>
                      <w:rFonts w:ascii="Verdana" w:eastAsia="Times New Roman" w:hAnsi="Verdana"/>
                      <w:color w:val="000000"/>
                      <w:sz w:val="20"/>
                      <w:szCs w:val="20"/>
                      <w:lang w:eastAsia="ru-RU"/>
                    </w:rPr>
                    <w:t>керамогранитная</w:t>
                  </w:r>
                  <w:proofErr w:type="spellEnd"/>
                  <w:r w:rsidRPr="000C19A9">
                    <w:rPr>
                      <w:rFonts w:ascii="Verdana" w:eastAsia="Times New Roman" w:hAnsi="Verdana"/>
                      <w:color w:val="000000"/>
                      <w:sz w:val="20"/>
                      <w:szCs w:val="20"/>
                      <w:lang w:eastAsia="ru-RU"/>
                    </w:rPr>
                    <w:t>, неполированная, многоцветная, толщина 8 мм</w:t>
                  </w:r>
                </w:p>
              </w:tc>
              <w:tc>
                <w:tcPr>
                  <w:tcW w:w="1559"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м2</w:t>
                  </w:r>
                </w:p>
              </w:tc>
              <w:tc>
                <w:tcPr>
                  <w:tcW w:w="14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11,934</w:t>
                  </w:r>
                </w:p>
              </w:tc>
            </w:tr>
            <w:tr w:rsidR="009D4AB5" w:rsidRPr="000C19A9" w:rsidTr="0087010A">
              <w:trPr>
                <w:trHeight w:val="300"/>
              </w:trPr>
              <w:tc>
                <w:tcPr>
                  <w:tcW w:w="9788" w:type="dxa"/>
                  <w:gridSpan w:val="5"/>
                  <w:shd w:val="clear" w:color="auto" w:fill="auto"/>
                  <w:hideMark/>
                </w:tcPr>
                <w:p w:rsidR="009D4AB5" w:rsidRPr="000C19A9" w:rsidRDefault="009D4AB5" w:rsidP="009D4AB5">
                  <w:pPr>
                    <w:spacing w:after="0" w:line="240" w:lineRule="auto"/>
                    <w:rPr>
                      <w:rFonts w:ascii="Verdana" w:eastAsia="Times New Roman" w:hAnsi="Verdana"/>
                      <w:b/>
                      <w:bCs/>
                      <w:color w:val="000000"/>
                      <w:sz w:val="20"/>
                      <w:szCs w:val="20"/>
                      <w:lang w:eastAsia="ru-RU"/>
                    </w:rPr>
                  </w:pPr>
                  <w:r w:rsidRPr="000C19A9">
                    <w:rPr>
                      <w:rFonts w:ascii="Verdana" w:eastAsia="Times New Roman" w:hAnsi="Verdana"/>
                      <w:b/>
                      <w:bCs/>
                      <w:color w:val="000000"/>
                      <w:sz w:val="20"/>
                      <w:szCs w:val="20"/>
                      <w:lang w:eastAsia="ru-RU"/>
                    </w:rPr>
                    <w:t>Устройство сантехнических перегородок в осях 51-52/С-Т</w:t>
                  </w:r>
                </w:p>
              </w:tc>
            </w:tr>
            <w:tr w:rsidR="009D4AB5" w:rsidRPr="000C19A9" w:rsidTr="0087010A">
              <w:trPr>
                <w:gridAfter w:val="1"/>
                <w:wAfter w:w="44" w:type="dxa"/>
                <w:trHeight w:val="450"/>
              </w:trPr>
              <w:tc>
                <w:tcPr>
                  <w:tcW w:w="79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142</w:t>
                  </w:r>
                </w:p>
              </w:tc>
              <w:tc>
                <w:tcPr>
                  <w:tcW w:w="5953"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Устройство сантехнических перегородок: (стандартные туалетные кабины) на каркасе из алюминиевого профиля</w:t>
                  </w:r>
                </w:p>
              </w:tc>
              <w:tc>
                <w:tcPr>
                  <w:tcW w:w="1559"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м2</w:t>
                  </w:r>
                </w:p>
              </w:tc>
              <w:tc>
                <w:tcPr>
                  <w:tcW w:w="14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16,6</w:t>
                  </w:r>
                </w:p>
              </w:tc>
            </w:tr>
            <w:tr w:rsidR="009D4AB5" w:rsidRPr="000C19A9" w:rsidTr="0087010A">
              <w:trPr>
                <w:gridAfter w:val="1"/>
                <w:wAfter w:w="44" w:type="dxa"/>
                <w:trHeight w:val="300"/>
              </w:trPr>
              <w:tc>
                <w:tcPr>
                  <w:tcW w:w="79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143</w:t>
                  </w:r>
                </w:p>
              </w:tc>
              <w:tc>
                <w:tcPr>
                  <w:tcW w:w="5953"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Сантехническая перегородка</w:t>
                  </w:r>
                </w:p>
              </w:tc>
              <w:tc>
                <w:tcPr>
                  <w:tcW w:w="1559"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proofErr w:type="spellStart"/>
                  <w:r w:rsidRPr="000C19A9">
                    <w:rPr>
                      <w:rFonts w:ascii="Verdana" w:eastAsia="Times New Roman" w:hAnsi="Verdana"/>
                      <w:color w:val="000000"/>
                      <w:sz w:val="20"/>
                      <w:szCs w:val="20"/>
                      <w:lang w:eastAsia="ru-RU"/>
                    </w:rPr>
                    <w:t>компл</w:t>
                  </w:r>
                  <w:proofErr w:type="spellEnd"/>
                  <w:r w:rsidRPr="000C19A9">
                    <w:rPr>
                      <w:rFonts w:ascii="Verdana" w:eastAsia="Times New Roman" w:hAnsi="Verdana"/>
                      <w:color w:val="000000"/>
                      <w:sz w:val="20"/>
                      <w:szCs w:val="20"/>
                      <w:lang w:eastAsia="ru-RU"/>
                    </w:rPr>
                    <w:t>.</w:t>
                  </w:r>
                </w:p>
              </w:tc>
              <w:tc>
                <w:tcPr>
                  <w:tcW w:w="14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1</w:t>
                  </w:r>
                </w:p>
              </w:tc>
            </w:tr>
            <w:tr w:rsidR="009D4AB5" w:rsidRPr="000C19A9" w:rsidTr="0087010A">
              <w:trPr>
                <w:trHeight w:val="300"/>
              </w:trPr>
              <w:tc>
                <w:tcPr>
                  <w:tcW w:w="9788" w:type="dxa"/>
                  <w:gridSpan w:val="5"/>
                  <w:shd w:val="clear" w:color="auto" w:fill="auto"/>
                  <w:hideMark/>
                </w:tcPr>
                <w:p w:rsidR="009D4AB5" w:rsidRPr="000C19A9" w:rsidRDefault="009D4AB5" w:rsidP="009D4AB5">
                  <w:pPr>
                    <w:spacing w:after="0" w:line="240" w:lineRule="auto"/>
                    <w:rPr>
                      <w:rFonts w:ascii="Verdana" w:eastAsia="Times New Roman" w:hAnsi="Verdana"/>
                      <w:b/>
                      <w:bCs/>
                      <w:color w:val="000000"/>
                      <w:sz w:val="20"/>
                      <w:szCs w:val="20"/>
                      <w:lang w:eastAsia="ru-RU"/>
                    </w:rPr>
                  </w:pPr>
                  <w:r w:rsidRPr="000C19A9">
                    <w:rPr>
                      <w:rFonts w:ascii="Verdana" w:eastAsia="Times New Roman" w:hAnsi="Verdana"/>
                      <w:b/>
                      <w:bCs/>
                      <w:color w:val="000000"/>
                      <w:sz w:val="20"/>
                      <w:szCs w:val="20"/>
                      <w:lang w:eastAsia="ru-RU"/>
                    </w:rPr>
                    <w:t>Раздел 7. Отделка помещений // лист 18</w:t>
                  </w:r>
                </w:p>
              </w:tc>
            </w:tr>
            <w:tr w:rsidR="009D4AB5" w:rsidRPr="000C19A9" w:rsidTr="0087010A">
              <w:trPr>
                <w:gridAfter w:val="1"/>
                <w:wAfter w:w="44" w:type="dxa"/>
                <w:trHeight w:val="900"/>
              </w:trPr>
              <w:tc>
                <w:tcPr>
                  <w:tcW w:w="79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144</w:t>
                  </w:r>
                </w:p>
              </w:tc>
              <w:tc>
                <w:tcPr>
                  <w:tcW w:w="5953"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Установка и разборка внутренних трубчатых инвентарных лесов: при высоте помещений до 6 м</w:t>
                  </w:r>
                </w:p>
              </w:tc>
              <w:tc>
                <w:tcPr>
                  <w:tcW w:w="1559"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м2 горизонтальной проекции</w:t>
                  </w:r>
                </w:p>
              </w:tc>
              <w:tc>
                <w:tcPr>
                  <w:tcW w:w="14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80</w:t>
                  </w:r>
                </w:p>
              </w:tc>
            </w:tr>
            <w:tr w:rsidR="009D4AB5" w:rsidRPr="000C19A9" w:rsidTr="0087010A">
              <w:trPr>
                <w:trHeight w:val="300"/>
              </w:trPr>
              <w:tc>
                <w:tcPr>
                  <w:tcW w:w="9788" w:type="dxa"/>
                  <w:gridSpan w:val="5"/>
                  <w:shd w:val="clear" w:color="auto" w:fill="auto"/>
                  <w:hideMark/>
                </w:tcPr>
                <w:p w:rsidR="009D4AB5" w:rsidRPr="000C19A9" w:rsidRDefault="009D4AB5" w:rsidP="009D4AB5">
                  <w:pPr>
                    <w:spacing w:after="0" w:line="240" w:lineRule="auto"/>
                    <w:rPr>
                      <w:rFonts w:ascii="Verdana" w:eastAsia="Times New Roman" w:hAnsi="Verdana"/>
                      <w:b/>
                      <w:bCs/>
                      <w:color w:val="000000"/>
                      <w:sz w:val="20"/>
                      <w:szCs w:val="20"/>
                      <w:lang w:eastAsia="ru-RU"/>
                    </w:rPr>
                  </w:pPr>
                  <w:r w:rsidRPr="000C19A9">
                    <w:rPr>
                      <w:rFonts w:ascii="Verdana" w:eastAsia="Times New Roman" w:hAnsi="Verdana"/>
                      <w:b/>
                      <w:bCs/>
                      <w:color w:val="000000"/>
                      <w:sz w:val="20"/>
                      <w:szCs w:val="20"/>
                      <w:lang w:eastAsia="ru-RU"/>
                    </w:rPr>
                    <w:lastRenderedPageBreak/>
                    <w:t>Стены или перегородки, пом.1.1, 5, 6</w:t>
                  </w:r>
                </w:p>
              </w:tc>
            </w:tr>
            <w:tr w:rsidR="009D4AB5" w:rsidRPr="000C19A9" w:rsidTr="0087010A">
              <w:trPr>
                <w:gridAfter w:val="1"/>
                <w:wAfter w:w="44" w:type="dxa"/>
                <w:trHeight w:val="675"/>
              </w:trPr>
              <w:tc>
                <w:tcPr>
                  <w:tcW w:w="79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145</w:t>
                  </w:r>
                </w:p>
              </w:tc>
              <w:tc>
                <w:tcPr>
                  <w:tcW w:w="5953"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Сплошное шпатлевание перед окраской прим. // Третья шпатлевка при высококачественной окраске по штукатурке и сборным конструкциям: стен, подготовленных под окраску</w:t>
                  </w:r>
                </w:p>
              </w:tc>
              <w:tc>
                <w:tcPr>
                  <w:tcW w:w="1559"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м2</w:t>
                  </w:r>
                </w:p>
              </w:tc>
              <w:tc>
                <w:tcPr>
                  <w:tcW w:w="14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317</w:t>
                  </w:r>
                </w:p>
              </w:tc>
            </w:tr>
            <w:tr w:rsidR="009D4AB5" w:rsidRPr="000C19A9" w:rsidTr="0087010A">
              <w:trPr>
                <w:gridAfter w:val="1"/>
                <w:wAfter w:w="44" w:type="dxa"/>
                <w:trHeight w:val="675"/>
              </w:trPr>
              <w:tc>
                <w:tcPr>
                  <w:tcW w:w="79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146</w:t>
                  </w:r>
                </w:p>
              </w:tc>
              <w:tc>
                <w:tcPr>
                  <w:tcW w:w="5953"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Окраска поливинилацетатными водоэмульсионными составами улучшенная: по сборным конструкциям стен, подготовленным под окраску</w:t>
                  </w:r>
                </w:p>
              </w:tc>
              <w:tc>
                <w:tcPr>
                  <w:tcW w:w="1559"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м2</w:t>
                  </w:r>
                </w:p>
              </w:tc>
              <w:tc>
                <w:tcPr>
                  <w:tcW w:w="14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317</w:t>
                  </w:r>
                </w:p>
              </w:tc>
            </w:tr>
            <w:tr w:rsidR="009D4AB5" w:rsidRPr="000C19A9" w:rsidTr="0087010A">
              <w:trPr>
                <w:gridAfter w:val="1"/>
                <w:wAfter w:w="44" w:type="dxa"/>
                <w:trHeight w:val="450"/>
              </w:trPr>
              <w:tc>
                <w:tcPr>
                  <w:tcW w:w="79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147</w:t>
                  </w:r>
                </w:p>
              </w:tc>
              <w:tc>
                <w:tcPr>
                  <w:tcW w:w="5953"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Краска водно-дисперсионная поливинилацетатная ВД-ВА-27А, цветная</w:t>
                  </w:r>
                </w:p>
              </w:tc>
              <w:tc>
                <w:tcPr>
                  <w:tcW w:w="1559"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т</w:t>
                  </w:r>
                </w:p>
              </w:tc>
              <w:tc>
                <w:tcPr>
                  <w:tcW w:w="14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0,19971</w:t>
                  </w:r>
                </w:p>
              </w:tc>
            </w:tr>
            <w:tr w:rsidR="009D4AB5" w:rsidRPr="000C19A9" w:rsidTr="0087010A">
              <w:trPr>
                <w:trHeight w:val="300"/>
              </w:trPr>
              <w:tc>
                <w:tcPr>
                  <w:tcW w:w="9788" w:type="dxa"/>
                  <w:gridSpan w:val="5"/>
                  <w:shd w:val="clear" w:color="auto" w:fill="auto"/>
                  <w:hideMark/>
                </w:tcPr>
                <w:p w:rsidR="009D4AB5" w:rsidRPr="000C19A9" w:rsidRDefault="009D4AB5" w:rsidP="009D4AB5">
                  <w:pPr>
                    <w:spacing w:after="0" w:line="240" w:lineRule="auto"/>
                    <w:rPr>
                      <w:rFonts w:ascii="Verdana" w:eastAsia="Times New Roman" w:hAnsi="Verdana"/>
                      <w:b/>
                      <w:bCs/>
                      <w:color w:val="000000"/>
                      <w:sz w:val="20"/>
                      <w:szCs w:val="20"/>
                      <w:lang w:eastAsia="ru-RU"/>
                    </w:rPr>
                  </w:pPr>
                  <w:r w:rsidRPr="000C19A9">
                    <w:rPr>
                      <w:rFonts w:ascii="Verdana" w:eastAsia="Times New Roman" w:hAnsi="Verdana"/>
                      <w:b/>
                      <w:bCs/>
                      <w:color w:val="000000"/>
                      <w:sz w:val="20"/>
                      <w:szCs w:val="20"/>
                      <w:lang w:eastAsia="ru-RU"/>
                    </w:rPr>
                    <w:t>Стены или перегородки, пом.1.2, 1.3, 1.4, 2, 3, 3.1, 4</w:t>
                  </w:r>
                </w:p>
              </w:tc>
            </w:tr>
            <w:tr w:rsidR="009D4AB5" w:rsidRPr="000C19A9" w:rsidTr="0087010A">
              <w:trPr>
                <w:gridAfter w:val="1"/>
                <w:wAfter w:w="44" w:type="dxa"/>
                <w:trHeight w:val="675"/>
              </w:trPr>
              <w:tc>
                <w:tcPr>
                  <w:tcW w:w="79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148</w:t>
                  </w:r>
                </w:p>
              </w:tc>
              <w:tc>
                <w:tcPr>
                  <w:tcW w:w="5953"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Штукатурка поверхностей внутри здания цементно-известковым или цементным раствором по камню и бетону: улучшенная стен</w:t>
                  </w:r>
                </w:p>
              </w:tc>
              <w:tc>
                <w:tcPr>
                  <w:tcW w:w="1559"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м2</w:t>
                  </w:r>
                </w:p>
              </w:tc>
              <w:tc>
                <w:tcPr>
                  <w:tcW w:w="14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87,7</w:t>
                  </w:r>
                </w:p>
              </w:tc>
            </w:tr>
            <w:tr w:rsidR="009D4AB5" w:rsidRPr="000C19A9" w:rsidTr="0087010A">
              <w:trPr>
                <w:gridAfter w:val="1"/>
                <w:wAfter w:w="44" w:type="dxa"/>
                <w:trHeight w:val="675"/>
              </w:trPr>
              <w:tc>
                <w:tcPr>
                  <w:tcW w:w="79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149</w:t>
                  </w:r>
                </w:p>
              </w:tc>
              <w:tc>
                <w:tcPr>
                  <w:tcW w:w="5953"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Сплошное шпатлевание перед окраской прим. // Третья шпатлевка при высококачественной окраске по штукатурке и сборным конструкциям: стен, подготовленных под окраску</w:t>
                  </w:r>
                </w:p>
              </w:tc>
              <w:tc>
                <w:tcPr>
                  <w:tcW w:w="1559"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м2</w:t>
                  </w:r>
                </w:p>
              </w:tc>
              <w:tc>
                <w:tcPr>
                  <w:tcW w:w="14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277,7</w:t>
                  </w:r>
                </w:p>
              </w:tc>
            </w:tr>
            <w:tr w:rsidR="009D4AB5" w:rsidRPr="000C19A9" w:rsidTr="0087010A">
              <w:trPr>
                <w:gridAfter w:val="1"/>
                <w:wAfter w:w="44" w:type="dxa"/>
                <w:trHeight w:val="450"/>
              </w:trPr>
              <w:tc>
                <w:tcPr>
                  <w:tcW w:w="79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150</w:t>
                  </w:r>
                </w:p>
              </w:tc>
              <w:tc>
                <w:tcPr>
                  <w:tcW w:w="5953"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Покрытие поверхностей грунтовкой глубокого проникновения: за 1 раз стен</w:t>
                  </w:r>
                </w:p>
              </w:tc>
              <w:tc>
                <w:tcPr>
                  <w:tcW w:w="1559"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м2</w:t>
                  </w:r>
                </w:p>
              </w:tc>
              <w:tc>
                <w:tcPr>
                  <w:tcW w:w="14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87,7</w:t>
                  </w:r>
                </w:p>
              </w:tc>
            </w:tr>
            <w:tr w:rsidR="009D4AB5" w:rsidRPr="000C19A9" w:rsidTr="0087010A">
              <w:trPr>
                <w:gridAfter w:val="1"/>
                <w:wAfter w:w="44" w:type="dxa"/>
                <w:trHeight w:val="300"/>
              </w:trPr>
              <w:tc>
                <w:tcPr>
                  <w:tcW w:w="79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151</w:t>
                  </w:r>
                </w:p>
              </w:tc>
              <w:tc>
                <w:tcPr>
                  <w:tcW w:w="5953"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Состав грунтовочный глубокого проникновения</w:t>
                  </w:r>
                </w:p>
              </w:tc>
              <w:tc>
                <w:tcPr>
                  <w:tcW w:w="1559"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кг</w:t>
                  </w:r>
                </w:p>
              </w:tc>
              <w:tc>
                <w:tcPr>
                  <w:tcW w:w="14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9,0331</w:t>
                  </w:r>
                </w:p>
              </w:tc>
            </w:tr>
            <w:tr w:rsidR="009D4AB5" w:rsidRPr="000C19A9" w:rsidTr="0087010A">
              <w:trPr>
                <w:gridAfter w:val="1"/>
                <w:wAfter w:w="44" w:type="dxa"/>
                <w:trHeight w:val="900"/>
              </w:trPr>
              <w:tc>
                <w:tcPr>
                  <w:tcW w:w="79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152</w:t>
                  </w:r>
                </w:p>
              </w:tc>
              <w:tc>
                <w:tcPr>
                  <w:tcW w:w="5953"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Гладкая облицовка стен, столбов, пилястр и откосов (без карнизных, плинтусных и угловых плиток) без установки плиток туалетного гарнитура на клее из сухих смесей: по кирпичу и бетону</w:t>
                  </w:r>
                </w:p>
              </w:tc>
              <w:tc>
                <w:tcPr>
                  <w:tcW w:w="1559"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м2</w:t>
                  </w:r>
                </w:p>
              </w:tc>
              <w:tc>
                <w:tcPr>
                  <w:tcW w:w="14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365,4</w:t>
                  </w:r>
                </w:p>
              </w:tc>
            </w:tr>
            <w:tr w:rsidR="009D4AB5" w:rsidRPr="000C19A9" w:rsidTr="0087010A">
              <w:trPr>
                <w:gridAfter w:val="1"/>
                <w:wAfter w:w="44" w:type="dxa"/>
                <w:trHeight w:val="450"/>
              </w:trPr>
              <w:tc>
                <w:tcPr>
                  <w:tcW w:w="79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153</w:t>
                  </w:r>
                </w:p>
              </w:tc>
              <w:tc>
                <w:tcPr>
                  <w:tcW w:w="5953"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 xml:space="preserve">Смеси сухие водостойкие для затирки </w:t>
                  </w:r>
                  <w:proofErr w:type="spellStart"/>
                  <w:r w:rsidRPr="000C19A9">
                    <w:rPr>
                      <w:rFonts w:ascii="Verdana" w:eastAsia="Times New Roman" w:hAnsi="Verdana"/>
                      <w:color w:val="000000"/>
                      <w:sz w:val="20"/>
                      <w:szCs w:val="20"/>
                      <w:lang w:eastAsia="ru-RU"/>
                    </w:rPr>
                    <w:t>межплиточных</w:t>
                  </w:r>
                  <w:proofErr w:type="spellEnd"/>
                  <w:r w:rsidRPr="000C19A9">
                    <w:rPr>
                      <w:rFonts w:ascii="Verdana" w:eastAsia="Times New Roman" w:hAnsi="Verdana"/>
                      <w:color w:val="000000"/>
                      <w:sz w:val="20"/>
                      <w:szCs w:val="20"/>
                      <w:lang w:eastAsia="ru-RU"/>
                    </w:rPr>
                    <w:t xml:space="preserve"> швов шириной 1-6 мм (различная цветовая гамма)</w:t>
                  </w:r>
                </w:p>
              </w:tc>
              <w:tc>
                <w:tcPr>
                  <w:tcW w:w="1559"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т</w:t>
                  </w:r>
                </w:p>
              </w:tc>
              <w:tc>
                <w:tcPr>
                  <w:tcW w:w="14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0,1827</w:t>
                  </w:r>
                </w:p>
              </w:tc>
            </w:tr>
            <w:tr w:rsidR="009D4AB5" w:rsidRPr="000C19A9" w:rsidTr="0087010A">
              <w:trPr>
                <w:gridAfter w:val="1"/>
                <w:wAfter w:w="44" w:type="dxa"/>
                <w:trHeight w:val="450"/>
              </w:trPr>
              <w:tc>
                <w:tcPr>
                  <w:tcW w:w="79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154</w:t>
                  </w:r>
                </w:p>
              </w:tc>
              <w:tc>
                <w:tcPr>
                  <w:tcW w:w="5953"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Плитка керамическая для внутренней облицовки стен, глазурованная, гладкая, цветная, толщина 7,01-7,5 мм</w:t>
                  </w:r>
                </w:p>
              </w:tc>
              <w:tc>
                <w:tcPr>
                  <w:tcW w:w="1559"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м2</w:t>
                  </w:r>
                </w:p>
              </w:tc>
              <w:tc>
                <w:tcPr>
                  <w:tcW w:w="14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365,4</w:t>
                  </w:r>
                </w:p>
              </w:tc>
            </w:tr>
            <w:tr w:rsidR="009D4AB5" w:rsidRPr="000C19A9" w:rsidTr="0087010A">
              <w:trPr>
                <w:gridAfter w:val="1"/>
                <w:wAfter w:w="44" w:type="dxa"/>
                <w:trHeight w:val="675"/>
              </w:trPr>
              <w:tc>
                <w:tcPr>
                  <w:tcW w:w="79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155</w:t>
                  </w:r>
                </w:p>
              </w:tc>
              <w:tc>
                <w:tcPr>
                  <w:tcW w:w="5953"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Клей монтажный сухой для внутренних и наружных работ на основе цементного вяжущего, для тяжелой плитки, керамогранита, мозаики, камня</w:t>
                  </w:r>
                </w:p>
              </w:tc>
              <w:tc>
                <w:tcPr>
                  <w:tcW w:w="1559"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т</w:t>
                  </w:r>
                </w:p>
              </w:tc>
              <w:tc>
                <w:tcPr>
                  <w:tcW w:w="14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1,37025</w:t>
                  </w:r>
                </w:p>
              </w:tc>
            </w:tr>
            <w:tr w:rsidR="009D4AB5" w:rsidRPr="000C19A9" w:rsidTr="0087010A">
              <w:trPr>
                <w:trHeight w:val="300"/>
              </w:trPr>
              <w:tc>
                <w:tcPr>
                  <w:tcW w:w="9788" w:type="dxa"/>
                  <w:gridSpan w:val="5"/>
                  <w:shd w:val="clear" w:color="auto" w:fill="auto"/>
                  <w:hideMark/>
                </w:tcPr>
                <w:p w:rsidR="009D4AB5" w:rsidRPr="000C19A9" w:rsidRDefault="009D4AB5" w:rsidP="009D4AB5">
                  <w:pPr>
                    <w:spacing w:after="0" w:line="240" w:lineRule="auto"/>
                    <w:rPr>
                      <w:rFonts w:ascii="Verdana" w:eastAsia="Times New Roman" w:hAnsi="Verdana"/>
                      <w:b/>
                      <w:bCs/>
                      <w:color w:val="000000"/>
                      <w:sz w:val="20"/>
                      <w:szCs w:val="20"/>
                      <w:lang w:eastAsia="ru-RU"/>
                    </w:rPr>
                  </w:pPr>
                  <w:r w:rsidRPr="000C19A9">
                    <w:rPr>
                      <w:rFonts w:ascii="Verdana" w:eastAsia="Times New Roman" w:hAnsi="Verdana"/>
                      <w:b/>
                      <w:bCs/>
                      <w:color w:val="000000"/>
                      <w:sz w:val="20"/>
                      <w:szCs w:val="20"/>
                      <w:lang w:eastAsia="ru-RU"/>
                    </w:rPr>
                    <w:t xml:space="preserve">Подвесной потолок </w:t>
                  </w:r>
                  <w:proofErr w:type="spellStart"/>
                  <w:r w:rsidRPr="000C19A9">
                    <w:rPr>
                      <w:rFonts w:ascii="Verdana" w:eastAsia="Times New Roman" w:hAnsi="Verdana"/>
                      <w:b/>
                      <w:bCs/>
                      <w:color w:val="000000"/>
                      <w:sz w:val="20"/>
                      <w:szCs w:val="20"/>
                      <w:lang w:eastAsia="ru-RU"/>
                    </w:rPr>
                    <w:t>Armstrong</w:t>
                  </w:r>
                  <w:proofErr w:type="spellEnd"/>
                  <w:r w:rsidRPr="000C19A9">
                    <w:rPr>
                      <w:rFonts w:ascii="Verdana" w:eastAsia="Times New Roman" w:hAnsi="Verdana"/>
                      <w:b/>
                      <w:bCs/>
                      <w:color w:val="000000"/>
                      <w:sz w:val="20"/>
                      <w:szCs w:val="20"/>
                      <w:lang w:eastAsia="ru-RU"/>
                    </w:rPr>
                    <w:t>, пом.1.1, 1.2, 1.3, 1.4, 2, 3, 3.1, 4, 5</w:t>
                  </w:r>
                </w:p>
              </w:tc>
            </w:tr>
            <w:tr w:rsidR="009D4AB5" w:rsidRPr="000C19A9" w:rsidTr="0087010A">
              <w:trPr>
                <w:gridAfter w:val="1"/>
                <w:wAfter w:w="44" w:type="dxa"/>
                <w:trHeight w:val="450"/>
              </w:trPr>
              <w:tc>
                <w:tcPr>
                  <w:tcW w:w="79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156</w:t>
                  </w:r>
                </w:p>
              </w:tc>
              <w:tc>
                <w:tcPr>
                  <w:tcW w:w="5953"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Устройство потолков: плитно-ячеистых по каркасу из оцинкованного профиля</w:t>
                  </w:r>
                </w:p>
              </w:tc>
              <w:tc>
                <w:tcPr>
                  <w:tcW w:w="1559"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м2</w:t>
                  </w:r>
                </w:p>
              </w:tc>
              <w:tc>
                <w:tcPr>
                  <w:tcW w:w="14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715,9</w:t>
                  </w:r>
                </w:p>
              </w:tc>
            </w:tr>
            <w:tr w:rsidR="009D4AB5" w:rsidRPr="000C19A9" w:rsidTr="0087010A">
              <w:trPr>
                <w:gridAfter w:val="1"/>
                <w:wAfter w:w="44" w:type="dxa"/>
                <w:trHeight w:val="900"/>
              </w:trPr>
              <w:tc>
                <w:tcPr>
                  <w:tcW w:w="79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157</w:t>
                  </w:r>
                </w:p>
              </w:tc>
              <w:tc>
                <w:tcPr>
                  <w:tcW w:w="5953"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Панели потолочные декоративные из минерального волокна в комплекте с подвесной системой из оцинкованной стали, твердые, с прямой кромкой, класс пожарной опасности КМ1, класс звукопоглощения D-E, толщина 12 мм</w:t>
                  </w:r>
                </w:p>
              </w:tc>
              <w:tc>
                <w:tcPr>
                  <w:tcW w:w="1559"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м2</w:t>
                  </w:r>
                </w:p>
              </w:tc>
              <w:tc>
                <w:tcPr>
                  <w:tcW w:w="14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737,377</w:t>
                  </w:r>
                </w:p>
              </w:tc>
            </w:tr>
            <w:tr w:rsidR="009D4AB5" w:rsidRPr="000C19A9" w:rsidTr="0087010A">
              <w:trPr>
                <w:trHeight w:val="300"/>
              </w:trPr>
              <w:tc>
                <w:tcPr>
                  <w:tcW w:w="9788" w:type="dxa"/>
                  <w:gridSpan w:val="5"/>
                  <w:shd w:val="clear" w:color="auto" w:fill="auto"/>
                  <w:hideMark/>
                </w:tcPr>
                <w:p w:rsidR="009D4AB5" w:rsidRPr="000C19A9" w:rsidRDefault="009D4AB5" w:rsidP="009D4AB5">
                  <w:pPr>
                    <w:spacing w:after="0" w:line="240" w:lineRule="auto"/>
                    <w:rPr>
                      <w:rFonts w:ascii="Verdana" w:eastAsia="Times New Roman" w:hAnsi="Verdana"/>
                      <w:b/>
                      <w:bCs/>
                      <w:color w:val="000000"/>
                      <w:sz w:val="20"/>
                      <w:szCs w:val="20"/>
                      <w:lang w:eastAsia="ru-RU"/>
                    </w:rPr>
                  </w:pPr>
                  <w:r w:rsidRPr="000C19A9">
                    <w:rPr>
                      <w:rFonts w:ascii="Verdana" w:eastAsia="Times New Roman" w:hAnsi="Verdana"/>
                      <w:b/>
                      <w:bCs/>
                      <w:color w:val="000000"/>
                      <w:sz w:val="20"/>
                      <w:szCs w:val="20"/>
                      <w:lang w:eastAsia="ru-RU"/>
                    </w:rPr>
                    <w:t>Подвесной потолок пом.6 (</w:t>
                  </w:r>
                  <w:proofErr w:type="spellStart"/>
                  <w:r w:rsidRPr="000C19A9">
                    <w:rPr>
                      <w:rFonts w:ascii="Verdana" w:eastAsia="Times New Roman" w:hAnsi="Verdana"/>
                      <w:b/>
                      <w:bCs/>
                      <w:color w:val="000000"/>
                      <w:sz w:val="20"/>
                      <w:szCs w:val="20"/>
                      <w:lang w:eastAsia="ru-RU"/>
                    </w:rPr>
                    <w:t>венткамера</w:t>
                  </w:r>
                  <w:proofErr w:type="spellEnd"/>
                  <w:r w:rsidRPr="000C19A9">
                    <w:rPr>
                      <w:rFonts w:ascii="Verdana" w:eastAsia="Times New Roman" w:hAnsi="Verdana"/>
                      <w:b/>
                      <w:bCs/>
                      <w:color w:val="000000"/>
                      <w:sz w:val="20"/>
                      <w:szCs w:val="20"/>
                      <w:lang w:eastAsia="ru-RU"/>
                    </w:rPr>
                    <w:t>)</w:t>
                  </w:r>
                </w:p>
              </w:tc>
            </w:tr>
            <w:tr w:rsidR="009D4AB5" w:rsidRPr="000C19A9" w:rsidTr="0087010A">
              <w:trPr>
                <w:gridAfter w:val="1"/>
                <w:wAfter w:w="44" w:type="dxa"/>
                <w:trHeight w:val="450"/>
              </w:trPr>
              <w:tc>
                <w:tcPr>
                  <w:tcW w:w="79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158</w:t>
                  </w:r>
                </w:p>
              </w:tc>
              <w:tc>
                <w:tcPr>
                  <w:tcW w:w="5953"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Устройство подвесных потолков из гипсокартонных листов (ГКЛ): одноуровневых</w:t>
                  </w:r>
                </w:p>
              </w:tc>
              <w:tc>
                <w:tcPr>
                  <w:tcW w:w="1559"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м2</w:t>
                  </w:r>
                </w:p>
              </w:tc>
              <w:tc>
                <w:tcPr>
                  <w:tcW w:w="14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32</w:t>
                  </w:r>
                </w:p>
              </w:tc>
            </w:tr>
            <w:tr w:rsidR="009D4AB5" w:rsidRPr="000C19A9" w:rsidTr="0087010A">
              <w:trPr>
                <w:gridAfter w:val="1"/>
                <w:wAfter w:w="44" w:type="dxa"/>
                <w:trHeight w:val="450"/>
              </w:trPr>
              <w:tc>
                <w:tcPr>
                  <w:tcW w:w="79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159</w:t>
                  </w:r>
                </w:p>
              </w:tc>
              <w:tc>
                <w:tcPr>
                  <w:tcW w:w="5953"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Подшивка потолков: плитами древесноволокнистыми твердыми толщиной 5 мм // 2-ой слой ГКЛ прим.</w:t>
                  </w:r>
                </w:p>
              </w:tc>
              <w:tc>
                <w:tcPr>
                  <w:tcW w:w="1559"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м2</w:t>
                  </w:r>
                </w:p>
              </w:tc>
              <w:tc>
                <w:tcPr>
                  <w:tcW w:w="14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32</w:t>
                  </w:r>
                </w:p>
              </w:tc>
            </w:tr>
            <w:tr w:rsidR="009D4AB5" w:rsidRPr="000C19A9" w:rsidTr="0087010A">
              <w:trPr>
                <w:gridAfter w:val="1"/>
                <w:wAfter w:w="44" w:type="dxa"/>
                <w:trHeight w:val="675"/>
              </w:trPr>
              <w:tc>
                <w:tcPr>
                  <w:tcW w:w="79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160</w:t>
                  </w:r>
                </w:p>
              </w:tc>
              <w:tc>
                <w:tcPr>
                  <w:tcW w:w="5953"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Подвес анкерный с зажимом из оцинкованной стали для подвесных потолков, толщина стали 0,5 мм, диаметр тяги 4,0 мм, длина тяги 1000 мм</w:t>
                  </w:r>
                </w:p>
              </w:tc>
              <w:tc>
                <w:tcPr>
                  <w:tcW w:w="1559"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proofErr w:type="spellStart"/>
                  <w:r w:rsidRPr="000C19A9">
                    <w:rPr>
                      <w:rFonts w:ascii="Verdana" w:eastAsia="Times New Roman" w:hAnsi="Verdana"/>
                      <w:color w:val="000000"/>
                      <w:sz w:val="20"/>
                      <w:szCs w:val="20"/>
                      <w:lang w:eastAsia="ru-RU"/>
                    </w:rPr>
                    <w:t>шт</w:t>
                  </w:r>
                  <w:proofErr w:type="spellEnd"/>
                </w:p>
              </w:tc>
              <w:tc>
                <w:tcPr>
                  <w:tcW w:w="14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25,92</w:t>
                  </w:r>
                </w:p>
              </w:tc>
            </w:tr>
            <w:tr w:rsidR="009D4AB5" w:rsidRPr="000C19A9" w:rsidTr="0087010A">
              <w:trPr>
                <w:gridAfter w:val="1"/>
                <w:wAfter w:w="44" w:type="dxa"/>
                <w:trHeight w:val="450"/>
              </w:trPr>
              <w:tc>
                <w:tcPr>
                  <w:tcW w:w="79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161</w:t>
                  </w:r>
                </w:p>
              </w:tc>
              <w:tc>
                <w:tcPr>
                  <w:tcW w:w="5953"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Листы гипсокартонные влагостойкие огнестойкие ГКЛВО, толщина 12,5 мм</w:t>
                  </w:r>
                </w:p>
              </w:tc>
              <w:tc>
                <w:tcPr>
                  <w:tcW w:w="1559"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м2</w:t>
                  </w:r>
                </w:p>
              </w:tc>
              <w:tc>
                <w:tcPr>
                  <w:tcW w:w="14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69,12</w:t>
                  </w:r>
                </w:p>
              </w:tc>
            </w:tr>
            <w:tr w:rsidR="009D4AB5" w:rsidRPr="000C19A9" w:rsidTr="0087010A">
              <w:trPr>
                <w:gridAfter w:val="1"/>
                <w:wAfter w:w="44" w:type="dxa"/>
                <w:trHeight w:val="675"/>
              </w:trPr>
              <w:tc>
                <w:tcPr>
                  <w:tcW w:w="79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162</w:t>
                  </w:r>
                </w:p>
              </w:tc>
              <w:tc>
                <w:tcPr>
                  <w:tcW w:w="5953"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Сплошное шпатлевание перед окраской прим. // Третья шпатлевка при высококачественной окраске по штукатурке и сборным конструкциям: стен, подготовленных под окраску</w:t>
                  </w:r>
                </w:p>
              </w:tc>
              <w:tc>
                <w:tcPr>
                  <w:tcW w:w="1559"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м2</w:t>
                  </w:r>
                </w:p>
              </w:tc>
              <w:tc>
                <w:tcPr>
                  <w:tcW w:w="14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32</w:t>
                  </w:r>
                </w:p>
              </w:tc>
            </w:tr>
            <w:tr w:rsidR="009D4AB5" w:rsidRPr="000C19A9" w:rsidTr="0087010A">
              <w:trPr>
                <w:gridAfter w:val="1"/>
                <w:wAfter w:w="44" w:type="dxa"/>
                <w:trHeight w:val="675"/>
              </w:trPr>
              <w:tc>
                <w:tcPr>
                  <w:tcW w:w="79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lastRenderedPageBreak/>
                    <w:t>163</w:t>
                  </w:r>
                </w:p>
              </w:tc>
              <w:tc>
                <w:tcPr>
                  <w:tcW w:w="5953"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Окраска поливинилацетатными водоэмульсионными составами улучшенная: по сборным конструкциям потолков, подготовленным под окраску</w:t>
                  </w:r>
                </w:p>
              </w:tc>
              <w:tc>
                <w:tcPr>
                  <w:tcW w:w="1559"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м2</w:t>
                  </w:r>
                </w:p>
              </w:tc>
              <w:tc>
                <w:tcPr>
                  <w:tcW w:w="14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32</w:t>
                  </w:r>
                </w:p>
              </w:tc>
            </w:tr>
            <w:tr w:rsidR="009D4AB5" w:rsidRPr="000C19A9" w:rsidTr="0087010A">
              <w:trPr>
                <w:gridAfter w:val="1"/>
                <w:wAfter w:w="44" w:type="dxa"/>
                <w:trHeight w:val="450"/>
              </w:trPr>
              <w:tc>
                <w:tcPr>
                  <w:tcW w:w="79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164</w:t>
                  </w:r>
                </w:p>
              </w:tc>
              <w:tc>
                <w:tcPr>
                  <w:tcW w:w="5953"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Краска водно-дисперсионная поливинилацетатная ВД-ВА-27А, цветная</w:t>
                  </w:r>
                </w:p>
              </w:tc>
              <w:tc>
                <w:tcPr>
                  <w:tcW w:w="1559"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т</w:t>
                  </w:r>
                </w:p>
              </w:tc>
              <w:tc>
                <w:tcPr>
                  <w:tcW w:w="14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0,02016</w:t>
                  </w:r>
                </w:p>
              </w:tc>
            </w:tr>
            <w:tr w:rsidR="009D4AB5" w:rsidRPr="000C19A9" w:rsidTr="0087010A">
              <w:trPr>
                <w:trHeight w:val="300"/>
              </w:trPr>
              <w:tc>
                <w:tcPr>
                  <w:tcW w:w="9788" w:type="dxa"/>
                  <w:gridSpan w:val="5"/>
                  <w:shd w:val="clear" w:color="auto" w:fill="auto"/>
                  <w:hideMark/>
                </w:tcPr>
                <w:p w:rsidR="009D4AB5" w:rsidRPr="000C19A9" w:rsidRDefault="009D4AB5" w:rsidP="009D4AB5">
                  <w:pPr>
                    <w:spacing w:after="0" w:line="240" w:lineRule="auto"/>
                    <w:rPr>
                      <w:rFonts w:ascii="Verdana" w:eastAsia="Times New Roman" w:hAnsi="Verdana"/>
                      <w:b/>
                      <w:bCs/>
                      <w:color w:val="000000"/>
                      <w:sz w:val="20"/>
                      <w:szCs w:val="20"/>
                      <w:lang w:eastAsia="ru-RU"/>
                    </w:rPr>
                  </w:pPr>
                  <w:r w:rsidRPr="000C19A9">
                    <w:rPr>
                      <w:rFonts w:ascii="Verdana" w:eastAsia="Times New Roman" w:hAnsi="Verdana"/>
                      <w:b/>
                      <w:bCs/>
                      <w:color w:val="000000"/>
                      <w:sz w:val="20"/>
                      <w:szCs w:val="20"/>
                      <w:lang w:eastAsia="ru-RU"/>
                    </w:rPr>
                    <w:t>Раздел 8. Устройство вентиляционной шахты // лист 20, 21, 22</w:t>
                  </w:r>
                </w:p>
              </w:tc>
            </w:tr>
            <w:tr w:rsidR="009D4AB5" w:rsidRPr="000C19A9" w:rsidTr="0087010A">
              <w:trPr>
                <w:gridAfter w:val="1"/>
                <w:wAfter w:w="44" w:type="dxa"/>
                <w:trHeight w:val="450"/>
              </w:trPr>
              <w:tc>
                <w:tcPr>
                  <w:tcW w:w="79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165</w:t>
                  </w:r>
                </w:p>
              </w:tc>
              <w:tc>
                <w:tcPr>
                  <w:tcW w:w="5953"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Установка деревянных стоек из бревен для временной разгрузки каменных конструкций</w:t>
                  </w:r>
                </w:p>
              </w:tc>
              <w:tc>
                <w:tcPr>
                  <w:tcW w:w="1559"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м</w:t>
                  </w:r>
                </w:p>
              </w:tc>
              <w:tc>
                <w:tcPr>
                  <w:tcW w:w="14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17,2</w:t>
                  </w:r>
                </w:p>
              </w:tc>
            </w:tr>
            <w:tr w:rsidR="009D4AB5" w:rsidRPr="000C19A9" w:rsidTr="0087010A">
              <w:trPr>
                <w:gridAfter w:val="1"/>
                <w:wAfter w:w="44" w:type="dxa"/>
                <w:trHeight w:val="300"/>
              </w:trPr>
              <w:tc>
                <w:tcPr>
                  <w:tcW w:w="79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166</w:t>
                  </w:r>
                </w:p>
              </w:tc>
              <w:tc>
                <w:tcPr>
                  <w:tcW w:w="5953"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Разборка деревянных перекрытий: оштукатуренных</w:t>
                  </w:r>
                </w:p>
              </w:tc>
              <w:tc>
                <w:tcPr>
                  <w:tcW w:w="1559"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м2</w:t>
                  </w:r>
                </w:p>
              </w:tc>
              <w:tc>
                <w:tcPr>
                  <w:tcW w:w="14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0,5304</w:t>
                  </w:r>
                </w:p>
              </w:tc>
            </w:tr>
            <w:tr w:rsidR="009D4AB5" w:rsidRPr="000C19A9" w:rsidTr="0087010A">
              <w:trPr>
                <w:gridAfter w:val="1"/>
                <w:wAfter w:w="44" w:type="dxa"/>
                <w:trHeight w:val="300"/>
              </w:trPr>
              <w:tc>
                <w:tcPr>
                  <w:tcW w:w="79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167</w:t>
                  </w:r>
                </w:p>
              </w:tc>
              <w:tc>
                <w:tcPr>
                  <w:tcW w:w="5953"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Резка стального профилированного настила</w:t>
                  </w:r>
                </w:p>
              </w:tc>
              <w:tc>
                <w:tcPr>
                  <w:tcW w:w="1559"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м реза</w:t>
                  </w:r>
                </w:p>
              </w:tc>
              <w:tc>
                <w:tcPr>
                  <w:tcW w:w="14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3,8</w:t>
                  </w:r>
                </w:p>
              </w:tc>
            </w:tr>
            <w:tr w:rsidR="009D4AB5" w:rsidRPr="000C19A9" w:rsidTr="0087010A">
              <w:trPr>
                <w:gridAfter w:val="1"/>
                <w:wAfter w:w="44" w:type="dxa"/>
                <w:trHeight w:val="450"/>
              </w:trPr>
              <w:tc>
                <w:tcPr>
                  <w:tcW w:w="79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168</w:t>
                  </w:r>
                </w:p>
              </w:tc>
              <w:tc>
                <w:tcPr>
                  <w:tcW w:w="5953"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Монтаж каркасов вытяжных, вентиляционных и дымовых труб высотой до 250 м</w:t>
                  </w:r>
                </w:p>
              </w:tc>
              <w:tc>
                <w:tcPr>
                  <w:tcW w:w="1559"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т</w:t>
                  </w:r>
                </w:p>
              </w:tc>
              <w:tc>
                <w:tcPr>
                  <w:tcW w:w="14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0,520418</w:t>
                  </w:r>
                </w:p>
              </w:tc>
            </w:tr>
            <w:tr w:rsidR="009D4AB5" w:rsidRPr="000C19A9" w:rsidTr="0087010A">
              <w:trPr>
                <w:gridAfter w:val="1"/>
                <w:wAfter w:w="44" w:type="dxa"/>
                <w:trHeight w:val="450"/>
              </w:trPr>
              <w:tc>
                <w:tcPr>
                  <w:tcW w:w="79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169</w:t>
                  </w:r>
                </w:p>
              </w:tc>
              <w:tc>
                <w:tcPr>
                  <w:tcW w:w="5953"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Конструкции стальные индивидуального изготовления из сортового проката</w:t>
                  </w:r>
                </w:p>
              </w:tc>
              <w:tc>
                <w:tcPr>
                  <w:tcW w:w="1559"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т</w:t>
                  </w:r>
                </w:p>
              </w:tc>
              <w:tc>
                <w:tcPr>
                  <w:tcW w:w="14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0,520418</w:t>
                  </w:r>
                </w:p>
              </w:tc>
            </w:tr>
            <w:tr w:rsidR="009D4AB5" w:rsidRPr="000C19A9" w:rsidTr="0087010A">
              <w:trPr>
                <w:gridAfter w:val="1"/>
                <w:wAfter w:w="44" w:type="dxa"/>
                <w:trHeight w:val="300"/>
              </w:trPr>
              <w:tc>
                <w:tcPr>
                  <w:tcW w:w="79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170</w:t>
                  </w:r>
                </w:p>
              </w:tc>
              <w:tc>
                <w:tcPr>
                  <w:tcW w:w="5953"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Постановка болтов: высокопрочных</w:t>
                  </w:r>
                </w:p>
              </w:tc>
              <w:tc>
                <w:tcPr>
                  <w:tcW w:w="1559"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proofErr w:type="spellStart"/>
                  <w:r w:rsidRPr="000C19A9">
                    <w:rPr>
                      <w:rFonts w:ascii="Verdana" w:eastAsia="Times New Roman" w:hAnsi="Verdana"/>
                      <w:color w:val="000000"/>
                      <w:sz w:val="20"/>
                      <w:szCs w:val="20"/>
                      <w:lang w:eastAsia="ru-RU"/>
                    </w:rPr>
                    <w:t>шт</w:t>
                  </w:r>
                  <w:proofErr w:type="spellEnd"/>
                </w:p>
              </w:tc>
              <w:tc>
                <w:tcPr>
                  <w:tcW w:w="14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8</w:t>
                  </w:r>
                </w:p>
              </w:tc>
            </w:tr>
            <w:tr w:rsidR="009D4AB5" w:rsidRPr="000C19A9" w:rsidTr="0087010A">
              <w:trPr>
                <w:gridAfter w:val="1"/>
                <w:wAfter w:w="44" w:type="dxa"/>
                <w:trHeight w:val="675"/>
              </w:trPr>
              <w:tc>
                <w:tcPr>
                  <w:tcW w:w="79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171</w:t>
                  </w:r>
                </w:p>
              </w:tc>
              <w:tc>
                <w:tcPr>
                  <w:tcW w:w="5953"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Болты анкерные с гайкой стальные фрикционные расклинивающиеся, с наружной резьбой М12, диаметр 16 мм, длина 150 мм</w:t>
                  </w:r>
                </w:p>
              </w:tc>
              <w:tc>
                <w:tcPr>
                  <w:tcW w:w="1559"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proofErr w:type="spellStart"/>
                  <w:r w:rsidRPr="000C19A9">
                    <w:rPr>
                      <w:rFonts w:ascii="Verdana" w:eastAsia="Times New Roman" w:hAnsi="Verdana"/>
                      <w:color w:val="000000"/>
                      <w:sz w:val="20"/>
                      <w:szCs w:val="20"/>
                      <w:lang w:eastAsia="ru-RU"/>
                    </w:rPr>
                    <w:t>шт</w:t>
                  </w:r>
                  <w:proofErr w:type="spellEnd"/>
                </w:p>
              </w:tc>
              <w:tc>
                <w:tcPr>
                  <w:tcW w:w="14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8</w:t>
                  </w:r>
                </w:p>
              </w:tc>
            </w:tr>
            <w:tr w:rsidR="009D4AB5" w:rsidRPr="000C19A9" w:rsidTr="0087010A">
              <w:trPr>
                <w:gridAfter w:val="1"/>
                <w:wAfter w:w="44" w:type="dxa"/>
                <w:trHeight w:val="450"/>
              </w:trPr>
              <w:tc>
                <w:tcPr>
                  <w:tcW w:w="79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172</w:t>
                  </w:r>
                </w:p>
              </w:tc>
              <w:tc>
                <w:tcPr>
                  <w:tcW w:w="5953"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 xml:space="preserve">Окраска металлических </w:t>
                  </w:r>
                  <w:proofErr w:type="spellStart"/>
                  <w:r w:rsidRPr="000C19A9">
                    <w:rPr>
                      <w:rFonts w:ascii="Verdana" w:eastAsia="Times New Roman" w:hAnsi="Verdana"/>
                      <w:color w:val="000000"/>
                      <w:sz w:val="20"/>
                      <w:szCs w:val="20"/>
                      <w:lang w:eastAsia="ru-RU"/>
                    </w:rPr>
                    <w:t>огрунтованных</w:t>
                  </w:r>
                  <w:proofErr w:type="spellEnd"/>
                  <w:r w:rsidRPr="000C19A9">
                    <w:rPr>
                      <w:rFonts w:ascii="Verdana" w:eastAsia="Times New Roman" w:hAnsi="Verdana"/>
                      <w:color w:val="000000"/>
                      <w:sz w:val="20"/>
                      <w:szCs w:val="20"/>
                      <w:lang w:eastAsia="ru-RU"/>
                    </w:rPr>
                    <w:t xml:space="preserve"> поверхностей: эмалью ПФ-115</w:t>
                  </w:r>
                </w:p>
              </w:tc>
              <w:tc>
                <w:tcPr>
                  <w:tcW w:w="1559"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м2</w:t>
                  </w:r>
                </w:p>
              </w:tc>
              <w:tc>
                <w:tcPr>
                  <w:tcW w:w="14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19,44774</w:t>
                  </w:r>
                </w:p>
              </w:tc>
            </w:tr>
            <w:tr w:rsidR="009D4AB5" w:rsidRPr="000C19A9" w:rsidTr="0087010A">
              <w:trPr>
                <w:gridAfter w:val="1"/>
                <w:wAfter w:w="44" w:type="dxa"/>
                <w:trHeight w:val="450"/>
              </w:trPr>
              <w:tc>
                <w:tcPr>
                  <w:tcW w:w="79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173</w:t>
                  </w:r>
                </w:p>
              </w:tc>
              <w:tc>
                <w:tcPr>
                  <w:tcW w:w="5953"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Облицовка откосов по готовому металлическому одинарному каркасу гипсокартонными листами</w:t>
                  </w:r>
                </w:p>
              </w:tc>
              <w:tc>
                <w:tcPr>
                  <w:tcW w:w="1559"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м2</w:t>
                  </w:r>
                </w:p>
              </w:tc>
              <w:tc>
                <w:tcPr>
                  <w:tcW w:w="14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13,68</w:t>
                  </w:r>
                </w:p>
              </w:tc>
            </w:tr>
            <w:tr w:rsidR="009D4AB5" w:rsidRPr="000C19A9" w:rsidTr="0087010A">
              <w:trPr>
                <w:gridAfter w:val="1"/>
                <w:wAfter w:w="44" w:type="dxa"/>
                <w:trHeight w:val="300"/>
              </w:trPr>
              <w:tc>
                <w:tcPr>
                  <w:tcW w:w="79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174</w:t>
                  </w:r>
                </w:p>
              </w:tc>
              <w:tc>
                <w:tcPr>
                  <w:tcW w:w="5953"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Листы гипсокартонные огнестойкие ГКЛО, толщина 12,5 мм</w:t>
                  </w:r>
                </w:p>
              </w:tc>
              <w:tc>
                <w:tcPr>
                  <w:tcW w:w="1559"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м2</w:t>
                  </w:r>
                </w:p>
              </w:tc>
              <w:tc>
                <w:tcPr>
                  <w:tcW w:w="14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14,364</w:t>
                  </w:r>
                </w:p>
              </w:tc>
            </w:tr>
            <w:tr w:rsidR="009D4AB5" w:rsidRPr="000C19A9" w:rsidTr="0087010A">
              <w:trPr>
                <w:gridAfter w:val="1"/>
                <w:wAfter w:w="44" w:type="dxa"/>
                <w:trHeight w:val="675"/>
              </w:trPr>
              <w:tc>
                <w:tcPr>
                  <w:tcW w:w="79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175</w:t>
                  </w:r>
                </w:p>
              </w:tc>
              <w:tc>
                <w:tcPr>
                  <w:tcW w:w="5953"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Изоляция изделиями из волокнистых и зернистых материалов с креплением на клее и дюбелями холодных поверхностей: наружных стен</w:t>
                  </w:r>
                </w:p>
              </w:tc>
              <w:tc>
                <w:tcPr>
                  <w:tcW w:w="1559"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м2</w:t>
                  </w:r>
                </w:p>
              </w:tc>
              <w:tc>
                <w:tcPr>
                  <w:tcW w:w="14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12,2</w:t>
                  </w:r>
                </w:p>
              </w:tc>
            </w:tr>
            <w:tr w:rsidR="009D4AB5" w:rsidRPr="000C19A9" w:rsidTr="0087010A">
              <w:trPr>
                <w:gridAfter w:val="1"/>
                <w:wAfter w:w="44" w:type="dxa"/>
                <w:trHeight w:val="1125"/>
              </w:trPr>
              <w:tc>
                <w:tcPr>
                  <w:tcW w:w="79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176</w:t>
                  </w:r>
                </w:p>
              </w:tc>
              <w:tc>
                <w:tcPr>
                  <w:tcW w:w="5953"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Плиты теплоизоляционные из минеральной ваты на основе базальтовых пород для вентилируемых фасадных систем, группа горючести НГ, плотность 75±7 кг/м3, теплопроводность при 10/25 °C не более 0,034/0,035 Вт/(м*К), прочность на сжатие не менее 0,01 МПа</w:t>
                  </w:r>
                </w:p>
              </w:tc>
              <w:tc>
                <w:tcPr>
                  <w:tcW w:w="1559"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м3</w:t>
                  </w:r>
                </w:p>
              </w:tc>
              <w:tc>
                <w:tcPr>
                  <w:tcW w:w="14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0,61</w:t>
                  </w:r>
                </w:p>
              </w:tc>
            </w:tr>
            <w:tr w:rsidR="009D4AB5" w:rsidRPr="000C19A9" w:rsidTr="0087010A">
              <w:trPr>
                <w:gridAfter w:val="1"/>
                <w:wAfter w:w="44" w:type="dxa"/>
                <w:trHeight w:val="675"/>
              </w:trPr>
              <w:tc>
                <w:tcPr>
                  <w:tcW w:w="79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177</w:t>
                  </w:r>
                </w:p>
              </w:tc>
              <w:tc>
                <w:tcPr>
                  <w:tcW w:w="5953"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Облицовка стен по одинарному металлическому каркасу из направляющих и стоечных профилей гипсокартонными листами в два слоя: с оконным проемом</w:t>
                  </w:r>
                </w:p>
              </w:tc>
              <w:tc>
                <w:tcPr>
                  <w:tcW w:w="1559"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м2</w:t>
                  </w:r>
                </w:p>
              </w:tc>
              <w:tc>
                <w:tcPr>
                  <w:tcW w:w="14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10,8</w:t>
                  </w:r>
                </w:p>
              </w:tc>
            </w:tr>
            <w:tr w:rsidR="009D4AB5" w:rsidRPr="000C19A9" w:rsidTr="0087010A">
              <w:trPr>
                <w:gridAfter w:val="1"/>
                <w:wAfter w:w="44" w:type="dxa"/>
                <w:trHeight w:val="300"/>
              </w:trPr>
              <w:tc>
                <w:tcPr>
                  <w:tcW w:w="79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178</w:t>
                  </w:r>
                </w:p>
              </w:tc>
              <w:tc>
                <w:tcPr>
                  <w:tcW w:w="5953"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Листы гипсокартонные влагостойкие ГКЛВ, толщина 12,5 мм</w:t>
                  </w:r>
                </w:p>
              </w:tc>
              <w:tc>
                <w:tcPr>
                  <w:tcW w:w="1559"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м2</w:t>
                  </w:r>
                </w:p>
              </w:tc>
              <w:tc>
                <w:tcPr>
                  <w:tcW w:w="14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22,896</w:t>
                  </w:r>
                </w:p>
              </w:tc>
            </w:tr>
            <w:tr w:rsidR="009D4AB5" w:rsidRPr="000C19A9" w:rsidTr="0087010A">
              <w:trPr>
                <w:gridAfter w:val="1"/>
                <w:wAfter w:w="44" w:type="dxa"/>
                <w:trHeight w:val="675"/>
              </w:trPr>
              <w:tc>
                <w:tcPr>
                  <w:tcW w:w="79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179</w:t>
                  </w:r>
                </w:p>
              </w:tc>
              <w:tc>
                <w:tcPr>
                  <w:tcW w:w="5953"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proofErr w:type="gramStart"/>
                  <w:r w:rsidRPr="000C19A9">
                    <w:rPr>
                      <w:rFonts w:ascii="Verdana" w:eastAsia="Times New Roman" w:hAnsi="Verdana"/>
                      <w:color w:val="000000"/>
                      <w:sz w:val="20"/>
                      <w:szCs w:val="20"/>
                      <w:lang w:eastAsia="ru-RU"/>
                    </w:rPr>
                    <w:t>Профиль</w:t>
                  </w:r>
                  <w:proofErr w:type="gramEnd"/>
                  <w:r w:rsidRPr="000C19A9">
                    <w:rPr>
                      <w:rFonts w:ascii="Verdana" w:eastAsia="Times New Roman" w:hAnsi="Verdana"/>
                      <w:color w:val="000000"/>
                      <w:sz w:val="20"/>
                      <w:szCs w:val="20"/>
                      <w:lang w:eastAsia="ru-RU"/>
                    </w:rPr>
                    <w:t xml:space="preserve"> направляющий из оцинкованной стали, для монтажа гипсовых перегородок и подвесных потолков, размеры 50х40 мм, толщина стали 0,6 мм</w:t>
                  </w:r>
                </w:p>
              </w:tc>
              <w:tc>
                <w:tcPr>
                  <w:tcW w:w="1559"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м</w:t>
                  </w:r>
                </w:p>
              </w:tc>
              <w:tc>
                <w:tcPr>
                  <w:tcW w:w="14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8,5</w:t>
                  </w:r>
                </w:p>
              </w:tc>
            </w:tr>
            <w:tr w:rsidR="009D4AB5" w:rsidRPr="000C19A9" w:rsidTr="0087010A">
              <w:trPr>
                <w:gridAfter w:val="1"/>
                <w:wAfter w:w="44" w:type="dxa"/>
                <w:trHeight w:val="450"/>
              </w:trPr>
              <w:tc>
                <w:tcPr>
                  <w:tcW w:w="79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180</w:t>
                  </w:r>
                </w:p>
              </w:tc>
              <w:tc>
                <w:tcPr>
                  <w:tcW w:w="5953"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Профиль стальной оцинкованный стоечный, размеры 50х50 мм, толщина 0,6 мм</w:t>
                  </w:r>
                </w:p>
              </w:tc>
              <w:tc>
                <w:tcPr>
                  <w:tcW w:w="1559"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м</w:t>
                  </w:r>
                </w:p>
              </w:tc>
              <w:tc>
                <w:tcPr>
                  <w:tcW w:w="14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40</w:t>
                  </w:r>
                </w:p>
              </w:tc>
            </w:tr>
            <w:tr w:rsidR="009D4AB5" w:rsidRPr="000C19A9" w:rsidTr="0087010A">
              <w:trPr>
                <w:gridAfter w:val="1"/>
                <w:wAfter w:w="44" w:type="dxa"/>
                <w:trHeight w:val="675"/>
              </w:trPr>
              <w:tc>
                <w:tcPr>
                  <w:tcW w:w="79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181</w:t>
                  </w:r>
                </w:p>
              </w:tc>
              <w:tc>
                <w:tcPr>
                  <w:tcW w:w="5953"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Шурупы самонарезающие стальные оксидированные с потайной головкой и крестообразным шлицем, остроконечные, диаметр 3,5 мм, длина 25 мм</w:t>
                  </w:r>
                </w:p>
              </w:tc>
              <w:tc>
                <w:tcPr>
                  <w:tcW w:w="1559"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proofErr w:type="spellStart"/>
                  <w:r w:rsidRPr="000C19A9">
                    <w:rPr>
                      <w:rFonts w:ascii="Verdana" w:eastAsia="Times New Roman" w:hAnsi="Verdana"/>
                      <w:color w:val="000000"/>
                      <w:sz w:val="20"/>
                      <w:szCs w:val="20"/>
                      <w:lang w:eastAsia="ru-RU"/>
                    </w:rPr>
                    <w:t>шт</w:t>
                  </w:r>
                  <w:proofErr w:type="spellEnd"/>
                </w:p>
              </w:tc>
              <w:tc>
                <w:tcPr>
                  <w:tcW w:w="14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170</w:t>
                  </w:r>
                </w:p>
              </w:tc>
            </w:tr>
            <w:tr w:rsidR="009D4AB5" w:rsidRPr="000C19A9" w:rsidTr="0087010A">
              <w:trPr>
                <w:gridAfter w:val="1"/>
                <w:wAfter w:w="44" w:type="dxa"/>
                <w:trHeight w:val="675"/>
              </w:trPr>
              <w:tc>
                <w:tcPr>
                  <w:tcW w:w="79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182</w:t>
                  </w:r>
                </w:p>
              </w:tc>
              <w:tc>
                <w:tcPr>
                  <w:tcW w:w="5953"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Шурупы самонарезающие стальные оксидированные с потайной головкой и крестообразным шлицем, остроконечные, диаметр 3,5 мм, длина 35 мм</w:t>
                  </w:r>
                </w:p>
              </w:tc>
              <w:tc>
                <w:tcPr>
                  <w:tcW w:w="1559"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proofErr w:type="spellStart"/>
                  <w:r w:rsidRPr="000C19A9">
                    <w:rPr>
                      <w:rFonts w:ascii="Verdana" w:eastAsia="Times New Roman" w:hAnsi="Verdana"/>
                      <w:color w:val="000000"/>
                      <w:sz w:val="20"/>
                      <w:szCs w:val="20"/>
                      <w:lang w:eastAsia="ru-RU"/>
                    </w:rPr>
                    <w:t>шт</w:t>
                  </w:r>
                  <w:proofErr w:type="spellEnd"/>
                </w:p>
              </w:tc>
              <w:tc>
                <w:tcPr>
                  <w:tcW w:w="14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366</w:t>
                  </w:r>
                </w:p>
              </w:tc>
            </w:tr>
            <w:tr w:rsidR="009D4AB5" w:rsidRPr="000C19A9" w:rsidTr="0087010A">
              <w:trPr>
                <w:gridAfter w:val="1"/>
                <w:wAfter w:w="44" w:type="dxa"/>
                <w:trHeight w:val="675"/>
              </w:trPr>
              <w:tc>
                <w:tcPr>
                  <w:tcW w:w="79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183</w:t>
                  </w:r>
                </w:p>
              </w:tc>
              <w:tc>
                <w:tcPr>
                  <w:tcW w:w="5953"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proofErr w:type="spellStart"/>
                  <w:r w:rsidRPr="000C19A9">
                    <w:rPr>
                      <w:rFonts w:ascii="Verdana" w:eastAsia="Times New Roman" w:hAnsi="Verdana"/>
                      <w:color w:val="000000"/>
                      <w:sz w:val="20"/>
                      <w:szCs w:val="20"/>
                      <w:lang w:eastAsia="ru-RU"/>
                    </w:rPr>
                    <w:t>Слошное</w:t>
                  </w:r>
                  <w:proofErr w:type="spellEnd"/>
                  <w:r w:rsidRPr="000C19A9">
                    <w:rPr>
                      <w:rFonts w:ascii="Verdana" w:eastAsia="Times New Roman" w:hAnsi="Verdana"/>
                      <w:color w:val="000000"/>
                      <w:sz w:val="20"/>
                      <w:szCs w:val="20"/>
                      <w:lang w:eastAsia="ru-RU"/>
                    </w:rPr>
                    <w:t xml:space="preserve"> шпатлевание перед окраской прим. // Третья шпатлевка при высококачественной окраске по штукатурке и сборным конструкциям: стен, подготовленных под окраску</w:t>
                  </w:r>
                </w:p>
              </w:tc>
              <w:tc>
                <w:tcPr>
                  <w:tcW w:w="1559"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м2</w:t>
                  </w:r>
                </w:p>
              </w:tc>
              <w:tc>
                <w:tcPr>
                  <w:tcW w:w="14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24,48</w:t>
                  </w:r>
                </w:p>
              </w:tc>
            </w:tr>
            <w:tr w:rsidR="009D4AB5" w:rsidRPr="000C19A9" w:rsidTr="0087010A">
              <w:trPr>
                <w:gridAfter w:val="1"/>
                <w:wAfter w:w="44" w:type="dxa"/>
                <w:trHeight w:val="675"/>
              </w:trPr>
              <w:tc>
                <w:tcPr>
                  <w:tcW w:w="79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184</w:t>
                  </w:r>
                </w:p>
              </w:tc>
              <w:tc>
                <w:tcPr>
                  <w:tcW w:w="5953"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Окраска поливинилацетатными водоэмульсионными составами улучшенная: по сборным конструкциям стен, подготовленным под окраску</w:t>
                  </w:r>
                </w:p>
              </w:tc>
              <w:tc>
                <w:tcPr>
                  <w:tcW w:w="1559"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м2</w:t>
                  </w:r>
                </w:p>
              </w:tc>
              <w:tc>
                <w:tcPr>
                  <w:tcW w:w="14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24,48</w:t>
                  </w:r>
                </w:p>
              </w:tc>
            </w:tr>
            <w:tr w:rsidR="009D4AB5" w:rsidRPr="000C19A9" w:rsidTr="0087010A">
              <w:trPr>
                <w:gridAfter w:val="1"/>
                <w:wAfter w:w="44" w:type="dxa"/>
                <w:trHeight w:val="300"/>
              </w:trPr>
              <w:tc>
                <w:tcPr>
                  <w:tcW w:w="79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lastRenderedPageBreak/>
                    <w:t>185</w:t>
                  </w:r>
                </w:p>
              </w:tc>
              <w:tc>
                <w:tcPr>
                  <w:tcW w:w="5953"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Краска водно-дисперсионная поливинилацетатная ВД-ВА-24</w:t>
                  </w:r>
                </w:p>
              </w:tc>
              <w:tc>
                <w:tcPr>
                  <w:tcW w:w="1559"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т</w:t>
                  </w:r>
                </w:p>
              </w:tc>
              <w:tc>
                <w:tcPr>
                  <w:tcW w:w="14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0,0154224</w:t>
                  </w:r>
                </w:p>
              </w:tc>
            </w:tr>
            <w:tr w:rsidR="009D4AB5" w:rsidRPr="000C19A9" w:rsidTr="0087010A">
              <w:trPr>
                <w:gridAfter w:val="1"/>
                <w:wAfter w:w="44" w:type="dxa"/>
                <w:trHeight w:val="450"/>
              </w:trPr>
              <w:tc>
                <w:tcPr>
                  <w:tcW w:w="79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186</w:t>
                  </w:r>
                </w:p>
              </w:tc>
              <w:tc>
                <w:tcPr>
                  <w:tcW w:w="5953"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Облицовка вентиляционной шахты листом стальным прим. // Заделка подвальных окон: железом</w:t>
                  </w:r>
                </w:p>
              </w:tc>
              <w:tc>
                <w:tcPr>
                  <w:tcW w:w="1559"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м2</w:t>
                  </w:r>
                </w:p>
              </w:tc>
              <w:tc>
                <w:tcPr>
                  <w:tcW w:w="14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7,5</w:t>
                  </w:r>
                </w:p>
              </w:tc>
            </w:tr>
            <w:tr w:rsidR="009D4AB5" w:rsidRPr="000C19A9" w:rsidTr="0087010A">
              <w:trPr>
                <w:gridAfter w:val="1"/>
                <w:wAfter w:w="44" w:type="dxa"/>
                <w:trHeight w:val="300"/>
              </w:trPr>
              <w:tc>
                <w:tcPr>
                  <w:tcW w:w="79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187</w:t>
                  </w:r>
                </w:p>
              </w:tc>
              <w:tc>
                <w:tcPr>
                  <w:tcW w:w="5953"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Сталь листовая оцинкованная, толщина 0,7 мм</w:t>
                  </w:r>
                </w:p>
              </w:tc>
              <w:tc>
                <w:tcPr>
                  <w:tcW w:w="1559"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т</w:t>
                  </w:r>
                </w:p>
              </w:tc>
              <w:tc>
                <w:tcPr>
                  <w:tcW w:w="14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0,03</w:t>
                  </w:r>
                </w:p>
              </w:tc>
            </w:tr>
            <w:tr w:rsidR="009D4AB5" w:rsidRPr="000C19A9" w:rsidTr="0087010A">
              <w:trPr>
                <w:gridAfter w:val="1"/>
                <w:wAfter w:w="44" w:type="dxa"/>
                <w:trHeight w:val="900"/>
              </w:trPr>
              <w:tc>
                <w:tcPr>
                  <w:tcW w:w="79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188</w:t>
                  </w:r>
                </w:p>
              </w:tc>
              <w:tc>
                <w:tcPr>
                  <w:tcW w:w="5953"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Шурупы самонарезающие стальные оцинкованные с шестигранной головкой в сборке с шайбами и каучуковыми прокладками диаметром 14 мм, наконечник сверло, диаметр 4,8 мм, длина 29 мм</w:t>
                  </w:r>
                </w:p>
              </w:tc>
              <w:tc>
                <w:tcPr>
                  <w:tcW w:w="1559"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proofErr w:type="spellStart"/>
                  <w:r w:rsidRPr="000C19A9">
                    <w:rPr>
                      <w:rFonts w:ascii="Verdana" w:eastAsia="Times New Roman" w:hAnsi="Verdana"/>
                      <w:color w:val="000000"/>
                      <w:sz w:val="20"/>
                      <w:szCs w:val="20"/>
                      <w:lang w:eastAsia="ru-RU"/>
                    </w:rPr>
                    <w:t>шт</w:t>
                  </w:r>
                  <w:proofErr w:type="spellEnd"/>
                </w:p>
              </w:tc>
              <w:tc>
                <w:tcPr>
                  <w:tcW w:w="14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40</w:t>
                  </w:r>
                </w:p>
              </w:tc>
            </w:tr>
            <w:tr w:rsidR="009D4AB5" w:rsidRPr="000C19A9" w:rsidTr="0087010A">
              <w:trPr>
                <w:trHeight w:val="300"/>
              </w:trPr>
              <w:tc>
                <w:tcPr>
                  <w:tcW w:w="9788" w:type="dxa"/>
                  <w:gridSpan w:val="5"/>
                  <w:shd w:val="clear" w:color="auto" w:fill="auto"/>
                  <w:hideMark/>
                </w:tcPr>
                <w:p w:rsidR="009D4AB5" w:rsidRPr="000C19A9" w:rsidRDefault="009D4AB5" w:rsidP="009D4AB5">
                  <w:pPr>
                    <w:spacing w:after="0" w:line="240" w:lineRule="auto"/>
                    <w:rPr>
                      <w:rFonts w:ascii="Verdana" w:eastAsia="Times New Roman" w:hAnsi="Verdana"/>
                      <w:b/>
                      <w:bCs/>
                      <w:color w:val="000000"/>
                      <w:sz w:val="20"/>
                      <w:szCs w:val="20"/>
                      <w:lang w:eastAsia="ru-RU"/>
                    </w:rPr>
                  </w:pPr>
                  <w:r w:rsidRPr="000C19A9">
                    <w:rPr>
                      <w:rFonts w:ascii="Verdana" w:eastAsia="Times New Roman" w:hAnsi="Verdana"/>
                      <w:b/>
                      <w:bCs/>
                      <w:color w:val="000000"/>
                      <w:sz w:val="20"/>
                      <w:szCs w:val="20"/>
                      <w:lang w:eastAsia="ru-RU"/>
                    </w:rPr>
                    <w:t>Раздел 9. Устройство креплений для наружных блоков и козырьков // лист 23</w:t>
                  </w:r>
                </w:p>
              </w:tc>
            </w:tr>
            <w:tr w:rsidR="009D4AB5" w:rsidRPr="000C19A9" w:rsidTr="0087010A">
              <w:trPr>
                <w:gridAfter w:val="1"/>
                <w:wAfter w:w="44" w:type="dxa"/>
                <w:trHeight w:val="300"/>
              </w:trPr>
              <w:tc>
                <w:tcPr>
                  <w:tcW w:w="79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189</w:t>
                  </w:r>
                </w:p>
              </w:tc>
              <w:tc>
                <w:tcPr>
                  <w:tcW w:w="5953"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 xml:space="preserve">Монтаж опорных конструкций: </w:t>
                  </w:r>
                  <w:proofErr w:type="spellStart"/>
                  <w:r w:rsidRPr="000C19A9">
                    <w:rPr>
                      <w:rFonts w:ascii="Verdana" w:eastAsia="Times New Roman" w:hAnsi="Verdana"/>
                      <w:color w:val="000000"/>
                      <w:sz w:val="20"/>
                      <w:szCs w:val="20"/>
                      <w:lang w:eastAsia="ru-RU"/>
                    </w:rPr>
                    <w:t>этажерочного</w:t>
                  </w:r>
                  <w:proofErr w:type="spellEnd"/>
                  <w:r w:rsidRPr="000C19A9">
                    <w:rPr>
                      <w:rFonts w:ascii="Verdana" w:eastAsia="Times New Roman" w:hAnsi="Verdana"/>
                      <w:color w:val="000000"/>
                      <w:sz w:val="20"/>
                      <w:szCs w:val="20"/>
                      <w:lang w:eastAsia="ru-RU"/>
                    </w:rPr>
                    <w:t xml:space="preserve"> типа</w:t>
                  </w:r>
                </w:p>
              </w:tc>
              <w:tc>
                <w:tcPr>
                  <w:tcW w:w="1559"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т</w:t>
                  </w:r>
                </w:p>
              </w:tc>
              <w:tc>
                <w:tcPr>
                  <w:tcW w:w="14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0,19814</w:t>
                  </w:r>
                </w:p>
              </w:tc>
            </w:tr>
            <w:tr w:rsidR="009D4AB5" w:rsidRPr="000C19A9" w:rsidTr="0087010A">
              <w:trPr>
                <w:gridAfter w:val="1"/>
                <w:wAfter w:w="44" w:type="dxa"/>
                <w:trHeight w:val="675"/>
              </w:trPr>
              <w:tc>
                <w:tcPr>
                  <w:tcW w:w="79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190</w:t>
                  </w:r>
                </w:p>
              </w:tc>
              <w:tc>
                <w:tcPr>
                  <w:tcW w:w="5953"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Металлоконструкции вспомогательного назначения с преобладанием толстолистовой стали или профильного проката, с отверстиями и без</w:t>
                  </w:r>
                </w:p>
              </w:tc>
              <w:tc>
                <w:tcPr>
                  <w:tcW w:w="1559"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т</w:t>
                  </w:r>
                </w:p>
              </w:tc>
              <w:tc>
                <w:tcPr>
                  <w:tcW w:w="14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0,19814</w:t>
                  </w:r>
                </w:p>
              </w:tc>
            </w:tr>
            <w:tr w:rsidR="009D4AB5" w:rsidRPr="000C19A9" w:rsidTr="0087010A">
              <w:trPr>
                <w:gridAfter w:val="1"/>
                <w:wAfter w:w="44" w:type="dxa"/>
                <w:trHeight w:val="675"/>
              </w:trPr>
              <w:tc>
                <w:tcPr>
                  <w:tcW w:w="79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191</w:t>
                  </w:r>
                </w:p>
              </w:tc>
              <w:tc>
                <w:tcPr>
                  <w:tcW w:w="5953"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 xml:space="preserve">Сверление отверстий: в кирпичных стенах </w:t>
                  </w:r>
                  <w:proofErr w:type="spellStart"/>
                  <w:r w:rsidRPr="000C19A9">
                    <w:rPr>
                      <w:rFonts w:ascii="Verdana" w:eastAsia="Times New Roman" w:hAnsi="Verdana"/>
                      <w:color w:val="000000"/>
                      <w:sz w:val="20"/>
                      <w:szCs w:val="20"/>
                      <w:lang w:eastAsia="ru-RU"/>
                    </w:rPr>
                    <w:t>электроперфоратором</w:t>
                  </w:r>
                  <w:proofErr w:type="spellEnd"/>
                  <w:r w:rsidRPr="000C19A9">
                    <w:rPr>
                      <w:rFonts w:ascii="Verdana" w:eastAsia="Times New Roman" w:hAnsi="Verdana"/>
                      <w:color w:val="000000"/>
                      <w:sz w:val="20"/>
                      <w:szCs w:val="20"/>
                      <w:lang w:eastAsia="ru-RU"/>
                    </w:rPr>
                    <w:t xml:space="preserve"> диаметром до 20 мм, толщина стен 0,5 кирпича</w:t>
                  </w:r>
                </w:p>
              </w:tc>
              <w:tc>
                <w:tcPr>
                  <w:tcW w:w="1559"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отверстий</w:t>
                  </w:r>
                </w:p>
              </w:tc>
              <w:tc>
                <w:tcPr>
                  <w:tcW w:w="14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20</w:t>
                  </w:r>
                </w:p>
              </w:tc>
            </w:tr>
            <w:tr w:rsidR="009D4AB5" w:rsidRPr="000C19A9" w:rsidTr="0087010A">
              <w:trPr>
                <w:gridAfter w:val="1"/>
                <w:wAfter w:w="44" w:type="dxa"/>
                <w:trHeight w:val="450"/>
              </w:trPr>
              <w:tc>
                <w:tcPr>
                  <w:tcW w:w="79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191.1</w:t>
                  </w:r>
                </w:p>
              </w:tc>
              <w:tc>
                <w:tcPr>
                  <w:tcW w:w="5953"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Сверление отверстий: на каждые 0,5 кирпича толщины стен добавлять к норме 69-01-002-01 // 640 мм</w:t>
                  </w:r>
                </w:p>
              </w:tc>
              <w:tc>
                <w:tcPr>
                  <w:tcW w:w="1559"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отверстий</w:t>
                  </w:r>
                </w:p>
              </w:tc>
              <w:tc>
                <w:tcPr>
                  <w:tcW w:w="14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20</w:t>
                  </w:r>
                </w:p>
              </w:tc>
            </w:tr>
            <w:tr w:rsidR="009D4AB5" w:rsidRPr="000C19A9" w:rsidTr="0087010A">
              <w:trPr>
                <w:gridAfter w:val="1"/>
                <w:wAfter w:w="44" w:type="dxa"/>
                <w:trHeight w:val="300"/>
              </w:trPr>
              <w:tc>
                <w:tcPr>
                  <w:tcW w:w="79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192</w:t>
                  </w:r>
                </w:p>
              </w:tc>
              <w:tc>
                <w:tcPr>
                  <w:tcW w:w="5953"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Постановка болтов: строительных с гайками и шайбами</w:t>
                  </w:r>
                </w:p>
              </w:tc>
              <w:tc>
                <w:tcPr>
                  <w:tcW w:w="1559"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proofErr w:type="spellStart"/>
                  <w:r w:rsidRPr="000C19A9">
                    <w:rPr>
                      <w:rFonts w:ascii="Verdana" w:eastAsia="Times New Roman" w:hAnsi="Verdana"/>
                      <w:color w:val="000000"/>
                      <w:sz w:val="20"/>
                      <w:szCs w:val="20"/>
                      <w:lang w:eastAsia="ru-RU"/>
                    </w:rPr>
                    <w:t>шт</w:t>
                  </w:r>
                  <w:proofErr w:type="spellEnd"/>
                </w:p>
              </w:tc>
              <w:tc>
                <w:tcPr>
                  <w:tcW w:w="14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20</w:t>
                  </w:r>
                </w:p>
              </w:tc>
            </w:tr>
            <w:tr w:rsidR="009D4AB5" w:rsidRPr="000C19A9" w:rsidTr="0087010A">
              <w:trPr>
                <w:gridAfter w:val="1"/>
                <w:wAfter w:w="44" w:type="dxa"/>
                <w:trHeight w:val="675"/>
              </w:trPr>
              <w:tc>
                <w:tcPr>
                  <w:tcW w:w="79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193</w:t>
                  </w:r>
                </w:p>
              </w:tc>
              <w:tc>
                <w:tcPr>
                  <w:tcW w:w="5953"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Шпильки анкерные стальные оцинкованные для клеевых анкеров в комплекте с гайкой и шайбой, класс прочности 5.8, наружная резьба М12, длина шпильки 300 мм // прим. 1000 мм</w:t>
                  </w:r>
                </w:p>
              </w:tc>
              <w:tc>
                <w:tcPr>
                  <w:tcW w:w="1559"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proofErr w:type="spellStart"/>
                  <w:r w:rsidRPr="000C19A9">
                    <w:rPr>
                      <w:rFonts w:ascii="Verdana" w:eastAsia="Times New Roman" w:hAnsi="Verdana"/>
                      <w:color w:val="000000"/>
                      <w:sz w:val="20"/>
                      <w:szCs w:val="20"/>
                      <w:lang w:eastAsia="ru-RU"/>
                    </w:rPr>
                    <w:t>шт</w:t>
                  </w:r>
                  <w:proofErr w:type="spellEnd"/>
                </w:p>
              </w:tc>
              <w:tc>
                <w:tcPr>
                  <w:tcW w:w="14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20</w:t>
                  </w:r>
                </w:p>
              </w:tc>
            </w:tr>
            <w:tr w:rsidR="009D4AB5" w:rsidRPr="000C19A9" w:rsidTr="0087010A">
              <w:trPr>
                <w:gridAfter w:val="1"/>
                <w:wAfter w:w="44" w:type="dxa"/>
                <w:trHeight w:val="450"/>
              </w:trPr>
              <w:tc>
                <w:tcPr>
                  <w:tcW w:w="79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194</w:t>
                  </w:r>
                </w:p>
              </w:tc>
              <w:tc>
                <w:tcPr>
                  <w:tcW w:w="5953"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 xml:space="preserve">Лист </w:t>
                  </w:r>
                  <w:proofErr w:type="spellStart"/>
                  <w:r w:rsidRPr="000C19A9">
                    <w:rPr>
                      <w:rFonts w:ascii="Verdana" w:eastAsia="Times New Roman" w:hAnsi="Verdana"/>
                      <w:color w:val="000000"/>
                      <w:sz w:val="20"/>
                      <w:szCs w:val="20"/>
                      <w:lang w:eastAsia="ru-RU"/>
                    </w:rPr>
                    <w:t>паронитовый</w:t>
                  </w:r>
                  <w:proofErr w:type="spellEnd"/>
                  <w:r w:rsidRPr="000C19A9">
                    <w:rPr>
                      <w:rFonts w:ascii="Verdana" w:eastAsia="Times New Roman" w:hAnsi="Verdana"/>
                      <w:color w:val="000000"/>
                      <w:sz w:val="20"/>
                      <w:szCs w:val="20"/>
                      <w:lang w:eastAsia="ru-RU"/>
                    </w:rPr>
                    <w:t xml:space="preserve"> марки ПМБ (ПОН-А, ПОН-Б), толщина от 0,4 до 5 мм</w:t>
                  </w:r>
                </w:p>
              </w:tc>
              <w:tc>
                <w:tcPr>
                  <w:tcW w:w="1559"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кг</w:t>
                  </w:r>
                </w:p>
              </w:tc>
              <w:tc>
                <w:tcPr>
                  <w:tcW w:w="14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9,18</w:t>
                  </w:r>
                </w:p>
              </w:tc>
            </w:tr>
            <w:tr w:rsidR="009D4AB5" w:rsidRPr="000C19A9" w:rsidTr="0087010A">
              <w:trPr>
                <w:gridAfter w:val="1"/>
                <w:wAfter w:w="44" w:type="dxa"/>
                <w:trHeight w:val="450"/>
              </w:trPr>
              <w:tc>
                <w:tcPr>
                  <w:tcW w:w="79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195</w:t>
                  </w:r>
                </w:p>
              </w:tc>
              <w:tc>
                <w:tcPr>
                  <w:tcW w:w="5953"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 xml:space="preserve">Окраска металлических </w:t>
                  </w:r>
                  <w:proofErr w:type="spellStart"/>
                  <w:r w:rsidRPr="000C19A9">
                    <w:rPr>
                      <w:rFonts w:ascii="Verdana" w:eastAsia="Times New Roman" w:hAnsi="Verdana"/>
                      <w:color w:val="000000"/>
                      <w:sz w:val="20"/>
                      <w:szCs w:val="20"/>
                      <w:lang w:eastAsia="ru-RU"/>
                    </w:rPr>
                    <w:t>огрунтованных</w:t>
                  </w:r>
                  <w:proofErr w:type="spellEnd"/>
                  <w:r w:rsidRPr="000C19A9">
                    <w:rPr>
                      <w:rFonts w:ascii="Verdana" w:eastAsia="Times New Roman" w:hAnsi="Verdana"/>
                      <w:color w:val="000000"/>
                      <w:sz w:val="20"/>
                      <w:szCs w:val="20"/>
                      <w:lang w:eastAsia="ru-RU"/>
                    </w:rPr>
                    <w:t xml:space="preserve"> поверхностей: эмалью ПФ-115</w:t>
                  </w:r>
                </w:p>
              </w:tc>
              <w:tc>
                <w:tcPr>
                  <w:tcW w:w="1559"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м2</w:t>
                  </w:r>
                </w:p>
              </w:tc>
              <w:tc>
                <w:tcPr>
                  <w:tcW w:w="14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7,07499</w:t>
                  </w:r>
                </w:p>
              </w:tc>
            </w:tr>
            <w:tr w:rsidR="009D4AB5" w:rsidRPr="000C19A9" w:rsidTr="0087010A">
              <w:trPr>
                <w:gridAfter w:val="1"/>
                <w:wAfter w:w="44" w:type="dxa"/>
                <w:trHeight w:val="450"/>
              </w:trPr>
              <w:tc>
                <w:tcPr>
                  <w:tcW w:w="79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196</w:t>
                  </w:r>
                </w:p>
              </w:tc>
              <w:tc>
                <w:tcPr>
                  <w:tcW w:w="5953"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Облицовка ограждений балконов и лоджий стальным профилированным листом</w:t>
                  </w:r>
                </w:p>
              </w:tc>
              <w:tc>
                <w:tcPr>
                  <w:tcW w:w="1559"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м2</w:t>
                  </w:r>
                </w:p>
              </w:tc>
              <w:tc>
                <w:tcPr>
                  <w:tcW w:w="14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1,1</w:t>
                  </w:r>
                </w:p>
              </w:tc>
            </w:tr>
            <w:tr w:rsidR="009D4AB5" w:rsidRPr="000C19A9" w:rsidTr="0087010A">
              <w:trPr>
                <w:gridAfter w:val="1"/>
                <w:wAfter w:w="44" w:type="dxa"/>
                <w:trHeight w:val="450"/>
              </w:trPr>
              <w:tc>
                <w:tcPr>
                  <w:tcW w:w="79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197</w:t>
                  </w:r>
                </w:p>
              </w:tc>
              <w:tc>
                <w:tcPr>
                  <w:tcW w:w="5953"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proofErr w:type="gramStart"/>
                  <w:r w:rsidRPr="000C19A9">
                    <w:rPr>
                      <w:rFonts w:ascii="Verdana" w:eastAsia="Times New Roman" w:hAnsi="Verdana"/>
                      <w:color w:val="000000"/>
                      <w:sz w:val="20"/>
                      <w:szCs w:val="20"/>
                      <w:lang w:eastAsia="ru-RU"/>
                    </w:rPr>
                    <w:t>Профиль</w:t>
                  </w:r>
                  <w:proofErr w:type="gramEnd"/>
                  <w:r w:rsidRPr="000C19A9">
                    <w:rPr>
                      <w:rFonts w:ascii="Verdana" w:eastAsia="Times New Roman" w:hAnsi="Verdana"/>
                      <w:color w:val="000000"/>
                      <w:sz w:val="20"/>
                      <w:szCs w:val="20"/>
                      <w:lang w:eastAsia="ru-RU"/>
                    </w:rPr>
                    <w:t xml:space="preserve"> гнутый из оцинкованной стали толщиной 0,40-0,65 мм, сумма размеров равная ширине исходной заготовки 80-200 мм</w:t>
                  </w:r>
                </w:p>
              </w:tc>
              <w:tc>
                <w:tcPr>
                  <w:tcW w:w="1559"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т</w:t>
                  </w:r>
                </w:p>
              </w:tc>
              <w:tc>
                <w:tcPr>
                  <w:tcW w:w="14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0,0064</w:t>
                  </w:r>
                </w:p>
              </w:tc>
            </w:tr>
            <w:tr w:rsidR="009D4AB5" w:rsidRPr="000C19A9" w:rsidTr="0087010A">
              <w:trPr>
                <w:gridAfter w:val="1"/>
                <w:wAfter w:w="44" w:type="dxa"/>
                <w:trHeight w:val="675"/>
              </w:trPr>
              <w:tc>
                <w:tcPr>
                  <w:tcW w:w="79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198</w:t>
                  </w:r>
                </w:p>
              </w:tc>
              <w:tc>
                <w:tcPr>
                  <w:tcW w:w="5953"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Шурупы самонарезающие стальные оцинкованные с полукруглой головкой и крестообразным шлицем, наконечник сверло, диаметр 4,8 мм, длина 19 мм</w:t>
                  </w:r>
                </w:p>
              </w:tc>
              <w:tc>
                <w:tcPr>
                  <w:tcW w:w="1559"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proofErr w:type="spellStart"/>
                  <w:r w:rsidRPr="000C19A9">
                    <w:rPr>
                      <w:rFonts w:ascii="Verdana" w:eastAsia="Times New Roman" w:hAnsi="Verdana"/>
                      <w:color w:val="000000"/>
                      <w:sz w:val="20"/>
                      <w:szCs w:val="20"/>
                      <w:lang w:eastAsia="ru-RU"/>
                    </w:rPr>
                    <w:t>шт</w:t>
                  </w:r>
                  <w:proofErr w:type="spellEnd"/>
                </w:p>
              </w:tc>
              <w:tc>
                <w:tcPr>
                  <w:tcW w:w="14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20</w:t>
                  </w:r>
                </w:p>
              </w:tc>
            </w:tr>
            <w:tr w:rsidR="009D4AB5" w:rsidRPr="000C19A9" w:rsidTr="0087010A">
              <w:trPr>
                <w:trHeight w:val="300"/>
              </w:trPr>
              <w:tc>
                <w:tcPr>
                  <w:tcW w:w="9788" w:type="dxa"/>
                  <w:gridSpan w:val="5"/>
                  <w:shd w:val="clear" w:color="auto" w:fill="auto"/>
                  <w:hideMark/>
                </w:tcPr>
                <w:p w:rsidR="009D4AB5" w:rsidRPr="000C19A9" w:rsidRDefault="009D4AB5" w:rsidP="009D4AB5">
                  <w:pPr>
                    <w:spacing w:after="0" w:line="240" w:lineRule="auto"/>
                    <w:rPr>
                      <w:rFonts w:ascii="Verdana" w:eastAsia="Times New Roman" w:hAnsi="Verdana"/>
                      <w:b/>
                      <w:bCs/>
                      <w:color w:val="000000"/>
                      <w:sz w:val="20"/>
                      <w:szCs w:val="20"/>
                      <w:lang w:eastAsia="ru-RU"/>
                    </w:rPr>
                  </w:pPr>
                  <w:r w:rsidRPr="000C19A9">
                    <w:rPr>
                      <w:rFonts w:ascii="Verdana" w:eastAsia="Times New Roman" w:hAnsi="Verdana"/>
                      <w:b/>
                      <w:bCs/>
                      <w:color w:val="000000"/>
                      <w:sz w:val="20"/>
                      <w:szCs w:val="20"/>
                      <w:lang w:eastAsia="ru-RU"/>
                    </w:rPr>
                    <w:t>Раздел 10. Устройство креплений опорных конструкций воздуховодов // лист 25, 26, 27, 28</w:t>
                  </w:r>
                </w:p>
              </w:tc>
            </w:tr>
            <w:tr w:rsidR="009D4AB5" w:rsidRPr="000C19A9" w:rsidTr="0087010A">
              <w:trPr>
                <w:trHeight w:val="300"/>
              </w:trPr>
              <w:tc>
                <w:tcPr>
                  <w:tcW w:w="9788" w:type="dxa"/>
                  <w:gridSpan w:val="5"/>
                  <w:shd w:val="clear" w:color="auto" w:fill="auto"/>
                  <w:hideMark/>
                </w:tcPr>
                <w:p w:rsidR="009D4AB5" w:rsidRPr="000C19A9" w:rsidRDefault="009D4AB5" w:rsidP="009D4AB5">
                  <w:pPr>
                    <w:spacing w:after="0" w:line="240" w:lineRule="auto"/>
                    <w:rPr>
                      <w:rFonts w:ascii="Verdana" w:eastAsia="Times New Roman" w:hAnsi="Verdana"/>
                      <w:b/>
                      <w:bCs/>
                      <w:color w:val="000000"/>
                      <w:sz w:val="20"/>
                      <w:szCs w:val="20"/>
                      <w:lang w:eastAsia="ru-RU"/>
                    </w:rPr>
                  </w:pPr>
                  <w:r w:rsidRPr="000C19A9">
                    <w:rPr>
                      <w:rFonts w:ascii="Verdana" w:eastAsia="Times New Roman" w:hAnsi="Verdana"/>
                      <w:b/>
                      <w:bCs/>
                      <w:color w:val="000000"/>
                      <w:sz w:val="20"/>
                      <w:szCs w:val="20"/>
                      <w:lang w:eastAsia="ru-RU"/>
                    </w:rPr>
                    <w:t>Подвесы П1-П15, кронштейны К1-К-4</w:t>
                  </w:r>
                </w:p>
              </w:tc>
            </w:tr>
            <w:tr w:rsidR="009D4AB5" w:rsidRPr="000C19A9" w:rsidTr="0087010A">
              <w:trPr>
                <w:gridAfter w:val="1"/>
                <w:wAfter w:w="44" w:type="dxa"/>
                <w:trHeight w:val="450"/>
              </w:trPr>
              <w:tc>
                <w:tcPr>
                  <w:tcW w:w="79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199</w:t>
                  </w:r>
                </w:p>
              </w:tc>
              <w:tc>
                <w:tcPr>
                  <w:tcW w:w="5953"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Монтаж опорных конструкций: подвесок и хомутов для крепления трубопроводов внутри зданий и сооружений</w:t>
                  </w:r>
                </w:p>
              </w:tc>
              <w:tc>
                <w:tcPr>
                  <w:tcW w:w="1559"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т</w:t>
                  </w:r>
                </w:p>
              </w:tc>
              <w:tc>
                <w:tcPr>
                  <w:tcW w:w="14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0,73624</w:t>
                  </w:r>
                </w:p>
              </w:tc>
            </w:tr>
            <w:tr w:rsidR="009D4AB5" w:rsidRPr="000C19A9" w:rsidTr="0087010A">
              <w:trPr>
                <w:gridAfter w:val="1"/>
                <w:wAfter w:w="44" w:type="dxa"/>
                <w:trHeight w:val="675"/>
              </w:trPr>
              <w:tc>
                <w:tcPr>
                  <w:tcW w:w="79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200</w:t>
                  </w:r>
                </w:p>
              </w:tc>
              <w:tc>
                <w:tcPr>
                  <w:tcW w:w="5953"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Металлоконструкции вспомогательного назначения с преобладанием толстолистовой стали или профильного проката, с отверстиями и без</w:t>
                  </w:r>
                </w:p>
              </w:tc>
              <w:tc>
                <w:tcPr>
                  <w:tcW w:w="1559"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т</w:t>
                  </w:r>
                </w:p>
              </w:tc>
              <w:tc>
                <w:tcPr>
                  <w:tcW w:w="14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0,73624</w:t>
                  </w:r>
                </w:p>
              </w:tc>
            </w:tr>
            <w:tr w:rsidR="009D4AB5" w:rsidRPr="000C19A9" w:rsidTr="0087010A">
              <w:trPr>
                <w:gridAfter w:val="1"/>
                <w:wAfter w:w="44" w:type="dxa"/>
                <w:trHeight w:val="450"/>
              </w:trPr>
              <w:tc>
                <w:tcPr>
                  <w:tcW w:w="79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201</w:t>
                  </w:r>
                </w:p>
              </w:tc>
              <w:tc>
                <w:tcPr>
                  <w:tcW w:w="5953"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 xml:space="preserve">Окраска металлических </w:t>
                  </w:r>
                  <w:proofErr w:type="spellStart"/>
                  <w:r w:rsidRPr="000C19A9">
                    <w:rPr>
                      <w:rFonts w:ascii="Verdana" w:eastAsia="Times New Roman" w:hAnsi="Verdana"/>
                      <w:color w:val="000000"/>
                      <w:sz w:val="20"/>
                      <w:szCs w:val="20"/>
                      <w:lang w:eastAsia="ru-RU"/>
                    </w:rPr>
                    <w:t>огрунтованных</w:t>
                  </w:r>
                  <w:proofErr w:type="spellEnd"/>
                  <w:r w:rsidRPr="000C19A9">
                    <w:rPr>
                      <w:rFonts w:ascii="Verdana" w:eastAsia="Times New Roman" w:hAnsi="Verdana"/>
                      <w:color w:val="000000"/>
                      <w:sz w:val="20"/>
                      <w:szCs w:val="20"/>
                      <w:lang w:eastAsia="ru-RU"/>
                    </w:rPr>
                    <w:t xml:space="preserve"> поверхностей: эмалью ПФ-115</w:t>
                  </w:r>
                </w:p>
              </w:tc>
              <w:tc>
                <w:tcPr>
                  <w:tcW w:w="1559"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м2</w:t>
                  </w:r>
                </w:p>
              </w:tc>
              <w:tc>
                <w:tcPr>
                  <w:tcW w:w="14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28,35218</w:t>
                  </w:r>
                </w:p>
              </w:tc>
            </w:tr>
            <w:tr w:rsidR="009D4AB5" w:rsidRPr="000C19A9" w:rsidTr="0087010A">
              <w:trPr>
                <w:trHeight w:val="300"/>
              </w:trPr>
              <w:tc>
                <w:tcPr>
                  <w:tcW w:w="9788" w:type="dxa"/>
                  <w:gridSpan w:val="5"/>
                  <w:shd w:val="clear" w:color="auto" w:fill="auto"/>
                  <w:hideMark/>
                </w:tcPr>
                <w:p w:rsidR="009D4AB5" w:rsidRPr="000C19A9" w:rsidRDefault="009D4AB5" w:rsidP="009D4AB5">
                  <w:pPr>
                    <w:spacing w:after="0" w:line="240" w:lineRule="auto"/>
                    <w:rPr>
                      <w:rFonts w:ascii="Verdana" w:eastAsia="Times New Roman" w:hAnsi="Verdana"/>
                      <w:b/>
                      <w:bCs/>
                      <w:color w:val="000000"/>
                      <w:sz w:val="20"/>
                      <w:szCs w:val="20"/>
                      <w:lang w:eastAsia="ru-RU"/>
                    </w:rPr>
                  </w:pPr>
                  <w:r w:rsidRPr="000C19A9">
                    <w:rPr>
                      <w:rFonts w:ascii="Verdana" w:eastAsia="Times New Roman" w:hAnsi="Verdana"/>
                      <w:b/>
                      <w:bCs/>
                      <w:color w:val="000000"/>
                      <w:sz w:val="20"/>
                      <w:szCs w:val="20"/>
                      <w:lang w:eastAsia="ru-RU"/>
                    </w:rPr>
                    <w:t>Опоры Оп1, Оп2, Оп3</w:t>
                  </w:r>
                </w:p>
              </w:tc>
            </w:tr>
            <w:tr w:rsidR="009D4AB5" w:rsidRPr="000C19A9" w:rsidTr="0087010A">
              <w:trPr>
                <w:gridAfter w:val="1"/>
                <w:wAfter w:w="44" w:type="dxa"/>
                <w:trHeight w:val="450"/>
              </w:trPr>
              <w:tc>
                <w:tcPr>
                  <w:tcW w:w="79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202</w:t>
                  </w:r>
                </w:p>
              </w:tc>
              <w:tc>
                <w:tcPr>
                  <w:tcW w:w="5953"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Монтаж опорных конструкций для крепления трубопроводов внутри зданий и сооружений массой: до 0,1 т</w:t>
                  </w:r>
                </w:p>
              </w:tc>
              <w:tc>
                <w:tcPr>
                  <w:tcW w:w="1559"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т</w:t>
                  </w:r>
                </w:p>
              </w:tc>
              <w:tc>
                <w:tcPr>
                  <w:tcW w:w="14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0,02687</w:t>
                  </w:r>
                </w:p>
              </w:tc>
            </w:tr>
            <w:tr w:rsidR="009D4AB5" w:rsidRPr="000C19A9" w:rsidTr="0087010A">
              <w:trPr>
                <w:gridAfter w:val="1"/>
                <w:wAfter w:w="44" w:type="dxa"/>
                <w:trHeight w:val="675"/>
              </w:trPr>
              <w:tc>
                <w:tcPr>
                  <w:tcW w:w="79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203</w:t>
                  </w:r>
                </w:p>
              </w:tc>
              <w:tc>
                <w:tcPr>
                  <w:tcW w:w="5953"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Металлоконструкции вспомогательного назначения с преобладанием толстолистовой стали или профильного проката, с отверстиями и без</w:t>
                  </w:r>
                </w:p>
              </w:tc>
              <w:tc>
                <w:tcPr>
                  <w:tcW w:w="1559"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т</w:t>
                  </w:r>
                </w:p>
              </w:tc>
              <w:tc>
                <w:tcPr>
                  <w:tcW w:w="14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0,02687</w:t>
                  </w:r>
                </w:p>
              </w:tc>
            </w:tr>
            <w:tr w:rsidR="009D4AB5" w:rsidRPr="000C19A9" w:rsidTr="0087010A">
              <w:trPr>
                <w:gridAfter w:val="1"/>
                <w:wAfter w:w="44" w:type="dxa"/>
                <w:trHeight w:val="675"/>
              </w:trPr>
              <w:tc>
                <w:tcPr>
                  <w:tcW w:w="79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lastRenderedPageBreak/>
                    <w:t>204</w:t>
                  </w:r>
                </w:p>
              </w:tc>
              <w:tc>
                <w:tcPr>
                  <w:tcW w:w="5953"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Сверление вертикальных отверстий в железобетонных конструкциях полов перфоратором глубиной 200 мм диаметром: до 20 мм</w:t>
                  </w:r>
                </w:p>
              </w:tc>
              <w:tc>
                <w:tcPr>
                  <w:tcW w:w="1559"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отверстий</w:t>
                  </w:r>
                </w:p>
              </w:tc>
              <w:tc>
                <w:tcPr>
                  <w:tcW w:w="14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6</w:t>
                  </w:r>
                </w:p>
              </w:tc>
            </w:tr>
            <w:tr w:rsidR="009D4AB5" w:rsidRPr="000C19A9" w:rsidTr="0087010A">
              <w:trPr>
                <w:gridAfter w:val="1"/>
                <w:wAfter w:w="44" w:type="dxa"/>
                <w:trHeight w:val="450"/>
              </w:trPr>
              <w:tc>
                <w:tcPr>
                  <w:tcW w:w="79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204.1</w:t>
                  </w:r>
                </w:p>
              </w:tc>
              <w:tc>
                <w:tcPr>
                  <w:tcW w:w="5953"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На каждые 10 мм изменения глубины сверления добавлять или исключать: к норме 46-03-014-01</w:t>
                  </w:r>
                </w:p>
              </w:tc>
              <w:tc>
                <w:tcPr>
                  <w:tcW w:w="1559"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отверстий</w:t>
                  </w:r>
                </w:p>
              </w:tc>
              <w:tc>
                <w:tcPr>
                  <w:tcW w:w="14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6</w:t>
                  </w:r>
                </w:p>
              </w:tc>
            </w:tr>
            <w:tr w:rsidR="009D4AB5" w:rsidRPr="000C19A9" w:rsidTr="0087010A">
              <w:trPr>
                <w:gridAfter w:val="1"/>
                <w:wAfter w:w="44" w:type="dxa"/>
                <w:trHeight w:val="300"/>
              </w:trPr>
              <w:tc>
                <w:tcPr>
                  <w:tcW w:w="79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205</w:t>
                  </w:r>
                </w:p>
              </w:tc>
              <w:tc>
                <w:tcPr>
                  <w:tcW w:w="5953"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Постановка болтов: строительных с гайками и шайбами</w:t>
                  </w:r>
                </w:p>
              </w:tc>
              <w:tc>
                <w:tcPr>
                  <w:tcW w:w="1559"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proofErr w:type="spellStart"/>
                  <w:r w:rsidRPr="000C19A9">
                    <w:rPr>
                      <w:rFonts w:ascii="Verdana" w:eastAsia="Times New Roman" w:hAnsi="Verdana"/>
                      <w:color w:val="000000"/>
                      <w:sz w:val="20"/>
                      <w:szCs w:val="20"/>
                      <w:lang w:eastAsia="ru-RU"/>
                    </w:rPr>
                    <w:t>шт</w:t>
                  </w:r>
                  <w:proofErr w:type="spellEnd"/>
                </w:p>
              </w:tc>
              <w:tc>
                <w:tcPr>
                  <w:tcW w:w="14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6</w:t>
                  </w:r>
                </w:p>
              </w:tc>
            </w:tr>
            <w:tr w:rsidR="009D4AB5" w:rsidRPr="000C19A9" w:rsidTr="0087010A">
              <w:trPr>
                <w:gridAfter w:val="1"/>
                <w:wAfter w:w="44" w:type="dxa"/>
                <w:trHeight w:val="675"/>
              </w:trPr>
              <w:tc>
                <w:tcPr>
                  <w:tcW w:w="79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206</w:t>
                  </w:r>
                </w:p>
              </w:tc>
              <w:tc>
                <w:tcPr>
                  <w:tcW w:w="5953"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Анкер-шпильки стальные оцинкованные фрикционные расклинивающиеся для бетона без трещин, наружная резьба М10, длина 68 мм</w:t>
                  </w:r>
                </w:p>
              </w:tc>
              <w:tc>
                <w:tcPr>
                  <w:tcW w:w="1559"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proofErr w:type="spellStart"/>
                  <w:r w:rsidRPr="000C19A9">
                    <w:rPr>
                      <w:rFonts w:ascii="Verdana" w:eastAsia="Times New Roman" w:hAnsi="Verdana"/>
                      <w:color w:val="000000"/>
                      <w:sz w:val="20"/>
                      <w:szCs w:val="20"/>
                      <w:lang w:eastAsia="ru-RU"/>
                    </w:rPr>
                    <w:t>шт</w:t>
                  </w:r>
                  <w:proofErr w:type="spellEnd"/>
                </w:p>
              </w:tc>
              <w:tc>
                <w:tcPr>
                  <w:tcW w:w="14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6</w:t>
                  </w:r>
                </w:p>
              </w:tc>
            </w:tr>
            <w:tr w:rsidR="009D4AB5" w:rsidRPr="000C19A9" w:rsidTr="0087010A">
              <w:trPr>
                <w:gridAfter w:val="1"/>
                <w:wAfter w:w="44" w:type="dxa"/>
                <w:trHeight w:val="450"/>
              </w:trPr>
              <w:tc>
                <w:tcPr>
                  <w:tcW w:w="79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207</w:t>
                  </w:r>
                </w:p>
              </w:tc>
              <w:tc>
                <w:tcPr>
                  <w:tcW w:w="5953"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 xml:space="preserve">Окраска металлических </w:t>
                  </w:r>
                  <w:proofErr w:type="spellStart"/>
                  <w:r w:rsidRPr="000C19A9">
                    <w:rPr>
                      <w:rFonts w:ascii="Verdana" w:eastAsia="Times New Roman" w:hAnsi="Verdana"/>
                      <w:color w:val="000000"/>
                      <w:sz w:val="20"/>
                      <w:szCs w:val="20"/>
                      <w:lang w:eastAsia="ru-RU"/>
                    </w:rPr>
                    <w:t>огрунтованных</w:t>
                  </w:r>
                  <w:proofErr w:type="spellEnd"/>
                  <w:r w:rsidRPr="000C19A9">
                    <w:rPr>
                      <w:rFonts w:ascii="Verdana" w:eastAsia="Times New Roman" w:hAnsi="Verdana"/>
                      <w:color w:val="000000"/>
                      <w:sz w:val="20"/>
                      <w:szCs w:val="20"/>
                      <w:lang w:eastAsia="ru-RU"/>
                    </w:rPr>
                    <w:t xml:space="preserve"> поверхностей: эмалью ПФ-115</w:t>
                  </w:r>
                </w:p>
              </w:tc>
              <w:tc>
                <w:tcPr>
                  <w:tcW w:w="1559"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м2</w:t>
                  </w:r>
                </w:p>
              </w:tc>
              <w:tc>
                <w:tcPr>
                  <w:tcW w:w="14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1,37101</w:t>
                  </w:r>
                </w:p>
              </w:tc>
            </w:tr>
            <w:tr w:rsidR="009D4AB5" w:rsidRPr="000C19A9" w:rsidTr="0087010A">
              <w:trPr>
                <w:trHeight w:val="300"/>
              </w:trPr>
              <w:tc>
                <w:tcPr>
                  <w:tcW w:w="9788" w:type="dxa"/>
                  <w:gridSpan w:val="5"/>
                  <w:shd w:val="clear" w:color="auto" w:fill="auto"/>
                  <w:hideMark/>
                </w:tcPr>
                <w:p w:rsidR="009D4AB5" w:rsidRPr="000C19A9" w:rsidRDefault="009D4AB5" w:rsidP="009D4AB5">
                  <w:pPr>
                    <w:spacing w:after="0" w:line="240" w:lineRule="auto"/>
                    <w:rPr>
                      <w:rFonts w:ascii="Verdana" w:eastAsia="Times New Roman" w:hAnsi="Verdana"/>
                      <w:b/>
                      <w:bCs/>
                      <w:color w:val="000000"/>
                      <w:sz w:val="20"/>
                      <w:szCs w:val="20"/>
                      <w:lang w:eastAsia="ru-RU"/>
                    </w:rPr>
                  </w:pPr>
                  <w:r w:rsidRPr="000C19A9">
                    <w:rPr>
                      <w:rFonts w:ascii="Verdana" w:eastAsia="Times New Roman" w:hAnsi="Verdana"/>
                      <w:b/>
                      <w:bCs/>
                      <w:color w:val="000000"/>
                      <w:sz w:val="20"/>
                      <w:szCs w:val="20"/>
                      <w:lang w:eastAsia="ru-RU"/>
                    </w:rPr>
                    <w:t>Траверса 1</w:t>
                  </w:r>
                </w:p>
              </w:tc>
            </w:tr>
            <w:tr w:rsidR="009D4AB5" w:rsidRPr="000C19A9" w:rsidTr="0087010A">
              <w:trPr>
                <w:gridAfter w:val="1"/>
                <w:wAfter w:w="44" w:type="dxa"/>
                <w:trHeight w:val="450"/>
              </w:trPr>
              <w:tc>
                <w:tcPr>
                  <w:tcW w:w="79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208</w:t>
                  </w:r>
                </w:p>
              </w:tc>
              <w:tc>
                <w:tcPr>
                  <w:tcW w:w="5953"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Монтаж опорных конструкций для крепления трубопроводов внутри зданий и сооружений массой: до 0,1 т</w:t>
                  </w:r>
                </w:p>
              </w:tc>
              <w:tc>
                <w:tcPr>
                  <w:tcW w:w="1559"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т</w:t>
                  </w:r>
                </w:p>
              </w:tc>
              <w:tc>
                <w:tcPr>
                  <w:tcW w:w="14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0,043274</w:t>
                  </w:r>
                </w:p>
              </w:tc>
            </w:tr>
            <w:tr w:rsidR="009D4AB5" w:rsidRPr="000C19A9" w:rsidTr="0087010A">
              <w:trPr>
                <w:gridAfter w:val="1"/>
                <w:wAfter w:w="44" w:type="dxa"/>
                <w:trHeight w:val="675"/>
              </w:trPr>
              <w:tc>
                <w:tcPr>
                  <w:tcW w:w="79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209</w:t>
                  </w:r>
                </w:p>
              </w:tc>
              <w:tc>
                <w:tcPr>
                  <w:tcW w:w="5953"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Металлоконструкции вспомогательного назначения с преобладанием толстолистовой стали или профильного проката, с отверстиями и без</w:t>
                  </w:r>
                </w:p>
              </w:tc>
              <w:tc>
                <w:tcPr>
                  <w:tcW w:w="1559"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т</w:t>
                  </w:r>
                </w:p>
              </w:tc>
              <w:tc>
                <w:tcPr>
                  <w:tcW w:w="14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0,043274</w:t>
                  </w:r>
                </w:p>
              </w:tc>
            </w:tr>
            <w:tr w:rsidR="009D4AB5" w:rsidRPr="000C19A9" w:rsidTr="0087010A">
              <w:trPr>
                <w:gridAfter w:val="1"/>
                <w:wAfter w:w="44" w:type="dxa"/>
                <w:trHeight w:val="675"/>
              </w:trPr>
              <w:tc>
                <w:tcPr>
                  <w:tcW w:w="79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210</w:t>
                  </w:r>
                </w:p>
              </w:tc>
              <w:tc>
                <w:tcPr>
                  <w:tcW w:w="5953"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Сверление вертикальных отверстий в железобетонных конструкциях полов перфоратором глубиной 200 мм диаметром: до 20 мм</w:t>
                  </w:r>
                </w:p>
              </w:tc>
              <w:tc>
                <w:tcPr>
                  <w:tcW w:w="1559"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отверстий</w:t>
                  </w:r>
                </w:p>
              </w:tc>
              <w:tc>
                <w:tcPr>
                  <w:tcW w:w="14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8</w:t>
                  </w:r>
                </w:p>
              </w:tc>
            </w:tr>
            <w:tr w:rsidR="009D4AB5" w:rsidRPr="000C19A9" w:rsidTr="0087010A">
              <w:trPr>
                <w:gridAfter w:val="1"/>
                <w:wAfter w:w="44" w:type="dxa"/>
                <w:trHeight w:val="450"/>
              </w:trPr>
              <w:tc>
                <w:tcPr>
                  <w:tcW w:w="79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210.1</w:t>
                  </w:r>
                </w:p>
              </w:tc>
              <w:tc>
                <w:tcPr>
                  <w:tcW w:w="5953"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На каждые 10 мм изменения глубины сверления добавлять или исключать: к норме 46-03-014-01</w:t>
                  </w:r>
                </w:p>
              </w:tc>
              <w:tc>
                <w:tcPr>
                  <w:tcW w:w="1559"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отверстий</w:t>
                  </w:r>
                </w:p>
              </w:tc>
              <w:tc>
                <w:tcPr>
                  <w:tcW w:w="14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-8</w:t>
                  </w:r>
                </w:p>
              </w:tc>
            </w:tr>
            <w:tr w:rsidR="009D4AB5" w:rsidRPr="000C19A9" w:rsidTr="0087010A">
              <w:trPr>
                <w:gridAfter w:val="1"/>
                <w:wAfter w:w="44" w:type="dxa"/>
                <w:trHeight w:val="300"/>
              </w:trPr>
              <w:tc>
                <w:tcPr>
                  <w:tcW w:w="79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211</w:t>
                  </w:r>
                </w:p>
              </w:tc>
              <w:tc>
                <w:tcPr>
                  <w:tcW w:w="5953"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Постановка болтов: строительных с гайками и шайбами</w:t>
                  </w:r>
                </w:p>
              </w:tc>
              <w:tc>
                <w:tcPr>
                  <w:tcW w:w="1559"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proofErr w:type="spellStart"/>
                  <w:r w:rsidRPr="000C19A9">
                    <w:rPr>
                      <w:rFonts w:ascii="Verdana" w:eastAsia="Times New Roman" w:hAnsi="Verdana"/>
                      <w:color w:val="000000"/>
                      <w:sz w:val="20"/>
                      <w:szCs w:val="20"/>
                      <w:lang w:eastAsia="ru-RU"/>
                    </w:rPr>
                    <w:t>шт</w:t>
                  </w:r>
                  <w:proofErr w:type="spellEnd"/>
                </w:p>
              </w:tc>
              <w:tc>
                <w:tcPr>
                  <w:tcW w:w="14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8</w:t>
                  </w:r>
                </w:p>
              </w:tc>
            </w:tr>
            <w:tr w:rsidR="009D4AB5" w:rsidRPr="000C19A9" w:rsidTr="0087010A">
              <w:trPr>
                <w:gridAfter w:val="1"/>
                <w:wAfter w:w="44" w:type="dxa"/>
                <w:trHeight w:val="675"/>
              </w:trPr>
              <w:tc>
                <w:tcPr>
                  <w:tcW w:w="79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212</w:t>
                  </w:r>
                </w:p>
              </w:tc>
              <w:tc>
                <w:tcPr>
                  <w:tcW w:w="5953"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Анкер-шпильки стальные оцинкованные фрикционные расклинивающиеся для бетона без трещин, наружная резьба М20, длина 125 мм</w:t>
                  </w:r>
                </w:p>
              </w:tc>
              <w:tc>
                <w:tcPr>
                  <w:tcW w:w="1559"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proofErr w:type="spellStart"/>
                  <w:r w:rsidRPr="000C19A9">
                    <w:rPr>
                      <w:rFonts w:ascii="Verdana" w:eastAsia="Times New Roman" w:hAnsi="Verdana"/>
                      <w:color w:val="000000"/>
                      <w:sz w:val="20"/>
                      <w:szCs w:val="20"/>
                      <w:lang w:eastAsia="ru-RU"/>
                    </w:rPr>
                    <w:t>шт</w:t>
                  </w:r>
                  <w:proofErr w:type="spellEnd"/>
                </w:p>
              </w:tc>
              <w:tc>
                <w:tcPr>
                  <w:tcW w:w="14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8</w:t>
                  </w:r>
                </w:p>
              </w:tc>
            </w:tr>
            <w:tr w:rsidR="009D4AB5" w:rsidRPr="000C19A9" w:rsidTr="0087010A">
              <w:trPr>
                <w:gridAfter w:val="1"/>
                <w:wAfter w:w="44" w:type="dxa"/>
                <w:trHeight w:val="450"/>
              </w:trPr>
              <w:tc>
                <w:tcPr>
                  <w:tcW w:w="79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213</w:t>
                  </w:r>
                </w:p>
              </w:tc>
              <w:tc>
                <w:tcPr>
                  <w:tcW w:w="5953"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 xml:space="preserve">Окраска металлических </w:t>
                  </w:r>
                  <w:proofErr w:type="spellStart"/>
                  <w:r w:rsidRPr="000C19A9">
                    <w:rPr>
                      <w:rFonts w:ascii="Verdana" w:eastAsia="Times New Roman" w:hAnsi="Verdana"/>
                      <w:color w:val="000000"/>
                      <w:sz w:val="20"/>
                      <w:szCs w:val="20"/>
                      <w:lang w:eastAsia="ru-RU"/>
                    </w:rPr>
                    <w:t>огрунтованных</w:t>
                  </w:r>
                  <w:proofErr w:type="spellEnd"/>
                  <w:r w:rsidRPr="000C19A9">
                    <w:rPr>
                      <w:rFonts w:ascii="Verdana" w:eastAsia="Times New Roman" w:hAnsi="Verdana"/>
                      <w:color w:val="000000"/>
                      <w:sz w:val="20"/>
                      <w:szCs w:val="20"/>
                      <w:lang w:eastAsia="ru-RU"/>
                    </w:rPr>
                    <w:t xml:space="preserve"> поверхностей: эмалью ПФ-115</w:t>
                  </w:r>
                </w:p>
              </w:tc>
              <w:tc>
                <w:tcPr>
                  <w:tcW w:w="1559"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м2</w:t>
                  </w:r>
                </w:p>
              </w:tc>
              <w:tc>
                <w:tcPr>
                  <w:tcW w:w="14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1,46056</w:t>
                  </w:r>
                </w:p>
              </w:tc>
            </w:tr>
            <w:tr w:rsidR="009D4AB5" w:rsidRPr="000C19A9" w:rsidTr="0087010A">
              <w:trPr>
                <w:trHeight w:val="300"/>
              </w:trPr>
              <w:tc>
                <w:tcPr>
                  <w:tcW w:w="9788" w:type="dxa"/>
                  <w:gridSpan w:val="5"/>
                  <w:shd w:val="clear" w:color="auto" w:fill="auto"/>
                  <w:hideMark/>
                </w:tcPr>
                <w:p w:rsidR="009D4AB5" w:rsidRPr="000C19A9" w:rsidRDefault="009D4AB5" w:rsidP="009D4AB5">
                  <w:pPr>
                    <w:spacing w:after="0" w:line="240" w:lineRule="auto"/>
                    <w:rPr>
                      <w:rFonts w:ascii="Verdana" w:eastAsia="Times New Roman" w:hAnsi="Verdana"/>
                      <w:b/>
                      <w:bCs/>
                      <w:color w:val="000000"/>
                      <w:sz w:val="20"/>
                      <w:szCs w:val="20"/>
                      <w:lang w:eastAsia="ru-RU"/>
                    </w:rPr>
                  </w:pPr>
                  <w:r w:rsidRPr="000C19A9">
                    <w:rPr>
                      <w:rFonts w:ascii="Verdana" w:eastAsia="Times New Roman" w:hAnsi="Verdana"/>
                      <w:b/>
                      <w:bCs/>
                      <w:color w:val="000000"/>
                      <w:sz w:val="20"/>
                      <w:szCs w:val="20"/>
                      <w:lang w:eastAsia="ru-RU"/>
                    </w:rPr>
                    <w:t>Рама Рм1</w:t>
                  </w:r>
                </w:p>
              </w:tc>
            </w:tr>
            <w:tr w:rsidR="009D4AB5" w:rsidRPr="000C19A9" w:rsidTr="0087010A">
              <w:trPr>
                <w:gridAfter w:val="1"/>
                <w:wAfter w:w="44" w:type="dxa"/>
                <w:trHeight w:val="450"/>
              </w:trPr>
              <w:tc>
                <w:tcPr>
                  <w:tcW w:w="79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214</w:t>
                  </w:r>
                </w:p>
              </w:tc>
              <w:tc>
                <w:tcPr>
                  <w:tcW w:w="5953"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Монтаж опорных конструкций для крепления трубопроводов внутри зданий и сооружений массой: до 0,1 т</w:t>
                  </w:r>
                </w:p>
              </w:tc>
              <w:tc>
                <w:tcPr>
                  <w:tcW w:w="1559"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т</w:t>
                  </w:r>
                </w:p>
              </w:tc>
              <w:tc>
                <w:tcPr>
                  <w:tcW w:w="14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0,09305</w:t>
                  </w:r>
                </w:p>
              </w:tc>
            </w:tr>
            <w:tr w:rsidR="009D4AB5" w:rsidRPr="000C19A9" w:rsidTr="0087010A">
              <w:trPr>
                <w:gridAfter w:val="1"/>
                <w:wAfter w:w="44" w:type="dxa"/>
                <w:trHeight w:val="675"/>
              </w:trPr>
              <w:tc>
                <w:tcPr>
                  <w:tcW w:w="79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215</w:t>
                  </w:r>
                </w:p>
              </w:tc>
              <w:tc>
                <w:tcPr>
                  <w:tcW w:w="5953"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Металлоконструкции вспомогательного назначения с преобладанием толстолистовой стали или профильного проката, с отверстиями и без</w:t>
                  </w:r>
                </w:p>
              </w:tc>
              <w:tc>
                <w:tcPr>
                  <w:tcW w:w="1559"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т</w:t>
                  </w:r>
                </w:p>
              </w:tc>
              <w:tc>
                <w:tcPr>
                  <w:tcW w:w="14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0,09305</w:t>
                  </w:r>
                </w:p>
              </w:tc>
            </w:tr>
            <w:tr w:rsidR="009D4AB5" w:rsidRPr="000C19A9" w:rsidTr="0087010A">
              <w:trPr>
                <w:gridAfter w:val="1"/>
                <w:wAfter w:w="44" w:type="dxa"/>
                <w:trHeight w:val="675"/>
              </w:trPr>
              <w:tc>
                <w:tcPr>
                  <w:tcW w:w="79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216</w:t>
                  </w:r>
                </w:p>
              </w:tc>
              <w:tc>
                <w:tcPr>
                  <w:tcW w:w="5953"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Сверление вертикальных отверстий в железобетонных конструкциях полов перфоратором глубиной 200 мм диаметром: до 20 мм</w:t>
                  </w:r>
                </w:p>
              </w:tc>
              <w:tc>
                <w:tcPr>
                  <w:tcW w:w="1559"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отверстий</w:t>
                  </w:r>
                </w:p>
              </w:tc>
              <w:tc>
                <w:tcPr>
                  <w:tcW w:w="14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12</w:t>
                  </w:r>
                </w:p>
              </w:tc>
            </w:tr>
            <w:tr w:rsidR="009D4AB5" w:rsidRPr="000C19A9" w:rsidTr="0087010A">
              <w:trPr>
                <w:gridAfter w:val="1"/>
                <w:wAfter w:w="44" w:type="dxa"/>
                <w:trHeight w:val="450"/>
              </w:trPr>
              <w:tc>
                <w:tcPr>
                  <w:tcW w:w="79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216.1</w:t>
                  </w:r>
                </w:p>
              </w:tc>
              <w:tc>
                <w:tcPr>
                  <w:tcW w:w="5953"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На каждые 10 мм изменения глубины сверления добавлять или исключать: к норме 46-03-014-01</w:t>
                  </w:r>
                </w:p>
              </w:tc>
              <w:tc>
                <w:tcPr>
                  <w:tcW w:w="1559"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отверстий</w:t>
                  </w:r>
                </w:p>
              </w:tc>
              <w:tc>
                <w:tcPr>
                  <w:tcW w:w="14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-12</w:t>
                  </w:r>
                </w:p>
              </w:tc>
            </w:tr>
            <w:tr w:rsidR="009D4AB5" w:rsidRPr="000C19A9" w:rsidTr="0087010A">
              <w:trPr>
                <w:gridAfter w:val="1"/>
                <w:wAfter w:w="44" w:type="dxa"/>
                <w:trHeight w:val="300"/>
              </w:trPr>
              <w:tc>
                <w:tcPr>
                  <w:tcW w:w="79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217</w:t>
                  </w:r>
                </w:p>
              </w:tc>
              <w:tc>
                <w:tcPr>
                  <w:tcW w:w="5953"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Постановка болтов: строительных с гайками и шайбами</w:t>
                  </w:r>
                </w:p>
              </w:tc>
              <w:tc>
                <w:tcPr>
                  <w:tcW w:w="1559"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proofErr w:type="spellStart"/>
                  <w:r w:rsidRPr="000C19A9">
                    <w:rPr>
                      <w:rFonts w:ascii="Verdana" w:eastAsia="Times New Roman" w:hAnsi="Verdana"/>
                      <w:color w:val="000000"/>
                      <w:sz w:val="20"/>
                      <w:szCs w:val="20"/>
                      <w:lang w:eastAsia="ru-RU"/>
                    </w:rPr>
                    <w:t>шт</w:t>
                  </w:r>
                  <w:proofErr w:type="spellEnd"/>
                </w:p>
              </w:tc>
              <w:tc>
                <w:tcPr>
                  <w:tcW w:w="14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12</w:t>
                  </w:r>
                </w:p>
              </w:tc>
            </w:tr>
            <w:tr w:rsidR="009D4AB5" w:rsidRPr="000C19A9" w:rsidTr="0087010A">
              <w:trPr>
                <w:gridAfter w:val="1"/>
                <w:wAfter w:w="44" w:type="dxa"/>
                <w:trHeight w:val="675"/>
              </w:trPr>
              <w:tc>
                <w:tcPr>
                  <w:tcW w:w="79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218</w:t>
                  </w:r>
                </w:p>
              </w:tc>
              <w:tc>
                <w:tcPr>
                  <w:tcW w:w="5953"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Анкер-шпильки стальные оцинкованные фрикционные расклинивающиеся для бетона без трещин, наружная резьба М10, длина 68 мм</w:t>
                  </w:r>
                </w:p>
              </w:tc>
              <w:tc>
                <w:tcPr>
                  <w:tcW w:w="1559"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proofErr w:type="spellStart"/>
                  <w:r w:rsidRPr="000C19A9">
                    <w:rPr>
                      <w:rFonts w:ascii="Verdana" w:eastAsia="Times New Roman" w:hAnsi="Verdana"/>
                      <w:color w:val="000000"/>
                      <w:sz w:val="20"/>
                      <w:szCs w:val="20"/>
                      <w:lang w:eastAsia="ru-RU"/>
                    </w:rPr>
                    <w:t>шт</w:t>
                  </w:r>
                  <w:proofErr w:type="spellEnd"/>
                </w:p>
              </w:tc>
              <w:tc>
                <w:tcPr>
                  <w:tcW w:w="14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12</w:t>
                  </w:r>
                </w:p>
              </w:tc>
            </w:tr>
            <w:tr w:rsidR="009D4AB5" w:rsidRPr="000C19A9" w:rsidTr="0087010A">
              <w:trPr>
                <w:gridAfter w:val="1"/>
                <w:wAfter w:w="44" w:type="dxa"/>
                <w:trHeight w:val="450"/>
              </w:trPr>
              <w:tc>
                <w:tcPr>
                  <w:tcW w:w="79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219</w:t>
                  </w:r>
                </w:p>
              </w:tc>
              <w:tc>
                <w:tcPr>
                  <w:tcW w:w="5953"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 xml:space="preserve">Окраска металлических </w:t>
                  </w:r>
                  <w:proofErr w:type="spellStart"/>
                  <w:r w:rsidRPr="000C19A9">
                    <w:rPr>
                      <w:rFonts w:ascii="Verdana" w:eastAsia="Times New Roman" w:hAnsi="Verdana"/>
                      <w:color w:val="000000"/>
                      <w:sz w:val="20"/>
                      <w:szCs w:val="20"/>
                      <w:lang w:eastAsia="ru-RU"/>
                    </w:rPr>
                    <w:t>огрунтованных</w:t>
                  </w:r>
                  <w:proofErr w:type="spellEnd"/>
                  <w:r w:rsidRPr="000C19A9">
                    <w:rPr>
                      <w:rFonts w:ascii="Verdana" w:eastAsia="Times New Roman" w:hAnsi="Verdana"/>
                      <w:color w:val="000000"/>
                      <w:sz w:val="20"/>
                      <w:szCs w:val="20"/>
                      <w:lang w:eastAsia="ru-RU"/>
                    </w:rPr>
                    <w:t xml:space="preserve"> поверхностей: эмалью ПФ-115</w:t>
                  </w:r>
                </w:p>
              </w:tc>
              <w:tc>
                <w:tcPr>
                  <w:tcW w:w="1559"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м2</w:t>
                  </w:r>
                </w:p>
              </w:tc>
              <w:tc>
                <w:tcPr>
                  <w:tcW w:w="14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4,7337</w:t>
                  </w:r>
                </w:p>
              </w:tc>
            </w:tr>
          </w:tbl>
          <w:p w:rsidR="009D4AB5" w:rsidRPr="000C19A9" w:rsidRDefault="009D4AB5" w:rsidP="009D4AB5">
            <w:pPr>
              <w:spacing w:before="240" w:after="0" w:line="360" w:lineRule="auto"/>
              <w:ind w:left="142"/>
              <w:jc w:val="both"/>
              <w:rPr>
                <w:rFonts w:ascii="Verdana" w:hAnsi="Verdana"/>
                <w:b/>
                <w:color w:val="000000"/>
                <w:sz w:val="20"/>
                <w:szCs w:val="20"/>
                <w:lang w:eastAsia="ru-RU"/>
              </w:rPr>
            </w:pPr>
            <w:r w:rsidRPr="000C19A9">
              <w:rPr>
                <w:rFonts w:ascii="Verdana" w:hAnsi="Verdana"/>
                <w:b/>
                <w:color w:val="000000"/>
                <w:sz w:val="20"/>
                <w:szCs w:val="20"/>
                <w:lang w:eastAsia="ru-RU"/>
              </w:rPr>
              <w:t>Раздел ВК</w:t>
            </w:r>
          </w:p>
          <w:tbl>
            <w:tblPr>
              <w:tblW w:w="992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6"/>
              <w:gridCol w:w="6615"/>
              <w:gridCol w:w="1134"/>
              <w:gridCol w:w="1418"/>
            </w:tblGrid>
            <w:tr w:rsidR="009D4AB5" w:rsidRPr="000C19A9" w:rsidTr="009D4AB5">
              <w:trPr>
                <w:trHeight w:val="720"/>
              </w:trPr>
              <w:tc>
                <w:tcPr>
                  <w:tcW w:w="756" w:type="dxa"/>
                  <w:shd w:val="clear" w:color="auto" w:fill="auto"/>
                  <w:vAlign w:val="center"/>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 п/п</w:t>
                  </w:r>
                </w:p>
              </w:tc>
              <w:tc>
                <w:tcPr>
                  <w:tcW w:w="6615" w:type="dxa"/>
                  <w:shd w:val="clear" w:color="auto" w:fill="auto"/>
                  <w:vAlign w:val="center"/>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Наименование</w:t>
                  </w:r>
                </w:p>
              </w:tc>
              <w:tc>
                <w:tcPr>
                  <w:tcW w:w="1134" w:type="dxa"/>
                  <w:shd w:val="clear" w:color="auto" w:fill="auto"/>
                  <w:vAlign w:val="center"/>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Ед. изм.</w:t>
                  </w:r>
                </w:p>
              </w:tc>
              <w:tc>
                <w:tcPr>
                  <w:tcW w:w="1418" w:type="dxa"/>
                  <w:shd w:val="clear" w:color="auto" w:fill="auto"/>
                  <w:vAlign w:val="center"/>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Кол.</w:t>
                  </w:r>
                </w:p>
              </w:tc>
            </w:tr>
            <w:tr w:rsidR="009D4AB5" w:rsidRPr="000C19A9" w:rsidTr="009D4AB5">
              <w:trPr>
                <w:trHeight w:val="240"/>
              </w:trPr>
              <w:tc>
                <w:tcPr>
                  <w:tcW w:w="756" w:type="dxa"/>
                  <w:shd w:val="clear" w:color="auto" w:fill="auto"/>
                  <w:noWrap/>
                  <w:vAlign w:val="center"/>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1</w:t>
                  </w:r>
                </w:p>
              </w:tc>
              <w:tc>
                <w:tcPr>
                  <w:tcW w:w="6615" w:type="dxa"/>
                  <w:shd w:val="clear" w:color="auto" w:fill="auto"/>
                  <w:noWrap/>
                  <w:vAlign w:val="center"/>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2</w:t>
                  </w:r>
                </w:p>
              </w:tc>
              <w:tc>
                <w:tcPr>
                  <w:tcW w:w="1134" w:type="dxa"/>
                  <w:shd w:val="clear" w:color="auto" w:fill="auto"/>
                  <w:noWrap/>
                  <w:vAlign w:val="center"/>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3</w:t>
                  </w:r>
                </w:p>
              </w:tc>
              <w:tc>
                <w:tcPr>
                  <w:tcW w:w="1418" w:type="dxa"/>
                  <w:shd w:val="clear" w:color="auto" w:fill="auto"/>
                  <w:noWrap/>
                  <w:vAlign w:val="center"/>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4</w:t>
                  </w:r>
                </w:p>
              </w:tc>
            </w:tr>
            <w:tr w:rsidR="009D4AB5" w:rsidRPr="000C19A9" w:rsidTr="009D4AB5">
              <w:trPr>
                <w:trHeight w:val="300"/>
              </w:trPr>
              <w:tc>
                <w:tcPr>
                  <w:tcW w:w="9923" w:type="dxa"/>
                  <w:gridSpan w:val="4"/>
                  <w:shd w:val="clear" w:color="auto" w:fill="auto"/>
                  <w:hideMark/>
                </w:tcPr>
                <w:p w:rsidR="009D4AB5" w:rsidRPr="000C19A9" w:rsidRDefault="009D4AB5" w:rsidP="009D4AB5">
                  <w:pPr>
                    <w:spacing w:after="0" w:line="240" w:lineRule="auto"/>
                    <w:rPr>
                      <w:rFonts w:ascii="Verdana" w:eastAsia="Times New Roman" w:hAnsi="Verdana"/>
                      <w:b/>
                      <w:bCs/>
                      <w:color w:val="000000"/>
                      <w:sz w:val="20"/>
                      <w:szCs w:val="20"/>
                      <w:lang w:eastAsia="ru-RU"/>
                    </w:rPr>
                  </w:pPr>
                  <w:r w:rsidRPr="000C19A9">
                    <w:rPr>
                      <w:rFonts w:ascii="Verdana" w:eastAsia="Times New Roman" w:hAnsi="Verdana"/>
                      <w:b/>
                      <w:bCs/>
                      <w:color w:val="000000"/>
                      <w:sz w:val="20"/>
                      <w:szCs w:val="20"/>
                      <w:lang w:eastAsia="ru-RU"/>
                    </w:rPr>
                    <w:t>Раздел 1. Демонтажные работы</w:t>
                  </w:r>
                </w:p>
              </w:tc>
            </w:tr>
            <w:tr w:rsidR="009D4AB5" w:rsidRPr="000C19A9" w:rsidTr="009D4AB5">
              <w:trPr>
                <w:trHeight w:val="300"/>
              </w:trPr>
              <w:tc>
                <w:tcPr>
                  <w:tcW w:w="756"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lastRenderedPageBreak/>
                    <w:t>1</w:t>
                  </w:r>
                </w:p>
              </w:tc>
              <w:tc>
                <w:tcPr>
                  <w:tcW w:w="6615"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Снятие вентиля</w:t>
                  </w:r>
                </w:p>
              </w:tc>
              <w:tc>
                <w:tcPr>
                  <w:tcW w:w="11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proofErr w:type="spellStart"/>
                  <w:r w:rsidRPr="000C19A9">
                    <w:rPr>
                      <w:rFonts w:ascii="Verdana" w:eastAsia="Times New Roman" w:hAnsi="Verdana"/>
                      <w:color w:val="000000"/>
                      <w:sz w:val="20"/>
                      <w:szCs w:val="20"/>
                      <w:lang w:eastAsia="ru-RU"/>
                    </w:rPr>
                    <w:t>шт</w:t>
                  </w:r>
                  <w:proofErr w:type="spellEnd"/>
                </w:p>
              </w:tc>
              <w:tc>
                <w:tcPr>
                  <w:tcW w:w="141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1</w:t>
                  </w:r>
                </w:p>
              </w:tc>
            </w:tr>
            <w:tr w:rsidR="009D4AB5" w:rsidRPr="000C19A9" w:rsidTr="009D4AB5">
              <w:trPr>
                <w:trHeight w:val="450"/>
              </w:trPr>
              <w:tc>
                <w:tcPr>
                  <w:tcW w:w="756"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2</w:t>
                  </w:r>
                </w:p>
              </w:tc>
              <w:tc>
                <w:tcPr>
                  <w:tcW w:w="6615"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 xml:space="preserve">Демонтаж </w:t>
                  </w:r>
                  <w:proofErr w:type="spellStart"/>
                  <w:r w:rsidRPr="000C19A9">
                    <w:rPr>
                      <w:rFonts w:ascii="Verdana" w:eastAsia="Times New Roman" w:hAnsi="Verdana"/>
                      <w:color w:val="000000"/>
                      <w:sz w:val="20"/>
                      <w:szCs w:val="20"/>
                      <w:lang w:eastAsia="ru-RU"/>
                    </w:rPr>
                    <w:t>водоподогревателей</w:t>
                  </w:r>
                  <w:proofErr w:type="spellEnd"/>
                  <w:r w:rsidRPr="000C19A9">
                    <w:rPr>
                      <w:rFonts w:ascii="Verdana" w:eastAsia="Times New Roman" w:hAnsi="Verdana"/>
                      <w:color w:val="000000"/>
                      <w:sz w:val="20"/>
                      <w:szCs w:val="20"/>
                      <w:lang w:eastAsia="ru-RU"/>
                    </w:rPr>
                    <w:t xml:space="preserve"> скоростных односекционных, поверхностью нагрева 1 секции: до 12 м2</w:t>
                  </w:r>
                </w:p>
              </w:tc>
              <w:tc>
                <w:tcPr>
                  <w:tcW w:w="11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proofErr w:type="spellStart"/>
                  <w:r w:rsidRPr="000C19A9">
                    <w:rPr>
                      <w:rFonts w:ascii="Verdana" w:eastAsia="Times New Roman" w:hAnsi="Verdana"/>
                      <w:color w:val="000000"/>
                      <w:sz w:val="20"/>
                      <w:szCs w:val="20"/>
                      <w:lang w:eastAsia="ru-RU"/>
                    </w:rPr>
                    <w:t>шт</w:t>
                  </w:r>
                  <w:proofErr w:type="spellEnd"/>
                </w:p>
              </w:tc>
              <w:tc>
                <w:tcPr>
                  <w:tcW w:w="141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1</w:t>
                  </w:r>
                </w:p>
              </w:tc>
            </w:tr>
            <w:tr w:rsidR="009D4AB5" w:rsidRPr="000C19A9" w:rsidTr="009D4AB5">
              <w:trPr>
                <w:trHeight w:val="300"/>
              </w:trPr>
              <w:tc>
                <w:tcPr>
                  <w:tcW w:w="9923" w:type="dxa"/>
                  <w:gridSpan w:val="4"/>
                  <w:shd w:val="clear" w:color="auto" w:fill="auto"/>
                  <w:hideMark/>
                </w:tcPr>
                <w:p w:rsidR="009D4AB5" w:rsidRPr="000C19A9" w:rsidRDefault="009D4AB5" w:rsidP="009D4AB5">
                  <w:pPr>
                    <w:spacing w:after="0" w:line="240" w:lineRule="auto"/>
                    <w:rPr>
                      <w:rFonts w:ascii="Verdana" w:eastAsia="Times New Roman" w:hAnsi="Verdana"/>
                      <w:b/>
                      <w:bCs/>
                      <w:color w:val="000000"/>
                      <w:sz w:val="20"/>
                      <w:szCs w:val="20"/>
                      <w:lang w:eastAsia="ru-RU"/>
                    </w:rPr>
                  </w:pPr>
                  <w:r w:rsidRPr="000C19A9">
                    <w:rPr>
                      <w:rFonts w:ascii="Verdana" w:eastAsia="Times New Roman" w:hAnsi="Verdana"/>
                      <w:b/>
                      <w:bCs/>
                      <w:color w:val="000000"/>
                      <w:sz w:val="20"/>
                      <w:szCs w:val="20"/>
                      <w:lang w:eastAsia="ru-RU"/>
                    </w:rPr>
                    <w:t>Раздел 2. В3 - Производственно-противопожарный водопровод</w:t>
                  </w:r>
                </w:p>
              </w:tc>
            </w:tr>
            <w:tr w:rsidR="009D4AB5" w:rsidRPr="000C19A9" w:rsidTr="009D4AB5">
              <w:trPr>
                <w:trHeight w:val="300"/>
              </w:trPr>
              <w:tc>
                <w:tcPr>
                  <w:tcW w:w="756"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3</w:t>
                  </w:r>
                </w:p>
              </w:tc>
              <w:tc>
                <w:tcPr>
                  <w:tcW w:w="6615"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Установка кранов пожарных диаметром 50 мм</w:t>
                  </w:r>
                </w:p>
              </w:tc>
              <w:tc>
                <w:tcPr>
                  <w:tcW w:w="11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proofErr w:type="spellStart"/>
                  <w:r w:rsidRPr="000C19A9">
                    <w:rPr>
                      <w:rFonts w:ascii="Verdana" w:eastAsia="Times New Roman" w:hAnsi="Verdana"/>
                      <w:color w:val="000000"/>
                      <w:sz w:val="20"/>
                      <w:szCs w:val="20"/>
                      <w:lang w:eastAsia="ru-RU"/>
                    </w:rPr>
                    <w:t>шт</w:t>
                  </w:r>
                  <w:proofErr w:type="spellEnd"/>
                </w:p>
              </w:tc>
              <w:tc>
                <w:tcPr>
                  <w:tcW w:w="141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6</w:t>
                  </w:r>
                </w:p>
              </w:tc>
            </w:tr>
            <w:tr w:rsidR="009D4AB5" w:rsidRPr="000C19A9" w:rsidTr="009D4AB5">
              <w:trPr>
                <w:trHeight w:val="450"/>
              </w:trPr>
              <w:tc>
                <w:tcPr>
                  <w:tcW w:w="756"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4</w:t>
                  </w:r>
                </w:p>
              </w:tc>
              <w:tc>
                <w:tcPr>
                  <w:tcW w:w="6615"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Головка для пожарного рукава соединительная напорная рукавная ГР, давление 1,2 МПа, диаметр 50 мм</w:t>
                  </w:r>
                </w:p>
              </w:tc>
              <w:tc>
                <w:tcPr>
                  <w:tcW w:w="11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proofErr w:type="spellStart"/>
                  <w:r w:rsidRPr="000C19A9">
                    <w:rPr>
                      <w:rFonts w:ascii="Verdana" w:eastAsia="Times New Roman" w:hAnsi="Verdana"/>
                      <w:color w:val="000000"/>
                      <w:sz w:val="20"/>
                      <w:szCs w:val="20"/>
                      <w:lang w:eastAsia="ru-RU"/>
                    </w:rPr>
                    <w:t>шт</w:t>
                  </w:r>
                  <w:proofErr w:type="spellEnd"/>
                </w:p>
              </w:tc>
              <w:tc>
                <w:tcPr>
                  <w:tcW w:w="141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-12</w:t>
                  </w:r>
                </w:p>
              </w:tc>
            </w:tr>
            <w:tr w:rsidR="009D4AB5" w:rsidRPr="000C19A9" w:rsidTr="009D4AB5">
              <w:trPr>
                <w:trHeight w:val="300"/>
              </w:trPr>
              <w:tc>
                <w:tcPr>
                  <w:tcW w:w="756"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5</w:t>
                  </w:r>
                </w:p>
              </w:tc>
              <w:tc>
                <w:tcPr>
                  <w:tcW w:w="6615"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 xml:space="preserve">Рукав пожарный напорный </w:t>
                  </w:r>
                  <w:proofErr w:type="spellStart"/>
                  <w:r w:rsidRPr="000C19A9">
                    <w:rPr>
                      <w:rFonts w:ascii="Verdana" w:eastAsia="Times New Roman" w:hAnsi="Verdana"/>
                      <w:color w:val="000000"/>
                      <w:sz w:val="20"/>
                      <w:szCs w:val="20"/>
                      <w:lang w:eastAsia="ru-RU"/>
                    </w:rPr>
                    <w:t>латексированный</w:t>
                  </w:r>
                  <w:proofErr w:type="spellEnd"/>
                  <w:r w:rsidRPr="000C19A9">
                    <w:rPr>
                      <w:rFonts w:ascii="Verdana" w:eastAsia="Times New Roman" w:hAnsi="Verdana"/>
                      <w:color w:val="000000"/>
                      <w:sz w:val="20"/>
                      <w:szCs w:val="20"/>
                      <w:lang w:eastAsia="ru-RU"/>
                    </w:rPr>
                    <w:t>, диаметр 51 мм</w:t>
                  </w:r>
                </w:p>
              </w:tc>
              <w:tc>
                <w:tcPr>
                  <w:tcW w:w="11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м</w:t>
                  </w:r>
                </w:p>
              </w:tc>
              <w:tc>
                <w:tcPr>
                  <w:tcW w:w="141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120</w:t>
                  </w:r>
                </w:p>
              </w:tc>
            </w:tr>
            <w:tr w:rsidR="009D4AB5" w:rsidRPr="000C19A9" w:rsidTr="009D4AB5">
              <w:trPr>
                <w:trHeight w:val="450"/>
              </w:trPr>
              <w:tc>
                <w:tcPr>
                  <w:tcW w:w="756"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6</w:t>
                  </w:r>
                </w:p>
              </w:tc>
              <w:tc>
                <w:tcPr>
                  <w:tcW w:w="6615"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Клапан пожарный латунный под углом 125, муфта-цапка 50, Ру-1,6МПа, КПЛ 50-1</w:t>
                  </w:r>
                </w:p>
              </w:tc>
              <w:tc>
                <w:tcPr>
                  <w:tcW w:w="11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proofErr w:type="spellStart"/>
                  <w:r w:rsidRPr="000C19A9">
                    <w:rPr>
                      <w:rFonts w:ascii="Verdana" w:eastAsia="Times New Roman" w:hAnsi="Verdana"/>
                      <w:color w:val="000000"/>
                      <w:sz w:val="20"/>
                      <w:szCs w:val="20"/>
                      <w:lang w:eastAsia="ru-RU"/>
                    </w:rPr>
                    <w:t>шт</w:t>
                  </w:r>
                  <w:proofErr w:type="spellEnd"/>
                </w:p>
              </w:tc>
              <w:tc>
                <w:tcPr>
                  <w:tcW w:w="141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6</w:t>
                  </w:r>
                </w:p>
              </w:tc>
            </w:tr>
            <w:tr w:rsidR="009D4AB5" w:rsidRPr="000C19A9" w:rsidTr="009D4AB5">
              <w:trPr>
                <w:trHeight w:val="300"/>
              </w:trPr>
              <w:tc>
                <w:tcPr>
                  <w:tcW w:w="756"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7</w:t>
                  </w:r>
                </w:p>
              </w:tc>
              <w:tc>
                <w:tcPr>
                  <w:tcW w:w="6615"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Головка соединительная муфтовая ГМ-50</w:t>
                  </w:r>
                </w:p>
              </w:tc>
              <w:tc>
                <w:tcPr>
                  <w:tcW w:w="11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proofErr w:type="spellStart"/>
                  <w:r w:rsidRPr="000C19A9">
                    <w:rPr>
                      <w:rFonts w:ascii="Verdana" w:eastAsia="Times New Roman" w:hAnsi="Verdana"/>
                      <w:color w:val="000000"/>
                      <w:sz w:val="20"/>
                      <w:szCs w:val="20"/>
                      <w:lang w:eastAsia="ru-RU"/>
                    </w:rPr>
                    <w:t>шт</w:t>
                  </w:r>
                  <w:proofErr w:type="spellEnd"/>
                </w:p>
              </w:tc>
              <w:tc>
                <w:tcPr>
                  <w:tcW w:w="141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6</w:t>
                  </w:r>
                </w:p>
              </w:tc>
            </w:tr>
            <w:tr w:rsidR="009D4AB5" w:rsidRPr="000C19A9" w:rsidTr="009D4AB5">
              <w:trPr>
                <w:trHeight w:val="450"/>
              </w:trPr>
              <w:tc>
                <w:tcPr>
                  <w:tcW w:w="756"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8</w:t>
                  </w:r>
                </w:p>
              </w:tc>
              <w:tc>
                <w:tcPr>
                  <w:tcW w:w="6615"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Сертифицированный огнетушитель порошкового типа для тушения пожаров класса АВСЕ, ОП-4</w:t>
                  </w:r>
                </w:p>
              </w:tc>
              <w:tc>
                <w:tcPr>
                  <w:tcW w:w="11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proofErr w:type="spellStart"/>
                  <w:r w:rsidRPr="000C19A9">
                    <w:rPr>
                      <w:rFonts w:ascii="Verdana" w:eastAsia="Times New Roman" w:hAnsi="Verdana"/>
                      <w:color w:val="000000"/>
                      <w:sz w:val="20"/>
                      <w:szCs w:val="20"/>
                      <w:lang w:eastAsia="ru-RU"/>
                    </w:rPr>
                    <w:t>шт</w:t>
                  </w:r>
                  <w:proofErr w:type="spellEnd"/>
                </w:p>
              </w:tc>
              <w:tc>
                <w:tcPr>
                  <w:tcW w:w="141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5</w:t>
                  </w:r>
                </w:p>
              </w:tc>
            </w:tr>
            <w:tr w:rsidR="009D4AB5" w:rsidRPr="000C19A9" w:rsidTr="009D4AB5">
              <w:trPr>
                <w:trHeight w:val="450"/>
              </w:trPr>
              <w:tc>
                <w:tcPr>
                  <w:tcW w:w="756"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9</w:t>
                  </w:r>
                </w:p>
              </w:tc>
              <w:tc>
                <w:tcPr>
                  <w:tcW w:w="6615"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Установка шкафов металлических для санитарно-технических систем: на полу массой свыше 20 до 30 кг</w:t>
                  </w:r>
                </w:p>
              </w:tc>
              <w:tc>
                <w:tcPr>
                  <w:tcW w:w="11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proofErr w:type="spellStart"/>
                  <w:r w:rsidRPr="000C19A9">
                    <w:rPr>
                      <w:rFonts w:ascii="Verdana" w:eastAsia="Times New Roman" w:hAnsi="Verdana"/>
                      <w:color w:val="000000"/>
                      <w:sz w:val="20"/>
                      <w:szCs w:val="20"/>
                      <w:lang w:eastAsia="ru-RU"/>
                    </w:rPr>
                    <w:t>шт</w:t>
                  </w:r>
                  <w:proofErr w:type="spellEnd"/>
                </w:p>
              </w:tc>
              <w:tc>
                <w:tcPr>
                  <w:tcW w:w="141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3</w:t>
                  </w:r>
                </w:p>
              </w:tc>
            </w:tr>
            <w:tr w:rsidR="009D4AB5" w:rsidRPr="000C19A9" w:rsidTr="009D4AB5">
              <w:trPr>
                <w:trHeight w:val="675"/>
              </w:trPr>
              <w:tc>
                <w:tcPr>
                  <w:tcW w:w="756"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10</w:t>
                  </w:r>
                </w:p>
              </w:tc>
              <w:tc>
                <w:tcPr>
                  <w:tcW w:w="6615"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Шкаф пожарный металлический для двух рукавов и двух огнетушителей, встроенный, закрытый, размеры 750х1350х300 мм</w:t>
                  </w:r>
                </w:p>
              </w:tc>
              <w:tc>
                <w:tcPr>
                  <w:tcW w:w="11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proofErr w:type="spellStart"/>
                  <w:r w:rsidRPr="000C19A9">
                    <w:rPr>
                      <w:rFonts w:ascii="Verdana" w:eastAsia="Times New Roman" w:hAnsi="Verdana"/>
                      <w:color w:val="000000"/>
                      <w:sz w:val="20"/>
                      <w:szCs w:val="20"/>
                      <w:lang w:eastAsia="ru-RU"/>
                    </w:rPr>
                    <w:t>шт</w:t>
                  </w:r>
                  <w:proofErr w:type="spellEnd"/>
                </w:p>
              </w:tc>
              <w:tc>
                <w:tcPr>
                  <w:tcW w:w="141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3</w:t>
                  </w:r>
                </w:p>
              </w:tc>
            </w:tr>
            <w:tr w:rsidR="009D4AB5" w:rsidRPr="000C19A9" w:rsidTr="009D4AB5">
              <w:trPr>
                <w:trHeight w:val="300"/>
              </w:trPr>
              <w:tc>
                <w:tcPr>
                  <w:tcW w:w="756"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11</w:t>
                  </w:r>
                </w:p>
              </w:tc>
              <w:tc>
                <w:tcPr>
                  <w:tcW w:w="6615"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Подставка напольная для пожарного шкафа</w:t>
                  </w:r>
                </w:p>
              </w:tc>
              <w:tc>
                <w:tcPr>
                  <w:tcW w:w="11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proofErr w:type="spellStart"/>
                  <w:r w:rsidRPr="000C19A9">
                    <w:rPr>
                      <w:rFonts w:ascii="Verdana" w:eastAsia="Times New Roman" w:hAnsi="Verdana"/>
                      <w:color w:val="000000"/>
                      <w:sz w:val="20"/>
                      <w:szCs w:val="20"/>
                      <w:lang w:eastAsia="ru-RU"/>
                    </w:rPr>
                    <w:t>шт</w:t>
                  </w:r>
                  <w:proofErr w:type="spellEnd"/>
                </w:p>
              </w:tc>
              <w:tc>
                <w:tcPr>
                  <w:tcW w:w="141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3</w:t>
                  </w:r>
                </w:p>
              </w:tc>
            </w:tr>
            <w:tr w:rsidR="009D4AB5" w:rsidRPr="000C19A9" w:rsidTr="009D4AB5">
              <w:trPr>
                <w:trHeight w:val="300"/>
              </w:trPr>
              <w:tc>
                <w:tcPr>
                  <w:tcW w:w="756"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12</w:t>
                  </w:r>
                </w:p>
              </w:tc>
              <w:tc>
                <w:tcPr>
                  <w:tcW w:w="6615"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Рычаг для облегчения открывания пожарного клапана</w:t>
                  </w:r>
                </w:p>
              </w:tc>
              <w:tc>
                <w:tcPr>
                  <w:tcW w:w="11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proofErr w:type="spellStart"/>
                  <w:r w:rsidRPr="000C19A9">
                    <w:rPr>
                      <w:rFonts w:ascii="Verdana" w:eastAsia="Times New Roman" w:hAnsi="Verdana"/>
                      <w:color w:val="000000"/>
                      <w:sz w:val="20"/>
                      <w:szCs w:val="20"/>
                      <w:lang w:eastAsia="ru-RU"/>
                    </w:rPr>
                    <w:t>шт</w:t>
                  </w:r>
                  <w:proofErr w:type="spellEnd"/>
                </w:p>
              </w:tc>
              <w:tc>
                <w:tcPr>
                  <w:tcW w:w="141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3</w:t>
                  </w:r>
                </w:p>
              </w:tc>
            </w:tr>
            <w:tr w:rsidR="009D4AB5" w:rsidRPr="000C19A9" w:rsidTr="009D4AB5">
              <w:trPr>
                <w:trHeight w:val="450"/>
              </w:trPr>
              <w:tc>
                <w:tcPr>
                  <w:tcW w:w="756"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13</w:t>
                  </w:r>
                </w:p>
              </w:tc>
              <w:tc>
                <w:tcPr>
                  <w:tcW w:w="6615"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Прокладка трубопроводов противопожарного водоснабжения из стальных труб диаметром: 50 мм</w:t>
                  </w:r>
                </w:p>
              </w:tc>
              <w:tc>
                <w:tcPr>
                  <w:tcW w:w="11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м</w:t>
                  </w:r>
                </w:p>
              </w:tc>
              <w:tc>
                <w:tcPr>
                  <w:tcW w:w="141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55,95075</w:t>
                  </w:r>
                </w:p>
              </w:tc>
            </w:tr>
            <w:tr w:rsidR="009D4AB5" w:rsidRPr="000C19A9" w:rsidTr="009D4AB5">
              <w:trPr>
                <w:trHeight w:val="300"/>
              </w:trPr>
              <w:tc>
                <w:tcPr>
                  <w:tcW w:w="756"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13.1</w:t>
                  </w:r>
                </w:p>
              </w:tc>
              <w:tc>
                <w:tcPr>
                  <w:tcW w:w="6615"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На 1 стык добавлять или исключать: к норме 16-02-011-02</w:t>
                  </w:r>
                </w:p>
              </w:tc>
              <w:tc>
                <w:tcPr>
                  <w:tcW w:w="11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стык</w:t>
                  </w:r>
                </w:p>
              </w:tc>
              <w:tc>
                <w:tcPr>
                  <w:tcW w:w="141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22</w:t>
                  </w:r>
                </w:p>
              </w:tc>
            </w:tr>
            <w:tr w:rsidR="009D4AB5" w:rsidRPr="000C19A9" w:rsidTr="009D4AB5">
              <w:trPr>
                <w:trHeight w:val="675"/>
              </w:trPr>
              <w:tc>
                <w:tcPr>
                  <w:tcW w:w="756"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14</w:t>
                  </w:r>
                </w:p>
              </w:tc>
              <w:tc>
                <w:tcPr>
                  <w:tcW w:w="6615"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 xml:space="preserve">Трубы стальные сварные </w:t>
                  </w:r>
                  <w:proofErr w:type="spellStart"/>
                  <w:r w:rsidRPr="000C19A9">
                    <w:rPr>
                      <w:rFonts w:ascii="Verdana" w:eastAsia="Times New Roman" w:hAnsi="Verdana"/>
                      <w:color w:val="000000"/>
                      <w:sz w:val="20"/>
                      <w:szCs w:val="20"/>
                      <w:lang w:eastAsia="ru-RU"/>
                    </w:rPr>
                    <w:t>неоцинкованные</w:t>
                  </w:r>
                  <w:proofErr w:type="spellEnd"/>
                  <w:r w:rsidRPr="000C19A9">
                    <w:rPr>
                      <w:rFonts w:ascii="Verdana" w:eastAsia="Times New Roman" w:hAnsi="Verdana"/>
                      <w:color w:val="000000"/>
                      <w:sz w:val="20"/>
                      <w:szCs w:val="20"/>
                      <w:lang w:eastAsia="ru-RU"/>
                    </w:rPr>
                    <w:t xml:space="preserve"> водогазопроводные без резьбы, легкие, номинальный диаметр 50 мм, толщина стенки 3 мм</w:t>
                  </w:r>
                </w:p>
              </w:tc>
              <w:tc>
                <w:tcPr>
                  <w:tcW w:w="11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м</w:t>
                  </w:r>
                </w:p>
              </w:tc>
              <w:tc>
                <w:tcPr>
                  <w:tcW w:w="141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54</w:t>
                  </w:r>
                </w:p>
              </w:tc>
            </w:tr>
            <w:tr w:rsidR="009D4AB5" w:rsidRPr="000C19A9" w:rsidTr="009D4AB5">
              <w:trPr>
                <w:trHeight w:val="675"/>
              </w:trPr>
              <w:tc>
                <w:tcPr>
                  <w:tcW w:w="756"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15</w:t>
                  </w:r>
                </w:p>
              </w:tc>
              <w:tc>
                <w:tcPr>
                  <w:tcW w:w="6615"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 xml:space="preserve">Отвод 90° с радиусом кривизны R=1,5 </w:t>
                  </w:r>
                  <w:proofErr w:type="spellStart"/>
                  <w:r w:rsidRPr="000C19A9">
                    <w:rPr>
                      <w:rFonts w:ascii="Verdana" w:eastAsia="Times New Roman" w:hAnsi="Verdana"/>
                      <w:color w:val="000000"/>
                      <w:sz w:val="20"/>
                      <w:szCs w:val="20"/>
                      <w:lang w:eastAsia="ru-RU"/>
                    </w:rPr>
                    <w:t>Ду</w:t>
                  </w:r>
                  <w:proofErr w:type="spellEnd"/>
                  <w:r w:rsidRPr="000C19A9">
                    <w:rPr>
                      <w:rFonts w:ascii="Verdana" w:eastAsia="Times New Roman" w:hAnsi="Verdana"/>
                      <w:color w:val="000000"/>
                      <w:sz w:val="20"/>
                      <w:szCs w:val="20"/>
                      <w:lang w:eastAsia="ru-RU"/>
                    </w:rPr>
                    <w:t xml:space="preserve"> на давление до 16 МПа, номинальный диаметр 50 мм, наружный диаметр 57 мм, толщина стенки 3 мм</w:t>
                  </w:r>
                </w:p>
              </w:tc>
              <w:tc>
                <w:tcPr>
                  <w:tcW w:w="11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proofErr w:type="spellStart"/>
                  <w:r w:rsidRPr="000C19A9">
                    <w:rPr>
                      <w:rFonts w:ascii="Verdana" w:eastAsia="Times New Roman" w:hAnsi="Verdana"/>
                      <w:color w:val="000000"/>
                      <w:sz w:val="20"/>
                      <w:szCs w:val="20"/>
                      <w:lang w:eastAsia="ru-RU"/>
                    </w:rPr>
                    <w:t>шт</w:t>
                  </w:r>
                  <w:proofErr w:type="spellEnd"/>
                </w:p>
              </w:tc>
              <w:tc>
                <w:tcPr>
                  <w:tcW w:w="141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13</w:t>
                  </w:r>
                </w:p>
              </w:tc>
            </w:tr>
            <w:tr w:rsidR="009D4AB5" w:rsidRPr="000C19A9" w:rsidTr="009D4AB5">
              <w:trPr>
                <w:trHeight w:val="300"/>
              </w:trPr>
              <w:tc>
                <w:tcPr>
                  <w:tcW w:w="756"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16</w:t>
                  </w:r>
                </w:p>
              </w:tc>
              <w:tc>
                <w:tcPr>
                  <w:tcW w:w="6615"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Резьба Д50</w:t>
                  </w:r>
                </w:p>
              </w:tc>
              <w:tc>
                <w:tcPr>
                  <w:tcW w:w="11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proofErr w:type="spellStart"/>
                  <w:r w:rsidRPr="000C19A9">
                    <w:rPr>
                      <w:rFonts w:ascii="Verdana" w:eastAsia="Times New Roman" w:hAnsi="Verdana"/>
                      <w:color w:val="000000"/>
                      <w:sz w:val="20"/>
                      <w:szCs w:val="20"/>
                      <w:lang w:eastAsia="ru-RU"/>
                    </w:rPr>
                    <w:t>шт</w:t>
                  </w:r>
                  <w:proofErr w:type="spellEnd"/>
                </w:p>
              </w:tc>
              <w:tc>
                <w:tcPr>
                  <w:tcW w:w="141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6</w:t>
                  </w:r>
                </w:p>
              </w:tc>
            </w:tr>
            <w:tr w:rsidR="009D4AB5" w:rsidRPr="000C19A9" w:rsidTr="009D4AB5">
              <w:trPr>
                <w:trHeight w:val="450"/>
              </w:trPr>
              <w:tc>
                <w:tcPr>
                  <w:tcW w:w="756"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17</w:t>
                  </w:r>
                </w:p>
              </w:tc>
              <w:tc>
                <w:tcPr>
                  <w:tcW w:w="6615"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Гидравлическое испытание трубопроводов систем отопления, водопровода и горячего водоснабжения диаметром: до 50 мм</w:t>
                  </w:r>
                </w:p>
              </w:tc>
              <w:tc>
                <w:tcPr>
                  <w:tcW w:w="11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м</w:t>
                  </w:r>
                </w:p>
              </w:tc>
              <w:tc>
                <w:tcPr>
                  <w:tcW w:w="141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54</w:t>
                  </w:r>
                </w:p>
              </w:tc>
            </w:tr>
            <w:tr w:rsidR="009D4AB5" w:rsidRPr="000C19A9" w:rsidTr="009D4AB5">
              <w:trPr>
                <w:trHeight w:val="450"/>
              </w:trPr>
              <w:tc>
                <w:tcPr>
                  <w:tcW w:w="756"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18</w:t>
                  </w:r>
                </w:p>
              </w:tc>
              <w:tc>
                <w:tcPr>
                  <w:tcW w:w="6615"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proofErr w:type="spellStart"/>
                  <w:r w:rsidRPr="000C19A9">
                    <w:rPr>
                      <w:rFonts w:ascii="Verdana" w:eastAsia="Times New Roman" w:hAnsi="Verdana"/>
                      <w:color w:val="000000"/>
                      <w:sz w:val="20"/>
                      <w:szCs w:val="20"/>
                      <w:lang w:eastAsia="ru-RU"/>
                    </w:rPr>
                    <w:t>Огрунтовка</w:t>
                  </w:r>
                  <w:proofErr w:type="spellEnd"/>
                  <w:r w:rsidRPr="000C19A9">
                    <w:rPr>
                      <w:rFonts w:ascii="Verdana" w:eastAsia="Times New Roman" w:hAnsi="Verdana"/>
                      <w:color w:val="000000"/>
                      <w:sz w:val="20"/>
                      <w:szCs w:val="20"/>
                      <w:lang w:eastAsia="ru-RU"/>
                    </w:rPr>
                    <w:t xml:space="preserve"> металлических поверхностей за один раз: грунтовкой ГФ-021</w:t>
                  </w:r>
                </w:p>
              </w:tc>
              <w:tc>
                <w:tcPr>
                  <w:tcW w:w="11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м2</w:t>
                  </w:r>
                </w:p>
              </w:tc>
              <w:tc>
                <w:tcPr>
                  <w:tcW w:w="141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10</w:t>
                  </w:r>
                </w:p>
              </w:tc>
            </w:tr>
            <w:tr w:rsidR="009D4AB5" w:rsidRPr="000C19A9" w:rsidTr="009D4AB5">
              <w:trPr>
                <w:trHeight w:val="450"/>
              </w:trPr>
              <w:tc>
                <w:tcPr>
                  <w:tcW w:w="756"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19</w:t>
                  </w:r>
                </w:p>
              </w:tc>
              <w:tc>
                <w:tcPr>
                  <w:tcW w:w="6615"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 xml:space="preserve">Окраска металлических </w:t>
                  </w:r>
                  <w:proofErr w:type="spellStart"/>
                  <w:r w:rsidRPr="000C19A9">
                    <w:rPr>
                      <w:rFonts w:ascii="Verdana" w:eastAsia="Times New Roman" w:hAnsi="Verdana"/>
                      <w:color w:val="000000"/>
                      <w:sz w:val="20"/>
                      <w:szCs w:val="20"/>
                      <w:lang w:eastAsia="ru-RU"/>
                    </w:rPr>
                    <w:t>огрунтованных</w:t>
                  </w:r>
                  <w:proofErr w:type="spellEnd"/>
                  <w:r w:rsidRPr="000C19A9">
                    <w:rPr>
                      <w:rFonts w:ascii="Verdana" w:eastAsia="Times New Roman" w:hAnsi="Verdana"/>
                      <w:color w:val="000000"/>
                      <w:sz w:val="20"/>
                      <w:szCs w:val="20"/>
                      <w:lang w:eastAsia="ru-RU"/>
                    </w:rPr>
                    <w:t xml:space="preserve"> поверхностей: эмалью ПФ-115</w:t>
                  </w:r>
                </w:p>
              </w:tc>
              <w:tc>
                <w:tcPr>
                  <w:tcW w:w="11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м2</w:t>
                  </w:r>
                </w:p>
              </w:tc>
              <w:tc>
                <w:tcPr>
                  <w:tcW w:w="141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10</w:t>
                  </w:r>
                </w:p>
              </w:tc>
            </w:tr>
            <w:tr w:rsidR="009D4AB5" w:rsidRPr="000C19A9" w:rsidTr="009D4AB5">
              <w:trPr>
                <w:trHeight w:val="300"/>
              </w:trPr>
              <w:tc>
                <w:tcPr>
                  <w:tcW w:w="756"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20</w:t>
                  </w:r>
                </w:p>
              </w:tc>
              <w:tc>
                <w:tcPr>
                  <w:tcW w:w="6615"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Изготовление стальных гильз диаметром: 80 мм</w:t>
                  </w:r>
                </w:p>
              </w:tc>
              <w:tc>
                <w:tcPr>
                  <w:tcW w:w="11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proofErr w:type="spellStart"/>
                  <w:r w:rsidRPr="000C19A9">
                    <w:rPr>
                      <w:rFonts w:ascii="Verdana" w:eastAsia="Times New Roman" w:hAnsi="Verdana"/>
                      <w:color w:val="000000"/>
                      <w:sz w:val="20"/>
                      <w:szCs w:val="20"/>
                      <w:lang w:eastAsia="ru-RU"/>
                    </w:rPr>
                    <w:t>шт</w:t>
                  </w:r>
                  <w:proofErr w:type="spellEnd"/>
                </w:p>
              </w:tc>
              <w:tc>
                <w:tcPr>
                  <w:tcW w:w="141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8</w:t>
                  </w:r>
                </w:p>
              </w:tc>
            </w:tr>
            <w:tr w:rsidR="009D4AB5" w:rsidRPr="000C19A9" w:rsidTr="009D4AB5">
              <w:trPr>
                <w:trHeight w:val="450"/>
              </w:trPr>
              <w:tc>
                <w:tcPr>
                  <w:tcW w:w="756"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21</w:t>
                  </w:r>
                </w:p>
              </w:tc>
              <w:tc>
                <w:tcPr>
                  <w:tcW w:w="6615"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 xml:space="preserve">Трубы стальные электросварные </w:t>
                  </w:r>
                  <w:proofErr w:type="spellStart"/>
                  <w:r w:rsidRPr="000C19A9">
                    <w:rPr>
                      <w:rFonts w:ascii="Verdana" w:eastAsia="Times New Roman" w:hAnsi="Verdana"/>
                      <w:color w:val="000000"/>
                      <w:sz w:val="20"/>
                      <w:szCs w:val="20"/>
                      <w:lang w:eastAsia="ru-RU"/>
                    </w:rPr>
                    <w:t>прямошовные</w:t>
                  </w:r>
                  <w:proofErr w:type="spellEnd"/>
                  <w:r w:rsidRPr="000C19A9">
                    <w:rPr>
                      <w:rFonts w:ascii="Verdana" w:eastAsia="Times New Roman" w:hAnsi="Verdana"/>
                      <w:color w:val="000000"/>
                      <w:sz w:val="20"/>
                      <w:szCs w:val="20"/>
                      <w:lang w:eastAsia="ru-RU"/>
                    </w:rPr>
                    <w:t xml:space="preserve"> из стали марок Ст2, 10, наружный диаметр 89 мм, толщина стенки 3,0 мм</w:t>
                  </w:r>
                </w:p>
              </w:tc>
              <w:tc>
                <w:tcPr>
                  <w:tcW w:w="11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м</w:t>
                  </w:r>
                </w:p>
              </w:tc>
              <w:tc>
                <w:tcPr>
                  <w:tcW w:w="141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2,04</w:t>
                  </w:r>
                </w:p>
              </w:tc>
            </w:tr>
            <w:tr w:rsidR="009D4AB5" w:rsidRPr="000C19A9" w:rsidTr="009D4AB5">
              <w:trPr>
                <w:trHeight w:val="450"/>
              </w:trPr>
              <w:tc>
                <w:tcPr>
                  <w:tcW w:w="756"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22</w:t>
                  </w:r>
                </w:p>
              </w:tc>
              <w:tc>
                <w:tcPr>
                  <w:tcW w:w="6615"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Заделка отверстий в местах прохода трубопроводов: в стенах и перегородках оштукатуренных // прим.</w:t>
                  </w:r>
                </w:p>
              </w:tc>
              <w:tc>
                <w:tcPr>
                  <w:tcW w:w="11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отверстий</w:t>
                  </w:r>
                </w:p>
              </w:tc>
              <w:tc>
                <w:tcPr>
                  <w:tcW w:w="141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8</w:t>
                  </w:r>
                </w:p>
              </w:tc>
            </w:tr>
            <w:tr w:rsidR="009D4AB5" w:rsidRPr="000C19A9" w:rsidTr="009D4AB5">
              <w:trPr>
                <w:trHeight w:val="900"/>
              </w:trPr>
              <w:tc>
                <w:tcPr>
                  <w:tcW w:w="756"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23</w:t>
                  </w:r>
                </w:p>
              </w:tc>
              <w:tc>
                <w:tcPr>
                  <w:tcW w:w="6615"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Герметик противопожарный акриловый для заделки швов примыкания стен, перекрытий, отверстий при прокладке негорючих трубопроводов, подверженных деформациям до 10 % в процессе эксплуатации, объем 310 мл</w:t>
                  </w:r>
                </w:p>
              </w:tc>
              <w:tc>
                <w:tcPr>
                  <w:tcW w:w="11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proofErr w:type="spellStart"/>
                  <w:r w:rsidRPr="000C19A9">
                    <w:rPr>
                      <w:rFonts w:ascii="Verdana" w:eastAsia="Times New Roman" w:hAnsi="Verdana"/>
                      <w:color w:val="000000"/>
                      <w:sz w:val="20"/>
                      <w:szCs w:val="20"/>
                      <w:lang w:eastAsia="ru-RU"/>
                    </w:rPr>
                    <w:t>шт</w:t>
                  </w:r>
                  <w:proofErr w:type="spellEnd"/>
                </w:p>
              </w:tc>
              <w:tc>
                <w:tcPr>
                  <w:tcW w:w="141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1</w:t>
                  </w:r>
                </w:p>
              </w:tc>
            </w:tr>
            <w:tr w:rsidR="009D4AB5" w:rsidRPr="000C19A9" w:rsidTr="009D4AB5">
              <w:trPr>
                <w:trHeight w:val="300"/>
              </w:trPr>
              <w:tc>
                <w:tcPr>
                  <w:tcW w:w="756"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24</w:t>
                  </w:r>
                </w:p>
              </w:tc>
              <w:tc>
                <w:tcPr>
                  <w:tcW w:w="6615"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Вата минеральная</w:t>
                  </w:r>
                </w:p>
              </w:tc>
              <w:tc>
                <w:tcPr>
                  <w:tcW w:w="11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м3</w:t>
                  </w:r>
                </w:p>
              </w:tc>
              <w:tc>
                <w:tcPr>
                  <w:tcW w:w="141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0,016</w:t>
                  </w:r>
                </w:p>
              </w:tc>
            </w:tr>
            <w:tr w:rsidR="009D4AB5" w:rsidRPr="000C19A9" w:rsidTr="009D4AB5">
              <w:trPr>
                <w:trHeight w:val="300"/>
              </w:trPr>
              <w:tc>
                <w:tcPr>
                  <w:tcW w:w="9923" w:type="dxa"/>
                  <w:gridSpan w:val="4"/>
                  <w:shd w:val="clear" w:color="auto" w:fill="auto"/>
                  <w:hideMark/>
                </w:tcPr>
                <w:p w:rsidR="009D4AB5" w:rsidRPr="000C19A9" w:rsidRDefault="009D4AB5" w:rsidP="009D4AB5">
                  <w:pPr>
                    <w:spacing w:after="0" w:line="240" w:lineRule="auto"/>
                    <w:rPr>
                      <w:rFonts w:ascii="Verdana" w:eastAsia="Times New Roman" w:hAnsi="Verdana"/>
                      <w:b/>
                      <w:bCs/>
                      <w:color w:val="000000"/>
                      <w:sz w:val="20"/>
                      <w:szCs w:val="20"/>
                      <w:lang w:eastAsia="ru-RU"/>
                    </w:rPr>
                  </w:pPr>
                  <w:r w:rsidRPr="000C19A9">
                    <w:rPr>
                      <w:rFonts w:ascii="Verdana" w:eastAsia="Times New Roman" w:hAnsi="Verdana"/>
                      <w:b/>
                      <w:bCs/>
                      <w:color w:val="000000"/>
                      <w:sz w:val="20"/>
                      <w:szCs w:val="20"/>
                      <w:lang w:eastAsia="ru-RU"/>
                    </w:rPr>
                    <w:t>Раздел 3. В1 - Хозяйственно - питьевой водопровод в осях 50-54/Р-Т</w:t>
                  </w:r>
                </w:p>
              </w:tc>
            </w:tr>
            <w:tr w:rsidR="009D4AB5" w:rsidRPr="000C19A9" w:rsidTr="009D4AB5">
              <w:trPr>
                <w:trHeight w:val="450"/>
              </w:trPr>
              <w:tc>
                <w:tcPr>
                  <w:tcW w:w="756"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25</w:t>
                  </w:r>
                </w:p>
              </w:tc>
              <w:tc>
                <w:tcPr>
                  <w:tcW w:w="6615"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Расходомер электромагнитный прим. // Установка узла квартирного счетчика воды с импульсным выходом</w:t>
                  </w:r>
                </w:p>
              </w:tc>
              <w:tc>
                <w:tcPr>
                  <w:tcW w:w="11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узлов</w:t>
                  </w:r>
                </w:p>
              </w:tc>
              <w:tc>
                <w:tcPr>
                  <w:tcW w:w="141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1</w:t>
                  </w:r>
                </w:p>
              </w:tc>
            </w:tr>
            <w:tr w:rsidR="009D4AB5" w:rsidRPr="000C19A9" w:rsidTr="009D4AB5">
              <w:trPr>
                <w:trHeight w:val="675"/>
              </w:trPr>
              <w:tc>
                <w:tcPr>
                  <w:tcW w:w="756"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26</w:t>
                  </w:r>
                </w:p>
              </w:tc>
              <w:tc>
                <w:tcPr>
                  <w:tcW w:w="6615"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Кран шаровой 11Б27п1, присоединение к трубопроводу муфтовое, номинальное давление 1,6 МПа, номинальный диаметр 32 мм</w:t>
                  </w:r>
                </w:p>
              </w:tc>
              <w:tc>
                <w:tcPr>
                  <w:tcW w:w="11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proofErr w:type="spellStart"/>
                  <w:r w:rsidRPr="000C19A9">
                    <w:rPr>
                      <w:rFonts w:ascii="Verdana" w:eastAsia="Times New Roman" w:hAnsi="Verdana"/>
                      <w:color w:val="000000"/>
                      <w:sz w:val="20"/>
                      <w:szCs w:val="20"/>
                      <w:lang w:eastAsia="ru-RU"/>
                    </w:rPr>
                    <w:t>шт</w:t>
                  </w:r>
                  <w:proofErr w:type="spellEnd"/>
                </w:p>
              </w:tc>
              <w:tc>
                <w:tcPr>
                  <w:tcW w:w="141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2</w:t>
                  </w:r>
                </w:p>
              </w:tc>
            </w:tr>
            <w:tr w:rsidR="009D4AB5" w:rsidRPr="000C19A9" w:rsidTr="009D4AB5">
              <w:trPr>
                <w:trHeight w:val="675"/>
              </w:trPr>
              <w:tc>
                <w:tcPr>
                  <w:tcW w:w="756"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lastRenderedPageBreak/>
                    <w:t>27</w:t>
                  </w:r>
                </w:p>
              </w:tc>
              <w:tc>
                <w:tcPr>
                  <w:tcW w:w="6615"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Фильтр магнитный муфтовый латунный сетчатый для очистки воды, номинальное давление 1,6 МПа, номинальный диаметр 32 мм</w:t>
                  </w:r>
                </w:p>
              </w:tc>
              <w:tc>
                <w:tcPr>
                  <w:tcW w:w="11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proofErr w:type="spellStart"/>
                  <w:r w:rsidRPr="000C19A9">
                    <w:rPr>
                      <w:rFonts w:ascii="Verdana" w:eastAsia="Times New Roman" w:hAnsi="Verdana"/>
                      <w:color w:val="000000"/>
                      <w:sz w:val="20"/>
                      <w:szCs w:val="20"/>
                      <w:lang w:eastAsia="ru-RU"/>
                    </w:rPr>
                    <w:t>шт</w:t>
                  </w:r>
                  <w:proofErr w:type="spellEnd"/>
                </w:p>
              </w:tc>
              <w:tc>
                <w:tcPr>
                  <w:tcW w:w="141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1</w:t>
                  </w:r>
                </w:p>
              </w:tc>
            </w:tr>
            <w:tr w:rsidR="009D4AB5" w:rsidRPr="000C19A9" w:rsidTr="009D4AB5">
              <w:trPr>
                <w:trHeight w:val="450"/>
              </w:trPr>
              <w:tc>
                <w:tcPr>
                  <w:tcW w:w="756"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28</w:t>
                  </w:r>
                  <w:r w:rsidRPr="000C19A9">
                    <w:rPr>
                      <w:rFonts w:ascii="Verdana" w:eastAsia="Times New Roman" w:hAnsi="Verdana"/>
                      <w:color w:val="000000"/>
                      <w:sz w:val="20"/>
                      <w:szCs w:val="20"/>
                      <w:lang w:eastAsia="ru-RU"/>
                    </w:rPr>
                    <w:br/>
                    <w:t>О</w:t>
                  </w:r>
                </w:p>
              </w:tc>
              <w:tc>
                <w:tcPr>
                  <w:tcW w:w="6615"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Расходомер Взлет ЭМ Профи-212МО, Ду15</w:t>
                  </w:r>
                </w:p>
              </w:tc>
              <w:tc>
                <w:tcPr>
                  <w:tcW w:w="11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proofErr w:type="spellStart"/>
                  <w:r w:rsidRPr="000C19A9">
                    <w:rPr>
                      <w:rFonts w:ascii="Verdana" w:eastAsia="Times New Roman" w:hAnsi="Verdana"/>
                      <w:color w:val="000000"/>
                      <w:sz w:val="20"/>
                      <w:szCs w:val="20"/>
                      <w:lang w:eastAsia="ru-RU"/>
                    </w:rPr>
                    <w:t>шт</w:t>
                  </w:r>
                  <w:proofErr w:type="spellEnd"/>
                </w:p>
              </w:tc>
              <w:tc>
                <w:tcPr>
                  <w:tcW w:w="141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1</w:t>
                  </w:r>
                </w:p>
              </w:tc>
            </w:tr>
            <w:tr w:rsidR="009D4AB5" w:rsidRPr="000C19A9" w:rsidTr="009D4AB5">
              <w:trPr>
                <w:trHeight w:val="300"/>
              </w:trPr>
              <w:tc>
                <w:tcPr>
                  <w:tcW w:w="756"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29</w:t>
                  </w:r>
                </w:p>
              </w:tc>
              <w:tc>
                <w:tcPr>
                  <w:tcW w:w="6615"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Механизм исполнительный, масса: до 20 кг</w:t>
                  </w:r>
                </w:p>
              </w:tc>
              <w:tc>
                <w:tcPr>
                  <w:tcW w:w="11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proofErr w:type="spellStart"/>
                  <w:r w:rsidRPr="000C19A9">
                    <w:rPr>
                      <w:rFonts w:ascii="Verdana" w:eastAsia="Times New Roman" w:hAnsi="Verdana"/>
                      <w:color w:val="000000"/>
                      <w:sz w:val="20"/>
                      <w:szCs w:val="20"/>
                      <w:lang w:eastAsia="ru-RU"/>
                    </w:rPr>
                    <w:t>шт</w:t>
                  </w:r>
                  <w:proofErr w:type="spellEnd"/>
                </w:p>
              </w:tc>
              <w:tc>
                <w:tcPr>
                  <w:tcW w:w="141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1</w:t>
                  </w:r>
                </w:p>
              </w:tc>
            </w:tr>
            <w:tr w:rsidR="009D4AB5" w:rsidRPr="000C19A9" w:rsidTr="009D4AB5">
              <w:trPr>
                <w:trHeight w:val="450"/>
              </w:trPr>
              <w:tc>
                <w:tcPr>
                  <w:tcW w:w="756"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30</w:t>
                  </w:r>
                  <w:r w:rsidRPr="000C19A9">
                    <w:rPr>
                      <w:rFonts w:ascii="Verdana" w:eastAsia="Times New Roman" w:hAnsi="Verdana"/>
                      <w:color w:val="000000"/>
                      <w:sz w:val="20"/>
                      <w:szCs w:val="20"/>
                      <w:lang w:eastAsia="ru-RU"/>
                    </w:rPr>
                    <w:br/>
                    <w:t>О</w:t>
                  </w:r>
                </w:p>
              </w:tc>
              <w:tc>
                <w:tcPr>
                  <w:tcW w:w="6615"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Блок питания для расходомера, DR-15-24</w:t>
                  </w:r>
                </w:p>
              </w:tc>
              <w:tc>
                <w:tcPr>
                  <w:tcW w:w="11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proofErr w:type="spellStart"/>
                  <w:r w:rsidRPr="000C19A9">
                    <w:rPr>
                      <w:rFonts w:ascii="Verdana" w:eastAsia="Times New Roman" w:hAnsi="Verdana"/>
                      <w:color w:val="000000"/>
                      <w:sz w:val="20"/>
                      <w:szCs w:val="20"/>
                      <w:lang w:eastAsia="ru-RU"/>
                    </w:rPr>
                    <w:t>шт</w:t>
                  </w:r>
                  <w:proofErr w:type="spellEnd"/>
                </w:p>
              </w:tc>
              <w:tc>
                <w:tcPr>
                  <w:tcW w:w="141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1</w:t>
                  </w:r>
                </w:p>
              </w:tc>
            </w:tr>
            <w:tr w:rsidR="009D4AB5" w:rsidRPr="000C19A9" w:rsidTr="009D4AB5">
              <w:trPr>
                <w:trHeight w:val="300"/>
              </w:trPr>
              <w:tc>
                <w:tcPr>
                  <w:tcW w:w="756"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31</w:t>
                  </w:r>
                </w:p>
              </w:tc>
              <w:tc>
                <w:tcPr>
                  <w:tcW w:w="6615"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Бобышки, штуцеры на номинальное давление: до 10 МПа</w:t>
                  </w:r>
                </w:p>
              </w:tc>
              <w:tc>
                <w:tcPr>
                  <w:tcW w:w="11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proofErr w:type="spellStart"/>
                  <w:r w:rsidRPr="000C19A9">
                    <w:rPr>
                      <w:rFonts w:ascii="Verdana" w:eastAsia="Times New Roman" w:hAnsi="Verdana"/>
                      <w:color w:val="000000"/>
                      <w:sz w:val="20"/>
                      <w:szCs w:val="20"/>
                      <w:lang w:eastAsia="ru-RU"/>
                    </w:rPr>
                    <w:t>шт</w:t>
                  </w:r>
                  <w:proofErr w:type="spellEnd"/>
                </w:p>
              </w:tc>
              <w:tc>
                <w:tcPr>
                  <w:tcW w:w="141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1</w:t>
                  </w:r>
                </w:p>
              </w:tc>
            </w:tr>
            <w:tr w:rsidR="009D4AB5" w:rsidRPr="000C19A9" w:rsidTr="009D4AB5">
              <w:trPr>
                <w:trHeight w:val="300"/>
              </w:trPr>
              <w:tc>
                <w:tcPr>
                  <w:tcW w:w="756"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32</w:t>
                  </w:r>
                </w:p>
              </w:tc>
              <w:tc>
                <w:tcPr>
                  <w:tcW w:w="6615"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Установка манометров: с трехходовым краном</w:t>
                  </w:r>
                </w:p>
              </w:tc>
              <w:tc>
                <w:tcPr>
                  <w:tcW w:w="11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proofErr w:type="spellStart"/>
                  <w:r w:rsidRPr="000C19A9">
                    <w:rPr>
                      <w:rFonts w:ascii="Verdana" w:eastAsia="Times New Roman" w:hAnsi="Verdana"/>
                      <w:color w:val="000000"/>
                      <w:sz w:val="20"/>
                      <w:szCs w:val="20"/>
                      <w:lang w:eastAsia="ru-RU"/>
                    </w:rPr>
                    <w:t>компл</w:t>
                  </w:r>
                  <w:proofErr w:type="spellEnd"/>
                </w:p>
              </w:tc>
              <w:tc>
                <w:tcPr>
                  <w:tcW w:w="141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1</w:t>
                  </w:r>
                </w:p>
              </w:tc>
            </w:tr>
            <w:tr w:rsidR="009D4AB5" w:rsidRPr="000C19A9" w:rsidTr="009D4AB5">
              <w:trPr>
                <w:trHeight w:val="450"/>
              </w:trPr>
              <w:tc>
                <w:tcPr>
                  <w:tcW w:w="756"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33</w:t>
                  </w:r>
                  <w:r w:rsidRPr="000C19A9">
                    <w:rPr>
                      <w:rFonts w:ascii="Verdana" w:eastAsia="Times New Roman" w:hAnsi="Verdana"/>
                      <w:color w:val="000000"/>
                      <w:sz w:val="20"/>
                      <w:szCs w:val="20"/>
                      <w:lang w:eastAsia="ru-RU"/>
                    </w:rPr>
                    <w:br/>
                    <w:t>О</w:t>
                  </w:r>
                </w:p>
              </w:tc>
              <w:tc>
                <w:tcPr>
                  <w:tcW w:w="6615"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Манометр для измерения избыточного давления от 0 до 16 кгс/см2, диаметр корпуса 100 мм, класс точности 1,5</w:t>
                  </w:r>
                </w:p>
              </w:tc>
              <w:tc>
                <w:tcPr>
                  <w:tcW w:w="11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proofErr w:type="spellStart"/>
                  <w:r w:rsidRPr="000C19A9">
                    <w:rPr>
                      <w:rFonts w:ascii="Verdana" w:eastAsia="Times New Roman" w:hAnsi="Verdana"/>
                      <w:color w:val="000000"/>
                      <w:sz w:val="20"/>
                      <w:szCs w:val="20"/>
                      <w:lang w:eastAsia="ru-RU"/>
                    </w:rPr>
                    <w:t>шт</w:t>
                  </w:r>
                  <w:proofErr w:type="spellEnd"/>
                </w:p>
              </w:tc>
              <w:tc>
                <w:tcPr>
                  <w:tcW w:w="141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1</w:t>
                  </w:r>
                </w:p>
              </w:tc>
            </w:tr>
            <w:tr w:rsidR="009D4AB5" w:rsidRPr="000C19A9" w:rsidTr="009D4AB5">
              <w:trPr>
                <w:trHeight w:val="450"/>
              </w:trPr>
              <w:tc>
                <w:tcPr>
                  <w:tcW w:w="756"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34</w:t>
                  </w:r>
                </w:p>
              </w:tc>
              <w:tc>
                <w:tcPr>
                  <w:tcW w:w="6615"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Кран трехходовой для манометра, номинальное давление 1,6 МПа, номинальный диаметр 15 мм</w:t>
                  </w:r>
                </w:p>
              </w:tc>
              <w:tc>
                <w:tcPr>
                  <w:tcW w:w="11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proofErr w:type="spellStart"/>
                  <w:r w:rsidRPr="000C19A9">
                    <w:rPr>
                      <w:rFonts w:ascii="Verdana" w:eastAsia="Times New Roman" w:hAnsi="Verdana"/>
                      <w:color w:val="000000"/>
                      <w:sz w:val="20"/>
                      <w:szCs w:val="20"/>
                      <w:lang w:eastAsia="ru-RU"/>
                    </w:rPr>
                    <w:t>шт</w:t>
                  </w:r>
                  <w:proofErr w:type="spellEnd"/>
                </w:p>
              </w:tc>
              <w:tc>
                <w:tcPr>
                  <w:tcW w:w="141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1</w:t>
                  </w:r>
                </w:p>
              </w:tc>
            </w:tr>
            <w:tr w:rsidR="009D4AB5" w:rsidRPr="000C19A9" w:rsidTr="009D4AB5">
              <w:trPr>
                <w:trHeight w:val="675"/>
              </w:trPr>
              <w:tc>
                <w:tcPr>
                  <w:tcW w:w="756"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35</w:t>
                  </w:r>
                </w:p>
              </w:tc>
              <w:tc>
                <w:tcPr>
                  <w:tcW w:w="6615"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Прокладка внутренних трубопроводов водоснабжения и отопления из многослойных полипропиленовых труб, из заранее собранных узлов, наружным диаметром: 20 мм</w:t>
                  </w:r>
                </w:p>
              </w:tc>
              <w:tc>
                <w:tcPr>
                  <w:tcW w:w="11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м</w:t>
                  </w:r>
                </w:p>
              </w:tc>
              <w:tc>
                <w:tcPr>
                  <w:tcW w:w="141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32</w:t>
                  </w:r>
                </w:p>
              </w:tc>
            </w:tr>
            <w:tr w:rsidR="009D4AB5" w:rsidRPr="000C19A9" w:rsidTr="009D4AB5">
              <w:trPr>
                <w:trHeight w:val="450"/>
              </w:trPr>
              <w:tc>
                <w:tcPr>
                  <w:tcW w:w="756"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36</w:t>
                  </w:r>
                </w:p>
              </w:tc>
              <w:tc>
                <w:tcPr>
                  <w:tcW w:w="6615"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Трубы полипропиленовые ПП-Р, номинальное давление 2,0 МПа, номинальный наружный диаметр 20 мм</w:t>
                  </w:r>
                </w:p>
              </w:tc>
              <w:tc>
                <w:tcPr>
                  <w:tcW w:w="11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м</w:t>
                  </w:r>
                </w:p>
              </w:tc>
              <w:tc>
                <w:tcPr>
                  <w:tcW w:w="141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32,8</w:t>
                  </w:r>
                </w:p>
              </w:tc>
            </w:tr>
            <w:tr w:rsidR="009D4AB5" w:rsidRPr="000C19A9" w:rsidTr="009D4AB5">
              <w:trPr>
                <w:trHeight w:val="675"/>
              </w:trPr>
              <w:tc>
                <w:tcPr>
                  <w:tcW w:w="756"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37</w:t>
                  </w:r>
                </w:p>
              </w:tc>
              <w:tc>
                <w:tcPr>
                  <w:tcW w:w="6615"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Фасонные части - 50% от стоимости труб // Трубы полипропиленовые ПП-Р, номинальное давление 2,0 МПа, номинальный наружный диаметр 20 мм</w:t>
                  </w:r>
                </w:p>
              </w:tc>
              <w:tc>
                <w:tcPr>
                  <w:tcW w:w="11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м</w:t>
                  </w:r>
                </w:p>
              </w:tc>
              <w:tc>
                <w:tcPr>
                  <w:tcW w:w="141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32,8</w:t>
                  </w:r>
                </w:p>
              </w:tc>
            </w:tr>
            <w:tr w:rsidR="009D4AB5" w:rsidRPr="000C19A9" w:rsidTr="009D4AB5">
              <w:trPr>
                <w:trHeight w:val="675"/>
              </w:trPr>
              <w:tc>
                <w:tcPr>
                  <w:tcW w:w="756"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38</w:t>
                  </w:r>
                </w:p>
              </w:tc>
              <w:tc>
                <w:tcPr>
                  <w:tcW w:w="6615"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Средства крепления - 30% от стоимости труб // Трубы полипропиленовые ПП-Р, номинальное давление 2,0 МПа, номинальный наружный диаметр 20 мм</w:t>
                  </w:r>
                </w:p>
              </w:tc>
              <w:tc>
                <w:tcPr>
                  <w:tcW w:w="11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м</w:t>
                  </w:r>
                </w:p>
              </w:tc>
              <w:tc>
                <w:tcPr>
                  <w:tcW w:w="141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32,8</w:t>
                  </w:r>
                </w:p>
              </w:tc>
            </w:tr>
            <w:tr w:rsidR="009D4AB5" w:rsidRPr="000C19A9" w:rsidTr="009D4AB5">
              <w:trPr>
                <w:trHeight w:val="675"/>
              </w:trPr>
              <w:tc>
                <w:tcPr>
                  <w:tcW w:w="756"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39</w:t>
                  </w:r>
                </w:p>
              </w:tc>
              <w:tc>
                <w:tcPr>
                  <w:tcW w:w="6615"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Кран шаровой 11Б27п1, присоединение к трубопроводу муфтовое, номинальное давление 1,6 МПа, номинальный диаметр 20 мм</w:t>
                  </w:r>
                </w:p>
              </w:tc>
              <w:tc>
                <w:tcPr>
                  <w:tcW w:w="11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proofErr w:type="spellStart"/>
                  <w:r w:rsidRPr="000C19A9">
                    <w:rPr>
                      <w:rFonts w:ascii="Verdana" w:eastAsia="Times New Roman" w:hAnsi="Verdana"/>
                      <w:color w:val="000000"/>
                      <w:sz w:val="20"/>
                      <w:szCs w:val="20"/>
                      <w:lang w:eastAsia="ru-RU"/>
                    </w:rPr>
                    <w:t>шт</w:t>
                  </w:r>
                  <w:proofErr w:type="spellEnd"/>
                </w:p>
              </w:tc>
              <w:tc>
                <w:tcPr>
                  <w:tcW w:w="141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1</w:t>
                  </w:r>
                </w:p>
              </w:tc>
            </w:tr>
            <w:tr w:rsidR="009D4AB5" w:rsidRPr="000C19A9" w:rsidTr="009D4AB5">
              <w:trPr>
                <w:trHeight w:val="675"/>
              </w:trPr>
              <w:tc>
                <w:tcPr>
                  <w:tcW w:w="756"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40</w:t>
                  </w:r>
                </w:p>
              </w:tc>
              <w:tc>
                <w:tcPr>
                  <w:tcW w:w="6615"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Кран шаровой 11Б27п1, присоединение к трубопроводу муфтовое, номинальное давление 1,6 МПа, номинальный диаметр 15 мм</w:t>
                  </w:r>
                </w:p>
              </w:tc>
              <w:tc>
                <w:tcPr>
                  <w:tcW w:w="11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proofErr w:type="spellStart"/>
                  <w:r w:rsidRPr="000C19A9">
                    <w:rPr>
                      <w:rFonts w:ascii="Verdana" w:eastAsia="Times New Roman" w:hAnsi="Verdana"/>
                      <w:color w:val="000000"/>
                      <w:sz w:val="20"/>
                      <w:szCs w:val="20"/>
                      <w:lang w:eastAsia="ru-RU"/>
                    </w:rPr>
                    <w:t>шт</w:t>
                  </w:r>
                  <w:proofErr w:type="spellEnd"/>
                </w:p>
              </w:tc>
              <w:tc>
                <w:tcPr>
                  <w:tcW w:w="141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9</w:t>
                  </w:r>
                </w:p>
              </w:tc>
            </w:tr>
            <w:tr w:rsidR="009D4AB5" w:rsidRPr="000C19A9" w:rsidTr="009D4AB5">
              <w:trPr>
                <w:trHeight w:val="675"/>
              </w:trPr>
              <w:tc>
                <w:tcPr>
                  <w:tcW w:w="756"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41</w:t>
                  </w:r>
                </w:p>
              </w:tc>
              <w:tc>
                <w:tcPr>
                  <w:tcW w:w="6615"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Прокладка внутренних трубопроводов водоснабжения и отопления из многослойных полипропиленовых труб, из заранее собранных узлов, наружным диаметром: 25 мм</w:t>
                  </w:r>
                </w:p>
              </w:tc>
              <w:tc>
                <w:tcPr>
                  <w:tcW w:w="11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м</w:t>
                  </w:r>
                </w:p>
              </w:tc>
              <w:tc>
                <w:tcPr>
                  <w:tcW w:w="141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5</w:t>
                  </w:r>
                </w:p>
              </w:tc>
            </w:tr>
            <w:tr w:rsidR="009D4AB5" w:rsidRPr="000C19A9" w:rsidTr="009D4AB5">
              <w:trPr>
                <w:trHeight w:val="450"/>
              </w:trPr>
              <w:tc>
                <w:tcPr>
                  <w:tcW w:w="756"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42</w:t>
                  </w:r>
                </w:p>
              </w:tc>
              <w:tc>
                <w:tcPr>
                  <w:tcW w:w="6615"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Трубы полипропиленовые ПП-Р, номинальное давление 2,0 МПа, номинальный наружный диаметр 25 мм</w:t>
                  </w:r>
                </w:p>
              </w:tc>
              <w:tc>
                <w:tcPr>
                  <w:tcW w:w="11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м</w:t>
                  </w:r>
                </w:p>
              </w:tc>
              <w:tc>
                <w:tcPr>
                  <w:tcW w:w="141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5,125</w:t>
                  </w:r>
                </w:p>
              </w:tc>
            </w:tr>
            <w:tr w:rsidR="009D4AB5" w:rsidRPr="000C19A9" w:rsidTr="009D4AB5">
              <w:trPr>
                <w:trHeight w:val="675"/>
              </w:trPr>
              <w:tc>
                <w:tcPr>
                  <w:tcW w:w="756"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43</w:t>
                  </w:r>
                </w:p>
              </w:tc>
              <w:tc>
                <w:tcPr>
                  <w:tcW w:w="6615"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Фасонные части - 50% от стоимости труб // Трубы полипропиленовые ПП-Р, номинальное давление 2,0 МПа, номинальный наружный диаметр 25 мм</w:t>
                  </w:r>
                </w:p>
              </w:tc>
              <w:tc>
                <w:tcPr>
                  <w:tcW w:w="11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м</w:t>
                  </w:r>
                </w:p>
              </w:tc>
              <w:tc>
                <w:tcPr>
                  <w:tcW w:w="141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5,125</w:t>
                  </w:r>
                </w:p>
              </w:tc>
            </w:tr>
            <w:tr w:rsidR="009D4AB5" w:rsidRPr="000C19A9" w:rsidTr="009D4AB5">
              <w:trPr>
                <w:trHeight w:val="675"/>
              </w:trPr>
              <w:tc>
                <w:tcPr>
                  <w:tcW w:w="756"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44</w:t>
                  </w:r>
                </w:p>
              </w:tc>
              <w:tc>
                <w:tcPr>
                  <w:tcW w:w="6615"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 xml:space="preserve">Средства крепления - 30% от стоимости </w:t>
                  </w:r>
                  <w:proofErr w:type="gramStart"/>
                  <w:r w:rsidRPr="000C19A9">
                    <w:rPr>
                      <w:rFonts w:ascii="Verdana" w:eastAsia="Times New Roman" w:hAnsi="Verdana"/>
                      <w:color w:val="000000"/>
                      <w:sz w:val="20"/>
                      <w:szCs w:val="20"/>
                      <w:lang w:eastAsia="ru-RU"/>
                    </w:rPr>
                    <w:t>труб  /</w:t>
                  </w:r>
                  <w:proofErr w:type="gramEnd"/>
                  <w:r w:rsidRPr="000C19A9">
                    <w:rPr>
                      <w:rFonts w:ascii="Verdana" w:eastAsia="Times New Roman" w:hAnsi="Verdana"/>
                      <w:color w:val="000000"/>
                      <w:sz w:val="20"/>
                      <w:szCs w:val="20"/>
                      <w:lang w:eastAsia="ru-RU"/>
                    </w:rPr>
                    <w:t>/ Трубы полипропиленовые ПП-Р, номинальное давление 2,0 МПа, номинальный наружный диаметр 25 мм</w:t>
                  </w:r>
                </w:p>
              </w:tc>
              <w:tc>
                <w:tcPr>
                  <w:tcW w:w="11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м</w:t>
                  </w:r>
                </w:p>
              </w:tc>
              <w:tc>
                <w:tcPr>
                  <w:tcW w:w="141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5,125</w:t>
                  </w:r>
                </w:p>
              </w:tc>
            </w:tr>
            <w:tr w:rsidR="009D4AB5" w:rsidRPr="000C19A9" w:rsidTr="009D4AB5">
              <w:trPr>
                <w:trHeight w:val="675"/>
              </w:trPr>
              <w:tc>
                <w:tcPr>
                  <w:tcW w:w="756"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45</w:t>
                  </w:r>
                </w:p>
              </w:tc>
              <w:tc>
                <w:tcPr>
                  <w:tcW w:w="6615"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Кран шаровой 11Б27п1, присоединение к трубопроводу муфтовое, номинальное давление 1,6 МПа, номинальный диаметр 25 мм</w:t>
                  </w:r>
                </w:p>
              </w:tc>
              <w:tc>
                <w:tcPr>
                  <w:tcW w:w="11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proofErr w:type="spellStart"/>
                  <w:r w:rsidRPr="000C19A9">
                    <w:rPr>
                      <w:rFonts w:ascii="Verdana" w:eastAsia="Times New Roman" w:hAnsi="Verdana"/>
                      <w:color w:val="000000"/>
                      <w:sz w:val="20"/>
                      <w:szCs w:val="20"/>
                      <w:lang w:eastAsia="ru-RU"/>
                    </w:rPr>
                    <w:t>шт</w:t>
                  </w:r>
                  <w:proofErr w:type="spellEnd"/>
                </w:p>
              </w:tc>
              <w:tc>
                <w:tcPr>
                  <w:tcW w:w="141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1</w:t>
                  </w:r>
                </w:p>
              </w:tc>
            </w:tr>
            <w:tr w:rsidR="009D4AB5" w:rsidRPr="000C19A9" w:rsidTr="009D4AB5">
              <w:trPr>
                <w:trHeight w:val="675"/>
              </w:trPr>
              <w:tc>
                <w:tcPr>
                  <w:tcW w:w="756"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46</w:t>
                  </w:r>
                </w:p>
              </w:tc>
              <w:tc>
                <w:tcPr>
                  <w:tcW w:w="6615"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Прокладка внутренних трубопроводов водоснабжения и отопления из многослойных полипропиленовых труб, из заранее собранных узлов, наружным диаметром: 32 мм</w:t>
                  </w:r>
                </w:p>
              </w:tc>
              <w:tc>
                <w:tcPr>
                  <w:tcW w:w="11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м</w:t>
                  </w:r>
                </w:p>
              </w:tc>
              <w:tc>
                <w:tcPr>
                  <w:tcW w:w="141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5</w:t>
                  </w:r>
                </w:p>
              </w:tc>
            </w:tr>
            <w:tr w:rsidR="009D4AB5" w:rsidRPr="000C19A9" w:rsidTr="009D4AB5">
              <w:trPr>
                <w:trHeight w:val="450"/>
              </w:trPr>
              <w:tc>
                <w:tcPr>
                  <w:tcW w:w="756"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47</w:t>
                  </w:r>
                </w:p>
              </w:tc>
              <w:tc>
                <w:tcPr>
                  <w:tcW w:w="6615"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Трубы полипропиленовые ПП-Р, номинальное давление 2,0 МПа, номинальный наружный диаметр 32 мм</w:t>
                  </w:r>
                </w:p>
              </w:tc>
              <w:tc>
                <w:tcPr>
                  <w:tcW w:w="11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м</w:t>
                  </w:r>
                </w:p>
              </w:tc>
              <w:tc>
                <w:tcPr>
                  <w:tcW w:w="141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5,125</w:t>
                  </w:r>
                </w:p>
              </w:tc>
            </w:tr>
            <w:tr w:rsidR="009D4AB5" w:rsidRPr="000C19A9" w:rsidTr="009D4AB5">
              <w:trPr>
                <w:trHeight w:val="675"/>
              </w:trPr>
              <w:tc>
                <w:tcPr>
                  <w:tcW w:w="756"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48</w:t>
                  </w:r>
                </w:p>
              </w:tc>
              <w:tc>
                <w:tcPr>
                  <w:tcW w:w="6615"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Фасонные части - 50% от стоимости труб // Трубы полипропиленовые ПП-Р, номинальное давление 2,0 МПа, номинальный наружный диаметр 32 мм</w:t>
                  </w:r>
                </w:p>
              </w:tc>
              <w:tc>
                <w:tcPr>
                  <w:tcW w:w="11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м</w:t>
                  </w:r>
                </w:p>
              </w:tc>
              <w:tc>
                <w:tcPr>
                  <w:tcW w:w="141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5,125</w:t>
                  </w:r>
                </w:p>
              </w:tc>
            </w:tr>
            <w:tr w:rsidR="009D4AB5" w:rsidRPr="000C19A9" w:rsidTr="009D4AB5">
              <w:trPr>
                <w:trHeight w:val="675"/>
              </w:trPr>
              <w:tc>
                <w:tcPr>
                  <w:tcW w:w="756"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49</w:t>
                  </w:r>
                </w:p>
              </w:tc>
              <w:tc>
                <w:tcPr>
                  <w:tcW w:w="6615"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Средства крепления - 30% от стоимости труб /</w:t>
                  </w:r>
                  <w:proofErr w:type="gramStart"/>
                  <w:r w:rsidRPr="000C19A9">
                    <w:rPr>
                      <w:rFonts w:ascii="Verdana" w:eastAsia="Times New Roman" w:hAnsi="Verdana"/>
                      <w:color w:val="000000"/>
                      <w:sz w:val="20"/>
                      <w:szCs w:val="20"/>
                      <w:lang w:eastAsia="ru-RU"/>
                    </w:rPr>
                    <w:t>/  Трубы</w:t>
                  </w:r>
                  <w:proofErr w:type="gramEnd"/>
                  <w:r w:rsidRPr="000C19A9">
                    <w:rPr>
                      <w:rFonts w:ascii="Verdana" w:eastAsia="Times New Roman" w:hAnsi="Verdana"/>
                      <w:color w:val="000000"/>
                      <w:sz w:val="20"/>
                      <w:szCs w:val="20"/>
                      <w:lang w:eastAsia="ru-RU"/>
                    </w:rPr>
                    <w:t xml:space="preserve"> полипропиленовые ПП-Р, номинальное давление 2,0 МПа, номинальный наружный диаметр 32 мм</w:t>
                  </w:r>
                </w:p>
              </w:tc>
              <w:tc>
                <w:tcPr>
                  <w:tcW w:w="11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м</w:t>
                  </w:r>
                </w:p>
              </w:tc>
              <w:tc>
                <w:tcPr>
                  <w:tcW w:w="141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5,125</w:t>
                  </w:r>
                </w:p>
              </w:tc>
            </w:tr>
            <w:tr w:rsidR="009D4AB5" w:rsidRPr="000C19A9" w:rsidTr="009D4AB5">
              <w:trPr>
                <w:trHeight w:val="675"/>
              </w:trPr>
              <w:tc>
                <w:tcPr>
                  <w:tcW w:w="756"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lastRenderedPageBreak/>
                    <w:t>50</w:t>
                  </w:r>
                </w:p>
              </w:tc>
              <w:tc>
                <w:tcPr>
                  <w:tcW w:w="6615"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Кран шаровой 11Б27п1, присоединение к трубопроводу муфтовое, номинальное давление 1,6 МПа, номинальный диаметр 32 мм</w:t>
                  </w:r>
                </w:p>
              </w:tc>
              <w:tc>
                <w:tcPr>
                  <w:tcW w:w="11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proofErr w:type="spellStart"/>
                  <w:r w:rsidRPr="000C19A9">
                    <w:rPr>
                      <w:rFonts w:ascii="Verdana" w:eastAsia="Times New Roman" w:hAnsi="Verdana"/>
                      <w:color w:val="000000"/>
                      <w:sz w:val="20"/>
                      <w:szCs w:val="20"/>
                      <w:lang w:eastAsia="ru-RU"/>
                    </w:rPr>
                    <w:t>шт</w:t>
                  </w:r>
                  <w:proofErr w:type="spellEnd"/>
                </w:p>
              </w:tc>
              <w:tc>
                <w:tcPr>
                  <w:tcW w:w="141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1</w:t>
                  </w:r>
                </w:p>
              </w:tc>
            </w:tr>
            <w:tr w:rsidR="009D4AB5" w:rsidRPr="000C19A9" w:rsidTr="009D4AB5">
              <w:trPr>
                <w:trHeight w:val="675"/>
              </w:trPr>
              <w:tc>
                <w:tcPr>
                  <w:tcW w:w="756"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51</w:t>
                  </w:r>
                </w:p>
              </w:tc>
              <w:tc>
                <w:tcPr>
                  <w:tcW w:w="6615"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Прокладка внутренних трубопроводов водоснабжения и отопления из многослойных полипропиленовых труб, из заранее собранных узлов, наружным диаметром: 40 мм</w:t>
                  </w:r>
                </w:p>
              </w:tc>
              <w:tc>
                <w:tcPr>
                  <w:tcW w:w="11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м</w:t>
                  </w:r>
                </w:p>
              </w:tc>
              <w:tc>
                <w:tcPr>
                  <w:tcW w:w="141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25</w:t>
                  </w:r>
                </w:p>
              </w:tc>
            </w:tr>
            <w:tr w:rsidR="009D4AB5" w:rsidRPr="000C19A9" w:rsidTr="009D4AB5">
              <w:trPr>
                <w:trHeight w:val="450"/>
              </w:trPr>
              <w:tc>
                <w:tcPr>
                  <w:tcW w:w="756"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52</w:t>
                  </w:r>
                </w:p>
              </w:tc>
              <w:tc>
                <w:tcPr>
                  <w:tcW w:w="6615"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Трубы полипропиленовые ПП-Р, номинальное давление 2,0 МПа, номинальный наружный диаметр 40 мм</w:t>
                  </w:r>
                </w:p>
              </w:tc>
              <w:tc>
                <w:tcPr>
                  <w:tcW w:w="11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м</w:t>
                  </w:r>
                </w:p>
              </w:tc>
              <w:tc>
                <w:tcPr>
                  <w:tcW w:w="141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25,625</w:t>
                  </w:r>
                </w:p>
              </w:tc>
            </w:tr>
            <w:tr w:rsidR="009D4AB5" w:rsidRPr="000C19A9" w:rsidTr="009D4AB5">
              <w:trPr>
                <w:trHeight w:val="675"/>
              </w:trPr>
              <w:tc>
                <w:tcPr>
                  <w:tcW w:w="756"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53</w:t>
                  </w:r>
                </w:p>
              </w:tc>
              <w:tc>
                <w:tcPr>
                  <w:tcW w:w="6615"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Фасонные части - 50% от стоимости труб // Трубы полипропиленовые ПП-Р, номинальное давление 2,0 МПа, номинальный наружный диаметр 40 мм</w:t>
                  </w:r>
                </w:p>
              </w:tc>
              <w:tc>
                <w:tcPr>
                  <w:tcW w:w="11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м</w:t>
                  </w:r>
                </w:p>
              </w:tc>
              <w:tc>
                <w:tcPr>
                  <w:tcW w:w="141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25,625</w:t>
                  </w:r>
                </w:p>
              </w:tc>
            </w:tr>
            <w:tr w:rsidR="009D4AB5" w:rsidRPr="000C19A9" w:rsidTr="009D4AB5">
              <w:trPr>
                <w:trHeight w:val="675"/>
              </w:trPr>
              <w:tc>
                <w:tcPr>
                  <w:tcW w:w="756"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54</w:t>
                  </w:r>
                </w:p>
              </w:tc>
              <w:tc>
                <w:tcPr>
                  <w:tcW w:w="6615"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Средства крепления - 30% от стоимости труб /</w:t>
                  </w:r>
                  <w:proofErr w:type="gramStart"/>
                  <w:r w:rsidRPr="000C19A9">
                    <w:rPr>
                      <w:rFonts w:ascii="Verdana" w:eastAsia="Times New Roman" w:hAnsi="Verdana"/>
                      <w:color w:val="000000"/>
                      <w:sz w:val="20"/>
                      <w:szCs w:val="20"/>
                      <w:lang w:eastAsia="ru-RU"/>
                    </w:rPr>
                    <w:t>/  Трубы</w:t>
                  </w:r>
                  <w:proofErr w:type="gramEnd"/>
                  <w:r w:rsidRPr="000C19A9">
                    <w:rPr>
                      <w:rFonts w:ascii="Verdana" w:eastAsia="Times New Roman" w:hAnsi="Verdana"/>
                      <w:color w:val="000000"/>
                      <w:sz w:val="20"/>
                      <w:szCs w:val="20"/>
                      <w:lang w:eastAsia="ru-RU"/>
                    </w:rPr>
                    <w:t xml:space="preserve"> полипропиленовые ПП-Р, номинальное давление 2,0 МПа, номинальный наружный диаметр 40 мм</w:t>
                  </w:r>
                </w:p>
              </w:tc>
              <w:tc>
                <w:tcPr>
                  <w:tcW w:w="11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м</w:t>
                  </w:r>
                </w:p>
              </w:tc>
              <w:tc>
                <w:tcPr>
                  <w:tcW w:w="141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25,625</w:t>
                  </w:r>
                </w:p>
              </w:tc>
            </w:tr>
            <w:tr w:rsidR="009D4AB5" w:rsidRPr="000C19A9" w:rsidTr="009D4AB5">
              <w:trPr>
                <w:trHeight w:val="300"/>
              </w:trPr>
              <w:tc>
                <w:tcPr>
                  <w:tcW w:w="756"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55</w:t>
                  </w:r>
                </w:p>
              </w:tc>
              <w:tc>
                <w:tcPr>
                  <w:tcW w:w="6615"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Установка кранов поливочных диаметром: 25 мм</w:t>
                  </w:r>
                </w:p>
              </w:tc>
              <w:tc>
                <w:tcPr>
                  <w:tcW w:w="11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proofErr w:type="spellStart"/>
                  <w:r w:rsidRPr="000C19A9">
                    <w:rPr>
                      <w:rFonts w:ascii="Verdana" w:eastAsia="Times New Roman" w:hAnsi="Verdana"/>
                      <w:color w:val="000000"/>
                      <w:sz w:val="20"/>
                      <w:szCs w:val="20"/>
                      <w:lang w:eastAsia="ru-RU"/>
                    </w:rPr>
                    <w:t>шт</w:t>
                  </w:r>
                  <w:proofErr w:type="spellEnd"/>
                </w:p>
              </w:tc>
              <w:tc>
                <w:tcPr>
                  <w:tcW w:w="141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1</w:t>
                  </w:r>
                </w:p>
              </w:tc>
            </w:tr>
            <w:tr w:rsidR="009D4AB5" w:rsidRPr="000C19A9" w:rsidTr="009D4AB5">
              <w:trPr>
                <w:trHeight w:val="450"/>
              </w:trPr>
              <w:tc>
                <w:tcPr>
                  <w:tcW w:w="756"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56</w:t>
                  </w:r>
                </w:p>
              </w:tc>
              <w:tc>
                <w:tcPr>
                  <w:tcW w:w="6615"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Кран шаровой сливной с патрубком для присоединения шланга, с наружной резьбой, размеры 3/4"х1"х3/4"</w:t>
                  </w:r>
                </w:p>
              </w:tc>
              <w:tc>
                <w:tcPr>
                  <w:tcW w:w="11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proofErr w:type="spellStart"/>
                  <w:r w:rsidRPr="000C19A9">
                    <w:rPr>
                      <w:rFonts w:ascii="Verdana" w:eastAsia="Times New Roman" w:hAnsi="Verdana"/>
                      <w:color w:val="000000"/>
                      <w:sz w:val="20"/>
                      <w:szCs w:val="20"/>
                      <w:lang w:eastAsia="ru-RU"/>
                    </w:rPr>
                    <w:t>шт</w:t>
                  </w:r>
                  <w:proofErr w:type="spellEnd"/>
                </w:p>
              </w:tc>
              <w:tc>
                <w:tcPr>
                  <w:tcW w:w="141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1</w:t>
                  </w:r>
                </w:p>
              </w:tc>
            </w:tr>
            <w:tr w:rsidR="009D4AB5" w:rsidRPr="000C19A9" w:rsidTr="009D4AB5">
              <w:trPr>
                <w:trHeight w:val="900"/>
              </w:trPr>
              <w:tc>
                <w:tcPr>
                  <w:tcW w:w="756"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57</w:t>
                  </w:r>
                </w:p>
              </w:tc>
              <w:tc>
                <w:tcPr>
                  <w:tcW w:w="6615"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 xml:space="preserve">Хомут металлический оцинкованный </w:t>
                  </w:r>
                  <w:proofErr w:type="spellStart"/>
                  <w:r w:rsidRPr="000C19A9">
                    <w:rPr>
                      <w:rFonts w:ascii="Verdana" w:eastAsia="Times New Roman" w:hAnsi="Verdana"/>
                      <w:color w:val="000000"/>
                      <w:sz w:val="20"/>
                      <w:szCs w:val="20"/>
                      <w:lang w:eastAsia="ru-RU"/>
                    </w:rPr>
                    <w:t>двухлапчатый</w:t>
                  </w:r>
                  <w:proofErr w:type="spellEnd"/>
                  <w:r w:rsidRPr="000C19A9">
                    <w:rPr>
                      <w:rFonts w:ascii="Verdana" w:eastAsia="Times New Roman" w:hAnsi="Verdana"/>
                      <w:color w:val="000000"/>
                      <w:sz w:val="20"/>
                      <w:szCs w:val="20"/>
                      <w:lang w:eastAsia="ru-RU"/>
                    </w:rPr>
                    <w:t xml:space="preserve"> с двумя быстродействующими замками и резиновым профилем для крепления трубопроводов, гайка крепления М8, диаметр от 40 до 45 мм</w:t>
                  </w:r>
                </w:p>
              </w:tc>
              <w:tc>
                <w:tcPr>
                  <w:tcW w:w="11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proofErr w:type="spellStart"/>
                  <w:r w:rsidRPr="000C19A9">
                    <w:rPr>
                      <w:rFonts w:ascii="Verdana" w:eastAsia="Times New Roman" w:hAnsi="Verdana"/>
                      <w:color w:val="000000"/>
                      <w:sz w:val="20"/>
                      <w:szCs w:val="20"/>
                      <w:lang w:eastAsia="ru-RU"/>
                    </w:rPr>
                    <w:t>шт</w:t>
                  </w:r>
                  <w:proofErr w:type="spellEnd"/>
                </w:p>
              </w:tc>
              <w:tc>
                <w:tcPr>
                  <w:tcW w:w="141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6</w:t>
                  </w:r>
                </w:p>
              </w:tc>
            </w:tr>
            <w:tr w:rsidR="009D4AB5" w:rsidRPr="000C19A9" w:rsidTr="009D4AB5">
              <w:trPr>
                <w:trHeight w:val="900"/>
              </w:trPr>
              <w:tc>
                <w:tcPr>
                  <w:tcW w:w="756"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58</w:t>
                  </w:r>
                </w:p>
              </w:tc>
              <w:tc>
                <w:tcPr>
                  <w:tcW w:w="6615"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 xml:space="preserve">Хомут металлический оцинкованный </w:t>
                  </w:r>
                  <w:proofErr w:type="spellStart"/>
                  <w:r w:rsidRPr="000C19A9">
                    <w:rPr>
                      <w:rFonts w:ascii="Verdana" w:eastAsia="Times New Roman" w:hAnsi="Verdana"/>
                      <w:color w:val="000000"/>
                      <w:sz w:val="20"/>
                      <w:szCs w:val="20"/>
                      <w:lang w:eastAsia="ru-RU"/>
                    </w:rPr>
                    <w:t>двухлапчатый</w:t>
                  </w:r>
                  <w:proofErr w:type="spellEnd"/>
                  <w:r w:rsidRPr="000C19A9">
                    <w:rPr>
                      <w:rFonts w:ascii="Verdana" w:eastAsia="Times New Roman" w:hAnsi="Verdana"/>
                      <w:color w:val="000000"/>
                      <w:sz w:val="20"/>
                      <w:szCs w:val="20"/>
                      <w:lang w:eastAsia="ru-RU"/>
                    </w:rPr>
                    <w:t xml:space="preserve"> с двумя быстродействующими замками и резиновым профилем для крепления трубопроводов, гайка крепления М8, диаметр от 48 до 54 мм</w:t>
                  </w:r>
                </w:p>
              </w:tc>
              <w:tc>
                <w:tcPr>
                  <w:tcW w:w="11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proofErr w:type="spellStart"/>
                  <w:r w:rsidRPr="000C19A9">
                    <w:rPr>
                      <w:rFonts w:ascii="Verdana" w:eastAsia="Times New Roman" w:hAnsi="Verdana"/>
                      <w:color w:val="000000"/>
                      <w:sz w:val="20"/>
                      <w:szCs w:val="20"/>
                      <w:lang w:eastAsia="ru-RU"/>
                    </w:rPr>
                    <w:t>шт</w:t>
                  </w:r>
                  <w:proofErr w:type="spellEnd"/>
                </w:p>
              </w:tc>
              <w:tc>
                <w:tcPr>
                  <w:tcW w:w="141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24</w:t>
                  </w:r>
                </w:p>
              </w:tc>
            </w:tr>
            <w:tr w:rsidR="009D4AB5" w:rsidRPr="000C19A9" w:rsidTr="009D4AB5">
              <w:trPr>
                <w:trHeight w:val="300"/>
              </w:trPr>
              <w:tc>
                <w:tcPr>
                  <w:tcW w:w="756"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59</w:t>
                  </w:r>
                </w:p>
              </w:tc>
              <w:tc>
                <w:tcPr>
                  <w:tcW w:w="6615"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Изготовление стальных гильз диаметром: 65 мм</w:t>
                  </w:r>
                </w:p>
              </w:tc>
              <w:tc>
                <w:tcPr>
                  <w:tcW w:w="11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proofErr w:type="spellStart"/>
                  <w:r w:rsidRPr="000C19A9">
                    <w:rPr>
                      <w:rFonts w:ascii="Verdana" w:eastAsia="Times New Roman" w:hAnsi="Verdana"/>
                      <w:color w:val="000000"/>
                      <w:sz w:val="20"/>
                      <w:szCs w:val="20"/>
                      <w:lang w:eastAsia="ru-RU"/>
                    </w:rPr>
                    <w:t>шт</w:t>
                  </w:r>
                  <w:proofErr w:type="spellEnd"/>
                </w:p>
              </w:tc>
              <w:tc>
                <w:tcPr>
                  <w:tcW w:w="141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3</w:t>
                  </w:r>
                </w:p>
              </w:tc>
            </w:tr>
            <w:tr w:rsidR="009D4AB5" w:rsidRPr="000C19A9" w:rsidTr="009D4AB5">
              <w:trPr>
                <w:trHeight w:val="450"/>
              </w:trPr>
              <w:tc>
                <w:tcPr>
                  <w:tcW w:w="756"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60</w:t>
                  </w:r>
                </w:p>
              </w:tc>
              <w:tc>
                <w:tcPr>
                  <w:tcW w:w="6615"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 xml:space="preserve">Трубы стальные электросварные </w:t>
                  </w:r>
                  <w:proofErr w:type="spellStart"/>
                  <w:r w:rsidRPr="000C19A9">
                    <w:rPr>
                      <w:rFonts w:ascii="Verdana" w:eastAsia="Times New Roman" w:hAnsi="Verdana"/>
                      <w:color w:val="000000"/>
                      <w:sz w:val="20"/>
                      <w:szCs w:val="20"/>
                      <w:lang w:eastAsia="ru-RU"/>
                    </w:rPr>
                    <w:t>прямошовные</w:t>
                  </w:r>
                  <w:proofErr w:type="spellEnd"/>
                  <w:r w:rsidRPr="000C19A9">
                    <w:rPr>
                      <w:rFonts w:ascii="Verdana" w:eastAsia="Times New Roman" w:hAnsi="Verdana"/>
                      <w:color w:val="000000"/>
                      <w:sz w:val="20"/>
                      <w:szCs w:val="20"/>
                      <w:lang w:eastAsia="ru-RU"/>
                    </w:rPr>
                    <w:t xml:space="preserve"> из стали марок Ст2, 10, наружный диаметр 76 мм, толщина стенки 3,5 мм</w:t>
                  </w:r>
                </w:p>
              </w:tc>
              <w:tc>
                <w:tcPr>
                  <w:tcW w:w="11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м</w:t>
                  </w:r>
                </w:p>
              </w:tc>
              <w:tc>
                <w:tcPr>
                  <w:tcW w:w="141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1,64</w:t>
                  </w:r>
                </w:p>
              </w:tc>
            </w:tr>
            <w:tr w:rsidR="009D4AB5" w:rsidRPr="000C19A9" w:rsidTr="009D4AB5">
              <w:trPr>
                <w:trHeight w:val="300"/>
              </w:trPr>
              <w:tc>
                <w:tcPr>
                  <w:tcW w:w="756"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61</w:t>
                  </w:r>
                </w:p>
              </w:tc>
              <w:tc>
                <w:tcPr>
                  <w:tcW w:w="6615"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Изготовление стальных гильз диаметром: 50 мм</w:t>
                  </w:r>
                </w:p>
              </w:tc>
              <w:tc>
                <w:tcPr>
                  <w:tcW w:w="11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proofErr w:type="spellStart"/>
                  <w:r w:rsidRPr="000C19A9">
                    <w:rPr>
                      <w:rFonts w:ascii="Verdana" w:eastAsia="Times New Roman" w:hAnsi="Verdana"/>
                      <w:color w:val="000000"/>
                      <w:sz w:val="20"/>
                      <w:szCs w:val="20"/>
                      <w:lang w:eastAsia="ru-RU"/>
                    </w:rPr>
                    <w:t>шт</w:t>
                  </w:r>
                  <w:proofErr w:type="spellEnd"/>
                </w:p>
              </w:tc>
              <w:tc>
                <w:tcPr>
                  <w:tcW w:w="141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2</w:t>
                  </w:r>
                </w:p>
              </w:tc>
            </w:tr>
            <w:tr w:rsidR="009D4AB5" w:rsidRPr="000C19A9" w:rsidTr="009D4AB5">
              <w:trPr>
                <w:trHeight w:val="450"/>
              </w:trPr>
              <w:tc>
                <w:tcPr>
                  <w:tcW w:w="756"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62</w:t>
                  </w:r>
                </w:p>
              </w:tc>
              <w:tc>
                <w:tcPr>
                  <w:tcW w:w="6615"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 xml:space="preserve">Трубы стальные электросварные </w:t>
                  </w:r>
                  <w:proofErr w:type="spellStart"/>
                  <w:r w:rsidRPr="000C19A9">
                    <w:rPr>
                      <w:rFonts w:ascii="Verdana" w:eastAsia="Times New Roman" w:hAnsi="Verdana"/>
                      <w:color w:val="000000"/>
                      <w:sz w:val="20"/>
                      <w:szCs w:val="20"/>
                      <w:lang w:eastAsia="ru-RU"/>
                    </w:rPr>
                    <w:t>прямошовные</w:t>
                  </w:r>
                  <w:proofErr w:type="spellEnd"/>
                  <w:r w:rsidRPr="000C19A9">
                    <w:rPr>
                      <w:rFonts w:ascii="Verdana" w:eastAsia="Times New Roman" w:hAnsi="Verdana"/>
                      <w:color w:val="000000"/>
                      <w:sz w:val="20"/>
                      <w:szCs w:val="20"/>
                      <w:lang w:eastAsia="ru-RU"/>
                    </w:rPr>
                    <w:t xml:space="preserve"> из стали марок Ст2, 10, наружный диаметр 57 мм, толщина стенки 3,5 мм</w:t>
                  </w:r>
                </w:p>
              </w:tc>
              <w:tc>
                <w:tcPr>
                  <w:tcW w:w="11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м</w:t>
                  </w:r>
                </w:p>
              </w:tc>
              <w:tc>
                <w:tcPr>
                  <w:tcW w:w="141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0,79</w:t>
                  </w:r>
                </w:p>
              </w:tc>
            </w:tr>
            <w:tr w:rsidR="009D4AB5" w:rsidRPr="000C19A9" w:rsidTr="009D4AB5">
              <w:trPr>
                <w:trHeight w:val="450"/>
              </w:trPr>
              <w:tc>
                <w:tcPr>
                  <w:tcW w:w="756"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63</w:t>
                  </w:r>
                </w:p>
              </w:tc>
              <w:tc>
                <w:tcPr>
                  <w:tcW w:w="6615"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Заделка отверстий в местах прохода трубопроводов: в стенах и перегородках оштукатуренных // прим.</w:t>
                  </w:r>
                </w:p>
              </w:tc>
              <w:tc>
                <w:tcPr>
                  <w:tcW w:w="11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отверстий</w:t>
                  </w:r>
                </w:p>
              </w:tc>
              <w:tc>
                <w:tcPr>
                  <w:tcW w:w="141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5</w:t>
                  </w:r>
                </w:p>
              </w:tc>
            </w:tr>
            <w:tr w:rsidR="009D4AB5" w:rsidRPr="000C19A9" w:rsidTr="009D4AB5">
              <w:trPr>
                <w:trHeight w:val="900"/>
              </w:trPr>
              <w:tc>
                <w:tcPr>
                  <w:tcW w:w="756"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64</w:t>
                  </w:r>
                </w:p>
              </w:tc>
              <w:tc>
                <w:tcPr>
                  <w:tcW w:w="6615"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Герметик противопожарный акриловый для заделки швов примыкания стен, перекрытий, отверстий при прокладке негорючих трубопроводов, подверженных деформациям до 10 % в процессе эксплуатации, объем 310 мл</w:t>
                  </w:r>
                </w:p>
              </w:tc>
              <w:tc>
                <w:tcPr>
                  <w:tcW w:w="11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proofErr w:type="spellStart"/>
                  <w:r w:rsidRPr="000C19A9">
                    <w:rPr>
                      <w:rFonts w:ascii="Verdana" w:eastAsia="Times New Roman" w:hAnsi="Verdana"/>
                      <w:color w:val="000000"/>
                      <w:sz w:val="20"/>
                      <w:szCs w:val="20"/>
                      <w:lang w:eastAsia="ru-RU"/>
                    </w:rPr>
                    <w:t>шт</w:t>
                  </w:r>
                  <w:proofErr w:type="spellEnd"/>
                </w:p>
              </w:tc>
              <w:tc>
                <w:tcPr>
                  <w:tcW w:w="141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1</w:t>
                  </w:r>
                </w:p>
              </w:tc>
            </w:tr>
            <w:tr w:rsidR="009D4AB5" w:rsidRPr="000C19A9" w:rsidTr="009D4AB5">
              <w:trPr>
                <w:trHeight w:val="300"/>
              </w:trPr>
              <w:tc>
                <w:tcPr>
                  <w:tcW w:w="756"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65</w:t>
                  </w:r>
                </w:p>
              </w:tc>
              <w:tc>
                <w:tcPr>
                  <w:tcW w:w="6615"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Вата минеральная</w:t>
                  </w:r>
                </w:p>
              </w:tc>
              <w:tc>
                <w:tcPr>
                  <w:tcW w:w="11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м3</w:t>
                  </w:r>
                </w:p>
              </w:tc>
              <w:tc>
                <w:tcPr>
                  <w:tcW w:w="141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0,01</w:t>
                  </w:r>
                </w:p>
              </w:tc>
            </w:tr>
            <w:tr w:rsidR="009D4AB5" w:rsidRPr="000C19A9" w:rsidTr="009D4AB5">
              <w:trPr>
                <w:trHeight w:val="675"/>
              </w:trPr>
              <w:tc>
                <w:tcPr>
                  <w:tcW w:w="756"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66</w:t>
                  </w:r>
                </w:p>
              </w:tc>
              <w:tc>
                <w:tcPr>
                  <w:tcW w:w="6615"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Установка муфт противопожарных на трубопроводы пластиковые в междуэтажных перекрытиях с креплением дюбель-гвоздями к перекрытиям, диаметром: до 40 мм</w:t>
                  </w:r>
                </w:p>
              </w:tc>
              <w:tc>
                <w:tcPr>
                  <w:tcW w:w="11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proofErr w:type="spellStart"/>
                  <w:r w:rsidRPr="000C19A9">
                    <w:rPr>
                      <w:rFonts w:ascii="Verdana" w:eastAsia="Times New Roman" w:hAnsi="Verdana"/>
                      <w:color w:val="000000"/>
                      <w:sz w:val="20"/>
                      <w:szCs w:val="20"/>
                      <w:lang w:eastAsia="ru-RU"/>
                    </w:rPr>
                    <w:t>шт</w:t>
                  </w:r>
                  <w:proofErr w:type="spellEnd"/>
                </w:p>
              </w:tc>
              <w:tc>
                <w:tcPr>
                  <w:tcW w:w="141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1</w:t>
                  </w:r>
                </w:p>
              </w:tc>
            </w:tr>
            <w:tr w:rsidR="009D4AB5" w:rsidRPr="000C19A9" w:rsidTr="009D4AB5">
              <w:trPr>
                <w:trHeight w:val="675"/>
              </w:trPr>
              <w:tc>
                <w:tcPr>
                  <w:tcW w:w="756"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67</w:t>
                  </w:r>
                </w:p>
              </w:tc>
              <w:tc>
                <w:tcPr>
                  <w:tcW w:w="6615"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 xml:space="preserve">Муфта противопожарная из нержавеющей стали, предел огнестойкости EI 180, с вкладышем из </w:t>
                  </w:r>
                  <w:proofErr w:type="spellStart"/>
                  <w:r w:rsidRPr="000C19A9">
                    <w:rPr>
                      <w:rFonts w:ascii="Verdana" w:eastAsia="Times New Roman" w:hAnsi="Verdana"/>
                      <w:color w:val="000000"/>
                      <w:sz w:val="20"/>
                      <w:szCs w:val="20"/>
                      <w:lang w:eastAsia="ru-RU"/>
                    </w:rPr>
                    <w:t>терморасширяющейся</w:t>
                  </w:r>
                  <w:proofErr w:type="spellEnd"/>
                  <w:r w:rsidRPr="000C19A9">
                    <w:rPr>
                      <w:rFonts w:ascii="Verdana" w:eastAsia="Times New Roman" w:hAnsi="Verdana"/>
                      <w:color w:val="000000"/>
                      <w:sz w:val="20"/>
                      <w:szCs w:val="20"/>
                      <w:lang w:eastAsia="ru-RU"/>
                    </w:rPr>
                    <w:t xml:space="preserve"> резины, для трубы диаметром 40 мм</w:t>
                  </w:r>
                </w:p>
              </w:tc>
              <w:tc>
                <w:tcPr>
                  <w:tcW w:w="11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proofErr w:type="spellStart"/>
                  <w:r w:rsidRPr="000C19A9">
                    <w:rPr>
                      <w:rFonts w:ascii="Verdana" w:eastAsia="Times New Roman" w:hAnsi="Verdana"/>
                      <w:color w:val="000000"/>
                      <w:sz w:val="20"/>
                      <w:szCs w:val="20"/>
                      <w:lang w:eastAsia="ru-RU"/>
                    </w:rPr>
                    <w:t>шт</w:t>
                  </w:r>
                  <w:proofErr w:type="spellEnd"/>
                </w:p>
              </w:tc>
              <w:tc>
                <w:tcPr>
                  <w:tcW w:w="141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1</w:t>
                  </w:r>
                </w:p>
              </w:tc>
            </w:tr>
            <w:tr w:rsidR="009D4AB5" w:rsidRPr="000C19A9" w:rsidTr="009D4AB5">
              <w:trPr>
                <w:trHeight w:val="300"/>
              </w:trPr>
              <w:tc>
                <w:tcPr>
                  <w:tcW w:w="9923" w:type="dxa"/>
                  <w:gridSpan w:val="4"/>
                  <w:shd w:val="clear" w:color="auto" w:fill="auto"/>
                  <w:hideMark/>
                </w:tcPr>
                <w:p w:rsidR="009D4AB5" w:rsidRPr="000C19A9" w:rsidRDefault="009D4AB5" w:rsidP="009D4AB5">
                  <w:pPr>
                    <w:spacing w:after="0" w:line="240" w:lineRule="auto"/>
                    <w:rPr>
                      <w:rFonts w:ascii="Verdana" w:eastAsia="Times New Roman" w:hAnsi="Verdana"/>
                      <w:b/>
                      <w:bCs/>
                      <w:color w:val="000000"/>
                      <w:sz w:val="20"/>
                      <w:szCs w:val="20"/>
                      <w:lang w:eastAsia="ru-RU"/>
                    </w:rPr>
                  </w:pPr>
                  <w:r w:rsidRPr="000C19A9">
                    <w:rPr>
                      <w:rFonts w:ascii="Verdana" w:eastAsia="Times New Roman" w:hAnsi="Verdana"/>
                      <w:b/>
                      <w:bCs/>
                      <w:color w:val="000000"/>
                      <w:sz w:val="20"/>
                      <w:szCs w:val="20"/>
                      <w:lang w:eastAsia="ru-RU"/>
                    </w:rPr>
                    <w:t>Раздел 4. Т3 - Трубопровод горячей воды в осях 50-54/Р-Т</w:t>
                  </w:r>
                </w:p>
              </w:tc>
            </w:tr>
            <w:tr w:rsidR="009D4AB5" w:rsidRPr="000C19A9" w:rsidTr="009D4AB5">
              <w:trPr>
                <w:trHeight w:val="450"/>
              </w:trPr>
              <w:tc>
                <w:tcPr>
                  <w:tcW w:w="756"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68</w:t>
                  </w:r>
                </w:p>
              </w:tc>
              <w:tc>
                <w:tcPr>
                  <w:tcW w:w="6615"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Расходомер электромагнитный прим. // Установка узла квартирного счетчика воды с импульсным выходом</w:t>
                  </w:r>
                </w:p>
              </w:tc>
              <w:tc>
                <w:tcPr>
                  <w:tcW w:w="11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узлов</w:t>
                  </w:r>
                </w:p>
              </w:tc>
              <w:tc>
                <w:tcPr>
                  <w:tcW w:w="141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1</w:t>
                  </w:r>
                </w:p>
              </w:tc>
            </w:tr>
            <w:tr w:rsidR="009D4AB5" w:rsidRPr="000C19A9" w:rsidTr="009D4AB5">
              <w:trPr>
                <w:trHeight w:val="675"/>
              </w:trPr>
              <w:tc>
                <w:tcPr>
                  <w:tcW w:w="756"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69</w:t>
                  </w:r>
                </w:p>
              </w:tc>
              <w:tc>
                <w:tcPr>
                  <w:tcW w:w="6615"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Кран шаровой 11Б27п1, присоединение к трубопроводу муфтовое, номинальное давление 1,6 МПа, номинальный диаметр 25 мм</w:t>
                  </w:r>
                </w:p>
              </w:tc>
              <w:tc>
                <w:tcPr>
                  <w:tcW w:w="11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proofErr w:type="spellStart"/>
                  <w:r w:rsidRPr="000C19A9">
                    <w:rPr>
                      <w:rFonts w:ascii="Verdana" w:eastAsia="Times New Roman" w:hAnsi="Verdana"/>
                      <w:color w:val="000000"/>
                      <w:sz w:val="20"/>
                      <w:szCs w:val="20"/>
                      <w:lang w:eastAsia="ru-RU"/>
                    </w:rPr>
                    <w:t>шт</w:t>
                  </w:r>
                  <w:proofErr w:type="spellEnd"/>
                </w:p>
              </w:tc>
              <w:tc>
                <w:tcPr>
                  <w:tcW w:w="141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2</w:t>
                  </w:r>
                </w:p>
              </w:tc>
            </w:tr>
            <w:tr w:rsidR="009D4AB5" w:rsidRPr="000C19A9" w:rsidTr="009D4AB5">
              <w:trPr>
                <w:trHeight w:val="675"/>
              </w:trPr>
              <w:tc>
                <w:tcPr>
                  <w:tcW w:w="756"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70</w:t>
                  </w:r>
                </w:p>
              </w:tc>
              <w:tc>
                <w:tcPr>
                  <w:tcW w:w="6615"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Фильтр магнитный муфтовый латунный сетчатый для очистки воды, номинальное давление 1,6 МПа, номинальный диаметр 25 мм</w:t>
                  </w:r>
                </w:p>
              </w:tc>
              <w:tc>
                <w:tcPr>
                  <w:tcW w:w="11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proofErr w:type="spellStart"/>
                  <w:r w:rsidRPr="000C19A9">
                    <w:rPr>
                      <w:rFonts w:ascii="Verdana" w:eastAsia="Times New Roman" w:hAnsi="Verdana"/>
                      <w:color w:val="000000"/>
                      <w:sz w:val="20"/>
                      <w:szCs w:val="20"/>
                      <w:lang w:eastAsia="ru-RU"/>
                    </w:rPr>
                    <w:t>шт</w:t>
                  </w:r>
                  <w:proofErr w:type="spellEnd"/>
                </w:p>
              </w:tc>
              <w:tc>
                <w:tcPr>
                  <w:tcW w:w="141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1</w:t>
                  </w:r>
                </w:p>
              </w:tc>
            </w:tr>
            <w:tr w:rsidR="009D4AB5" w:rsidRPr="000C19A9" w:rsidTr="009D4AB5">
              <w:trPr>
                <w:trHeight w:val="450"/>
              </w:trPr>
              <w:tc>
                <w:tcPr>
                  <w:tcW w:w="756"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71</w:t>
                  </w:r>
                  <w:r w:rsidRPr="000C19A9">
                    <w:rPr>
                      <w:rFonts w:ascii="Verdana" w:eastAsia="Times New Roman" w:hAnsi="Verdana"/>
                      <w:color w:val="000000"/>
                      <w:sz w:val="20"/>
                      <w:szCs w:val="20"/>
                      <w:lang w:eastAsia="ru-RU"/>
                    </w:rPr>
                    <w:br/>
                    <w:t>О</w:t>
                  </w:r>
                </w:p>
              </w:tc>
              <w:tc>
                <w:tcPr>
                  <w:tcW w:w="6615"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Расходомер "Взлет ЭМ" Ду15мм Профи-212МО</w:t>
                  </w:r>
                </w:p>
              </w:tc>
              <w:tc>
                <w:tcPr>
                  <w:tcW w:w="11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proofErr w:type="spellStart"/>
                  <w:r w:rsidRPr="000C19A9">
                    <w:rPr>
                      <w:rFonts w:ascii="Verdana" w:eastAsia="Times New Roman" w:hAnsi="Verdana"/>
                      <w:color w:val="000000"/>
                      <w:sz w:val="20"/>
                      <w:szCs w:val="20"/>
                      <w:lang w:eastAsia="ru-RU"/>
                    </w:rPr>
                    <w:t>шт</w:t>
                  </w:r>
                  <w:proofErr w:type="spellEnd"/>
                </w:p>
              </w:tc>
              <w:tc>
                <w:tcPr>
                  <w:tcW w:w="141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1</w:t>
                  </w:r>
                </w:p>
              </w:tc>
            </w:tr>
            <w:tr w:rsidR="009D4AB5" w:rsidRPr="000C19A9" w:rsidTr="009D4AB5">
              <w:trPr>
                <w:trHeight w:val="300"/>
              </w:trPr>
              <w:tc>
                <w:tcPr>
                  <w:tcW w:w="756"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lastRenderedPageBreak/>
                    <w:t>72</w:t>
                  </w:r>
                </w:p>
              </w:tc>
              <w:tc>
                <w:tcPr>
                  <w:tcW w:w="6615"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Механизм исполнительный, масса: до 20 кг</w:t>
                  </w:r>
                </w:p>
              </w:tc>
              <w:tc>
                <w:tcPr>
                  <w:tcW w:w="11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proofErr w:type="spellStart"/>
                  <w:r w:rsidRPr="000C19A9">
                    <w:rPr>
                      <w:rFonts w:ascii="Verdana" w:eastAsia="Times New Roman" w:hAnsi="Verdana"/>
                      <w:color w:val="000000"/>
                      <w:sz w:val="20"/>
                      <w:szCs w:val="20"/>
                      <w:lang w:eastAsia="ru-RU"/>
                    </w:rPr>
                    <w:t>шт</w:t>
                  </w:r>
                  <w:proofErr w:type="spellEnd"/>
                </w:p>
              </w:tc>
              <w:tc>
                <w:tcPr>
                  <w:tcW w:w="141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1</w:t>
                  </w:r>
                </w:p>
              </w:tc>
            </w:tr>
            <w:tr w:rsidR="009D4AB5" w:rsidRPr="000C19A9" w:rsidTr="009D4AB5">
              <w:trPr>
                <w:trHeight w:val="450"/>
              </w:trPr>
              <w:tc>
                <w:tcPr>
                  <w:tcW w:w="756"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73</w:t>
                  </w:r>
                  <w:r w:rsidRPr="000C19A9">
                    <w:rPr>
                      <w:rFonts w:ascii="Verdana" w:eastAsia="Times New Roman" w:hAnsi="Verdana"/>
                      <w:color w:val="000000"/>
                      <w:sz w:val="20"/>
                      <w:szCs w:val="20"/>
                      <w:lang w:eastAsia="ru-RU"/>
                    </w:rPr>
                    <w:br/>
                    <w:t>О</w:t>
                  </w:r>
                </w:p>
              </w:tc>
              <w:tc>
                <w:tcPr>
                  <w:tcW w:w="6615"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Блок питания для расходомера, DR-15-24</w:t>
                  </w:r>
                </w:p>
              </w:tc>
              <w:tc>
                <w:tcPr>
                  <w:tcW w:w="11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proofErr w:type="spellStart"/>
                  <w:r w:rsidRPr="000C19A9">
                    <w:rPr>
                      <w:rFonts w:ascii="Verdana" w:eastAsia="Times New Roman" w:hAnsi="Verdana"/>
                      <w:color w:val="000000"/>
                      <w:sz w:val="20"/>
                      <w:szCs w:val="20"/>
                      <w:lang w:eastAsia="ru-RU"/>
                    </w:rPr>
                    <w:t>шт</w:t>
                  </w:r>
                  <w:proofErr w:type="spellEnd"/>
                </w:p>
              </w:tc>
              <w:tc>
                <w:tcPr>
                  <w:tcW w:w="141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1</w:t>
                  </w:r>
                </w:p>
              </w:tc>
            </w:tr>
            <w:tr w:rsidR="009D4AB5" w:rsidRPr="000C19A9" w:rsidTr="009D4AB5">
              <w:trPr>
                <w:trHeight w:val="300"/>
              </w:trPr>
              <w:tc>
                <w:tcPr>
                  <w:tcW w:w="756"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74</w:t>
                  </w:r>
                </w:p>
              </w:tc>
              <w:tc>
                <w:tcPr>
                  <w:tcW w:w="6615"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Бобышки, штуцеры на номинальное давление: до 10 МПа</w:t>
                  </w:r>
                </w:p>
              </w:tc>
              <w:tc>
                <w:tcPr>
                  <w:tcW w:w="11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proofErr w:type="spellStart"/>
                  <w:r w:rsidRPr="000C19A9">
                    <w:rPr>
                      <w:rFonts w:ascii="Verdana" w:eastAsia="Times New Roman" w:hAnsi="Verdana"/>
                      <w:color w:val="000000"/>
                      <w:sz w:val="20"/>
                      <w:szCs w:val="20"/>
                      <w:lang w:eastAsia="ru-RU"/>
                    </w:rPr>
                    <w:t>шт</w:t>
                  </w:r>
                  <w:proofErr w:type="spellEnd"/>
                </w:p>
              </w:tc>
              <w:tc>
                <w:tcPr>
                  <w:tcW w:w="141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1</w:t>
                  </w:r>
                </w:p>
              </w:tc>
            </w:tr>
            <w:tr w:rsidR="009D4AB5" w:rsidRPr="000C19A9" w:rsidTr="009D4AB5">
              <w:trPr>
                <w:trHeight w:val="300"/>
              </w:trPr>
              <w:tc>
                <w:tcPr>
                  <w:tcW w:w="756"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75</w:t>
                  </w:r>
                </w:p>
              </w:tc>
              <w:tc>
                <w:tcPr>
                  <w:tcW w:w="6615"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Установка манометров: с трехходовым краном</w:t>
                  </w:r>
                </w:p>
              </w:tc>
              <w:tc>
                <w:tcPr>
                  <w:tcW w:w="11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proofErr w:type="spellStart"/>
                  <w:r w:rsidRPr="000C19A9">
                    <w:rPr>
                      <w:rFonts w:ascii="Verdana" w:eastAsia="Times New Roman" w:hAnsi="Verdana"/>
                      <w:color w:val="000000"/>
                      <w:sz w:val="20"/>
                      <w:szCs w:val="20"/>
                      <w:lang w:eastAsia="ru-RU"/>
                    </w:rPr>
                    <w:t>компл</w:t>
                  </w:r>
                  <w:proofErr w:type="spellEnd"/>
                </w:p>
              </w:tc>
              <w:tc>
                <w:tcPr>
                  <w:tcW w:w="141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1</w:t>
                  </w:r>
                </w:p>
              </w:tc>
            </w:tr>
            <w:tr w:rsidR="009D4AB5" w:rsidRPr="000C19A9" w:rsidTr="009D4AB5">
              <w:trPr>
                <w:trHeight w:val="450"/>
              </w:trPr>
              <w:tc>
                <w:tcPr>
                  <w:tcW w:w="756"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76</w:t>
                  </w:r>
                  <w:r w:rsidRPr="000C19A9">
                    <w:rPr>
                      <w:rFonts w:ascii="Verdana" w:eastAsia="Times New Roman" w:hAnsi="Verdana"/>
                      <w:color w:val="000000"/>
                      <w:sz w:val="20"/>
                      <w:szCs w:val="20"/>
                      <w:lang w:eastAsia="ru-RU"/>
                    </w:rPr>
                    <w:br/>
                    <w:t>О</w:t>
                  </w:r>
                </w:p>
              </w:tc>
              <w:tc>
                <w:tcPr>
                  <w:tcW w:w="6615"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Манометр для измерения избыточного давления от 0 до 16 кгс/см2, диаметр корпуса 100 мм, класс точности 1,5</w:t>
                  </w:r>
                </w:p>
              </w:tc>
              <w:tc>
                <w:tcPr>
                  <w:tcW w:w="11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proofErr w:type="spellStart"/>
                  <w:r w:rsidRPr="000C19A9">
                    <w:rPr>
                      <w:rFonts w:ascii="Verdana" w:eastAsia="Times New Roman" w:hAnsi="Verdana"/>
                      <w:color w:val="000000"/>
                      <w:sz w:val="20"/>
                      <w:szCs w:val="20"/>
                      <w:lang w:eastAsia="ru-RU"/>
                    </w:rPr>
                    <w:t>шт</w:t>
                  </w:r>
                  <w:proofErr w:type="spellEnd"/>
                </w:p>
              </w:tc>
              <w:tc>
                <w:tcPr>
                  <w:tcW w:w="141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1</w:t>
                  </w:r>
                </w:p>
              </w:tc>
            </w:tr>
            <w:tr w:rsidR="009D4AB5" w:rsidRPr="000C19A9" w:rsidTr="009D4AB5">
              <w:trPr>
                <w:trHeight w:val="450"/>
              </w:trPr>
              <w:tc>
                <w:tcPr>
                  <w:tcW w:w="756"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77</w:t>
                  </w:r>
                </w:p>
              </w:tc>
              <w:tc>
                <w:tcPr>
                  <w:tcW w:w="6615"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Кран трехходовой для манометра, номинальное давление 1,6 МПа, номинальный диаметр 15 мм</w:t>
                  </w:r>
                </w:p>
              </w:tc>
              <w:tc>
                <w:tcPr>
                  <w:tcW w:w="11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proofErr w:type="spellStart"/>
                  <w:r w:rsidRPr="000C19A9">
                    <w:rPr>
                      <w:rFonts w:ascii="Verdana" w:eastAsia="Times New Roman" w:hAnsi="Verdana"/>
                      <w:color w:val="000000"/>
                      <w:sz w:val="20"/>
                      <w:szCs w:val="20"/>
                      <w:lang w:eastAsia="ru-RU"/>
                    </w:rPr>
                    <w:t>шт</w:t>
                  </w:r>
                  <w:proofErr w:type="spellEnd"/>
                </w:p>
              </w:tc>
              <w:tc>
                <w:tcPr>
                  <w:tcW w:w="141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1</w:t>
                  </w:r>
                </w:p>
              </w:tc>
            </w:tr>
            <w:tr w:rsidR="009D4AB5" w:rsidRPr="000C19A9" w:rsidTr="009D4AB5">
              <w:trPr>
                <w:trHeight w:val="675"/>
              </w:trPr>
              <w:tc>
                <w:tcPr>
                  <w:tcW w:w="756"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78</w:t>
                  </w:r>
                </w:p>
              </w:tc>
              <w:tc>
                <w:tcPr>
                  <w:tcW w:w="6615"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Прокладка внутренних трубопроводов водоснабжения и отопления из многослойных полипропиленовых труб, из заранее собранных узлов, наружным диаметром: 20 мм</w:t>
                  </w:r>
                </w:p>
              </w:tc>
              <w:tc>
                <w:tcPr>
                  <w:tcW w:w="11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м</w:t>
                  </w:r>
                </w:p>
              </w:tc>
              <w:tc>
                <w:tcPr>
                  <w:tcW w:w="141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26</w:t>
                  </w:r>
                </w:p>
              </w:tc>
            </w:tr>
            <w:tr w:rsidR="009D4AB5" w:rsidRPr="000C19A9" w:rsidTr="009D4AB5">
              <w:trPr>
                <w:trHeight w:val="450"/>
              </w:trPr>
              <w:tc>
                <w:tcPr>
                  <w:tcW w:w="756"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79</w:t>
                  </w:r>
                </w:p>
              </w:tc>
              <w:tc>
                <w:tcPr>
                  <w:tcW w:w="6615"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Трубы полипропиленовые ПП-Р, номинальное давление 2,0 МПа, номинальный наружный диаметр 20 мм</w:t>
                  </w:r>
                </w:p>
              </w:tc>
              <w:tc>
                <w:tcPr>
                  <w:tcW w:w="11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м</w:t>
                  </w:r>
                </w:p>
              </w:tc>
              <w:tc>
                <w:tcPr>
                  <w:tcW w:w="141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26,65</w:t>
                  </w:r>
                </w:p>
              </w:tc>
            </w:tr>
            <w:tr w:rsidR="009D4AB5" w:rsidRPr="000C19A9" w:rsidTr="009D4AB5">
              <w:trPr>
                <w:trHeight w:val="675"/>
              </w:trPr>
              <w:tc>
                <w:tcPr>
                  <w:tcW w:w="756"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80</w:t>
                  </w:r>
                </w:p>
              </w:tc>
              <w:tc>
                <w:tcPr>
                  <w:tcW w:w="6615"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Фасонные части - 50% от стоимости труб // Трубы полипропиленовые ПП-Р, номинальное давление 2,0 МПа, номинальный наружный диаметр 20 мм</w:t>
                  </w:r>
                </w:p>
              </w:tc>
              <w:tc>
                <w:tcPr>
                  <w:tcW w:w="11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м</w:t>
                  </w:r>
                </w:p>
              </w:tc>
              <w:tc>
                <w:tcPr>
                  <w:tcW w:w="141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26,65</w:t>
                  </w:r>
                </w:p>
              </w:tc>
            </w:tr>
            <w:tr w:rsidR="009D4AB5" w:rsidRPr="000C19A9" w:rsidTr="009D4AB5">
              <w:trPr>
                <w:trHeight w:val="675"/>
              </w:trPr>
              <w:tc>
                <w:tcPr>
                  <w:tcW w:w="756"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81</w:t>
                  </w:r>
                </w:p>
              </w:tc>
              <w:tc>
                <w:tcPr>
                  <w:tcW w:w="6615"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Средства крепления - 30% от стоимости труб // Трубы полипропиленовые ПП-Р, номинальное давление 2,0 МПа, номинальный наружный диаметр 20 мм</w:t>
                  </w:r>
                </w:p>
              </w:tc>
              <w:tc>
                <w:tcPr>
                  <w:tcW w:w="11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м</w:t>
                  </w:r>
                </w:p>
              </w:tc>
              <w:tc>
                <w:tcPr>
                  <w:tcW w:w="141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26,65</w:t>
                  </w:r>
                </w:p>
              </w:tc>
            </w:tr>
            <w:tr w:rsidR="009D4AB5" w:rsidRPr="000C19A9" w:rsidTr="009D4AB5">
              <w:trPr>
                <w:trHeight w:val="675"/>
              </w:trPr>
              <w:tc>
                <w:tcPr>
                  <w:tcW w:w="756"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82</w:t>
                  </w:r>
                </w:p>
              </w:tc>
              <w:tc>
                <w:tcPr>
                  <w:tcW w:w="6615"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Кран шаровой 11Б27п1, присоединение к трубопроводу муфтовое, номинальное давление 1,6 МПа, номинальный диаметр 20 мм</w:t>
                  </w:r>
                </w:p>
              </w:tc>
              <w:tc>
                <w:tcPr>
                  <w:tcW w:w="11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proofErr w:type="spellStart"/>
                  <w:r w:rsidRPr="000C19A9">
                    <w:rPr>
                      <w:rFonts w:ascii="Verdana" w:eastAsia="Times New Roman" w:hAnsi="Verdana"/>
                      <w:color w:val="000000"/>
                      <w:sz w:val="20"/>
                      <w:szCs w:val="20"/>
                      <w:lang w:eastAsia="ru-RU"/>
                    </w:rPr>
                    <w:t>шт</w:t>
                  </w:r>
                  <w:proofErr w:type="spellEnd"/>
                </w:p>
              </w:tc>
              <w:tc>
                <w:tcPr>
                  <w:tcW w:w="141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2</w:t>
                  </w:r>
                </w:p>
              </w:tc>
            </w:tr>
            <w:tr w:rsidR="009D4AB5" w:rsidRPr="000C19A9" w:rsidTr="009D4AB5">
              <w:trPr>
                <w:trHeight w:val="675"/>
              </w:trPr>
              <w:tc>
                <w:tcPr>
                  <w:tcW w:w="756"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83</w:t>
                  </w:r>
                </w:p>
              </w:tc>
              <w:tc>
                <w:tcPr>
                  <w:tcW w:w="6615"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Кран шаровой 11Б27п1, присоединение к трубопроводу муфтовое, номинальное давление 1,6 МПа, номинальный диаметр 15 мм</w:t>
                  </w:r>
                </w:p>
              </w:tc>
              <w:tc>
                <w:tcPr>
                  <w:tcW w:w="11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proofErr w:type="spellStart"/>
                  <w:r w:rsidRPr="000C19A9">
                    <w:rPr>
                      <w:rFonts w:ascii="Verdana" w:eastAsia="Times New Roman" w:hAnsi="Verdana"/>
                      <w:color w:val="000000"/>
                      <w:sz w:val="20"/>
                      <w:szCs w:val="20"/>
                      <w:lang w:eastAsia="ru-RU"/>
                    </w:rPr>
                    <w:t>шт</w:t>
                  </w:r>
                  <w:proofErr w:type="spellEnd"/>
                </w:p>
              </w:tc>
              <w:tc>
                <w:tcPr>
                  <w:tcW w:w="141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4</w:t>
                  </w:r>
                </w:p>
              </w:tc>
            </w:tr>
            <w:tr w:rsidR="009D4AB5" w:rsidRPr="000C19A9" w:rsidTr="009D4AB5">
              <w:trPr>
                <w:trHeight w:val="675"/>
              </w:trPr>
              <w:tc>
                <w:tcPr>
                  <w:tcW w:w="756"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84</w:t>
                  </w:r>
                </w:p>
              </w:tc>
              <w:tc>
                <w:tcPr>
                  <w:tcW w:w="6615"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Прокладка внутренних трубопроводов водоснабжения и отопления из многослойных полипропиленовых труб, из заранее собранных узлов, наружным диаметром: 25 мм</w:t>
                  </w:r>
                </w:p>
              </w:tc>
              <w:tc>
                <w:tcPr>
                  <w:tcW w:w="11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м</w:t>
                  </w:r>
                </w:p>
              </w:tc>
              <w:tc>
                <w:tcPr>
                  <w:tcW w:w="141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10</w:t>
                  </w:r>
                </w:p>
              </w:tc>
            </w:tr>
            <w:tr w:rsidR="009D4AB5" w:rsidRPr="000C19A9" w:rsidTr="009D4AB5">
              <w:trPr>
                <w:trHeight w:val="450"/>
              </w:trPr>
              <w:tc>
                <w:tcPr>
                  <w:tcW w:w="756"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85</w:t>
                  </w:r>
                </w:p>
              </w:tc>
              <w:tc>
                <w:tcPr>
                  <w:tcW w:w="6615"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Трубы полипропиленовые ПП-Р, номинальное давление 2,0 МПа, номинальный наружный диаметр 25 мм</w:t>
                  </w:r>
                </w:p>
              </w:tc>
              <w:tc>
                <w:tcPr>
                  <w:tcW w:w="11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м</w:t>
                  </w:r>
                </w:p>
              </w:tc>
              <w:tc>
                <w:tcPr>
                  <w:tcW w:w="141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10,25</w:t>
                  </w:r>
                </w:p>
              </w:tc>
            </w:tr>
            <w:tr w:rsidR="009D4AB5" w:rsidRPr="000C19A9" w:rsidTr="009D4AB5">
              <w:trPr>
                <w:trHeight w:val="675"/>
              </w:trPr>
              <w:tc>
                <w:tcPr>
                  <w:tcW w:w="756"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86</w:t>
                  </w:r>
                </w:p>
              </w:tc>
              <w:tc>
                <w:tcPr>
                  <w:tcW w:w="6615"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Фасонные части - 50% от стоимости труб // Трубы полипропиленовые ПП-Р, номинальное давление 2,0 МПа, номинальный наружный диаметр 25 мм</w:t>
                  </w:r>
                </w:p>
              </w:tc>
              <w:tc>
                <w:tcPr>
                  <w:tcW w:w="11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м</w:t>
                  </w:r>
                </w:p>
              </w:tc>
              <w:tc>
                <w:tcPr>
                  <w:tcW w:w="141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10,25</w:t>
                  </w:r>
                </w:p>
              </w:tc>
            </w:tr>
            <w:tr w:rsidR="009D4AB5" w:rsidRPr="000C19A9" w:rsidTr="009D4AB5">
              <w:trPr>
                <w:trHeight w:val="675"/>
              </w:trPr>
              <w:tc>
                <w:tcPr>
                  <w:tcW w:w="756"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87</w:t>
                  </w:r>
                </w:p>
              </w:tc>
              <w:tc>
                <w:tcPr>
                  <w:tcW w:w="6615"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 xml:space="preserve">Средства крепления - 30% от стоимости </w:t>
                  </w:r>
                  <w:proofErr w:type="gramStart"/>
                  <w:r w:rsidRPr="000C19A9">
                    <w:rPr>
                      <w:rFonts w:ascii="Verdana" w:eastAsia="Times New Roman" w:hAnsi="Verdana"/>
                      <w:color w:val="000000"/>
                      <w:sz w:val="20"/>
                      <w:szCs w:val="20"/>
                      <w:lang w:eastAsia="ru-RU"/>
                    </w:rPr>
                    <w:t>труб  /</w:t>
                  </w:r>
                  <w:proofErr w:type="gramEnd"/>
                  <w:r w:rsidRPr="000C19A9">
                    <w:rPr>
                      <w:rFonts w:ascii="Verdana" w:eastAsia="Times New Roman" w:hAnsi="Verdana"/>
                      <w:color w:val="000000"/>
                      <w:sz w:val="20"/>
                      <w:szCs w:val="20"/>
                      <w:lang w:eastAsia="ru-RU"/>
                    </w:rPr>
                    <w:t>/ Трубы полипропиленовые ПП-Р, номинальное давление 2,0 МПа, номинальный наружный диаметр 25 мм</w:t>
                  </w:r>
                </w:p>
              </w:tc>
              <w:tc>
                <w:tcPr>
                  <w:tcW w:w="11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м</w:t>
                  </w:r>
                </w:p>
              </w:tc>
              <w:tc>
                <w:tcPr>
                  <w:tcW w:w="141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10,25</w:t>
                  </w:r>
                </w:p>
              </w:tc>
            </w:tr>
            <w:tr w:rsidR="009D4AB5" w:rsidRPr="000C19A9" w:rsidTr="009D4AB5">
              <w:trPr>
                <w:trHeight w:val="675"/>
              </w:trPr>
              <w:tc>
                <w:tcPr>
                  <w:tcW w:w="756"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88</w:t>
                  </w:r>
                </w:p>
              </w:tc>
              <w:tc>
                <w:tcPr>
                  <w:tcW w:w="6615"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Кран шаровой 11Б27п1, присоединение к трубопроводу муфтовое, номинальное давление 1,6 МПа, номинальный диаметр 25 мм</w:t>
                  </w:r>
                </w:p>
              </w:tc>
              <w:tc>
                <w:tcPr>
                  <w:tcW w:w="11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proofErr w:type="spellStart"/>
                  <w:r w:rsidRPr="000C19A9">
                    <w:rPr>
                      <w:rFonts w:ascii="Verdana" w:eastAsia="Times New Roman" w:hAnsi="Verdana"/>
                      <w:color w:val="000000"/>
                      <w:sz w:val="20"/>
                      <w:szCs w:val="20"/>
                      <w:lang w:eastAsia="ru-RU"/>
                    </w:rPr>
                    <w:t>шт</w:t>
                  </w:r>
                  <w:proofErr w:type="spellEnd"/>
                </w:p>
              </w:tc>
              <w:tc>
                <w:tcPr>
                  <w:tcW w:w="141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1</w:t>
                  </w:r>
                </w:p>
              </w:tc>
            </w:tr>
            <w:tr w:rsidR="009D4AB5" w:rsidRPr="000C19A9" w:rsidTr="009D4AB5">
              <w:trPr>
                <w:trHeight w:val="675"/>
              </w:trPr>
              <w:tc>
                <w:tcPr>
                  <w:tcW w:w="756"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89</w:t>
                  </w:r>
                </w:p>
              </w:tc>
              <w:tc>
                <w:tcPr>
                  <w:tcW w:w="6615"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Прокладка внутренних трубопроводов водоснабжения и отопления из многослойных полипропиленовых труб, из заранее собранных узлов, наружным диаметром: 32 мм</w:t>
                  </w:r>
                </w:p>
              </w:tc>
              <w:tc>
                <w:tcPr>
                  <w:tcW w:w="11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м</w:t>
                  </w:r>
                </w:p>
              </w:tc>
              <w:tc>
                <w:tcPr>
                  <w:tcW w:w="141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18</w:t>
                  </w:r>
                </w:p>
              </w:tc>
            </w:tr>
            <w:tr w:rsidR="009D4AB5" w:rsidRPr="000C19A9" w:rsidTr="009D4AB5">
              <w:trPr>
                <w:trHeight w:val="450"/>
              </w:trPr>
              <w:tc>
                <w:tcPr>
                  <w:tcW w:w="756"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90</w:t>
                  </w:r>
                </w:p>
              </w:tc>
              <w:tc>
                <w:tcPr>
                  <w:tcW w:w="6615"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Трубы полипропиленовые ПП-Р, номинальное давление 2,0 МПа, номинальный наружный диаметр 32 мм</w:t>
                  </w:r>
                </w:p>
              </w:tc>
              <w:tc>
                <w:tcPr>
                  <w:tcW w:w="11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м</w:t>
                  </w:r>
                </w:p>
              </w:tc>
              <w:tc>
                <w:tcPr>
                  <w:tcW w:w="141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18,45</w:t>
                  </w:r>
                </w:p>
              </w:tc>
            </w:tr>
            <w:tr w:rsidR="009D4AB5" w:rsidRPr="000C19A9" w:rsidTr="009D4AB5">
              <w:trPr>
                <w:trHeight w:val="675"/>
              </w:trPr>
              <w:tc>
                <w:tcPr>
                  <w:tcW w:w="756"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91</w:t>
                  </w:r>
                </w:p>
              </w:tc>
              <w:tc>
                <w:tcPr>
                  <w:tcW w:w="6615"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Фасонные части - 50% от стоимости труб // Трубы полипропиленовые ПП-Р, номинальное давление 2,0 МПа, номинальный наружный диаметр 32 мм</w:t>
                  </w:r>
                </w:p>
              </w:tc>
              <w:tc>
                <w:tcPr>
                  <w:tcW w:w="11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м</w:t>
                  </w:r>
                </w:p>
              </w:tc>
              <w:tc>
                <w:tcPr>
                  <w:tcW w:w="141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18,45</w:t>
                  </w:r>
                </w:p>
              </w:tc>
            </w:tr>
            <w:tr w:rsidR="009D4AB5" w:rsidRPr="000C19A9" w:rsidTr="009D4AB5">
              <w:trPr>
                <w:trHeight w:val="675"/>
              </w:trPr>
              <w:tc>
                <w:tcPr>
                  <w:tcW w:w="756"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92</w:t>
                  </w:r>
                </w:p>
              </w:tc>
              <w:tc>
                <w:tcPr>
                  <w:tcW w:w="6615"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Средства крепления - 30% от стоимости труб /</w:t>
                  </w:r>
                  <w:proofErr w:type="gramStart"/>
                  <w:r w:rsidRPr="000C19A9">
                    <w:rPr>
                      <w:rFonts w:ascii="Verdana" w:eastAsia="Times New Roman" w:hAnsi="Verdana"/>
                      <w:color w:val="000000"/>
                      <w:sz w:val="20"/>
                      <w:szCs w:val="20"/>
                      <w:lang w:eastAsia="ru-RU"/>
                    </w:rPr>
                    <w:t>/  Трубы</w:t>
                  </w:r>
                  <w:proofErr w:type="gramEnd"/>
                  <w:r w:rsidRPr="000C19A9">
                    <w:rPr>
                      <w:rFonts w:ascii="Verdana" w:eastAsia="Times New Roman" w:hAnsi="Verdana"/>
                      <w:color w:val="000000"/>
                      <w:sz w:val="20"/>
                      <w:szCs w:val="20"/>
                      <w:lang w:eastAsia="ru-RU"/>
                    </w:rPr>
                    <w:t xml:space="preserve"> полипропиленовые ПП-Р, номинальное давление 2,0 МПа, номинальный наружный диаметр 32 мм</w:t>
                  </w:r>
                </w:p>
              </w:tc>
              <w:tc>
                <w:tcPr>
                  <w:tcW w:w="11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м</w:t>
                  </w:r>
                </w:p>
              </w:tc>
              <w:tc>
                <w:tcPr>
                  <w:tcW w:w="141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18,45</w:t>
                  </w:r>
                </w:p>
              </w:tc>
            </w:tr>
            <w:tr w:rsidR="009D4AB5" w:rsidRPr="000C19A9" w:rsidTr="009D4AB5">
              <w:trPr>
                <w:trHeight w:val="900"/>
              </w:trPr>
              <w:tc>
                <w:tcPr>
                  <w:tcW w:w="756"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93</w:t>
                  </w:r>
                </w:p>
              </w:tc>
              <w:tc>
                <w:tcPr>
                  <w:tcW w:w="6615"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 xml:space="preserve">Хомут металлический оцинкованный </w:t>
                  </w:r>
                  <w:proofErr w:type="spellStart"/>
                  <w:r w:rsidRPr="000C19A9">
                    <w:rPr>
                      <w:rFonts w:ascii="Verdana" w:eastAsia="Times New Roman" w:hAnsi="Verdana"/>
                      <w:color w:val="000000"/>
                      <w:sz w:val="20"/>
                      <w:szCs w:val="20"/>
                      <w:lang w:eastAsia="ru-RU"/>
                    </w:rPr>
                    <w:t>двухлапчатый</w:t>
                  </w:r>
                  <w:proofErr w:type="spellEnd"/>
                  <w:r w:rsidRPr="000C19A9">
                    <w:rPr>
                      <w:rFonts w:ascii="Verdana" w:eastAsia="Times New Roman" w:hAnsi="Verdana"/>
                      <w:color w:val="000000"/>
                      <w:sz w:val="20"/>
                      <w:szCs w:val="20"/>
                      <w:lang w:eastAsia="ru-RU"/>
                    </w:rPr>
                    <w:t xml:space="preserve"> с двумя быстродействующими замками и резиновым профилем для крепления трубопроводов, гайка крепления М8, диаметр от 40 до 45 мм</w:t>
                  </w:r>
                </w:p>
              </w:tc>
              <w:tc>
                <w:tcPr>
                  <w:tcW w:w="11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proofErr w:type="spellStart"/>
                  <w:r w:rsidRPr="000C19A9">
                    <w:rPr>
                      <w:rFonts w:ascii="Verdana" w:eastAsia="Times New Roman" w:hAnsi="Verdana"/>
                      <w:color w:val="000000"/>
                      <w:sz w:val="20"/>
                      <w:szCs w:val="20"/>
                      <w:lang w:eastAsia="ru-RU"/>
                    </w:rPr>
                    <w:t>шт</w:t>
                  </w:r>
                  <w:proofErr w:type="spellEnd"/>
                </w:p>
              </w:tc>
              <w:tc>
                <w:tcPr>
                  <w:tcW w:w="141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32</w:t>
                  </w:r>
                </w:p>
              </w:tc>
            </w:tr>
            <w:tr w:rsidR="009D4AB5" w:rsidRPr="000C19A9" w:rsidTr="009D4AB5">
              <w:trPr>
                <w:trHeight w:val="300"/>
              </w:trPr>
              <w:tc>
                <w:tcPr>
                  <w:tcW w:w="756"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94</w:t>
                  </w:r>
                </w:p>
              </w:tc>
              <w:tc>
                <w:tcPr>
                  <w:tcW w:w="6615"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Изготовление стальных гильз диаметром: 65 мм</w:t>
                  </w:r>
                </w:p>
              </w:tc>
              <w:tc>
                <w:tcPr>
                  <w:tcW w:w="11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proofErr w:type="spellStart"/>
                  <w:r w:rsidRPr="000C19A9">
                    <w:rPr>
                      <w:rFonts w:ascii="Verdana" w:eastAsia="Times New Roman" w:hAnsi="Verdana"/>
                      <w:color w:val="000000"/>
                      <w:sz w:val="20"/>
                      <w:szCs w:val="20"/>
                      <w:lang w:eastAsia="ru-RU"/>
                    </w:rPr>
                    <w:t>шт</w:t>
                  </w:r>
                  <w:proofErr w:type="spellEnd"/>
                </w:p>
              </w:tc>
              <w:tc>
                <w:tcPr>
                  <w:tcW w:w="141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3</w:t>
                  </w:r>
                </w:p>
              </w:tc>
            </w:tr>
            <w:tr w:rsidR="009D4AB5" w:rsidRPr="000C19A9" w:rsidTr="009D4AB5">
              <w:trPr>
                <w:trHeight w:val="450"/>
              </w:trPr>
              <w:tc>
                <w:tcPr>
                  <w:tcW w:w="756"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lastRenderedPageBreak/>
                    <w:t>95</w:t>
                  </w:r>
                </w:p>
              </w:tc>
              <w:tc>
                <w:tcPr>
                  <w:tcW w:w="6615"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 xml:space="preserve">Трубы стальные электросварные </w:t>
                  </w:r>
                  <w:proofErr w:type="spellStart"/>
                  <w:r w:rsidRPr="000C19A9">
                    <w:rPr>
                      <w:rFonts w:ascii="Verdana" w:eastAsia="Times New Roman" w:hAnsi="Verdana"/>
                      <w:color w:val="000000"/>
                      <w:sz w:val="20"/>
                      <w:szCs w:val="20"/>
                      <w:lang w:eastAsia="ru-RU"/>
                    </w:rPr>
                    <w:t>прямошовные</w:t>
                  </w:r>
                  <w:proofErr w:type="spellEnd"/>
                  <w:r w:rsidRPr="000C19A9">
                    <w:rPr>
                      <w:rFonts w:ascii="Verdana" w:eastAsia="Times New Roman" w:hAnsi="Verdana"/>
                      <w:color w:val="000000"/>
                      <w:sz w:val="20"/>
                      <w:szCs w:val="20"/>
                      <w:lang w:eastAsia="ru-RU"/>
                    </w:rPr>
                    <w:t xml:space="preserve"> из стали марок Ст2, 10, наружный диаметр 76 мм, толщина стенки 3,5 мм</w:t>
                  </w:r>
                </w:p>
              </w:tc>
              <w:tc>
                <w:tcPr>
                  <w:tcW w:w="11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м</w:t>
                  </w:r>
                </w:p>
              </w:tc>
              <w:tc>
                <w:tcPr>
                  <w:tcW w:w="141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1,64</w:t>
                  </w:r>
                </w:p>
              </w:tc>
            </w:tr>
            <w:tr w:rsidR="009D4AB5" w:rsidRPr="000C19A9" w:rsidTr="009D4AB5">
              <w:trPr>
                <w:trHeight w:val="300"/>
              </w:trPr>
              <w:tc>
                <w:tcPr>
                  <w:tcW w:w="756"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96</w:t>
                  </w:r>
                </w:p>
              </w:tc>
              <w:tc>
                <w:tcPr>
                  <w:tcW w:w="6615"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Изготовление стальных гильз диаметром: 50 мм</w:t>
                  </w:r>
                </w:p>
              </w:tc>
              <w:tc>
                <w:tcPr>
                  <w:tcW w:w="11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proofErr w:type="spellStart"/>
                  <w:r w:rsidRPr="000C19A9">
                    <w:rPr>
                      <w:rFonts w:ascii="Verdana" w:eastAsia="Times New Roman" w:hAnsi="Verdana"/>
                      <w:color w:val="000000"/>
                      <w:sz w:val="20"/>
                      <w:szCs w:val="20"/>
                      <w:lang w:eastAsia="ru-RU"/>
                    </w:rPr>
                    <w:t>шт</w:t>
                  </w:r>
                  <w:proofErr w:type="spellEnd"/>
                </w:p>
              </w:tc>
              <w:tc>
                <w:tcPr>
                  <w:tcW w:w="141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2</w:t>
                  </w:r>
                </w:p>
              </w:tc>
            </w:tr>
            <w:tr w:rsidR="009D4AB5" w:rsidRPr="000C19A9" w:rsidTr="009D4AB5">
              <w:trPr>
                <w:trHeight w:val="450"/>
              </w:trPr>
              <w:tc>
                <w:tcPr>
                  <w:tcW w:w="756"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97</w:t>
                  </w:r>
                </w:p>
              </w:tc>
              <w:tc>
                <w:tcPr>
                  <w:tcW w:w="6615"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 xml:space="preserve">Трубы стальные электросварные </w:t>
                  </w:r>
                  <w:proofErr w:type="spellStart"/>
                  <w:r w:rsidRPr="000C19A9">
                    <w:rPr>
                      <w:rFonts w:ascii="Verdana" w:eastAsia="Times New Roman" w:hAnsi="Verdana"/>
                      <w:color w:val="000000"/>
                      <w:sz w:val="20"/>
                      <w:szCs w:val="20"/>
                      <w:lang w:eastAsia="ru-RU"/>
                    </w:rPr>
                    <w:t>прямошовные</w:t>
                  </w:r>
                  <w:proofErr w:type="spellEnd"/>
                  <w:r w:rsidRPr="000C19A9">
                    <w:rPr>
                      <w:rFonts w:ascii="Verdana" w:eastAsia="Times New Roman" w:hAnsi="Verdana"/>
                      <w:color w:val="000000"/>
                      <w:sz w:val="20"/>
                      <w:szCs w:val="20"/>
                      <w:lang w:eastAsia="ru-RU"/>
                    </w:rPr>
                    <w:t xml:space="preserve"> из стали марок Ст2, 10, наружный диаметр 57 мм, толщина стенки 3,5 мм</w:t>
                  </w:r>
                </w:p>
              </w:tc>
              <w:tc>
                <w:tcPr>
                  <w:tcW w:w="11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м</w:t>
                  </w:r>
                </w:p>
              </w:tc>
              <w:tc>
                <w:tcPr>
                  <w:tcW w:w="141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0,79</w:t>
                  </w:r>
                </w:p>
              </w:tc>
            </w:tr>
            <w:tr w:rsidR="009D4AB5" w:rsidRPr="000C19A9" w:rsidTr="009D4AB5">
              <w:trPr>
                <w:trHeight w:val="450"/>
              </w:trPr>
              <w:tc>
                <w:tcPr>
                  <w:tcW w:w="756"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98</w:t>
                  </w:r>
                </w:p>
              </w:tc>
              <w:tc>
                <w:tcPr>
                  <w:tcW w:w="6615"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Заделка отверстий в местах прохода трубопроводов: в стенах и перегородках оштукатуренных // прим.</w:t>
                  </w:r>
                </w:p>
              </w:tc>
              <w:tc>
                <w:tcPr>
                  <w:tcW w:w="11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отверстий</w:t>
                  </w:r>
                </w:p>
              </w:tc>
              <w:tc>
                <w:tcPr>
                  <w:tcW w:w="141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5</w:t>
                  </w:r>
                </w:p>
              </w:tc>
            </w:tr>
            <w:tr w:rsidR="009D4AB5" w:rsidRPr="000C19A9" w:rsidTr="009D4AB5">
              <w:trPr>
                <w:trHeight w:val="900"/>
              </w:trPr>
              <w:tc>
                <w:tcPr>
                  <w:tcW w:w="756"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99</w:t>
                  </w:r>
                </w:p>
              </w:tc>
              <w:tc>
                <w:tcPr>
                  <w:tcW w:w="6615"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Герметик противопожарный акриловый для заделки швов примыкания стен, перекрытий, отверстий при прокладке негорючих трубопроводов, подверженных деформациям до 10 % в процессе эксплуатации, объем 310 мл</w:t>
                  </w:r>
                </w:p>
              </w:tc>
              <w:tc>
                <w:tcPr>
                  <w:tcW w:w="11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proofErr w:type="spellStart"/>
                  <w:r w:rsidRPr="000C19A9">
                    <w:rPr>
                      <w:rFonts w:ascii="Verdana" w:eastAsia="Times New Roman" w:hAnsi="Verdana"/>
                      <w:color w:val="000000"/>
                      <w:sz w:val="20"/>
                      <w:szCs w:val="20"/>
                      <w:lang w:eastAsia="ru-RU"/>
                    </w:rPr>
                    <w:t>шт</w:t>
                  </w:r>
                  <w:proofErr w:type="spellEnd"/>
                </w:p>
              </w:tc>
              <w:tc>
                <w:tcPr>
                  <w:tcW w:w="141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1</w:t>
                  </w:r>
                </w:p>
              </w:tc>
            </w:tr>
            <w:tr w:rsidR="009D4AB5" w:rsidRPr="000C19A9" w:rsidTr="009D4AB5">
              <w:trPr>
                <w:trHeight w:val="300"/>
              </w:trPr>
              <w:tc>
                <w:tcPr>
                  <w:tcW w:w="756"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100</w:t>
                  </w:r>
                </w:p>
              </w:tc>
              <w:tc>
                <w:tcPr>
                  <w:tcW w:w="6615"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Вата минеральная</w:t>
                  </w:r>
                </w:p>
              </w:tc>
              <w:tc>
                <w:tcPr>
                  <w:tcW w:w="11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м3</w:t>
                  </w:r>
                </w:p>
              </w:tc>
              <w:tc>
                <w:tcPr>
                  <w:tcW w:w="141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0,01</w:t>
                  </w:r>
                </w:p>
              </w:tc>
            </w:tr>
            <w:tr w:rsidR="009D4AB5" w:rsidRPr="000C19A9" w:rsidTr="009D4AB5">
              <w:trPr>
                <w:trHeight w:val="675"/>
              </w:trPr>
              <w:tc>
                <w:tcPr>
                  <w:tcW w:w="756"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101</w:t>
                  </w:r>
                </w:p>
              </w:tc>
              <w:tc>
                <w:tcPr>
                  <w:tcW w:w="6615"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Установка муфт противопожарных на трубопроводы пластиковые в междуэтажных перекрытиях с креплением дюбель-гвоздями к перекрытиям, диаметром: до 40 мм</w:t>
                  </w:r>
                </w:p>
              </w:tc>
              <w:tc>
                <w:tcPr>
                  <w:tcW w:w="11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proofErr w:type="spellStart"/>
                  <w:r w:rsidRPr="000C19A9">
                    <w:rPr>
                      <w:rFonts w:ascii="Verdana" w:eastAsia="Times New Roman" w:hAnsi="Verdana"/>
                      <w:color w:val="000000"/>
                      <w:sz w:val="20"/>
                      <w:szCs w:val="20"/>
                      <w:lang w:eastAsia="ru-RU"/>
                    </w:rPr>
                    <w:t>шт</w:t>
                  </w:r>
                  <w:proofErr w:type="spellEnd"/>
                </w:p>
              </w:tc>
              <w:tc>
                <w:tcPr>
                  <w:tcW w:w="141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1</w:t>
                  </w:r>
                </w:p>
              </w:tc>
            </w:tr>
            <w:tr w:rsidR="009D4AB5" w:rsidRPr="000C19A9" w:rsidTr="009D4AB5">
              <w:trPr>
                <w:trHeight w:val="675"/>
              </w:trPr>
              <w:tc>
                <w:tcPr>
                  <w:tcW w:w="756"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102</w:t>
                  </w:r>
                </w:p>
              </w:tc>
              <w:tc>
                <w:tcPr>
                  <w:tcW w:w="6615"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 xml:space="preserve">Муфта противопожарная из нержавеющей стали, предел огнестойкости EI 180, с вкладышем из </w:t>
                  </w:r>
                  <w:proofErr w:type="spellStart"/>
                  <w:r w:rsidRPr="000C19A9">
                    <w:rPr>
                      <w:rFonts w:ascii="Verdana" w:eastAsia="Times New Roman" w:hAnsi="Verdana"/>
                      <w:color w:val="000000"/>
                      <w:sz w:val="20"/>
                      <w:szCs w:val="20"/>
                      <w:lang w:eastAsia="ru-RU"/>
                    </w:rPr>
                    <w:t>терморасширяющейся</w:t>
                  </w:r>
                  <w:proofErr w:type="spellEnd"/>
                  <w:r w:rsidRPr="000C19A9">
                    <w:rPr>
                      <w:rFonts w:ascii="Verdana" w:eastAsia="Times New Roman" w:hAnsi="Verdana"/>
                      <w:color w:val="000000"/>
                      <w:sz w:val="20"/>
                      <w:szCs w:val="20"/>
                      <w:lang w:eastAsia="ru-RU"/>
                    </w:rPr>
                    <w:t xml:space="preserve"> резины, для трубы диаметром 32 мм</w:t>
                  </w:r>
                </w:p>
              </w:tc>
              <w:tc>
                <w:tcPr>
                  <w:tcW w:w="11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proofErr w:type="spellStart"/>
                  <w:r w:rsidRPr="000C19A9">
                    <w:rPr>
                      <w:rFonts w:ascii="Verdana" w:eastAsia="Times New Roman" w:hAnsi="Verdana"/>
                      <w:color w:val="000000"/>
                      <w:sz w:val="20"/>
                      <w:szCs w:val="20"/>
                      <w:lang w:eastAsia="ru-RU"/>
                    </w:rPr>
                    <w:t>шт</w:t>
                  </w:r>
                  <w:proofErr w:type="spellEnd"/>
                </w:p>
              </w:tc>
              <w:tc>
                <w:tcPr>
                  <w:tcW w:w="141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1</w:t>
                  </w:r>
                </w:p>
              </w:tc>
            </w:tr>
            <w:tr w:rsidR="009D4AB5" w:rsidRPr="000C19A9" w:rsidTr="009D4AB5">
              <w:trPr>
                <w:trHeight w:val="675"/>
              </w:trPr>
              <w:tc>
                <w:tcPr>
                  <w:tcW w:w="756"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103</w:t>
                  </w:r>
                </w:p>
              </w:tc>
              <w:tc>
                <w:tcPr>
                  <w:tcW w:w="6615"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Изоляция изделиями из вспененного каучука, вспененного полиэтилена трубопроводов наружным диметром: до 160 мм трубками</w:t>
                  </w:r>
                </w:p>
              </w:tc>
              <w:tc>
                <w:tcPr>
                  <w:tcW w:w="11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м</w:t>
                  </w:r>
                </w:p>
              </w:tc>
              <w:tc>
                <w:tcPr>
                  <w:tcW w:w="141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18</w:t>
                  </w:r>
                </w:p>
              </w:tc>
            </w:tr>
            <w:tr w:rsidR="009D4AB5" w:rsidRPr="000C19A9" w:rsidTr="009D4AB5">
              <w:trPr>
                <w:trHeight w:val="900"/>
              </w:trPr>
              <w:tc>
                <w:tcPr>
                  <w:tcW w:w="756"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104</w:t>
                  </w:r>
                </w:p>
              </w:tc>
              <w:tc>
                <w:tcPr>
                  <w:tcW w:w="6615"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Трубки теплоизоляционные из вспененного синтетического каучука, без покрытия, Г1, плотность 40 кг/м3, температура применения от -200 до +110 °C, внутренний диаметр 35 мм, толщина 13 мм</w:t>
                  </w:r>
                </w:p>
              </w:tc>
              <w:tc>
                <w:tcPr>
                  <w:tcW w:w="11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м</w:t>
                  </w:r>
                </w:p>
              </w:tc>
              <w:tc>
                <w:tcPr>
                  <w:tcW w:w="141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19,8</w:t>
                  </w:r>
                </w:p>
              </w:tc>
            </w:tr>
            <w:tr w:rsidR="009D4AB5" w:rsidRPr="000C19A9" w:rsidTr="009D4AB5">
              <w:trPr>
                <w:trHeight w:val="300"/>
              </w:trPr>
              <w:tc>
                <w:tcPr>
                  <w:tcW w:w="9923" w:type="dxa"/>
                  <w:gridSpan w:val="4"/>
                  <w:shd w:val="clear" w:color="auto" w:fill="auto"/>
                  <w:hideMark/>
                </w:tcPr>
                <w:p w:rsidR="009D4AB5" w:rsidRPr="000C19A9" w:rsidRDefault="009D4AB5" w:rsidP="009D4AB5">
                  <w:pPr>
                    <w:spacing w:after="0" w:line="240" w:lineRule="auto"/>
                    <w:rPr>
                      <w:rFonts w:ascii="Verdana" w:eastAsia="Times New Roman" w:hAnsi="Verdana"/>
                      <w:b/>
                      <w:bCs/>
                      <w:color w:val="000000"/>
                      <w:sz w:val="20"/>
                      <w:szCs w:val="20"/>
                      <w:lang w:eastAsia="ru-RU"/>
                    </w:rPr>
                  </w:pPr>
                  <w:r w:rsidRPr="000C19A9">
                    <w:rPr>
                      <w:rFonts w:ascii="Verdana" w:eastAsia="Times New Roman" w:hAnsi="Verdana"/>
                      <w:b/>
                      <w:bCs/>
                      <w:color w:val="000000"/>
                      <w:sz w:val="20"/>
                      <w:szCs w:val="20"/>
                      <w:lang w:eastAsia="ru-RU"/>
                    </w:rPr>
                    <w:t>Раздел 5. К1 - Хозяйственно-бытовая канализация в осях 50-54/Р-Т</w:t>
                  </w:r>
                </w:p>
              </w:tc>
            </w:tr>
            <w:tr w:rsidR="009D4AB5" w:rsidRPr="000C19A9" w:rsidTr="009D4AB5">
              <w:trPr>
                <w:trHeight w:val="450"/>
              </w:trPr>
              <w:tc>
                <w:tcPr>
                  <w:tcW w:w="756"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105</w:t>
                  </w:r>
                </w:p>
              </w:tc>
              <w:tc>
                <w:tcPr>
                  <w:tcW w:w="6615"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Установка умывальников одиночных: с подводкой холодной и горячей воды</w:t>
                  </w:r>
                </w:p>
              </w:tc>
              <w:tc>
                <w:tcPr>
                  <w:tcW w:w="11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proofErr w:type="spellStart"/>
                  <w:r w:rsidRPr="000C19A9">
                    <w:rPr>
                      <w:rFonts w:ascii="Verdana" w:eastAsia="Times New Roman" w:hAnsi="Verdana"/>
                      <w:color w:val="000000"/>
                      <w:sz w:val="20"/>
                      <w:szCs w:val="20"/>
                      <w:lang w:eastAsia="ru-RU"/>
                    </w:rPr>
                    <w:t>компл</w:t>
                  </w:r>
                  <w:proofErr w:type="spellEnd"/>
                </w:p>
              </w:tc>
              <w:tc>
                <w:tcPr>
                  <w:tcW w:w="141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9</w:t>
                  </w:r>
                </w:p>
              </w:tc>
            </w:tr>
            <w:tr w:rsidR="009D4AB5" w:rsidRPr="000C19A9" w:rsidTr="009D4AB5">
              <w:trPr>
                <w:trHeight w:val="675"/>
              </w:trPr>
              <w:tc>
                <w:tcPr>
                  <w:tcW w:w="756"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106</w:t>
                  </w:r>
                </w:p>
              </w:tc>
              <w:tc>
                <w:tcPr>
                  <w:tcW w:w="6615"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Умывальник фарфоровый овальный с кронштейнами, с центральным отверстием под смеситель, размеры 520х440х195 мм</w:t>
                  </w:r>
                </w:p>
              </w:tc>
              <w:tc>
                <w:tcPr>
                  <w:tcW w:w="11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proofErr w:type="spellStart"/>
                  <w:r w:rsidRPr="000C19A9">
                    <w:rPr>
                      <w:rFonts w:ascii="Verdana" w:eastAsia="Times New Roman" w:hAnsi="Verdana"/>
                      <w:color w:val="000000"/>
                      <w:sz w:val="20"/>
                      <w:szCs w:val="20"/>
                      <w:lang w:eastAsia="ru-RU"/>
                    </w:rPr>
                    <w:t>компл</w:t>
                  </w:r>
                  <w:proofErr w:type="spellEnd"/>
                </w:p>
              </w:tc>
              <w:tc>
                <w:tcPr>
                  <w:tcW w:w="141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9</w:t>
                  </w:r>
                </w:p>
              </w:tc>
            </w:tr>
            <w:tr w:rsidR="009D4AB5" w:rsidRPr="000C19A9" w:rsidTr="009D4AB5">
              <w:trPr>
                <w:trHeight w:val="675"/>
              </w:trPr>
              <w:tc>
                <w:tcPr>
                  <w:tcW w:w="756"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107</w:t>
                  </w:r>
                </w:p>
              </w:tc>
              <w:tc>
                <w:tcPr>
                  <w:tcW w:w="6615"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Сифон полимерный бутылочный для мойки, без перелива, диаметр сливной решетки 70 мм, пластиковый выпуск диаметром 40/50 мм, высота сифона 155-230 мм</w:t>
                  </w:r>
                </w:p>
              </w:tc>
              <w:tc>
                <w:tcPr>
                  <w:tcW w:w="11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proofErr w:type="spellStart"/>
                  <w:r w:rsidRPr="000C19A9">
                    <w:rPr>
                      <w:rFonts w:ascii="Verdana" w:eastAsia="Times New Roman" w:hAnsi="Verdana"/>
                      <w:color w:val="000000"/>
                      <w:sz w:val="20"/>
                      <w:szCs w:val="20"/>
                      <w:lang w:eastAsia="ru-RU"/>
                    </w:rPr>
                    <w:t>компл</w:t>
                  </w:r>
                  <w:proofErr w:type="spellEnd"/>
                </w:p>
              </w:tc>
              <w:tc>
                <w:tcPr>
                  <w:tcW w:w="141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9</w:t>
                  </w:r>
                </w:p>
              </w:tc>
            </w:tr>
            <w:tr w:rsidR="009D4AB5" w:rsidRPr="000C19A9" w:rsidTr="009D4AB5">
              <w:trPr>
                <w:trHeight w:val="675"/>
              </w:trPr>
              <w:tc>
                <w:tcPr>
                  <w:tcW w:w="756"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108</w:t>
                  </w:r>
                </w:p>
              </w:tc>
              <w:tc>
                <w:tcPr>
                  <w:tcW w:w="6615"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 xml:space="preserve">Смеситель для мойки и умывальника, </w:t>
                  </w:r>
                  <w:proofErr w:type="spellStart"/>
                  <w:r w:rsidRPr="000C19A9">
                    <w:rPr>
                      <w:rFonts w:ascii="Verdana" w:eastAsia="Times New Roman" w:hAnsi="Verdana"/>
                      <w:color w:val="000000"/>
                      <w:sz w:val="20"/>
                      <w:szCs w:val="20"/>
                      <w:lang w:eastAsia="ru-RU"/>
                    </w:rPr>
                    <w:t>однорукояточный</w:t>
                  </w:r>
                  <w:proofErr w:type="spellEnd"/>
                  <w:r w:rsidRPr="000C19A9">
                    <w:rPr>
                      <w:rFonts w:ascii="Verdana" w:eastAsia="Times New Roman" w:hAnsi="Verdana"/>
                      <w:color w:val="000000"/>
                      <w:sz w:val="20"/>
                      <w:szCs w:val="20"/>
                      <w:lang w:eastAsia="ru-RU"/>
                    </w:rPr>
                    <w:t xml:space="preserve">, центральный, набортный, с поворотным </w:t>
                  </w:r>
                  <w:proofErr w:type="spellStart"/>
                  <w:r w:rsidRPr="000C19A9">
                    <w:rPr>
                      <w:rFonts w:ascii="Verdana" w:eastAsia="Times New Roman" w:hAnsi="Verdana"/>
                      <w:color w:val="000000"/>
                      <w:sz w:val="20"/>
                      <w:szCs w:val="20"/>
                      <w:lang w:eastAsia="ru-RU"/>
                    </w:rPr>
                    <w:t>изливом</w:t>
                  </w:r>
                  <w:proofErr w:type="spellEnd"/>
                  <w:r w:rsidRPr="000C19A9">
                    <w:rPr>
                      <w:rFonts w:ascii="Verdana" w:eastAsia="Times New Roman" w:hAnsi="Verdana"/>
                      <w:color w:val="000000"/>
                      <w:sz w:val="20"/>
                      <w:szCs w:val="20"/>
                      <w:lang w:eastAsia="ru-RU"/>
                    </w:rPr>
                    <w:t xml:space="preserve">, с аэратором, вынос </w:t>
                  </w:r>
                  <w:proofErr w:type="spellStart"/>
                  <w:r w:rsidRPr="000C19A9">
                    <w:rPr>
                      <w:rFonts w:ascii="Verdana" w:eastAsia="Times New Roman" w:hAnsi="Verdana"/>
                      <w:color w:val="000000"/>
                      <w:sz w:val="20"/>
                      <w:szCs w:val="20"/>
                      <w:lang w:eastAsia="ru-RU"/>
                    </w:rPr>
                    <w:t>излива</w:t>
                  </w:r>
                  <w:proofErr w:type="spellEnd"/>
                  <w:r w:rsidRPr="000C19A9">
                    <w:rPr>
                      <w:rFonts w:ascii="Verdana" w:eastAsia="Times New Roman" w:hAnsi="Verdana"/>
                      <w:color w:val="000000"/>
                      <w:sz w:val="20"/>
                      <w:szCs w:val="20"/>
                      <w:lang w:eastAsia="ru-RU"/>
                    </w:rPr>
                    <w:t xml:space="preserve"> 220 мм, диаметр </w:t>
                  </w:r>
                  <w:proofErr w:type="spellStart"/>
                  <w:r w:rsidRPr="000C19A9">
                    <w:rPr>
                      <w:rFonts w:ascii="Verdana" w:eastAsia="Times New Roman" w:hAnsi="Verdana"/>
                      <w:color w:val="000000"/>
                      <w:sz w:val="20"/>
                      <w:szCs w:val="20"/>
                      <w:lang w:eastAsia="ru-RU"/>
                    </w:rPr>
                    <w:t>излива</w:t>
                  </w:r>
                  <w:proofErr w:type="spellEnd"/>
                  <w:r w:rsidRPr="000C19A9">
                    <w:rPr>
                      <w:rFonts w:ascii="Verdana" w:eastAsia="Times New Roman" w:hAnsi="Verdana"/>
                      <w:color w:val="000000"/>
                      <w:sz w:val="20"/>
                      <w:szCs w:val="20"/>
                      <w:lang w:eastAsia="ru-RU"/>
                    </w:rPr>
                    <w:t xml:space="preserve"> 16 мм</w:t>
                  </w:r>
                </w:p>
              </w:tc>
              <w:tc>
                <w:tcPr>
                  <w:tcW w:w="11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proofErr w:type="spellStart"/>
                  <w:r w:rsidRPr="000C19A9">
                    <w:rPr>
                      <w:rFonts w:ascii="Verdana" w:eastAsia="Times New Roman" w:hAnsi="Verdana"/>
                      <w:color w:val="000000"/>
                      <w:sz w:val="20"/>
                      <w:szCs w:val="20"/>
                      <w:lang w:eastAsia="ru-RU"/>
                    </w:rPr>
                    <w:t>компл</w:t>
                  </w:r>
                  <w:proofErr w:type="spellEnd"/>
                </w:p>
              </w:tc>
              <w:tc>
                <w:tcPr>
                  <w:tcW w:w="141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9</w:t>
                  </w:r>
                </w:p>
              </w:tc>
            </w:tr>
            <w:tr w:rsidR="009D4AB5" w:rsidRPr="000C19A9" w:rsidTr="009D4AB5">
              <w:trPr>
                <w:trHeight w:val="450"/>
              </w:trPr>
              <w:tc>
                <w:tcPr>
                  <w:tcW w:w="756"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109</w:t>
                  </w:r>
                </w:p>
              </w:tc>
              <w:tc>
                <w:tcPr>
                  <w:tcW w:w="6615"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Подводки гибкие армированные резиновые, диаметр 15 мм, длина 300 мм</w:t>
                  </w:r>
                </w:p>
              </w:tc>
              <w:tc>
                <w:tcPr>
                  <w:tcW w:w="11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proofErr w:type="spellStart"/>
                  <w:r w:rsidRPr="000C19A9">
                    <w:rPr>
                      <w:rFonts w:ascii="Verdana" w:eastAsia="Times New Roman" w:hAnsi="Verdana"/>
                      <w:color w:val="000000"/>
                      <w:sz w:val="20"/>
                      <w:szCs w:val="20"/>
                      <w:lang w:eastAsia="ru-RU"/>
                    </w:rPr>
                    <w:t>шт</w:t>
                  </w:r>
                  <w:proofErr w:type="spellEnd"/>
                </w:p>
              </w:tc>
              <w:tc>
                <w:tcPr>
                  <w:tcW w:w="141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9</w:t>
                  </w:r>
                </w:p>
              </w:tc>
            </w:tr>
            <w:tr w:rsidR="009D4AB5" w:rsidRPr="000C19A9" w:rsidTr="009D4AB5">
              <w:trPr>
                <w:trHeight w:val="450"/>
              </w:trPr>
              <w:tc>
                <w:tcPr>
                  <w:tcW w:w="756"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110</w:t>
                  </w:r>
                </w:p>
              </w:tc>
              <w:tc>
                <w:tcPr>
                  <w:tcW w:w="6615"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Установка унитазов: с бачком непосредственно присоединенным</w:t>
                  </w:r>
                </w:p>
              </w:tc>
              <w:tc>
                <w:tcPr>
                  <w:tcW w:w="11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proofErr w:type="spellStart"/>
                  <w:r w:rsidRPr="000C19A9">
                    <w:rPr>
                      <w:rFonts w:ascii="Verdana" w:eastAsia="Times New Roman" w:hAnsi="Verdana"/>
                      <w:color w:val="000000"/>
                      <w:sz w:val="20"/>
                      <w:szCs w:val="20"/>
                      <w:lang w:eastAsia="ru-RU"/>
                    </w:rPr>
                    <w:t>компл</w:t>
                  </w:r>
                  <w:proofErr w:type="spellEnd"/>
                </w:p>
              </w:tc>
              <w:tc>
                <w:tcPr>
                  <w:tcW w:w="141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4</w:t>
                  </w:r>
                </w:p>
              </w:tc>
            </w:tr>
            <w:tr w:rsidR="009D4AB5" w:rsidRPr="000C19A9" w:rsidTr="009D4AB5">
              <w:trPr>
                <w:trHeight w:val="675"/>
              </w:trPr>
              <w:tc>
                <w:tcPr>
                  <w:tcW w:w="756"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111</w:t>
                  </w:r>
                </w:p>
              </w:tc>
              <w:tc>
                <w:tcPr>
                  <w:tcW w:w="6615"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Унитаз керамический напольный в комплекте с бачком, универсальный выпуск, двойной слив, микролифт, размеры 345х655х778 мм</w:t>
                  </w:r>
                </w:p>
              </w:tc>
              <w:tc>
                <w:tcPr>
                  <w:tcW w:w="11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proofErr w:type="spellStart"/>
                  <w:r w:rsidRPr="000C19A9">
                    <w:rPr>
                      <w:rFonts w:ascii="Verdana" w:eastAsia="Times New Roman" w:hAnsi="Verdana"/>
                      <w:color w:val="000000"/>
                      <w:sz w:val="20"/>
                      <w:szCs w:val="20"/>
                      <w:lang w:eastAsia="ru-RU"/>
                    </w:rPr>
                    <w:t>компл</w:t>
                  </w:r>
                  <w:proofErr w:type="spellEnd"/>
                </w:p>
              </w:tc>
              <w:tc>
                <w:tcPr>
                  <w:tcW w:w="141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4</w:t>
                  </w:r>
                </w:p>
              </w:tc>
            </w:tr>
            <w:tr w:rsidR="009D4AB5" w:rsidRPr="000C19A9" w:rsidTr="009D4AB5">
              <w:trPr>
                <w:trHeight w:val="450"/>
              </w:trPr>
              <w:tc>
                <w:tcPr>
                  <w:tcW w:w="756"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112</w:t>
                  </w:r>
                </w:p>
              </w:tc>
              <w:tc>
                <w:tcPr>
                  <w:tcW w:w="6615"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Подводки гибкие армированные резиновые, диаметр 15 мм, длина 300 мм</w:t>
                  </w:r>
                </w:p>
              </w:tc>
              <w:tc>
                <w:tcPr>
                  <w:tcW w:w="11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proofErr w:type="spellStart"/>
                  <w:r w:rsidRPr="000C19A9">
                    <w:rPr>
                      <w:rFonts w:ascii="Verdana" w:eastAsia="Times New Roman" w:hAnsi="Verdana"/>
                      <w:color w:val="000000"/>
                      <w:sz w:val="20"/>
                      <w:szCs w:val="20"/>
                      <w:lang w:eastAsia="ru-RU"/>
                    </w:rPr>
                    <w:t>шт</w:t>
                  </w:r>
                  <w:proofErr w:type="spellEnd"/>
                </w:p>
              </w:tc>
              <w:tc>
                <w:tcPr>
                  <w:tcW w:w="141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4</w:t>
                  </w:r>
                </w:p>
              </w:tc>
            </w:tr>
            <w:tr w:rsidR="009D4AB5" w:rsidRPr="000C19A9" w:rsidTr="009D4AB5">
              <w:trPr>
                <w:trHeight w:val="300"/>
              </w:trPr>
              <w:tc>
                <w:tcPr>
                  <w:tcW w:w="756"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113</w:t>
                  </w:r>
                </w:p>
              </w:tc>
              <w:tc>
                <w:tcPr>
                  <w:tcW w:w="6615"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Установка трапов диаметром: 50 мм</w:t>
                  </w:r>
                </w:p>
              </w:tc>
              <w:tc>
                <w:tcPr>
                  <w:tcW w:w="11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proofErr w:type="spellStart"/>
                  <w:r w:rsidRPr="000C19A9">
                    <w:rPr>
                      <w:rFonts w:ascii="Verdana" w:eastAsia="Times New Roman" w:hAnsi="Verdana"/>
                      <w:color w:val="000000"/>
                      <w:sz w:val="20"/>
                      <w:szCs w:val="20"/>
                      <w:lang w:eastAsia="ru-RU"/>
                    </w:rPr>
                    <w:t>компл</w:t>
                  </w:r>
                  <w:proofErr w:type="spellEnd"/>
                </w:p>
              </w:tc>
              <w:tc>
                <w:tcPr>
                  <w:tcW w:w="141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1</w:t>
                  </w:r>
                </w:p>
              </w:tc>
            </w:tr>
            <w:tr w:rsidR="009D4AB5" w:rsidRPr="000C19A9" w:rsidTr="009D4AB5">
              <w:trPr>
                <w:trHeight w:val="675"/>
              </w:trPr>
              <w:tc>
                <w:tcPr>
                  <w:tcW w:w="756"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114</w:t>
                  </w:r>
                </w:p>
              </w:tc>
              <w:tc>
                <w:tcPr>
                  <w:tcW w:w="6615"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Трап полиэтиленовый с вертикальным отводом, с решеткой из нержавеющей стали, выпуск диаметром 110 (75, 50) мм, размеры 123х123х214 мм</w:t>
                  </w:r>
                </w:p>
              </w:tc>
              <w:tc>
                <w:tcPr>
                  <w:tcW w:w="11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proofErr w:type="spellStart"/>
                  <w:r w:rsidRPr="000C19A9">
                    <w:rPr>
                      <w:rFonts w:ascii="Verdana" w:eastAsia="Times New Roman" w:hAnsi="Verdana"/>
                      <w:color w:val="000000"/>
                      <w:sz w:val="20"/>
                      <w:szCs w:val="20"/>
                      <w:lang w:eastAsia="ru-RU"/>
                    </w:rPr>
                    <w:t>компл</w:t>
                  </w:r>
                  <w:proofErr w:type="spellEnd"/>
                </w:p>
              </w:tc>
              <w:tc>
                <w:tcPr>
                  <w:tcW w:w="141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1</w:t>
                  </w:r>
                </w:p>
              </w:tc>
            </w:tr>
            <w:tr w:rsidR="009D4AB5" w:rsidRPr="000C19A9" w:rsidTr="009D4AB5">
              <w:trPr>
                <w:trHeight w:val="450"/>
              </w:trPr>
              <w:tc>
                <w:tcPr>
                  <w:tcW w:w="756"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115</w:t>
                  </w:r>
                </w:p>
              </w:tc>
              <w:tc>
                <w:tcPr>
                  <w:tcW w:w="6615"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Прокладка внутренних трубопроводов канализации из полипропиленовых труб диаметром: 110 мм</w:t>
                  </w:r>
                </w:p>
              </w:tc>
              <w:tc>
                <w:tcPr>
                  <w:tcW w:w="11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м</w:t>
                  </w:r>
                </w:p>
              </w:tc>
              <w:tc>
                <w:tcPr>
                  <w:tcW w:w="141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18</w:t>
                  </w:r>
                </w:p>
              </w:tc>
            </w:tr>
            <w:tr w:rsidR="009D4AB5" w:rsidRPr="000C19A9" w:rsidTr="009D4AB5">
              <w:trPr>
                <w:trHeight w:val="450"/>
              </w:trPr>
              <w:tc>
                <w:tcPr>
                  <w:tcW w:w="756"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116</w:t>
                  </w:r>
                </w:p>
              </w:tc>
              <w:tc>
                <w:tcPr>
                  <w:tcW w:w="6615"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Трубы полипропиленовые для систем водоотведения, диаметр 110 мм</w:t>
                  </w:r>
                </w:p>
              </w:tc>
              <w:tc>
                <w:tcPr>
                  <w:tcW w:w="11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м</w:t>
                  </w:r>
                </w:p>
              </w:tc>
              <w:tc>
                <w:tcPr>
                  <w:tcW w:w="141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18</w:t>
                  </w:r>
                </w:p>
              </w:tc>
            </w:tr>
            <w:tr w:rsidR="009D4AB5" w:rsidRPr="000C19A9" w:rsidTr="009D4AB5">
              <w:trPr>
                <w:trHeight w:val="450"/>
              </w:trPr>
              <w:tc>
                <w:tcPr>
                  <w:tcW w:w="756"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lastRenderedPageBreak/>
                    <w:t>117</w:t>
                  </w:r>
                </w:p>
              </w:tc>
              <w:tc>
                <w:tcPr>
                  <w:tcW w:w="6615"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Тройник полипропиленовый для систем водоотведения, диаметр 110 мм // 87°</w:t>
                  </w:r>
                </w:p>
              </w:tc>
              <w:tc>
                <w:tcPr>
                  <w:tcW w:w="11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proofErr w:type="spellStart"/>
                  <w:r w:rsidRPr="000C19A9">
                    <w:rPr>
                      <w:rFonts w:ascii="Verdana" w:eastAsia="Times New Roman" w:hAnsi="Verdana"/>
                      <w:color w:val="000000"/>
                      <w:sz w:val="20"/>
                      <w:szCs w:val="20"/>
                      <w:lang w:eastAsia="ru-RU"/>
                    </w:rPr>
                    <w:t>шт</w:t>
                  </w:r>
                  <w:proofErr w:type="spellEnd"/>
                </w:p>
              </w:tc>
              <w:tc>
                <w:tcPr>
                  <w:tcW w:w="141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4</w:t>
                  </w:r>
                </w:p>
              </w:tc>
            </w:tr>
            <w:tr w:rsidR="009D4AB5" w:rsidRPr="000C19A9" w:rsidTr="009D4AB5">
              <w:trPr>
                <w:trHeight w:val="300"/>
              </w:trPr>
              <w:tc>
                <w:tcPr>
                  <w:tcW w:w="756"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118</w:t>
                  </w:r>
                </w:p>
              </w:tc>
              <w:tc>
                <w:tcPr>
                  <w:tcW w:w="6615"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Тройник ПП 87° ф110х50</w:t>
                  </w:r>
                </w:p>
              </w:tc>
              <w:tc>
                <w:tcPr>
                  <w:tcW w:w="11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proofErr w:type="spellStart"/>
                  <w:r w:rsidRPr="000C19A9">
                    <w:rPr>
                      <w:rFonts w:ascii="Verdana" w:eastAsia="Times New Roman" w:hAnsi="Verdana"/>
                      <w:color w:val="000000"/>
                      <w:sz w:val="20"/>
                      <w:szCs w:val="20"/>
                      <w:lang w:eastAsia="ru-RU"/>
                    </w:rPr>
                    <w:t>шт</w:t>
                  </w:r>
                  <w:proofErr w:type="spellEnd"/>
                </w:p>
              </w:tc>
              <w:tc>
                <w:tcPr>
                  <w:tcW w:w="141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1</w:t>
                  </w:r>
                </w:p>
              </w:tc>
            </w:tr>
            <w:tr w:rsidR="009D4AB5" w:rsidRPr="000C19A9" w:rsidTr="009D4AB5">
              <w:trPr>
                <w:trHeight w:val="300"/>
              </w:trPr>
              <w:tc>
                <w:tcPr>
                  <w:tcW w:w="756"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119</w:t>
                  </w:r>
                </w:p>
              </w:tc>
              <w:tc>
                <w:tcPr>
                  <w:tcW w:w="6615"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Тройник ПП 45° ф110</w:t>
                  </w:r>
                </w:p>
              </w:tc>
              <w:tc>
                <w:tcPr>
                  <w:tcW w:w="11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proofErr w:type="spellStart"/>
                  <w:r w:rsidRPr="000C19A9">
                    <w:rPr>
                      <w:rFonts w:ascii="Verdana" w:eastAsia="Times New Roman" w:hAnsi="Verdana"/>
                      <w:color w:val="000000"/>
                      <w:sz w:val="20"/>
                      <w:szCs w:val="20"/>
                      <w:lang w:eastAsia="ru-RU"/>
                    </w:rPr>
                    <w:t>шт</w:t>
                  </w:r>
                  <w:proofErr w:type="spellEnd"/>
                </w:p>
              </w:tc>
              <w:tc>
                <w:tcPr>
                  <w:tcW w:w="141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2</w:t>
                  </w:r>
                </w:p>
              </w:tc>
            </w:tr>
            <w:tr w:rsidR="009D4AB5" w:rsidRPr="000C19A9" w:rsidTr="009D4AB5">
              <w:trPr>
                <w:trHeight w:val="300"/>
              </w:trPr>
              <w:tc>
                <w:tcPr>
                  <w:tcW w:w="756"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120</w:t>
                  </w:r>
                </w:p>
              </w:tc>
              <w:tc>
                <w:tcPr>
                  <w:tcW w:w="6615"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Тройник ПП 45° ф110х50</w:t>
                  </w:r>
                </w:p>
              </w:tc>
              <w:tc>
                <w:tcPr>
                  <w:tcW w:w="11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proofErr w:type="spellStart"/>
                  <w:r w:rsidRPr="000C19A9">
                    <w:rPr>
                      <w:rFonts w:ascii="Verdana" w:eastAsia="Times New Roman" w:hAnsi="Verdana"/>
                      <w:color w:val="000000"/>
                      <w:sz w:val="20"/>
                      <w:szCs w:val="20"/>
                      <w:lang w:eastAsia="ru-RU"/>
                    </w:rPr>
                    <w:t>шт</w:t>
                  </w:r>
                  <w:proofErr w:type="spellEnd"/>
                </w:p>
              </w:tc>
              <w:tc>
                <w:tcPr>
                  <w:tcW w:w="141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3</w:t>
                  </w:r>
                </w:p>
              </w:tc>
            </w:tr>
            <w:tr w:rsidR="009D4AB5" w:rsidRPr="000C19A9" w:rsidTr="009D4AB5">
              <w:trPr>
                <w:trHeight w:val="450"/>
              </w:trPr>
              <w:tc>
                <w:tcPr>
                  <w:tcW w:w="756"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121</w:t>
                  </w:r>
                </w:p>
              </w:tc>
              <w:tc>
                <w:tcPr>
                  <w:tcW w:w="6615"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Отвод 45° полипропиленовый для систем водоотведения, диаметр 110 мм</w:t>
                  </w:r>
                </w:p>
              </w:tc>
              <w:tc>
                <w:tcPr>
                  <w:tcW w:w="11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proofErr w:type="spellStart"/>
                  <w:r w:rsidRPr="000C19A9">
                    <w:rPr>
                      <w:rFonts w:ascii="Verdana" w:eastAsia="Times New Roman" w:hAnsi="Verdana"/>
                      <w:color w:val="000000"/>
                      <w:sz w:val="20"/>
                      <w:szCs w:val="20"/>
                      <w:lang w:eastAsia="ru-RU"/>
                    </w:rPr>
                    <w:t>шт</w:t>
                  </w:r>
                  <w:proofErr w:type="spellEnd"/>
                </w:p>
              </w:tc>
              <w:tc>
                <w:tcPr>
                  <w:tcW w:w="141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5</w:t>
                  </w:r>
                </w:p>
              </w:tc>
            </w:tr>
            <w:tr w:rsidR="009D4AB5" w:rsidRPr="000C19A9" w:rsidTr="009D4AB5">
              <w:trPr>
                <w:trHeight w:val="450"/>
              </w:trPr>
              <w:tc>
                <w:tcPr>
                  <w:tcW w:w="756"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122</w:t>
                  </w:r>
                </w:p>
              </w:tc>
              <w:tc>
                <w:tcPr>
                  <w:tcW w:w="6615"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Отвод 87,5° полипропиленовый для систем водоотведения, диаметр 110 мм</w:t>
                  </w:r>
                </w:p>
              </w:tc>
              <w:tc>
                <w:tcPr>
                  <w:tcW w:w="11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proofErr w:type="spellStart"/>
                  <w:r w:rsidRPr="000C19A9">
                    <w:rPr>
                      <w:rFonts w:ascii="Verdana" w:eastAsia="Times New Roman" w:hAnsi="Verdana"/>
                      <w:color w:val="000000"/>
                      <w:sz w:val="20"/>
                      <w:szCs w:val="20"/>
                      <w:lang w:eastAsia="ru-RU"/>
                    </w:rPr>
                    <w:t>шт</w:t>
                  </w:r>
                  <w:proofErr w:type="spellEnd"/>
                </w:p>
              </w:tc>
              <w:tc>
                <w:tcPr>
                  <w:tcW w:w="141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1</w:t>
                  </w:r>
                </w:p>
              </w:tc>
            </w:tr>
            <w:tr w:rsidR="009D4AB5" w:rsidRPr="000C19A9" w:rsidTr="009D4AB5">
              <w:trPr>
                <w:trHeight w:val="450"/>
              </w:trPr>
              <w:tc>
                <w:tcPr>
                  <w:tcW w:w="756"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123</w:t>
                  </w:r>
                </w:p>
              </w:tc>
              <w:tc>
                <w:tcPr>
                  <w:tcW w:w="6615"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Переход полипропиленовый для систем водоотведения, диаметр 110х50 мм</w:t>
                  </w:r>
                </w:p>
              </w:tc>
              <w:tc>
                <w:tcPr>
                  <w:tcW w:w="11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proofErr w:type="spellStart"/>
                  <w:r w:rsidRPr="000C19A9">
                    <w:rPr>
                      <w:rFonts w:ascii="Verdana" w:eastAsia="Times New Roman" w:hAnsi="Verdana"/>
                      <w:color w:val="000000"/>
                      <w:sz w:val="20"/>
                      <w:szCs w:val="20"/>
                      <w:lang w:eastAsia="ru-RU"/>
                    </w:rPr>
                    <w:t>шт</w:t>
                  </w:r>
                  <w:proofErr w:type="spellEnd"/>
                </w:p>
              </w:tc>
              <w:tc>
                <w:tcPr>
                  <w:tcW w:w="141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1</w:t>
                  </w:r>
                </w:p>
              </w:tc>
            </w:tr>
            <w:tr w:rsidR="009D4AB5" w:rsidRPr="000C19A9" w:rsidTr="009D4AB5">
              <w:trPr>
                <w:trHeight w:val="300"/>
              </w:trPr>
              <w:tc>
                <w:tcPr>
                  <w:tcW w:w="756"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124</w:t>
                  </w:r>
                </w:p>
              </w:tc>
              <w:tc>
                <w:tcPr>
                  <w:tcW w:w="6615"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Заглушка ПП ф110</w:t>
                  </w:r>
                </w:p>
              </w:tc>
              <w:tc>
                <w:tcPr>
                  <w:tcW w:w="11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proofErr w:type="spellStart"/>
                  <w:r w:rsidRPr="000C19A9">
                    <w:rPr>
                      <w:rFonts w:ascii="Verdana" w:eastAsia="Times New Roman" w:hAnsi="Verdana"/>
                      <w:color w:val="000000"/>
                      <w:sz w:val="20"/>
                      <w:szCs w:val="20"/>
                      <w:lang w:eastAsia="ru-RU"/>
                    </w:rPr>
                    <w:t>шт</w:t>
                  </w:r>
                  <w:proofErr w:type="spellEnd"/>
                </w:p>
              </w:tc>
              <w:tc>
                <w:tcPr>
                  <w:tcW w:w="141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1</w:t>
                  </w:r>
                </w:p>
              </w:tc>
            </w:tr>
            <w:tr w:rsidR="009D4AB5" w:rsidRPr="000C19A9" w:rsidTr="009D4AB5">
              <w:trPr>
                <w:trHeight w:val="300"/>
              </w:trPr>
              <w:tc>
                <w:tcPr>
                  <w:tcW w:w="756"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125</w:t>
                  </w:r>
                </w:p>
              </w:tc>
              <w:tc>
                <w:tcPr>
                  <w:tcW w:w="6615"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Муфта ремонтная ф110</w:t>
                  </w:r>
                </w:p>
              </w:tc>
              <w:tc>
                <w:tcPr>
                  <w:tcW w:w="11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proofErr w:type="spellStart"/>
                  <w:r w:rsidRPr="000C19A9">
                    <w:rPr>
                      <w:rFonts w:ascii="Verdana" w:eastAsia="Times New Roman" w:hAnsi="Verdana"/>
                      <w:color w:val="000000"/>
                      <w:sz w:val="20"/>
                      <w:szCs w:val="20"/>
                      <w:lang w:eastAsia="ru-RU"/>
                    </w:rPr>
                    <w:t>шт</w:t>
                  </w:r>
                  <w:proofErr w:type="spellEnd"/>
                </w:p>
              </w:tc>
              <w:tc>
                <w:tcPr>
                  <w:tcW w:w="141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1</w:t>
                  </w:r>
                </w:p>
              </w:tc>
            </w:tr>
            <w:tr w:rsidR="009D4AB5" w:rsidRPr="000C19A9" w:rsidTr="009D4AB5">
              <w:trPr>
                <w:trHeight w:val="450"/>
              </w:trPr>
              <w:tc>
                <w:tcPr>
                  <w:tcW w:w="756"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126</w:t>
                  </w:r>
                </w:p>
              </w:tc>
              <w:tc>
                <w:tcPr>
                  <w:tcW w:w="6615"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Муфта полипропиленовая соединительная, номинальный наружный диаметр 110 мм</w:t>
                  </w:r>
                </w:p>
              </w:tc>
              <w:tc>
                <w:tcPr>
                  <w:tcW w:w="11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proofErr w:type="spellStart"/>
                  <w:r w:rsidRPr="000C19A9">
                    <w:rPr>
                      <w:rFonts w:ascii="Verdana" w:eastAsia="Times New Roman" w:hAnsi="Verdana"/>
                      <w:color w:val="000000"/>
                      <w:sz w:val="20"/>
                      <w:szCs w:val="20"/>
                      <w:lang w:eastAsia="ru-RU"/>
                    </w:rPr>
                    <w:t>шт</w:t>
                  </w:r>
                  <w:proofErr w:type="spellEnd"/>
                </w:p>
              </w:tc>
              <w:tc>
                <w:tcPr>
                  <w:tcW w:w="141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3</w:t>
                  </w:r>
                </w:p>
              </w:tc>
            </w:tr>
            <w:tr w:rsidR="009D4AB5" w:rsidRPr="000C19A9" w:rsidTr="009D4AB5">
              <w:trPr>
                <w:trHeight w:val="450"/>
              </w:trPr>
              <w:tc>
                <w:tcPr>
                  <w:tcW w:w="756"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127</w:t>
                  </w:r>
                </w:p>
              </w:tc>
              <w:tc>
                <w:tcPr>
                  <w:tcW w:w="6615"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Патрубок полипропиленовый раструбный для систем водоотведения, диаметр 110 мм, длина 1000 мм</w:t>
                  </w:r>
                </w:p>
              </w:tc>
              <w:tc>
                <w:tcPr>
                  <w:tcW w:w="11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proofErr w:type="spellStart"/>
                  <w:r w:rsidRPr="000C19A9">
                    <w:rPr>
                      <w:rFonts w:ascii="Verdana" w:eastAsia="Times New Roman" w:hAnsi="Verdana"/>
                      <w:color w:val="000000"/>
                      <w:sz w:val="20"/>
                      <w:szCs w:val="20"/>
                      <w:lang w:eastAsia="ru-RU"/>
                    </w:rPr>
                    <w:t>шт</w:t>
                  </w:r>
                  <w:proofErr w:type="spellEnd"/>
                </w:p>
              </w:tc>
              <w:tc>
                <w:tcPr>
                  <w:tcW w:w="141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4</w:t>
                  </w:r>
                </w:p>
              </w:tc>
            </w:tr>
            <w:tr w:rsidR="009D4AB5" w:rsidRPr="000C19A9" w:rsidTr="009D4AB5">
              <w:trPr>
                <w:trHeight w:val="900"/>
              </w:trPr>
              <w:tc>
                <w:tcPr>
                  <w:tcW w:w="756"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128</w:t>
                  </w:r>
                </w:p>
              </w:tc>
              <w:tc>
                <w:tcPr>
                  <w:tcW w:w="6615"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 xml:space="preserve">Хомут металлический оцинкованный </w:t>
                  </w:r>
                  <w:proofErr w:type="spellStart"/>
                  <w:r w:rsidRPr="000C19A9">
                    <w:rPr>
                      <w:rFonts w:ascii="Verdana" w:eastAsia="Times New Roman" w:hAnsi="Verdana"/>
                      <w:color w:val="000000"/>
                      <w:sz w:val="20"/>
                      <w:szCs w:val="20"/>
                      <w:lang w:eastAsia="ru-RU"/>
                    </w:rPr>
                    <w:t>двухлапчатый</w:t>
                  </w:r>
                  <w:proofErr w:type="spellEnd"/>
                  <w:r w:rsidRPr="000C19A9">
                    <w:rPr>
                      <w:rFonts w:ascii="Verdana" w:eastAsia="Times New Roman" w:hAnsi="Verdana"/>
                      <w:color w:val="000000"/>
                      <w:sz w:val="20"/>
                      <w:szCs w:val="20"/>
                      <w:lang w:eastAsia="ru-RU"/>
                    </w:rPr>
                    <w:t xml:space="preserve"> с двумя быстродействующими замками и резиновым профилем для крепления трубопроводов, гайка крепления М10, диаметр от 108 до 116 мм</w:t>
                  </w:r>
                </w:p>
              </w:tc>
              <w:tc>
                <w:tcPr>
                  <w:tcW w:w="11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proofErr w:type="spellStart"/>
                  <w:r w:rsidRPr="000C19A9">
                    <w:rPr>
                      <w:rFonts w:ascii="Verdana" w:eastAsia="Times New Roman" w:hAnsi="Verdana"/>
                      <w:color w:val="000000"/>
                      <w:sz w:val="20"/>
                      <w:szCs w:val="20"/>
                      <w:lang w:eastAsia="ru-RU"/>
                    </w:rPr>
                    <w:t>шт</w:t>
                  </w:r>
                  <w:proofErr w:type="spellEnd"/>
                </w:p>
              </w:tc>
              <w:tc>
                <w:tcPr>
                  <w:tcW w:w="141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17</w:t>
                  </w:r>
                </w:p>
              </w:tc>
            </w:tr>
            <w:tr w:rsidR="009D4AB5" w:rsidRPr="000C19A9" w:rsidTr="009D4AB5">
              <w:trPr>
                <w:trHeight w:val="450"/>
              </w:trPr>
              <w:tc>
                <w:tcPr>
                  <w:tcW w:w="756"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129</w:t>
                  </w:r>
                </w:p>
              </w:tc>
              <w:tc>
                <w:tcPr>
                  <w:tcW w:w="6615"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Прокладка внутренних трубопроводов канализации из полипропиленовых труб диаметром: 50 мм</w:t>
                  </w:r>
                </w:p>
              </w:tc>
              <w:tc>
                <w:tcPr>
                  <w:tcW w:w="11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м</w:t>
                  </w:r>
                </w:p>
              </w:tc>
              <w:tc>
                <w:tcPr>
                  <w:tcW w:w="141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21</w:t>
                  </w:r>
                </w:p>
              </w:tc>
            </w:tr>
            <w:tr w:rsidR="009D4AB5" w:rsidRPr="000C19A9" w:rsidTr="009D4AB5">
              <w:trPr>
                <w:trHeight w:val="450"/>
              </w:trPr>
              <w:tc>
                <w:tcPr>
                  <w:tcW w:w="756"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130</w:t>
                  </w:r>
                </w:p>
              </w:tc>
              <w:tc>
                <w:tcPr>
                  <w:tcW w:w="6615"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Трубы полипропиленовые для систем водоотведения, диаметр 50 мм</w:t>
                  </w:r>
                </w:p>
              </w:tc>
              <w:tc>
                <w:tcPr>
                  <w:tcW w:w="11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м</w:t>
                  </w:r>
                </w:p>
              </w:tc>
              <w:tc>
                <w:tcPr>
                  <w:tcW w:w="141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21</w:t>
                  </w:r>
                </w:p>
              </w:tc>
            </w:tr>
            <w:tr w:rsidR="009D4AB5" w:rsidRPr="000C19A9" w:rsidTr="009D4AB5">
              <w:trPr>
                <w:trHeight w:val="450"/>
              </w:trPr>
              <w:tc>
                <w:tcPr>
                  <w:tcW w:w="756"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131</w:t>
                  </w:r>
                </w:p>
              </w:tc>
              <w:tc>
                <w:tcPr>
                  <w:tcW w:w="6615"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Тройник полипропиленовый для систем водоотведения, диаметр 50 мм // 87°</w:t>
                  </w:r>
                </w:p>
              </w:tc>
              <w:tc>
                <w:tcPr>
                  <w:tcW w:w="11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proofErr w:type="spellStart"/>
                  <w:r w:rsidRPr="000C19A9">
                    <w:rPr>
                      <w:rFonts w:ascii="Verdana" w:eastAsia="Times New Roman" w:hAnsi="Verdana"/>
                      <w:color w:val="000000"/>
                      <w:sz w:val="20"/>
                      <w:szCs w:val="20"/>
                      <w:lang w:eastAsia="ru-RU"/>
                    </w:rPr>
                    <w:t>шт</w:t>
                  </w:r>
                  <w:proofErr w:type="spellEnd"/>
                </w:p>
              </w:tc>
              <w:tc>
                <w:tcPr>
                  <w:tcW w:w="141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10</w:t>
                  </w:r>
                </w:p>
              </w:tc>
            </w:tr>
            <w:tr w:rsidR="009D4AB5" w:rsidRPr="000C19A9" w:rsidTr="009D4AB5">
              <w:trPr>
                <w:trHeight w:val="300"/>
              </w:trPr>
              <w:tc>
                <w:tcPr>
                  <w:tcW w:w="756"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132</w:t>
                  </w:r>
                </w:p>
              </w:tc>
              <w:tc>
                <w:tcPr>
                  <w:tcW w:w="6615"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Тройник ПП 45° ф50</w:t>
                  </w:r>
                </w:p>
              </w:tc>
              <w:tc>
                <w:tcPr>
                  <w:tcW w:w="11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proofErr w:type="spellStart"/>
                  <w:r w:rsidRPr="000C19A9">
                    <w:rPr>
                      <w:rFonts w:ascii="Verdana" w:eastAsia="Times New Roman" w:hAnsi="Verdana"/>
                      <w:color w:val="000000"/>
                      <w:sz w:val="20"/>
                      <w:szCs w:val="20"/>
                      <w:lang w:eastAsia="ru-RU"/>
                    </w:rPr>
                    <w:t>шт</w:t>
                  </w:r>
                  <w:proofErr w:type="spellEnd"/>
                </w:p>
              </w:tc>
              <w:tc>
                <w:tcPr>
                  <w:tcW w:w="141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1</w:t>
                  </w:r>
                </w:p>
              </w:tc>
            </w:tr>
            <w:tr w:rsidR="009D4AB5" w:rsidRPr="000C19A9" w:rsidTr="009D4AB5">
              <w:trPr>
                <w:trHeight w:val="450"/>
              </w:trPr>
              <w:tc>
                <w:tcPr>
                  <w:tcW w:w="756"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133</w:t>
                  </w:r>
                </w:p>
              </w:tc>
              <w:tc>
                <w:tcPr>
                  <w:tcW w:w="6615"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Отвод 45° полипропиленовый для систем водоотведения, диаметр 50 мм</w:t>
                  </w:r>
                </w:p>
              </w:tc>
              <w:tc>
                <w:tcPr>
                  <w:tcW w:w="11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proofErr w:type="spellStart"/>
                  <w:r w:rsidRPr="000C19A9">
                    <w:rPr>
                      <w:rFonts w:ascii="Verdana" w:eastAsia="Times New Roman" w:hAnsi="Verdana"/>
                      <w:color w:val="000000"/>
                      <w:sz w:val="20"/>
                      <w:szCs w:val="20"/>
                      <w:lang w:eastAsia="ru-RU"/>
                    </w:rPr>
                    <w:t>шт</w:t>
                  </w:r>
                  <w:proofErr w:type="spellEnd"/>
                </w:p>
              </w:tc>
              <w:tc>
                <w:tcPr>
                  <w:tcW w:w="141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5</w:t>
                  </w:r>
                </w:p>
              </w:tc>
            </w:tr>
            <w:tr w:rsidR="009D4AB5" w:rsidRPr="000C19A9" w:rsidTr="009D4AB5">
              <w:trPr>
                <w:trHeight w:val="450"/>
              </w:trPr>
              <w:tc>
                <w:tcPr>
                  <w:tcW w:w="756"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134</w:t>
                  </w:r>
                </w:p>
              </w:tc>
              <w:tc>
                <w:tcPr>
                  <w:tcW w:w="6615"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Отвод 87,5° полипропиленовый для систем водоотведения, диаметр 50 мм</w:t>
                  </w:r>
                </w:p>
              </w:tc>
              <w:tc>
                <w:tcPr>
                  <w:tcW w:w="11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proofErr w:type="spellStart"/>
                  <w:r w:rsidRPr="000C19A9">
                    <w:rPr>
                      <w:rFonts w:ascii="Verdana" w:eastAsia="Times New Roman" w:hAnsi="Verdana"/>
                      <w:color w:val="000000"/>
                      <w:sz w:val="20"/>
                      <w:szCs w:val="20"/>
                      <w:lang w:eastAsia="ru-RU"/>
                    </w:rPr>
                    <w:t>шт</w:t>
                  </w:r>
                  <w:proofErr w:type="spellEnd"/>
                </w:p>
              </w:tc>
              <w:tc>
                <w:tcPr>
                  <w:tcW w:w="141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1</w:t>
                  </w:r>
                </w:p>
              </w:tc>
            </w:tr>
            <w:tr w:rsidR="009D4AB5" w:rsidRPr="000C19A9" w:rsidTr="009D4AB5">
              <w:trPr>
                <w:trHeight w:val="300"/>
              </w:trPr>
              <w:tc>
                <w:tcPr>
                  <w:tcW w:w="756"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135</w:t>
                  </w:r>
                </w:p>
              </w:tc>
              <w:tc>
                <w:tcPr>
                  <w:tcW w:w="6615"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Заглушка ПП ф50</w:t>
                  </w:r>
                </w:p>
              </w:tc>
              <w:tc>
                <w:tcPr>
                  <w:tcW w:w="11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proofErr w:type="spellStart"/>
                  <w:r w:rsidRPr="000C19A9">
                    <w:rPr>
                      <w:rFonts w:ascii="Verdana" w:eastAsia="Times New Roman" w:hAnsi="Verdana"/>
                      <w:color w:val="000000"/>
                      <w:sz w:val="20"/>
                      <w:szCs w:val="20"/>
                      <w:lang w:eastAsia="ru-RU"/>
                    </w:rPr>
                    <w:t>шт</w:t>
                  </w:r>
                  <w:proofErr w:type="spellEnd"/>
                </w:p>
              </w:tc>
              <w:tc>
                <w:tcPr>
                  <w:tcW w:w="141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5</w:t>
                  </w:r>
                </w:p>
              </w:tc>
            </w:tr>
            <w:tr w:rsidR="009D4AB5" w:rsidRPr="000C19A9" w:rsidTr="009D4AB5">
              <w:trPr>
                <w:trHeight w:val="450"/>
              </w:trPr>
              <w:tc>
                <w:tcPr>
                  <w:tcW w:w="756"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136</w:t>
                  </w:r>
                </w:p>
              </w:tc>
              <w:tc>
                <w:tcPr>
                  <w:tcW w:w="6615"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Муфта полипропиленовая соединительная, номинальный наружный диаметр 50 мм</w:t>
                  </w:r>
                </w:p>
              </w:tc>
              <w:tc>
                <w:tcPr>
                  <w:tcW w:w="11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proofErr w:type="spellStart"/>
                  <w:r w:rsidRPr="000C19A9">
                    <w:rPr>
                      <w:rFonts w:ascii="Verdana" w:eastAsia="Times New Roman" w:hAnsi="Verdana"/>
                      <w:color w:val="000000"/>
                      <w:sz w:val="20"/>
                      <w:szCs w:val="20"/>
                      <w:lang w:eastAsia="ru-RU"/>
                    </w:rPr>
                    <w:t>шт</w:t>
                  </w:r>
                  <w:proofErr w:type="spellEnd"/>
                </w:p>
              </w:tc>
              <w:tc>
                <w:tcPr>
                  <w:tcW w:w="141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7</w:t>
                  </w:r>
                </w:p>
              </w:tc>
            </w:tr>
            <w:tr w:rsidR="009D4AB5" w:rsidRPr="000C19A9" w:rsidTr="009D4AB5">
              <w:trPr>
                <w:trHeight w:val="900"/>
              </w:trPr>
              <w:tc>
                <w:tcPr>
                  <w:tcW w:w="756"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137</w:t>
                  </w:r>
                </w:p>
              </w:tc>
              <w:tc>
                <w:tcPr>
                  <w:tcW w:w="6615"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 xml:space="preserve">Хомут металлический оцинкованный </w:t>
                  </w:r>
                  <w:proofErr w:type="spellStart"/>
                  <w:r w:rsidRPr="000C19A9">
                    <w:rPr>
                      <w:rFonts w:ascii="Verdana" w:eastAsia="Times New Roman" w:hAnsi="Verdana"/>
                      <w:color w:val="000000"/>
                      <w:sz w:val="20"/>
                      <w:szCs w:val="20"/>
                      <w:lang w:eastAsia="ru-RU"/>
                    </w:rPr>
                    <w:t>двухлапчатый</w:t>
                  </w:r>
                  <w:proofErr w:type="spellEnd"/>
                  <w:r w:rsidRPr="000C19A9">
                    <w:rPr>
                      <w:rFonts w:ascii="Verdana" w:eastAsia="Times New Roman" w:hAnsi="Verdana"/>
                      <w:color w:val="000000"/>
                      <w:sz w:val="20"/>
                      <w:szCs w:val="20"/>
                      <w:lang w:eastAsia="ru-RU"/>
                    </w:rPr>
                    <w:t xml:space="preserve"> с двумя быстродействующими замками и резиновым профилем для крепления трубопроводов, гайка крепления М8, диаметр от 55 до 61 мм</w:t>
                  </w:r>
                </w:p>
              </w:tc>
              <w:tc>
                <w:tcPr>
                  <w:tcW w:w="11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proofErr w:type="spellStart"/>
                  <w:r w:rsidRPr="000C19A9">
                    <w:rPr>
                      <w:rFonts w:ascii="Verdana" w:eastAsia="Times New Roman" w:hAnsi="Verdana"/>
                      <w:color w:val="000000"/>
                      <w:sz w:val="20"/>
                      <w:szCs w:val="20"/>
                      <w:lang w:eastAsia="ru-RU"/>
                    </w:rPr>
                    <w:t>шт</w:t>
                  </w:r>
                  <w:proofErr w:type="spellEnd"/>
                </w:p>
              </w:tc>
              <w:tc>
                <w:tcPr>
                  <w:tcW w:w="141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42</w:t>
                  </w:r>
                </w:p>
              </w:tc>
            </w:tr>
            <w:tr w:rsidR="009D4AB5" w:rsidRPr="000C19A9" w:rsidTr="009D4AB5">
              <w:trPr>
                <w:trHeight w:val="450"/>
              </w:trPr>
              <w:tc>
                <w:tcPr>
                  <w:tcW w:w="756"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138</w:t>
                  </w:r>
                </w:p>
              </w:tc>
              <w:tc>
                <w:tcPr>
                  <w:tcW w:w="6615"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Монтаж опорных конструкций: подвесок и хомутов для крепления трубопроводов внутри зданий и сооружений</w:t>
                  </w:r>
                </w:p>
              </w:tc>
              <w:tc>
                <w:tcPr>
                  <w:tcW w:w="11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т</w:t>
                  </w:r>
                </w:p>
              </w:tc>
              <w:tc>
                <w:tcPr>
                  <w:tcW w:w="141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0,02044</w:t>
                  </w:r>
                </w:p>
              </w:tc>
            </w:tr>
            <w:tr w:rsidR="009D4AB5" w:rsidRPr="000C19A9" w:rsidTr="009D4AB5">
              <w:trPr>
                <w:trHeight w:val="450"/>
              </w:trPr>
              <w:tc>
                <w:tcPr>
                  <w:tcW w:w="756"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139</w:t>
                  </w:r>
                </w:p>
              </w:tc>
              <w:tc>
                <w:tcPr>
                  <w:tcW w:w="6615"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Конструкции стальные индивидуального изготовления из сортового проката</w:t>
                  </w:r>
                </w:p>
              </w:tc>
              <w:tc>
                <w:tcPr>
                  <w:tcW w:w="11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т</w:t>
                  </w:r>
                </w:p>
              </w:tc>
              <w:tc>
                <w:tcPr>
                  <w:tcW w:w="141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0,02044</w:t>
                  </w:r>
                </w:p>
              </w:tc>
            </w:tr>
            <w:tr w:rsidR="009D4AB5" w:rsidRPr="000C19A9" w:rsidTr="009D4AB5">
              <w:trPr>
                <w:trHeight w:val="300"/>
              </w:trPr>
              <w:tc>
                <w:tcPr>
                  <w:tcW w:w="756"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140</w:t>
                  </w:r>
                </w:p>
              </w:tc>
              <w:tc>
                <w:tcPr>
                  <w:tcW w:w="6615"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Изготовление стальных гильз диаметром: 200 мм</w:t>
                  </w:r>
                </w:p>
              </w:tc>
              <w:tc>
                <w:tcPr>
                  <w:tcW w:w="11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proofErr w:type="spellStart"/>
                  <w:r w:rsidRPr="000C19A9">
                    <w:rPr>
                      <w:rFonts w:ascii="Verdana" w:eastAsia="Times New Roman" w:hAnsi="Verdana"/>
                      <w:color w:val="000000"/>
                      <w:sz w:val="20"/>
                      <w:szCs w:val="20"/>
                      <w:lang w:eastAsia="ru-RU"/>
                    </w:rPr>
                    <w:t>шт</w:t>
                  </w:r>
                  <w:proofErr w:type="spellEnd"/>
                </w:p>
              </w:tc>
              <w:tc>
                <w:tcPr>
                  <w:tcW w:w="141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4</w:t>
                  </w:r>
                </w:p>
              </w:tc>
            </w:tr>
            <w:tr w:rsidR="009D4AB5" w:rsidRPr="000C19A9" w:rsidTr="009D4AB5">
              <w:trPr>
                <w:trHeight w:val="450"/>
              </w:trPr>
              <w:tc>
                <w:tcPr>
                  <w:tcW w:w="756"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141</w:t>
                  </w:r>
                </w:p>
              </w:tc>
              <w:tc>
                <w:tcPr>
                  <w:tcW w:w="6615"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 xml:space="preserve">Трубы стальные электросварные </w:t>
                  </w:r>
                  <w:proofErr w:type="spellStart"/>
                  <w:r w:rsidRPr="000C19A9">
                    <w:rPr>
                      <w:rFonts w:ascii="Verdana" w:eastAsia="Times New Roman" w:hAnsi="Verdana"/>
                      <w:color w:val="000000"/>
                      <w:sz w:val="20"/>
                      <w:szCs w:val="20"/>
                      <w:lang w:eastAsia="ru-RU"/>
                    </w:rPr>
                    <w:t>прямошовные</w:t>
                  </w:r>
                  <w:proofErr w:type="spellEnd"/>
                  <w:r w:rsidRPr="000C19A9">
                    <w:rPr>
                      <w:rFonts w:ascii="Verdana" w:eastAsia="Times New Roman" w:hAnsi="Verdana"/>
                      <w:color w:val="000000"/>
                      <w:sz w:val="20"/>
                      <w:szCs w:val="20"/>
                      <w:lang w:eastAsia="ru-RU"/>
                    </w:rPr>
                    <w:t xml:space="preserve"> из стали марок Ст2, 10, наружный диаметр 219 мм, толщина стенки 6 мм</w:t>
                  </w:r>
                </w:p>
              </w:tc>
              <w:tc>
                <w:tcPr>
                  <w:tcW w:w="11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м</w:t>
                  </w:r>
                </w:p>
              </w:tc>
              <w:tc>
                <w:tcPr>
                  <w:tcW w:w="141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1,39</w:t>
                  </w:r>
                </w:p>
              </w:tc>
            </w:tr>
            <w:tr w:rsidR="009D4AB5" w:rsidRPr="000C19A9" w:rsidTr="009D4AB5">
              <w:trPr>
                <w:trHeight w:val="300"/>
              </w:trPr>
              <w:tc>
                <w:tcPr>
                  <w:tcW w:w="756"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142</w:t>
                  </w:r>
                </w:p>
              </w:tc>
              <w:tc>
                <w:tcPr>
                  <w:tcW w:w="6615"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Изготовление стальных гильз диаметром: 80 мм</w:t>
                  </w:r>
                </w:p>
              </w:tc>
              <w:tc>
                <w:tcPr>
                  <w:tcW w:w="11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proofErr w:type="spellStart"/>
                  <w:r w:rsidRPr="000C19A9">
                    <w:rPr>
                      <w:rFonts w:ascii="Verdana" w:eastAsia="Times New Roman" w:hAnsi="Verdana"/>
                      <w:color w:val="000000"/>
                      <w:sz w:val="20"/>
                      <w:szCs w:val="20"/>
                      <w:lang w:eastAsia="ru-RU"/>
                    </w:rPr>
                    <w:t>шт</w:t>
                  </w:r>
                  <w:proofErr w:type="spellEnd"/>
                </w:p>
              </w:tc>
              <w:tc>
                <w:tcPr>
                  <w:tcW w:w="141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1</w:t>
                  </w:r>
                </w:p>
              </w:tc>
            </w:tr>
            <w:tr w:rsidR="009D4AB5" w:rsidRPr="000C19A9" w:rsidTr="009D4AB5">
              <w:trPr>
                <w:trHeight w:val="450"/>
              </w:trPr>
              <w:tc>
                <w:tcPr>
                  <w:tcW w:w="756"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143</w:t>
                  </w:r>
                </w:p>
              </w:tc>
              <w:tc>
                <w:tcPr>
                  <w:tcW w:w="6615"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 xml:space="preserve">Трубы стальные электросварные </w:t>
                  </w:r>
                  <w:proofErr w:type="spellStart"/>
                  <w:r w:rsidRPr="000C19A9">
                    <w:rPr>
                      <w:rFonts w:ascii="Verdana" w:eastAsia="Times New Roman" w:hAnsi="Verdana"/>
                      <w:color w:val="000000"/>
                      <w:sz w:val="20"/>
                      <w:szCs w:val="20"/>
                      <w:lang w:eastAsia="ru-RU"/>
                    </w:rPr>
                    <w:t>прямошовные</w:t>
                  </w:r>
                  <w:proofErr w:type="spellEnd"/>
                  <w:r w:rsidRPr="000C19A9">
                    <w:rPr>
                      <w:rFonts w:ascii="Verdana" w:eastAsia="Times New Roman" w:hAnsi="Verdana"/>
                      <w:color w:val="000000"/>
                      <w:sz w:val="20"/>
                      <w:szCs w:val="20"/>
                      <w:lang w:eastAsia="ru-RU"/>
                    </w:rPr>
                    <w:t xml:space="preserve"> из стали марок Ст2, 10, наружный диаметр 89 мм, толщина стенки 3,0 мм</w:t>
                  </w:r>
                </w:p>
              </w:tc>
              <w:tc>
                <w:tcPr>
                  <w:tcW w:w="11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м</w:t>
                  </w:r>
                </w:p>
              </w:tc>
              <w:tc>
                <w:tcPr>
                  <w:tcW w:w="141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0,67</w:t>
                  </w:r>
                </w:p>
              </w:tc>
            </w:tr>
            <w:tr w:rsidR="009D4AB5" w:rsidRPr="000C19A9" w:rsidTr="009D4AB5">
              <w:trPr>
                <w:trHeight w:val="450"/>
              </w:trPr>
              <w:tc>
                <w:tcPr>
                  <w:tcW w:w="756"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144</w:t>
                  </w:r>
                </w:p>
              </w:tc>
              <w:tc>
                <w:tcPr>
                  <w:tcW w:w="6615"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Заделка отверстий в местах прохода трубопроводов: в стенах и перегородках оштукатуренных // прим.</w:t>
                  </w:r>
                </w:p>
              </w:tc>
              <w:tc>
                <w:tcPr>
                  <w:tcW w:w="11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отверстий</w:t>
                  </w:r>
                </w:p>
              </w:tc>
              <w:tc>
                <w:tcPr>
                  <w:tcW w:w="141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5</w:t>
                  </w:r>
                </w:p>
              </w:tc>
            </w:tr>
            <w:tr w:rsidR="009D4AB5" w:rsidRPr="000C19A9" w:rsidTr="009D4AB5">
              <w:trPr>
                <w:trHeight w:val="900"/>
              </w:trPr>
              <w:tc>
                <w:tcPr>
                  <w:tcW w:w="756"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lastRenderedPageBreak/>
                    <w:t>145</w:t>
                  </w:r>
                </w:p>
              </w:tc>
              <w:tc>
                <w:tcPr>
                  <w:tcW w:w="6615"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Герметик противопожарный акриловый для заделки швов примыкания стен, перекрытий, отверстий при прокладке негорючих трубопроводов, подверженных деформациям до 10 % в процессе эксплуатации, объем 310 мл</w:t>
                  </w:r>
                </w:p>
              </w:tc>
              <w:tc>
                <w:tcPr>
                  <w:tcW w:w="11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proofErr w:type="spellStart"/>
                  <w:r w:rsidRPr="000C19A9">
                    <w:rPr>
                      <w:rFonts w:ascii="Verdana" w:eastAsia="Times New Roman" w:hAnsi="Verdana"/>
                      <w:color w:val="000000"/>
                      <w:sz w:val="20"/>
                      <w:szCs w:val="20"/>
                      <w:lang w:eastAsia="ru-RU"/>
                    </w:rPr>
                    <w:t>шт</w:t>
                  </w:r>
                  <w:proofErr w:type="spellEnd"/>
                </w:p>
              </w:tc>
              <w:tc>
                <w:tcPr>
                  <w:tcW w:w="141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1</w:t>
                  </w:r>
                </w:p>
              </w:tc>
            </w:tr>
            <w:tr w:rsidR="009D4AB5" w:rsidRPr="000C19A9" w:rsidTr="009D4AB5">
              <w:trPr>
                <w:trHeight w:val="300"/>
              </w:trPr>
              <w:tc>
                <w:tcPr>
                  <w:tcW w:w="756"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146</w:t>
                  </w:r>
                </w:p>
              </w:tc>
              <w:tc>
                <w:tcPr>
                  <w:tcW w:w="6615"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Вата минеральная</w:t>
                  </w:r>
                </w:p>
              </w:tc>
              <w:tc>
                <w:tcPr>
                  <w:tcW w:w="11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м3</w:t>
                  </w:r>
                </w:p>
              </w:tc>
              <w:tc>
                <w:tcPr>
                  <w:tcW w:w="141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0,01</w:t>
                  </w:r>
                </w:p>
              </w:tc>
            </w:tr>
            <w:tr w:rsidR="009D4AB5" w:rsidRPr="000C19A9" w:rsidTr="009D4AB5">
              <w:trPr>
                <w:trHeight w:val="675"/>
              </w:trPr>
              <w:tc>
                <w:tcPr>
                  <w:tcW w:w="756"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147</w:t>
                  </w:r>
                </w:p>
              </w:tc>
              <w:tc>
                <w:tcPr>
                  <w:tcW w:w="6615"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Установка муфт противопожарных на трубопроводы пластиковые в междуэтажных перекрытиях с креплением дюбель-гвоздями к перекрытиям, диаметром: до 160 мм</w:t>
                  </w:r>
                </w:p>
              </w:tc>
              <w:tc>
                <w:tcPr>
                  <w:tcW w:w="11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proofErr w:type="spellStart"/>
                  <w:r w:rsidRPr="000C19A9">
                    <w:rPr>
                      <w:rFonts w:ascii="Verdana" w:eastAsia="Times New Roman" w:hAnsi="Verdana"/>
                      <w:color w:val="000000"/>
                      <w:sz w:val="20"/>
                      <w:szCs w:val="20"/>
                      <w:lang w:eastAsia="ru-RU"/>
                    </w:rPr>
                    <w:t>шт</w:t>
                  </w:r>
                  <w:proofErr w:type="spellEnd"/>
                </w:p>
              </w:tc>
              <w:tc>
                <w:tcPr>
                  <w:tcW w:w="141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4</w:t>
                  </w:r>
                </w:p>
              </w:tc>
            </w:tr>
            <w:tr w:rsidR="009D4AB5" w:rsidRPr="000C19A9" w:rsidTr="009D4AB5">
              <w:trPr>
                <w:trHeight w:val="675"/>
              </w:trPr>
              <w:tc>
                <w:tcPr>
                  <w:tcW w:w="756"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148</w:t>
                  </w:r>
                </w:p>
              </w:tc>
              <w:tc>
                <w:tcPr>
                  <w:tcW w:w="6615"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 xml:space="preserve">Муфта противопожарная из нержавеющей стали, предел огнестойкости EI 180, с вкладышем из </w:t>
                  </w:r>
                  <w:proofErr w:type="spellStart"/>
                  <w:r w:rsidRPr="000C19A9">
                    <w:rPr>
                      <w:rFonts w:ascii="Verdana" w:eastAsia="Times New Roman" w:hAnsi="Verdana"/>
                      <w:color w:val="000000"/>
                      <w:sz w:val="20"/>
                      <w:szCs w:val="20"/>
                      <w:lang w:eastAsia="ru-RU"/>
                    </w:rPr>
                    <w:t>терморасширяющейся</w:t>
                  </w:r>
                  <w:proofErr w:type="spellEnd"/>
                  <w:r w:rsidRPr="000C19A9">
                    <w:rPr>
                      <w:rFonts w:ascii="Verdana" w:eastAsia="Times New Roman" w:hAnsi="Verdana"/>
                      <w:color w:val="000000"/>
                      <w:sz w:val="20"/>
                      <w:szCs w:val="20"/>
                      <w:lang w:eastAsia="ru-RU"/>
                    </w:rPr>
                    <w:t xml:space="preserve"> резины, для трубы диаметром 110 мм</w:t>
                  </w:r>
                </w:p>
              </w:tc>
              <w:tc>
                <w:tcPr>
                  <w:tcW w:w="11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proofErr w:type="spellStart"/>
                  <w:r w:rsidRPr="000C19A9">
                    <w:rPr>
                      <w:rFonts w:ascii="Verdana" w:eastAsia="Times New Roman" w:hAnsi="Verdana"/>
                      <w:color w:val="000000"/>
                      <w:sz w:val="20"/>
                      <w:szCs w:val="20"/>
                      <w:lang w:eastAsia="ru-RU"/>
                    </w:rPr>
                    <w:t>шт</w:t>
                  </w:r>
                  <w:proofErr w:type="spellEnd"/>
                </w:p>
              </w:tc>
              <w:tc>
                <w:tcPr>
                  <w:tcW w:w="141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4</w:t>
                  </w:r>
                </w:p>
              </w:tc>
            </w:tr>
            <w:tr w:rsidR="009D4AB5" w:rsidRPr="000C19A9" w:rsidTr="009D4AB5">
              <w:trPr>
                <w:trHeight w:val="675"/>
              </w:trPr>
              <w:tc>
                <w:tcPr>
                  <w:tcW w:w="756"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149</w:t>
                  </w:r>
                </w:p>
              </w:tc>
              <w:tc>
                <w:tcPr>
                  <w:tcW w:w="6615"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Установка муфт противопожарных на трубопроводы пластиковые в междуэтажных перекрытиях с креплением дюбель-гвоздями к перекрытиям, диаметром: до 90 мм</w:t>
                  </w:r>
                </w:p>
              </w:tc>
              <w:tc>
                <w:tcPr>
                  <w:tcW w:w="11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proofErr w:type="spellStart"/>
                  <w:r w:rsidRPr="000C19A9">
                    <w:rPr>
                      <w:rFonts w:ascii="Verdana" w:eastAsia="Times New Roman" w:hAnsi="Verdana"/>
                      <w:color w:val="000000"/>
                      <w:sz w:val="20"/>
                      <w:szCs w:val="20"/>
                      <w:lang w:eastAsia="ru-RU"/>
                    </w:rPr>
                    <w:t>шт</w:t>
                  </w:r>
                  <w:proofErr w:type="spellEnd"/>
                </w:p>
              </w:tc>
              <w:tc>
                <w:tcPr>
                  <w:tcW w:w="141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3</w:t>
                  </w:r>
                </w:p>
              </w:tc>
            </w:tr>
            <w:tr w:rsidR="009D4AB5" w:rsidRPr="000C19A9" w:rsidTr="009D4AB5">
              <w:trPr>
                <w:trHeight w:val="675"/>
              </w:trPr>
              <w:tc>
                <w:tcPr>
                  <w:tcW w:w="756"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150</w:t>
                  </w:r>
                </w:p>
              </w:tc>
              <w:tc>
                <w:tcPr>
                  <w:tcW w:w="6615"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 xml:space="preserve">Муфта противопожарная из нержавеющей стали, предел огнестойкости EI 180, с вкладышем из </w:t>
                  </w:r>
                  <w:proofErr w:type="spellStart"/>
                  <w:r w:rsidRPr="000C19A9">
                    <w:rPr>
                      <w:rFonts w:ascii="Verdana" w:eastAsia="Times New Roman" w:hAnsi="Verdana"/>
                      <w:color w:val="000000"/>
                      <w:sz w:val="20"/>
                      <w:szCs w:val="20"/>
                      <w:lang w:eastAsia="ru-RU"/>
                    </w:rPr>
                    <w:t>терморасширяющейся</w:t>
                  </w:r>
                  <w:proofErr w:type="spellEnd"/>
                  <w:r w:rsidRPr="000C19A9">
                    <w:rPr>
                      <w:rFonts w:ascii="Verdana" w:eastAsia="Times New Roman" w:hAnsi="Verdana"/>
                      <w:color w:val="000000"/>
                      <w:sz w:val="20"/>
                      <w:szCs w:val="20"/>
                      <w:lang w:eastAsia="ru-RU"/>
                    </w:rPr>
                    <w:t xml:space="preserve"> резины, для трубы диаметром 50 мм</w:t>
                  </w:r>
                </w:p>
              </w:tc>
              <w:tc>
                <w:tcPr>
                  <w:tcW w:w="11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proofErr w:type="spellStart"/>
                  <w:r w:rsidRPr="000C19A9">
                    <w:rPr>
                      <w:rFonts w:ascii="Verdana" w:eastAsia="Times New Roman" w:hAnsi="Verdana"/>
                      <w:color w:val="000000"/>
                      <w:sz w:val="20"/>
                      <w:szCs w:val="20"/>
                      <w:lang w:eastAsia="ru-RU"/>
                    </w:rPr>
                    <w:t>шт</w:t>
                  </w:r>
                  <w:proofErr w:type="spellEnd"/>
                </w:p>
              </w:tc>
              <w:tc>
                <w:tcPr>
                  <w:tcW w:w="141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2</w:t>
                  </w:r>
                </w:p>
              </w:tc>
            </w:tr>
            <w:tr w:rsidR="009D4AB5" w:rsidRPr="000C19A9" w:rsidTr="009D4AB5">
              <w:trPr>
                <w:trHeight w:val="300"/>
              </w:trPr>
              <w:tc>
                <w:tcPr>
                  <w:tcW w:w="756"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151</w:t>
                  </w:r>
                </w:p>
              </w:tc>
              <w:tc>
                <w:tcPr>
                  <w:tcW w:w="6615"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Противопожарная муфта ОГНЕЗА ПМ(ТК)-110 // для трапа, EI 180</w:t>
                  </w:r>
                </w:p>
              </w:tc>
              <w:tc>
                <w:tcPr>
                  <w:tcW w:w="11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proofErr w:type="spellStart"/>
                  <w:r w:rsidRPr="000C19A9">
                    <w:rPr>
                      <w:rFonts w:ascii="Verdana" w:eastAsia="Times New Roman" w:hAnsi="Verdana"/>
                      <w:color w:val="000000"/>
                      <w:sz w:val="20"/>
                      <w:szCs w:val="20"/>
                      <w:lang w:eastAsia="ru-RU"/>
                    </w:rPr>
                    <w:t>шт</w:t>
                  </w:r>
                  <w:proofErr w:type="spellEnd"/>
                </w:p>
              </w:tc>
              <w:tc>
                <w:tcPr>
                  <w:tcW w:w="141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1</w:t>
                  </w:r>
                </w:p>
              </w:tc>
            </w:tr>
            <w:tr w:rsidR="009D4AB5" w:rsidRPr="000C19A9" w:rsidTr="009D4AB5">
              <w:trPr>
                <w:trHeight w:val="300"/>
              </w:trPr>
              <w:tc>
                <w:tcPr>
                  <w:tcW w:w="9923" w:type="dxa"/>
                  <w:gridSpan w:val="4"/>
                  <w:shd w:val="clear" w:color="auto" w:fill="auto"/>
                  <w:hideMark/>
                </w:tcPr>
                <w:p w:rsidR="009D4AB5" w:rsidRPr="000C19A9" w:rsidRDefault="009D4AB5" w:rsidP="009D4AB5">
                  <w:pPr>
                    <w:spacing w:after="0" w:line="240" w:lineRule="auto"/>
                    <w:rPr>
                      <w:rFonts w:ascii="Verdana" w:eastAsia="Times New Roman" w:hAnsi="Verdana"/>
                      <w:b/>
                      <w:bCs/>
                      <w:color w:val="000000"/>
                      <w:sz w:val="20"/>
                      <w:szCs w:val="20"/>
                      <w:lang w:eastAsia="ru-RU"/>
                    </w:rPr>
                  </w:pPr>
                  <w:r w:rsidRPr="000C19A9">
                    <w:rPr>
                      <w:rFonts w:ascii="Verdana" w:eastAsia="Times New Roman" w:hAnsi="Verdana"/>
                      <w:b/>
                      <w:bCs/>
                      <w:color w:val="000000"/>
                      <w:sz w:val="20"/>
                      <w:szCs w:val="20"/>
                      <w:lang w:eastAsia="ru-RU"/>
                    </w:rPr>
                    <w:t>Раздел 6. В1 - Хозяйственно-питьевой водопровод в осях 50-54/Д-К</w:t>
                  </w:r>
                </w:p>
              </w:tc>
            </w:tr>
            <w:tr w:rsidR="009D4AB5" w:rsidRPr="000C19A9" w:rsidTr="009D4AB5">
              <w:trPr>
                <w:trHeight w:val="450"/>
              </w:trPr>
              <w:tc>
                <w:tcPr>
                  <w:tcW w:w="756"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152</w:t>
                  </w:r>
                </w:p>
              </w:tc>
              <w:tc>
                <w:tcPr>
                  <w:tcW w:w="6615"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Расходомер электромагнитный прим. // Установка узла квартирного счетчика воды с импульсным выходом</w:t>
                  </w:r>
                </w:p>
              </w:tc>
              <w:tc>
                <w:tcPr>
                  <w:tcW w:w="11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узлов</w:t>
                  </w:r>
                </w:p>
              </w:tc>
              <w:tc>
                <w:tcPr>
                  <w:tcW w:w="141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1</w:t>
                  </w:r>
                </w:p>
              </w:tc>
            </w:tr>
            <w:tr w:rsidR="009D4AB5" w:rsidRPr="000C19A9" w:rsidTr="009D4AB5">
              <w:trPr>
                <w:trHeight w:val="675"/>
              </w:trPr>
              <w:tc>
                <w:tcPr>
                  <w:tcW w:w="756"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153</w:t>
                  </w:r>
                </w:p>
              </w:tc>
              <w:tc>
                <w:tcPr>
                  <w:tcW w:w="6615"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Кран шаровой 11Б27п1, присоединение к трубопроводу муфтовое, номинальное давление 1,6 МПа, номинальный диаметр 50 мм</w:t>
                  </w:r>
                </w:p>
              </w:tc>
              <w:tc>
                <w:tcPr>
                  <w:tcW w:w="11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proofErr w:type="spellStart"/>
                  <w:r w:rsidRPr="000C19A9">
                    <w:rPr>
                      <w:rFonts w:ascii="Verdana" w:eastAsia="Times New Roman" w:hAnsi="Verdana"/>
                      <w:color w:val="000000"/>
                      <w:sz w:val="20"/>
                      <w:szCs w:val="20"/>
                      <w:lang w:eastAsia="ru-RU"/>
                    </w:rPr>
                    <w:t>шт</w:t>
                  </w:r>
                  <w:proofErr w:type="spellEnd"/>
                </w:p>
              </w:tc>
              <w:tc>
                <w:tcPr>
                  <w:tcW w:w="141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2</w:t>
                  </w:r>
                </w:p>
              </w:tc>
            </w:tr>
            <w:tr w:rsidR="009D4AB5" w:rsidRPr="000C19A9" w:rsidTr="009D4AB5">
              <w:trPr>
                <w:trHeight w:val="675"/>
              </w:trPr>
              <w:tc>
                <w:tcPr>
                  <w:tcW w:w="756"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154</w:t>
                  </w:r>
                </w:p>
              </w:tc>
              <w:tc>
                <w:tcPr>
                  <w:tcW w:w="6615"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Фильтр магнитный муфтовый латунный сетчатый для очистки воды, номинальное давление 1,6 МПа, номинальный диаметр 50 мм</w:t>
                  </w:r>
                </w:p>
              </w:tc>
              <w:tc>
                <w:tcPr>
                  <w:tcW w:w="11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proofErr w:type="spellStart"/>
                  <w:r w:rsidRPr="000C19A9">
                    <w:rPr>
                      <w:rFonts w:ascii="Verdana" w:eastAsia="Times New Roman" w:hAnsi="Verdana"/>
                      <w:color w:val="000000"/>
                      <w:sz w:val="20"/>
                      <w:szCs w:val="20"/>
                      <w:lang w:eastAsia="ru-RU"/>
                    </w:rPr>
                    <w:t>шт</w:t>
                  </w:r>
                  <w:proofErr w:type="spellEnd"/>
                </w:p>
              </w:tc>
              <w:tc>
                <w:tcPr>
                  <w:tcW w:w="141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1</w:t>
                  </w:r>
                </w:p>
              </w:tc>
            </w:tr>
            <w:tr w:rsidR="009D4AB5" w:rsidRPr="000C19A9" w:rsidTr="009D4AB5">
              <w:trPr>
                <w:trHeight w:val="450"/>
              </w:trPr>
              <w:tc>
                <w:tcPr>
                  <w:tcW w:w="756"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155</w:t>
                  </w:r>
                  <w:r w:rsidRPr="000C19A9">
                    <w:rPr>
                      <w:rFonts w:ascii="Verdana" w:eastAsia="Times New Roman" w:hAnsi="Verdana"/>
                      <w:color w:val="000000"/>
                      <w:sz w:val="20"/>
                      <w:szCs w:val="20"/>
                      <w:lang w:eastAsia="ru-RU"/>
                    </w:rPr>
                    <w:br/>
                    <w:t>О</w:t>
                  </w:r>
                </w:p>
              </w:tc>
              <w:tc>
                <w:tcPr>
                  <w:tcW w:w="6615"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Расходомер Взлет ЭМ Профи-212МО Ду20 мм</w:t>
                  </w:r>
                </w:p>
              </w:tc>
              <w:tc>
                <w:tcPr>
                  <w:tcW w:w="11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proofErr w:type="spellStart"/>
                  <w:r w:rsidRPr="000C19A9">
                    <w:rPr>
                      <w:rFonts w:ascii="Verdana" w:eastAsia="Times New Roman" w:hAnsi="Verdana"/>
                      <w:color w:val="000000"/>
                      <w:sz w:val="20"/>
                      <w:szCs w:val="20"/>
                      <w:lang w:eastAsia="ru-RU"/>
                    </w:rPr>
                    <w:t>шт</w:t>
                  </w:r>
                  <w:proofErr w:type="spellEnd"/>
                </w:p>
              </w:tc>
              <w:tc>
                <w:tcPr>
                  <w:tcW w:w="141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1</w:t>
                  </w:r>
                </w:p>
              </w:tc>
            </w:tr>
            <w:tr w:rsidR="009D4AB5" w:rsidRPr="000C19A9" w:rsidTr="009D4AB5">
              <w:trPr>
                <w:trHeight w:val="300"/>
              </w:trPr>
              <w:tc>
                <w:tcPr>
                  <w:tcW w:w="756"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156</w:t>
                  </w:r>
                </w:p>
              </w:tc>
              <w:tc>
                <w:tcPr>
                  <w:tcW w:w="6615"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Механизм исполнительный, масса: до 20 кг</w:t>
                  </w:r>
                </w:p>
              </w:tc>
              <w:tc>
                <w:tcPr>
                  <w:tcW w:w="11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proofErr w:type="spellStart"/>
                  <w:r w:rsidRPr="000C19A9">
                    <w:rPr>
                      <w:rFonts w:ascii="Verdana" w:eastAsia="Times New Roman" w:hAnsi="Verdana"/>
                      <w:color w:val="000000"/>
                      <w:sz w:val="20"/>
                      <w:szCs w:val="20"/>
                      <w:lang w:eastAsia="ru-RU"/>
                    </w:rPr>
                    <w:t>шт</w:t>
                  </w:r>
                  <w:proofErr w:type="spellEnd"/>
                </w:p>
              </w:tc>
              <w:tc>
                <w:tcPr>
                  <w:tcW w:w="141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1</w:t>
                  </w:r>
                </w:p>
              </w:tc>
            </w:tr>
            <w:tr w:rsidR="009D4AB5" w:rsidRPr="000C19A9" w:rsidTr="009D4AB5">
              <w:trPr>
                <w:trHeight w:val="450"/>
              </w:trPr>
              <w:tc>
                <w:tcPr>
                  <w:tcW w:w="756"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157</w:t>
                  </w:r>
                  <w:r w:rsidRPr="000C19A9">
                    <w:rPr>
                      <w:rFonts w:ascii="Verdana" w:eastAsia="Times New Roman" w:hAnsi="Verdana"/>
                      <w:color w:val="000000"/>
                      <w:sz w:val="20"/>
                      <w:szCs w:val="20"/>
                      <w:lang w:eastAsia="ru-RU"/>
                    </w:rPr>
                    <w:br/>
                    <w:t>О</w:t>
                  </w:r>
                </w:p>
              </w:tc>
              <w:tc>
                <w:tcPr>
                  <w:tcW w:w="6615"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Блок питания для расходомера, DR-15-24</w:t>
                  </w:r>
                </w:p>
              </w:tc>
              <w:tc>
                <w:tcPr>
                  <w:tcW w:w="11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proofErr w:type="spellStart"/>
                  <w:r w:rsidRPr="000C19A9">
                    <w:rPr>
                      <w:rFonts w:ascii="Verdana" w:eastAsia="Times New Roman" w:hAnsi="Verdana"/>
                      <w:color w:val="000000"/>
                      <w:sz w:val="20"/>
                      <w:szCs w:val="20"/>
                      <w:lang w:eastAsia="ru-RU"/>
                    </w:rPr>
                    <w:t>шт</w:t>
                  </w:r>
                  <w:proofErr w:type="spellEnd"/>
                </w:p>
              </w:tc>
              <w:tc>
                <w:tcPr>
                  <w:tcW w:w="141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1</w:t>
                  </w:r>
                </w:p>
              </w:tc>
            </w:tr>
            <w:tr w:rsidR="009D4AB5" w:rsidRPr="000C19A9" w:rsidTr="009D4AB5">
              <w:trPr>
                <w:trHeight w:val="300"/>
              </w:trPr>
              <w:tc>
                <w:tcPr>
                  <w:tcW w:w="756"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158</w:t>
                  </w:r>
                </w:p>
              </w:tc>
              <w:tc>
                <w:tcPr>
                  <w:tcW w:w="6615"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Бобышки, штуцеры на номинальное давление: до 10 МПа</w:t>
                  </w:r>
                </w:p>
              </w:tc>
              <w:tc>
                <w:tcPr>
                  <w:tcW w:w="11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proofErr w:type="spellStart"/>
                  <w:r w:rsidRPr="000C19A9">
                    <w:rPr>
                      <w:rFonts w:ascii="Verdana" w:eastAsia="Times New Roman" w:hAnsi="Verdana"/>
                      <w:color w:val="000000"/>
                      <w:sz w:val="20"/>
                      <w:szCs w:val="20"/>
                      <w:lang w:eastAsia="ru-RU"/>
                    </w:rPr>
                    <w:t>шт</w:t>
                  </w:r>
                  <w:proofErr w:type="spellEnd"/>
                </w:p>
              </w:tc>
              <w:tc>
                <w:tcPr>
                  <w:tcW w:w="141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1</w:t>
                  </w:r>
                </w:p>
              </w:tc>
            </w:tr>
            <w:tr w:rsidR="009D4AB5" w:rsidRPr="000C19A9" w:rsidTr="009D4AB5">
              <w:trPr>
                <w:trHeight w:val="300"/>
              </w:trPr>
              <w:tc>
                <w:tcPr>
                  <w:tcW w:w="756"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159</w:t>
                  </w:r>
                </w:p>
              </w:tc>
              <w:tc>
                <w:tcPr>
                  <w:tcW w:w="6615"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Установка манометров: с трехходовым краном</w:t>
                  </w:r>
                </w:p>
              </w:tc>
              <w:tc>
                <w:tcPr>
                  <w:tcW w:w="11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proofErr w:type="spellStart"/>
                  <w:r w:rsidRPr="000C19A9">
                    <w:rPr>
                      <w:rFonts w:ascii="Verdana" w:eastAsia="Times New Roman" w:hAnsi="Verdana"/>
                      <w:color w:val="000000"/>
                      <w:sz w:val="20"/>
                      <w:szCs w:val="20"/>
                      <w:lang w:eastAsia="ru-RU"/>
                    </w:rPr>
                    <w:t>компл</w:t>
                  </w:r>
                  <w:proofErr w:type="spellEnd"/>
                </w:p>
              </w:tc>
              <w:tc>
                <w:tcPr>
                  <w:tcW w:w="141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1</w:t>
                  </w:r>
                </w:p>
              </w:tc>
            </w:tr>
            <w:tr w:rsidR="009D4AB5" w:rsidRPr="000C19A9" w:rsidTr="009D4AB5">
              <w:trPr>
                <w:trHeight w:val="450"/>
              </w:trPr>
              <w:tc>
                <w:tcPr>
                  <w:tcW w:w="756"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160</w:t>
                  </w:r>
                  <w:r w:rsidRPr="000C19A9">
                    <w:rPr>
                      <w:rFonts w:ascii="Verdana" w:eastAsia="Times New Roman" w:hAnsi="Verdana"/>
                      <w:color w:val="000000"/>
                      <w:sz w:val="20"/>
                      <w:szCs w:val="20"/>
                      <w:lang w:eastAsia="ru-RU"/>
                    </w:rPr>
                    <w:br/>
                    <w:t>О</w:t>
                  </w:r>
                </w:p>
              </w:tc>
              <w:tc>
                <w:tcPr>
                  <w:tcW w:w="6615"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Манометр для измерения избыточного давления от 0 до 16 кгс/см2, диаметр корпуса 100 мм, класс точности 1,5</w:t>
                  </w:r>
                </w:p>
              </w:tc>
              <w:tc>
                <w:tcPr>
                  <w:tcW w:w="11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proofErr w:type="spellStart"/>
                  <w:r w:rsidRPr="000C19A9">
                    <w:rPr>
                      <w:rFonts w:ascii="Verdana" w:eastAsia="Times New Roman" w:hAnsi="Verdana"/>
                      <w:color w:val="000000"/>
                      <w:sz w:val="20"/>
                      <w:szCs w:val="20"/>
                      <w:lang w:eastAsia="ru-RU"/>
                    </w:rPr>
                    <w:t>шт</w:t>
                  </w:r>
                  <w:proofErr w:type="spellEnd"/>
                </w:p>
              </w:tc>
              <w:tc>
                <w:tcPr>
                  <w:tcW w:w="141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1</w:t>
                  </w:r>
                </w:p>
              </w:tc>
            </w:tr>
            <w:tr w:rsidR="009D4AB5" w:rsidRPr="000C19A9" w:rsidTr="009D4AB5">
              <w:trPr>
                <w:trHeight w:val="450"/>
              </w:trPr>
              <w:tc>
                <w:tcPr>
                  <w:tcW w:w="756"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161</w:t>
                  </w:r>
                </w:p>
              </w:tc>
              <w:tc>
                <w:tcPr>
                  <w:tcW w:w="6615"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Кран трехходовой для манометра, номинальное давление 1,6 МПа, номинальный диаметр 15 мм</w:t>
                  </w:r>
                </w:p>
              </w:tc>
              <w:tc>
                <w:tcPr>
                  <w:tcW w:w="11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proofErr w:type="spellStart"/>
                  <w:r w:rsidRPr="000C19A9">
                    <w:rPr>
                      <w:rFonts w:ascii="Verdana" w:eastAsia="Times New Roman" w:hAnsi="Verdana"/>
                      <w:color w:val="000000"/>
                      <w:sz w:val="20"/>
                      <w:szCs w:val="20"/>
                      <w:lang w:eastAsia="ru-RU"/>
                    </w:rPr>
                    <w:t>шт</w:t>
                  </w:r>
                  <w:proofErr w:type="spellEnd"/>
                </w:p>
              </w:tc>
              <w:tc>
                <w:tcPr>
                  <w:tcW w:w="141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1</w:t>
                  </w:r>
                </w:p>
              </w:tc>
            </w:tr>
            <w:tr w:rsidR="009D4AB5" w:rsidRPr="000C19A9" w:rsidTr="009D4AB5">
              <w:trPr>
                <w:trHeight w:val="675"/>
              </w:trPr>
              <w:tc>
                <w:tcPr>
                  <w:tcW w:w="756"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162</w:t>
                  </w:r>
                </w:p>
              </w:tc>
              <w:tc>
                <w:tcPr>
                  <w:tcW w:w="6615"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Прокладка внутренних трубопроводов водоснабжения и отопления из многослойных полипропиленовых труб, из заранее собранных узлов, наружным диаметром: 20 мм</w:t>
                  </w:r>
                </w:p>
              </w:tc>
              <w:tc>
                <w:tcPr>
                  <w:tcW w:w="11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м</w:t>
                  </w:r>
                </w:p>
              </w:tc>
              <w:tc>
                <w:tcPr>
                  <w:tcW w:w="141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8</w:t>
                  </w:r>
                </w:p>
              </w:tc>
            </w:tr>
            <w:tr w:rsidR="009D4AB5" w:rsidRPr="000C19A9" w:rsidTr="009D4AB5">
              <w:trPr>
                <w:trHeight w:val="450"/>
              </w:trPr>
              <w:tc>
                <w:tcPr>
                  <w:tcW w:w="756"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163</w:t>
                  </w:r>
                </w:p>
              </w:tc>
              <w:tc>
                <w:tcPr>
                  <w:tcW w:w="6615"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Трубы полипропиленовые ПП-Р, номинальное давление 2,0 МПа, номинальный наружный диаметр 20 мм</w:t>
                  </w:r>
                </w:p>
              </w:tc>
              <w:tc>
                <w:tcPr>
                  <w:tcW w:w="11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м</w:t>
                  </w:r>
                </w:p>
              </w:tc>
              <w:tc>
                <w:tcPr>
                  <w:tcW w:w="141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8,2</w:t>
                  </w:r>
                </w:p>
              </w:tc>
            </w:tr>
            <w:tr w:rsidR="009D4AB5" w:rsidRPr="000C19A9" w:rsidTr="009D4AB5">
              <w:trPr>
                <w:trHeight w:val="675"/>
              </w:trPr>
              <w:tc>
                <w:tcPr>
                  <w:tcW w:w="756"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164</w:t>
                  </w:r>
                </w:p>
              </w:tc>
              <w:tc>
                <w:tcPr>
                  <w:tcW w:w="6615"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Фасонные части - 50% от стоимости труб // Трубы полипропиленовые ПП-Р, номинальное давление 2,0 МПа, номинальный наружный диаметр 20 мм</w:t>
                  </w:r>
                </w:p>
              </w:tc>
              <w:tc>
                <w:tcPr>
                  <w:tcW w:w="11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м</w:t>
                  </w:r>
                </w:p>
              </w:tc>
              <w:tc>
                <w:tcPr>
                  <w:tcW w:w="141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8,2</w:t>
                  </w:r>
                </w:p>
              </w:tc>
            </w:tr>
            <w:tr w:rsidR="009D4AB5" w:rsidRPr="000C19A9" w:rsidTr="009D4AB5">
              <w:trPr>
                <w:trHeight w:val="675"/>
              </w:trPr>
              <w:tc>
                <w:tcPr>
                  <w:tcW w:w="756"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165</w:t>
                  </w:r>
                </w:p>
              </w:tc>
              <w:tc>
                <w:tcPr>
                  <w:tcW w:w="6615"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Средства крепления - 30% от стоимости труб // Трубы полипропиленовые ПП-Р, номинальное давление 2,0 МПа, номинальный наружный диаметр 20 мм</w:t>
                  </w:r>
                </w:p>
              </w:tc>
              <w:tc>
                <w:tcPr>
                  <w:tcW w:w="11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м</w:t>
                  </w:r>
                </w:p>
              </w:tc>
              <w:tc>
                <w:tcPr>
                  <w:tcW w:w="141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8,2</w:t>
                  </w:r>
                </w:p>
              </w:tc>
            </w:tr>
            <w:tr w:rsidR="009D4AB5" w:rsidRPr="000C19A9" w:rsidTr="009D4AB5">
              <w:trPr>
                <w:trHeight w:val="675"/>
              </w:trPr>
              <w:tc>
                <w:tcPr>
                  <w:tcW w:w="756"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166</w:t>
                  </w:r>
                </w:p>
              </w:tc>
              <w:tc>
                <w:tcPr>
                  <w:tcW w:w="6615"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Кран шаровой 11Б27п1, присоединение к трубопроводу муфтовое, номинальное давление 1,6 МПа, номинальный диаметр 20 мм</w:t>
                  </w:r>
                </w:p>
              </w:tc>
              <w:tc>
                <w:tcPr>
                  <w:tcW w:w="11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proofErr w:type="spellStart"/>
                  <w:r w:rsidRPr="000C19A9">
                    <w:rPr>
                      <w:rFonts w:ascii="Verdana" w:eastAsia="Times New Roman" w:hAnsi="Verdana"/>
                      <w:color w:val="000000"/>
                      <w:sz w:val="20"/>
                      <w:szCs w:val="20"/>
                      <w:lang w:eastAsia="ru-RU"/>
                    </w:rPr>
                    <w:t>шт</w:t>
                  </w:r>
                  <w:proofErr w:type="spellEnd"/>
                </w:p>
              </w:tc>
              <w:tc>
                <w:tcPr>
                  <w:tcW w:w="141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5</w:t>
                  </w:r>
                </w:p>
              </w:tc>
            </w:tr>
            <w:tr w:rsidR="009D4AB5" w:rsidRPr="000C19A9" w:rsidTr="009D4AB5">
              <w:trPr>
                <w:trHeight w:val="675"/>
              </w:trPr>
              <w:tc>
                <w:tcPr>
                  <w:tcW w:w="756"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167</w:t>
                  </w:r>
                </w:p>
              </w:tc>
              <w:tc>
                <w:tcPr>
                  <w:tcW w:w="6615"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Кран шаровой 11Б27п1, присоединение к трубопроводу муфтовое, номинальное давление 1,6 МПа, номинальный диаметр 15 мм</w:t>
                  </w:r>
                </w:p>
              </w:tc>
              <w:tc>
                <w:tcPr>
                  <w:tcW w:w="11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proofErr w:type="spellStart"/>
                  <w:r w:rsidRPr="000C19A9">
                    <w:rPr>
                      <w:rFonts w:ascii="Verdana" w:eastAsia="Times New Roman" w:hAnsi="Verdana"/>
                      <w:color w:val="000000"/>
                      <w:sz w:val="20"/>
                      <w:szCs w:val="20"/>
                      <w:lang w:eastAsia="ru-RU"/>
                    </w:rPr>
                    <w:t>шт</w:t>
                  </w:r>
                  <w:proofErr w:type="spellEnd"/>
                </w:p>
              </w:tc>
              <w:tc>
                <w:tcPr>
                  <w:tcW w:w="141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3</w:t>
                  </w:r>
                </w:p>
              </w:tc>
            </w:tr>
            <w:tr w:rsidR="009D4AB5" w:rsidRPr="000C19A9" w:rsidTr="009D4AB5">
              <w:trPr>
                <w:trHeight w:val="675"/>
              </w:trPr>
              <w:tc>
                <w:tcPr>
                  <w:tcW w:w="756"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lastRenderedPageBreak/>
                    <w:t>168</w:t>
                  </w:r>
                </w:p>
              </w:tc>
              <w:tc>
                <w:tcPr>
                  <w:tcW w:w="6615"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Прокладка внутренних трубопроводов водоснабжения и отопления из многослойных полипропиленовых труб, из заранее собранных узлов, наружным диаметром: 25 мм</w:t>
                  </w:r>
                </w:p>
              </w:tc>
              <w:tc>
                <w:tcPr>
                  <w:tcW w:w="11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м</w:t>
                  </w:r>
                </w:p>
              </w:tc>
              <w:tc>
                <w:tcPr>
                  <w:tcW w:w="141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16</w:t>
                  </w:r>
                </w:p>
              </w:tc>
            </w:tr>
            <w:tr w:rsidR="009D4AB5" w:rsidRPr="000C19A9" w:rsidTr="009D4AB5">
              <w:trPr>
                <w:trHeight w:val="450"/>
              </w:trPr>
              <w:tc>
                <w:tcPr>
                  <w:tcW w:w="756"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169</w:t>
                  </w:r>
                </w:p>
              </w:tc>
              <w:tc>
                <w:tcPr>
                  <w:tcW w:w="6615"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Трубы полипропиленовые ПП-Р, номинальное давление 2,0 МПа, номинальный наружный диаметр 25 мм</w:t>
                  </w:r>
                </w:p>
              </w:tc>
              <w:tc>
                <w:tcPr>
                  <w:tcW w:w="11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м</w:t>
                  </w:r>
                </w:p>
              </w:tc>
              <w:tc>
                <w:tcPr>
                  <w:tcW w:w="141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16,4</w:t>
                  </w:r>
                </w:p>
              </w:tc>
            </w:tr>
            <w:tr w:rsidR="009D4AB5" w:rsidRPr="000C19A9" w:rsidTr="009D4AB5">
              <w:trPr>
                <w:trHeight w:val="675"/>
              </w:trPr>
              <w:tc>
                <w:tcPr>
                  <w:tcW w:w="756"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170</w:t>
                  </w:r>
                </w:p>
              </w:tc>
              <w:tc>
                <w:tcPr>
                  <w:tcW w:w="6615"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Фасонные части - 50% от стоимости труб // Трубы полипропиленовые ПП-Р, номинальное давление 2,0 МПа, номинальный наружный диаметр 25 мм</w:t>
                  </w:r>
                </w:p>
              </w:tc>
              <w:tc>
                <w:tcPr>
                  <w:tcW w:w="11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м</w:t>
                  </w:r>
                </w:p>
              </w:tc>
              <w:tc>
                <w:tcPr>
                  <w:tcW w:w="141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16,4</w:t>
                  </w:r>
                </w:p>
              </w:tc>
            </w:tr>
            <w:tr w:rsidR="009D4AB5" w:rsidRPr="000C19A9" w:rsidTr="009D4AB5">
              <w:trPr>
                <w:trHeight w:val="675"/>
              </w:trPr>
              <w:tc>
                <w:tcPr>
                  <w:tcW w:w="756"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171</w:t>
                  </w:r>
                </w:p>
              </w:tc>
              <w:tc>
                <w:tcPr>
                  <w:tcW w:w="6615"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Средства крепления - 30% от стоимости труб // Трубы полипропиленовые ПП-Р, номинальное давление 2,0 МПа, номинальный наружный диаметр 25 мм</w:t>
                  </w:r>
                </w:p>
              </w:tc>
              <w:tc>
                <w:tcPr>
                  <w:tcW w:w="11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м</w:t>
                  </w:r>
                </w:p>
              </w:tc>
              <w:tc>
                <w:tcPr>
                  <w:tcW w:w="141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16,4</w:t>
                  </w:r>
                </w:p>
              </w:tc>
            </w:tr>
            <w:tr w:rsidR="009D4AB5" w:rsidRPr="000C19A9" w:rsidTr="009D4AB5">
              <w:trPr>
                <w:trHeight w:val="675"/>
              </w:trPr>
              <w:tc>
                <w:tcPr>
                  <w:tcW w:w="756"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172</w:t>
                  </w:r>
                </w:p>
              </w:tc>
              <w:tc>
                <w:tcPr>
                  <w:tcW w:w="6615"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Кран шаровой 11Б27п1, присоединение к трубопроводу муфтовое, номинальное давление 1,6 МПа, номинальный диаметр 25 мм</w:t>
                  </w:r>
                </w:p>
              </w:tc>
              <w:tc>
                <w:tcPr>
                  <w:tcW w:w="11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proofErr w:type="spellStart"/>
                  <w:r w:rsidRPr="000C19A9">
                    <w:rPr>
                      <w:rFonts w:ascii="Verdana" w:eastAsia="Times New Roman" w:hAnsi="Verdana"/>
                      <w:color w:val="000000"/>
                      <w:sz w:val="20"/>
                      <w:szCs w:val="20"/>
                      <w:lang w:eastAsia="ru-RU"/>
                    </w:rPr>
                    <w:t>шт</w:t>
                  </w:r>
                  <w:proofErr w:type="spellEnd"/>
                </w:p>
              </w:tc>
              <w:tc>
                <w:tcPr>
                  <w:tcW w:w="141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1</w:t>
                  </w:r>
                </w:p>
              </w:tc>
            </w:tr>
            <w:tr w:rsidR="009D4AB5" w:rsidRPr="000C19A9" w:rsidTr="009D4AB5">
              <w:trPr>
                <w:trHeight w:val="675"/>
              </w:trPr>
              <w:tc>
                <w:tcPr>
                  <w:tcW w:w="756"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173</w:t>
                  </w:r>
                </w:p>
              </w:tc>
              <w:tc>
                <w:tcPr>
                  <w:tcW w:w="6615"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Прокладка внутренних трубопроводов водоснабжения и отопления из многослойных полипропиленовых труб, из заранее собранных узлов, наружным диаметром: 32 мм</w:t>
                  </w:r>
                </w:p>
              </w:tc>
              <w:tc>
                <w:tcPr>
                  <w:tcW w:w="11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м</w:t>
                  </w:r>
                </w:p>
              </w:tc>
              <w:tc>
                <w:tcPr>
                  <w:tcW w:w="141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14</w:t>
                  </w:r>
                </w:p>
              </w:tc>
            </w:tr>
            <w:tr w:rsidR="009D4AB5" w:rsidRPr="000C19A9" w:rsidTr="009D4AB5">
              <w:trPr>
                <w:trHeight w:val="450"/>
              </w:trPr>
              <w:tc>
                <w:tcPr>
                  <w:tcW w:w="756"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174</w:t>
                  </w:r>
                </w:p>
              </w:tc>
              <w:tc>
                <w:tcPr>
                  <w:tcW w:w="6615"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Трубы полипропиленовые ПП-Р, номинальное давление 2,0 МПа, номинальный наружный диаметр 32 мм</w:t>
                  </w:r>
                </w:p>
              </w:tc>
              <w:tc>
                <w:tcPr>
                  <w:tcW w:w="11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м</w:t>
                  </w:r>
                </w:p>
              </w:tc>
              <w:tc>
                <w:tcPr>
                  <w:tcW w:w="141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14,35</w:t>
                  </w:r>
                </w:p>
              </w:tc>
            </w:tr>
            <w:tr w:rsidR="009D4AB5" w:rsidRPr="000C19A9" w:rsidTr="009D4AB5">
              <w:trPr>
                <w:trHeight w:val="675"/>
              </w:trPr>
              <w:tc>
                <w:tcPr>
                  <w:tcW w:w="756"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175</w:t>
                  </w:r>
                </w:p>
              </w:tc>
              <w:tc>
                <w:tcPr>
                  <w:tcW w:w="6615"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Фасонные части - 50% от стоимости труб // Трубы полипропиленовые ПП-Р, номинальное давление 2,0 МПа, номинальный наружный диаметр 32 мм</w:t>
                  </w:r>
                </w:p>
              </w:tc>
              <w:tc>
                <w:tcPr>
                  <w:tcW w:w="11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м</w:t>
                  </w:r>
                </w:p>
              </w:tc>
              <w:tc>
                <w:tcPr>
                  <w:tcW w:w="141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14,35</w:t>
                  </w:r>
                </w:p>
              </w:tc>
            </w:tr>
            <w:tr w:rsidR="009D4AB5" w:rsidRPr="000C19A9" w:rsidTr="009D4AB5">
              <w:trPr>
                <w:trHeight w:val="675"/>
              </w:trPr>
              <w:tc>
                <w:tcPr>
                  <w:tcW w:w="756"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176</w:t>
                  </w:r>
                </w:p>
              </w:tc>
              <w:tc>
                <w:tcPr>
                  <w:tcW w:w="6615"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Средства крепления - 30% от стоимости труб // Трубы полипропиленовые ПП-Р, номинальное давление 2,0 МПа, номинальный наружный диаметр 32 мм</w:t>
                  </w:r>
                </w:p>
              </w:tc>
              <w:tc>
                <w:tcPr>
                  <w:tcW w:w="11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м</w:t>
                  </w:r>
                </w:p>
              </w:tc>
              <w:tc>
                <w:tcPr>
                  <w:tcW w:w="141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14,35</w:t>
                  </w:r>
                </w:p>
              </w:tc>
            </w:tr>
            <w:tr w:rsidR="009D4AB5" w:rsidRPr="000C19A9" w:rsidTr="009D4AB5">
              <w:trPr>
                <w:trHeight w:val="675"/>
              </w:trPr>
              <w:tc>
                <w:tcPr>
                  <w:tcW w:w="756"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177</w:t>
                  </w:r>
                </w:p>
              </w:tc>
              <w:tc>
                <w:tcPr>
                  <w:tcW w:w="6615"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Кран шаровой 11Б27п1, присоединение к трубопроводу муфтовое, номинальное давление 1,6 МПа, номинальный диаметр 32 мм</w:t>
                  </w:r>
                </w:p>
              </w:tc>
              <w:tc>
                <w:tcPr>
                  <w:tcW w:w="11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proofErr w:type="spellStart"/>
                  <w:r w:rsidRPr="000C19A9">
                    <w:rPr>
                      <w:rFonts w:ascii="Verdana" w:eastAsia="Times New Roman" w:hAnsi="Verdana"/>
                      <w:color w:val="000000"/>
                      <w:sz w:val="20"/>
                      <w:szCs w:val="20"/>
                      <w:lang w:eastAsia="ru-RU"/>
                    </w:rPr>
                    <w:t>шт</w:t>
                  </w:r>
                  <w:proofErr w:type="spellEnd"/>
                </w:p>
              </w:tc>
              <w:tc>
                <w:tcPr>
                  <w:tcW w:w="141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1</w:t>
                  </w:r>
                </w:p>
              </w:tc>
            </w:tr>
            <w:tr w:rsidR="009D4AB5" w:rsidRPr="000C19A9" w:rsidTr="009D4AB5">
              <w:trPr>
                <w:trHeight w:val="675"/>
              </w:trPr>
              <w:tc>
                <w:tcPr>
                  <w:tcW w:w="756"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178</w:t>
                  </w:r>
                </w:p>
              </w:tc>
              <w:tc>
                <w:tcPr>
                  <w:tcW w:w="6615"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Прокладка внутренних трубопроводов водоснабжения и отопления из многослойных полипропиленовых труб, из заранее собранных узлов, наружным диаметром: 40 мм</w:t>
                  </w:r>
                </w:p>
              </w:tc>
              <w:tc>
                <w:tcPr>
                  <w:tcW w:w="11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м</w:t>
                  </w:r>
                </w:p>
              </w:tc>
              <w:tc>
                <w:tcPr>
                  <w:tcW w:w="141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9</w:t>
                  </w:r>
                </w:p>
              </w:tc>
            </w:tr>
            <w:tr w:rsidR="009D4AB5" w:rsidRPr="000C19A9" w:rsidTr="009D4AB5">
              <w:trPr>
                <w:trHeight w:val="450"/>
              </w:trPr>
              <w:tc>
                <w:tcPr>
                  <w:tcW w:w="756"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179</w:t>
                  </w:r>
                </w:p>
              </w:tc>
              <w:tc>
                <w:tcPr>
                  <w:tcW w:w="6615"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Трубы полипропиленовые ПП-Р, номинальное давление 2,0 МПа, номинальный наружный диаметр 40 мм</w:t>
                  </w:r>
                </w:p>
              </w:tc>
              <w:tc>
                <w:tcPr>
                  <w:tcW w:w="11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м</w:t>
                  </w:r>
                </w:p>
              </w:tc>
              <w:tc>
                <w:tcPr>
                  <w:tcW w:w="141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9,225</w:t>
                  </w:r>
                </w:p>
              </w:tc>
            </w:tr>
            <w:tr w:rsidR="009D4AB5" w:rsidRPr="000C19A9" w:rsidTr="009D4AB5">
              <w:trPr>
                <w:trHeight w:val="675"/>
              </w:trPr>
              <w:tc>
                <w:tcPr>
                  <w:tcW w:w="756"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180</w:t>
                  </w:r>
                </w:p>
              </w:tc>
              <w:tc>
                <w:tcPr>
                  <w:tcW w:w="6615"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Фасонные части - 50% от стоимости труб // Трубы полипропиленовые ПП-Р, номинальное давление 2,0 МПа, номинальный наружный диаметр 40 мм</w:t>
                  </w:r>
                </w:p>
              </w:tc>
              <w:tc>
                <w:tcPr>
                  <w:tcW w:w="11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м</w:t>
                  </w:r>
                </w:p>
              </w:tc>
              <w:tc>
                <w:tcPr>
                  <w:tcW w:w="141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9,225</w:t>
                  </w:r>
                </w:p>
              </w:tc>
            </w:tr>
            <w:tr w:rsidR="009D4AB5" w:rsidRPr="000C19A9" w:rsidTr="009D4AB5">
              <w:trPr>
                <w:trHeight w:val="675"/>
              </w:trPr>
              <w:tc>
                <w:tcPr>
                  <w:tcW w:w="756"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181</w:t>
                  </w:r>
                </w:p>
              </w:tc>
              <w:tc>
                <w:tcPr>
                  <w:tcW w:w="6615"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Средства крепления - 30% от стоимости труб // Трубы полипропиленовые ПП-Р, номинальное давление 2,0 МПа, номинальный наружный диаметр 40 мм</w:t>
                  </w:r>
                </w:p>
              </w:tc>
              <w:tc>
                <w:tcPr>
                  <w:tcW w:w="11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м</w:t>
                  </w:r>
                </w:p>
              </w:tc>
              <w:tc>
                <w:tcPr>
                  <w:tcW w:w="141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9,225</w:t>
                  </w:r>
                </w:p>
              </w:tc>
            </w:tr>
            <w:tr w:rsidR="009D4AB5" w:rsidRPr="000C19A9" w:rsidTr="009D4AB5">
              <w:trPr>
                <w:trHeight w:val="675"/>
              </w:trPr>
              <w:tc>
                <w:tcPr>
                  <w:tcW w:w="756"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182</w:t>
                  </w:r>
                </w:p>
              </w:tc>
              <w:tc>
                <w:tcPr>
                  <w:tcW w:w="6615"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Кран шаровой 11Б27п1, присоединение к трубопроводу муфтовое, номинальное давление 1,6 МПа, номинальный диаметр 40 мм</w:t>
                  </w:r>
                </w:p>
              </w:tc>
              <w:tc>
                <w:tcPr>
                  <w:tcW w:w="11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proofErr w:type="spellStart"/>
                  <w:r w:rsidRPr="000C19A9">
                    <w:rPr>
                      <w:rFonts w:ascii="Verdana" w:eastAsia="Times New Roman" w:hAnsi="Verdana"/>
                      <w:color w:val="000000"/>
                      <w:sz w:val="20"/>
                      <w:szCs w:val="20"/>
                      <w:lang w:eastAsia="ru-RU"/>
                    </w:rPr>
                    <w:t>шт</w:t>
                  </w:r>
                  <w:proofErr w:type="spellEnd"/>
                </w:p>
              </w:tc>
              <w:tc>
                <w:tcPr>
                  <w:tcW w:w="141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1</w:t>
                  </w:r>
                </w:p>
              </w:tc>
            </w:tr>
            <w:tr w:rsidR="009D4AB5" w:rsidRPr="000C19A9" w:rsidTr="009D4AB5">
              <w:trPr>
                <w:trHeight w:val="675"/>
              </w:trPr>
              <w:tc>
                <w:tcPr>
                  <w:tcW w:w="756"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183</w:t>
                  </w:r>
                </w:p>
              </w:tc>
              <w:tc>
                <w:tcPr>
                  <w:tcW w:w="6615"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Прокладка внутренних трубопроводов водоснабжения и отопления из многослойных полипропиленовых труб, из заранее собранных узлов, наружным диаметром: 75 мм</w:t>
                  </w:r>
                </w:p>
              </w:tc>
              <w:tc>
                <w:tcPr>
                  <w:tcW w:w="11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м</w:t>
                  </w:r>
                </w:p>
              </w:tc>
              <w:tc>
                <w:tcPr>
                  <w:tcW w:w="141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50</w:t>
                  </w:r>
                </w:p>
              </w:tc>
            </w:tr>
            <w:tr w:rsidR="009D4AB5" w:rsidRPr="000C19A9" w:rsidTr="009D4AB5">
              <w:trPr>
                <w:trHeight w:val="450"/>
              </w:trPr>
              <w:tc>
                <w:tcPr>
                  <w:tcW w:w="756"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184</w:t>
                  </w:r>
                </w:p>
              </w:tc>
              <w:tc>
                <w:tcPr>
                  <w:tcW w:w="6615"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Трубы полипропиленовые ПП-Р, номинальное давление 2,0 МПа, номинальный наружный диаметр 75 мм</w:t>
                  </w:r>
                </w:p>
              </w:tc>
              <w:tc>
                <w:tcPr>
                  <w:tcW w:w="11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м</w:t>
                  </w:r>
                </w:p>
              </w:tc>
              <w:tc>
                <w:tcPr>
                  <w:tcW w:w="141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51,25</w:t>
                  </w:r>
                </w:p>
              </w:tc>
            </w:tr>
            <w:tr w:rsidR="009D4AB5" w:rsidRPr="000C19A9" w:rsidTr="009D4AB5">
              <w:trPr>
                <w:trHeight w:val="675"/>
              </w:trPr>
              <w:tc>
                <w:tcPr>
                  <w:tcW w:w="756"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185</w:t>
                  </w:r>
                </w:p>
              </w:tc>
              <w:tc>
                <w:tcPr>
                  <w:tcW w:w="6615"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Фасонные части - 50% от стоимости труб // Трубы полипропиленовые ПП-Р, номинальное давление 2,0 МПа, номинальный наружный диаметр 75 мм</w:t>
                  </w:r>
                </w:p>
              </w:tc>
              <w:tc>
                <w:tcPr>
                  <w:tcW w:w="11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м</w:t>
                  </w:r>
                </w:p>
              </w:tc>
              <w:tc>
                <w:tcPr>
                  <w:tcW w:w="141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51,25</w:t>
                  </w:r>
                </w:p>
              </w:tc>
            </w:tr>
            <w:tr w:rsidR="009D4AB5" w:rsidRPr="000C19A9" w:rsidTr="009D4AB5">
              <w:trPr>
                <w:trHeight w:val="675"/>
              </w:trPr>
              <w:tc>
                <w:tcPr>
                  <w:tcW w:w="756"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186</w:t>
                  </w:r>
                </w:p>
              </w:tc>
              <w:tc>
                <w:tcPr>
                  <w:tcW w:w="6615"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Средства крепления - 30% от стоимости труб // Трубы полипропиленовые ПП-Р, номинальное давление 2,0 МПа, номинальный наружный диаметр 75 мм</w:t>
                  </w:r>
                </w:p>
              </w:tc>
              <w:tc>
                <w:tcPr>
                  <w:tcW w:w="11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м</w:t>
                  </w:r>
                </w:p>
              </w:tc>
              <w:tc>
                <w:tcPr>
                  <w:tcW w:w="141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51,25</w:t>
                  </w:r>
                </w:p>
              </w:tc>
            </w:tr>
            <w:tr w:rsidR="009D4AB5" w:rsidRPr="000C19A9" w:rsidTr="009D4AB5">
              <w:trPr>
                <w:trHeight w:val="675"/>
              </w:trPr>
              <w:tc>
                <w:tcPr>
                  <w:tcW w:w="756"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187</w:t>
                  </w:r>
                </w:p>
              </w:tc>
              <w:tc>
                <w:tcPr>
                  <w:tcW w:w="6615"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Кран шаровой 11Б27п1, присоединение к трубопроводу муфтовое, номинальное давление 1,6 МПа, номинальный диаметр 50 мм</w:t>
                  </w:r>
                </w:p>
              </w:tc>
              <w:tc>
                <w:tcPr>
                  <w:tcW w:w="11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proofErr w:type="spellStart"/>
                  <w:r w:rsidRPr="000C19A9">
                    <w:rPr>
                      <w:rFonts w:ascii="Verdana" w:eastAsia="Times New Roman" w:hAnsi="Verdana"/>
                      <w:color w:val="000000"/>
                      <w:sz w:val="20"/>
                      <w:szCs w:val="20"/>
                      <w:lang w:eastAsia="ru-RU"/>
                    </w:rPr>
                    <w:t>шт</w:t>
                  </w:r>
                  <w:proofErr w:type="spellEnd"/>
                </w:p>
              </w:tc>
              <w:tc>
                <w:tcPr>
                  <w:tcW w:w="141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2</w:t>
                  </w:r>
                </w:p>
              </w:tc>
            </w:tr>
            <w:tr w:rsidR="009D4AB5" w:rsidRPr="000C19A9" w:rsidTr="009D4AB5">
              <w:trPr>
                <w:trHeight w:val="900"/>
              </w:trPr>
              <w:tc>
                <w:tcPr>
                  <w:tcW w:w="756"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lastRenderedPageBreak/>
                    <w:t>188</w:t>
                  </w:r>
                </w:p>
              </w:tc>
              <w:tc>
                <w:tcPr>
                  <w:tcW w:w="6615"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 xml:space="preserve">Хомут металлический оцинкованный </w:t>
                  </w:r>
                  <w:proofErr w:type="spellStart"/>
                  <w:r w:rsidRPr="000C19A9">
                    <w:rPr>
                      <w:rFonts w:ascii="Verdana" w:eastAsia="Times New Roman" w:hAnsi="Verdana"/>
                      <w:color w:val="000000"/>
                      <w:sz w:val="20"/>
                      <w:szCs w:val="20"/>
                      <w:lang w:eastAsia="ru-RU"/>
                    </w:rPr>
                    <w:t>двухлапчатый</w:t>
                  </w:r>
                  <w:proofErr w:type="spellEnd"/>
                  <w:r w:rsidRPr="000C19A9">
                    <w:rPr>
                      <w:rFonts w:ascii="Verdana" w:eastAsia="Times New Roman" w:hAnsi="Verdana"/>
                      <w:color w:val="000000"/>
                      <w:sz w:val="20"/>
                      <w:szCs w:val="20"/>
                      <w:lang w:eastAsia="ru-RU"/>
                    </w:rPr>
                    <w:t xml:space="preserve"> с двумя быстродействующими замками и резиновым профилем для крепления трубопроводов, гайка крепления М8, диаметр от 40 до 45 мм</w:t>
                  </w:r>
                </w:p>
              </w:tc>
              <w:tc>
                <w:tcPr>
                  <w:tcW w:w="11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proofErr w:type="spellStart"/>
                  <w:r w:rsidRPr="000C19A9">
                    <w:rPr>
                      <w:rFonts w:ascii="Verdana" w:eastAsia="Times New Roman" w:hAnsi="Verdana"/>
                      <w:color w:val="000000"/>
                      <w:sz w:val="20"/>
                      <w:szCs w:val="20"/>
                      <w:lang w:eastAsia="ru-RU"/>
                    </w:rPr>
                    <w:t>шт</w:t>
                  </w:r>
                  <w:proofErr w:type="spellEnd"/>
                </w:p>
              </w:tc>
              <w:tc>
                <w:tcPr>
                  <w:tcW w:w="141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15</w:t>
                  </w:r>
                </w:p>
              </w:tc>
            </w:tr>
            <w:tr w:rsidR="009D4AB5" w:rsidRPr="000C19A9" w:rsidTr="009D4AB5">
              <w:trPr>
                <w:trHeight w:val="900"/>
              </w:trPr>
              <w:tc>
                <w:tcPr>
                  <w:tcW w:w="756"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189</w:t>
                  </w:r>
                </w:p>
              </w:tc>
              <w:tc>
                <w:tcPr>
                  <w:tcW w:w="6615"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 xml:space="preserve">Хомут металлический оцинкованный </w:t>
                  </w:r>
                  <w:proofErr w:type="spellStart"/>
                  <w:r w:rsidRPr="000C19A9">
                    <w:rPr>
                      <w:rFonts w:ascii="Verdana" w:eastAsia="Times New Roman" w:hAnsi="Verdana"/>
                      <w:color w:val="000000"/>
                      <w:sz w:val="20"/>
                      <w:szCs w:val="20"/>
                      <w:lang w:eastAsia="ru-RU"/>
                    </w:rPr>
                    <w:t>двухлапчатый</w:t>
                  </w:r>
                  <w:proofErr w:type="spellEnd"/>
                  <w:r w:rsidRPr="000C19A9">
                    <w:rPr>
                      <w:rFonts w:ascii="Verdana" w:eastAsia="Times New Roman" w:hAnsi="Verdana"/>
                      <w:color w:val="000000"/>
                      <w:sz w:val="20"/>
                      <w:szCs w:val="20"/>
                      <w:lang w:eastAsia="ru-RU"/>
                    </w:rPr>
                    <w:t xml:space="preserve"> с двумя быстродействующими замками и резиновым профилем для крепления трубопроводов, гайка крепления М8, диаметр от 48 до 54 мм</w:t>
                  </w:r>
                </w:p>
              </w:tc>
              <w:tc>
                <w:tcPr>
                  <w:tcW w:w="11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proofErr w:type="spellStart"/>
                  <w:r w:rsidRPr="000C19A9">
                    <w:rPr>
                      <w:rFonts w:ascii="Verdana" w:eastAsia="Times New Roman" w:hAnsi="Verdana"/>
                      <w:color w:val="000000"/>
                      <w:sz w:val="20"/>
                      <w:szCs w:val="20"/>
                      <w:lang w:eastAsia="ru-RU"/>
                    </w:rPr>
                    <w:t>шт</w:t>
                  </w:r>
                  <w:proofErr w:type="spellEnd"/>
                </w:p>
              </w:tc>
              <w:tc>
                <w:tcPr>
                  <w:tcW w:w="141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9</w:t>
                  </w:r>
                </w:p>
              </w:tc>
            </w:tr>
            <w:tr w:rsidR="009D4AB5" w:rsidRPr="000C19A9" w:rsidTr="009D4AB5">
              <w:trPr>
                <w:trHeight w:val="900"/>
              </w:trPr>
              <w:tc>
                <w:tcPr>
                  <w:tcW w:w="756"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190</w:t>
                  </w:r>
                </w:p>
              </w:tc>
              <w:tc>
                <w:tcPr>
                  <w:tcW w:w="6615"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 xml:space="preserve">Хомут металлический оцинкованный </w:t>
                  </w:r>
                  <w:proofErr w:type="spellStart"/>
                  <w:r w:rsidRPr="000C19A9">
                    <w:rPr>
                      <w:rFonts w:ascii="Verdana" w:eastAsia="Times New Roman" w:hAnsi="Verdana"/>
                      <w:color w:val="000000"/>
                      <w:sz w:val="20"/>
                      <w:szCs w:val="20"/>
                      <w:lang w:eastAsia="ru-RU"/>
                    </w:rPr>
                    <w:t>двухлапчатый</w:t>
                  </w:r>
                  <w:proofErr w:type="spellEnd"/>
                  <w:r w:rsidRPr="000C19A9">
                    <w:rPr>
                      <w:rFonts w:ascii="Verdana" w:eastAsia="Times New Roman" w:hAnsi="Verdana"/>
                      <w:color w:val="000000"/>
                      <w:sz w:val="20"/>
                      <w:szCs w:val="20"/>
                      <w:lang w:eastAsia="ru-RU"/>
                    </w:rPr>
                    <w:t xml:space="preserve"> с двумя быстродействующими замками и резиновым профилем для крепления трубопроводов, гайка крепления М8, диаметр от 72 до 80 мм</w:t>
                  </w:r>
                </w:p>
              </w:tc>
              <w:tc>
                <w:tcPr>
                  <w:tcW w:w="11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proofErr w:type="spellStart"/>
                  <w:r w:rsidRPr="000C19A9">
                    <w:rPr>
                      <w:rFonts w:ascii="Verdana" w:eastAsia="Times New Roman" w:hAnsi="Verdana"/>
                      <w:color w:val="000000"/>
                      <w:sz w:val="20"/>
                      <w:szCs w:val="20"/>
                      <w:lang w:eastAsia="ru-RU"/>
                    </w:rPr>
                    <w:t>шт</w:t>
                  </w:r>
                  <w:proofErr w:type="spellEnd"/>
                </w:p>
              </w:tc>
              <w:tc>
                <w:tcPr>
                  <w:tcW w:w="141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20</w:t>
                  </w:r>
                </w:p>
              </w:tc>
            </w:tr>
            <w:tr w:rsidR="009D4AB5" w:rsidRPr="000C19A9" w:rsidTr="009D4AB5">
              <w:trPr>
                <w:trHeight w:val="300"/>
              </w:trPr>
              <w:tc>
                <w:tcPr>
                  <w:tcW w:w="756"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191</w:t>
                  </w:r>
                </w:p>
              </w:tc>
              <w:tc>
                <w:tcPr>
                  <w:tcW w:w="6615"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Установка кранов поливочных диаметром: 25 мм</w:t>
                  </w:r>
                </w:p>
              </w:tc>
              <w:tc>
                <w:tcPr>
                  <w:tcW w:w="11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proofErr w:type="spellStart"/>
                  <w:r w:rsidRPr="000C19A9">
                    <w:rPr>
                      <w:rFonts w:ascii="Verdana" w:eastAsia="Times New Roman" w:hAnsi="Verdana"/>
                      <w:color w:val="000000"/>
                      <w:sz w:val="20"/>
                      <w:szCs w:val="20"/>
                      <w:lang w:eastAsia="ru-RU"/>
                    </w:rPr>
                    <w:t>шт</w:t>
                  </w:r>
                  <w:proofErr w:type="spellEnd"/>
                </w:p>
              </w:tc>
              <w:tc>
                <w:tcPr>
                  <w:tcW w:w="141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2</w:t>
                  </w:r>
                </w:p>
              </w:tc>
            </w:tr>
            <w:tr w:rsidR="009D4AB5" w:rsidRPr="000C19A9" w:rsidTr="009D4AB5">
              <w:trPr>
                <w:trHeight w:val="450"/>
              </w:trPr>
              <w:tc>
                <w:tcPr>
                  <w:tcW w:w="756"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192</w:t>
                  </w:r>
                </w:p>
              </w:tc>
              <w:tc>
                <w:tcPr>
                  <w:tcW w:w="6615"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Кран шаровой сливной с патрубком для присоединения шланга, с наружной резьбой, размеры 3/4"х1"х3/4"</w:t>
                  </w:r>
                </w:p>
              </w:tc>
              <w:tc>
                <w:tcPr>
                  <w:tcW w:w="11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proofErr w:type="spellStart"/>
                  <w:r w:rsidRPr="000C19A9">
                    <w:rPr>
                      <w:rFonts w:ascii="Verdana" w:eastAsia="Times New Roman" w:hAnsi="Verdana"/>
                      <w:color w:val="000000"/>
                      <w:sz w:val="20"/>
                      <w:szCs w:val="20"/>
                      <w:lang w:eastAsia="ru-RU"/>
                    </w:rPr>
                    <w:t>шт</w:t>
                  </w:r>
                  <w:proofErr w:type="spellEnd"/>
                </w:p>
              </w:tc>
              <w:tc>
                <w:tcPr>
                  <w:tcW w:w="141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2</w:t>
                  </w:r>
                </w:p>
              </w:tc>
            </w:tr>
            <w:tr w:rsidR="009D4AB5" w:rsidRPr="000C19A9" w:rsidTr="009D4AB5">
              <w:trPr>
                <w:trHeight w:val="300"/>
              </w:trPr>
              <w:tc>
                <w:tcPr>
                  <w:tcW w:w="756"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193</w:t>
                  </w:r>
                </w:p>
              </w:tc>
              <w:tc>
                <w:tcPr>
                  <w:tcW w:w="6615"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Изготовление стальных гильз диаметром: 100 мм</w:t>
                  </w:r>
                </w:p>
              </w:tc>
              <w:tc>
                <w:tcPr>
                  <w:tcW w:w="11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proofErr w:type="spellStart"/>
                  <w:r w:rsidRPr="000C19A9">
                    <w:rPr>
                      <w:rFonts w:ascii="Verdana" w:eastAsia="Times New Roman" w:hAnsi="Verdana"/>
                      <w:color w:val="000000"/>
                      <w:sz w:val="20"/>
                      <w:szCs w:val="20"/>
                      <w:lang w:eastAsia="ru-RU"/>
                    </w:rPr>
                    <w:t>шт</w:t>
                  </w:r>
                  <w:proofErr w:type="spellEnd"/>
                </w:p>
              </w:tc>
              <w:tc>
                <w:tcPr>
                  <w:tcW w:w="141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5</w:t>
                  </w:r>
                </w:p>
              </w:tc>
            </w:tr>
            <w:tr w:rsidR="009D4AB5" w:rsidRPr="000C19A9" w:rsidTr="009D4AB5">
              <w:trPr>
                <w:trHeight w:val="450"/>
              </w:trPr>
              <w:tc>
                <w:tcPr>
                  <w:tcW w:w="756"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194</w:t>
                  </w:r>
                </w:p>
              </w:tc>
              <w:tc>
                <w:tcPr>
                  <w:tcW w:w="6615"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 xml:space="preserve">Трубы стальные электросварные </w:t>
                  </w:r>
                  <w:proofErr w:type="spellStart"/>
                  <w:r w:rsidRPr="000C19A9">
                    <w:rPr>
                      <w:rFonts w:ascii="Verdana" w:eastAsia="Times New Roman" w:hAnsi="Verdana"/>
                      <w:color w:val="000000"/>
                      <w:sz w:val="20"/>
                      <w:szCs w:val="20"/>
                      <w:lang w:eastAsia="ru-RU"/>
                    </w:rPr>
                    <w:t>прямошовные</w:t>
                  </w:r>
                  <w:proofErr w:type="spellEnd"/>
                  <w:r w:rsidRPr="000C19A9">
                    <w:rPr>
                      <w:rFonts w:ascii="Verdana" w:eastAsia="Times New Roman" w:hAnsi="Verdana"/>
                      <w:color w:val="000000"/>
                      <w:sz w:val="20"/>
                      <w:szCs w:val="20"/>
                      <w:lang w:eastAsia="ru-RU"/>
                    </w:rPr>
                    <w:t xml:space="preserve"> из стали марок Ст2, 10, наружный диаметр 114 мм, толщина стенки 4 мм</w:t>
                  </w:r>
                </w:p>
              </w:tc>
              <w:tc>
                <w:tcPr>
                  <w:tcW w:w="11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м</w:t>
                  </w:r>
                </w:p>
              </w:tc>
              <w:tc>
                <w:tcPr>
                  <w:tcW w:w="141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0,78</w:t>
                  </w:r>
                </w:p>
              </w:tc>
            </w:tr>
            <w:tr w:rsidR="009D4AB5" w:rsidRPr="000C19A9" w:rsidTr="009D4AB5">
              <w:trPr>
                <w:trHeight w:val="300"/>
              </w:trPr>
              <w:tc>
                <w:tcPr>
                  <w:tcW w:w="756"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195</w:t>
                  </w:r>
                </w:p>
              </w:tc>
              <w:tc>
                <w:tcPr>
                  <w:tcW w:w="6615"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Изготовление стальных гильз диаметром: 65 мм</w:t>
                  </w:r>
                </w:p>
              </w:tc>
              <w:tc>
                <w:tcPr>
                  <w:tcW w:w="11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proofErr w:type="spellStart"/>
                  <w:r w:rsidRPr="000C19A9">
                    <w:rPr>
                      <w:rFonts w:ascii="Verdana" w:eastAsia="Times New Roman" w:hAnsi="Verdana"/>
                      <w:color w:val="000000"/>
                      <w:sz w:val="20"/>
                      <w:szCs w:val="20"/>
                      <w:lang w:eastAsia="ru-RU"/>
                    </w:rPr>
                    <w:t>шт</w:t>
                  </w:r>
                  <w:proofErr w:type="spellEnd"/>
                </w:p>
              </w:tc>
              <w:tc>
                <w:tcPr>
                  <w:tcW w:w="141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1</w:t>
                  </w:r>
                </w:p>
              </w:tc>
            </w:tr>
            <w:tr w:rsidR="009D4AB5" w:rsidRPr="000C19A9" w:rsidTr="009D4AB5">
              <w:trPr>
                <w:trHeight w:val="450"/>
              </w:trPr>
              <w:tc>
                <w:tcPr>
                  <w:tcW w:w="756"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196</w:t>
                  </w:r>
                </w:p>
              </w:tc>
              <w:tc>
                <w:tcPr>
                  <w:tcW w:w="6615"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 xml:space="preserve">Трубы стальные электросварные </w:t>
                  </w:r>
                  <w:proofErr w:type="spellStart"/>
                  <w:r w:rsidRPr="000C19A9">
                    <w:rPr>
                      <w:rFonts w:ascii="Verdana" w:eastAsia="Times New Roman" w:hAnsi="Verdana"/>
                      <w:color w:val="000000"/>
                      <w:sz w:val="20"/>
                      <w:szCs w:val="20"/>
                      <w:lang w:eastAsia="ru-RU"/>
                    </w:rPr>
                    <w:t>прямошовные</w:t>
                  </w:r>
                  <w:proofErr w:type="spellEnd"/>
                  <w:r w:rsidRPr="000C19A9">
                    <w:rPr>
                      <w:rFonts w:ascii="Verdana" w:eastAsia="Times New Roman" w:hAnsi="Verdana"/>
                      <w:color w:val="000000"/>
                      <w:sz w:val="20"/>
                      <w:szCs w:val="20"/>
                      <w:lang w:eastAsia="ru-RU"/>
                    </w:rPr>
                    <w:t xml:space="preserve"> из стали марок Ст2, 10, наружный диаметр 76 мм, толщина стенки 3,5 мм</w:t>
                  </w:r>
                </w:p>
              </w:tc>
              <w:tc>
                <w:tcPr>
                  <w:tcW w:w="11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м</w:t>
                  </w:r>
                </w:p>
              </w:tc>
              <w:tc>
                <w:tcPr>
                  <w:tcW w:w="141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0,3</w:t>
                  </w:r>
                </w:p>
              </w:tc>
            </w:tr>
            <w:tr w:rsidR="009D4AB5" w:rsidRPr="000C19A9" w:rsidTr="009D4AB5">
              <w:trPr>
                <w:trHeight w:val="300"/>
              </w:trPr>
              <w:tc>
                <w:tcPr>
                  <w:tcW w:w="756"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197</w:t>
                  </w:r>
                </w:p>
              </w:tc>
              <w:tc>
                <w:tcPr>
                  <w:tcW w:w="6615"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Изготовление стальных гильз диаметром: 50 мм</w:t>
                  </w:r>
                </w:p>
              </w:tc>
              <w:tc>
                <w:tcPr>
                  <w:tcW w:w="11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proofErr w:type="spellStart"/>
                  <w:r w:rsidRPr="000C19A9">
                    <w:rPr>
                      <w:rFonts w:ascii="Verdana" w:eastAsia="Times New Roman" w:hAnsi="Verdana"/>
                      <w:color w:val="000000"/>
                      <w:sz w:val="20"/>
                      <w:szCs w:val="20"/>
                      <w:lang w:eastAsia="ru-RU"/>
                    </w:rPr>
                    <w:t>шт</w:t>
                  </w:r>
                  <w:proofErr w:type="spellEnd"/>
                </w:p>
              </w:tc>
              <w:tc>
                <w:tcPr>
                  <w:tcW w:w="141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1</w:t>
                  </w:r>
                </w:p>
              </w:tc>
            </w:tr>
            <w:tr w:rsidR="009D4AB5" w:rsidRPr="000C19A9" w:rsidTr="009D4AB5">
              <w:trPr>
                <w:trHeight w:val="450"/>
              </w:trPr>
              <w:tc>
                <w:tcPr>
                  <w:tcW w:w="756"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198</w:t>
                  </w:r>
                </w:p>
              </w:tc>
              <w:tc>
                <w:tcPr>
                  <w:tcW w:w="6615"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 xml:space="preserve">Трубы стальные электросварные </w:t>
                  </w:r>
                  <w:proofErr w:type="spellStart"/>
                  <w:r w:rsidRPr="000C19A9">
                    <w:rPr>
                      <w:rFonts w:ascii="Verdana" w:eastAsia="Times New Roman" w:hAnsi="Verdana"/>
                      <w:color w:val="000000"/>
                      <w:sz w:val="20"/>
                      <w:szCs w:val="20"/>
                      <w:lang w:eastAsia="ru-RU"/>
                    </w:rPr>
                    <w:t>прямошовные</w:t>
                  </w:r>
                  <w:proofErr w:type="spellEnd"/>
                  <w:r w:rsidRPr="000C19A9">
                    <w:rPr>
                      <w:rFonts w:ascii="Verdana" w:eastAsia="Times New Roman" w:hAnsi="Verdana"/>
                      <w:color w:val="000000"/>
                      <w:sz w:val="20"/>
                      <w:szCs w:val="20"/>
                      <w:lang w:eastAsia="ru-RU"/>
                    </w:rPr>
                    <w:t xml:space="preserve"> из стали марок Ст2, 10, наружный диаметр 57 мм, толщина стенки 3,5 мм</w:t>
                  </w:r>
                </w:p>
              </w:tc>
              <w:tc>
                <w:tcPr>
                  <w:tcW w:w="11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м</w:t>
                  </w:r>
                </w:p>
              </w:tc>
              <w:tc>
                <w:tcPr>
                  <w:tcW w:w="141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0,12</w:t>
                  </w:r>
                </w:p>
              </w:tc>
            </w:tr>
            <w:tr w:rsidR="009D4AB5" w:rsidRPr="000C19A9" w:rsidTr="009D4AB5">
              <w:trPr>
                <w:trHeight w:val="450"/>
              </w:trPr>
              <w:tc>
                <w:tcPr>
                  <w:tcW w:w="756"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199</w:t>
                  </w:r>
                </w:p>
              </w:tc>
              <w:tc>
                <w:tcPr>
                  <w:tcW w:w="6615"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Заделка отверстий в местах прохода трубопроводов: в стенах и перегородках оштукатуренных // прим.</w:t>
                  </w:r>
                </w:p>
              </w:tc>
              <w:tc>
                <w:tcPr>
                  <w:tcW w:w="11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отверстий</w:t>
                  </w:r>
                </w:p>
              </w:tc>
              <w:tc>
                <w:tcPr>
                  <w:tcW w:w="141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7</w:t>
                  </w:r>
                </w:p>
              </w:tc>
            </w:tr>
            <w:tr w:rsidR="009D4AB5" w:rsidRPr="000C19A9" w:rsidTr="009D4AB5">
              <w:trPr>
                <w:trHeight w:val="900"/>
              </w:trPr>
              <w:tc>
                <w:tcPr>
                  <w:tcW w:w="756"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200</w:t>
                  </w:r>
                </w:p>
              </w:tc>
              <w:tc>
                <w:tcPr>
                  <w:tcW w:w="6615"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Герметик противопожарный акриловый для заделки швов примыкания стен, перекрытий, отверстий при прокладке негорючих трубопроводов, подверженных деформациям до 10 % в процессе эксплуатации, объем 310 мл</w:t>
                  </w:r>
                </w:p>
              </w:tc>
              <w:tc>
                <w:tcPr>
                  <w:tcW w:w="11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proofErr w:type="spellStart"/>
                  <w:r w:rsidRPr="000C19A9">
                    <w:rPr>
                      <w:rFonts w:ascii="Verdana" w:eastAsia="Times New Roman" w:hAnsi="Verdana"/>
                      <w:color w:val="000000"/>
                      <w:sz w:val="20"/>
                      <w:szCs w:val="20"/>
                      <w:lang w:eastAsia="ru-RU"/>
                    </w:rPr>
                    <w:t>шт</w:t>
                  </w:r>
                  <w:proofErr w:type="spellEnd"/>
                </w:p>
              </w:tc>
              <w:tc>
                <w:tcPr>
                  <w:tcW w:w="141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1</w:t>
                  </w:r>
                </w:p>
              </w:tc>
            </w:tr>
            <w:tr w:rsidR="009D4AB5" w:rsidRPr="000C19A9" w:rsidTr="009D4AB5">
              <w:trPr>
                <w:trHeight w:val="300"/>
              </w:trPr>
              <w:tc>
                <w:tcPr>
                  <w:tcW w:w="756"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201</w:t>
                  </w:r>
                </w:p>
              </w:tc>
              <w:tc>
                <w:tcPr>
                  <w:tcW w:w="6615"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Вата минеральная</w:t>
                  </w:r>
                </w:p>
              </w:tc>
              <w:tc>
                <w:tcPr>
                  <w:tcW w:w="11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м3</w:t>
                  </w:r>
                </w:p>
              </w:tc>
              <w:tc>
                <w:tcPr>
                  <w:tcW w:w="141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0,014</w:t>
                  </w:r>
                </w:p>
              </w:tc>
            </w:tr>
            <w:tr w:rsidR="009D4AB5" w:rsidRPr="000C19A9" w:rsidTr="009D4AB5">
              <w:trPr>
                <w:trHeight w:val="675"/>
              </w:trPr>
              <w:tc>
                <w:tcPr>
                  <w:tcW w:w="756"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202</w:t>
                  </w:r>
                </w:p>
              </w:tc>
              <w:tc>
                <w:tcPr>
                  <w:tcW w:w="6615"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Установка муфт противопожарных на трубопроводы пластиковые в междуэтажных перекрытиях с креплением дюбель-гвоздями к перекрытиям, диаметром: до 90 мм</w:t>
                  </w:r>
                </w:p>
              </w:tc>
              <w:tc>
                <w:tcPr>
                  <w:tcW w:w="11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proofErr w:type="spellStart"/>
                  <w:r w:rsidRPr="000C19A9">
                    <w:rPr>
                      <w:rFonts w:ascii="Verdana" w:eastAsia="Times New Roman" w:hAnsi="Verdana"/>
                      <w:color w:val="000000"/>
                      <w:sz w:val="20"/>
                      <w:szCs w:val="20"/>
                      <w:lang w:eastAsia="ru-RU"/>
                    </w:rPr>
                    <w:t>шт</w:t>
                  </w:r>
                  <w:proofErr w:type="spellEnd"/>
                </w:p>
              </w:tc>
              <w:tc>
                <w:tcPr>
                  <w:tcW w:w="141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1</w:t>
                  </w:r>
                </w:p>
              </w:tc>
            </w:tr>
            <w:tr w:rsidR="009D4AB5" w:rsidRPr="000C19A9" w:rsidTr="009D4AB5">
              <w:trPr>
                <w:trHeight w:val="675"/>
              </w:trPr>
              <w:tc>
                <w:tcPr>
                  <w:tcW w:w="756"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203</w:t>
                  </w:r>
                </w:p>
              </w:tc>
              <w:tc>
                <w:tcPr>
                  <w:tcW w:w="6615"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 xml:space="preserve">Муфта противопожарная из нержавеющей стали, предел огнестойкости EI 180, с вкладышем из </w:t>
                  </w:r>
                  <w:proofErr w:type="spellStart"/>
                  <w:r w:rsidRPr="000C19A9">
                    <w:rPr>
                      <w:rFonts w:ascii="Verdana" w:eastAsia="Times New Roman" w:hAnsi="Verdana"/>
                      <w:color w:val="000000"/>
                      <w:sz w:val="20"/>
                      <w:szCs w:val="20"/>
                      <w:lang w:eastAsia="ru-RU"/>
                    </w:rPr>
                    <w:t>терморасширяющейся</w:t>
                  </w:r>
                  <w:proofErr w:type="spellEnd"/>
                  <w:r w:rsidRPr="000C19A9">
                    <w:rPr>
                      <w:rFonts w:ascii="Verdana" w:eastAsia="Times New Roman" w:hAnsi="Verdana"/>
                      <w:color w:val="000000"/>
                      <w:sz w:val="20"/>
                      <w:szCs w:val="20"/>
                      <w:lang w:eastAsia="ru-RU"/>
                    </w:rPr>
                    <w:t xml:space="preserve"> резины, для трубы диаметром 80 мм</w:t>
                  </w:r>
                </w:p>
              </w:tc>
              <w:tc>
                <w:tcPr>
                  <w:tcW w:w="11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proofErr w:type="spellStart"/>
                  <w:r w:rsidRPr="000C19A9">
                    <w:rPr>
                      <w:rFonts w:ascii="Verdana" w:eastAsia="Times New Roman" w:hAnsi="Verdana"/>
                      <w:color w:val="000000"/>
                      <w:sz w:val="20"/>
                      <w:szCs w:val="20"/>
                      <w:lang w:eastAsia="ru-RU"/>
                    </w:rPr>
                    <w:t>шт</w:t>
                  </w:r>
                  <w:proofErr w:type="spellEnd"/>
                </w:p>
              </w:tc>
              <w:tc>
                <w:tcPr>
                  <w:tcW w:w="141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1</w:t>
                  </w:r>
                </w:p>
              </w:tc>
            </w:tr>
            <w:tr w:rsidR="009D4AB5" w:rsidRPr="000C19A9" w:rsidTr="009D4AB5">
              <w:trPr>
                <w:trHeight w:val="300"/>
              </w:trPr>
              <w:tc>
                <w:tcPr>
                  <w:tcW w:w="756"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204</w:t>
                  </w:r>
                </w:p>
              </w:tc>
              <w:tc>
                <w:tcPr>
                  <w:tcW w:w="6615"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Установка смесителей</w:t>
                  </w:r>
                </w:p>
              </w:tc>
              <w:tc>
                <w:tcPr>
                  <w:tcW w:w="11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proofErr w:type="spellStart"/>
                  <w:r w:rsidRPr="000C19A9">
                    <w:rPr>
                      <w:rFonts w:ascii="Verdana" w:eastAsia="Times New Roman" w:hAnsi="Verdana"/>
                      <w:color w:val="000000"/>
                      <w:sz w:val="20"/>
                      <w:szCs w:val="20"/>
                      <w:lang w:eastAsia="ru-RU"/>
                    </w:rPr>
                    <w:t>шт</w:t>
                  </w:r>
                  <w:proofErr w:type="spellEnd"/>
                </w:p>
              </w:tc>
              <w:tc>
                <w:tcPr>
                  <w:tcW w:w="141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5</w:t>
                  </w:r>
                </w:p>
              </w:tc>
            </w:tr>
            <w:tr w:rsidR="009D4AB5" w:rsidRPr="000C19A9" w:rsidTr="009D4AB5">
              <w:trPr>
                <w:trHeight w:val="675"/>
              </w:trPr>
              <w:tc>
                <w:tcPr>
                  <w:tcW w:w="756"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205</w:t>
                  </w:r>
                </w:p>
              </w:tc>
              <w:tc>
                <w:tcPr>
                  <w:tcW w:w="6615"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 xml:space="preserve">Смеситель для медицинских хирургических умывальников, раздельный, настенный, </w:t>
                  </w:r>
                  <w:proofErr w:type="spellStart"/>
                  <w:r w:rsidRPr="000C19A9">
                    <w:rPr>
                      <w:rFonts w:ascii="Verdana" w:eastAsia="Times New Roman" w:hAnsi="Verdana"/>
                      <w:color w:val="000000"/>
                      <w:sz w:val="20"/>
                      <w:szCs w:val="20"/>
                      <w:lang w:eastAsia="ru-RU"/>
                    </w:rPr>
                    <w:t>однорукояточный</w:t>
                  </w:r>
                  <w:proofErr w:type="spellEnd"/>
                  <w:r w:rsidRPr="000C19A9">
                    <w:rPr>
                      <w:rFonts w:ascii="Verdana" w:eastAsia="Times New Roman" w:hAnsi="Verdana"/>
                      <w:color w:val="000000"/>
                      <w:sz w:val="20"/>
                      <w:szCs w:val="20"/>
                      <w:lang w:eastAsia="ru-RU"/>
                    </w:rPr>
                    <w:t xml:space="preserve">, локтевой, с аэратором, вынос </w:t>
                  </w:r>
                  <w:proofErr w:type="spellStart"/>
                  <w:r w:rsidRPr="000C19A9">
                    <w:rPr>
                      <w:rFonts w:ascii="Verdana" w:eastAsia="Times New Roman" w:hAnsi="Verdana"/>
                      <w:color w:val="000000"/>
                      <w:sz w:val="20"/>
                      <w:szCs w:val="20"/>
                      <w:lang w:eastAsia="ru-RU"/>
                    </w:rPr>
                    <w:t>излива</w:t>
                  </w:r>
                  <w:proofErr w:type="spellEnd"/>
                  <w:r w:rsidRPr="000C19A9">
                    <w:rPr>
                      <w:rFonts w:ascii="Verdana" w:eastAsia="Times New Roman" w:hAnsi="Verdana"/>
                      <w:color w:val="000000"/>
                      <w:sz w:val="20"/>
                      <w:szCs w:val="20"/>
                      <w:lang w:eastAsia="ru-RU"/>
                    </w:rPr>
                    <w:t xml:space="preserve"> 200 мм, диаметр </w:t>
                  </w:r>
                  <w:proofErr w:type="spellStart"/>
                  <w:r w:rsidRPr="000C19A9">
                    <w:rPr>
                      <w:rFonts w:ascii="Verdana" w:eastAsia="Times New Roman" w:hAnsi="Verdana"/>
                      <w:color w:val="000000"/>
                      <w:sz w:val="20"/>
                      <w:szCs w:val="20"/>
                      <w:lang w:eastAsia="ru-RU"/>
                    </w:rPr>
                    <w:t>излива</w:t>
                  </w:r>
                  <w:proofErr w:type="spellEnd"/>
                  <w:r w:rsidRPr="000C19A9">
                    <w:rPr>
                      <w:rFonts w:ascii="Verdana" w:eastAsia="Times New Roman" w:hAnsi="Verdana"/>
                      <w:color w:val="000000"/>
                      <w:sz w:val="20"/>
                      <w:szCs w:val="20"/>
                      <w:lang w:eastAsia="ru-RU"/>
                    </w:rPr>
                    <w:t xml:space="preserve"> 15 мм // прим.</w:t>
                  </w:r>
                </w:p>
              </w:tc>
              <w:tc>
                <w:tcPr>
                  <w:tcW w:w="11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proofErr w:type="spellStart"/>
                  <w:r w:rsidRPr="000C19A9">
                    <w:rPr>
                      <w:rFonts w:ascii="Verdana" w:eastAsia="Times New Roman" w:hAnsi="Verdana"/>
                      <w:color w:val="000000"/>
                      <w:sz w:val="20"/>
                      <w:szCs w:val="20"/>
                      <w:lang w:eastAsia="ru-RU"/>
                    </w:rPr>
                    <w:t>шт</w:t>
                  </w:r>
                  <w:proofErr w:type="spellEnd"/>
                </w:p>
              </w:tc>
              <w:tc>
                <w:tcPr>
                  <w:tcW w:w="141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5</w:t>
                  </w:r>
                </w:p>
              </w:tc>
            </w:tr>
            <w:tr w:rsidR="009D4AB5" w:rsidRPr="000C19A9" w:rsidTr="009D4AB5">
              <w:trPr>
                <w:trHeight w:val="300"/>
              </w:trPr>
              <w:tc>
                <w:tcPr>
                  <w:tcW w:w="756"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206</w:t>
                  </w:r>
                </w:p>
              </w:tc>
              <w:tc>
                <w:tcPr>
                  <w:tcW w:w="6615"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Установка фильтров диаметром: 25 мм</w:t>
                  </w:r>
                </w:p>
              </w:tc>
              <w:tc>
                <w:tcPr>
                  <w:tcW w:w="11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proofErr w:type="spellStart"/>
                  <w:r w:rsidRPr="000C19A9">
                    <w:rPr>
                      <w:rFonts w:ascii="Verdana" w:eastAsia="Times New Roman" w:hAnsi="Verdana"/>
                      <w:color w:val="000000"/>
                      <w:sz w:val="20"/>
                      <w:szCs w:val="20"/>
                      <w:lang w:eastAsia="ru-RU"/>
                    </w:rPr>
                    <w:t>шт</w:t>
                  </w:r>
                  <w:proofErr w:type="spellEnd"/>
                </w:p>
              </w:tc>
              <w:tc>
                <w:tcPr>
                  <w:tcW w:w="141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3</w:t>
                  </w:r>
                </w:p>
              </w:tc>
            </w:tr>
            <w:tr w:rsidR="009D4AB5" w:rsidRPr="000C19A9" w:rsidTr="009D4AB5">
              <w:trPr>
                <w:trHeight w:val="450"/>
              </w:trPr>
              <w:tc>
                <w:tcPr>
                  <w:tcW w:w="756"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207</w:t>
                  </w:r>
                </w:p>
              </w:tc>
              <w:tc>
                <w:tcPr>
                  <w:tcW w:w="6615"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Фильтр сетчатый латунный для очистки воды, с внутренней резьбой, номинальный диаметр 20 мм</w:t>
                  </w:r>
                </w:p>
              </w:tc>
              <w:tc>
                <w:tcPr>
                  <w:tcW w:w="11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proofErr w:type="spellStart"/>
                  <w:r w:rsidRPr="000C19A9">
                    <w:rPr>
                      <w:rFonts w:ascii="Verdana" w:eastAsia="Times New Roman" w:hAnsi="Verdana"/>
                      <w:color w:val="000000"/>
                      <w:sz w:val="20"/>
                      <w:szCs w:val="20"/>
                      <w:lang w:eastAsia="ru-RU"/>
                    </w:rPr>
                    <w:t>шт</w:t>
                  </w:r>
                  <w:proofErr w:type="spellEnd"/>
                </w:p>
              </w:tc>
              <w:tc>
                <w:tcPr>
                  <w:tcW w:w="141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2</w:t>
                  </w:r>
                </w:p>
              </w:tc>
            </w:tr>
            <w:tr w:rsidR="009D4AB5" w:rsidRPr="000C19A9" w:rsidTr="009D4AB5">
              <w:trPr>
                <w:trHeight w:val="300"/>
              </w:trPr>
              <w:tc>
                <w:tcPr>
                  <w:tcW w:w="756"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208</w:t>
                  </w:r>
                </w:p>
              </w:tc>
              <w:tc>
                <w:tcPr>
                  <w:tcW w:w="6615"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val="en-US" w:eastAsia="ru-RU"/>
                    </w:rPr>
                  </w:pPr>
                  <w:proofErr w:type="spellStart"/>
                  <w:r w:rsidRPr="000C19A9">
                    <w:rPr>
                      <w:rFonts w:ascii="Verdana" w:eastAsia="Times New Roman" w:hAnsi="Verdana"/>
                      <w:color w:val="000000"/>
                      <w:sz w:val="20"/>
                      <w:szCs w:val="20"/>
                      <w:lang w:eastAsia="ru-RU"/>
                    </w:rPr>
                    <w:t>Умягчитель</w:t>
                  </w:r>
                  <w:proofErr w:type="spellEnd"/>
                  <w:r w:rsidRPr="000C19A9">
                    <w:rPr>
                      <w:rFonts w:ascii="Verdana" w:eastAsia="Times New Roman" w:hAnsi="Verdana"/>
                      <w:color w:val="000000"/>
                      <w:sz w:val="20"/>
                      <w:szCs w:val="20"/>
                      <w:lang w:val="en-US" w:eastAsia="ru-RU"/>
                    </w:rPr>
                    <w:t xml:space="preserve"> </w:t>
                  </w:r>
                  <w:r w:rsidRPr="000C19A9">
                    <w:rPr>
                      <w:rFonts w:ascii="Verdana" w:eastAsia="Times New Roman" w:hAnsi="Verdana"/>
                      <w:color w:val="000000"/>
                      <w:sz w:val="20"/>
                      <w:szCs w:val="20"/>
                      <w:lang w:eastAsia="ru-RU"/>
                    </w:rPr>
                    <w:t>для</w:t>
                  </w:r>
                  <w:r w:rsidRPr="000C19A9">
                    <w:rPr>
                      <w:rFonts w:ascii="Verdana" w:eastAsia="Times New Roman" w:hAnsi="Verdana"/>
                      <w:color w:val="000000"/>
                      <w:sz w:val="20"/>
                      <w:szCs w:val="20"/>
                      <w:lang w:val="en-US" w:eastAsia="ru-RU"/>
                    </w:rPr>
                    <w:t xml:space="preserve"> </w:t>
                  </w:r>
                  <w:r w:rsidRPr="000C19A9">
                    <w:rPr>
                      <w:rFonts w:ascii="Verdana" w:eastAsia="Times New Roman" w:hAnsi="Verdana"/>
                      <w:color w:val="000000"/>
                      <w:sz w:val="20"/>
                      <w:szCs w:val="20"/>
                      <w:lang w:eastAsia="ru-RU"/>
                    </w:rPr>
                    <w:t>воды</w:t>
                  </w:r>
                  <w:r w:rsidRPr="000C19A9">
                    <w:rPr>
                      <w:rFonts w:ascii="Verdana" w:eastAsia="Times New Roman" w:hAnsi="Verdana"/>
                      <w:color w:val="000000"/>
                      <w:sz w:val="20"/>
                      <w:szCs w:val="20"/>
                      <w:lang w:val="en-US" w:eastAsia="ru-RU"/>
                    </w:rPr>
                    <w:t xml:space="preserve"> BRITA PURITY C300 Quell ST</w:t>
                  </w:r>
                </w:p>
              </w:tc>
              <w:tc>
                <w:tcPr>
                  <w:tcW w:w="11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proofErr w:type="spellStart"/>
                  <w:r w:rsidRPr="000C19A9">
                    <w:rPr>
                      <w:rFonts w:ascii="Verdana" w:eastAsia="Times New Roman" w:hAnsi="Verdana"/>
                      <w:color w:val="000000"/>
                      <w:sz w:val="20"/>
                      <w:szCs w:val="20"/>
                      <w:lang w:eastAsia="ru-RU"/>
                    </w:rPr>
                    <w:t>шт</w:t>
                  </w:r>
                  <w:proofErr w:type="spellEnd"/>
                </w:p>
              </w:tc>
              <w:tc>
                <w:tcPr>
                  <w:tcW w:w="141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1</w:t>
                  </w:r>
                </w:p>
              </w:tc>
            </w:tr>
            <w:tr w:rsidR="009D4AB5" w:rsidRPr="000C19A9" w:rsidTr="009D4AB5">
              <w:trPr>
                <w:trHeight w:val="300"/>
              </w:trPr>
              <w:tc>
                <w:tcPr>
                  <w:tcW w:w="9923" w:type="dxa"/>
                  <w:gridSpan w:val="4"/>
                  <w:shd w:val="clear" w:color="auto" w:fill="auto"/>
                  <w:hideMark/>
                </w:tcPr>
                <w:p w:rsidR="009D4AB5" w:rsidRPr="000C19A9" w:rsidRDefault="009D4AB5" w:rsidP="009D4AB5">
                  <w:pPr>
                    <w:spacing w:after="0" w:line="240" w:lineRule="auto"/>
                    <w:rPr>
                      <w:rFonts w:ascii="Verdana" w:eastAsia="Times New Roman" w:hAnsi="Verdana"/>
                      <w:b/>
                      <w:bCs/>
                      <w:color w:val="000000"/>
                      <w:sz w:val="20"/>
                      <w:szCs w:val="20"/>
                      <w:lang w:eastAsia="ru-RU"/>
                    </w:rPr>
                  </w:pPr>
                  <w:r w:rsidRPr="000C19A9">
                    <w:rPr>
                      <w:rFonts w:ascii="Verdana" w:eastAsia="Times New Roman" w:hAnsi="Verdana"/>
                      <w:b/>
                      <w:bCs/>
                      <w:color w:val="000000"/>
                      <w:sz w:val="20"/>
                      <w:szCs w:val="20"/>
                      <w:lang w:eastAsia="ru-RU"/>
                    </w:rPr>
                    <w:t>Раздел 7. Т3 - Трубопровод горячей воды в осях 50-54/Д-К</w:t>
                  </w:r>
                </w:p>
              </w:tc>
            </w:tr>
            <w:tr w:rsidR="009D4AB5" w:rsidRPr="000C19A9" w:rsidTr="009D4AB5">
              <w:trPr>
                <w:trHeight w:val="450"/>
              </w:trPr>
              <w:tc>
                <w:tcPr>
                  <w:tcW w:w="756"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209</w:t>
                  </w:r>
                </w:p>
              </w:tc>
              <w:tc>
                <w:tcPr>
                  <w:tcW w:w="6615"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Расходомер электромагнитный прим. // Установка узла квартирного счетчика воды с импульсным выходом</w:t>
                  </w:r>
                </w:p>
              </w:tc>
              <w:tc>
                <w:tcPr>
                  <w:tcW w:w="11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узлов</w:t>
                  </w:r>
                </w:p>
              </w:tc>
              <w:tc>
                <w:tcPr>
                  <w:tcW w:w="141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1</w:t>
                  </w:r>
                </w:p>
              </w:tc>
            </w:tr>
            <w:tr w:rsidR="009D4AB5" w:rsidRPr="000C19A9" w:rsidTr="009D4AB5">
              <w:trPr>
                <w:trHeight w:val="675"/>
              </w:trPr>
              <w:tc>
                <w:tcPr>
                  <w:tcW w:w="756"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210</w:t>
                  </w:r>
                </w:p>
              </w:tc>
              <w:tc>
                <w:tcPr>
                  <w:tcW w:w="6615"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Кран шаровой 11Б27п1, присоединение к трубопроводу муфтовое, номинальное давление 1,6 МПа, номинальный диаметр 50 мм</w:t>
                  </w:r>
                </w:p>
              </w:tc>
              <w:tc>
                <w:tcPr>
                  <w:tcW w:w="11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proofErr w:type="spellStart"/>
                  <w:r w:rsidRPr="000C19A9">
                    <w:rPr>
                      <w:rFonts w:ascii="Verdana" w:eastAsia="Times New Roman" w:hAnsi="Verdana"/>
                      <w:color w:val="000000"/>
                      <w:sz w:val="20"/>
                      <w:szCs w:val="20"/>
                      <w:lang w:eastAsia="ru-RU"/>
                    </w:rPr>
                    <w:t>шт</w:t>
                  </w:r>
                  <w:proofErr w:type="spellEnd"/>
                </w:p>
              </w:tc>
              <w:tc>
                <w:tcPr>
                  <w:tcW w:w="141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2</w:t>
                  </w:r>
                </w:p>
              </w:tc>
            </w:tr>
            <w:tr w:rsidR="009D4AB5" w:rsidRPr="000C19A9" w:rsidTr="009D4AB5">
              <w:trPr>
                <w:trHeight w:val="675"/>
              </w:trPr>
              <w:tc>
                <w:tcPr>
                  <w:tcW w:w="756"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lastRenderedPageBreak/>
                    <w:t>211</w:t>
                  </w:r>
                </w:p>
              </w:tc>
              <w:tc>
                <w:tcPr>
                  <w:tcW w:w="6615"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Фильтр магнитный муфтовый латунный сетчатый для очистки воды, номинальное давление 1,6 МПа, номинальный диаметр 50 мм</w:t>
                  </w:r>
                </w:p>
              </w:tc>
              <w:tc>
                <w:tcPr>
                  <w:tcW w:w="11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proofErr w:type="spellStart"/>
                  <w:r w:rsidRPr="000C19A9">
                    <w:rPr>
                      <w:rFonts w:ascii="Verdana" w:eastAsia="Times New Roman" w:hAnsi="Verdana"/>
                      <w:color w:val="000000"/>
                      <w:sz w:val="20"/>
                      <w:szCs w:val="20"/>
                      <w:lang w:eastAsia="ru-RU"/>
                    </w:rPr>
                    <w:t>шт</w:t>
                  </w:r>
                  <w:proofErr w:type="spellEnd"/>
                </w:p>
              </w:tc>
              <w:tc>
                <w:tcPr>
                  <w:tcW w:w="141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1</w:t>
                  </w:r>
                </w:p>
              </w:tc>
            </w:tr>
            <w:tr w:rsidR="009D4AB5" w:rsidRPr="000C19A9" w:rsidTr="009D4AB5">
              <w:trPr>
                <w:trHeight w:val="450"/>
              </w:trPr>
              <w:tc>
                <w:tcPr>
                  <w:tcW w:w="756"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212</w:t>
                  </w:r>
                  <w:r w:rsidRPr="000C19A9">
                    <w:rPr>
                      <w:rFonts w:ascii="Verdana" w:eastAsia="Times New Roman" w:hAnsi="Verdana"/>
                      <w:color w:val="000000"/>
                      <w:sz w:val="20"/>
                      <w:szCs w:val="20"/>
                      <w:lang w:eastAsia="ru-RU"/>
                    </w:rPr>
                    <w:br/>
                    <w:t>О</w:t>
                  </w:r>
                </w:p>
              </w:tc>
              <w:tc>
                <w:tcPr>
                  <w:tcW w:w="6615"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Расходомер "Взлет ЭМ" Ду20мм Профи-212МО</w:t>
                  </w:r>
                </w:p>
              </w:tc>
              <w:tc>
                <w:tcPr>
                  <w:tcW w:w="11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proofErr w:type="spellStart"/>
                  <w:r w:rsidRPr="000C19A9">
                    <w:rPr>
                      <w:rFonts w:ascii="Verdana" w:eastAsia="Times New Roman" w:hAnsi="Verdana"/>
                      <w:color w:val="000000"/>
                      <w:sz w:val="20"/>
                      <w:szCs w:val="20"/>
                      <w:lang w:eastAsia="ru-RU"/>
                    </w:rPr>
                    <w:t>шт</w:t>
                  </w:r>
                  <w:proofErr w:type="spellEnd"/>
                </w:p>
              </w:tc>
              <w:tc>
                <w:tcPr>
                  <w:tcW w:w="141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1</w:t>
                  </w:r>
                </w:p>
              </w:tc>
            </w:tr>
            <w:tr w:rsidR="009D4AB5" w:rsidRPr="000C19A9" w:rsidTr="009D4AB5">
              <w:trPr>
                <w:trHeight w:val="300"/>
              </w:trPr>
              <w:tc>
                <w:tcPr>
                  <w:tcW w:w="756"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213</w:t>
                  </w:r>
                </w:p>
              </w:tc>
              <w:tc>
                <w:tcPr>
                  <w:tcW w:w="6615"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Механизм исполнительный, масса: до 20 кг</w:t>
                  </w:r>
                </w:p>
              </w:tc>
              <w:tc>
                <w:tcPr>
                  <w:tcW w:w="11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proofErr w:type="spellStart"/>
                  <w:r w:rsidRPr="000C19A9">
                    <w:rPr>
                      <w:rFonts w:ascii="Verdana" w:eastAsia="Times New Roman" w:hAnsi="Verdana"/>
                      <w:color w:val="000000"/>
                      <w:sz w:val="20"/>
                      <w:szCs w:val="20"/>
                      <w:lang w:eastAsia="ru-RU"/>
                    </w:rPr>
                    <w:t>шт</w:t>
                  </w:r>
                  <w:proofErr w:type="spellEnd"/>
                </w:p>
              </w:tc>
              <w:tc>
                <w:tcPr>
                  <w:tcW w:w="141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1</w:t>
                  </w:r>
                </w:p>
              </w:tc>
            </w:tr>
            <w:tr w:rsidR="009D4AB5" w:rsidRPr="000C19A9" w:rsidTr="009D4AB5">
              <w:trPr>
                <w:trHeight w:val="450"/>
              </w:trPr>
              <w:tc>
                <w:tcPr>
                  <w:tcW w:w="756"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214</w:t>
                  </w:r>
                  <w:r w:rsidRPr="000C19A9">
                    <w:rPr>
                      <w:rFonts w:ascii="Verdana" w:eastAsia="Times New Roman" w:hAnsi="Verdana"/>
                      <w:color w:val="000000"/>
                      <w:sz w:val="20"/>
                      <w:szCs w:val="20"/>
                      <w:lang w:eastAsia="ru-RU"/>
                    </w:rPr>
                    <w:br/>
                    <w:t>О</w:t>
                  </w:r>
                </w:p>
              </w:tc>
              <w:tc>
                <w:tcPr>
                  <w:tcW w:w="6615"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Блок питания для расходомера, DR-15-24</w:t>
                  </w:r>
                </w:p>
              </w:tc>
              <w:tc>
                <w:tcPr>
                  <w:tcW w:w="11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proofErr w:type="spellStart"/>
                  <w:r w:rsidRPr="000C19A9">
                    <w:rPr>
                      <w:rFonts w:ascii="Verdana" w:eastAsia="Times New Roman" w:hAnsi="Verdana"/>
                      <w:color w:val="000000"/>
                      <w:sz w:val="20"/>
                      <w:szCs w:val="20"/>
                      <w:lang w:eastAsia="ru-RU"/>
                    </w:rPr>
                    <w:t>шт</w:t>
                  </w:r>
                  <w:proofErr w:type="spellEnd"/>
                </w:p>
              </w:tc>
              <w:tc>
                <w:tcPr>
                  <w:tcW w:w="141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1</w:t>
                  </w:r>
                </w:p>
              </w:tc>
            </w:tr>
            <w:tr w:rsidR="009D4AB5" w:rsidRPr="000C19A9" w:rsidTr="009D4AB5">
              <w:trPr>
                <w:trHeight w:val="300"/>
              </w:trPr>
              <w:tc>
                <w:tcPr>
                  <w:tcW w:w="756"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215</w:t>
                  </w:r>
                </w:p>
              </w:tc>
              <w:tc>
                <w:tcPr>
                  <w:tcW w:w="6615"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Бобышки, штуцеры на номинальное давление: до 10 МПа</w:t>
                  </w:r>
                </w:p>
              </w:tc>
              <w:tc>
                <w:tcPr>
                  <w:tcW w:w="11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proofErr w:type="spellStart"/>
                  <w:r w:rsidRPr="000C19A9">
                    <w:rPr>
                      <w:rFonts w:ascii="Verdana" w:eastAsia="Times New Roman" w:hAnsi="Verdana"/>
                      <w:color w:val="000000"/>
                      <w:sz w:val="20"/>
                      <w:szCs w:val="20"/>
                      <w:lang w:eastAsia="ru-RU"/>
                    </w:rPr>
                    <w:t>шт</w:t>
                  </w:r>
                  <w:proofErr w:type="spellEnd"/>
                </w:p>
              </w:tc>
              <w:tc>
                <w:tcPr>
                  <w:tcW w:w="141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1</w:t>
                  </w:r>
                </w:p>
              </w:tc>
            </w:tr>
            <w:tr w:rsidR="009D4AB5" w:rsidRPr="000C19A9" w:rsidTr="009D4AB5">
              <w:trPr>
                <w:trHeight w:val="300"/>
              </w:trPr>
              <w:tc>
                <w:tcPr>
                  <w:tcW w:w="756"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216</w:t>
                  </w:r>
                </w:p>
              </w:tc>
              <w:tc>
                <w:tcPr>
                  <w:tcW w:w="6615"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Установка манометров: с трехходовым краном</w:t>
                  </w:r>
                </w:p>
              </w:tc>
              <w:tc>
                <w:tcPr>
                  <w:tcW w:w="11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proofErr w:type="spellStart"/>
                  <w:r w:rsidRPr="000C19A9">
                    <w:rPr>
                      <w:rFonts w:ascii="Verdana" w:eastAsia="Times New Roman" w:hAnsi="Verdana"/>
                      <w:color w:val="000000"/>
                      <w:sz w:val="20"/>
                      <w:szCs w:val="20"/>
                      <w:lang w:eastAsia="ru-RU"/>
                    </w:rPr>
                    <w:t>компл</w:t>
                  </w:r>
                  <w:proofErr w:type="spellEnd"/>
                </w:p>
              </w:tc>
              <w:tc>
                <w:tcPr>
                  <w:tcW w:w="141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1</w:t>
                  </w:r>
                </w:p>
              </w:tc>
            </w:tr>
            <w:tr w:rsidR="009D4AB5" w:rsidRPr="000C19A9" w:rsidTr="009D4AB5">
              <w:trPr>
                <w:trHeight w:val="450"/>
              </w:trPr>
              <w:tc>
                <w:tcPr>
                  <w:tcW w:w="756"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217</w:t>
                  </w:r>
                  <w:r w:rsidRPr="000C19A9">
                    <w:rPr>
                      <w:rFonts w:ascii="Verdana" w:eastAsia="Times New Roman" w:hAnsi="Verdana"/>
                      <w:color w:val="000000"/>
                      <w:sz w:val="20"/>
                      <w:szCs w:val="20"/>
                      <w:lang w:eastAsia="ru-RU"/>
                    </w:rPr>
                    <w:br/>
                    <w:t>О</w:t>
                  </w:r>
                </w:p>
              </w:tc>
              <w:tc>
                <w:tcPr>
                  <w:tcW w:w="6615"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Манометр для измерения избыточного давления от 0 до 16 кгс/см2, диаметр корпуса 100 мм, класс точности 1,5</w:t>
                  </w:r>
                </w:p>
              </w:tc>
              <w:tc>
                <w:tcPr>
                  <w:tcW w:w="11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proofErr w:type="spellStart"/>
                  <w:r w:rsidRPr="000C19A9">
                    <w:rPr>
                      <w:rFonts w:ascii="Verdana" w:eastAsia="Times New Roman" w:hAnsi="Verdana"/>
                      <w:color w:val="000000"/>
                      <w:sz w:val="20"/>
                      <w:szCs w:val="20"/>
                      <w:lang w:eastAsia="ru-RU"/>
                    </w:rPr>
                    <w:t>шт</w:t>
                  </w:r>
                  <w:proofErr w:type="spellEnd"/>
                </w:p>
              </w:tc>
              <w:tc>
                <w:tcPr>
                  <w:tcW w:w="141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1</w:t>
                  </w:r>
                </w:p>
              </w:tc>
            </w:tr>
            <w:tr w:rsidR="009D4AB5" w:rsidRPr="000C19A9" w:rsidTr="009D4AB5">
              <w:trPr>
                <w:trHeight w:val="450"/>
              </w:trPr>
              <w:tc>
                <w:tcPr>
                  <w:tcW w:w="756"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218</w:t>
                  </w:r>
                </w:p>
              </w:tc>
              <w:tc>
                <w:tcPr>
                  <w:tcW w:w="6615"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Кран трехходовой для манометра, номинальное давление 1,6 МПа, номинальный диаметр 15 мм</w:t>
                  </w:r>
                </w:p>
              </w:tc>
              <w:tc>
                <w:tcPr>
                  <w:tcW w:w="11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proofErr w:type="spellStart"/>
                  <w:r w:rsidRPr="000C19A9">
                    <w:rPr>
                      <w:rFonts w:ascii="Verdana" w:eastAsia="Times New Roman" w:hAnsi="Verdana"/>
                      <w:color w:val="000000"/>
                      <w:sz w:val="20"/>
                      <w:szCs w:val="20"/>
                      <w:lang w:eastAsia="ru-RU"/>
                    </w:rPr>
                    <w:t>шт</w:t>
                  </w:r>
                  <w:proofErr w:type="spellEnd"/>
                </w:p>
              </w:tc>
              <w:tc>
                <w:tcPr>
                  <w:tcW w:w="141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1</w:t>
                  </w:r>
                </w:p>
              </w:tc>
            </w:tr>
            <w:tr w:rsidR="009D4AB5" w:rsidRPr="000C19A9" w:rsidTr="009D4AB5">
              <w:trPr>
                <w:trHeight w:val="675"/>
              </w:trPr>
              <w:tc>
                <w:tcPr>
                  <w:tcW w:w="756"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219</w:t>
                  </w:r>
                </w:p>
              </w:tc>
              <w:tc>
                <w:tcPr>
                  <w:tcW w:w="6615"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Прокладка внутренних трубопроводов водоснабжения и отопления из многослойных полипропиленовых труб, из заранее собранных узлов, наружным диаметром: 20 мм</w:t>
                  </w:r>
                </w:p>
              </w:tc>
              <w:tc>
                <w:tcPr>
                  <w:tcW w:w="11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м</w:t>
                  </w:r>
                </w:p>
              </w:tc>
              <w:tc>
                <w:tcPr>
                  <w:tcW w:w="141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18</w:t>
                  </w:r>
                </w:p>
              </w:tc>
            </w:tr>
            <w:tr w:rsidR="009D4AB5" w:rsidRPr="000C19A9" w:rsidTr="009D4AB5">
              <w:trPr>
                <w:trHeight w:val="450"/>
              </w:trPr>
              <w:tc>
                <w:tcPr>
                  <w:tcW w:w="756"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220</w:t>
                  </w:r>
                </w:p>
              </w:tc>
              <w:tc>
                <w:tcPr>
                  <w:tcW w:w="6615"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Трубы полипропиленовые ПП-Р, номинальное давление 2,0 МПа, номинальный наружный диаметр 20 мм</w:t>
                  </w:r>
                </w:p>
              </w:tc>
              <w:tc>
                <w:tcPr>
                  <w:tcW w:w="11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м</w:t>
                  </w:r>
                </w:p>
              </w:tc>
              <w:tc>
                <w:tcPr>
                  <w:tcW w:w="141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18,45</w:t>
                  </w:r>
                </w:p>
              </w:tc>
            </w:tr>
            <w:tr w:rsidR="009D4AB5" w:rsidRPr="000C19A9" w:rsidTr="009D4AB5">
              <w:trPr>
                <w:trHeight w:val="675"/>
              </w:trPr>
              <w:tc>
                <w:tcPr>
                  <w:tcW w:w="756"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221</w:t>
                  </w:r>
                </w:p>
              </w:tc>
              <w:tc>
                <w:tcPr>
                  <w:tcW w:w="6615"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Фасонные части - 50% от стоимости труб // Трубы полипропиленовые ПП-Р, номинальное давление 2,0 МПа, номинальный наружный диаметр 20 мм</w:t>
                  </w:r>
                </w:p>
              </w:tc>
              <w:tc>
                <w:tcPr>
                  <w:tcW w:w="11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м</w:t>
                  </w:r>
                </w:p>
              </w:tc>
              <w:tc>
                <w:tcPr>
                  <w:tcW w:w="141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18,45</w:t>
                  </w:r>
                </w:p>
              </w:tc>
            </w:tr>
            <w:tr w:rsidR="009D4AB5" w:rsidRPr="000C19A9" w:rsidTr="009D4AB5">
              <w:trPr>
                <w:trHeight w:val="675"/>
              </w:trPr>
              <w:tc>
                <w:tcPr>
                  <w:tcW w:w="756"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222</w:t>
                  </w:r>
                </w:p>
              </w:tc>
              <w:tc>
                <w:tcPr>
                  <w:tcW w:w="6615"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Средства крепления - 30% от стоимости труб // Трубы полипропиленовые ПП-Р, номинальное давление 2,0 МПа, номинальный наружный диаметр 20 мм</w:t>
                  </w:r>
                </w:p>
              </w:tc>
              <w:tc>
                <w:tcPr>
                  <w:tcW w:w="11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м</w:t>
                  </w:r>
                </w:p>
              </w:tc>
              <w:tc>
                <w:tcPr>
                  <w:tcW w:w="141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18,45</w:t>
                  </w:r>
                </w:p>
              </w:tc>
            </w:tr>
            <w:tr w:rsidR="009D4AB5" w:rsidRPr="000C19A9" w:rsidTr="009D4AB5">
              <w:trPr>
                <w:trHeight w:val="675"/>
              </w:trPr>
              <w:tc>
                <w:tcPr>
                  <w:tcW w:w="756"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223</w:t>
                  </w:r>
                </w:p>
              </w:tc>
              <w:tc>
                <w:tcPr>
                  <w:tcW w:w="6615"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Кран шаровой 11Б27п1, присоединение к трубопроводу муфтовое, номинальное давление 1,6 МПа, номинальный диаметр 20 мм</w:t>
                  </w:r>
                </w:p>
              </w:tc>
              <w:tc>
                <w:tcPr>
                  <w:tcW w:w="11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proofErr w:type="spellStart"/>
                  <w:r w:rsidRPr="000C19A9">
                    <w:rPr>
                      <w:rFonts w:ascii="Verdana" w:eastAsia="Times New Roman" w:hAnsi="Verdana"/>
                      <w:color w:val="000000"/>
                      <w:sz w:val="20"/>
                      <w:szCs w:val="20"/>
                      <w:lang w:eastAsia="ru-RU"/>
                    </w:rPr>
                    <w:t>шт</w:t>
                  </w:r>
                  <w:proofErr w:type="spellEnd"/>
                </w:p>
              </w:tc>
              <w:tc>
                <w:tcPr>
                  <w:tcW w:w="141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2</w:t>
                  </w:r>
                </w:p>
              </w:tc>
            </w:tr>
            <w:tr w:rsidR="009D4AB5" w:rsidRPr="000C19A9" w:rsidTr="009D4AB5">
              <w:trPr>
                <w:trHeight w:val="675"/>
              </w:trPr>
              <w:tc>
                <w:tcPr>
                  <w:tcW w:w="756"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224</w:t>
                  </w:r>
                </w:p>
              </w:tc>
              <w:tc>
                <w:tcPr>
                  <w:tcW w:w="6615"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Кран шаровой 11Б27п1, присоединение к трубопроводу муфтовое, номинальное давление 1,6 МПа, номинальный диаметр 15 мм</w:t>
                  </w:r>
                </w:p>
              </w:tc>
              <w:tc>
                <w:tcPr>
                  <w:tcW w:w="11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proofErr w:type="spellStart"/>
                  <w:r w:rsidRPr="000C19A9">
                    <w:rPr>
                      <w:rFonts w:ascii="Verdana" w:eastAsia="Times New Roman" w:hAnsi="Verdana"/>
                      <w:color w:val="000000"/>
                      <w:sz w:val="20"/>
                      <w:szCs w:val="20"/>
                      <w:lang w:eastAsia="ru-RU"/>
                    </w:rPr>
                    <w:t>шт</w:t>
                  </w:r>
                  <w:proofErr w:type="spellEnd"/>
                </w:p>
              </w:tc>
              <w:tc>
                <w:tcPr>
                  <w:tcW w:w="141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4</w:t>
                  </w:r>
                </w:p>
              </w:tc>
            </w:tr>
            <w:tr w:rsidR="009D4AB5" w:rsidRPr="000C19A9" w:rsidTr="009D4AB5">
              <w:trPr>
                <w:trHeight w:val="675"/>
              </w:trPr>
              <w:tc>
                <w:tcPr>
                  <w:tcW w:w="756"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225</w:t>
                  </w:r>
                </w:p>
              </w:tc>
              <w:tc>
                <w:tcPr>
                  <w:tcW w:w="6615"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Прокладка внутренних трубопроводов водоснабжения и отопления из многослойных полипропиленовых труб, из заранее собранных узлов, наружным диаметром: 25 мм</w:t>
                  </w:r>
                </w:p>
              </w:tc>
              <w:tc>
                <w:tcPr>
                  <w:tcW w:w="11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м</w:t>
                  </w:r>
                </w:p>
              </w:tc>
              <w:tc>
                <w:tcPr>
                  <w:tcW w:w="141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20</w:t>
                  </w:r>
                </w:p>
              </w:tc>
            </w:tr>
            <w:tr w:rsidR="009D4AB5" w:rsidRPr="000C19A9" w:rsidTr="009D4AB5">
              <w:trPr>
                <w:trHeight w:val="450"/>
              </w:trPr>
              <w:tc>
                <w:tcPr>
                  <w:tcW w:w="756"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226</w:t>
                  </w:r>
                </w:p>
              </w:tc>
              <w:tc>
                <w:tcPr>
                  <w:tcW w:w="6615"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Трубы полипропиленовые ПП-Р, номинальное давление 2,0 МПа, номинальный наружный диаметр 25 мм</w:t>
                  </w:r>
                </w:p>
              </w:tc>
              <w:tc>
                <w:tcPr>
                  <w:tcW w:w="11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м</w:t>
                  </w:r>
                </w:p>
              </w:tc>
              <w:tc>
                <w:tcPr>
                  <w:tcW w:w="141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20,5</w:t>
                  </w:r>
                </w:p>
              </w:tc>
            </w:tr>
            <w:tr w:rsidR="009D4AB5" w:rsidRPr="000C19A9" w:rsidTr="009D4AB5">
              <w:trPr>
                <w:trHeight w:val="675"/>
              </w:trPr>
              <w:tc>
                <w:tcPr>
                  <w:tcW w:w="756"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227</w:t>
                  </w:r>
                </w:p>
              </w:tc>
              <w:tc>
                <w:tcPr>
                  <w:tcW w:w="6615"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Фасонные части - 50% от стоимости труб // Трубы полипропиленовые ПП-Р, номинальное давление 2,0 МПа, номинальный наружный диаметр 25 мм</w:t>
                  </w:r>
                </w:p>
              </w:tc>
              <w:tc>
                <w:tcPr>
                  <w:tcW w:w="11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м</w:t>
                  </w:r>
                </w:p>
              </w:tc>
              <w:tc>
                <w:tcPr>
                  <w:tcW w:w="141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20,5</w:t>
                  </w:r>
                </w:p>
              </w:tc>
            </w:tr>
            <w:tr w:rsidR="009D4AB5" w:rsidRPr="000C19A9" w:rsidTr="009D4AB5">
              <w:trPr>
                <w:trHeight w:val="675"/>
              </w:trPr>
              <w:tc>
                <w:tcPr>
                  <w:tcW w:w="756"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228</w:t>
                  </w:r>
                </w:p>
              </w:tc>
              <w:tc>
                <w:tcPr>
                  <w:tcW w:w="6615"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Средства крепления - 30% от стоимости труб // Трубы полипропиленовые ПП-Р, номинальное давление 2,0 МПа, номинальный наружный диаметр 25 мм</w:t>
                  </w:r>
                </w:p>
              </w:tc>
              <w:tc>
                <w:tcPr>
                  <w:tcW w:w="11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м</w:t>
                  </w:r>
                </w:p>
              </w:tc>
              <w:tc>
                <w:tcPr>
                  <w:tcW w:w="141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20,5</w:t>
                  </w:r>
                </w:p>
              </w:tc>
            </w:tr>
            <w:tr w:rsidR="009D4AB5" w:rsidRPr="000C19A9" w:rsidTr="009D4AB5">
              <w:trPr>
                <w:trHeight w:val="675"/>
              </w:trPr>
              <w:tc>
                <w:tcPr>
                  <w:tcW w:w="756"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229</w:t>
                  </w:r>
                </w:p>
              </w:tc>
              <w:tc>
                <w:tcPr>
                  <w:tcW w:w="6615"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Кран шаровой 11Б27п1, присоединение к трубопроводу муфтовое, номинальное давление 1,6 МПа, номинальный диаметр 32 мм</w:t>
                  </w:r>
                </w:p>
              </w:tc>
              <w:tc>
                <w:tcPr>
                  <w:tcW w:w="11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proofErr w:type="spellStart"/>
                  <w:r w:rsidRPr="000C19A9">
                    <w:rPr>
                      <w:rFonts w:ascii="Verdana" w:eastAsia="Times New Roman" w:hAnsi="Verdana"/>
                      <w:color w:val="000000"/>
                      <w:sz w:val="20"/>
                      <w:szCs w:val="20"/>
                      <w:lang w:eastAsia="ru-RU"/>
                    </w:rPr>
                    <w:t>шт</w:t>
                  </w:r>
                  <w:proofErr w:type="spellEnd"/>
                </w:p>
              </w:tc>
              <w:tc>
                <w:tcPr>
                  <w:tcW w:w="141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1</w:t>
                  </w:r>
                </w:p>
              </w:tc>
            </w:tr>
            <w:tr w:rsidR="009D4AB5" w:rsidRPr="000C19A9" w:rsidTr="009D4AB5">
              <w:trPr>
                <w:trHeight w:val="675"/>
              </w:trPr>
              <w:tc>
                <w:tcPr>
                  <w:tcW w:w="756"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230</w:t>
                  </w:r>
                </w:p>
              </w:tc>
              <w:tc>
                <w:tcPr>
                  <w:tcW w:w="6615"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Прокладка внутренних трубопроводов водоснабжения и отопления из многослойных полипропиленовых труб, из заранее собранных узлов, наружным диаметром: 40 мм</w:t>
                  </w:r>
                </w:p>
              </w:tc>
              <w:tc>
                <w:tcPr>
                  <w:tcW w:w="11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м</w:t>
                  </w:r>
                </w:p>
              </w:tc>
              <w:tc>
                <w:tcPr>
                  <w:tcW w:w="141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5</w:t>
                  </w:r>
                </w:p>
              </w:tc>
            </w:tr>
            <w:tr w:rsidR="009D4AB5" w:rsidRPr="000C19A9" w:rsidTr="009D4AB5">
              <w:trPr>
                <w:trHeight w:val="450"/>
              </w:trPr>
              <w:tc>
                <w:tcPr>
                  <w:tcW w:w="756"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231</w:t>
                  </w:r>
                </w:p>
              </w:tc>
              <w:tc>
                <w:tcPr>
                  <w:tcW w:w="6615"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Трубы полипропиленовые ПП-Р, номинальное давление 2,0 МПа, номинальный наружный диаметр 40 мм</w:t>
                  </w:r>
                </w:p>
              </w:tc>
              <w:tc>
                <w:tcPr>
                  <w:tcW w:w="11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м</w:t>
                  </w:r>
                </w:p>
              </w:tc>
              <w:tc>
                <w:tcPr>
                  <w:tcW w:w="141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5,125</w:t>
                  </w:r>
                </w:p>
              </w:tc>
            </w:tr>
            <w:tr w:rsidR="009D4AB5" w:rsidRPr="000C19A9" w:rsidTr="009D4AB5">
              <w:trPr>
                <w:trHeight w:val="675"/>
              </w:trPr>
              <w:tc>
                <w:tcPr>
                  <w:tcW w:w="756"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232</w:t>
                  </w:r>
                </w:p>
              </w:tc>
              <w:tc>
                <w:tcPr>
                  <w:tcW w:w="6615"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Фасонные части - 50% от стоимости труб // Трубы полипропиленовые ПП-Р, номинальное давление 2,0 МПа, номинальный наружный диаметр 40 мм</w:t>
                  </w:r>
                </w:p>
              </w:tc>
              <w:tc>
                <w:tcPr>
                  <w:tcW w:w="11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м</w:t>
                  </w:r>
                </w:p>
              </w:tc>
              <w:tc>
                <w:tcPr>
                  <w:tcW w:w="141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5,125</w:t>
                  </w:r>
                </w:p>
              </w:tc>
            </w:tr>
            <w:tr w:rsidR="009D4AB5" w:rsidRPr="000C19A9" w:rsidTr="009D4AB5">
              <w:trPr>
                <w:trHeight w:val="675"/>
              </w:trPr>
              <w:tc>
                <w:tcPr>
                  <w:tcW w:w="756"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233</w:t>
                  </w:r>
                </w:p>
              </w:tc>
              <w:tc>
                <w:tcPr>
                  <w:tcW w:w="6615"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Средства крепления - 30% от стоимости труб // Трубы полипропиленовые ПП-Р, номинальное давление 2,0 МПа, номинальный наружный диаметр 40 мм</w:t>
                  </w:r>
                </w:p>
              </w:tc>
              <w:tc>
                <w:tcPr>
                  <w:tcW w:w="11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м</w:t>
                  </w:r>
                </w:p>
              </w:tc>
              <w:tc>
                <w:tcPr>
                  <w:tcW w:w="141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5,125</w:t>
                  </w:r>
                </w:p>
              </w:tc>
            </w:tr>
            <w:tr w:rsidR="009D4AB5" w:rsidRPr="000C19A9" w:rsidTr="009D4AB5">
              <w:trPr>
                <w:trHeight w:val="675"/>
              </w:trPr>
              <w:tc>
                <w:tcPr>
                  <w:tcW w:w="756"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lastRenderedPageBreak/>
                    <w:t>234</w:t>
                  </w:r>
                </w:p>
              </w:tc>
              <w:tc>
                <w:tcPr>
                  <w:tcW w:w="6615"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Прокладка внутренних трубопроводов водоснабжения и отопления из многослойных полипропиленовых труб, из заранее собранных узлов, наружным диаметром: 63 мм</w:t>
                  </w:r>
                </w:p>
              </w:tc>
              <w:tc>
                <w:tcPr>
                  <w:tcW w:w="11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м</w:t>
                  </w:r>
                </w:p>
              </w:tc>
              <w:tc>
                <w:tcPr>
                  <w:tcW w:w="141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35</w:t>
                  </w:r>
                </w:p>
              </w:tc>
            </w:tr>
            <w:tr w:rsidR="009D4AB5" w:rsidRPr="000C19A9" w:rsidTr="009D4AB5">
              <w:trPr>
                <w:trHeight w:val="450"/>
              </w:trPr>
              <w:tc>
                <w:tcPr>
                  <w:tcW w:w="756"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235</w:t>
                  </w:r>
                </w:p>
              </w:tc>
              <w:tc>
                <w:tcPr>
                  <w:tcW w:w="6615"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Трубы полипропиленовые ПП-Р, номинальное давление 2,0 МПа, номинальный наружный диаметр 63 мм</w:t>
                  </w:r>
                </w:p>
              </w:tc>
              <w:tc>
                <w:tcPr>
                  <w:tcW w:w="11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м</w:t>
                  </w:r>
                </w:p>
              </w:tc>
              <w:tc>
                <w:tcPr>
                  <w:tcW w:w="141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35,875</w:t>
                  </w:r>
                </w:p>
              </w:tc>
            </w:tr>
            <w:tr w:rsidR="009D4AB5" w:rsidRPr="000C19A9" w:rsidTr="009D4AB5">
              <w:trPr>
                <w:trHeight w:val="675"/>
              </w:trPr>
              <w:tc>
                <w:tcPr>
                  <w:tcW w:w="756"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236</w:t>
                  </w:r>
                </w:p>
              </w:tc>
              <w:tc>
                <w:tcPr>
                  <w:tcW w:w="6615"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Фасонные части - 50% от стоимости труб // Трубы полипропиленовые ПП-Р, номинальное давление 2,0 МПа, номинальный наружный диаметр 63 мм</w:t>
                  </w:r>
                </w:p>
              </w:tc>
              <w:tc>
                <w:tcPr>
                  <w:tcW w:w="11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м</w:t>
                  </w:r>
                </w:p>
              </w:tc>
              <w:tc>
                <w:tcPr>
                  <w:tcW w:w="141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35,875</w:t>
                  </w:r>
                </w:p>
              </w:tc>
            </w:tr>
            <w:tr w:rsidR="009D4AB5" w:rsidRPr="000C19A9" w:rsidTr="009D4AB5">
              <w:trPr>
                <w:trHeight w:val="675"/>
              </w:trPr>
              <w:tc>
                <w:tcPr>
                  <w:tcW w:w="756"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237</w:t>
                  </w:r>
                </w:p>
              </w:tc>
              <w:tc>
                <w:tcPr>
                  <w:tcW w:w="6615"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Средства крепления - 30% от стоимости труб // Трубы полипропиленовые ПП-Р, номинальное давление 2,0 МПа, номинальный наружный диаметр 63 мм</w:t>
                  </w:r>
                </w:p>
              </w:tc>
              <w:tc>
                <w:tcPr>
                  <w:tcW w:w="11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м</w:t>
                  </w:r>
                </w:p>
              </w:tc>
              <w:tc>
                <w:tcPr>
                  <w:tcW w:w="141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35,875</w:t>
                  </w:r>
                </w:p>
              </w:tc>
            </w:tr>
            <w:tr w:rsidR="009D4AB5" w:rsidRPr="000C19A9" w:rsidTr="009D4AB5">
              <w:trPr>
                <w:trHeight w:val="675"/>
              </w:trPr>
              <w:tc>
                <w:tcPr>
                  <w:tcW w:w="756"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238</w:t>
                  </w:r>
                </w:p>
              </w:tc>
              <w:tc>
                <w:tcPr>
                  <w:tcW w:w="6615"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Кран шаровой 11Б27п1, присоединение к трубопроводу муфтовое, номинальное давление 1,6 МПа, номинальный диаметр 50 мм</w:t>
                  </w:r>
                </w:p>
              </w:tc>
              <w:tc>
                <w:tcPr>
                  <w:tcW w:w="11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proofErr w:type="spellStart"/>
                  <w:r w:rsidRPr="000C19A9">
                    <w:rPr>
                      <w:rFonts w:ascii="Verdana" w:eastAsia="Times New Roman" w:hAnsi="Verdana"/>
                      <w:color w:val="000000"/>
                      <w:sz w:val="20"/>
                      <w:szCs w:val="20"/>
                      <w:lang w:eastAsia="ru-RU"/>
                    </w:rPr>
                    <w:t>шт</w:t>
                  </w:r>
                  <w:proofErr w:type="spellEnd"/>
                </w:p>
              </w:tc>
              <w:tc>
                <w:tcPr>
                  <w:tcW w:w="141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2</w:t>
                  </w:r>
                </w:p>
              </w:tc>
            </w:tr>
            <w:tr w:rsidR="009D4AB5" w:rsidRPr="000C19A9" w:rsidTr="009D4AB5">
              <w:trPr>
                <w:trHeight w:val="900"/>
              </w:trPr>
              <w:tc>
                <w:tcPr>
                  <w:tcW w:w="756"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239</w:t>
                  </w:r>
                </w:p>
              </w:tc>
              <w:tc>
                <w:tcPr>
                  <w:tcW w:w="6615"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 xml:space="preserve">Хомут металлический оцинкованный </w:t>
                  </w:r>
                  <w:proofErr w:type="spellStart"/>
                  <w:r w:rsidRPr="000C19A9">
                    <w:rPr>
                      <w:rFonts w:ascii="Verdana" w:eastAsia="Times New Roman" w:hAnsi="Verdana"/>
                      <w:color w:val="000000"/>
                      <w:sz w:val="20"/>
                      <w:szCs w:val="20"/>
                      <w:lang w:eastAsia="ru-RU"/>
                    </w:rPr>
                    <w:t>двухлапчатый</w:t>
                  </w:r>
                  <w:proofErr w:type="spellEnd"/>
                  <w:r w:rsidRPr="000C19A9">
                    <w:rPr>
                      <w:rFonts w:ascii="Verdana" w:eastAsia="Times New Roman" w:hAnsi="Verdana"/>
                      <w:color w:val="000000"/>
                      <w:sz w:val="20"/>
                      <w:szCs w:val="20"/>
                      <w:lang w:eastAsia="ru-RU"/>
                    </w:rPr>
                    <w:t xml:space="preserve"> с двумя быстродействующими замками и резиновым профилем для крепления трубопроводов, гайка крепления М8, диаметр от 68 до 73 мм</w:t>
                  </w:r>
                </w:p>
              </w:tc>
              <w:tc>
                <w:tcPr>
                  <w:tcW w:w="11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proofErr w:type="spellStart"/>
                  <w:r w:rsidRPr="000C19A9">
                    <w:rPr>
                      <w:rFonts w:ascii="Verdana" w:eastAsia="Times New Roman" w:hAnsi="Verdana"/>
                      <w:color w:val="000000"/>
                      <w:sz w:val="20"/>
                      <w:szCs w:val="20"/>
                      <w:lang w:eastAsia="ru-RU"/>
                    </w:rPr>
                    <w:t>шт</w:t>
                  </w:r>
                  <w:proofErr w:type="spellEnd"/>
                </w:p>
              </w:tc>
              <w:tc>
                <w:tcPr>
                  <w:tcW w:w="141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25</w:t>
                  </w:r>
                </w:p>
              </w:tc>
            </w:tr>
            <w:tr w:rsidR="009D4AB5" w:rsidRPr="000C19A9" w:rsidTr="009D4AB5">
              <w:trPr>
                <w:trHeight w:val="900"/>
              </w:trPr>
              <w:tc>
                <w:tcPr>
                  <w:tcW w:w="756"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240</w:t>
                  </w:r>
                </w:p>
              </w:tc>
              <w:tc>
                <w:tcPr>
                  <w:tcW w:w="6615"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 xml:space="preserve">Хомут металлический оцинкованный </w:t>
                  </w:r>
                  <w:proofErr w:type="spellStart"/>
                  <w:r w:rsidRPr="000C19A9">
                    <w:rPr>
                      <w:rFonts w:ascii="Verdana" w:eastAsia="Times New Roman" w:hAnsi="Verdana"/>
                      <w:color w:val="000000"/>
                      <w:sz w:val="20"/>
                      <w:szCs w:val="20"/>
                      <w:lang w:eastAsia="ru-RU"/>
                    </w:rPr>
                    <w:t>двухлапчатый</w:t>
                  </w:r>
                  <w:proofErr w:type="spellEnd"/>
                  <w:r w:rsidRPr="000C19A9">
                    <w:rPr>
                      <w:rFonts w:ascii="Verdana" w:eastAsia="Times New Roman" w:hAnsi="Verdana"/>
                      <w:color w:val="000000"/>
                      <w:sz w:val="20"/>
                      <w:szCs w:val="20"/>
                      <w:lang w:eastAsia="ru-RU"/>
                    </w:rPr>
                    <w:t xml:space="preserve"> с двумя быстродействующими замками и резиновым профилем для крепления трубопроводов, гайка крепления М8, диаметр от 48 до 54 мм</w:t>
                  </w:r>
                </w:p>
              </w:tc>
              <w:tc>
                <w:tcPr>
                  <w:tcW w:w="11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proofErr w:type="spellStart"/>
                  <w:r w:rsidRPr="000C19A9">
                    <w:rPr>
                      <w:rFonts w:ascii="Verdana" w:eastAsia="Times New Roman" w:hAnsi="Verdana"/>
                      <w:color w:val="000000"/>
                      <w:sz w:val="20"/>
                      <w:szCs w:val="20"/>
                      <w:lang w:eastAsia="ru-RU"/>
                    </w:rPr>
                    <w:t>шт</w:t>
                  </w:r>
                  <w:proofErr w:type="spellEnd"/>
                </w:p>
              </w:tc>
              <w:tc>
                <w:tcPr>
                  <w:tcW w:w="141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6</w:t>
                  </w:r>
                </w:p>
              </w:tc>
            </w:tr>
            <w:tr w:rsidR="009D4AB5" w:rsidRPr="000C19A9" w:rsidTr="009D4AB5">
              <w:trPr>
                <w:trHeight w:val="300"/>
              </w:trPr>
              <w:tc>
                <w:tcPr>
                  <w:tcW w:w="756"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241</w:t>
                  </w:r>
                </w:p>
              </w:tc>
              <w:tc>
                <w:tcPr>
                  <w:tcW w:w="6615"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Изготовление стальных гильз диаметром: 80 мм</w:t>
                  </w:r>
                </w:p>
              </w:tc>
              <w:tc>
                <w:tcPr>
                  <w:tcW w:w="11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proofErr w:type="spellStart"/>
                  <w:r w:rsidRPr="000C19A9">
                    <w:rPr>
                      <w:rFonts w:ascii="Verdana" w:eastAsia="Times New Roman" w:hAnsi="Verdana"/>
                      <w:color w:val="000000"/>
                      <w:sz w:val="20"/>
                      <w:szCs w:val="20"/>
                      <w:lang w:eastAsia="ru-RU"/>
                    </w:rPr>
                    <w:t>шт</w:t>
                  </w:r>
                  <w:proofErr w:type="spellEnd"/>
                </w:p>
              </w:tc>
              <w:tc>
                <w:tcPr>
                  <w:tcW w:w="141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3</w:t>
                  </w:r>
                </w:p>
              </w:tc>
            </w:tr>
            <w:tr w:rsidR="009D4AB5" w:rsidRPr="000C19A9" w:rsidTr="009D4AB5">
              <w:trPr>
                <w:trHeight w:val="450"/>
              </w:trPr>
              <w:tc>
                <w:tcPr>
                  <w:tcW w:w="756"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242</w:t>
                  </w:r>
                </w:p>
              </w:tc>
              <w:tc>
                <w:tcPr>
                  <w:tcW w:w="6615"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 xml:space="preserve">Трубы стальные электросварные </w:t>
                  </w:r>
                  <w:proofErr w:type="spellStart"/>
                  <w:r w:rsidRPr="000C19A9">
                    <w:rPr>
                      <w:rFonts w:ascii="Verdana" w:eastAsia="Times New Roman" w:hAnsi="Verdana"/>
                      <w:color w:val="000000"/>
                      <w:sz w:val="20"/>
                      <w:szCs w:val="20"/>
                      <w:lang w:eastAsia="ru-RU"/>
                    </w:rPr>
                    <w:t>прямошовные</w:t>
                  </w:r>
                  <w:proofErr w:type="spellEnd"/>
                  <w:r w:rsidRPr="000C19A9">
                    <w:rPr>
                      <w:rFonts w:ascii="Verdana" w:eastAsia="Times New Roman" w:hAnsi="Verdana"/>
                      <w:color w:val="000000"/>
                      <w:sz w:val="20"/>
                      <w:szCs w:val="20"/>
                      <w:lang w:eastAsia="ru-RU"/>
                    </w:rPr>
                    <w:t xml:space="preserve"> из стали марок Ст2, 10, наружный диаметр 89 мм, толщина стенки 3,0 мм</w:t>
                  </w:r>
                </w:p>
              </w:tc>
              <w:tc>
                <w:tcPr>
                  <w:tcW w:w="11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м</w:t>
                  </w:r>
                </w:p>
              </w:tc>
              <w:tc>
                <w:tcPr>
                  <w:tcW w:w="141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0,54</w:t>
                  </w:r>
                </w:p>
              </w:tc>
            </w:tr>
            <w:tr w:rsidR="009D4AB5" w:rsidRPr="000C19A9" w:rsidTr="009D4AB5">
              <w:trPr>
                <w:trHeight w:val="300"/>
              </w:trPr>
              <w:tc>
                <w:tcPr>
                  <w:tcW w:w="756"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243</w:t>
                  </w:r>
                </w:p>
              </w:tc>
              <w:tc>
                <w:tcPr>
                  <w:tcW w:w="6615"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Изготовление стальных гильз диаметром: 65 мм</w:t>
                  </w:r>
                </w:p>
              </w:tc>
              <w:tc>
                <w:tcPr>
                  <w:tcW w:w="11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proofErr w:type="spellStart"/>
                  <w:r w:rsidRPr="000C19A9">
                    <w:rPr>
                      <w:rFonts w:ascii="Verdana" w:eastAsia="Times New Roman" w:hAnsi="Verdana"/>
                      <w:color w:val="000000"/>
                      <w:sz w:val="20"/>
                      <w:szCs w:val="20"/>
                      <w:lang w:eastAsia="ru-RU"/>
                    </w:rPr>
                    <w:t>шт</w:t>
                  </w:r>
                  <w:proofErr w:type="spellEnd"/>
                </w:p>
              </w:tc>
              <w:tc>
                <w:tcPr>
                  <w:tcW w:w="141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1</w:t>
                  </w:r>
                </w:p>
              </w:tc>
            </w:tr>
            <w:tr w:rsidR="009D4AB5" w:rsidRPr="000C19A9" w:rsidTr="009D4AB5">
              <w:trPr>
                <w:trHeight w:val="450"/>
              </w:trPr>
              <w:tc>
                <w:tcPr>
                  <w:tcW w:w="756"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244</w:t>
                  </w:r>
                </w:p>
              </w:tc>
              <w:tc>
                <w:tcPr>
                  <w:tcW w:w="6615"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 xml:space="preserve">Трубы стальные электросварные </w:t>
                  </w:r>
                  <w:proofErr w:type="spellStart"/>
                  <w:r w:rsidRPr="000C19A9">
                    <w:rPr>
                      <w:rFonts w:ascii="Verdana" w:eastAsia="Times New Roman" w:hAnsi="Verdana"/>
                      <w:color w:val="000000"/>
                      <w:sz w:val="20"/>
                      <w:szCs w:val="20"/>
                      <w:lang w:eastAsia="ru-RU"/>
                    </w:rPr>
                    <w:t>прямошовные</w:t>
                  </w:r>
                  <w:proofErr w:type="spellEnd"/>
                  <w:r w:rsidRPr="000C19A9">
                    <w:rPr>
                      <w:rFonts w:ascii="Verdana" w:eastAsia="Times New Roman" w:hAnsi="Verdana"/>
                      <w:color w:val="000000"/>
                      <w:sz w:val="20"/>
                      <w:szCs w:val="20"/>
                      <w:lang w:eastAsia="ru-RU"/>
                    </w:rPr>
                    <w:t xml:space="preserve"> из стали марок Ст2, 10, наружный диаметр 76 мм, толщина стенки 3,5 мм</w:t>
                  </w:r>
                </w:p>
              </w:tc>
              <w:tc>
                <w:tcPr>
                  <w:tcW w:w="11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м</w:t>
                  </w:r>
                </w:p>
              </w:tc>
              <w:tc>
                <w:tcPr>
                  <w:tcW w:w="141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0,3</w:t>
                  </w:r>
                </w:p>
              </w:tc>
            </w:tr>
            <w:tr w:rsidR="009D4AB5" w:rsidRPr="000C19A9" w:rsidTr="009D4AB5">
              <w:trPr>
                <w:trHeight w:val="300"/>
              </w:trPr>
              <w:tc>
                <w:tcPr>
                  <w:tcW w:w="756"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245</w:t>
                  </w:r>
                </w:p>
              </w:tc>
              <w:tc>
                <w:tcPr>
                  <w:tcW w:w="6615"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Изготовление стальных гильз диаметром: 50 мм</w:t>
                  </w:r>
                </w:p>
              </w:tc>
              <w:tc>
                <w:tcPr>
                  <w:tcW w:w="11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proofErr w:type="spellStart"/>
                  <w:r w:rsidRPr="000C19A9">
                    <w:rPr>
                      <w:rFonts w:ascii="Verdana" w:eastAsia="Times New Roman" w:hAnsi="Verdana"/>
                      <w:color w:val="000000"/>
                      <w:sz w:val="20"/>
                      <w:szCs w:val="20"/>
                      <w:lang w:eastAsia="ru-RU"/>
                    </w:rPr>
                    <w:t>шт</w:t>
                  </w:r>
                  <w:proofErr w:type="spellEnd"/>
                </w:p>
              </w:tc>
              <w:tc>
                <w:tcPr>
                  <w:tcW w:w="141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1</w:t>
                  </w:r>
                </w:p>
              </w:tc>
            </w:tr>
            <w:tr w:rsidR="009D4AB5" w:rsidRPr="000C19A9" w:rsidTr="009D4AB5">
              <w:trPr>
                <w:trHeight w:val="450"/>
              </w:trPr>
              <w:tc>
                <w:tcPr>
                  <w:tcW w:w="756"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246</w:t>
                  </w:r>
                </w:p>
              </w:tc>
              <w:tc>
                <w:tcPr>
                  <w:tcW w:w="6615"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 xml:space="preserve">Трубы стальные электросварные </w:t>
                  </w:r>
                  <w:proofErr w:type="spellStart"/>
                  <w:r w:rsidRPr="000C19A9">
                    <w:rPr>
                      <w:rFonts w:ascii="Verdana" w:eastAsia="Times New Roman" w:hAnsi="Verdana"/>
                      <w:color w:val="000000"/>
                      <w:sz w:val="20"/>
                      <w:szCs w:val="20"/>
                      <w:lang w:eastAsia="ru-RU"/>
                    </w:rPr>
                    <w:t>прямошовные</w:t>
                  </w:r>
                  <w:proofErr w:type="spellEnd"/>
                  <w:r w:rsidRPr="000C19A9">
                    <w:rPr>
                      <w:rFonts w:ascii="Verdana" w:eastAsia="Times New Roman" w:hAnsi="Verdana"/>
                      <w:color w:val="000000"/>
                      <w:sz w:val="20"/>
                      <w:szCs w:val="20"/>
                      <w:lang w:eastAsia="ru-RU"/>
                    </w:rPr>
                    <w:t xml:space="preserve"> из стали марок Ст2, 10, наружный диаметр 57 мм, толщина стенки 3,5 мм</w:t>
                  </w:r>
                </w:p>
              </w:tc>
              <w:tc>
                <w:tcPr>
                  <w:tcW w:w="11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м</w:t>
                  </w:r>
                </w:p>
              </w:tc>
              <w:tc>
                <w:tcPr>
                  <w:tcW w:w="141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0,12</w:t>
                  </w:r>
                </w:p>
              </w:tc>
            </w:tr>
            <w:tr w:rsidR="009D4AB5" w:rsidRPr="000C19A9" w:rsidTr="009D4AB5">
              <w:trPr>
                <w:trHeight w:val="450"/>
              </w:trPr>
              <w:tc>
                <w:tcPr>
                  <w:tcW w:w="756"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247</w:t>
                  </w:r>
                </w:p>
              </w:tc>
              <w:tc>
                <w:tcPr>
                  <w:tcW w:w="6615"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Заделка отверстий в местах прохода трубопроводов: в стенах и перегородках оштукатуренных // прим.</w:t>
                  </w:r>
                </w:p>
              </w:tc>
              <w:tc>
                <w:tcPr>
                  <w:tcW w:w="11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отверстий</w:t>
                  </w:r>
                </w:p>
              </w:tc>
              <w:tc>
                <w:tcPr>
                  <w:tcW w:w="141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5</w:t>
                  </w:r>
                </w:p>
              </w:tc>
            </w:tr>
            <w:tr w:rsidR="009D4AB5" w:rsidRPr="000C19A9" w:rsidTr="009D4AB5">
              <w:trPr>
                <w:trHeight w:val="900"/>
              </w:trPr>
              <w:tc>
                <w:tcPr>
                  <w:tcW w:w="756"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248</w:t>
                  </w:r>
                </w:p>
              </w:tc>
              <w:tc>
                <w:tcPr>
                  <w:tcW w:w="6615"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Герметик противопожарный акриловый для заделки швов примыкания стен, перекрытий, отверстий при прокладке негорючих трубопроводов, подверженных деформациям до 10 % в процессе эксплуатации, объем 310 мл</w:t>
                  </w:r>
                </w:p>
              </w:tc>
              <w:tc>
                <w:tcPr>
                  <w:tcW w:w="11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proofErr w:type="spellStart"/>
                  <w:r w:rsidRPr="000C19A9">
                    <w:rPr>
                      <w:rFonts w:ascii="Verdana" w:eastAsia="Times New Roman" w:hAnsi="Verdana"/>
                      <w:color w:val="000000"/>
                      <w:sz w:val="20"/>
                      <w:szCs w:val="20"/>
                      <w:lang w:eastAsia="ru-RU"/>
                    </w:rPr>
                    <w:t>шт</w:t>
                  </w:r>
                  <w:proofErr w:type="spellEnd"/>
                </w:p>
              </w:tc>
              <w:tc>
                <w:tcPr>
                  <w:tcW w:w="141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1</w:t>
                  </w:r>
                </w:p>
              </w:tc>
            </w:tr>
            <w:tr w:rsidR="009D4AB5" w:rsidRPr="000C19A9" w:rsidTr="009D4AB5">
              <w:trPr>
                <w:trHeight w:val="300"/>
              </w:trPr>
              <w:tc>
                <w:tcPr>
                  <w:tcW w:w="756"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249</w:t>
                  </w:r>
                </w:p>
              </w:tc>
              <w:tc>
                <w:tcPr>
                  <w:tcW w:w="6615"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Вата минеральная</w:t>
                  </w:r>
                </w:p>
              </w:tc>
              <w:tc>
                <w:tcPr>
                  <w:tcW w:w="11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м3</w:t>
                  </w:r>
                </w:p>
              </w:tc>
              <w:tc>
                <w:tcPr>
                  <w:tcW w:w="141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0,01</w:t>
                  </w:r>
                </w:p>
              </w:tc>
            </w:tr>
            <w:tr w:rsidR="009D4AB5" w:rsidRPr="000C19A9" w:rsidTr="009D4AB5">
              <w:trPr>
                <w:trHeight w:val="675"/>
              </w:trPr>
              <w:tc>
                <w:tcPr>
                  <w:tcW w:w="756"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250</w:t>
                  </w:r>
                </w:p>
              </w:tc>
              <w:tc>
                <w:tcPr>
                  <w:tcW w:w="6615"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Изоляция изделиями из вспененного каучука, вспененного полиэтилена трубопроводов наружным диметром: до 160 мм трубками</w:t>
                  </w:r>
                </w:p>
              </w:tc>
              <w:tc>
                <w:tcPr>
                  <w:tcW w:w="11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м</w:t>
                  </w:r>
                </w:p>
              </w:tc>
              <w:tc>
                <w:tcPr>
                  <w:tcW w:w="141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35</w:t>
                  </w:r>
                </w:p>
              </w:tc>
            </w:tr>
            <w:tr w:rsidR="009D4AB5" w:rsidRPr="000C19A9" w:rsidTr="009D4AB5">
              <w:trPr>
                <w:trHeight w:val="900"/>
              </w:trPr>
              <w:tc>
                <w:tcPr>
                  <w:tcW w:w="756"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251</w:t>
                  </w:r>
                </w:p>
              </w:tc>
              <w:tc>
                <w:tcPr>
                  <w:tcW w:w="6615"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Трубки теплоизоляционные из вспененного синтетического каучука, без покрытия, Г1, плотность 40 кг/м3, температура применения от -200 до +110 °C, внутренний диаметр 76 мм, толщина 13 мм</w:t>
                  </w:r>
                </w:p>
              </w:tc>
              <w:tc>
                <w:tcPr>
                  <w:tcW w:w="11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м</w:t>
                  </w:r>
                </w:p>
              </w:tc>
              <w:tc>
                <w:tcPr>
                  <w:tcW w:w="141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38,5</w:t>
                  </w:r>
                </w:p>
              </w:tc>
            </w:tr>
            <w:tr w:rsidR="009D4AB5" w:rsidRPr="000C19A9" w:rsidTr="009D4AB5">
              <w:trPr>
                <w:trHeight w:val="675"/>
              </w:trPr>
              <w:tc>
                <w:tcPr>
                  <w:tcW w:w="756"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252</w:t>
                  </w:r>
                </w:p>
              </w:tc>
              <w:tc>
                <w:tcPr>
                  <w:tcW w:w="6615"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Установка муфт противопожарных на трубопроводы пластиковые в междуэтажных перекрытиях с креплением дюбель-гвоздями к перекрытиям, диаметром: до 90 мм</w:t>
                  </w:r>
                </w:p>
              </w:tc>
              <w:tc>
                <w:tcPr>
                  <w:tcW w:w="11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proofErr w:type="spellStart"/>
                  <w:r w:rsidRPr="000C19A9">
                    <w:rPr>
                      <w:rFonts w:ascii="Verdana" w:eastAsia="Times New Roman" w:hAnsi="Verdana"/>
                      <w:color w:val="000000"/>
                      <w:sz w:val="20"/>
                      <w:szCs w:val="20"/>
                      <w:lang w:eastAsia="ru-RU"/>
                    </w:rPr>
                    <w:t>шт</w:t>
                  </w:r>
                  <w:proofErr w:type="spellEnd"/>
                </w:p>
              </w:tc>
              <w:tc>
                <w:tcPr>
                  <w:tcW w:w="141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1</w:t>
                  </w:r>
                </w:p>
              </w:tc>
            </w:tr>
            <w:tr w:rsidR="009D4AB5" w:rsidRPr="000C19A9" w:rsidTr="009D4AB5">
              <w:trPr>
                <w:trHeight w:val="675"/>
              </w:trPr>
              <w:tc>
                <w:tcPr>
                  <w:tcW w:w="756"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253</w:t>
                  </w:r>
                </w:p>
              </w:tc>
              <w:tc>
                <w:tcPr>
                  <w:tcW w:w="6615"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 xml:space="preserve">Муфта противопожарная из нержавеющей стали, предел огнестойкости EI 180, с вкладышем из </w:t>
                  </w:r>
                  <w:proofErr w:type="spellStart"/>
                  <w:r w:rsidRPr="000C19A9">
                    <w:rPr>
                      <w:rFonts w:ascii="Verdana" w:eastAsia="Times New Roman" w:hAnsi="Verdana"/>
                      <w:color w:val="000000"/>
                      <w:sz w:val="20"/>
                      <w:szCs w:val="20"/>
                      <w:lang w:eastAsia="ru-RU"/>
                    </w:rPr>
                    <w:t>терморасширяющейся</w:t>
                  </w:r>
                  <w:proofErr w:type="spellEnd"/>
                  <w:r w:rsidRPr="000C19A9">
                    <w:rPr>
                      <w:rFonts w:ascii="Verdana" w:eastAsia="Times New Roman" w:hAnsi="Verdana"/>
                      <w:color w:val="000000"/>
                      <w:sz w:val="20"/>
                      <w:szCs w:val="20"/>
                      <w:lang w:eastAsia="ru-RU"/>
                    </w:rPr>
                    <w:t xml:space="preserve"> резины, для трубы диаметром 80 мм // 63 мм прим.</w:t>
                  </w:r>
                </w:p>
              </w:tc>
              <w:tc>
                <w:tcPr>
                  <w:tcW w:w="11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proofErr w:type="spellStart"/>
                  <w:r w:rsidRPr="000C19A9">
                    <w:rPr>
                      <w:rFonts w:ascii="Verdana" w:eastAsia="Times New Roman" w:hAnsi="Verdana"/>
                      <w:color w:val="000000"/>
                      <w:sz w:val="20"/>
                      <w:szCs w:val="20"/>
                      <w:lang w:eastAsia="ru-RU"/>
                    </w:rPr>
                    <w:t>шт</w:t>
                  </w:r>
                  <w:proofErr w:type="spellEnd"/>
                </w:p>
              </w:tc>
              <w:tc>
                <w:tcPr>
                  <w:tcW w:w="141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1</w:t>
                  </w:r>
                </w:p>
              </w:tc>
            </w:tr>
            <w:tr w:rsidR="009D4AB5" w:rsidRPr="000C19A9" w:rsidTr="009D4AB5">
              <w:trPr>
                <w:trHeight w:val="300"/>
              </w:trPr>
              <w:tc>
                <w:tcPr>
                  <w:tcW w:w="9923" w:type="dxa"/>
                  <w:gridSpan w:val="4"/>
                  <w:shd w:val="clear" w:color="auto" w:fill="auto"/>
                  <w:hideMark/>
                </w:tcPr>
                <w:p w:rsidR="009D4AB5" w:rsidRPr="000C19A9" w:rsidRDefault="009D4AB5" w:rsidP="009D4AB5">
                  <w:pPr>
                    <w:spacing w:after="0" w:line="240" w:lineRule="auto"/>
                    <w:rPr>
                      <w:rFonts w:ascii="Verdana" w:eastAsia="Times New Roman" w:hAnsi="Verdana"/>
                      <w:b/>
                      <w:bCs/>
                      <w:color w:val="000000"/>
                      <w:sz w:val="20"/>
                      <w:szCs w:val="20"/>
                      <w:lang w:eastAsia="ru-RU"/>
                    </w:rPr>
                  </w:pPr>
                  <w:r w:rsidRPr="000C19A9">
                    <w:rPr>
                      <w:rFonts w:ascii="Verdana" w:eastAsia="Times New Roman" w:hAnsi="Verdana"/>
                      <w:b/>
                      <w:bCs/>
                      <w:color w:val="000000"/>
                      <w:sz w:val="20"/>
                      <w:szCs w:val="20"/>
                      <w:lang w:eastAsia="ru-RU"/>
                    </w:rPr>
                    <w:t>Раздел 8. К1 - Хозяйственно-бытовая канализация в осях 50-54/Ж-К</w:t>
                  </w:r>
                </w:p>
              </w:tc>
            </w:tr>
            <w:tr w:rsidR="009D4AB5" w:rsidRPr="000C19A9" w:rsidTr="009D4AB5">
              <w:trPr>
                <w:trHeight w:val="450"/>
              </w:trPr>
              <w:tc>
                <w:tcPr>
                  <w:tcW w:w="756"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lastRenderedPageBreak/>
                    <w:t>254</w:t>
                  </w:r>
                </w:p>
              </w:tc>
              <w:tc>
                <w:tcPr>
                  <w:tcW w:w="6615"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Установка умывальников одиночных: с подводкой холодной и горячей воды</w:t>
                  </w:r>
                </w:p>
              </w:tc>
              <w:tc>
                <w:tcPr>
                  <w:tcW w:w="11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proofErr w:type="spellStart"/>
                  <w:r w:rsidRPr="000C19A9">
                    <w:rPr>
                      <w:rFonts w:ascii="Verdana" w:eastAsia="Times New Roman" w:hAnsi="Verdana"/>
                      <w:color w:val="000000"/>
                      <w:sz w:val="20"/>
                      <w:szCs w:val="20"/>
                      <w:lang w:eastAsia="ru-RU"/>
                    </w:rPr>
                    <w:t>компл</w:t>
                  </w:r>
                  <w:proofErr w:type="spellEnd"/>
                </w:p>
              </w:tc>
              <w:tc>
                <w:tcPr>
                  <w:tcW w:w="141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2</w:t>
                  </w:r>
                </w:p>
              </w:tc>
            </w:tr>
            <w:tr w:rsidR="009D4AB5" w:rsidRPr="000C19A9" w:rsidTr="009D4AB5">
              <w:trPr>
                <w:trHeight w:val="675"/>
              </w:trPr>
              <w:tc>
                <w:tcPr>
                  <w:tcW w:w="756"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255</w:t>
                  </w:r>
                </w:p>
              </w:tc>
              <w:tc>
                <w:tcPr>
                  <w:tcW w:w="6615"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Умывальник фарфоровый овальный с кронштейнами, с центральным отверстием под смеситель, размеры 520х440х195 мм</w:t>
                  </w:r>
                </w:p>
              </w:tc>
              <w:tc>
                <w:tcPr>
                  <w:tcW w:w="11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proofErr w:type="spellStart"/>
                  <w:r w:rsidRPr="000C19A9">
                    <w:rPr>
                      <w:rFonts w:ascii="Verdana" w:eastAsia="Times New Roman" w:hAnsi="Verdana"/>
                      <w:color w:val="000000"/>
                      <w:sz w:val="20"/>
                      <w:szCs w:val="20"/>
                      <w:lang w:eastAsia="ru-RU"/>
                    </w:rPr>
                    <w:t>компл</w:t>
                  </w:r>
                  <w:proofErr w:type="spellEnd"/>
                </w:p>
              </w:tc>
              <w:tc>
                <w:tcPr>
                  <w:tcW w:w="141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2</w:t>
                  </w:r>
                </w:p>
              </w:tc>
            </w:tr>
            <w:tr w:rsidR="009D4AB5" w:rsidRPr="000C19A9" w:rsidTr="009D4AB5">
              <w:trPr>
                <w:trHeight w:val="675"/>
              </w:trPr>
              <w:tc>
                <w:tcPr>
                  <w:tcW w:w="756"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256</w:t>
                  </w:r>
                </w:p>
              </w:tc>
              <w:tc>
                <w:tcPr>
                  <w:tcW w:w="6615"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 xml:space="preserve">Смеситель для мойки и умывальника, </w:t>
                  </w:r>
                  <w:proofErr w:type="spellStart"/>
                  <w:r w:rsidRPr="000C19A9">
                    <w:rPr>
                      <w:rFonts w:ascii="Verdana" w:eastAsia="Times New Roman" w:hAnsi="Verdana"/>
                      <w:color w:val="000000"/>
                      <w:sz w:val="20"/>
                      <w:szCs w:val="20"/>
                      <w:lang w:eastAsia="ru-RU"/>
                    </w:rPr>
                    <w:t>однорукояточный</w:t>
                  </w:r>
                  <w:proofErr w:type="spellEnd"/>
                  <w:r w:rsidRPr="000C19A9">
                    <w:rPr>
                      <w:rFonts w:ascii="Verdana" w:eastAsia="Times New Roman" w:hAnsi="Verdana"/>
                      <w:color w:val="000000"/>
                      <w:sz w:val="20"/>
                      <w:szCs w:val="20"/>
                      <w:lang w:eastAsia="ru-RU"/>
                    </w:rPr>
                    <w:t xml:space="preserve">, центральный, набортный, с поворотным </w:t>
                  </w:r>
                  <w:proofErr w:type="spellStart"/>
                  <w:r w:rsidRPr="000C19A9">
                    <w:rPr>
                      <w:rFonts w:ascii="Verdana" w:eastAsia="Times New Roman" w:hAnsi="Verdana"/>
                      <w:color w:val="000000"/>
                      <w:sz w:val="20"/>
                      <w:szCs w:val="20"/>
                      <w:lang w:eastAsia="ru-RU"/>
                    </w:rPr>
                    <w:t>изливом</w:t>
                  </w:r>
                  <w:proofErr w:type="spellEnd"/>
                  <w:r w:rsidRPr="000C19A9">
                    <w:rPr>
                      <w:rFonts w:ascii="Verdana" w:eastAsia="Times New Roman" w:hAnsi="Verdana"/>
                      <w:color w:val="000000"/>
                      <w:sz w:val="20"/>
                      <w:szCs w:val="20"/>
                      <w:lang w:eastAsia="ru-RU"/>
                    </w:rPr>
                    <w:t xml:space="preserve">, с аэратором, вынос </w:t>
                  </w:r>
                  <w:proofErr w:type="spellStart"/>
                  <w:r w:rsidRPr="000C19A9">
                    <w:rPr>
                      <w:rFonts w:ascii="Verdana" w:eastAsia="Times New Roman" w:hAnsi="Verdana"/>
                      <w:color w:val="000000"/>
                      <w:sz w:val="20"/>
                      <w:szCs w:val="20"/>
                      <w:lang w:eastAsia="ru-RU"/>
                    </w:rPr>
                    <w:t>излива</w:t>
                  </w:r>
                  <w:proofErr w:type="spellEnd"/>
                  <w:r w:rsidRPr="000C19A9">
                    <w:rPr>
                      <w:rFonts w:ascii="Verdana" w:eastAsia="Times New Roman" w:hAnsi="Verdana"/>
                      <w:color w:val="000000"/>
                      <w:sz w:val="20"/>
                      <w:szCs w:val="20"/>
                      <w:lang w:eastAsia="ru-RU"/>
                    </w:rPr>
                    <w:t xml:space="preserve"> 220 мм, диаметр </w:t>
                  </w:r>
                  <w:proofErr w:type="spellStart"/>
                  <w:r w:rsidRPr="000C19A9">
                    <w:rPr>
                      <w:rFonts w:ascii="Verdana" w:eastAsia="Times New Roman" w:hAnsi="Verdana"/>
                      <w:color w:val="000000"/>
                      <w:sz w:val="20"/>
                      <w:szCs w:val="20"/>
                      <w:lang w:eastAsia="ru-RU"/>
                    </w:rPr>
                    <w:t>излива</w:t>
                  </w:r>
                  <w:proofErr w:type="spellEnd"/>
                  <w:r w:rsidRPr="000C19A9">
                    <w:rPr>
                      <w:rFonts w:ascii="Verdana" w:eastAsia="Times New Roman" w:hAnsi="Verdana"/>
                      <w:color w:val="000000"/>
                      <w:sz w:val="20"/>
                      <w:szCs w:val="20"/>
                      <w:lang w:eastAsia="ru-RU"/>
                    </w:rPr>
                    <w:t xml:space="preserve"> 16 мм</w:t>
                  </w:r>
                </w:p>
              </w:tc>
              <w:tc>
                <w:tcPr>
                  <w:tcW w:w="11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proofErr w:type="spellStart"/>
                  <w:r w:rsidRPr="000C19A9">
                    <w:rPr>
                      <w:rFonts w:ascii="Verdana" w:eastAsia="Times New Roman" w:hAnsi="Verdana"/>
                      <w:color w:val="000000"/>
                      <w:sz w:val="20"/>
                      <w:szCs w:val="20"/>
                      <w:lang w:eastAsia="ru-RU"/>
                    </w:rPr>
                    <w:t>компл</w:t>
                  </w:r>
                  <w:proofErr w:type="spellEnd"/>
                </w:p>
              </w:tc>
              <w:tc>
                <w:tcPr>
                  <w:tcW w:w="141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2</w:t>
                  </w:r>
                </w:p>
              </w:tc>
            </w:tr>
            <w:tr w:rsidR="009D4AB5" w:rsidRPr="000C19A9" w:rsidTr="009D4AB5">
              <w:trPr>
                <w:trHeight w:val="450"/>
              </w:trPr>
              <w:tc>
                <w:tcPr>
                  <w:tcW w:w="756"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257</w:t>
                  </w:r>
                </w:p>
              </w:tc>
              <w:tc>
                <w:tcPr>
                  <w:tcW w:w="6615"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Подводки гибкие армированные резиновые, диаметр 15 мм, длина 300 мм</w:t>
                  </w:r>
                </w:p>
              </w:tc>
              <w:tc>
                <w:tcPr>
                  <w:tcW w:w="11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proofErr w:type="spellStart"/>
                  <w:r w:rsidRPr="000C19A9">
                    <w:rPr>
                      <w:rFonts w:ascii="Verdana" w:eastAsia="Times New Roman" w:hAnsi="Verdana"/>
                      <w:color w:val="000000"/>
                      <w:sz w:val="20"/>
                      <w:szCs w:val="20"/>
                      <w:lang w:eastAsia="ru-RU"/>
                    </w:rPr>
                    <w:t>шт</w:t>
                  </w:r>
                  <w:proofErr w:type="spellEnd"/>
                </w:p>
              </w:tc>
              <w:tc>
                <w:tcPr>
                  <w:tcW w:w="141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2</w:t>
                  </w:r>
                </w:p>
              </w:tc>
            </w:tr>
            <w:tr w:rsidR="009D4AB5" w:rsidRPr="000C19A9" w:rsidTr="009D4AB5">
              <w:trPr>
                <w:trHeight w:val="675"/>
              </w:trPr>
              <w:tc>
                <w:tcPr>
                  <w:tcW w:w="756"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258</w:t>
                  </w:r>
                </w:p>
              </w:tc>
              <w:tc>
                <w:tcPr>
                  <w:tcW w:w="6615"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Сифон полимерный бутылочный для мойки, без перелива, диаметр сливной решетки 70 мм, пластиковый выпуск диаметром 40/50 мм, высота сифона 155-230 мм</w:t>
                  </w:r>
                </w:p>
              </w:tc>
              <w:tc>
                <w:tcPr>
                  <w:tcW w:w="11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proofErr w:type="spellStart"/>
                  <w:r w:rsidRPr="000C19A9">
                    <w:rPr>
                      <w:rFonts w:ascii="Verdana" w:eastAsia="Times New Roman" w:hAnsi="Verdana"/>
                      <w:color w:val="000000"/>
                      <w:sz w:val="20"/>
                      <w:szCs w:val="20"/>
                      <w:lang w:eastAsia="ru-RU"/>
                    </w:rPr>
                    <w:t>компл</w:t>
                  </w:r>
                  <w:proofErr w:type="spellEnd"/>
                </w:p>
              </w:tc>
              <w:tc>
                <w:tcPr>
                  <w:tcW w:w="141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8</w:t>
                  </w:r>
                </w:p>
              </w:tc>
            </w:tr>
            <w:tr w:rsidR="009D4AB5" w:rsidRPr="000C19A9" w:rsidTr="009D4AB5">
              <w:trPr>
                <w:trHeight w:val="300"/>
              </w:trPr>
              <w:tc>
                <w:tcPr>
                  <w:tcW w:w="756"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259</w:t>
                  </w:r>
                </w:p>
              </w:tc>
              <w:tc>
                <w:tcPr>
                  <w:tcW w:w="6615"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Установка трапов диаметром: 100 мм</w:t>
                  </w:r>
                </w:p>
              </w:tc>
              <w:tc>
                <w:tcPr>
                  <w:tcW w:w="11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proofErr w:type="spellStart"/>
                  <w:r w:rsidRPr="000C19A9">
                    <w:rPr>
                      <w:rFonts w:ascii="Verdana" w:eastAsia="Times New Roman" w:hAnsi="Verdana"/>
                      <w:color w:val="000000"/>
                      <w:sz w:val="20"/>
                      <w:szCs w:val="20"/>
                      <w:lang w:eastAsia="ru-RU"/>
                    </w:rPr>
                    <w:t>компл</w:t>
                  </w:r>
                  <w:proofErr w:type="spellEnd"/>
                </w:p>
              </w:tc>
              <w:tc>
                <w:tcPr>
                  <w:tcW w:w="141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4</w:t>
                  </w:r>
                </w:p>
              </w:tc>
            </w:tr>
            <w:tr w:rsidR="009D4AB5" w:rsidRPr="000C19A9" w:rsidTr="009D4AB5">
              <w:trPr>
                <w:trHeight w:val="675"/>
              </w:trPr>
              <w:tc>
                <w:tcPr>
                  <w:tcW w:w="756"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260</w:t>
                  </w:r>
                </w:p>
              </w:tc>
              <w:tc>
                <w:tcPr>
                  <w:tcW w:w="6615"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 xml:space="preserve">Трап профессиональный 300х300 с горизонтальным выпуском </w:t>
                  </w:r>
                  <w:proofErr w:type="gramStart"/>
                  <w:r w:rsidRPr="000C19A9">
                    <w:rPr>
                      <w:rFonts w:ascii="Verdana" w:eastAsia="Times New Roman" w:hAnsi="Verdana"/>
                      <w:color w:val="000000"/>
                      <w:sz w:val="20"/>
                      <w:szCs w:val="20"/>
                      <w:lang w:eastAsia="ru-RU"/>
                    </w:rPr>
                    <w:t>однокорпусный  для</w:t>
                  </w:r>
                  <w:proofErr w:type="gramEnd"/>
                  <w:r w:rsidRPr="000C19A9">
                    <w:rPr>
                      <w:rFonts w:ascii="Verdana" w:eastAsia="Times New Roman" w:hAnsi="Verdana"/>
                      <w:color w:val="000000"/>
                      <w:sz w:val="20"/>
                      <w:szCs w:val="20"/>
                      <w:lang w:eastAsia="ru-RU"/>
                    </w:rPr>
                    <w:t xml:space="preserve"> предприятий пищевой промышленности,  W300/110Н1</w:t>
                  </w:r>
                </w:p>
              </w:tc>
              <w:tc>
                <w:tcPr>
                  <w:tcW w:w="11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proofErr w:type="spellStart"/>
                  <w:r w:rsidRPr="000C19A9">
                    <w:rPr>
                      <w:rFonts w:ascii="Verdana" w:eastAsia="Times New Roman" w:hAnsi="Verdana"/>
                      <w:color w:val="000000"/>
                      <w:sz w:val="20"/>
                      <w:szCs w:val="20"/>
                      <w:lang w:eastAsia="ru-RU"/>
                    </w:rPr>
                    <w:t>шт</w:t>
                  </w:r>
                  <w:proofErr w:type="spellEnd"/>
                </w:p>
              </w:tc>
              <w:tc>
                <w:tcPr>
                  <w:tcW w:w="141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4</w:t>
                  </w:r>
                </w:p>
              </w:tc>
            </w:tr>
            <w:tr w:rsidR="009D4AB5" w:rsidRPr="000C19A9" w:rsidTr="009D4AB5">
              <w:trPr>
                <w:trHeight w:val="450"/>
              </w:trPr>
              <w:tc>
                <w:tcPr>
                  <w:tcW w:w="756"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261</w:t>
                  </w:r>
                </w:p>
              </w:tc>
              <w:tc>
                <w:tcPr>
                  <w:tcW w:w="6615"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Установка шкафов металлических для санитарно-технических систем: на полу массой до 10 кг</w:t>
                  </w:r>
                </w:p>
              </w:tc>
              <w:tc>
                <w:tcPr>
                  <w:tcW w:w="11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proofErr w:type="spellStart"/>
                  <w:r w:rsidRPr="000C19A9">
                    <w:rPr>
                      <w:rFonts w:ascii="Verdana" w:eastAsia="Times New Roman" w:hAnsi="Verdana"/>
                      <w:color w:val="000000"/>
                      <w:sz w:val="20"/>
                      <w:szCs w:val="20"/>
                      <w:lang w:eastAsia="ru-RU"/>
                    </w:rPr>
                    <w:t>шт</w:t>
                  </w:r>
                  <w:proofErr w:type="spellEnd"/>
                </w:p>
              </w:tc>
              <w:tc>
                <w:tcPr>
                  <w:tcW w:w="141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2</w:t>
                  </w:r>
                </w:p>
              </w:tc>
            </w:tr>
            <w:tr w:rsidR="009D4AB5" w:rsidRPr="000C19A9" w:rsidTr="009D4AB5">
              <w:trPr>
                <w:trHeight w:val="450"/>
              </w:trPr>
              <w:tc>
                <w:tcPr>
                  <w:tcW w:w="756"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262</w:t>
                  </w:r>
                </w:p>
              </w:tc>
              <w:tc>
                <w:tcPr>
                  <w:tcW w:w="6615"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 xml:space="preserve">ECOSETI </w:t>
                  </w:r>
                  <w:proofErr w:type="spellStart"/>
                  <w:r w:rsidRPr="000C19A9">
                    <w:rPr>
                      <w:rFonts w:ascii="Verdana" w:eastAsia="Times New Roman" w:hAnsi="Verdana"/>
                      <w:color w:val="000000"/>
                      <w:sz w:val="20"/>
                      <w:szCs w:val="20"/>
                      <w:lang w:eastAsia="ru-RU"/>
                    </w:rPr>
                    <w:t>Жироуловитель</w:t>
                  </w:r>
                  <w:proofErr w:type="spellEnd"/>
                  <w:r w:rsidRPr="000C19A9">
                    <w:rPr>
                      <w:rFonts w:ascii="Verdana" w:eastAsia="Times New Roman" w:hAnsi="Verdana"/>
                      <w:color w:val="000000"/>
                      <w:sz w:val="20"/>
                      <w:szCs w:val="20"/>
                      <w:lang w:eastAsia="ru-RU"/>
                    </w:rPr>
                    <w:t xml:space="preserve"> ОВ 1,5-175 Стандарт+ (</w:t>
                  </w:r>
                  <w:proofErr w:type="spellStart"/>
                  <w:r w:rsidRPr="000C19A9">
                    <w:rPr>
                      <w:rFonts w:ascii="Verdana" w:eastAsia="Times New Roman" w:hAnsi="Verdana"/>
                      <w:color w:val="000000"/>
                      <w:sz w:val="20"/>
                      <w:szCs w:val="20"/>
                      <w:lang w:eastAsia="ru-RU"/>
                    </w:rPr>
                    <w:t>производ</w:t>
                  </w:r>
                  <w:proofErr w:type="spellEnd"/>
                  <w:r w:rsidRPr="000C19A9">
                    <w:rPr>
                      <w:rFonts w:ascii="Verdana" w:eastAsia="Times New Roman" w:hAnsi="Verdana"/>
                      <w:color w:val="000000"/>
                      <w:sz w:val="20"/>
                      <w:szCs w:val="20"/>
                      <w:lang w:eastAsia="ru-RU"/>
                    </w:rPr>
                    <w:t>. 1,5 м3/час) // патрубок ф50</w:t>
                  </w:r>
                </w:p>
              </w:tc>
              <w:tc>
                <w:tcPr>
                  <w:tcW w:w="11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proofErr w:type="spellStart"/>
                  <w:r w:rsidRPr="000C19A9">
                    <w:rPr>
                      <w:rFonts w:ascii="Verdana" w:eastAsia="Times New Roman" w:hAnsi="Verdana"/>
                      <w:color w:val="000000"/>
                      <w:sz w:val="20"/>
                      <w:szCs w:val="20"/>
                      <w:lang w:eastAsia="ru-RU"/>
                    </w:rPr>
                    <w:t>шт</w:t>
                  </w:r>
                  <w:proofErr w:type="spellEnd"/>
                </w:p>
              </w:tc>
              <w:tc>
                <w:tcPr>
                  <w:tcW w:w="141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1</w:t>
                  </w:r>
                </w:p>
              </w:tc>
            </w:tr>
            <w:tr w:rsidR="009D4AB5" w:rsidRPr="000C19A9" w:rsidTr="009D4AB5">
              <w:trPr>
                <w:trHeight w:val="450"/>
              </w:trPr>
              <w:tc>
                <w:tcPr>
                  <w:tcW w:w="756"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263</w:t>
                  </w:r>
                </w:p>
              </w:tc>
              <w:tc>
                <w:tcPr>
                  <w:tcW w:w="6615"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 xml:space="preserve">ECOSETI </w:t>
                  </w:r>
                  <w:proofErr w:type="spellStart"/>
                  <w:r w:rsidRPr="000C19A9">
                    <w:rPr>
                      <w:rFonts w:ascii="Verdana" w:eastAsia="Times New Roman" w:hAnsi="Verdana"/>
                      <w:color w:val="000000"/>
                      <w:sz w:val="20"/>
                      <w:szCs w:val="20"/>
                      <w:lang w:eastAsia="ru-RU"/>
                    </w:rPr>
                    <w:t>Жироуловитель</w:t>
                  </w:r>
                  <w:proofErr w:type="spellEnd"/>
                  <w:r w:rsidRPr="000C19A9">
                    <w:rPr>
                      <w:rFonts w:ascii="Verdana" w:eastAsia="Times New Roman" w:hAnsi="Verdana"/>
                      <w:color w:val="000000"/>
                      <w:sz w:val="20"/>
                      <w:szCs w:val="20"/>
                      <w:lang w:eastAsia="ru-RU"/>
                    </w:rPr>
                    <w:t xml:space="preserve"> ОПП 2,0-200 (</w:t>
                  </w:r>
                  <w:proofErr w:type="spellStart"/>
                  <w:r w:rsidRPr="000C19A9">
                    <w:rPr>
                      <w:rFonts w:ascii="Verdana" w:eastAsia="Times New Roman" w:hAnsi="Verdana"/>
                      <w:color w:val="000000"/>
                      <w:sz w:val="20"/>
                      <w:szCs w:val="20"/>
                      <w:lang w:eastAsia="ru-RU"/>
                    </w:rPr>
                    <w:t>производ</w:t>
                  </w:r>
                  <w:proofErr w:type="spellEnd"/>
                  <w:r w:rsidRPr="000C19A9">
                    <w:rPr>
                      <w:rFonts w:ascii="Verdana" w:eastAsia="Times New Roman" w:hAnsi="Verdana"/>
                      <w:color w:val="000000"/>
                      <w:sz w:val="20"/>
                      <w:szCs w:val="20"/>
                      <w:lang w:eastAsia="ru-RU"/>
                    </w:rPr>
                    <w:t>. 2,0м3/час) // патрубок ф50</w:t>
                  </w:r>
                </w:p>
              </w:tc>
              <w:tc>
                <w:tcPr>
                  <w:tcW w:w="11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proofErr w:type="spellStart"/>
                  <w:r w:rsidRPr="000C19A9">
                    <w:rPr>
                      <w:rFonts w:ascii="Verdana" w:eastAsia="Times New Roman" w:hAnsi="Verdana"/>
                      <w:color w:val="000000"/>
                      <w:sz w:val="20"/>
                      <w:szCs w:val="20"/>
                      <w:lang w:eastAsia="ru-RU"/>
                    </w:rPr>
                    <w:t>шт</w:t>
                  </w:r>
                  <w:proofErr w:type="spellEnd"/>
                </w:p>
              </w:tc>
              <w:tc>
                <w:tcPr>
                  <w:tcW w:w="141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1</w:t>
                  </w:r>
                </w:p>
              </w:tc>
            </w:tr>
            <w:tr w:rsidR="009D4AB5" w:rsidRPr="000C19A9" w:rsidTr="009D4AB5">
              <w:trPr>
                <w:trHeight w:val="450"/>
              </w:trPr>
              <w:tc>
                <w:tcPr>
                  <w:tcW w:w="756"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264</w:t>
                  </w:r>
                </w:p>
              </w:tc>
              <w:tc>
                <w:tcPr>
                  <w:tcW w:w="6615"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Прокладка внутренних трубопроводов канализации из полипропиленовых труб диаметром: 110 мм</w:t>
                  </w:r>
                </w:p>
              </w:tc>
              <w:tc>
                <w:tcPr>
                  <w:tcW w:w="11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м</w:t>
                  </w:r>
                </w:p>
              </w:tc>
              <w:tc>
                <w:tcPr>
                  <w:tcW w:w="141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20</w:t>
                  </w:r>
                </w:p>
              </w:tc>
            </w:tr>
            <w:tr w:rsidR="009D4AB5" w:rsidRPr="000C19A9" w:rsidTr="009D4AB5">
              <w:trPr>
                <w:trHeight w:val="450"/>
              </w:trPr>
              <w:tc>
                <w:tcPr>
                  <w:tcW w:w="756"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265</w:t>
                  </w:r>
                </w:p>
              </w:tc>
              <w:tc>
                <w:tcPr>
                  <w:tcW w:w="6615"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Трубы полипропиленовые для систем водоотведения, диаметр 110 мм</w:t>
                  </w:r>
                </w:p>
              </w:tc>
              <w:tc>
                <w:tcPr>
                  <w:tcW w:w="11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м</w:t>
                  </w:r>
                </w:p>
              </w:tc>
              <w:tc>
                <w:tcPr>
                  <w:tcW w:w="141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19,96</w:t>
                  </w:r>
                </w:p>
              </w:tc>
            </w:tr>
            <w:tr w:rsidR="009D4AB5" w:rsidRPr="000C19A9" w:rsidTr="009D4AB5">
              <w:trPr>
                <w:trHeight w:val="300"/>
              </w:trPr>
              <w:tc>
                <w:tcPr>
                  <w:tcW w:w="756"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266</w:t>
                  </w:r>
                </w:p>
              </w:tc>
              <w:tc>
                <w:tcPr>
                  <w:tcW w:w="6615"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Тройник ПП 45° ф110</w:t>
                  </w:r>
                </w:p>
              </w:tc>
              <w:tc>
                <w:tcPr>
                  <w:tcW w:w="11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proofErr w:type="spellStart"/>
                  <w:r w:rsidRPr="000C19A9">
                    <w:rPr>
                      <w:rFonts w:ascii="Verdana" w:eastAsia="Times New Roman" w:hAnsi="Verdana"/>
                      <w:color w:val="000000"/>
                      <w:sz w:val="20"/>
                      <w:szCs w:val="20"/>
                      <w:lang w:eastAsia="ru-RU"/>
                    </w:rPr>
                    <w:t>шт</w:t>
                  </w:r>
                  <w:proofErr w:type="spellEnd"/>
                </w:p>
              </w:tc>
              <w:tc>
                <w:tcPr>
                  <w:tcW w:w="141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3</w:t>
                  </w:r>
                </w:p>
              </w:tc>
            </w:tr>
            <w:tr w:rsidR="009D4AB5" w:rsidRPr="000C19A9" w:rsidTr="009D4AB5">
              <w:trPr>
                <w:trHeight w:val="300"/>
              </w:trPr>
              <w:tc>
                <w:tcPr>
                  <w:tcW w:w="756"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267</w:t>
                  </w:r>
                </w:p>
              </w:tc>
              <w:tc>
                <w:tcPr>
                  <w:tcW w:w="6615"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Тройник ПП 45° ф110х50</w:t>
                  </w:r>
                </w:p>
              </w:tc>
              <w:tc>
                <w:tcPr>
                  <w:tcW w:w="11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proofErr w:type="spellStart"/>
                  <w:r w:rsidRPr="000C19A9">
                    <w:rPr>
                      <w:rFonts w:ascii="Verdana" w:eastAsia="Times New Roman" w:hAnsi="Verdana"/>
                      <w:color w:val="000000"/>
                      <w:sz w:val="20"/>
                      <w:szCs w:val="20"/>
                      <w:lang w:eastAsia="ru-RU"/>
                    </w:rPr>
                    <w:t>шт</w:t>
                  </w:r>
                  <w:proofErr w:type="spellEnd"/>
                </w:p>
              </w:tc>
              <w:tc>
                <w:tcPr>
                  <w:tcW w:w="141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1</w:t>
                  </w:r>
                </w:p>
              </w:tc>
            </w:tr>
            <w:tr w:rsidR="009D4AB5" w:rsidRPr="000C19A9" w:rsidTr="009D4AB5">
              <w:trPr>
                <w:trHeight w:val="450"/>
              </w:trPr>
              <w:tc>
                <w:tcPr>
                  <w:tcW w:w="756"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268</w:t>
                  </w:r>
                </w:p>
              </w:tc>
              <w:tc>
                <w:tcPr>
                  <w:tcW w:w="6615"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Отвод 45° полипропиленовый для систем водоотведения, диаметр 110 мм</w:t>
                  </w:r>
                </w:p>
              </w:tc>
              <w:tc>
                <w:tcPr>
                  <w:tcW w:w="11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proofErr w:type="spellStart"/>
                  <w:r w:rsidRPr="000C19A9">
                    <w:rPr>
                      <w:rFonts w:ascii="Verdana" w:eastAsia="Times New Roman" w:hAnsi="Verdana"/>
                      <w:color w:val="000000"/>
                      <w:sz w:val="20"/>
                      <w:szCs w:val="20"/>
                      <w:lang w:eastAsia="ru-RU"/>
                    </w:rPr>
                    <w:t>шт</w:t>
                  </w:r>
                  <w:proofErr w:type="spellEnd"/>
                </w:p>
              </w:tc>
              <w:tc>
                <w:tcPr>
                  <w:tcW w:w="141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12</w:t>
                  </w:r>
                </w:p>
              </w:tc>
            </w:tr>
            <w:tr w:rsidR="009D4AB5" w:rsidRPr="000C19A9" w:rsidTr="009D4AB5">
              <w:trPr>
                <w:trHeight w:val="300"/>
              </w:trPr>
              <w:tc>
                <w:tcPr>
                  <w:tcW w:w="756"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269</w:t>
                  </w:r>
                </w:p>
              </w:tc>
              <w:tc>
                <w:tcPr>
                  <w:tcW w:w="6615"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Крестовина ф110/50/50 45°</w:t>
                  </w:r>
                </w:p>
              </w:tc>
              <w:tc>
                <w:tcPr>
                  <w:tcW w:w="11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proofErr w:type="spellStart"/>
                  <w:r w:rsidRPr="000C19A9">
                    <w:rPr>
                      <w:rFonts w:ascii="Verdana" w:eastAsia="Times New Roman" w:hAnsi="Verdana"/>
                      <w:color w:val="000000"/>
                      <w:sz w:val="20"/>
                      <w:szCs w:val="20"/>
                      <w:lang w:eastAsia="ru-RU"/>
                    </w:rPr>
                    <w:t>шт</w:t>
                  </w:r>
                  <w:proofErr w:type="spellEnd"/>
                </w:p>
              </w:tc>
              <w:tc>
                <w:tcPr>
                  <w:tcW w:w="141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1</w:t>
                  </w:r>
                </w:p>
              </w:tc>
            </w:tr>
            <w:tr w:rsidR="009D4AB5" w:rsidRPr="000C19A9" w:rsidTr="009D4AB5">
              <w:trPr>
                <w:trHeight w:val="450"/>
              </w:trPr>
              <w:tc>
                <w:tcPr>
                  <w:tcW w:w="756"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270</w:t>
                  </w:r>
                </w:p>
              </w:tc>
              <w:tc>
                <w:tcPr>
                  <w:tcW w:w="6615"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Ревизия полипропиленовая с крышкой, номинальный внутренний диаметр 100 мм</w:t>
                  </w:r>
                </w:p>
              </w:tc>
              <w:tc>
                <w:tcPr>
                  <w:tcW w:w="11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proofErr w:type="spellStart"/>
                  <w:r w:rsidRPr="000C19A9">
                    <w:rPr>
                      <w:rFonts w:ascii="Verdana" w:eastAsia="Times New Roman" w:hAnsi="Verdana"/>
                      <w:color w:val="000000"/>
                      <w:sz w:val="20"/>
                      <w:szCs w:val="20"/>
                      <w:lang w:eastAsia="ru-RU"/>
                    </w:rPr>
                    <w:t>шт</w:t>
                  </w:r>
                  <w:proofErr w:type="spellEnd"/>
                </w:p>
              </w:tc>
              <w:tc>
                <w:tcPr>
                  <w:tcW w:w="141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1</w:t>
                  </w:r>
                </w:p>
              </w:tc>
            </w:tr>
            <w:tr w:rsidR="009D4AB5" w:rsidRPr="000C19A9" w:rsidTr="009D4AB5">
              <w:trPr>
                <w:trHeight w:val="300"/>
              </w:trPr>
              <w:tc>
                <w:tcPr>
                  <w:tcW w:w="756"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271</w:t>
                  </w:r>
                </w:p>
              </w:tc>
              <w:tc>
                <w:tcPr>
                  <w:tcW w:w="6615"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Заглушка ПП ф110</w:t>
                  </w:r>
                </w:p>
              </w:tc>
              <w:tc>
                <w:tcPr>
                  <w:tcW w:w="11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proofErr w:type="spellStart"/>
                  <w:r w:rsidRPr="000C19A9">
                    <w:rPr>
                      <w:rFonts w:ascii="Verdana" w:eastAsia="Times New Roman" w:hAnsi="Verdana"/>
                      <w:color w:val="000000"/>
                      <w:sz w:val="20"/>
                      <w:szCs w:val="20"/>
                      <w:lang w:eastAsia="ru-RU"/>
                    </w:rPr>
                    <w:t>шт</w:t>
                  </w:r>
                  <w:proofErr w:type="spellEnd"/>
                </w:p>
              </w:tc>
              <w:tc>
                <w:tcPr>
                  <w:tcW w:w="141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2</w:t>
                  </w:r>
                </w:p>
              </w:tc>
            </w:tr>
            <w:tr w:rsidR="009D4AB5" w:rsidRPr="000C19A9" w:rsidTr="009D4AB5">
              <w:trPr>
                <w:trHeight w:val="450"/>
              </w:trPr>
              <w:tc>
                <w:tcPr>
                  <w:tcW w:w="756"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272</w:t>
                  </w:r>
                </w:p>
              </w:tc>
              <w:tc>
                <w:tcPr>
                  <w:tcW w:w="6615"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Муфта полипропиленовая соединительная, номинальный наружный диаметр 110 мм</w:t>
                  </w:r>
                </w:p>
              </w:tc>
              <w:tc>
                <w:tcPr>
                  <w:tcW w:w="11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proofErr w:type="spellStart"/>
                  <w:r w:rsidRPr="000C19A9">
                    <w:rPr>
                      <w:rFonts w:ascii="Verdana" w:eastAsia="Times New Roman" w:hAnsi="Verdana"/>
                      <w:color w:val="000000"/>
                      <w:sz w:val="20"/>
                      <w:szCs w:val="20"/>
                      <w:lang w:eastAsia="ru-RU"/>
                    </w:rPr>
                    <w:t>шт</w:t>
                  </w:r>
                  <w:proofErr w:type="spellEnd"/>
                </w:p>
              </w:tc>
              <w:tc>
                <w:tcPr>
                  <w:tcW w:w="141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9</w:t>
                  </w:r>
                </w:p>
              </w:tc>
            </w:tr>
            <w:tr w:rsidR="009D4AB5" w:rsidRPr="000C19A9" w:rsidTr="009D4AB5">
              <w:trPr>
                <w:trHeight w:val="450"/>
              </w:trPr>
              <w:tc>
                <w:tcPr>
                  <w:tcW w:w="756"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273</w:t>
                  </w:r>
                </w:p>
              </w:tc>
              <w:tc>
                <w:tcPr>
                  <w:tcW w:w="6615"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Переход полипропиленовый для систем водоотведения, диаметр 110х50 мм</w:t>
                  </w:r>
                </w:p>
              </w:tc>
              <w:tc>
                <w:tcPr>
                  <w:tcW w:w="11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proofErr w:type="spellStart"/>
                  <w:r w:rsidRPr="000C19A9">
                    <w:rPr>
                      <w:rFonts w:ascii="Verdana" w:eastAsia="Times New Roman" w:hAnsi="Verdana"/>
                      <w:color w:val="000000"/>
                      <w:sz w:val="20"/>
                      <w:szCs w:val="20"/>
                      <w:lang w:eastAsia="ru-RU"/>
                    </w:rPr>
                    <w:t>шт</w:t>
                  </w:r>
                  <w:proofErr w:type="spellEnd"/>
                </w:p>
              </w:tc>
              <w:tc>
                <w:tcPr>
                  <w:tcW w:w="141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3</w:t>
                  </w:r>
                </w:p>
              </w:tc>
            </w:tr>
            <w:tr w:rsidR="009D4AB5" w:rsidRPr="000C19A9" w:rsidTr="009D4AB5">
              <w:trPr>
                <w:trHeight w:val="450"/>
              </w:trPr>
              <w:tc>
                <w:tcPr>
                  <w:tcW w:w="756"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274</w:t>
                  </w:r>
                </w:p>
              </w:tc>
              <w:tc>
                <w:tcPr>
                  <w:tcW w:w="6615"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Прокладка внутренних трубопроводов канализации из полипропиленовых труб диаметром: 50 мм</w:t>
                  </w:r>
                </w:p>
              </w:tc>
              <w:tc>
                <w:tcPr>
                  <w:tcW w:w="11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м</w:t>
                  </w:r>
                </w:p>
              </w:tc>
              <w:tc>
                <w:tcPr>
                  <w:tcW w:w="141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20</w:t>
                  </w:r>
                </w:p>
              </w:tc>
            </w:tr>
            <w:tr w:rsidR="009D4AB5" w:rsidRPr="000C19A9" w:rsidTr="009D4AB5">
              <w:trPr>
                <w:trHeight w:val="450"/>
              </w:trPr>
              <w:tc>
                <w:tcPr>
                  <w:tcW w:w="756"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275</w:t>
                  </w:r>
                </w:p>
              </w:tc>
              <w:tc>
                <w:tcPr>
                  <w:tcW w:w="6615"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Трубы полипропиленовые для систем водоотведения, диаметр 50 мм</w:t>
                  </w:r>
                </w:p>
              </w:tc>
              <w:tc>
                <w:tcPr>
                  <w:tcW w:w="11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м</w:t>
                  </w:r>
                </w:p>
              </w:tc>
              <w:tc>
                <w:tcPr>
                  <w:tcW w:w="141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19,96</w:t>
                  </w:r>
                </w:p>
              </w:tc>
            </w:tr>
            <w:tr w:rsidR="009D4AB5" w:rsidRPr="000C19A9" w:rsidTr="009D4AB5">
              <w:trPr>
                <w:trHeight w:val="450"/>
              </w:trPr>
              <w:tc>
                <w:tcPr>
                  <w:tcW w:w="756"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276</w:t>
                  </w:r>
                </w:p>
              </w:tc>
              <w:tc>
                <w:tcPr>
                  <w:tcW w:w="6615"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Тройник полипропиленовый для систем водоотведения, диаметр 50 мм</w:t>
                  </w:r>
                </w:p>
              </w:tc>
              <w:tc>
                <w:tcPr>
                  <w:tcW w:w="11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proofErr w:type="spellStart"/>
                  <w:r w:rsidRPr="000C19A9">
                    <w:rPr>
                      <w:rFonts w:ascii="Verdana" w:eastAsia="Times New Roman" w:hAnsi="Verdana"/>
                      <w:color w:val="000000"/>
                      <w:sz w:val="20"/>
                      <w:szCs w:val="20"/>
                      <w:lang w:eastAsia="ru-RU"/>
                    </w:rPr>
                    <w:t>шт</w:t>
                  </w:r>
                  <w:proofErr w:type="spellEnd"/>
                </w:p>
              </w:tc>
              <w:tc>
                <w:tcPr>
                  <w:tcW w:w="141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8</w:t>
                  </w:r>
                </w:p>
              </w:tc>
            </w:tr>
            <w:tr w:rsidR="009D4AB5" w:rsidRPr="000C19A9" w:rsidTr="009D4AB5">
              <w:trPr>
                <w:trHeight w:val="300"/>
              </w:trPr>
              <w:tc>
                <w:tcPr>
                  <w:tcW w:w="756"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277</w:t>
                  </w:r>
                </w:p>
              </w:tc>
              <w:tc>
                <w:tcPr>
                  <w:tcW w:w="6615"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Тройник ПП 45° ф50</w:t>
                  </w:r>
                </w:p>
              </w:tc>
              <w:tc>
                <w:tcPr>
                  <w:tcW w:w="11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proofErr w:type="spellStart"/>
                  <w:r w:rsidRPr="000C19A9">
                    <w:rPr>
                      <w:rFonts w:ascii="Verdana" w:eastAsia="Times New Roman" w:hAnsi="Verdana"/>
                      <w:color w:val="000000"/>
                      <w:sz w:val="20"/>
                      <w:szCs w:val="20"/>
                      <w:lang w:eastAsia="ru-RU"/>
                    </w:rPr>
                    <w:t>шт</w:t>
                  </w:r>
                  <w:proofErr w:type="spellEnd"/>
                </w:p>
              </w:tc>
              <w:tc>
                <w:tcPr>
                  <w:tcW w:w="141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3</w:t>
                  </w:r>
                </w:p>
              </w:tc>
            </w:tr>
            <w:tr w:rsidR="009D4AB5" w:rsidRPr="000C19A9" w:rsidTr="009D4AB5">
              <w:trPr>
                <w:trHeight w:val="450"/>
              </w:trPr>
              <w:tc>
                <w:tcPr>
                  <w:tcW w:w="756"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278</w:t>
                  </w:r>
                </w:p>
              </w:tc>
              <w:tc>
                <w:tcPr>
                  <w:tcW w:w="6615"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Отвод 45° полипропиленовый для систем водоотведения, диаметр 50 мм</w:t>
                  </w:r>
                </w:p>
              </w:tc>
              <w:tc>
                <w:tcPr>
                  <w:tcW w:w="11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proofErr w:type="spellStart"/>
                  <w:r w:rsidRPr="000C19A9">
                    <w:rPr>
                      <w:rFonts w:ascii="Verdana" w:eastAsia="Times New Roman" w:hAnsi="Verdana"/>
                      <w:color w:val="000000"/>
                      <w:sz w:val="20"/>
                      <w:szCs w:val="20"/>
                      <w:lang w:eastAsia="ru-RU"/>
                    </w:rPr>
                    <w:t>шт</w:t>
                  </w:r>
                  <w:proofErr w:type="spellEnd"/>
                </w:p>
              </w:tc>
              <w:tc>
                <w:tcPr>
                  <w:tcW w:w="141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14</w:t>
                  </w:r>
                </w:p>
              </w:tc>
            </w:tr>
            <w:tr w:rsidR="009D4AB5" w:rsidRPr="000C19A9" w:rsidTr="009D4AB5">
              <w:trPr>
                <w:trHeight w:val="450"/>
              </w:trPr>
              <w:tc>
                <w:tcPr>
                  <w:tcW w:w="756"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279</w:t>
                  </w:r>
                </w:p>
              </w:tc>
              <w:tc>
                <w:tcPr>
                  <w:tcW w:w="6615"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Отвод 87,5° полипропиленовый для систем водоотведения, диаметр 50 мм</w:t>
                  </w:r>
                </w:p>
              </w:tc>
              <w:tc>
                <w:tcPr>
                  <w:tcW w:w="11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proofErr w:type="spellStart"/>
                  <w:r w:rsidRPr="000C19A9">
                    <w:rPr>
                      <w:rFonts w:ascii="Verdana" w:eastAsia="Times New Roman" w:hAnsi="Verdana"/>
                      <w:color w:val="000000"/>
                      <w:sz w:val="20"/>
                      <w:szCs w:val="20"/>
                      <w:lang w:eastAsia="ru-RU"/>
                    </w:rPr>
                    <w:t>шт</w:t>
                  </w:r>
                  <w:proofErr w:type="spellEnd"/>
                </w:p>
              </w:tc>
              <w:tc>
                <w:tcPr>
                  <w:tcW w:w="141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12</w:t>
                  </w:r>
                </w:p>
              </w:tc>
            </w:tr>
            <w:tr w:rsidR="009D4AB5" w:rsidRPr="000C19A9" w:rsidTr="009D4AB5">
              <w:trPr>
                <w:trHeight w:val="300"/>
              </w:trPr>
              <w:tc>
                <w:tcPr>
                  <w:tcW w:w="756"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280</w:t>
                  </w:r>
                </w:p>
              </w:tc>
              <w:tc>
                <w:tcPr>
                  <w:tcW w:w="6615"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Заглушка ПП ф50</w:t>
                  </w:r>
                </w:p>
              </w:tc>
              <w:tc>
                <w:tcPr>
                  <w:tcW w:w="11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proofErr w:type="spellStart"/>
                  <w:r w:rsidRPr="000C19A9">
                    <w:rPr>
                      <w:rFonts w:ascii="Verdana" w:eastAsia="Times New Roman" w:hAnsi="Verdana"/>
                      <w:color w:val="000000"/>
                      <w:sz w:val="20"/>
                      <w:szCs w:val="20"/>
                      <w:lang w:eastAsia="ru-RU"/>
                    </w:rPr>
                    <w:t>шт</w:t>
                  </w:r>
                  <w:proofErr w:type="spellEnd"/>
                </w:p>
              </w:tc>
              <w:tc>
                <w:tcPr>
                  <w:tcW w:w="141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4</w:t>
                  </w:r>
                </w:p>
              </w:tc>
            </w:tr>
            <w:tr w:rsidR="009D4AB5" w:rsidRPr="000C19A9" w:rsidTr="009D4AB5">
              <w:trPr>
                <w:trHeight w:val="450"/>
              </w:trPr>
              <w:tc>
                <w:tcPr>
                  <w:tcW w:w="756"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281</w:t>
                  </w:r>
                </w:p>
              </w:tc>
              <w:tc>
                <w:tcPr>
                  <w:tcW w:w="6615"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Муфта полипропиленовая соединительная, номинальный наружный диаметр 50 мм</w:t>
                  </w:r>
                </w:p>
              </w:tc>
              <w:tc>
                <w:tcPr>
                  <w:tcW w:w="11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proofErr w:type="spellStart"/>
                  <w:r w:rsidRPr="000C19A9">
                    <w:rPr>
                      <w:rFonts w:ascii="Verdana" w:eastAsia="Times New Roman" w:hAnsi="Verdana"/>
                      <w:color w:val="000000"/>
                      <w:sz w:val="20"/>
                      <w:szCs w:val="20"/>
                      <w:lang w:eastAsia="ru-RU"/>
                    </w:rPr>
                    <w:t>шт</w:t>
                  </w:r>
                  <w:proofErr w:type="spellEnd"/>
                </w:p>
              </w:tc>
              <w:tc>
                <w:tcPr>
                  <w:tcW w:w="141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4</w:t>
                  </w:r>
                </w:p>
              </w:tc>
            </w:tr>
            <w:tr w:rsidR="009D4AB5" w:rsidRPr="000C19A9" w:rsidTr="009D4AB5">
              <w:trPr>
                <w:trHeight w:val="450"/>
              </w:trPr>
              <w:tc>
                <w:tcPr>
                  <w:tcW w:w="756"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282</w:t>
                  </w:r>
                </w:p>
              </w:tc>
              <w:tc>
                <w:tcPr>
                  <w:tcW w:w="6615"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Прокладка трубопроводов отопления и водоснабжения из стальных электросварных труб диаметром: 100 мм</w:t>
                  </w:r>
                </w:p>
              </w:tc>
              <w:tc>
                <w:tcPr>
                  <w:tcW w:w="11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м</w:t>
                  </w:r>
                </w:p>
              </w:tc>
              <w:tc>
                <w:tcPr>
                  <w:tcW w:w="141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36</w:t>
                  </w:r>
                </w:p>
              </w:tc>
            </w:tr>
            <w:tr w:rsidR="009D4AB5" w:rsidRPr="000C19A9" w:rsidTr="009D4AB5">
              <w:trPr>
                <w:trHeight w:val="450"/>
              </w:trPr>
              <w:tc>
                <w:tcPr>
                  <w:tcW w:w="756"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282.1</w:t>
                  </w:r>
                </w:p>
              </w:tc>
              <w:tc>
                <w:tcPr>
                  <w:tcW w:w="6615"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Изготовление элементов и сборка узлов стальных трубопроводов диаметром: 100 мм</w:t>
                  </w:r>
                </w:p>
              </w:tc>
              <w:tc>
                <w:tcPr>
                  <w:tcW w:w="11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м</w:t>
                  </w:r>
                </w:p>
              </w:tc>
              <w:tc>
                <w:tcPr>
                  <w:tcW w:w="141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36</w:t>
                  </w:r>
                </w:p>
              </w:tc>
            </w:tr>
            <w:tr w:rsidR="009D4AB5" w:rsidRPr="000C19A9" w:rsidTr="009D4AB5">
              <w:trPr>
                <w:trHeight w:val="450"/>
              </w:trPr>
              <w:tc>
                <w:tcPr>
                  <w:tcW w:w="756"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lastRenderedPageBreak/>
                    <w:t>283</w:t>
                  </w:r>
                </w:p>
              </w:tc>
              <w:tc>
                <w:tcPr>
                  <w:tcW w:w="6615"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 xml:space="preserve">Трубы стальные электросварные </w:t>
                  </w:r>
                  <w:proofErr w:type="spellStart"/>
                  <w:r w:rsidRPr="000C19A9">
                    <w:rPr>
                      <w:rFonts w:ascii="Verdana" w:eastAsia="Times New Roman" w:hAnsi="Verdana"/>
                      <w:color w:val="000000"/>
                      <w:sz w:val="20"/>
                      <w:szCs w:val="20"/>
                      <w:lang w:eastAsia="ru-RU"/>
                    </w:rPr>
                    <w:t>прямошовные</w:t>
                  </w:r>
                  <w:proofErr w:type="spellEnd"/>
                  <w:r w:rsidRPr="000C19A9">
                    <w:rPr>
                      <w:rFonts w:ascii="Verdana" w:eastAsia="Times New Roman" w:hAnsi="Verdana"/>
                      <w:color w:val="000000"/>
                      <w:sz w:val="20"/>
                      <w:szCs w:val="20"/>
                      <w:lang w:eastAsia="ru-RU"/>
                    </w:rPr>
                    <w:t xml:space="preserve"> из стали марок Ст2, 10, наружный диаметр 108 мм, толщина стенки 4 мм</w:t>
                  </w:r>
                </w:p>
              </w:tc>
              <w:tc>
                <w:tcPr>
                  <w:tcW w:w="11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м</w:t>
                  </w:r>
                </w:p>
              </w:tc>
              <w:tc>
                <w:tcPr>
                  <w:tcW w:w="141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36</w:t>
                  </w:r>
                </w:p>
              </w:tc>
            </w:tr>
            <w:tr w:rsidR="009D4AB5" w:rsidRPr="000C19A9" w:rsidTr="009D4AB5">
              <w:trPr>
                <w:trHeight w:val="675"/>
              </w:trPr>
              <w:tc>
                <w:tcPr>
                  <w:tcW w:w="756"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284</w:t>
                  </w:r>
                </w:p>
              </w:tc>
              <w:tc>
                <w:tcPr>
                  <w:tcW w:w="6615"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 xml:space="preserve">Отвод 90° с радиусом кривизны R=1,5 </w:t>
                  </w:r>
                  <w:proofErr w:type="spellStart"/>
                  <w:r w:rsidRPr="000C19A9">
                    <w:rPr>
                      <w:rFonts w:ascii="Verdana" w:eastAsia="Times New Roman" w:hAnsi="Verdana"/>
                      <w:color w:val="000000"/>
                      <w:sz w:val="20"/>
                      <w:szCs w:val="20"/>
                      <w:lang w:eastAsia="ru-RU"/>
                    </w:rPr>
                    <w:t>Ду</w:t>
                  </w:r>
                  <w:proofErr w:type="spellEnd"/>
                  <w:r w:rsidRPr="000C19A9">
                    <w:rPr>
                      <w:rFonts w:ascii="Verdana" w:eastAsia="Times New Roman" w:hAnsi="Verdana"/>
                      <w:color w:val="000000"/>
                      <w:sz w:val="20"/>
                      <w:szCs w:val="20"/>
                      <w:lang w:eastAsia="ru-RU"/>
                    </w:rPr>
                    <w:t xml:space="preserve"> на давление до 16 МПа, номинальный диаметр 100 мм, наружный диаметр 108 мм, толщина стенки 4 мм</w:t>
                  </w:r>
                </w:p>
              </w:tc>
              <w:tc>
                <w:tcPr>
                  <w:tcW w:w="11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proofErr w:type="spellStart"/>
                  <w:r w:rsidRPr="000C19A9">
                    <w:rPr>
                      <w:rFonts w:ascii="Verdana" w:eastAsia="Times New Roman" w:hAnsi="Verdana"/>
                      <w:color w:val="000000"/>
                      <w:sz w:val="20"/>
                      <w:szCs w:val="20"/>
                      <w:lang w:eastAsia="ru-RU"/>
                    </w:rPr>
                    <w:t>шт</w:t>
                  </w:r>
                  <w:proofErr w:type="spellEnd"/>
                </w:p>
              </w:tc>
              <w:tc>
                <w:tcPr>
                  <w:tcW w:w="141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1</w:t>
                  </w:r>
                </w:p>
              </w:tc>
            </w:tr>
            <w:tr w:rsidR="009D4AB5" w:rsidRPr="000C19A9" w:rsidTr="009D4AB5">
              <w:trPr>
                <w:trHeight w:val="300"/>
              </w:trPr>
              <w:tc>
                <w:tcPr>
                  <w:tcW w:w="756"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285</w:t>
                  </w:r>
                </w:p>
              </w:tc>
              <w:tc>
                <w:tcPr>
                  <w:tcW w:w="6615"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Отвод стальной 45° ф108х4,0</w:t>
                  </w:r>
                </w:p>
              </w:tc>
              <w:tc>
                <w:tcPr>
                  <w:tcW w:w="11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proofErr w:type="spellStart"/>
                  <w:r w:rsidRPr="000C19A9">
                    <w:rPr>
                      <w:rFonts w:ascii="Verdana" w:eastAsia="Times New Roman" w:hAnsi="Verdana"/>
                      <w:color w:val="000000"/>
                      <w:sz w:val="20"/>
                      <w:szCs w:val="20"/>
                      <w:lang w:eastAsia="ru-RU"/>
                    </w:rPr>
                    <w:t>шт</w:t>
                  </w:r>
                  <w:proofErr w:type="spellEnd"/>
                </w:p>
              </w:tc>
              <w:tc>
                <w:tcPr>
                  <w:tcW w:w="141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2</w:t>
                  </w:r>
                </w:p>
              </w:tc>
            </w:tr>
            <w:tr w:rsidR="009D4AB5" w:rsidRPr="000C19A9" w:rsidTr="009D4AB5">
              <w:trPr>
                <w:trHeight w:val="675"/>
              </w:trPr>
              <w:tc>
                <w:tcPr>
                  <w:tcW w:w="756"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286</w:t>
                  </w:r>
                </w:p>
              </w:tc>
              <w:tc>
                <w:tcPr>
                  <w:tcW w:w="6615"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 xml:space="preserve">Тройник </w:t>
                  </w:r>
                  <w:proofErr w:type="spellStart"/>
                  <w:r w:rsidRPr="000C19A9">
                    <w:rPr>
                      <w:rFonts w:ascii="Verdana" w:eastAsia="Times New Roman" w:hAnsi="Verdana"/>
                      <w:color w:val="000000"/>
                      <w:sz w:val="20"/>
                      <w:szCs w:val="20"/>
                      <w:lang w:eastAsia="ru-RU"/>
                    </w:rPr>
                    <w:t>равнопроходной</w:t>
                  </w:r>
                  <w:proofErr w:type="spellEnd"/>
                  <w:r w:rsidRPr="000C19A9">
                    <w:rPr>
                      <w:rFonts w:ascii="Verdana" w:eastAsia="Times New Roman" w:hAnsi="Verdana"/>
                      <w:color w:val="000000"/>
                      <w:sz w:val="20"/>
                      <w:szCs w:val="20"/>
                      <w:lang w:eastAsia="ru-RU"/>
                    </w:rPr>
                    <w:t xml:space="preserve"> бесшовный приварной, номинальное давление до 16 МПа, номинальный диаметр 100 мм, наружный диаметр и толщина стенки 108х4,0 мм</w:t>
                  </w:r>
                </w:p>
              </w:tc>
              <w:tc>
                <w:tcPr>
                  <w:tcW w:w="11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proofErr w:type="spellStart"/>
                  <w:r w:rsidRPr="000C19A9">
                    <w:rPr>
                      <w:rFonts w:ascii="Verdana" w:eastAsia="Times New Roman" w:hAnsi="Verdana"/>
                      <w:color w:val="000000"/>
                      <w:sz w:val="20"/>
                      <w:szCs w:val="20"/>
                      <w:lang w:eastAsia="ru-RU"/>
                    </w:rPr>
                    <w:t>шт</w:t>
                  </w:r>
                  <w:proofErr w:type="spellEnd"/>
                </w:p>
              </w:tc>
              <w:tc>
                <w:tcPr>
                  <w:tcW w:w="141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1</w:t>
                  </w:r>
                </w:p>
              </w:tc>
            </w:tr>
            <w:tr w:rsidR="009D4AB5" w:rsidRPr="000C19A9" w:rsidTr="009D4AB5">
              <w:trPr>
                <w:trHeight w:val="300"/>
              </w:trPr>
              <w:tc>
                <w:tcPr>
                  <w:tcW w:w="756"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287</w:t>
                  </w:r>
                </w:p>
              </w:tc>
              <w:tc>
                <w:tcPr>
                  <w:tcW w:w="6615"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Тройник стальной 45° ф108х4,0</w:t>
                  </w:r>
                </w:p>
              </w:tc>
              <w:tc>
                <w:tcPr>
                  <w:tcW w:w="11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proofErr w:type="spellStart"/>
                  <w:r w:rsidRPr="000C19A9">
                    <w:rPr>
                      <w:rFonts w:ascii="Verdana" w:eastAsia="Times New Roman" w:hAnsi="Verdana"/>
                      <w:color w:val="000000"/>
                      <w:sz w:val="20"/>
                      <w:szCs w:val="20"/>
                      <w:lang w:eastAsia="ru-RU"/>
                    </w:rPr>
                    <w:t>шт</w:t>
                  </w:r>
                  <w:proofErr w:type="spellEnd"/>
                </w:p>
              </w:tc>
              <w:tc>
                <w:tcPr>
                  <w:tcW w:w="141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4</w:t>
                  </w:r>
                </w:p>
              </w:tc>
            </w:tr>
            <w:tr w:rsidR="009D4AB5" w:rsidRPr="000C19A9" w:rsidTr="009D4AB5">
              <w:trPr>
                <w:trHeight w:val="900"/>
              </w:trPr>
              <w:tc>
                <w:tcPr>
                  <w:tcW w:w="756"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288</w:t>
                  </w:r>
                </w:p>
              </w:tc>
              <w:tc>
                <w:tcPr>
                  <w:tcW w:w="6615"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 xml:space="preserve">Хомут металлический оцинкованный </w:t>
                  </w:r>
                  <w:proofErr w:type="spellStart"/>
                  <w:r w:rsidRPr="000C19A9">
                    <w:rPr>
                      <w:rFonts w:ascii="Verdana" w:eastAsia="Times New Roman" w:hAnsi="Verdana"/>
                      <w:color w:val="000000"/>
                      <w:sz w:val="20"/>
                      <w:szCs w:val="20"/>
                      <w:lang w:eastAsia="ru-RU"/>
                    </w:rPr>
                    <w:t>двухлапчатый</w:t>
                  </w:r>
                  <w:proofErr w:type="spellEnd"/>
                  <w:r w:rsidRPr="000C19A9">
                    <w:rPr>
                      <w:rFonts w:ascii="Verdana" w:eastAsia="Times New Roman" w:hAnsi="Verdana"/>
                      <w:color w:val="000000"/>
                      <w:sz w:val="20"/>
                      <w:szCs w:val="20"/>
                      <w:lang w:eastAsia="ru-RU"/>
                    </w:rPr>
                    <w:t xml:space="preserve"> с двумя быстродействующими замками и резиновым профилем для крепления трубопроводов, гайка крепления М8, диаметр от 55 до 61 мм</w:t>
                  </w:r>
                </w:p>
              </w:tc>
              <w:tc>
                <w:tcPr>
                  <w:tcW w:w="11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proofErr w:type="spellStart"/>
                  <w:r w:rsidRPr="000C19A9">
                    <w:rPr>
                      <w:rFonts w:ascii="Verdana" w:eastAsia="Times New Roman" w:hAnsi="Verdana"/>
                      <w:color w:val="000000"/>
                      <w:sz w:val="20"/>
                      <w:szCs w:val="20"/>
                      <w:lang w:eastAsia="ru-RU"/>
                    </w:rPr>
                    <w:t>шт</w:t>
                  </w:r>
                  <w:proofErr w:type="spellEnd"/>
                </w:p>
              </w:tc>
              <w:tc>
                <w:tcPr>
                  <w:tcW w:w="141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12</w:t>
                  </w:r>
                </w:p>
              </w:tc>
            </w:tr>
            <w:tr w:rsidR="009D4AB5" w:rsidRPr="000C19A9" w:rsidTr="009D4AB5">
              <w:trPr>
                <w:trHeight w:val="900"/>
              </w:trPr>
              <w:tc>
                <w:tcPr>
                  <w:tcW w:w="756"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289</w:t>
                  </w:r>
                </w:p>
              </w:tc>
              <w:tc>
                <w:tcPr>
                  <w:tcW w:w="6615"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 xml:space="preserve">Хомут металлический оцинкованный </w:t>
                  </w:r>
                  <w:proofErr w:type="spellStart"/>
                  <w:r w:rsidRPr="000C19A9">
                    <w:rPr>
                      <w:rFonts w:ascii="Verdana" w:eastAsia="Times New Roman" w:hAnsi="Verdana"/>
                      <w:color w:val="000000"/>
                      <w:sz w:val="20"/>
                      <w:szCs w:val="20"/>
                      <w:lang w:eastAsia="ru-RU"/>
                    </w:rPr>
                    <w:t>двухлапчатый</w:t>
                  </w:r>
                  <w:proofErr w:type="spellEnd"/>
                  <w:r w:rsidRPr="000C19A9">
                    <w:rPr>
                      <w:rFonts w:ascii="Verdana" w:eastAsia="Times New Roman" w:hAnsi="Verdana"/>
                      <w:color w:val="000000"/>
                      <w:sz w:val="20"/>
                      <w:szCs w:val="20"/>
                      <w:lang w:eastAsia="ru-RU"/>
                    </w:rPr>
                    <w:t xml:space="preserve"> с двумя быстродействующими замками и резиновым профилем для крепления трубопроводов, гайка крепления М10, диаметр от 108 до 116 мм</w:t>
                  </w:r>
                </w:p>
              </w:tc>
              <w:tc>
                <w:tcPr>
                  <w:tcW w:w="11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proofErr w:type="spellStart"/>
                  <w:r w:rsidRPr="000C19A9">
                    <w:rPr>
                      <w:rFonts w:ascii="Verdana" w:eastAsia="Times New Roman" w:hAnsi="Verdana"/>
                      <w:color w:val="000000"/>
                      <w:sz w:val="20"/>
                      <w:szCs w:val="20"/>
                      <w:lang w:eastAsia="ru-RU"/>
                    </w:rPr>
                    <w:t>шт</w:t>
                  </w:r>
                  <w:proofErr w:type="spellEnd"/>
                </w:p>
              </w:tc>
              <w:tc>
                <w:tcPr>
                  <w:tcW w:w="141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6</w:t>
                  </w:r>
                </w:p>
              </w:tc>
            </w:tr>
            <w:tr w:rsidR="009D4AB5" w:rsidRPr="000C19A9" w:rsidTr="009D4AB5">
              <w:trPr>
                <w:trHeight w:val="450"/>
              </w:trPr>
              <w:tc>
                <w:tcPr>
                  <w:tcW w:w="756"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290</w:t>
                  </w:r>
                </w:p>
              </w:tc>
              <w:tc>
                <w:tcPr>
                  <w:tcW w:w="6615"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Приварка фланцев к стальным трубопроводам диаметром: 100 мм</w:t>
                  </w:r>
                </w:p>
              </w:tc>
              <w:tc>
                <w:tcPr>
                  <w:tcW w:w="11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proofErr w:type="spellStart"/>
                  <w:r w:rsidRPr="000C19A9">
                    <w:rPr>
                      <w:rFonts w:ascii="Verdana" w:eastAsia="Times New Roman" w:hAnsi="Verdana"/>
                      <w:color w:val="000000"/>
                      <w:sz w:val="20"/>
                      <w:szCs w:val="20"/>
                      <w:lang w:eastAsia="ru-RU"/>
                    </w:rPr>
                    <w:t>шт</w:t>
                  </w:r>
                  <w:proofErr w:type="spellEnd"/>
                </w:p>
              </w:tc>
              <w:tc>
                <w:tcPr>
                  <w:tcW w:w="141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6</w:t>
                  </w:r>
                </w:p>
              </w:tc>
            </w:tr>
            <w:tr w:rsidR="009D4AB5" w:rsidRPr="000C19A9" w:rsidTr="009D4AB5">
              <w:trPr>
                <w:trHeight w:val="675"/>
              </w:trPr>
              <w:tc>
                <w:tcPr>
                  <w:tcW w:w="756"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291</w:t>
                  </w:r>
                </w:p>
              </w:tc>
              <w:tc>
                <w:tcPr>
                  <w:tcW w:w="6615"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Фланец стальной, марка стали 20 и 25, температурный предел применения от -30 °C до +450 °C, номинальное давление 1,6 МПа, номинальный диаметр 100 мм</w:t>
                  </w:r>
                </w:p>
              </w:tc>
              <w:tc>
                <w:tcPr>
                  <w:tcW w:w="11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proofErr w:type="spellStart"/>
                  <w:r w:rsidRPr="000C19A9">
                    <w:rPr>
                      <w:rFonts w:ascii="Verdana" w:eastAsia="Times New Roman" w:hAnsi="Verdana"/>
                      <w:color w:val="000000"/>
                      <w:sz w:val="20"/>
                      <w:szCs w:val="20"/>
                      <w:lang w:eastAsia="ru-RU"/>
                    </w:rPr>
                    <w:t>шт</w:t>
                  </w:r>
                  <w:proofErr w:type="spellEnd"/>
                </w:p>
              </w:tc>
              <w:tc>
                <w:tcPr>
                  <w:tcW w:w="141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3</w:t>
                  </w:r>
                </w:p>
              </w:tc>
            </w:tr>
            <w:tr w:rsidR="009D4AB5" w:rsidRPr="000C19A9" w:rsidTr="009D4AB5">
              <w:trPr>
                <w:trHeight w:val="450"/>
              </w:trPr>
              <w:tc>
                <w:tcPr>
                  <w:tcW w:w="756"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292</w:t>
                  </w:r>
                </w:p>
              </w:tc>
              <w:tc>
                <w:tcPr>
                  <w:tcW w:w="6615"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Фланец приварной встык, марка стали 20, номинальное давление 1,6 МПа, номинальный диаметр 100 мм</w:t>
                  </w:r>
                </w:p>
              </w:tc>
              <w:tc>
                <w:tcPr>
                  <w:tcW w:w="11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proofErr w:type="spellStart"/>
                  <w:r w:rsidRPr="000C19A9">
                    <w:rPr>
                      <w:rFonts w:ascii="Verdana" w:eastAsia="Times New Roman" w:hAnsi="Verdana"/>
                      <w:color w:val="000000"/>
                      <w:sz w:val="20"/>
                      <w:szCs w:val="20"/>
                      <w:lang w:eastAsia="ru-RU"/>
                    </w:rPr>
                    <w:t>шт</w:t>
                  </w:r>
                  <w:proofErr w:type="spellEnd"/>
                </w:p>
              </w:tc>
              <w:tc>
                <w:tcPr>
                  <w:tcW w:w="141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3</w:t>
                  </w:r>
                </w:p>
              </w:tc>
            </w:tr>
            <w:tr w:rsidR="009D4AB5" w:rsidRPr="000C19A9" w:rsidTr="009D4AB5">
              <w:trPr>
                <w:trHeight w:val="450"/>
              </w:trPr>
              <w:tc>
                <w:tcPr>
                  <w:tcW w:w="756"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293</w:t>
                  </w:r>
                </w:p>
              </w:tc>
              <w:tc>
                <w:tcPr>
                  <w:tcW w:w="6615"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Приварка фланцев к стальным трубопроводам диаметром: 50 мм</w:t>
                  </w:r>
                </w:p>
              </w:tc>
              <w:tc>
                <w:tcPr>
                  <w:tcW w:w="11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proofErr w:type="spellStart"/>
                  <w:r w:rsidRPr="000C19A9">
                    <w:rPr>
                      <w:rFonts w:ascii="Verdana" w:eastAsia="Times New Roman" w:hAnsi="Verdana"/>
                      <w:color w:val="000000"/>
                      <w:sz w:val="20"/>
                      <w:szCs w:val="20"/>
                      <w:lang w:eastAsia="ru-RU"/>
                    </w:rPr>
                    <w:t>шт</w:t>
                  </w:r>
                  <w:proofErr w:type="spellEnd"/>
                </w:p>
              </w:tc>
              <w:tc>
                <w:tcPr>
                  <w:tcW w:w="141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2</w:t>
                  </w:r>
                </w:p>
              </w:tc>
            </w:tr>
            <w:tr w:rsidR="009D4AB5" w:rsidRPr="000C19A9" w:rsidTr="009D4AB5">
              <w:trPr>
                <w:trHeight w:val="675"/>
              </w:trPr>
              <w:tc>
                <w:tcPr>
                  <w:tcW w:w="756"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294</w:t>
                  </w:r>
                </w:p>
              </w:tc>
              <w:tc>
                <w:tcPr>
                  <w:tcW w:w="6615"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Фланец стальной, марка стали 20 и 25, температурный предел применения от -30 °C до +450 °C, номинальное давление 1,6 МПа, номинальный диаметр 50 мм</w:t>
                  </w:r>
                </w:p>
              </w:tc>
              <w:tc>
                <w:tcPr>
                  <w:tcW w:w="11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proofErr w:type="spellStart"/>
                  <w:r w:rsidRPr="000C19A9">
                    <w:rPr>
                      <w:rFonts w:ascii="Verdana" w:eastAsia="Times New Roman" w:hAnsi="Verdana"/>
                      <w:color w:val="000000"/>
                      <w:sz w:val="20"/>
                      <w:szCs w:val="20"/>
                      <w:lang w:eastAsia="ru-RU"/>
                    </w:rPr>
                    <w:t>шт</w:t>
                  </w:r>
                  <w:proofErr w:type="spellEnd"/>
                </w:p>
              </w:tc>
              <w:tc>
                <w:tcPr>
                  <w:tcW w:w="141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1</w:t>
                  </w:r>
                </w:p>
              </w:tc>
            </w:tr>
            <w:tr w:rsidR="009D4AB5" w:rsidRPr="000C19A9" w:rsidTr="009D4AB5">
              <w:trPr>
                <w:trHeight w:val="450"/>
              </w:trPr>
              <w:tc>
                <w:tcPr>
                  <w:tcW w:w="756"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295</w:t>
                  </w:r>
                </w:p>
              </w:tc>
              <w:tc>
                <w:tcPr>
                  <w:tcW w:w="6615"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Фланец приварной встык, марка стали 20, номинальное давление 1,6 МПа, номинальный диаметр 50 мм</w:t>
                  </w:r>
                </w:p>
              </w:tc>
              <w:tc>
                <w:tcPr>
                  <w:tcW w:w="11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proofErr w:type="spellStart"/>
                  <w:r w:rsidRPr="000C19A9">
                    <w:rPr>
                      <w:rFonts w:ascii="Verdana" w:eastAsia="Times New Roman" w:hAnsi="Verdana"/>
                      <w:color w:val="000000"/>
                      <w:sz w:val="20"/>
                      <w:szCs w:val="20"/>
                      <w:lang w:eastAsia="ru-RU"/>
                    </w:rPr>
                    <w:t>шт</w:t>
                  </w:r>
                  <w:proofErr w:type="spellEnd"/>
                </w:p>
              </w:tc>
              <w:tc>
                <w:tcPr>
                  <w:tcW w:w="141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1</w:t>
                  </w:r>
                </w:p>
              </w:tc>
            </w:tr>
            <w:tr w:rsidR="009D4AB5" w:rsidRPr="000C19A9" w:rsidTr="009D4AB5">
              <w:trPr>
                <w:trHeight w:val="450"/>
              </w:trPr>
              <w:tc>
                <w:tcPr>
                  <w:tcW w:w="756"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296</w:t>
                  </w:r>
                </w:p>
              </w:tc>
              <w:tc>
                <w:tcPr>
                  <w:tcW w:w="6615"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Монтаж опорных конструкций: подвесок и хомутов для крепления трубопроводов внутри зданий и сооружений</w:t>
                  </w:r>
                </w:p>
              </w:tc>
              <w:tc>
                <w:tcPr>
                  <w:tcW w:w="11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т</w:t>
                  </w:r>
                </w:p>
              </w:tc>
              <w:tc>
                <w:tcPr>
                  <w:tcW w:w="141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0,16552</w:t>
                  </w:r>
                </w:p>
              </w:tc>
            </w:tr>
            <w:tr w:rsidR="009D4AB5" w:rsidRPr="000C19A9" w:rsidTr="009D4AB5">
              <w:trPr>
                <w:trHeight w:val="450"/>
              </w:trPr>
              <w:tc>
                <w:tcPr>
                  <w:tcW w:w="756"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297</w:t>
                  </w:r>
                </w:p>
              </w:tc>
              <w:tc>
                <w:tcPr>
                  <w:tcW w:w="6615"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Конструкции стальные индивидуального изготовления из сортового проката</w:t>
                  </w:r>
                </w:p>
              </w:tc>
              <w:tc>
                <w:tcPr>
                  <w:tcW w:w="11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т</w:t>
                  </w:r>
                </w:p>
              </w:tc>
              <w:tc>
                <w:tcPr>
                  <w:tcW w:w="141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0,16552</w:t>
                  </w:r>
                </w:p>
              </w:tc>
            </w:tr>
            <w:tr w:rsidR="009D4AB5" w:rsidRPr="000C19A9" w:rsidTr="009D4AB5">
              <w:trPr>
                <w:trHeight w:val="300"/>
              </w:trPr>
              <w:tc>
                <w:tcPr>
                  <w:tcW w:w="756"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298</w:t>
                  </w:r>
                </w:p>
              </w:tc>
              <w:tc>
                <w:tcPr>
                  <w:tcW w:w="6615"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Изготовление стальных гильз диаметром: 200 мм</w:t>
                  </w:r>
                </w:p>
              </w:tc>
              <w:tc>
                <w:tcPr>
                  <w:tcW w:w="11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proofErr w:type="spellStart"/>
                  <w:r w:rsidRPr="000C19A9">
                    <w:rPr>
                      <w:rFonts w:ascii="Verdana" w:eastAsia="Times New Roman" w:hAnsi="Verdana"/>
                      <w:color w:val="000000"/>
                      <w:sz w:val="20"/>
                      <w:szCs w:val="20"/>
                      <w:lang w:eastAsia="ru-RU"/>
                    </w:rPr>
                    <w:t>шт</w:t>
                  </w:r>
                  <w:proofErr w:type="spellEnd"/>
                </w:p>
              </w:tc>
              <w:tc>
                <w:tcPr>
                  <w:tcW w:w="141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7</w:t>
                  </w:r>
                </w:p>
              </w:tc>
            </w:tr>
            <w:tr w:rsidR="009D4AB5" w:rsidRPr="000C19A9" w:rsidTr="009D4AB5">
              <w:trPr>
                <w:trHeight w:val="450"/>
              </w:trPr>
              <w:tc>
                <w:tcPr>
                  <w:tcW w:w="756"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299</w:t>
                  </w:r>
                </w:p>
              </w:tc>
              <w:tc>
                <w:tcPr>
                  <w:tcW w:w="6615"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 xml:space="preserve">Трубы стальные электросварные </w:t>
                  </w:r>
                  <w:proofErr w:type="spellStart"/>
                  <w:r w:rsidRPr="000C19A9">
                    <w:rPr>
                      <w:rFonts w:ascii="Verdana" w:eastAsia="Times New Roman" w:hAnsi="Verdana"/>
                      <w:color w:val="000000"/>
                      <w:sz w:val="20"/>
                      <w:szCs w:val="20"/>
                      <w:lang w:eastAsia="ru-RU"/>
                    </w:rPr>
                    <w:t>прямошовные</w:t>
                  </w:r>
                  <w:proofErr w:type="spellEnd"/>
                  <w:r w:rsidRPr="000C19A9">
                    <w:rPr>
                      <w:rFonts w:ascii="Verdana" w:eastAsia="Times New Roman" w:hAnsi="Verdana"/>
                      <w:color w:val="000000"/>
                      <w:sz w:val="20"/>
                      <w:szCs w:val="20"/>
                      <w:lang w:eastAsia="ru-RU"/>
                    </w:rPr>
                    <w:t xml:space="preserve"> из стали марок Ст2, 10, наружный диаметр 219 мм, толщина стенки 6 мм</w:t>
                  </w:r>
                </w:p>
              </w:tc>
              <w:tc>
                <w:tcPr>
                  <w:tcW w:w="11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м</w:t>
                  </w:r>
                </w:p>
              </w:tc>
              <w:tc>
                <w:tcPr>
                  <w:tcW w:w="141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3,27</w:t>
                  </w:r>
                </w:p>
              </w:tc>
            </w:tr>
            <w:tr w:rsidR="009D4AB5" w:rsidRPr="000C19A9" w:rsidTr="009D4AB5">
              <w:trPr>
                <w:trHeight w:val="300"/>
              </w:trPr>
              <w:tc>
                <w:tcPr>
                  <w:tcW w:w="756"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300</w:t>
                  </w:r>
                </w:p>
              </w:tc>
              <w:tc>
                <w:tcPr>
                  <w:tcW w:w="6615"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Изготовление стальных гильз диаметром: 80 мм</w:t>
                  </w:r>
                </w:p>
              </w:tc>
              <w:tc>
                <w:tcPr>
                  <w:tcW w:w="11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proofErr w:type="spellStart"/>
                  <w:r w:rsidRPr="000C19A9">
                    <w:rPr>
                      <w:rFonts w:ascii="Verdana" w:eastAsia="Times New Roman" w:hAnsi="Verdana"/>
                      <w:color w:val="000000"/>
                      <w:sz w:val="20"/>
                      <w:szCs w:val="20"/>
                      <w:lang w:eastAsia="ru-RU"/>
                    </w:rPr>
                    <w:t>шт</w:t>
                  </w:r>
                  <w:proofErr w:type="spellEnd"/>
                </w:p>
              </w:tc>
              <w:tc>
                <w:tcPr>
                  <w:tcW w:w="141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6</w:t>
                  </w:r>
                </w:p>
              </w:tc>
            </w:tr>
            <w:tr w:rsidR="009D4AB5" w:rsidRPr="000C19A9" w:rsidTr="009D4AB5">
              <w:trPr>
                <w:trHeight w:val="450"/>
              </w:trPr>
              <w:tc>
                <w:tcPr>
                  <w:tcW w:w="756"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301</w:t>
                  </w:r>
                </w:p>
              </w:tc>
              <w:tc>
                <w:tcPr>
                  <w:tcW w:w="6615"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 xml:space="preserve">Трубы стальные электросварные </w:t>
                  </w:r>
                  <w:proofErr w:type="spellStart"/>
                  <w:r w:rsidRPr="000C19A9">
                    <w:rPr>
                      <w:rFonts w:ascii="Verdana" w:eastAsia="Times New Roman" w:hAnsi="Verdana"/>
                      <w:color w:val="000000"/>
                      <w:sz w:val="20"/>
                      <w:szCs w:val="20"/>
                      <w:lang w:eastAsia="ru-RU"/>
                    </w:rPr>
                    <w:t>прямошовные</w:t>
                  </w:r>
                  <w:proofErr w:type="spellEnd"/>
                  <w:r w:rsidRPr="000C19A9">
                    <w:rPr>
                      <w:rFonts w:ascii="Verdana" w:eastAsia="Times New Roman" w:hAnsi="Verdana"/>
                      <w:color w:val="000000"/>
                      <w:sz w:val="20"/>
                      <w:szCs w:val="20"/>
                      <w:lang w:eastAsia="ru-RU"/>
                    </w:rPr>
                    <w:t xml:space="preserve"> из стали марок Ст2, 10, наружный диаметр 89 мм, толщина стенки 3,0 мм</w:t>
                  </w:r>
                </w:p>
              </w:tc>
              <w:tc>
                <w:tcPr>
                  <w:tcW w:w="11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м</w:t>
                  </w:r>
                </w:p>
              </w:tc>
              <w:tc>
                <w:tcPr>
                  <w:tcW w:w="141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2,09</w:t>
                  </w:r>
                </w:p>
              </w:tc>
            </w:tr>
            <w:tr w:rsidR="009D4AB5" w:rsidRPr="000C19A9" w:rsidTr="009D4AB5">
              <w:trPr>
                <w:trHeight w:val="450"/>
              </w:trPr>
              <w:tc>
                <w:tcPr>
                  <w:tcW w:w="756"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302</w:t>
                  </w:r>
                </w:p>
              </w:tc>
              <w:tc>
                <w:tcPr>
                  <w:tcW w:w="6615"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Заделка отверстий в местах прохода трубопроводов: в стенах и перегородках оштукатуренных // прим.</w:t>
                  </w:r>
                </w:p>
              </w:tc>
              <w:tc>
                <w:tcPr>
                  <w:tcW w:w="11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отверстий</w:t>
                  </w:r>
                </w:p>
              </w:tc>
              <w:tc>
                <w:tcPr>
                  <w:tcW w:w="141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13</w:t>
                  </w:r>
                </w:p>
              </w:tc>
            </w:tr>
            <w:tr w:rsidR="009D4AB5" w:rsidRPr="000C19A9" w:rsidTr="009D4AB5">
              <w:trPr>
                <w:trHeight w:val="900"/>
              </w:trPr>
              <w:tc>
                <w:tcPr>
                  <w:tcW w:w="756"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303</w:t>
                  </w:r>
                </w:p>
              </w:tc>
              <w:tc>
                <w:tcPr>
                  <w:tcW w:w="6615"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Герметик противопожарный акриловый для заделки швов примыкания стен, перекрытий, отверстий при прокладке негорючих трубопроводов, подверженных деформациям до 10 % в процессе эксплуатации, объем 310 мл</w:t>
                  </w:r>
                </w:p>
              </w:tc>
              <w:tc>
                <w:tcPr>
                  <w:tcW w:w="11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proofErr w:type="spellStart"/>
                  <w:r w:rsidRPr="000C19A9">
                    <w:rPr>
                      <w:rFonts w:ascii="Verdana" w:eastAsia="Times New Roman" w:hAnsi="Verdana"/>
                      <w:color w:val="000000"/>
                      <w:sz w:val="20"/>
                      <w:szCs w:val="20"/>
                      <w:lang w:eastAsia="ru-RU"/>
                    </w:rPr>
                    <w:t>шт</w:t>
                  </w:r>
                  <w:proofErr w:type="spellEnd"/>
                </w:p>
              </w:tc>
              <w:tc>
                <w:tcPr>
                  <w:tcW w:w="141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1</w:t>
                  </w:r>
                </w:p>
              </w:tc>
            </w:tr>
            <w:tr w:rsidR="009D4AB5" w:rsidRPr="000C19A9" w:rsidTr="009D4AB5">
              <w:trPr>
                <w:trHeight w:val="300"/>
              </w:trPr>
              <w:tc>
                <w:tcPr>
                  <w:tcW w:w="756"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304</w:t>
                  </w:r>
                </w:p>
              </w:tc>
              <w:tc>
                <w:tcPr>
                  <w:tcW w:w="6615"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Вата минеральная</w:t>
                  </w:r>
                </w:p>
              </w:tc>
              <w:tc>
                <w:tcPr>
                  <w:tcW w:w="11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м3</w:t>
                  </w:r>
                </w:p>
              </w:tc>
              <w:tc>
                <w:tcPr>
                  <w:tcW w:w="141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0,026</w:t>
                  </w:r>
                </w:p>
              </w:tc>
            </w:tr>
            <w:tr w:rsidR="009D4AB5" w:rsidRPr="000C19A9" w:rsidTr="009D4AB5">
              <w:trPr>
                <w:trHeight w:val="675"/>
              </w:trPr>
              <w:tc>
                <w:tcPr>
                  <w:tcW w:w="756"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305</w:t>
                  </w:r>
                </w:p>
              </w:tc>
              <w:tc>
                <w:tcPr>
                  <w:tcW w:w="6615"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Установка муфт противопожарных на трубопроводы пластиковые в междуэтажных перекрытиях с креплением дюбель-гвоздями к перекрытиям, диаметром: до 160 мм</w:t>
                  </w:r>
                </w:p>
              </w:tc>
              <w:tc>
                <w:tcPr>
                  <w:tcW w:w="11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proofErr w:type="spellStart"/>
                  <w:r w:rsidRPr="000C19A9">
                    <w:rPr>
                      <w:rFonts w:ascii="Verdana" w:eastAsia="Times New Roman" w:hAnsi="Verdana"/>
                      <w:color w:val="000000"/>
                      <w:sz w:val="20"/>
                      <w:szCs w:val="20"/>
                      <w:lang w:eastAsia="ru-RU"/>
                    </w:rPr>
                    <w:t>шт</w:t>
                  </w:r>
                  <w:proofErr w:type="spellEnd"/>
                </w:p>
              </w:tc>
              <w:tc>
                <w:tcPr>
                  <w:tcW w:w="141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6</w:t>
                  </w:r>
                </w:p>
              </w:tc>
            </w:tr>
            <w:tr w:rsidR="009D4AB5" w:rsidRPr="000C19A9" w:rsidTr="009D4AB5">
              <w:trPr>
                <w:trHeight w:val="675"/>
              </w:trPr>
              <w:tc>
                <w:tcPr>
                  <w:tcW w:w="756"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lastRenderedPageBreak/>
                    <w:t>306</w:t>
                  </w:r>
                </w:p>
              </w:tc>
              <w:tc>
                <w:tcPr>
                  <w:tcW w:w="6615"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 xml:space="preserve">Муфта противопожарная из нержавеющей стали, предел огнестойкости EI 180, с вкладышем из </w:t>
                  </w:r>
                  <w:proofErr w:type="spellStart"/>
                  <w:r w:rsidRPr="000C19A9">
                    <w:rPr>
                      <w:rFonts w:ascii="Verdana" w:eastAsia="Times New Roman" w:hAnsi="Verdana"/>
                      <w:color w:val="000000"/>
                      <w:sz w:val="20"/>
                      <w:szCs w:val="20"/>
                      <w:lang w:eastAsia="ru-RU"/>
                    </w:rPr>
                    <w:t>терморасширяющейся</w:t>
                  </w:r>
                  <w:proofErr w:type="spellEnd"/>
                  <w:r w:rsidRPr="000C19A9">
                    <w:rPr>
                      <w:rFonts w:ascii="Verdana" w:eastAsia="Times New Roman" w:hAnsi="Verdana"/>
                      <w:color w:val="000000"/>
                      <w:sz w:val="20"/>
                      <w:szCs w:val="20"/>
                      <w:lang w:eastAsia="ru-RU"/>
                    </w:rPr>
                    <w:t xml:space="preserve"> резины, для трубы диаметром 110 мм</w:t>
                  </w:r>
                </w:p>
              </w:tc>
              <w:tc>
                <w:tcPr>
                  <w:tcW w:w="11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proofErr w:type="spellStart"/>
                  <w:r w:rsidRPr="000C19A9">
                    <w:rPr>
                      <w:rFonts w:ascii="Verdana" w:eastAsia="Times New Roman" w:hAnsi="Verdana"/>
                      <w:color w:val="000000"/>
                      <w:sz w:val="20"/>
                      <w:szCs w:val="20"/>
                      <w:lang w:eastAsia="ru-RU"/>
                    </w:rPr>
                    <w:t>шт</w:t>
                  </w:r>
                  <w:proofErr w:type="spellEnd"/>
                </w:p>
              </w:tc>
              <w:tc>
                <w:tcPr>
                  <w:tcW w:w="141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6</w:t>
                  </w:r>
                </w:p>
              </w:tc>
            </w:tr>
            <w:tr w:rsidR="009D4AB5" w:rsidRPr="000C19A9" w:rsidTr="009D4AB5">
              <w:trPr>
                <w:trHeight w:val="675"/>
              </w:trPr>
              <w:tc>
                <w:tcPr>
                  <w:tcW w:w="756"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307</w:t>
                  </w:r>
                </w:p>
              </w:tc>
              <w:tc>
                <w:tcPr>
                  <w:tcW w:w="6615"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Установка муфт противопожарных на трубопроводы пластиковые в междуэтажных перекрытиях с креплением дюбель-гвоздями к перекрытиям, диаметром: до 90 мм</w:t>
                  </w:r>
                </w:p>
              </w:tc>
              <w:tc>
                <w:tcPr>
                  <w:tcW w:w="11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proofErr w:type="spellStart"/>
                  <w:r w:rsidRPr="000C19A9">
                    <w:rPr>
                      <w:rFonts w:ascii="Verdana" w:eastAsia="Times New Roman" w:hAnsi="Verdana"/>
                      <w:color w:val="000000"/>
                      <w:sz w:val="20"/>
                      <w:szCs w:val="20"/>
                      <w:lang w:eastAsia="ru-RU"/>
                    </w:rPr>
                    <w:t>шт</w:t>
                  </w:r>
                  <w:proofErr w:type="spellEnd"/>
                </w:p>
              </w:tc>
              <w:tc>
                <w:tcPr>
                  <w:tcW w:w="141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8</w:t>
                  </w:r>
                </w:p>
              </w:tc>
            </w:tr>
            <w:tr w:rsidR="009D4AB5" w:rsidRPr="000C19A9" w:rsidTr="009D4AB5">
              <w:trPr>
                <w:trHeight w:val="675"/>
              </w:trPr>
              <w:tc>
                <w:tcPr>
                  <w:tcW w:w="756"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308</w:t>
                  </w:r>
                </w:p>
              </w:tc>
              <w:tc>
                <w:tcPr>
                  <w:tcW w:w="6615"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 xml:space="preserve">Муфта противопожарная из нержавеющей стали, предел огнестойкости EI 180, с вкладышем из </w:t>
                  </w:r>
                  <w:proofErr w:type="spellStart"/>
                  <w:r w:rsidRPr="000C19A9">
                    <w:rPr>
                      <w:rFonts w:ascii="Verdana" w:eastAsia="Times New Roman" w:hAnsi="Verdana"/>
                      <w:color w:val="000000"/>
                      <w:sz w:val="20"/>
                      <w:szCs w:val="20"/>
                      <w:lang w:eastAsia="ru-RU"/>
                    </w:rPr>
                    <w:t>терморасширяющейся</w:t>
                  </w:r>
                  <w:proofErr w:type="spellEnd"/>
                  <w:r w:rsidRPr="000C19A9">
                    <w:rPr>
                      <w:rFonts w:ascii="Verdana" w:eastAsia="Times New Roman" w:hAnsi="Verdana"/>
                      <w:color w:val="000000"/>
                      <w:sz w:val="20"/>
                      <w:szCs w:val="20"/>
                      <w:lang w:eastAsia="ru-RU"/>
                    </w:rPr>
                    <w:t xml:space="preserve"> резины, для трубы диаметром 50 мм</w:t>
                  </w:r>
                </w:p>
              </w:tc>
              <w:tc>
                <w:tcPr>
                  <w:tcW w:w="11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proofErr w:type="spellStart"/>
                  <w:r w:rsidRPr="000C19A9">
                    <w:rPr>
                      <w:rFonts w:ascii="Verdana" w:eastAsia="Times New Roman" w:hAnsi="Verdana"/>
                      <w:color w:val="000000"/>
                      <w:sz w:val="20"/>
                      <w:szCs w:val="20"/>
                      <w:lang w:eastAsia="ru-RU"/>
                    </w:rPr>
                    <w:t>шт</w:t>
                  </w:r>
                  <w:proofErr w:type="spellEnd"/>
                </w:p>
              </w:tc>
              <w:tc>
                <w:tcPr>
                  <w:tcW w:w="141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6</w:t>
                  </w:r>
                </w:p>
              </w:tc>
            </w:tr>
            <w:tr w:rsidR="009D4AB5" w:rsidRPr="000C19A9" w:rsidTr="009D4AB5">
              <w:trPr>
                <w:trHeight w:val="300"/>
              </w:trPr>
              <w:tc>
                <w:tcPr>
                  <w:tcW w:w="756"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309</w:t>
                  </w:r>
                </w:p>
              </w:tc>
              <w:tc>
                <w:tcPr>
                  <w:tcW w:w="6615"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Противопожарная муфта ОГНЕЗА ПМ(ТК)-110 // для трапа, EI 180</w:t>
                  </w:r>
                </w:p>
              </w:tc>
              <w:tc>
                <w:tcPr>
                  <w:tcW w:w="11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proofErr w:type="spellStart"/>
                  <w:r w:rsidRPr="000C19A9">
                    <w:rPr>
                      <w:rFonts w:ascii="Verdana" w:eastAsia="Times New Roman" w:hAnsi="Verdana"/>
                      <w:color w:val="000000"/>
                      <w:sz w:val="20"/>
                      <w:szCs w:val="20"/>
                      <w:lang w:eastAsia="ru-RU"/>
                    </w:rPr>
                    <w:t>шт</w:t>
                  </w:r>
                  <w:proofErr w:type="spellEnd"/>
                </w:p>
              </w:tc>
              <w:tc>
                <w:tcPr>
                  <w:tcW w:w="141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2</w:t>
                  </w:r>
                </w:p>
              </w:tc>
            </w:tr>
            <w:tr w:rsidR="009D4AB5" w:rsidRPr="000C19A9" w:rsidTr="009D4AB5">
              <w:trPr>
                <w:trHeight w:val="450"/>
              </w:trPr>
              <w:tc>
                <w:tcPr>
                  <w:tcW w:w="756"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310</w:t>
                  </w:r>
                </w:p>
              </w:tc>
              <w:tc>
                <w:tcPr>
                  <w:tcW w:w="6615"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 xml:space="preserve">Окраска металлических </w:t>
                  </w:r>
                  <w:proofErr w:type="spellStart"/>
                  <w:r w:rsidRPr="000C19A9">
                    <w:rPr>
                      <w:rFonts w:ascii="Verdana" w:eastAsia="Times New Roman" w:hAnsi="Verdana"/>
                      <w:color w:val="000000"/>
                      <w:sz w:val="20"/>
                      <w:szCs w:val="20"/>
                      <w:lang w:eastAsia="ru-RU"/>
                    </w:rPr>
                    <w:t>огрунтованных</w:t>
                  </w:r>
                  <w:proofErr w:type="spellEnd"/>
                  <w:r w:rsidRPr="000C19A9">
                    <w:rPr>
                      <w:rFonts w:ascii="Verdana" w:eastAsia="Times New Roman" w:hAnsi="Verdana"/>
                      <w:color w:val="000000"/>
                      <w:sz w:val="20"/>
                      <w:szCs w:val="20"/>
                      <w:lang w:eastAsia="ru-RU"/>
                    </w:rPr>
                    <w:t xml:space="preserve"> поверхностей: эмалью ПФ-115</w:t>
                  </w:r>
                </w:p>
              </w:tc>
              <w:tc>
                <w:tcPr>
                  <w:tcW w:w="11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м2</w:t>
                  </w:r>
                </w:p>
              </w:tc>
              <w:tc>
                <w:tcPr>
                  <w:tcW w:w="141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13</w:t>
                  </w:r>
                </w:p>
              </w:tc>
            </w:tr>
            <w:tr w:rsidR="009D4AB5" w:rsidRPr="000C19A9" w:rsidTr="009D4AB5">
              <w:trPr>
                <w:trHeight w:val="675"/>
              </w:trPr>
              <w:tc>
                <w:tcPr>
                  <w:tcW w:w="756"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311</w:t>
                  </w:r>
                </w:p>
              </w:tc>
              <w:tc>
                <w:tcPr>
                  <w:tcW w:w="6615"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Изоляция изделиями из вспененного каучука, вспененного полиэтилена трубопроводов наружным диметром: до 160 мм трубками</w:t>
                  </w:r>
                </w:p>
              </w:tc>
              <w:tc>
                <w:tcPr>
                  <w:tcW w:w="11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м</w:t>
                  </w:r>
                </w:p>
              </w:tc>
              <w:tc>
                <w:tcPr>
                  <w:tcW w:w="141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1</w:t>
                  </w:r>
                </w:p>
              </w:tc>
            </w:tr>
            <w:tr w:rsidR="009D4AB5" w:rsidRPr="000C19A9" w:rsidTr="009D4AB5">
              <w:trPr>
                <w:trHeight w:val="900"/>
              </w:trPr>
              <w:tc>
                <w:tcPr>
                  <w:tcW w:w="756"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312</w:t>
                  </w:r>
                </w:p>
              </w:tc>
              <w:tc>
                <w:tcPr>
                  <w:tcW w:w="6615"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Трубки теплоизоляционные из вспененного синтетического каучука, без покрытия, Г1, плотность 40 кг/м3, температура применения от -200 до +110 °C, внутренний диаметр 108 мм, толщина 13 мм</w:t>
                  </w:r>
                </w:p>
              </w:tc>
              <w:tc>
                <w:tcPr>
                  <w:tcW w:w="11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м</w:t>
                  </w:r>
                </w:p>
              </w:tc>
              <w:tc>
                <w:tcPr>
                  <w:tcW w:w="141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1,1</w:t>
                  </w:r>
                </w:p>
              </w:tc>
            </w:tr>
            <w:tr w:rsidR="009D4AB5" w:rsidRPr="000C19A9" w:rsidTr="009D4AB5">
              <w:trPr>
                <w:trHeight w:val="300"/>
              </w:trPr>
              <w:tc>
                <w:tcPr>
                  <w:tcW w:w="9923" w:type="dxa"/>
                  <w:gridSpan w:val="4"/>
                  <w:shd w:val="clear" w:color="auto" w:fill="auto"/>
                  <w:hideMark/>
                </w:tcPr>
                <w:p w:rsidR="009D4AB5" w:rsidRPr="000C19A9" w:rsidRDefault="009D4AB5" w:rsidP="009D4AB5">
                  <w:pPr>
                    <w:spacing w:after="0" w:line="240" w:lineRule="auto"/>
                    <w:rPr>
                      <w:rFonts w:ascii="Verdana" w:eastAsia="Times New Roman" w:hAnsi="Verdana"/>
                      <w:b/>
                      <w:bCs/>
                      <w:color w:val="000000"/>
                      <w:sz w:val="20"/>
                      <w:szCs w:val="20"/>
                      <w:lang w:eastAsia="ru-RU"/>
                    </w:rPr>
                  </w:pPr>
                  <w:r w:rsidRPr="000C19A9">
                    <w:rPr>
                      <w:rFonts w:ascii="Verdana" w:eastAsia="Times New Roman" w:hAnsi="Verdana"/>
                      <w:b/>
                      <w:bCs/>
                      <w:color w:val="000000"/>
                      <w:sz w:val="20"/>
                      <w:szCs w:val="20"/>
                      <w:lang w:eastAsia="ru-RU"/>
                    </w:rPr>
                    <w:t>Раздел 9. К1 - Хозяйственно-бытовая канализация в осях 52-53/Г-Д</w:t>
                  </w:r>
                </w:p>
              </w:tc>
            </w:tr>
            <w:tr w:rsidR="009D4AB5" w:rsidRPr="000C19A9" w:rsidTr="009D4AB5">
              <w:trPr>
                <w:trHeight w:val="300"/>
              </w:trPr>
              <w:tc>
                <w:tcPr>
                  <w:tcW w:w="756"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313</w:t>
                  </w:r>
                </w:p>
              </w:tc>
              <w:tc>
                <w:tcPr>
                  <w:tcW w:w="6615"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Установка трапов диаметром: 100 мм</w:t>
                  </w:r>
                </w:p>
              </w:tc>
              <w:tc>
                <w:tcPr>
                  <w:tcW w:w="11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proofErr w:type="spellStart"/>
                  <w:r w:rsidRPr="000C19A9">
                    <w:rPr>
                      <w:rFonts w:ascii="Verdana" w:eastAsia="Times New Roman" w:hAnsi="Verdana"/>
                      <w:color w:val="000000"/>
                      <w:sz w:val="20"/>
                      <w:szCs w:val="20"/>
                      <w:lang w:eastAsia="ru-RU"/>
                    </w:rPr>
                    <w:t>компл</w:t>
                  </w:r>
                  <w:proofErr w:type="spellEnd"/>
                </w:p>
              </w:tc>
              <w:tc>
                <w:tcPr>
                  <w:tcW w:w="141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4</w:t>
                  </w:r>
                </w:p>
              </w:tc>
            </w:tr>
            <w:tr w:rsidR="009D4AB5" w:rsidRPr="000C19A9" w:rsidTr="009D4AB5">
              <w:trPr>
                <w:trHeight w:val="675"/>
              </w:trPr>
              <w:tc>
                <w:tcPr>
                  <w:tcW w:w="756"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314</w:t>
                  </w:r>
                </w:p>
              </w:tc>
              <w:tc>
                <w:tcPr>
                  <w:tcW w:w="6615"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 xml:space="preserve">Трап профессиональный 300х300 с горизонтальным выпуском однокорпусный для предприятий пищевой </w:t>
                  </w:r>
                  <w:proofErr w:type="gramStart"/>
                  <w:r w:rsidRPr="000C19A9">
                    <w:rPr>
                      <w:rFonts w:ascii="Verdana" w:eastAsia="Times New Roman" w:hAnsi="Verdana"/>
                      <w:color w:val="000000"/>
                      <w:sz w:val="20"/>
                      <w:szCs w:val="20"/>
                      <w:lang w:eastAsia="ru-RU"/>
                    </w:rPr>
                    <w:t>промышленности,  W</w:t>
                  </w:r>
                  <w:proofErr w:type="gramEnd"/>
                  <w:r w:rsidRPr="000C19A9">
                    <w:rPr>
                      <w:rFonts w:ascii="Verdana" w:eastAsia="Times New Roman" w:hAnsi="Verdana"/>
                      <w:color w:val="000000"/>
                      <w:sz w:val="20"/>
                      <w:szCs w:val="20"/>
                      <w:lang w:eastAsia="ru-RU"/>
                    </w:rPr>
                    <w:t>300/110Н1</w:t>
                  </w:r>
                </w:p>
              </w:tc>
              <w:tc>
                <w:tcPr>
                  <w:tcW w:w="11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proofErr w:type="spellStart"/>
                  <w:r w:rsidRPr="000C19A9">
                    <w:rPr>
                      <w:rFonts w:ascii="Verdana" w:eastAsia="Times New Roman" w:hAnsi="Verdana"/>
                      <w:color w:val="000000"/>
                      <w:sz w:val="20"/>
                      <w:szCs w:val="20"/>
                      <w:lang w:eastAsia="ru-RU"/>
                    </w:rPr>
                    <w:t>шт</w:t>
                  </w:r>
                  <w:proofErr w:type="spellEnd"/>
                </w:p>
              </w:tc>
              <w:tc>
                <w:tcPr>
                  <w:tcW w:w="141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4</w:t>
                  </w:r>
                </w:p>
              </w:tc>
            </w:tr>
            <w:tr w:rsidR="009D4AB5" w:rsidRPr="000C19A9" w:rsidTr="009D4AB5">
              <w:trPr>
                <w:trHeight w:val="450"/>
              </w:trPr>
              <w:tc>
                <w:tcPr>
                  <w:tcW w:w="756"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315</w:t>
                  </w:r>
                </w:p>
              </w:tc>
              <w:tc>
                <w:tcPr>
                  <w:tcW w:w="6615"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Прокладка внутренних трубопроводов канализации из полипропиленовых труб диаметром: 110 мм</w:t>
                  </w:r>
                </w:p>
              </w:tc>
              <w:tc>
                <w:tcPr>
                  <w:tcW w:w="11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м</w:t>
                  </w:r>
                </w:p>
              </w:tc>
              <w:tc>
                <w:tcPr>
                  <w:tcW w:w="141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16</w:t>
                  </w:r>
                </w:p>
              </w:tc>
            </w:tr>
            <w:tr w:rsidR="009D4AB5" w:rsidRPr="000C19A9" w:rsidTr="009D4AB5">
              <w:trPr>
                <w:trHeight w:val="450"/>
              </w:trPr>
              <w:tc>
                <w:tcPr>
                  <w:tcW w:w="756"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316</w:t>
                  </w:r>
                </w:p>
              </w:tc>
              <w:tc>
                <w:tcPr>
                  <w:tcW w:w="6615"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Трубы полипропиленовые для систем водоотведения, диаметр 110 мм</w:t>
                  </w:r>
                </w:p>
              </w:tc>
              <w:tc>
                <w:tcPr>
                  <w:tcW w:w="11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м</w:t>
                  </w:r>
                </w:p>
              </w:tc>
              <w:tc>
                <w:tcPr>
                  <w:tcW w:w="141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15,968</w:t>
                  </w:r>
                </w:p>
              </w:tc>
            </w:tr>
            <w:tr w:rsidR="009D4AB5" w:rsidRPr="000C19A9" w:rsidTr="009D4AB5">
              <w:trPr>
                <w:trHeight w:val="300"/>
              </w:trPr>
              <w:tc>
                <w:tcPr>
                  <w:tcW w:w="756"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317</w:t>
                  </w:r>
                </w:p>
              </w:tc>
              <w:tc>
                <w:tcPr>
                  <w:tcW w:w="6615"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Тройник ПП 45° ф110</w:t>
                  </w:r>
                </w:p>
              </w:tc>
              <w:tc>
                <w:tcPr>
                  <w:tcW w:w="11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proofErr w:type="spellStart"/>
                  <w:r w:rsidRPr="000C19A9">
                    <w:rPr>
                      <w:rFonts w:ascii="Verdana" w:eastAsia="Times New Roman" w:hAnsi="Verdana"/>
                      <w:color w:val="000000"/>
                      <w:sz w:val="20"/>
                      <w:szCs w:val="20"/>
                      <w:lang w:eastAsia="ru-RU"/>
                    </w:rPr>
                    <w:t>шт</w:t>
                  </w:r>
                  <w:proofErr w:type="spellEnd"/>
                </w:p>
              </w:tc>
              <w:tc>
                <w:tcPr>
                  <w:tcW w:w="141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1</w:t>
                  </w:r>
                </w:p>
              </w:tc>
            </w:tr>
            <w:tr w:rsidR="009D4AB5" w:rsidRPr="000C19A9" w:rsidTr="009D4AB5">
              <w:trPr>
                <w:trHeight w:val="450"/>
              </w:trPr>
              <w:tc>
                <w:tcPr>
                  <w:tcW w:w="756"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318</w:t>
                  </w:r>
                </w:p>
              </w:tc>
              <w:tc>
                <w:tcPr>
                  <w:tcW w:w="6615"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Отвод 45° полипропиленовый для систем водоотведения, диаметр 110 мм</w:t>
                  </w:r>
                </w:p>
              </w:tc>
              <w:tc>
                <w:tcPr>
                  <w:tcW w:w="11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proofErr w:type="spellStart"/>
                  <w:r w:rsidRPr="000C19A9">
                    <w:rPr>
                      <w:rFonts w:ascii="Verdana" w:eastAsia="Times New Roman" w:hAnsi="Verdana"/>
                      <w:color w:val="000000"/>
                      <w:sz w:val="20"/>
                      <w:szCs w:val="20"/>
                      <w:lang w:eastAsia="ru-RU"/>
                    </w:rPr>
                    <w:t>шт</w:t>
                  </w:r>
                  <w:proofErr w:type="spellEnd"/>
                </w:p>
              </w:tc>
              <w:tc>
                <w:tcPr>
                  <w:tcW w:w="141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9</w:t>
                  </w:r>
                </w:p>
              </w:tc>
            </w:tr>
            <w:tr w:rsidR="009D4AB5" w:rsidRPr="000C19A9" w:rsidTr="009D4AB5">
              <w:trPr>
                <w:trHeight w:val="450"/>
              </w:trPr>
              <w:tc>
                <w:tcPr>
                  <w:tcW w:w="756"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319</w:t>
                  </w:r>
                </w:p>
              </w:tc>
              <w:tc>
                <w:tcPr>
                  <w:tcW w:w="6615"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Муфта полипропиленовая соединительная, номинальный наружный диаметр 110 мм</w:t>
                  </w:r>
                </w:p>
              </w:tc>
              <w:tc>
                <w:tcPr>
                  <w:tcW w:w="11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proofErr w:type="spellStart"/>
                  <w:r w:rsidRPr="000C19A9">
                    <w:rPr>
                      <w:rFonts w:ascii="Verdana" w:eastAsia="Times New Roman" w:hAnsi="Verdana"/>
                      <w:color w:val="000000"/>
                      <w:sz w:val="20"/>
                      <w:szCs w:val="20"/>
                      <w:lang w:eastAsia="ru-RU"/>
                    </w:rPr>
                    <w:t>шт</w:t>
                  </w:r>
                  <w:proofErr w:type="spellEnd"/>
                </w:p>
              </w:tc>
              <w:tc>
                <w:tcPr>
                  <w:tcW w:w="141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2</w:t>
                  </w:r>
                </w:p>
              </w:tc>
            </w:tr>
            <w:tr w:rsidR="009D4AB5" w:rsidRPr="000C19A9" w:rsidTr="009D4AB5">
              <w:trPr>
                <w:trHeight w:val="450"/>
              </w:trPr>
              <w:tc>
                <w:tcPr>
                  <w:tcW w:w="756"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320</w:t>
                  </w:r>
                </w:p>
              </w:tc>
              <w:tc>
                <w:tcPr>
                  <w:tcW w:w="6615"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Переход полипропиленовый для систем водоотведения, диаметр 110х50 мм</w:t>
                  </w:r>
                </w:p>
              </w:tc>
              <w:tc>
                <w:tcPr>
                  <w:tcW w:w="11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proofErr w:type="spellStart"/>
                  <w:r w:rsidRPr="000C19A9">
                    <w:rPr>
                      <w:rFonts w:ascii="Verdana" w:eastAsia="Times New Roman" w:hAnsi="Verdana"/>
                      <w:color w:val="000000"/>
                      <w:sz w:val="20"/>
                      <w:szCs w:val="20"/>
                      <w:lang w:eastAsia="ru-RU"/>
                    </w:rPr>
                    <w:t>шт</w:t>
                  </w:r>
                  <w:proofErr w:type="spellEnd"/>
                </w:p>
              </w:tc>
              <w:tc>
                <w:tcPr>
                  <w:tcW w:w="141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3</w:t>
                  </w:r>
                </w:p>
              </w:tc>
            </w:tr>
            <w:tr w:rsidR="009D4AB5" w:rsidRPr="000C19A9" w:rsidTr="009D4AB5">
              <w:trPr>
                <w:trHeight w:val="675"/>
              </w:trPr>
              <w:tc>
                <w:tcPr>
                  <w:tcW w:w="756"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321</w:t>
                  </w:r>
                </w:p>
              </w:tc>
              <w:tc>
                <w:tcPr>
                  <w:tcW w:w="6615"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Прокладка трубопроводов канализации из полиэтиленовых труб высокой плотности диаметром: 160 мм // полипропиленовых прим.</w:t>
                  </w:r>
                </w:p>
              </w:tc>
              <w:tc>
                <w:tcPr>
                  <w:tcW w:w="11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м</w:t>
                  </w:r>
                </w:p>
              </w:tc>
              <w:tc>
                <w:tcPr>
                  <w:tcW w:w="141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20</w:t>
                  </w:r>
                </w:p>
              </w:tc>
            </w:tr>
            <w:tr w:rsidR="009D4AB5" w:rsidRPr="000C19A9" w:rsidTr="009D4AB5">
              <w:trPr>
                <w:trHeight w:val="300"/>
              </w:trPr>
              <w:tc>
                <w:tcPr>
                  <w:tcW w:w="756"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322</w:t>
                  </w:r>
                </w:p>
              </w:tc>
              <w:tc>
                <w:tcPr>
                  <w:tcW w:w="6615"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Труба из полипропилена ф160</w:t>
                  </w:r>
                </w:p>
              </w:tc>
              <w:tc>
                <w:tcPr>
                  <w:tcW w:w="11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м</w:t>
                  </w:r>
                </w:p>
              </w:tc>
              <w:tc>
                <w:tcPr>
                  <w:tcW w:w="141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19,96</w:t>
                  </w:r>
                </w:p>
              </w:tc>
            </w:tr>
            <w:tr w:rsidR="009D4AB5" w:rsidRPr="000C19A9" w:rsidTr="009D4AB5">
              <w:trPr>
                <w:trHeight w:val="300"/>
              </w:trPr>
              <w:tc>
                <w:tcPr>
                  <w:tcW w:w="756"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323</w:t>
                  </w:r>
                </w:p>
              </w:tc>
              <w:tc>
                <w:tcPr>
                  <w:tcW w:w="6615"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Тройник ПП 45° ф160х110</w:t>
                  </w:r>
                </w:p>
              </w:tc>
              <w:tc>
                <w:tcPr>
                  <w:tcW w:w="11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proofErr w:type="spellStart"/>
                  <w:r w:rsidRPr="000C19A9">
                    <w:rPr>
                      <w:rFonts w:ascii="Verdana" w:eastAsia="Times New Roman" w:hAnsi="Verdana"/>
                      <w:color w:val="000000"/>
                      <w:sz w:val="20"/>
                      <w:szCs w:val="20"/>
                      <w:lang w:eastAsia="ru-RU"/>
                    </w:rPr>
                    <w:t>шт</w:t>
                  </w:r>
                  <w:proofErr w:type="spellEnd"/>
                </w:p>
              </w:tc>
              <w:tc>
                <w:tcPr>
                  <w:tcW w:w="141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2</w:t>
                  </w:r>
                </w:p>
              </w:tc>
            </w:tr>
            <w:tr w:rsidR="009D4AB5" w:rsidRPr="000C19A9" w:rsidTr="009D4AB5">
              <w:trPr>
                <w:trHeight w:val="300"/>
              </w:trPr>
              <w:tc>
                <w:tcPr>
                  <w:tcW w:w="756"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324</w:t>
                  </w:r>
                </w:p>
              </w:tc>
              <w:tc>
                <w:tcPr>
                  <w:tcW w:w="6615"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Тройник ПП 45° ф160</w:t>
                  </w:r>
                </w:p>
              </w:tc>
              <w:tc>
                <w:tcPr>
                  <w:tcW w:w="11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proofErr w:type="spellStart"/>
                  <w:r w:rsidRPr="000C19A9">
                    <w:rPr>
                      <w:rFonts w:ascii="Verdana" w:eastAsia="Times New Roman" w:hAnsi="Verdana"/>
                      <w:color w:val="000000"/>
                      <w:sz w:val="20"/>
                      <w:szCs w:val="20"/>
                      <w:lang w:eastAsia="ru-RU"/>
                    </w:rPr>
                    <w:t>шт</w:t>
                  </w:r>
                  <w:proofErr w:type="spellEnd"/>
                </w:p>
              </w:tc>
              <w:tc>
                <w:tcPr>
                  <w:tcW w:w="141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1</w:t>
                  </w:r>
                </w:p>
              </w:tc>
            </w:tr>
            <w:tr w:rsidR="009D4AB5" w:rsidRPr="000C19A9" w:rsidTr="009D4AB5">
              <w:trPr>
                <w:trHeight w:val="300"/>
              </w:trPr>
              <w:tc>
                <w:tcPr>
                  <w:tcW w:w="756"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325</w:t>
                  </w:r>
                </w:p>
              </w:tc>
              <w:tc>
                <w:tcPr>
                  <w:tcW w:w="6615"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Отвод ПП 45° ф160</w:t>
                  </w:r>
                </w:p>
              </w:tc>
              <w:tc>
                <w:tcPr>
                  <w:tcW w:w="11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proofErr w:type="spellStart"/>
                  <w:r w:rsidRPr="000C19A9">
                    <w:rPr>
                      <w:rFonts w:ascii="Verdana" w:eastAsia="Times New Roman" w:hAnsi="Verdana"/>
                      <w:color w:val="000000"/>
                      <w:sz w:val="20"/>
                      <w:szCs w:val="20"/>
                      <w:lang w:eastAsia="ru-RU"/>
                    </w:rPr>
                    <w:t>шт</w:t>
                  </w:r>
                  <w:proofErr w:type="spellEnd"/>
                </w:p>
              </w:tc>
              <w:tc>
                <w:tcPr>
                  <w:tcW w:w="141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1</w:t>
                  </w:r>
                </w:p>
              </w:tc>
            </w:tr>
            <w:tr w:rsidR="009D4AB5" w:rsidRPr="000C19A9" w:rsidTr="009D4AB5">
              <w:trPr>
                <w:trHeight w:val="300"/>
              </w:trPr>
              <w:tc>
                <w:tcPr>
                  <w:tcW w:w="756"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326</w:t>
                  </w:r>
                </w:p>
              </w:tc>
              <w:tc>
                <w:tcPr>
                  <w:tcW w:w="6615"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Муфта соединительная ф160</w:t>
                  </w:r>
                </w:p>
              </w:tc>
              <w:tc>
                <w:tcPr>
                  <w:tcW w:w="11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proofErr w:type="spellStart"/>
                  <w:r w:rsidRPr="000C19A9">
                    <w:rPr>
                      <w:rFonts w:ascii="Verdana" w:eastAsia="Times New Roman" w:hAnsi="Verdana"/>
                      <w:color w:val="000000"/>
                      <w:sz w:val="20"/>
                      <w:szCs w:val="20"/>
                      <w:lang w:eastAsia="ru-RU"/>
                    </w:rPr>
                    <w:t>шт</w:t>
                  </w:r>
                  <w:proofErr w:type="spellEnd"/>
                </w:p>
              </w:tc>
              <w:tc>
                <w:tcPr>
                  <w:tcW w:w="141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5</w:t>
                  </w:r>
                </w:p>
              </w:tc>
            </w:tr>
            <w:tr w:rsidR="009D4AB5" w:rsidRPr="000C19A9" w:rsidTr="009D4AB5">
              <w:trPr>
                <w:trHeight w:val="300"/>
              </w:trPr>
              <w:tc>
                <w:tcPr>
                  <w:tcW w:w="756"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327</w:t>
                  </w:r>
                </w:p>
              </w:tc>
              <w:tc>
                <w:tcPr>
                  <w:tcW w:w="6615"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Ревизия ПП ф160</w:t>
                  </w:r>
                </w:p>
              </w:tc>
              <w:tc>
                <w:tcPr>
                  <w:tcW w:w="11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proofErr w:type="spellStart"/>
                  <w:r w:rsidRPr="000C19A9">
                    <w:rPr>
                      <w:rFonts w:ascii="Verdana" w:eastAsia="Times New Roman" w:hAnsi="Verdana"/>
                      <w:color w:val="000000"/>
                      <w:sz w:val="20"/>
                      <w:szCs w:val="20"/>
                      <w:lang w:eastAsia="ru-RU"/>
                    </w:rPr>
                    <w:t>шт</w:t>
                  </w:r>
                  <w:proofErr w:type="spellEnd"/>
                </w:p>
              </w:tc>
              <w:tc>
                <w:tcPr>
                  <w:tcW w:w="141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3</w:t>
                  </w:r>
                </w:p>
              </w:tc>
            </w:tr>
            <w:tr w:rsidR="009D4AB5" w:rsidRPr="000C19A9" w:rsidTr="009D4AB5">
              <w:trPr>
                <w:trHeight w:val="900"/>
              </w:trPr>
              <w:tc>
                <w:tcPr>
                  <w:tcW w:w="756"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328</w:t>
                  </w:r>
                </w:p>
              </w:tc>
              <w:tc>
                <w:tcPr>
                  <w:tcW w:w="6615"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 xml:space="preserve">Хомут металлический оцинкованный </w:t>
                  </w:r>
                  <w:proofErr w:type="spellStart"/>
                  <w:r w:rsidRPr="000C19A9">
                    <w:rPr>
                      <w:rFonts w:ascii="Verdana" w:eastAsia="Times New Roman" w:hAnsi="Verdana"/>
                      <w:color w:val="000000"/>
                      <w:sz w:val="20"/>
                      <w:szCs w:val="20"/>
                      <w:lang w:eastAsia="ru-RU"/>
                    </w:rPr>
                    <w:t>двухлапчатый</w:t>
                  </w:r>
                  <w:proofErr w:type="spellEnd"/>
                  <w:r w:rsidRPr="000C19A9">
                    <w:rPr>
                      <w:rFonts w:ascii="Verdana" w:eastAsia="Times New Roman" w:hAnsi="Verdana"/>
                      <w:color w:val="000000"/>
                      <w:sz w:val="20"/>
                      <w:szCs w:val="20"/>
                      <w:lang w:eastAsia="ru-RU"/>
                    </w:rPr>
                    <w:t xml:space="preserve"> с двумя быстродействующими замками и резиновым профилем для крепления трубопроводов, гайка крепления М10, диаметр от 159 до 162 мм</w:t>
                  </w:r>
                </w:p>
              </w:tc>
              <w:tc>
                <w:tcPr>
                  <w:tcW w:w="11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proofErr w:type="spellStart"/>
                  <w:r w:rsidRPr="000C19A9">
                    <w:rPr>
                      <w:rFonts w:ascii="Verdana" w:eastAsia="Times New Roman" w:hAnsi="Verdana"/>
                      <w:color w:val="000000"/>
                      <w:sz w:val="20"/>
                      <w:szCs w:val="20"/>
                      <w:lang w:eastAsia="ru-RU"/>
                    </w:rPr>
                    <w:t>шт</w:t>
                  </w:r>
                  <w:proofErr w:type="spellEnd"/>
                </w:p>
              </w:tc>
              <w:tc>
                <w:tcPr>
                  <w:tcW w:w="141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9</w:t>
                  </w:r>
                </w:p>
              </w:tc>
            </w:tr>
            <w:tr w:rsidR="009D4AB5" w:rsidRPr="000C19A9" w:rsidTr="009D4AB5">
              <w:trPr>
                <w:trHeight w:val="450"/>
              </w:trPr>
              <w:tc>
                <w:tcPr>
                  <w:tcW w:w="756"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329</w:t>
                  </w:r>
                </w:p>
              </w:tc>
              <w:tc>
                <w:tcPr>
                  <w:tcW w:w="6615"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Монтаж опорных конструкций: подвесок и хомутов для крепления трубопроводов внутри зданий и сооружений</w:t>
                  </w:r>
                </w:p>
              </w:tc>
              <w:tc>
                <w:tcPr>
                  <w:tcW w:w="11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т</w:t>
                  </w:r>
                </w:p>
              </w:tc>
              <w:tc>
                <w:tcPr>
                  <w:tcW w:w="141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0,0245</w:t>
                  </w:r>
                </w:p>
              </w:tc>
            </w:tr>
            <w:tr w:rsidR="009D4AB5" w:rsidRPr="000C19A9" w:rsidTr="009D4AB5">
              <w:trPr>
                <w:trHeight w:val="450"/>
              </w:trPr>
              <w:tc>
                <w:tcPr>
                  <w:tcW w:w="756"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330</w:t>
                  </w:r>
                </w:p>
              </w:tc>
              <w:tc>
                <w:tcPr>
                  <w:tcW w:w="6615"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Конструкции стальные индивидуального изготовления из сортового проката</w:t>
                  </w:r>
                </w:p>
              </w:tc>
              <w:tc>
                <w:tcPr>
                  <w:tcW w:w="11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т</w:t>
                  </w:r>
                </w:p>
              </w:tc>
              <w:tc>
                <w:tcPr>
                  <w:tcW w:w="141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0,0245</w:t>
                  </w:r>
                </w:p>
              </w:tc>
            </w:tr>
            <w:tr w:rsidR="009D4AB5" w:rsidRPr="000C19A9" w:rsidTr="009D4AB5">
              <w:trPr>
                <w:trHeight w:val="300"/>
              </w:trPr>
              <w:tc>
                <w:tcPr>
                  <w:tcW w:w="756"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331</w:t>
                  </w:r>
                </w:p>
              </w:tc>
              <w:tc>
                <w:tcPr>
                  <w:tcW w:w="6615"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Изготовление стальных гильз диаметром: 200 мм</w:t>
                  </w:r>
                </w:p>
              </w:tc>
              <w:tc>
                <w:tcPr>
                  <w:tcW w:w="11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proofErr w:type="spellStart"/>
                  <w:r w:rsidRPr="000C19A9">
                    <w:rPr>
                      <w:rFonts w:ascii="Verdana" w:eastAsia="Times New Roman" w:hAnsi="Verdana"/>
                      <w:color w:val="000000"/>
                      <w:sz w:val="20"/>
                      <w:szCs w:val="20"/>
                      <w:lang w:eastAsia="ru-RU"/>
                    </w:rPr>
                    <w:t>шт</w:t>
                  </w:r>
                  <w:proofErr w:type="spellEnd"/>
                </w:p>
              </w:tc>
              <w:tc>
                <w:tcPr>
                  <w:tcW w:w="141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4</w:t>
                  </w:r>
                </w:p>
              </w:tc>
            </w:tr>
            <w:tr w:rsidR="009D4AB5" w:rsidRPr="000C19A9" w:rsidTr="009D4AB5">
              <w:trPr>
                <w:trHeight w:val="450"/>
              </w:trPr>
              <w:tc>
                <w:tcPr>
                  <w:tcW w:w="756"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lastRenderedPageBreak/>
                    <w:t>332</w:t>
                  </w:r>
                </w:p>
              </w:tc>
              <w:tc>
                <w:tcPr>
                  <w:tcW w:w="6615"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 xml:space="preserve">Трубы стальные электросварные </w:t>
                  </w:r>
                  <w:proofErr w:type="spellStart"/>
                  <w:r w:rsidRPr="000C19A9">
                    <w:rPr>
                      <w:rFonts w:ascii="Verdana" w:eastAsia="Times New Roman" w:hAnsi="Verdana"/>
                      <w:color w:val="000000"/>
                      <w:sz w:val="20"/>
                      <w:szCs w:val="20"/>
                      <w:lang w:eastAsia="ru-RU"/>
                    </w:rPr>
                    <w:t>прямошовные</w:t>
                  </w:r>
                  <w:proofErr w:type="spellEnd"/>
                  <w:r w:rsidRPr="000C19A9">
                    <w:rPr>
                      <w:rFonts w:ascii="Verdana" w:eastAsia="Times New Roman" w:hAnsi="Verdana"/>
                      <w:color w:val="000000"/>
                      <w:sz w:val="20"/>
                      <w:szCs w:val="20"/>
                      <w:lang w:eastAsia="ru-RU"/>
                    </w:rPr>
                    <w:t xml:space="preserve"> из стали марок Ст2, 10, наружный диаметр 273 мм, толщина стенки 6 мм</w:t>
                  </w:r>
                </w:p>
              </w:tc>
              <w:tc>
                <w:tcPr>
                  <w:tcW w:w="11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м</w:t>
                  </w:r>
                </w:p>
              </w:tc>
              <w:tc>
                <w:tcPr>
                  <w:tcW w:w="141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1,2</w:t>
                  </w:r>
                </w:p>
              </w:tc>
            </w:tr>
            <w:tr w:rsidR="009D4AB5" w:rsidRPr="000C19A9" w:rsidTr="009D4AB5">
              <w:trPr>
                <w:trHeight w:val="450"/>
              </w:trPr>
              <w:tc>
                <w:tcPr>
                  <w:tcW w:w="756"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333</w:t>
                  </w:r>
                </w:p>
              </w:tc>
              <w:tc>
                <w:tcPr>
                  <w:tcW w:w="6615"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Заделка отверстий в местах прохода трубопроводов: в стенах и перегородках оштукатуренных // прим.</w:t>
                  </w:r>
                </w:p>
              </w:tc>
              <w:tc>
                <w:tcPr>
                  <w:tcW w:w="11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отверстий</w:t>
                  </w:r>
                </w:p>
              </w:tc>
              <w:tc>
                <w:tcPr>
                  <w:tcW w:w="141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4</w:t>
                  </w:r>
                </w:p>
              </w:tc>
            </w:tr>
            <w:tr w:rsidR="009D4AB5" w:rsidRPr="000C19A9" w:rsidTr="009D4AB5">
              <w:trPr>
                <w:trHeight w:val="900"/>
              </w:trPr>
              <w:tc>
                <w:tcPr>
                  <w:tcW w:w="756"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334</w:t>
                  </w:r>
                </w:p>
              </w:tc>
              <w:tc>
                <w:tcPr>
                  <w:tcW w:w="6615"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Герметик противопожарный акриловый для заделки швов примыкания стен, перекрытий, отверстий при прокладке негорючих трубопроводов, подверженных деформациям до 10 % в процессе эксплуатации, объем 310 мл</w:t>
                  </w:r>
                </w:p>
              </w:tc>
              <w:tc>
                <w:tcPr>
                  <w:tcW w:w="11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proofErr w:type="spellStart"/>
                  <w:r w:rsidRPr="000C19A9">
                    <w:rPr>
                      <w:rFonts w:ascii="Verdana" w:eastAsia="Times New Roman" w:hAnsi="Verdana"/>
                      <w:color w:val="000000"/>
                      <w:sz w:val="20"/>
                      <w:szCs w:val="20"/>
                      <w:lang w:eastAsia="ru-RU"/>
                    </w:rPr>
                    <w:t>шт</w:t>
                  </w:r>
                  <w:proofErr w:type="spellEnd"/>
                </w:p>
              </w:tc>
              <w:tc>
                <w:tcPr>
                  <w:tcW w:w="141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1</w:t>
                  </w:r>
                </w:p>
              </w:tc>
            </w:tr>
            <w:tr w:rsidR="009D4AB5" w:rsidRPr="000C19A9" w:rsidTr="009D4AB5">
              <w:trPr>
                <w:trHeight w:val="300"/>
              </w:trPr>
              <w:tc>
                <w:tcPr>
                  <w:tcW w:w="756"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335</w:t>
                  </w:r>
                </w:p>
              </w:tc>
              <w:tc>
                <w:tcPr>
                  <w:tcW w:w="6615"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Вата минеральная</w:t>
                  </w:r>
                </w:p>
              </w:tc>
              <w:tc>
                <w:tcPr>
                  <w:tcW w:w="11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м3</w:t>
                  </w:r>
                </w:p>
              </w:tc>
              <w:tc>
                <w:tcPr>
                  <w:tcW w:w="141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0,008</w:t>
                  </w:r>
                </w:p>
              </w:tc>
            </w:tr>
            <w:tr w:rsidR="009D4AB5" w:rsidRPr="000C19A9" w:rsidTr="009D4AB5">
              <w:trPr>
                <w:trHeight w:val="675"/>
              </w:trPr>
              <w:tc>
                <w:tcPr>
                  <w:tcW w:w="756"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336</w:t>
                  </w:r>
                </w:p>
              </w:tc>
              <w:tc>
                <w:tcPr>
                  <w:tcW w:w="6615"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Установка муфт противопожарных на трубопроводы пластиковые в междуэтажных перекрытиях с креплением дюбель-гвоздями к перекрытиям, диаметром: до 160 мм</w:t>
                  </w:r>
                </w:p>
              </w:tc>
              <w:tc>
                <w:tcPr>
                  <w:tcW w:w="11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proofErr w:type="spellStart"/>
                  <w:r w:rsidRPr="000C19A9">
                    <w:rPr>
                      <w:rFonts w:ascii="Verdana" w:eastAsia="Times New Roman" w:hAnsi="Verdana"/>
                      <w:color w:val="000000"/>
                      <w:sz w:val="20"/>
                      <w:szCs w:val="20"/>
                      <w:lang w:eastAsia="ru-RU"/>
                    </w:rPr>
                    <w:t>шт</w:t>
                  </w:r>
                  <w:proofErr w:type="spellEnd"/>
                </w:p>
              </w:tc>
              <w:tc>
                <w:tcPr>
                  <w:tcW w:w="141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7</w:t>
                  </w:r>
                </w:p>
              </w:tc>
            </w:tr>
            <w:tr w:rsidR="009D4AB5" w:rsidRPr="000C19A9" w:rsidTr="009D4AB5">
              <w:trPr>
                <w:trHeight w:val="675"/>
              </w:trPr>
              <w:tc>
                <w:tcPr>
                  <w:tcW w:w="756"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337</w:t>
                  </w:r>
                </w:p>
              </w:tc>
              <w:tc>
                <w:tcPr>
                  <w:tcW w:w="6615"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 xml:space="preserve">Муфта противопожарная из нержавеющей стали, предел огнестойкости EI 180, с вкладышем из </w:t>
                  </w:r>
                  <w:proofErr w:type="spellStart"/>
                  <w:r w:rsidRPr="000C19A9">
                    <w:rPr>
                      <w:rFonts w:ascii="Verdana" w:eastAsia="Times New Roman" w:hAnsi="Verdana"/>
                      <w:color w:val="000000"/>
                      <w:sz w:val="20"/>
                      <w:szCs w:val="20"/>
                      <w:lang w:eastAsia="ru-RU"/>
                    </w:rPr>
                    <w:t>терморасширяющейся</w:t>
                  </w:r>
                  <w:proofErr w:type="spellEnd"/>
                  <w:r w:rsidRPr="000C19A9">
                    <w:rPr>
                      <w:rFonts w:ascii="Verdana" w:eastAsia="Times New Roman" w:hAnsi="Verdana"/>
                      <w:color w:val="000000"/>
                      <w:sz w:val="20"/>
                      <w:szCs w:val="20"/>
                      <w:lang w:eastAsia="ru-RU"/>
                    </w:rPr>
                    <w:t xml:space="preserve"> резины, для трубы диаметром 160 мм</w:t>
                  </w:r>
                </w:p>
              </w:tc>
              <w:tc>
                <w:tcPr>
                  <w:tcW w:w="11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proofErr w:type="spellStart"/>
                  <w:r w:rsidRPr="000C19A9">
                    <w:rPr>
                      <w:rFonts w:ascii="Verdana" w:eastAsia="Times New Roman" w:hAnsi="Verdana"/>
                      <w:color w:val="000000"/>
                      <w:sz w:val="20"/>
                      <w:szCs w:val="20"/>
                      <w:lang w:eastAsia="ru-RU"/>
                    </w:rPr>
                    <w:t>шт</w:t>
                  </w:r>
                  <w:proofErr w:type="spellEnd"/>
                </w:p>
              </w:tc>
              <w:tc>
                <w:tcPr>
                  <w:tcW w:w="141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3</w:t>
                  </w:r>
                </w:p>
              </w:tc>
            </w:tr>
            <w:tr w:rsidR="009D4AB5" w:rsidRPr="000C19A9" w:rsidTr="009D4AB5">
              <w:trPr>
                <w:trHeight w:val="300"/>
              </w:trPr>
              <w:tc>
                <w:tcPr>
                  <w:tcW w:w="756"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338</w:t>
                  </w:r>
                </w:p>
              </w:tc>
              <w:tc>
                <w:tcPr>
                  <w:tcW w:w="6615"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Противопожарная муфта ОГНЕЗА ПМ(ТК)-110 // для трапа, EI 180</w:t>
                  </w:r>
                </w:p>
              </w:tc>
              <w:tc>
                <w:tcPr>
                  <w:tcW w:w="11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proofErr w:type="spellStart"/>
                  <w:r w:rsidRPr="000C19A9">
                    <w:rPr>
                      <w:rFonts w:ascii="Verdana" w:eastAsia="Times New Roman" w:hAnsi="Verdana"/>
                      <w:color w:val="000000"/>
                      <w:sz w:val="20"/>
                      <w:szCs w:val="20"/>
                      <w:lang w:eastAsia="ru-RU"/>
                    </w:rPr>
                    <w:t>шт</w:t>
                  </w:r>
                  <w:proofErr w:type="spellEnd"/>
                </w:p>
              </w:tc>
              <w:tc>
                <w:tcPr>
                  <w:tcW w:w="141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4</w:t>
                  </w:r>
                </w:p>
              </w:tc>
            </w:tr>
            <w:tr w:rsidR="009D4AB5" w:rsidRPr="000C19A9" w:rsidTr="009D4AB5">
              <w:trPr>
                <w:trHeight w:val="675"/>
              </w:trPr>
              <w:tc>
                <w:tcPr>
                  <w:tcW w:w="756"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339</w:t>
                  </w:r>
                </w:p>
              </w:tc>
              <w:tc>
                <w:tcPr>
                  <w:tcW w:w="6615"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Изоляция изделиями из вспененного каучука, вспененного полиэтилена трубопроводов наружным диметром: до 160 мм трубками</w:t>
                  </w:r>
                </w:p>
              </w:tc>
              <w:tc>
                <w:tcPr>
                  <w:tcW w:w="11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м</w:t>
                  </w:r>
                </w:p>
              </w:tc>
              <w:tc>
                <w:tcPr>
                  <w:tcW w:w="141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1</w:t>
                  </w:r>
                </w:p>
              </w:tc>
            </w:tr>
            <w:tr w:rsidR="009D4AB5" w:rsidRPr="000C19A9" w:rsidTr="009D4AB5">
              <w:trPr>
                <w:trHeight w:val="900"/>
              </w:trPr>
              <w:tc>
                <w:tcPr>
                  <w:tcW w:w="756"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340</w:t>
                  </w:r>
                </w:p>
              </w:tc>
              <w:tc>
                <w:tcPr>
                  <w:tcW w:w="6615"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Трубки теплоизоляционные из вспененного синтетического каучука, без покрытия, Г1, плотность 40 кг/м3, температура применения от -200 до +110 °C, внутренний диаметр 160 мм, толщина 13 мм</w:t>
                  </w:r>
                </w:p>
              </w:tc>
              <w:tc>
                <w:tcPr>
                  <w:tcW w:w="11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м</w:t>
                  </w:r>
                </w:p>
              </w:tc>
              <w:tc>
                <w:tcPr>
                  <w:tcW w:w="141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1,1</w:t>
                  </w:r>
                </w:p>
              </w:tc>
            </w:tr>
          </w:tbl>
          <w:p w:rsidR="009D4AB5" w:rsidRPr="000C19A9" w:rsidRDefault="009D4AB5" w:rsidP="009D4AB5">
            <w:pPr>
              <w:spacing w:before="240" w:after="0" w:line="360" w:lineRule="auto"/>
              <w:ind w:left="142"/>
              <w:jc w:val="both"/>
              <w:rPr>
                <w:rFonts w:ascii="Verdana" w:hAnsi="Verdana"/>
                <w:b/>
                <w:color w:val="000000"/>
                <w:sz w:val="20"/>
                <w:szCs w:val="20"/>
                <w:lang w:eastAsia="ru-RU"/>
              </w:rPr>
            </w:pPr>
            <w:r w:rsidRPr="000C19A9">
              <w:rPr>
                <w:rFonts w:ascii="Verdana" w:hAnsi="Verdana"/>
                <w:b/>
                <w:color w:val="000000"/>
                <w:sz w:val="20"/>
                <w:szCs w:val="20"/>
                <w:lang w:eastAsia="ru-RU"/>
              </w:rPr>
              <w:t>Раздел ЭМ</w:t>
            </w:r>
          </w:p>
          <w:tbl>
            <w:tblPr>
              <w:tblW w:w="992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6662"/>
              <w:gridCol w:w="1134"/>
              <w:gridCol w:w="1418"/>
            </w:tblGrid>
            <w:tr w:rsidR="009D4AB5" w:rsidRPr="000C19A9" w:rsidTr="009D4AB5">
              <w:trPr>
                <w:trHeight w:val="720"/>
              </w:trPr>
              <w:tc>
                <w:tcPr>
                  <w:tcW w:w="709" w:type="dxa"/>
                  <w:shd w:val="clear" w:color="auto" w:fill="auto"/>
                  <w:vAlign w:val="center"/>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 п/п</w:t>
                  </w:r>
                </w:p>
              </w:tc>
              <w:tc>
                <w:tcPr>
                  <w:tcW w:w="6662" w:type="dxa"/>
                  <w:shd w:val="clear" w:color="auto" w:fill="auto"/>
                  <w:vAlign w:val="center"/>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Наименование</w:t>
                  </w:r>
                </w:p>
              </w:tc>
              <w:tc>
                <w:tcPr>
                  <w:tcW w:w="1134" w:type="dxa"/>
                  <w:shd w:val="clear" w:color="auto" w:fill="auto"/>
                  <w:vAlign w:val="center"/>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Ед. изм.</w:t>
                  </w:r>
                </w:p>
              </w:tc>
              <w:tc>
                <w:tcPr>
                  <w:tcW w:w="1418" w:type="dxa"/>
                  <w:shd w:val="clear" w:color="auto" w:fill="auto"/>
                  <w:vAlign w:val="center"/>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Кол.</w:t>
                  </w:r>
                </w:p>
              </w:tc>
            </w:tr>
            <w:tr w:rsidR="009D4AB5" w:rsidRPr="000C19A9" w:rsidTr="009D4AB5">
              <w:trPr>
                <w:trHeight w:val="240"/>
              </w:trPr>
              <w:tc>
                <w:tcPr>
                  <w:tcW w:w="709" w:type="dxa"/>
                  <w:shd w:val="clear" w:color="auto" w:fill="auto"/>
                  <w:noWrap/>
                  <w:vAlign w:val="center"/>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1</w:t>
                  </w:r>
                </w:p>
              </w:tc>
              <w:tc>
                <w:tcPr>
                  <w:tcW w:w="6662" w:type="dxa"/>
                  <w:shd w:val="clear" w:color="auto" w:fill="auto"/>
                  <w:noWrap/>
                  <w:vAlign w:val="center"/>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2</w:t>
                  </w:r>
                </w:p>
              </w:tc>
              <w:tc>
                <w:tcPr>
                  <w:tcW w:w="1134" w:type="dxa"/>
                  <w:shd w:val="clear" w:color="auto" w:fill="auto"/>
                  <w:noWrap/>
                  <w:vAlign w:val="center"/>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3</w:t>
                  </w:r>
                </w:p>
              </w:tc>
              <w:tc>
                <w:tcPr>
                  <w:tcW w:w="1418" w:type="dxa"/>
                  <w:shd w:val="clear" w:color="auto" w:fill="auto"/>
                  <w:noWrap/>
                  <w:vAlign w:val="center"/>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4</w:t>
                  </w:r>
                </w:p>
              </w:tc>
            </w:tr>
            <w:tr w:rsidR="009D4AB5" w:rsidRPr="000C19A9" w:rsidTr="009D4AB5">
              <w:trPr>
                <w:trHeight w:val="300"/>
              </w:trPr>
              <w:tc>
                <w:tcPr>
                  <w:tcW w:w="9923" w:type="dxa"/>
                  <w:gridSpan w:val="4"/>
                  <w:shd w:val="clear" w:color="auto" w:fill="auto"/>
                  <w:hideMark/>
                </w:tcPr>
                <w:p w:rsidR="009D4AB5" w:rsidRPr="000C19A9" w:rsidRDefault="009D4AB5" w:rsidP="009D4AB5">
                  <w:pPr>
                    <w:spacing w:after="0" w:line="240" w:lineRule="auto"/>
                    <w:rPr>
                      <w:rFonts w:ascii="Verdana" w:eastAsia="Times New Roman" w:hAnsi="Verdana"/>
                      <w:b/>
                      <w:bCs/>
                      <w:color w:val="000000"/>
                      <w:sz w:val="20"/>
                      <w:szCs w:val="20"/>
                      <w:lang w:eastAsia="ru-RU"/>
                    </w:rPr>
                  </w:pPr>
                  <w:r w:rsidRPr="000C19A9">
                    <w:rPr>
                      <w:rFonts w:ascii="Verdana" w:eastAsia="Times New Roman" w:hAnsi="Verdana"/>
                      <w:b/>
                      <w:bCs/>
                      <w:color w:val="000000"/>
                      <w:sz w:val="20"/>
                      <w:szCs w:val="20"/>
                      <w:lang w:eastAsia="ru-RU"/>
                    </w:rPr>
                    <w:t>Раздел 1. Комплектные устройства распределения электроэнергии напряжением до 1000В</w:t>
                  </w:r>
                </w:p>
              </w:tc>
            </w:tr>
            <w:tr w:rsidR="009D4AB5" w:rsidRPr="000C19A9" w:rsidTr="009D4AB5">
              <w:trPr>
                <w:trHeight w:val="300"/>
              </w:trPr>
              <w:tc>
                <w:tcPr>
                  <w:tcW w:w="9923" w:type="dxa"/>
                  <w:gridSpan w:val="4"/>
                  <w:shd w:val="clear" w:color="auto" w:fill="auto"/>
                  <w:hideMark/>
                </w:tcPr>
                <w:p w:rsidR="009D4AB5" w:rsidRPr="000C19A9" w:rsidRDefault="009D4AB5" w:rsidP="009D4AB5">
                  <w:pPr>
                    <w:spacing w:after="0" w:line="240" w:lineRule="auto"/>
                    <w:rPr>
                      <w:rFonts w:ascii="Verdana" w:eastAsia="Times New Roman" w:hAnsi="Verdana"/>
                      <w:b/>
                      <w:bCs/>
                      <w:color w:val="000000"/>
                      <w:sz w:val="20"/>
                      <w:szCs w:val="20"/>
                      <w:lang w:eastAsia="ru-RU"/>
                    </w:rPr>
                  </w:pPr>
                  <w:r w:rsidRPr="000C19A9">
                    <w:rPr>
                      <w:rFonts w:ascii="Verdana" w:eastAsia="Times New Roman" w:hAnsi="Verdana"/>
                      <w:b/>
                      <w:bCs/>
                      <w:color w:val="000000"/>
                      <w:sz w:val="20"/>
                      <w:szCs w:val="20"/>
                      <w:lang w:eastAsia="ru-RU"/>
                    </w:rPr>
                    <w:t>ЩО17</w:t>
                  </w:r>
                </w:p>
              </w:tc>
            </w:tr>
            <w:tr w:rsidR="009D4AB5" w:rsidRPr="000C19A9" w:rsidTr="009D4AB5">
              <w:trPr>
                <w:trHeight w:val="450"/>
              </w:trPr>
              <w:tc>
                <w:tcPr>
                  <w:tcW w:w="709"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1</w:t>
                  </w:r>
                </w:p>
              </w:tc>
              <w:tc>
                <w:tcPr>
                  <w:tcW w:w="6662"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Шкаф (пульт) управления навесной, высота, ширина и глубина: до 600х600х350 мм</w:t>
                  </w:r>
                </w:p>
              </w:tc>
              <w:tc>
                <w:tcPr>
                  <w:tcW w:w="11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proofErr w:type="spellStart"/>
                  <w:r w:rsidRPr="000C19A9">
                    <w:rPr>
                      <w:rFonts w:ascii="Verdana" w:eastAsia="Times New Roman" w:hAnsi="Verdana"/>
                      <w:color w:val="000000"/>
                      <w:sz w:val="20"/>
                      <w:szCs w:val="20"/>
                      <w:lang w:eastAsia="ru-RU"/>
                    </w:rPr>
                    <w:t>шт</w:t>
                  </w:r>
                  <w:proofErr w:type="spellEnd"/>
                </w:p>
              </w:tc>
              <w:tc>
                <w:tcPr>
                  <w:tcW w:w="141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1</w:t>
                  </w:r>
                </w:p>
              </w:tc>
            </w:tr>
            <w:tr w:rsidR="009D4AB5" w:rsidRPr="000C19A9" w:rsidTr="009D4AB5">
              <w:trPr>
                <w:trHeight w:val="450"/>
              </w:trPr>
              <w:tc>
                <w:tcPr>
                  <w:tcW w:w="709"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2</w:t>
                  </w:r>
                  <w:r w:rsidRPr="000C19A9">
                    <w:rPr>
                      <w:rFonts w:ascii="Verdana" w:eastAsia="Times New Roman" w:hAnsi="Verdana"/>
                      <w:color w:val="000000"/>
                      <w:sz w:val="20"/>
                      <w:szCs w:val="20"/>
                      <w:lang w:eastAsia="ru-RU"/>
                    </w:rPr>
                    <w:br/>
                    <w:t>О</w:t>
                  </w:r>
                </w:p>
              </w:tc>
              <w:tc>
                <w:tcPr>
                  <w:tcW w:w="6662"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Щиток распределительный 400 В, 50 Гц, IP54</w:t>
                  </w:r>
                </w:p>
              </w:tc>
              <w:tc>
                <w:tcPr>
                  <w:tcW w:w="11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proofErr w:type="spellStart"/>
                  <w:r w:rsidRPr="000C19A9">
                    <w:rPr>
                      <w:rFonts w:ascii="Verdana" w:eastAsia="Times New Roman" w:hAnsi="Verdana"/>
                      <w:color w:val="000000"/>
                      <w:sz w:val="20"/>
                      <w:szCs w:val="20"/>
                      <w:lang w:eastAsia="ru-RU"/>
                    </w:rPr>
                    <w:t>компл</w:t>
                  </w:r>
                  <w:proofErr w:type="spellEnd"/>
                </w:p>
              </w:tc>
              <w:tc>
                <w:tcPr>
                  <w:tcW w:w="141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1</w:t>
                  </w:r>
                </w:p>
              </w:tc>
            </w:tr>
            <w:tr w:rsidR="009D4AB5" w:rsidRPr="000C19A9" w:rsidTr="009D4AB5">
              <w:trPr>
                <w:trHeight w:val="450"/>
              </w:trPr>
              <w:tc>
                <w:tcPr>
                  <w:tcW w:w="709"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3</w:t>
                  </w:r>
                </w:p>
              </w:tc>
              <w:tc>
                <w:tcPr>
                  <w:tcW w:w="6662"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Разводка по устройствам и подключение жил кабелей или проводов сечением: до 10 мм2 // 5х10</w:t>
                  </w:r>
                </w:p>
              </w:tc>
              <w:tc>
                <w:tcPr>
                  <w:tcW w:w="11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proofErr w:type="spellStart"/>
                  <w:r w:rsidRPr="000C19A9">
                    <w:rPr>
                      <w:rFonts w:ascii="Verdana" w:eastAsia="Times New Roman" w:hAnsi="Verdana"/>
                      <w:color w:val="000000"/>
                      <w:sz w:val="20"/>
                      <w:szCs w:val="20"/>
                      <w:lang w:eastAsia="ru-RU"/>
                    </w:rPr>
                    <w:t>шт</w:t>
                  </w:r>
                  <w:proofErr w:type="spellEnd"/>
                </w:p>
              </w:tc>
              <w:tc>
                <w:tcPr>
                  <w:tcW w:w="141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5</w:t>
                  </w:r>
                </w:p>
              </w:tc>
            </w:tr>
            <w:tr w:rsidR="009D4AB5" w:rsidRPr="000C19A9" w:rsidTr="009D4AB5">
              <w:trPr>
                <w:trHeight w:val="300"/>
              </w:trPr>
              <w:tc>
                <w:tcPr>
                  <w:tcW w:w="9923" w:type="dxa"/>
                  <w:gridSpan w:val="4"/>
                  <w:shd w:val="clear" w:color="auto" w:fill="auto"/>
                  <w:hideMark/>
                </w:tcPr>
                <w:p w:rsidR="009D4AB5" w:rsidRPr="000C19A9" w:rsidRDefault="009D4AB5" w:rsidP="009D4AB5">
                  <w:pPr>
                    <w:spacing w:after="0" w:line="240" w:lineRule="auto"/>
                    <w:rPr>
                      <w:rFonts w:ascii="Verdana" w:eastAsia="Times New Roman" w:hAnsi="Verdana"/>
                      <w:b/>
                      <w:bCs/>
                      <w:color w:val="000000"/>
                      <w:sz w:val="20"/>
                      <w:szCs w:val="20"/>
                      <w:lang w:eastAsia="ru-RU"/>
                    </w:rPr>
                  </w:pPr>
                  <w:r w:rsidRPr="000C19A9">
                    <w:rPr>
                      <w:rFonts w:ascii="Verdana" w:eastAsia="Times New Roman" w:hAnsi="Verdana"/>
                      <w:b/>
                      <w:bCs/>
                      <w:color w:val="000000"/>
                      <w:sz w:val="20"/>
                      <w:szCs w:val="20"/>
                      <w:lang w:eastAsia="ru-RU"/>
                    </w:rPr>
                    <w:t>1ЩРн</w:t>
                  </w:r>
                </w:p>
              </w:tc>
            </w:tr>
            <w:tr w:rsidR="009D4AB5" w:rsidRPr="000C19A9" w:rsidTr="009D4AB5">
              <w:trPr>
                <w:trHeight w:val="450"/>
              </w:trPr>
              <w:tc>
                <w:tcPr>
                  <w:tcW w:w="709"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4</w:t>
                  </w:r>
                </w:p>
              </w:tc>
              <w:tc>
                <w:tcPr>
                  <w:tcW w:w="6662"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Шкаф (пульт) управления навесной, высота, ширина и глубина: до 600х600х350 мм</w:t>
                  </w:r>
                </w:p>
              </w:tc>
              <w:tc>
                <w:tcPr>
                  <w:tcW w:w="11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proofErr w:type="spellStart"/>
                  <w:r w:rsidRPr="000C19A9">
                    <w:rPr>
                      <w:rFonts w:ascii="Verdana" w:eastAsia="Times New Roman" w:hAnsi="Verdana"/>
                      <w:color w:val="000000"/>
                      <w:sz w:val="20"/>
                      <w:szCs w:val="20"/>
                      <w:lang w:eastAsia="ru-RU"/>
                    </w:rPr>
                    <w:t>шт</w:t>
                  </w:r>
                  <w:proofErr w:type="spellEnd"/>
                </w:p>
              </w:tc>
              <w:tc>
                <w:tcPr>
                  <w:tcW w:w="141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1</w:t>
                  </w:r>
                </w:p>
              </w:tc>
            </w:tr>
            <w:tr w:rsidR="009D4AB5" w:rsidRPr="000C19A9" w:rsidTr="009D4AB5">
              <w:trPr>
                <w:trHeight w:val="450"/>
              </w:trPr>
              <w:tc>
                <w:tcPr>
                  <w:tcW w:w="709"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5</w:t>
                  </w:r>
                  <w:r w:rsidRPr="000C19A9">
                    <w:rPr>
                      <w:rFonts w:ascii="Verdana" w:eastAsia="Times New Roman" w:hAnsi="Verdana"/>
                      <w:color w:val="000000"/>
                      <w:sz w:val="20"/>
                      <w:szCs w:val="20"/>
                      <w:lang w:eastAsia="ru-RU"/>
                    </w:rPr>
                    <w:br/>
                    <w:t>О</w:t>
                  </w:r>
                </w:p>
              </w:tc>
              <w:tc>
                <w:tcPr>
                  <w:tcW w:w="6662"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Щиток распределительный 400 В, 50 Гц, IP54</w:t>
                  </w:r>
                </w:p>
              </w:tc>
              <w:tc>
                <w:tcPr>
                  <w:tcW w:w="11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proofErr w:type="spellStart"/>
                  <w:r w:rsidRPr="000C19A9">
                    <w:rPr>
                      <w:rFonts w:ascii="Verdana" w:eastAsia="Times New Roman" w:hAnsi="Verdana"/>
                      <w:color w:val="000000"/>
                      <w:sz w:val="20"/>
                      <w:szCs w:val="20"/>
                      <w:lang w:eastAsia="ru-RU"/>
                    </w:rPr>
                    <w:t>компл</w:t>
                  </w:r>
                  <w:proofErr w:type="spellEnd"/>
                </w:p>
              </w:tc>
              <w:tc>
                <w:tcPr>
                  <w:tcW w:w="141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1</w:t>
                  </w:r>
                </w:p>
              </w:tc>
            </w:tr>
            <w:tr w:rsidR="009D4AB5" w:rsidRPr="000C19A9" w:rsidTr="009D4AB5">
              <w:trPr>
                <w:trHeight w:val="450"/>
              </w:trPr>
              <w:tc>
                <w:tcPr>
                  <w:tcW w:w="709"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6</w:t>
                  </w:r>
                </w:p>
              </w:tc>
              <w:tc>
                <w:tcPr>
                  <w:tcW w:w="6662"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Разводка по устройствам и подключение жил кабелей или проводов сечением: до 10 мм2 // 5х6 // 5х1,5 // 3х2,5</w:t>
                  </w:r>
                </w:p>
              </w:tc>
              <w:tc>
                <w:tcPr>
                  <w:tcW w:w="11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proofErr w:type="spellStart"/>
                  <w:r w:rsidRPr="000C19A9">
                    <w:rPr>
                      <w:rFonts w:ascii="Verdana" w:eastAsia="Times New Roman" w:hAnsi="Verdana"/>
                      <w:color w:val="000000"/>
                      <w:sz w:val="20"/>
                      <w:szCs w:val="20"/>
                      <w:lang w:eastAsia="ru-RU"/>
                    </w:rPr>
                    <w:t>шт</w:t>
                  </w:r>
                  <w:proofErr w:type="spellEnd"/>
                </w:p>
              </w:tc>
              <w:tc>
                <w:tcPr>
                  <w:tcW w:w="141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53</w:t>
                  </w:r>
                </w:p>
              </w:tc>
            </w:tr>
            <w:tr w:rsidR="009D4AB5" w:rsidRPr="000C19A9" w:rsidTr="009D4AB5">
              <w:trPr>
                <w:trHeight w:val="450"/>
              </w:trPr>
              <w:tc>
                <w:tcPr>
                  <w:tcW w:w="709"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7</w:t>
                  </w:r>
                </w:p>
              </w:tc>
              <w:tc>
                <w:tcPr>
                  <w:tcW w:w="6662"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Разводка по устройствам и подключение жил кабелей или проводов сечением: до 35 мм2 // 5х25</w:t>
                  </w:r>
                </w:p>
              </w:tc>
              <w:tc>
                <w:tcPr>
                  <w:tcW w:w="11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proofErr w:type="spellStart"/>
                  <w:r w:rsidRPr="000C19A9">
                    <w:rPr>
                      <w:rFonts w:ascii="Verdana" w:eastAsia="Times New Roman" w:hAnsi="Verdana"/>
                      <w:color w:val="000000"/>
                      <w:sz w:val="20"/>
                      <w:szCs w:val="20"/>
                      <w:lang w:eastAsia="ru-RU"/>
                    </w:rPr>
                    <w:t>шт</w:t>
                  </w:r>
                  <w:proofErr w:type="spellEnd"/>
                </w:p>
              </w:tc>
              <w:tc>
                <w:tcPr>
                  <w:tcW w:w="141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5</w:t>
                  </w:r>
                </w:p>
              </w:tc>
            </w:tr>
            <w:tr w:rsidR="009D4AB5" w:rsidRPr="000C19A9" w:rsidTr="009D4AB5">
              <w:trPr>
                <w:trHeight w:val="300"/>
              </w:trPr>
              <w:tc>
                <w:tcPr>
                  <w:tcW w:w="9923" w:type="dxa"/>
                  <w:gridSpan w:val="4"/>
                  <w:shd w:val="clear" w:color="auto" w:fill="auto"/>
                  <w:hideMark/>
                </w:tcPr>
                <w:p w:rsidR="009D4AB5" w:rsidRPr="000C19A9" w:rsidRDefault="009D4AB5" w:rsidP="009D4AB5">
                  <w:pPr>
                    <w:spacing w:after="0" w:line="240" w:lineRule="auto"/>
                    <w:rPr>
                      <w:rFonts w:ascii="Verdana" w:eastAsia="Times New Roman" w:hAnsi="Verdana"/>
                      <w:b/>
                      <w:bCs/>
                      <w:color w:val="000000"/>
                      <w:sz w:val="20"/>
                      <w:szCs w:val="20"/>
                      <w:lang w:eastAsia="ru-RU"/>
                    </w:rPr>
                  </w:pPr>
                  <w:r w:rsidRPr="000C19A9">
                    <w:rPr>
                      <w:rFonts w:ascii="Verdana" w:eastAsia="Times New Roman" w:hAnsi="Verdana"/>
                      <w:b/>
                      <w:bCs/>
                      <w:color w:val="000000"/>
                      <w:sz w:val="20"/>
                      <w:szCs w:val="20"/>
                      <w:lang w:eastAsia="ru-RU"/>
                    </w:rPr>
                    <w:t>2ЩРн</w:t>
                  </w:r>
                </w:p>
              </w:tc>
            </w:tr>
            <w:tr w:rsidR="009D4AB5" w:rsidRPr="000C19A9" w:rsidTr="009D4AB5">
              <w:trPr>
                <w:trHeight w:val="450"/>
              </w:trPr>
              <w:tc>
                <w:tcPr>
                  <w:tcW w:w="709"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8</w:t>
                  </w:r>
                </w:p>
              </w:tc>
              <w:tc>
                <w:tcPr>
                  <w:tcW w:w="6662"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Шкаф (пульт) управления навесной, высота, ширина и глубина: до 900х600х500 мм</w:t>
                  </w:r>
                </w:p>
              </w:tc>
              <w:tc>
                <w:tcPr>
                  <w:tcW w:w="11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proofErr w:type="spellStart"/>
                  <w:r w:rsidRPr="000C19A9">
                    <w:rPr>
                      <w:rFonts w:ascii="Verdana" w:eastAsia="Times New Roman" w:hAnsi="Verdana"/>
                      <w:color w:val="000000"/>
                      <w:sz w:val="20"/>
                      <w:szCs w:val="20"/>
                      <w:lang w:eastAsia="ru-RU"/>
                    </w:rPr>
                    <w:t>шт</w:t>
                  </w:r>
                  <w:proofErr w:type="spellEnd"/>
                </w:p>
              </w:tc>
              <w:tc>
                <w:tcPr>
                  <w:tcW w:w="141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1</w:t>
                  </w:r>
                </w:p>
              </w:tc>
            </w:tr>
            <w:tr w:rsidR="009D4AB5" w:rsidRPr="000C19A9" w:rsidTr="009D4AB5">
              <w:trPr>
                <w:trHeight w:val="450"/>
              </w:trPr>
              <w:tc>
                <w:tcPr>
                  <w:tcW w:w="709"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9</w:t>
                  </w:r>
                  <w:r w:rsidRPr="000C19A9">
                    <w:rPr>
                      <w:rFonts w:ascii="Verdana" w:eastAsia="Times New Roman" w:hAnsi="Verdana"/>
                      <w:color w:val="000000"/>
                      <w:sz w:val="20"/>
                      <w:szCs w:val="20"/>
                      <w:lang w:eastAsia="ru-RU"/>
                    </w:rPr>
                    <w:br/>
                    <w:t>О</w:t>
                  </w:r>
                </w:p>
              </w:tc>
              <w:tc>
                <w:tcPr>
                  <w:tcW w:w="6662"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Щиток распределительный 400 В, 50 Гц, IP54</w:t>
                  </w:r>
                </w:p>
              </w:tc>
              <w:tc>
                <w:tcPr>
                  <w:tcW w:w="11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proofErr w:type="spellStart"/>
                  <w:r w:rsidRPr="000C19A9">
                    <w:rPr>
                      <w:rFonts w:ascii="Verdana" w:eastAsia="Times New Roman" w:hAnsi="Verdana"/>
                      <w:color w:val="000000"/>
                      <w:sz w:val="20"/>
                      <w:szCs w:val="20"/>
                      <w:lang w:eastAsia="ru-RU"/>
                    </w:rPr>
                    <w:t>компл</w:t>
                  </w:r>
                  <w:proofErr w:type="spellEnd"/>
                </w:p>
              </w:tc>
              <w:tc>
                <w:tcPr>
                  <w:tcW w:w="141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1</w:t>
                  </w:r>
                </w:p>
              </w:tc>
            </w:tr>
            <w:tr w:rsidR="009D4AB5" w:rsidRPr="000C19A9" w:rsidTr="009D4AB5">
              <w:trPr>
                <w:trHeight w:val="450"/>
              </w:trPr>
              <w:tc>
                <w:tcPr>
                  <w:tcW w:w="709"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10</w:t>
                  </w:r>
                </w:p>
              </w:tc>
              <w:tc>
                <w:tcPr>
                  <w:tcW w:w="6662"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Разводка по устройствам и подключение жил кабелей или проводов сечением: до 10 мм2 // 3х2,5</w:t>
                  </w:r>
                </w:p>
              </w:tc>
              <w:tc>
                <w:tcPr>
                  <w:tcW w:w="11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proofErr w:type="spellStart"/>
                  <w:r w:rsidRPr="000C19A9">
                    <w:rPr>
                      <w:rFonts w:ascii="Verdana" w:eastAsia="Times New Roman" w:hAnsi="Verdana"/>
                      <w:color w:val="000000"/>
                      <w:sz w:val="20"/>
                      <w:szCs w:val="20"/>
                      <w:lang w:eastAsia="ru-RU"/>
                    </w:rPr>
                    <w:t>шт</w:t>
                  </w:r>
                  <w:proofErr w:type="spellEnd"/>
                </w:p>
              </w:tc>
              <w:tc>
                <w:tcPr>
                  <w:tcW w:w="141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48</w:t>
                  </w:r>
                </w:p>
              </w:tc>
            </w:tr>
            <w:tr w:rsidR="009D4AB5" w:rsidRPr="000C19A9" w:rsidTr="009D4AB5">
              <w:trPr>
                <w:trHeight w:val="300"/>
              </w:trPr>
              <w:tc>
                <w:tcPr>
                  <w:tcW w:w="9923" w:type="dxa"/>
                  <w:gridSpan w:val="4"/>
                  <w:shd w:val="clear" w:color="auto" w:fill="auto"/>
                  <w:hideMark/>
                </w:tcPr>
                <w:p w:rsidR="009D4AB5" w:rsidRPr="000C19A9" w:rsidRDefault="009D4AB5" w:rsidP="009D4AB5">
                  <w:pPr>
                    <w:spacing w:after="0" w:line="240" w:lineRule="auto"/>
                    <w:rPr>
                      <w:rFonts w:ascii="Verdana" w:eastAsia="Times New Roman" w:hAnsi="Verdana"/>
                      <w:b/>
                      <w:bCs/>
                      <w:color w:val="000000"/>
                      <w:sz w:val="20"/>
                      <w:szCs w:val="20"/>
                      <w:lang w:eastAsia="ru-RU"/>
                    </w:rPr>
                  </w:pPr>
                  <w:r w:rsidRPr="000C19A9">
                    <w:rPr>
                      <w:rFonts w:ascii="Verdana" w:eastAsia="Times New Roman" w:hAnsi="Verdana"/>
                      <w:b/>
                      <w:bCs/>
                      <w:color w:val="000000"/>
                      <w:sz w:val="20"/>
                      <w:szCs w:val="20"/>
                      <w:lang w:eastAsia="ru-RU"/>
                    </w:rPr>
                    <w:t>1ЩРв</w:t>
                  </w:r>
                </w:p>
              </w:tc>
            </w:tr>
            <w:tr w:rsidR="009D4AB5" w:rsidRPr="000C19A9" w:rsidTr="009D4AB5">
              <w:trPr>
                <w:trHeight w:val="450"/>
              </w:trPr>
              <w:tc>
                <w:tcPr>
                  <w:tcW w:w="709"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lastRenderedPageBreak/>
                    <w:t>11</w:t>
                  </w:r>
                </w:p>
              </w:tc>
              <w:tc>
                <w:tcPr>
                  <w:tcW w:w="6662"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Шкаф (пульт) управления навесной, высота, ширина и глубина: до 600х600х350 мм</w:t>
                  </w:r>
                </w:p>
              </w:tc>
              <w:tc>
                <w:tcPr>
                  <w:tcW w:w="11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proofErr w:type="spellStart"/>
                  <w:r w:rsidRPr="000C19A9">
                    <w:rPr>
                      <w:rFonts w:ascii="Verdana" w:eastAsia="Times New Roman" w:hAnsi="Verdana"/>
                      <w:color w:val="000000"/>
                      <w:sz w:val="20"/>
                      <w:szCs w:val="20"/>
                      <w:lang w:eastAsia="ru-RU"/>
                    </w:rPr>
                    <w:t>шт</w:t>
                  </w:r>
                  <w:proofErr w:type="spellEnd"/>
                </w:p>
              </w:tc>
              <w:tc>
                <w:tcPr>
                  <w:tcW w:w="141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1</w:t>
                  </w:r>
                </w:p>
              </w:tc>
            </w:tr>
            <w:tr w:rsidR="009D4AB5" w:rsidRPr="000C19A9" w:rsidTr="009D4AB5">
              <w:trPr>
                <w:trHeight w:val="450"/>
              </w:trPr>
              <w:tc>
                <w:tcPr>
                  <w:tcW w:w="709"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12</w:t>
                  </w:r>
                  <w:r w:rsidRPr="000C19A9">
                    <w:rPr>
                      <w:rFonts w:ascii="Verdana" w:eastAsia="Times New Roman" w:hAnsi="Verdana"/>
                      <w:color w:val="000000"/>
                      <w:sz w:val="20"/>
                      <w:szCs w:val="20"/>
                      <w:lang w:eastAsia="ru-RU"/>
                    </w:rPr>
                    <w:br/>
                    <w:t>О</w:t>
                  </w:r>
                </w:p>
              </w:tc>
              <w:tc>
                <w:tcPr>
                  <w:tcW w:w="6662"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Щиток распределительный 400 В, 50 Гц, IP54</w:t>
                  </w:r>
                </w:p>
              </w:tc>
              <w:tc>
                <w:tcPr>
                  <w:tcW w:w="11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proofErr w:type="spellStart"/>
                  <w:r w:rsidRPr="000C19A9">
                    <w:rPr>
                      <w:rFonts w:ascii="Verdana" w:eastAsia="Times New Roman" w:hAnsi="Verdana"/>
                      <w:color w:val="000000"/>
                      <w:sz w:val="20"/>
                      <w:szCs w:val="20"/>
                      <w:lang w:eastAsia="ru-RU"/>
                    </w:rPr>
                    <w:t>компл</w:t>
                  </w:r>
                  <w:proofErr w:type="spellEnd"/>
                </w:p>
              </w:tc>
              <w:tc>
                <w:tcPr>
                  <w:tcW w:w="141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1</w:t>
                  </w:r>
                </w:p>
              </w:tc>
            </w:tr>
            <w:tr w:rsidR="009D4AB5" w:rsidRPr="000C19A9" w:rsidTr="009D4AB5">
              <w:trPr>
                <w:trHeight w:val="450"/>
              </w:trPr>
              <w:tc>
                <w:tcPr>
                  <w:tcW w:w="709"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13</w:t>
                  </w:r>
                </w:p>
              </w:tc>
              <w:tc>
                <w:tcPr>
                  <w:tcW w:w="6662"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Разводка по устройствам и подключение жил кабелей или проводов сечением: до 10 мм2 // 5х2,5 // 5х4 // 5х1,5 // 3х1,5</w:t>
                  </w:r>
                </w:p>
              </w:tc>
              <w:tc>
                <w:tcPr>
                  <w:tcW w:w="11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proofErr w:type="spellStart"/>
                  <w:r w:rsidRPr="000C19A9">
                    <w:rPr>
                      <w:rFonts w:ascii="Verdana" w:eastAsia="Times New Roman" w:hAnsi="Verdana"/>
                      <w:color w:val="000000"/>
                      <w:sz w:val="20"/>
                      <w:szCs w:val="20"/>
                      <w:lang w:eastAsia="ru-RU"/>
                    </w:rPr>
                    <w:t>шт</w:t>
                  </w:r>
                  <w:proofErr w:type="spellEnd"/>
                </w:p>
              </w:tc>
              <w:tc>
                <w:tcPr>
                  <w:tcW w:w="141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46</w:t>
                  </w:r>
                </w:p>
              </w:tc>
            </w:tr>
            <w:tr w:rsidR="009D4AB5" w:rsidRPr="000C19A9" w:rsidTr="009D4AB5">
              <w:trPr>
                <w:trHeight w:val="300"/>
              </w:trPr>
              <w:tc>
                <w:tcPr>
                  <w:tcW w:w="9923" w:type="dxa"/>
                  <w:gridSpan w:val="4"/>
                  <w:shd w:val="clear" w:color="auto" w:fill="auto"/>
                  <w:hideMark/>
                </w:tcPr>
                <w:p w:rsidR="009D4AB5" w:rsidRPr="000C19A9" w:rsidRDefault="009D4AB5" w:rsidP="009D4AB5">
                  <w:pPr>
                    <w:spacing w:after="0" w:line="240" w:lineRule="auto"/>
                    <w:rPr>
                      <w:rFonts w:ascii="Verdana" w:eastAsia="Times New Roman" w:hAnsi="Verdana"/>
                      <w:b/>
                      <w:bCs/>
                      <w:color w:val="000000"/>
                      <w:sz w:val="20"/>
                      <w:szCs w:val="20"/>
                      <w:lang w:eastAsia="ru-RU"/>
                    </w:rPr>
                  </w:pPr>
                  <w:r w:rsidRPr="000C19A9">
                    <w:rPr>
                      <w:rFonts w:ascii="Verdana" w:eastAsia="Times New Roman" w:hAnsi="Verdana"/>
                      <w:b/>
                      <w:bCs/>
                      <w:color w:val="000000"/>
                      <w:sz w:val="20"/>
                      <w:szCs w:val="20"/>
                      <w:lang w:eastAsia="ru-RU"/>
                    </w:rPr>
                    <w:t>2ЩРв</w:t>
                  </w:r>
                </w:p>
              </w:tc>
            </w:tr>
            <w:tr w:rsidR="009D4AB5" w:rsidRPr="000C19A9" w:rsidTr="009D4AB5">
              <w:trPr>
                <w:trHeight w:val="450"/>
              </w:trPr>
              <w:tc>
                <w:tcPr>
                  <w:tcW w:w="709"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14</w:t>
                  </w:r>
                </w:p>
              </w:tc>
              <w:tc>
                <w:tcPr>
                  <w:tcW w:w="6662"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Шкаф (пульт) управления навесной, высота, ширина и глубина: до 600х600х350 мм</w:t>
                  </w:r>
                </w:p>
              </w:tc>
              <w:tc>
                <w:tcPr>
                  <w:tcW w:w="11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proofErr w:type="spellStart"/>
                  <w:r w:rsidRPr="000C19A9">
                    <w:rPr>
                      <w:rFonts w:ascii="Verdana" w:eastAsia="Times New Roman" w:hAnsi="Verdana"/>
                      <w:color w:val="000000"/>
                      <w:sz w:val="20"/>
                      <w:szCs w:val="20"/>
                      <w:lang w:eastAsia="ru-RU"/>
                    </w:rPr>
                    <w:t>шт</w:t>
                  </w:r>
                  <w:proofErr w:type="spellEnd"/>
                </w:p>
              </w:tc>
              <w:tc>
                <w:tcPr>
                  <w:tcW w:w="141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1</w:t>
                  </w:r>
                </w:p>
              </w:tc>
            </w:tr>
            <w:tr w:rsidR="009D4AB5" w:rsidRPr="000C19A9" w:rsidTr="009D4AB5">
              <w:trPr>
                <w:trHeight w:val="450"/>
              </w:trPr>
              <w:tc>
                <w:tcPr>
                  <w:tcW w:w="709"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15</w:t>
                  </w:r>
                  <w:r w:rsidRPr="000C19A9">
                    <w:rPr>
                      <w:rFonts w:ascii="Verdana" w:eastAsia="Times New Roman" w:hAnsi="Verdana"/>
                      <w:color w:val="000000"/>
                      <w:sz w:val="20"/>
                      <w:szCs w:val="20"/>
                      <w:lang w:eastAsia="ru-RU"/>
                    </w:rPr>
                    <w:br/>
                    <w:t>О</w:t>
                  </w:r>
                </w:p>
              </w:tc>
              <w:tc>
                <w:tcPr>
                  <w:tcW w:w="6662"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Щиток распределительный 400 В, 50 Гц, IP54</w:t>
                  </w:r>
                </w:p>
              </w:tc>
              <w:tc>
                <w:tcPr>
                  <w:tcW w:w="11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proofErr w:type="spellStart"/>
                  <w:r w:rsidRPr="000C19A9">
                    <w:rPr>
                      <w:rFonts w:ascii="Verdana" w:eastAsia="Times New Roman" w:hAnsi="Verdana"/>
                      <w:color w:val="000000"/>
                      <w:sz w:val="20"/>
                      <w:szCs w:val="20"/>
                      <w:lang w:eastAsia="ru-RU"/>
                    </w:rPr>
                    <w:t>компл</w:t>
                  </w:r>
                  <w:proofErr w:type="spellEnd"/>
                </w:p>
              </w:tc>
              <w:tc>
                <w:tcPr>
                  <w:tcW w:w="141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1</w:t>
                  </w:r>
                </w:p>
              </w:tc>
            </w:tr>
            <w:tr w:rsidR="009D4AB5" w:rsidRPr="000C19A9" w:rsidTr="009D4AB5">
              <w:trPr>
                <w:trHeight w:val="450"/>
              </w:trPr>
              <w:tc>
                <w:tcPr>
                  <w:tcW w:w="709"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16</w:t>
                  </w:r>
                </w:p>
              </w:tc>
              <w:tc>
                <w:tcPr>
                  <w:tcW w:w="6662"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Разводка по устройствам и подключение жил кабелей или проводов сечением: до 10 мм2 // 3х1,5 // 4х1,5 // 5х1,5</w:t>
                  </w:r>
                </w:p>
              </w:tc>
              <w:tc>
                <w:tcPr>
                  <w:tcW w:w="11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proofErr w:type="spellStart"/>
                  <w:r w:rsidRPr="000C19A9">
                    <w:rPr>
                      <w:rFonts w:ascii="Verdana" w:eastAsia="Times New Roman" w:hAnsi="Verdana"/>
                      <w:color w:val="000000"/>
                      <w:sz w:val="20"/>
                      <w:szCs w:val="20"/>
                      <w:lang w:eastAsia="ru-RU"/>
                    </w:rPr>
                    <w:t>шт</w:t>
                  </w:r>
                  <w:proofErr w:type="spellEnd"/>
                </w:p>
              </w:tc>
              <w:tc>
                <w:tcPr>
                  <w:tcW w:w="141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78</w:t>
                  </w:r>
                </w:p>
              </w:tc>
            </w:tr>
            <w:tr w:rsidR="009D4AB5" w:rsidRPr="000C19A9" w:rsidTr="009D4AB5">
              <w:trPr>
                <w:trHeight w:val="300"/>
              </w:trPr>
              <w:tc>
                <w:tcPr>
                  <w:tcW w:w="9923" w:type="dxa"/>
                  <w:gridSpan w:val="4"/>
                  <w:shd w:val="clear" w:color="auto" w:fill="auto"/>
                  <w:hideMark/>
                </w:tcPr>
                <w:p w:rsidR="009D4AB5" w:rsidRPr="000C19A9" w:rsidRDefault="009D4AB5" w:rsidP="009D4AB5">
                  <w:pPr>
                    <w:spacing w:after="0" w:line="240" w:lineRule="auto"/>
                    <w:rPr>
                      <w:rFonts w:ascii="Verdana" w:eastAsia="Times New Roman" w:hAnsi="Verdana"/>
                      <w:b/>
                      <w:bCs/>
                      <w:color w:val="000000"/>
                      <w:sz w:val="20"/>
                      <w:szCs w:val="20"/>
                      <w:lang w:eastAsia="ru-RU"/>
                    </w:rPr>
                  </w:pPr>
                  <w:r w:rsidRPr="000C19A9">
                    <w:rPr>
                      <w:rFonts w:ascii="Verdana" w:eastAsia="Times New Roman" w:hAnsi="Verdana"/>
                      <w:b/>
                      <w:bCs/>
                      <w:color w:val="000000"/>
                      <w:sz w:val="20"/>
                      <w:szCs w:val="20"/>
                      <w:lang w:eastAsia="ru-RU"/>
                    </w:rPr>
                    <w:t>ШРА</w:t>
                  </w:r>
                </w:p>
              </w:tc>
            </w:tr>
            <w:tr w:rsidR="009D4AB5" w:rsidRPr="000C19A9" w:rsidTr="009D4AB5">
              <w:trPr>
                <w:trHeight w:val="450"/>
              </w:trPr>
              <w:tc>
                <w:tcPr>
                  <w:tcW w:w="709"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17</w:t>
                  </w:r>
                </w:p>
              </w:tc>
              <w:tc>
                <w:tcPr>
                  <w:tcW w:w="6662"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Шкаф (пульт) управления навесной, высота, ширина и глубина: до 600х600х350 мм</w:t>
                  </w:r>
                </w:p>
              </w:tc>
              <w:tc>
                <w:tcPr>
                  <w:tcW w:w="11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proofErr w:type="spellStart"/>
                  <w:r w:rsidRPr="000C19A9">
                    <w:rPr>
                      <w:rFonts w:ascii="Verdana" w:eastAsia="Times New Roman" w:hAnsi="Verdana"/>
                      <w:color w:val="000000"/>
                      <w:sz w:val="20"/>
                      <w:szCs w:val="20"/>
                      <w:lang w:eastAsia="ru-RU"/>
                    </w:rPr>
                    <w:t>шт</w:t>
                  </w:r>
                  <w:proofErr w:type="spellEnd"/>
                </w:p>
              </w:tc>
              <w:tc>
                <w:tcPr>
                  <w:tcW w:w="141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1</w:t>
                  </w:r>
                </w:p>
              </w:tc>
            </w:tr>
            <w:tr w:rsidR="009D4AB5" w:rsidRPr="000C19A9" w:rsidTr="009D4AB5">
              <w:trPr>
                <w:trHeight w:val="450"/>
              </w:trPr>
              <w:tc>
                <w:tcPr>
                  <w:tcW w:w="709"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18</w:t>
                  </w:r>
                  <w:r w:rsidRPr="000C19A9">
                    <w:rPr>
                      <w:rFonts w:ascii="Verdana" w:eastAsia="Times New Roman" w:hAnsi="Verdana"/>
                      <w:color w:val="000000"/>
                      <w:sz w:val="20"/>
                      <w:szCs w:val="20"/>
                      <w:lang w:eastAsia="ru-RU"/>
                    </w:rPr>
                    <w:br/>
                    <w:t>О</w:t>
                  </w:r>
                </w:p>
              </w:tc>
              <w:tc>
                <w:tcPr>
                  <w:tcW w:w="6662"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Щиток распределительный 400 В, 50 Гц, IP54</w:t>
                  </w:r>
                </w:p>
              </w:tc>
              <w:tc>
                <w:tcPr>
                  <w:tcW w:w="11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proofErr w:type="spellStart"/>
                  <w:r w:rsidRPr="000C19A9">
                    <w:rPr>
                      <w:rFonts w:ascii="Verdana" w:eastAsia="Times New Roman" w:hAnsi="Verdana"/>
                      <w:color w:val="000000"/>
                      <w:sz w:val="20"/>
                      <w:szCs w:val="20"/>
                      <w:lang w:eastAsia="ru-RU"/>
                    </w:rPr>
                    <w:t>компл</w:t>
                  </w:r>
                  <w:proofErr w:type="spellEnd"/>
                </w:p>
              </w:tc>
              <w:tc>
                <w:tcPr>
                  <w:tcW w:w="141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1</w:t>
                  </w:r>
                </w:p>
              </w:tc>
            </w:tr>
            <w:tr w:rsidR="009D4AB5" w:rsidRPr="000C19A9" w:rsidTr="009D4AB5">
              <w:trPr>
                <w:trHeight w:val="450"/>
              </w:trPr>
              <w:tc>
                <w:tcPr>
                  <w:tcW w:w="709"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19</w:t>
                  </w:r>
                </w:p>
              </w:tc>
              <w:tc>
                <w:tcPr>
                  <w:tcW w:w="6662"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Разводка по устройствам и подключение жил кабелей или проводов сечением: до 10 мм2 // 5х4 // 3х1,5</w:t>
                  </w:r>
                </w:p>
              </w:tc>
              <w:tc>
                <w:tcPr>
                  <w:tcW w:w="11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proofErr w:type="spellStart"/>
                  <w:r w:rsidRPr="000C19A9">
                    <w:rPr>
                      <w:rFonts w:ascii="Verdana" w:eastAsia="Times New Roman" w:hAnsi="Verdana"/>
                      <w:color w:val="000000"/>
                      <w:sz w:val="20"/>
                      <w:szCs w:val="20"/>
                      <w:lang w:eastAsia="ru-RU"/>
                    </w:rPr>
                    <w:t>шт</w:t>
                  </w:r>
                  <w:proofErr w:type="spellEnd"/>
                </w:p>
              </w:tc>
              <w:tc>
                <w:tcPr>
                  <w:tcW w:w="141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8</w:t>
                  </w:r>
                </w:p>
              </w:tc>
            </w:tr>
            <w:tr w:rsidR="009D4AB5" w:rsidRPr="000C19A9" w:rsidTr="009D4AB5">
              <w:trPr>
                <w:trHeight w:val="450"/>
              </w:trPr>
              <w:tc>
                <w:tcPr>
                  <w:tcW w:w="709"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20</w:t>
                  </w:r>
                </w:p>
              </w:tc>
              <w:tc>
                <w:tcPr>
                  <w:tcW w:w="6662"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Разводка по устройствам и подключение жил кабелей или проводов сечением: до 16 мм2 // 5х16</w:t>
                  </w:r>
                </w:p>
              </w:tc>
              <w:tc>
                <w:tcPr>
                  <w:tcW w:w="11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proofErr w:type="spellStart"/>
                  <w:r w:rsidRPr="000C19A9">
                    <w:rPr>
                      <w:rFonts w:ascii="Verdana" w:eastAsia="Times New Roman" w:hAnsi="Verdana"/>
                      <w:color w:val="000000"/>
                      <w:sz w:val="20"/>
                      <w:szCs w:val="20"/>
                      <w:lang w:eastAsia="ru-RU"/>
                    </w:rPr>
                    <w:t>шт</w:t>
                  </w:r>
                  <w:proofErr w:type="spellEnd"/>
                </w:p>
              </w:tc>
              <w:tc>
                <w:tcPr>
                  <w:tcW w:w="141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5</w:t>
                  </w:r>
                </w:p>
              </w:tc>
            </w:tr>
            <w:tr w:rsidR="009D4AB5" w:rsidRPr="000C19A9" w:rsidTr="009D4AB5">
              <w:trPr>
                <w:trHeight w:val="300"/>
              </w:trPr>
              <w:tc>
                <w:tcPr>
                  <w:tcW w:w="9923" w:type="dxa"/>
                  <w:gridSpan w:val="4"/>
                  <w:shd w:val="clear" w:color="auto" w:fill="auto"/>
                  <w:hideMark/>
                </w:tcPr>
                <w:p w:rsidR="009D4AB5" w:rsidRPr="000C19A9" w:rsidRDefault="009D4AB5" w:rsidP="009D4AB5">
                  <w:pPr>
                    <w:spacing w:after="0" w:line="240" w:lineRule="auto"/>
                    <w:rPr>
                      <w:rFonts w:ascii="Verdana" w:eastAsia="Times New Roman" w:hAnsi="Verdana"/>
                      <w:b/>
                      <w:bCs/>
                      <w:color w:val="000000"/>
                      <w:sz w:val="20"/>
                      <w:szCs w:val="20"/>
                      <w:lang w:eastAsia="ru-RU"/>
                    </w:rPr>
                  </w:pPr>
                  <w:r w:rsidRPr="000C19A9">
                    <w:rPr>
                      <w:rFonts w:ascii="Verdana" w:eastAsia="Times New Roman" w:hAnsi="Verdana"/>
                      <w:b/>
                      <w:bCs/>
                      <w:color w:val="000000"/>
                      <w:sz w:val="20"/>
                      <w:szCs w:val="20"/>
                      <w:lang w:eastAsia="ru-RU"/>
                    </w:rPr>
                    <w:t>РП</w:t>
                  </w:r>
                </w:p>
              </w:tc>
            </w:tr>
            <w:tr w:rsidR="009D4AB5" w:rsidRPr="000C19A9" w:rsidTr="009D4AB5">
              <w:trPr>
                <w:trHeight w:val="675"/>
              </w:trPr>
              <w:tc>
                <w:tcPr>
                  <w:tcW w:w="709"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21</w:t>
                  </w:r>
                </w:p>
              </w:tc>
              <w:tc>
                <w:tcPr>
                  <w:tcW w:w="6662"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Блок управления шкафного исполнения или распределительный пункт (шкаф), устанавливаемый: на полу, высота и ширина до 1700х1100 мм</w:t>
                  </w:r>
                </w:p>
              </w:tc>
              <w:tc>
                <w:tcPr>
                  <w:tcW w:w="11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proofErr w:type="spellStart"/>
                  <w:r w:rsidRPr="000C19A9">
                    <w:rPr>
                      <w:rFonts w:ascii="Verdana" w:eastAsia="Times New Roman" w:hAnsi="Verdana"/>
                      <w:color w:val="000000"/>
                      <w:sz w:val="20"/>
                      <w:szCs w:val="20"/>
                      <w:lang w:eastAsia="ru-RU"/>
                    </w:rPr>
                    <w:t>шт</w:t>
                  </w:r>
                  <w:proofErr w:type="spellEnd"/>
                </w:p>
              </w:tc>
              <w:tc>
                <w:tcPr>
                  <w:tcW w:w="141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1</w:t>
                  </w:r>
                </w:p>
              </w:tc>
            </w:tr>
            <w:tr w:rsidR="009D4AB5" w:rsidRPr="000C19A9" w:rsidTr="009D4AB5">
              <w:trPr>
                <w:trHeight w:val="450"/>
              </w:trPr>
              <w:tc>
                <w:tcPr>
                  <w:tcW w:w="709"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22</w:t>
                  </w:r>
                  <w:r w:rsidRPr="000C19A9">
                    <w:rPr>
                      <w:rFonts w:ascii="Verdana" w:eastAsia="Times New Roman" w:hAnsi="Verdana"/>
                      <w:color w:val="000000"/>
                      <w:sz w:val="20"/>
                      <w:szCs w:val="20"/>
                      <w:lang w:eastAsia="ru-RU"/>
                    </w:rPr>
                    <w:br/>
                    <w:t>О</w:t>
                  </w:r>
                </w:p>
              </w:tc>
              <w:tc>
                <w:tcPr>
                  <w:tcW w:w="6662"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Шкаф 380 В, 50 Гц, IP54</w:t>
                  </w:r>
                </w:p>
              </w:tc>
              <w:tc>
                <w:tcPr>
                  <w:tcW w:w="11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proofErr w:type="spellStart"/>
                  <w:r w:rsidRPr="000C19A9">
                    <w:rPr>
                      <w:rFonts w:ascii="Verdana" w:eastAsia="Times New Roman" w:hAnsi="Verdana"/>
                      <w:color w:val="000000"/>
                      <w:sz w:val="20"/>
                      <w:szCs w:val="20"/>
                      <w:lang w:eastAsia="ru-RU"/>
                    </w:rPr>
                    <w:t>компл</w:t>
                  </w:r>
                  <w:proofErr w:type="spellEnd"/>
                </w:p>
              </w:tc>
              <w:tc>
                <w:tcPr>
                  <w:tcW w:w="141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1</w:t>
                  </w:r>
                </w:p>
              </w:tc>
            </w:tr>
            <w:tr w:rsidR="009D4AB5" w:rsidRPr="000C19A9" w:rsidTr="009D4AB5">
              <w:trPr>
                <w:trHeight w:val="450"/>
              </w:trPr>
              <w:tc>
                <w:tcPr>
                  <w:tcW w:w="709"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23</w:t>
                  </w:r>
                </w:p>
              </w:tc>
              <w:tc>
                <w:tcPr>
                  <w:tcW w:w="6662"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Разводка по устройствам и подключение жил кабелей или проводов сечением: до 16 мм2 // 5х16</w:t>
                  </w:r>
                </w:p>
              </w:tc>
              <w:tc>
                <w:tcPr>
                  <w:tcW w:w="11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proofErr w:type="spellStart"/>
                  <w:r w:rsidRPr="000C19A9">
                    <w:rPr>
                      <w:rFonts w:ascii="Verdana" w:eastAsia="Times New Roman" w:hAnsi="Verdana"/>
                      <w:color w:val="000000"/>
                      <w:sz w:val="20"/>
                      <w:szCs w:val="20"/>
                      <w:lang w:eastAsia="ru-RU"/>
                    </w:rPr>
                    <w:t>шт</w:t>
                  </w:r>
                  <w:proofErr w:type="spellEnd"/>
                </w:p>
              </w:tc>
              <w:tc>
                <w:tcPr>
                  <w:tcW w:w="141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5</w:t>
                  </w:r>
                </w:p>
              </w:tc>
            </w:tr>
            <w:tr w:rsidR="009D4AB5" w:rsidRPr="000C19A9" w:rsidTr="009D4AB5">
              <w:trPr>
                <w:trHeight w:val="450"/>
              </w:trPr>
              <w:tc>
                <w:tcPr>
                  <w:tcW w:w="709"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24</w:t>
                  </w:r>
                </w:p>
              </w:tc>
              <w:tc>
                <w:tcPr>
                  <w:tcW w:w="6662"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Разводка по устройствам и подключение жил кабелей или проводов сечением: до 35 мм2 // 5х25</w:t>
                  </w:r>
                </w:p>
              </w:tc>
              <w:tc>
                <w:tcPr>
                  <w:tcW w:w="11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proofErr w:type="spellStart"/>
                  <w:r w:rsidRPr="000C19A9">
                    <w:rPr>
                      <w:rFonts w:ascii="Verdana" w:eastAsia="Times New Roman" w:hAnsi="Verdana"/>
                      <w:color w:val="000000"/>
                      <w:sz w:val="20"/>
                      <w:szCs w:val="20"/>
                      <w:lang w:eastAsia="ru-RU"/>
                    </w:rPr>
                    <w:t>шт</w:t>
                  </w:r>
                  <w:proofErr w:type="spellEnd"/>
                </w:p>
              </w:tc>
              <w:tc>
                <w:tcPr>
                  <w:tcW w:w="141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5</w:t>
                  </w:r>
                </w:p>
              </w:tc>
            </w:tr>
            <w:tr w:rsidR="009D4AB5" w:rsidRPr="000C19A9" w:rsidTr="009D4AB5">
              <w:trPr>
                <w:trHeight w:val="450"/>
              </w:trPr>
              <w:tc>
                <w:tcPr>
                  <w:tcW w:w="709"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25</w:t>
                  </w:r>
                </w:p>
              </w:tc>
              <w:tc>
                <w:tcPr>
                  <w:tcW w:w="6662"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Разводка по устройствам и подключение жил кабелей или проводов сечением: до 70 мм2 // 5х50</w:t>
                  </w:r>
                </w:p>
              </w:tc>
              <w:tc>
                <w:tcPr>
                  <w:tcW w:w="11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proofErr w:type="spellStart"/>
                  <w:r w:rsidRPr="000C19A9">
                    <w:rPr>
                      <w:rFonts w:ascii="Verdana" w:eastAsia="Times New Roman" w:hAnsi="Verdana"/>
                      <w:color w:val="000000"/>
                      <w:sz w:val="20"/>
                      <w:szCs w:val="20"/>
                      <w:lang w:eastAsia="ru-RU"/>
                    </w:rPr>
                    <w:t>шт</w:t>
                  </w:r>
                  <w:proofErr w:type="spellEnd"/>
                </w:p>
              </w:tc>
              <w:tc>
                <w:tcPr>
                  <w:tcW w:w="141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5</w:t>
                  </w:r>
                </w:p>
              </w:tc>
            </w:tr>
            <w:tr w:rsidR="009D4AB5" w:rsidRPr="000C19A9" w:rsidTr="009D4AB5">
              <w:trPr>
                <w:trHeight w:val="450"/>
              </w:trPr>
              <w:tc>
                <w:tcPr>
                  <w:tcW w:w="709"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26</w:t>
                  </w:r>
                </w:p>
              </w:tc>
              <w:tc>
                <w:tcPr>
                  <w:tcW w:w="6662"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Разводка по устройствам и подключение жил кабелей или проводов сечением: до 95 мм2 // 5х95</w:t>
                  </w:r>
                </w:p>
              </w:tc>
              <w:tc>
                <w:tcPr>
                  <w:tcW w:w="11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proofErr w:type="spellStart"/>
                  <w:r w:rsidRPr="000C19A9">
                    <w:rPr>
                      <w:rFonts w:ascii="Verdana" w:eastAsia="Times New Roman" w:hAnsi="Verdana"/>
                      <w:color w:val="000000"/>
                      <w:sz w:val="20"/>
                      <w:szCs w:val="20"/>
                      <w:lang w:eastAsia="ru-RU"/>
                    </w:rPr>
                    <w:t>шт</w:t>
                  </w:r>
                  <w:proofErr w:type="spellEnd"/>
                </w:p>
              </w:tc>
              <w:tc>
                <w:tcPr>
                  <w:tcW w:w="141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5</w:t>
                  </w:r>
                </w:p>
              </w:tc>
            </w:tr>
            <w:tr w:rsidR="009D4AB5" w:rsidRPr="000C19A9" w:rsidTr="009D4AB5">
              <w:trPr>
                <w:trHeight w:val="450"/>
              </w:trPr>
              <w:tc>
                <w:tcPr>
                  <w:tcW w:w="709"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27</w:t>
                  </w:r>
                </w:p>
              </w:tc>
              <w:tc>
                <w:tcPr>
                  <w:tcW w:w="6662"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Разводка по устройствам и подключение жил кабелей или проводов сечением: до 150 мм2 // 1х120</w:t>
                  </w:r>
                </w:p>
              </w:tc>
              <w:tc>
                <w:tcPr>
                  <w:tcW w:w="11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proofErr w:type="spellStart"/>
                  <w:r w:rsidRPr="000C19A9">
                    <w:rPr>
                      <w:rFonts w:ascii="Verdana" w:eastAsia="Times New Roman" w:hAnsi="Verdana"/>
                      <w:color w:val="000000"/>
                      <w:sz w:val="20"/>
                      <w:szCs w:val="20"/>
                      <w:lang w:eastAsia="ru-RU"/>
                    </w:rPr>
                    <w:t>шт</w:t>
                  </w:r>
                  <w:proofErr w:type="spellEnd"/>
                </w:p>
              </w:tc>
              <w:tc>
                <w:tcPr>
                  <w:tcW w:w="141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5</w:t>
                  </w:r>
                </w:p>
              </w:tc>
            </w:tr>
            <w:tr w:rsidR="009D4AB5" w:rsidRPr="000C19A9" w:rsidTr="009D4AB5">
              <w:trPr>
                <w:trHeight w:val="300"/>
              </w:trPr>
              <w:tc>
                <w:tcPr>
                  <w:tcW w:w="9923" w:type="dxa"/>
                  <w:gridSpan w:val="4"/>
                  <w:shd w:val="clear" w:color="auto" w:fill="auto"/>
                  <w:hideMark/>
                </w:tcPr>
                <w:p w:rsidR="009D4AB5" w:rsidRPr="000C19A9" w:rsidRDefault="009D4AB5" w:rsidP="009D4AB5">
                  <w:pPr>
                    <w:spacing w:after="0" w:line="240" w:lineRule="auto"/>
                    <w:rPr>
                      <w:rFonts w:ascii="Verdana" w:eastAsia="Times New Roman" w:hAnsi="Verdana"/>
                      <w:b/>
                      <w:bCs/>
                      <w:color w:val="000000"/>
                      <w:sz w:val="20"/>
                      <w:szCs w:val="20"/>
                      <w:lang w:eastAsia="ru-RU"/>
                    </w:rPr>
                  </w:pPr>
                  <w:r w:rsidRPr="000C19A9">
                    <w:rPr>
                      <w:rFonts w:ascii="Verdana" w:eastAsia="Times New Roman" w:hAnsi="Verdana"/>
                      <w:b/>
                      <w:bCs/>
                      <w:color w:val="000000"/>
                      <w:sz w:val="20"/>
                      <w:szCs w:val="20"/>
                      <w:lang w:eastAsia="ru-RU"/>
                    </w:rPr>
                    <w:t>ЯУ</w:t>
                  </w:r>
                </w:p>
              </w:tc>
            </w:tr>
            <w:tr w:rsidR="009D4AB5" w:rsidRPr="000C19A9" w:rsidTr="009D4AB5">
              <w:trPr>
                <w:trHeight w:val="675"/>
              </w:trPr>
              <w:tc>
                <w:tcPr>
                  <w:tcW w:w="709"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28</w:t>
                  </w:r>
                </w:p>
              </w:tc>
              <w:tc>
                <w:tcPr>
                  <w:tcW w:w="6662"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Блок управления шкафного исполнения или распределительный пункт (шкаф), устанавливаемый: на стене, высота и ширина до 1200х1000 мм</w:t>
                  </w:r>
                </w:p>
              </w:tc>
              <w:tc>
                <w:tcPr>
                  <w:tcW w:w="11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proofErr w:type="spellStart"/>
                  <w:r w:rsidRPr="000C19A9">
                    <w:rPr>
                      <w:rFonts w:ascii="Verdana" w:eastAsia="Times New Roman" w:hAnsi="Verdana"/>
                      <w:color w:val="000000"/>
                      <w:sz w:val="20"/>
                      <w:szCs w:val="20"/>
                      <w:lang w:eastAsia="ru-RU"/>
                    </w:rPr>
                    <w:t>шт</w:t>
                  </w:r>
                  <w:proofErr w:type="spellEnd"/>
                </w:p>
              </w:tc>
              <w:tc>
                <w:tcPr>
                  <w:tcW w:w="141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1</w:t>
                  </w:r>
                </w:p>
              </w:tc>
            </w:tr>
            <w:tr w:rsidR="009D4AB5" w:rsidRPr="000C19A9" w:rsidTr="009D4AB5">
              <w:trPr>
                <w:trHeight w:val="450"/>
              </w:trPr>
              <w:tc>
                <w:tcPr>
                  <w:tcW w:w="709"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29</w:t>
                  </w:r>
                  <w:r w:rsidRPr="000C19A9">
                    <w:rPr>
                      <w:rFonts w:ascii="Verdana" w:eastAsia="Times New Roman" w:hAnsi="Verdana"/>
                      <w:color w:val="000000"/>
                      <w:sz w:val="20"/>
                      <w:szCs w:val="20"/>
                      <w:lang w:eastAsia="ru-RU"/>
                    </w:rPr>
                    <w:br/>
                    <w:t>О</w:t>
                  </w:r>
                </w:p>
              </w:tc>
              <w:tc>
                <w:tcPr>
                  <w:tcW w:w="6662"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Ящик вводно-учётный ЯВУ 5-440 IP54</w:t>
                  </w:r>
                </w:p>
              </w:tc>
              <w:tc>
                <w:tcPr>
                  <w:tcW w:w="11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proofErr w:type="spellStart"/>
                  <w:r w:rsidRPr="000C19A9">
                    <w:rPr>
                      <w:rFonts w:ascii="Verdana" w:eastAsia="Times New Roman" w:hAnsi="Verdana"/>
                      <w:color w:val="000000"/>
                      <w:sz w:val="20"/>
                      <w:szCs w:val="20"/>
                      <w:lang w:eastAsia="ru-RU"/>
                    </w:rPr>
                    <w:t>компл</w:t>
                  </w:r>
                  <w:proofErr w:type="spellEnd"/>
                </w:p>
              </w:tc>
              <w:tc>
                <w:tcPr>
                  <w:tcW w:w="141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1</w:t>
                  </w:r>
                </w:p>
              </w:tc>
            </w:tr>
            <w:tr w:rsidR="009D4AB5" w:rsidRPr="000C19A9" w:rsidTr="009D4AB5">
              <w:trPr>
                <w:trHeight w:val="450"/>
              </w:trPr>
              <w:tc>
                <w:tcPr>
                  <w:tcW w:w="709"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30</w:t>
                  </w:r>
                </w:p>
              </w:tc>
              <w:tc>
                <w:tcPr>
                  <w:tcW w:w="6662"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Разводка по устройствам и подключение жил кабелей или проводов сечением: до 150 мм2 // 1х120</w:t>
                  </w:r>
                </w:p>
              </w:tc>
              <w:tc>
                <w:tcPr>
                  <w:tcW w:w="11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proofErr w:type="spellStart"/>
                  <w:r w:rsidRPr="000C19A9">
                    <w:rPr>
                      <w:rFonts w:ascii="Verdana" w:eastAsia="Times New Roman" w:hAnsi="Verdana"/>
                      <w:color w:val="000000"/>
                      <w:sz w:val="20"/>
                      <w:szCs w:val="20"/>
                      <w:lang w:eastAsia="ru-RU"/>
                    </w:rPr>
                    <w:t>шт</w:t>
                  </w:r>
                  <w:proofErr w:type="spellEnd"/>
                </w:p>
              </w:tc>
              <w:tc>
                <w:tcPr>
                  <w:tcW w:w="141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5</w:t>
                  </w:r>
                </w:p>
              </w:tc>
            </w:tr>
            <w:tr w:rsidR="009D4AB5" w:rsidRPr="000C19A9" w:rsidTr="009D4AB5">
              <w:trPr>
                <w:trHeight w:val="300"/>
              </w:trPr>
              <w:tc>
                <w:tcPr>
                  <w:tcW w:w="9923" w:type="dxa"/>
                  <w:gridSpan w:val="4"/>
                  <w:shd w:val="clear" w:color="auto" w:fill="auto"/>
                  <w:hideMark/>
                </w:tcPr>
                <w:p w:rsidR="009D4AB5" w:rsidRPr="000C19A9" w:rsidRDefault="009D4AB5" w:rsidP="009D4AB5">
                  <w:pPr>
                    <w:spacing w:after="0" w:line="240" w:lineRule="auto"/>
                    <w:rPr>
                      <w:rFonts w:ascii="Verdana" w:eastAsia="Times New Roman" w:hAnsi="Verdana"/>
                      <w:b/>
                      <w:bCs/>
                      <w:color w:val="000000"/>
                      <w:sz w:val="20"/>
                      <w:szCs w:val="20"/>
                      <w:lang w:eastAsia="ru-RU"/>
                    </w:rPr>
                  </w:pPr>
                  <w:r w:rsidRPr="000C19A9">
                    <w:rPr>
                      <w:rFonts w:ascii="Verdana" w:eastAsia="Times New Roman" w:hAnsi="Verdana"/>
                      <w:b/>
                      <w:bCs/>
                      <w:color w:val="000000"/>
                      <w:sz w:val="20"/>
                      <w:szCs w:val="20"/>
                      <w:lang w:eastAsia="ru-RU"/>
                    </w:rPr>
                    <w:t>МП-В3</w:t>
                  </w:r>
                </w:p>
              </w:tc>
            </w:tr>
            <w:tr w:rsidR="009D4AB5" w:rsidRPr="000C19A9" w:rsidTr="009D4AB5">
              <w:trPr>
                <w:trHeight w:val="675"/>
              </w:trPr>
              <w:tc>
                <w:tcPr>
                  <w:tcW w:w="709"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31</w:t>
                  </w:r>
                </w:p>
              </w:tc>
              <w:tc>
                <w:tcPr>
                  <w:tcW w:w="6662"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Пускатель магнитный общего назначения отдельно стоящий, устанавливаемый на конструкции: на стене или колонне, на ток до 40 А</w:t>
                  </w:r>
                </w:p>
              </w:tc>
              <w:tc>
                <w:tcPr>
                  <w:tcW w:w="11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proofErr w:type="spellStart"/>
                  <w:r w:rsidRPr="000C19A9">
                    <w:rPr>
                      <w:rFonts w:ascii="Verdana" w:eastAsia="Times New Roman" w:hAnsi="Verdana"/>
                      <w:color w:val="000000"/>
                      <w:sz w:val="20"/>
                      <w:szCs w:val="20"/>
                      <w:lang w:eastAsia="ru-RU"/>
                    </w:rPr>
                    <w:t>шт</w:t>
                  </w:r>
                  <w:proofErr w:type="spellEnd"/>
                </w:p>
              </w:tc>
              <w:tc>
                <w:tcPr>
                  <w:tcW w:w="141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1</w:t>
                  </w:r>
                </w:p>
              </w:tc>
            </w:tr>
            <w:tr w:rsidR="009D4AB5" w:rsidRPr="000C19A9" w:rsidTr="009D4AB5">
              <w:trPr>
                <w:trHeight w:val="450"/>
              </w:trPr>
              <w:tc>
                <w:tcPr>
                  <w:tcW w:w="709"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32</w:t>
                  </w:r>
                  <w:r w:rsidRPr="000C19A9">
                    <w:rPr>
                      <w:rFonts w:ascii="Verdana" w:eastAsia="Times New Roman" w:hAnsi="Verdana"/>
                      <w:color w:val="000000"/>
                      <w:sz w:val="20"/>
                      <w:szCs w:val="20"/>
                      <w:lang w:eastAsia="ru-RU"/>
                    </w:rPr>
                    <w:br/>
                    <w:t>О</w:t>
                  </w:r>
                </w:p>
              </w:tc>
              <w:tc>
                <w:tcPr>
                  <w:tcW w:w="6662"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 xml:space="preserve">Контактор КМИ11260 12А IP54 с индикацией </w:t>
                  </w:r>
                  <w:proofErr w:type="spellStart"/>
                  <w:r w:rsidRPr="000C19A9">
                    <w:rPr>
                      <w:rFonts w:ascii="Verdana" w:eastAsia="Times New Roman" w:hAnsi="Verdana"/>
                      <w:color w:val="000000"/>
                      <w:sz w:val="20"/>
                      <w:szCs w:val="20"/>
                      <w:lang w:eastAsia="ru-RU"/>
                    </w:rPr>
                    <w:t>Ue</w:t>
                  </w:r>
                  <w:proofErr w:type="spellEnd"/>
                  <w:r w:rsidRPr="000C19A9">
                    <w:rPr>
                      <w:rFonts w:ascii="Verdana" w:eastAsia="Times New Roman" w:hAnsi="Verdana"/>
                      <w:color w:val="000000"/>
                      <w:sz w:val="20"/>
                      <w:szCs w:val="20"/>
                      <w:lang w:eastAsia="ru-RU"/>
                    </w:rPr>
                    <w:t>=230В/АС3</w:t>
                  </w:r>
                </w:p>
              </w:tc>
              <w:tc>
                <w:tcPr>
                  <w:tcW w:w="11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proofErr w:type="spellStart"/>
                  <w:r w:rsidRPr="000C19A9">
                    <w:rPr>
                      <w:rFonts w:ascii="Verdana" w:eastAsia="Times New Roman" w:hAnsi="Verdana"/>
                      <w:color w:val="000000"/>
                      <w:sz w:val="20"/>
                      <w:szCs w:val="20"/>
                      <w:lang w:eastAsia="ru-RU"/>
                    </w:rPr>
                    <w:t>шт</w:t>
                  </w:r>
                  <w:proofErr w:type="spellEnd"/>
                </w:p>
              </w:tc>
              <w:tc>
                <w:tcPr>
                  <w:tcW w:w="141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1</w:t>
                  </w:r>
                </w:p>
              </w:tc>
            </w:tr>
            <w:tr w:rsidR="009D4AB5" w:rsidRPr="000C19A9" w:rsidTr="009D4AB5">
              <w:trPr>
                <w:trHeight w:val="300"/>
              </w:trPr>
              <w:tc>
                <w:tcPr>
                  <w:tcW w:w="9923" w:type="dxa"/>
                  <w:gridSpan w:val="4"/>
                  <w:shd w:val="clear" w:color="auto" w:fill="auto"/>
                  <w:hideMark/>
                </w:tcPr>
                <w:p w:rsidR="009D4AB5" w:rsidRPr="000C19A9" w:rsidRDefault="009D4AB5" w:rsidP="009D4AB5">
                  <w:pPr>
                    <w:spacing w:after="0" w:line="240" w:lineRule="auto"/>
                    <w:rPr>
                      <w:rFonts w:ascii="Verdana" w:eastAsia="Times New Roman" w:hAnsi="Verdana"/>
                      <w:b/>
                      <w:bCs/>
                      <w:color w:val="000000"/>
                      <w:sz w:val="20"/>
                      <w:szCs w:val="20"/>
                      <w:lang w:eastAsia="ru-RU"/>
                    </w:rPr>
                  </w:pPr>
                  <w:r w:rsidRPr="000C19A9">
                    <w:rPr>
                      <w:rFonts w:ascii="Verdana" w:eastAsia="Times New Roman" w:hAnsi="Verdana"/>
                      <w:b/>
                      <w:bCs/>
                      <w:color w:val="000000"/>
                      <w:sz w:val="20"/>
                      <w:szCs w:val="20"/>
                      <w:lang w:eastAsia="ru-RU"/>
                    </w:rPr>
                    <w:t>ШУ-ОГК</w:t>
                  </w:r>
                </w:p>
              </w:tc>
            </w:tr>
            <w:tr w:rsidR="009D4AB5" w:rsidRPr="000C19A9" w:rsidTr="009D4AB5">
              <w:trPr>
                <w:trHeight w:val="450"/>
              </w:trPr>
              <w:tc>
                <w:tcPr>
                  <w:tcW w:w="709"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33</w:t>
                  </w:r>
                </w:p>
              </w:tc>
              <w:tc>
                <w:tcPr>
                  <w:tcW w:w="6662"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Шкаф (пульт) управления навесной, высота, ширина и глубина: до 600х600х350 мм</w:t>
                  </w:r>
                </w:p>
              </w:tc>
              <w:tc>
                <w:tcPr>
                  <w:tcW w:w="11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proofErr w:type="spellStart"/>
                  <w:r w:rsidRPr="000C19A9">
                    <w:rPr>
                      <w:rFonts w:ascii="Verdana" w:eastAsia="Times New Roman" w:hAnsi="Verdana"/>
                      <w:color w:val="000000"/>
                      <w:sz w:val="20"/>
                      <w:szCs w:val="20"/>
                      <w:lang w:eastAsia="ru-RU"/>
                    </w:rPr>
                    <w:t>шт</w:t>
                  </w:r>
                  <w:proofErr w:type="spellEnd"/>
                </w:p>
              </w:tc>
              <w:tc>
                <w:tcPr>
                  <w:tcW w:w="141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1</w:t>
                  </w:r>
                </w:p>
              </w:tc>
            </w:tr>
            <w:tr w:rsidR="009D4AB5" w:rsidRPr="000C19A9" w:rsidTr="009D4AB5">
              <w:trPr>
                <w:trHeight w:val="450"/>
              </w:trPr>
              <w:tc>
                <w:tcPr>
                  <w:tcW w:w="709"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lastRenderedPageBreak/>
                    <w:t>34</w:t>
                  </w:r>
                  <w:r w:rsidRPr="000C19A9">
                    <w:rPr>
                      <w:rFonts w:ascii="Verdana" w:eastAsia="Times New Roman" w:hAnsi="Verdana"/>
                      <w:color w:val="000000"/>
                      <w:sz w:val="20"/>
                      <w:szCs w:val="20"/>
                      <w:lang w:eastAsia="ru-RU"/>
                    </w:rPr>
                    <w:br/>
                    <w:t>О</w:t>
                  </w:r>
                </w:p>
              </w:tc>
              <w:tc>
                <w:tcPr>
                  <w:tcW w:w="6662"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Шкаф управления противопожарным (</w:t>
                  </w:r>
                  <w:proofErr w:type="spellStart"/>
                  <w:r w:rsidRPr="000C19A9">
                    <w:rPr>
                      <w:rFonts w:ascii="Verdana" w:eastAsia="Times New Roman" w:hAnsi="Verdana"/>
                      <w:color w:val="000000"/>
                      <w:sz w:val="20"/>
                      <w:szCs w:val="20"/>
                      <w:lang w:eastAsia="ru-RU"/>
                    </w:rPr>
                    <w:t>огнезадерживающим</w:t>
                  </w:r>
                  <w:proofErr w:type="spellEnd"/>
                  <w:r w:rsidRPr="000C19A9">
                    <w:rPr>
                      <w:rFonts w:ascii="Verdana" w:eastAsia="Times New Roman" w:hAnsi="Verdana"/>
                      <w:color w:val="000000"/>
                      <w:sz w:val="20"/>
                      <w:szCs w:val="20"/>
                      <w:lang w:eastAsia="ru-RU"/>
                    </w:rPr>
                    <w:t>) нормально открытым клапаном, ШУ-КП-НО-230П-14</w:t>
                  </w:r>
                </w:p>
              </w:tc>
              <w:tc>
                <w:tcPr>
                  <w:tcW w:w="11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proofErr w:type="spellStart"/>
                  <w:r w:rsidRPr="000C19A9">
                    <w:rPr>
                      <w:rFonts w:ascii="Verdana" w:eastAsia="Times New Roman" w:hAnsi="Verdana"/>
                      <w:color w:val="000000"/>
                      <w:sz w:val="20"/>
                      <w:szCs w:val="20"/>
                      <w:lang w:eastAsia="ru-RU"/>
                    </w:rPr>
                    <w:t>шт</w:t>
                  </w:r>
                  <w:proofErr w:type="spellEnd"/>
                </w:p>
              </w:tc>
              <w:tc>
                <w:tcPr>
                  <w:tcW w:w="141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1</w:t>
                  </w:r>
                </w:p>
              </w:tc>
            </w:tr>
            <w:tr w:rsidR="009D4AB5" w:rsidRPr="000C19A9" w:rsidTr="009D4AB5">
              <w:trPr>
                <w:trHeight w:val="450"/>
              </w:trPr>
              <w:tc>
                <w:tcPr>
                  <w:tcW w:w="709"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35</w:t>
                  </w:r>
                </w:p>
              </w:tc>
              <w:tc>
                <w:tcPr>
                  <w:tcW w:w="6662"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Разводка по устройствам и подключение жил кабелей или проводов сечением: до 10 мм2 // 7х1,5</w:t>
                  </w:r>
                </w:p>
              </w:tc>
              <w:tc>
                <w:tcPr>
                  <w:tcW w:w="11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proofErr w:type="spellStart"/>
                  <w:r w:rsidRPr="000C19A9">
                    <w:rPr>
                      <w:rFonts w:ascii="Verdana" w:eastAsia="Times New Roman" w:hAnsi="Verdana"/>
                      <w:color w:val="000000"/>
                      <w:sz w:val="20"/>
                      <w:szCs w:val="20"/>
                      <w:lang w:eastAsia="ru-RU"/>
                    </w:rPr>
                    <w:t>шт</w:t>
                  </w:r>
                  <w:proofErr w:type="spellEnd"/>
                </w:p>
              </w:tc>
              <w:tc>
                <w:tcPr>
                  <w:tcW w:w="141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49</w:t>
                  </w:r>
                </w:p>
              </w:tc>
            </w:tr>
            <w:tr w:rsidR="009D4AB5" w:rsidRPr="000C19A9" w:rsidTr="009D4AB5">
              <w:trPr>
                <w:trHeight w:val="300"/>
              </w:trPr>
              <w:tc>
                <w:tcPr>
                  <w:tcW w:w="9923" w:type="dxa"/>
                  <w:gridSpan w:val="4"/>
                  <w:shd w:val="clear" w:color="auto" w:fill="auto"/>
                  <w:hideMark/>
                </w:tcPr>
                <w:p w:rsidR="009D4AB5" w:rsidRPr="000C19A9" w:rsidRDefault="009D4AB5" w:rsidP="009D4AB5">
                  <w:pPr>
                    <w:spacing w:after="0" w:line="240" w:lineRule="auto"/>
                    <w:rPr>
                      <w:rFonts w:ascii="Verdana" w:eastAsia="Times New Roman" w:hAnsi="Verdana"/>
                      <w:b/>
                      <w:bCs/>
                      <w:color w:val="000000"/>
                      <w:sz w:val="20"/>
                      <w:szCs w:val="20"/>
                      <w:lang w:eastAsia="ru-RU"/>
                    </w:rPr>
                  </w:pPr>
                  <w:r w:rsidRPr="000C19A9">
                    <w:rPr>
                      <w:rFonts w:ascii="Verdana" w:eastAsia="Times New Roman" w:hAnsi="Verdana"/>
                      <w:b/>
                      <w:bCs/>
                      <w:color w:val="000000"/>
                      <w:sz w:val="20"/>
                      <w:szCs w:val="20"/>
                      <w:lang w:eastAsia="ru-RU"/>
                    </w:rPr>
                    <w:t>ШУ-П1</w:t>
                  </w:r>
                </w:p>
              </w:tc>
            </w:tr>
            <w:tr w:rsidR="009D4AB5" w:rsidRPr="000C19A9" w:rsidTr="009D4AB5">
              <w:trPr>
                <w:trHeight w:val="450"/>
              </w:trPr>
              <w:tc>
                <w:tcPr>
                  <w:tcW w:w="709"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36</w:t>
                  </w:r>
                </w:p>
              </w:tc>
              <w:tc>
                <w:tcPr>
                  <w:tcW w:w="6662"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Разводка по устройствам и подключение жил кабелей или проводов сечением: до 10 мм2</w:t>
                  </w:r>
                </w:p>
              </w:tc>
              <w:tc>
                <w:tcPr>
                  <w:tcW w:w="11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proofErr w:type="spellStart"/>
                  <w:r w:rsidRPr="000C19A9">
                    <w:rPr>
                      <w:rFonts w:ascii="Verdana" w:eastAsia="Times New Roman" w:hAnsi="Verdana"/>
                      <w:color w:val="000000"/>
                      <w:sz w:val="20"/>
                      <w:szCs w:val="20"/>
                      <w:lang w:eastAsia="ru-RU"/>
                    </w:rPr>
                    <w:t>шт</w:t>
                  </w:r>
                  <w:proofErr w:type="spellEnd"/>
                </w:p>
              </w:tc>
              <w:tc>
                <w:tcPr>
                  <w:tcW w:w="141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28</w:t>
                  </w:r>
                </w:p>
              </w:tc>
            </w:tr>
            <w:tr w:rsidR="009D4AB5" w:rsidRPr="000C19A9" w:rsidTr="009D4AB5">
              <w:trPr>
                <w:trHeight w:val="300"/>
              </w:trPr>
              <w:tc>
                <w:tcPr>
                  <w:tcW w:w="9923" w:type="dxa"/>
                  <w:gridSpan w:val="4"/>
                  <w:shd w:val="clear" w:color="auto" w:fill="auto"/>
                  <w:hideMark/>
                </w:tcPr>
                <w:p w:rsidR="009D4AB5" w:rsidRPr="000C19A9" w:rsidRDefault="009D4AB5" w:rsidP="009D4AB5">
                  <w:pPr>
                    <w:spacing w:after="0" w:line="240" w:lineRule="auto"/>
                    <w:rPr>
                      <w:rFonts w:ascii="Verdana" w:eastAsia="Times New Roman" w:hAnsi="Verdana"/>
                      <w:b/>
                      <w:bCs/>
                      <w:color w:val="000000"/>
                      <w:sz w:val="20"/>
                      <w:szCs w:val="20"/>
                      <w:lang w:eastAsia="ru-RU"/>
                    </w:rPr>
                  </w:pPr>
                  <w:r w:rsidRPr="000C19A9">
                    <w:rPr>
                      <w:rFonts w:ascii="Verdana" w:eastAsia="Times New Roman" w:hAnsi="Verdana"/>
                      <w:b/>
                      <w:bCs/>
                      <w:color w:val="000000"/>
                      <w:sz w:val="20"/>
                      <w:szCs w:val="20"/>
                      <w:lang w:eastAsia="ru-RU"/>
                    </w:rPr>
                    <w:t>Раздел 2. Кабельные изделия</w:t>
                  </w:r>
                </w:p>
              </w:tc>
            </w:tr>
            <w:tr w:rsidR="009D4AB5" w:rsidRPr="000C19A9" w:rsidTr="009D4AB5">
              <w:trPr>
                <w:trHeight w:val="300"/>
              </w:trPr>
              <w:tc>
                <w:tcPr>
                  <w:tcW w:w="9923" w:type="dxa"/>
                  <w:gridSpan w:val="4"/>
                  <w:shd w:val="clear" w:color="auto" w:fill="auto"/>
                  <w:hideMark/>
                </w:tcPr>
                <w:p w:rsidR="009D4AB5" w:rsidRPr="000C19A9" w:rsidRDefault="009D4AB5" w:rsidP="009D4AB5">
                  <w:pPr>
                    <w:spacing w:after="0" w:line="240" w:lineRule="auto"/>
                    <w:rPr>
                      <w:rFonts w:ascii="Verdana" w:eastAsia="Times New Roman" w:hAnsi="Verdana"/>
                      <w:b/>
                      <w:bCs/>
                      <w:color w:val="000000"/>
                      <w:sz w:val="20"/>
                      <w:szCs w:val="20"/>
                      <w:lang w:eastAsia="ru-RU"/>
                    </w:rPr>
                  </w:pPr>
                  <w:r w:rsidRPr="000C19A9">
                    <w:rPr>
                      <w:rFonts w:ascii="Verdana" w:eastAsia="Times New Roman" w:hAnsi="Verdana"/>
                      <w:b/>
                      <w:bCs/>
                      <w:color w:val="000000"/>
                      <w:sz w:val="20"/>
                      <w:szCs w:val="20"/>
                      <w:lang w:eastAsia="ru-RU"/>
                    </w:rPr>
                    <w:t>ЩО17</w:t>
                  </w:r>
                </w:p>
              </w:tc>
            </w:tr>
            <w:tr w:rsidR="009D4AB5" w:rsidRPr="000C19A9" w:rsidTr="009D4AB5">
              <w:trPr>
                <w:trHeight w:val="450"/>
              </w:trPr>
              <w:tc>
                <w:tcPr>
                  <w:tcW w:w="709"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37</w:t>
                  </w:r>
                </w:p>
              </w:tc>
              <w:tc>
                <w:tcPr>
                  <w:tcW w:w="6662"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 xml:space="preserve">Кабель до 35 </w:t>
                  </w:r>
                  <w:proofErr w:type="spellStart"/>
                  <w:r w:rsidRPr="000C19A9">
                    <w:rPr>
                      <w:rFonts w:ascii="Verdana" w:eastAsia="Times New Roman" w:hAnsi="Verdana"/>
                      <w:color w:val="000000"/>
                      <w:sz w:val="20"/>
                      <w:szCs w:val="20"/>
                      <w:lang w:eastAsia="ru-RU"/>
                    </w:rPr>
                    <w:t>кВ</w:t>
                  </w:r>
                  <w:proofErr w:type="spellEnd"/>
                  <w:r w:rsidRPr="000C19A9">
                    <w:rPr>
                      <w:rFonts w:ascii="Verdana" w:eastAsia="Times New Roman" w:hAnsi="Verdana"/>
                      <w:color w:val="000000"/>
                      <w:sz w:val="20"/>
                      <w:szCs w:val="20"/>
                      <w:lang w:eastAsia="ru-RU"/>
                    </w:rPr>
                    <w:t xml:space="preserve"> в проложенных трубах, блоках и коробах, масса 1 м кабеля: до 1 кг // 5х10</w:t>
                  </w:r>
                </w:p>
              </w:tc>
              <w:tc>
                <w:tcPr>
                  <w:tcW w:w="11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м</w:t>
                  </w:r>
                </w:p>
              </w:tc>
              <w:tc>
                <w:tcPr>
                  <w:tcW w:w="141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74</w:t>
                  </w:r>
                </w:p>
              </w:tc>
            </w:tr>
            <w:tr w:rsidR="009D4AB5" w:rsidRPr="000C19A9" w:rsidTr="009D4AB5">
              <w:trPr>
                <w:trHeight w:val="450"/>
              </w:trPr>
              <w:tc>
                <w:tcPr>
                  <w:tcW w:w="709"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38</w:t>
                  </w:r>
                </w:p>
              </w:tc>
              <w:tc>
                <w:tcPr>
                  <w:tcW w:w="6662"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 xml:space="preserve">Кабель до 35 </w:t>
                  </w:r>
                  <w:proofErr w:type="spellStart"/>
                  <w:r w:rsidRPr="000C19A9">
                    <w:rPr>
                      <w:rFonts w:ascii="Verdana" w:eastAsia="Times New Roman" w:hAnsi="Verdana"/>
                      <w:color w:val="000000"/>
                      <w:sz w:val="20"/>
                      <w:szCs w:val="20"/>
                      <w:lang w:eastAsia="ru-RU"/>
                    </w:rPr>
                    <w:t>кВ</w:t>
                  </w:r>
                  <w:proofErr w:type="spellEnd"/>
                  <w:r w:rsidRPr="000C19A9">
                    <w:rPr>
                      <w:rFonts w:ascii="Verdana" w:eastAsia="Times New Roman" w:hAnsi="Verdana"/>
                      <w:color w:val="000000"/>
                      <w:sz w:val="20"/>
                      <w:szCs w:val="20"/>
                      <w:lang w:eastAsia="ru-RU"/>
                    </w:rPr>
                    <w:t xml:space="preserve"> с креплением накладными скобами, масса 1 м кабеля: до 1 кг // 5х10</w:t>
                  </w:r>
                </w:p>
              </w:tc>
              <w:tc>
                <w:tcPr>
                  <w:tcW w:w="11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м</w:t>
                  </w:r>
                </w:p>
              </w:tc>
              <w:tc>
                <w:tcPr>
                  <w:tcW w:w="141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2</w:t>
                  </w:r>
                </w:p>
              </w:tc>
            </w:tr>
            <w:tr w:rsidR="009D4AB5" w:rsidRPr="000C19A9" w:rsidTr="009D4AB5">
              <w:trPr>
                <w:trHeight w:val="300"/>
              </w:trPr>
              <w:tc>
                <w:tcPr>
                  <w:tcW w:w="9923" w:type="dxa"/>
                  <w:gridSpan w:val="4"/>
                  <w:shd w:val="clear" w:color="auto" w:fill="auto"/>
                  <w:hideMark/>
                </w:tcPr>
                <w:p w:rsidR="009D4AB5" w:rsidRPr="000C19A9" w:rsidRDefault="009D4AB5" w:rsidP="009D4AB5">
                  <w:pPr>
                    <w:spacing w:after="0" w:line="240" w:lineRule="auto"/>
                    <w:rPr>
                      <w:rFonts w:ascii="Verdana" w:eastAsia="Times New Roman" w:hAnsi="Verdana"/>
                      <w:b/>
                      <w:bCs/>
                      <w:color w:val="000000"/>
                      <w:sz w:val="20"/>
                      <w:szCs w:val="20"/>
                      <w:lang w:eastAsia="ru-RU"/>
                    </w:rPr>
                  </w:pPr>
                  <w:r w:rsidRPr="000C19A9">
                    <w:rPr>
                      <w:rFonts w:ascii="Verdana" w:eastAsia="Times New Roman" w:hAnsi="Verdana"/>
                      <w:b/>
                      <w:bCs/>
                      <w:color w:val="000000"/>
                      <w:sz w:val="20"/>
                      <w:szCs w:val="20"/>
                      <w:lang w:eastAsia="ru-RU"/>
                    </w:rPr>
                    <w:t>1ЩРн</w:t>
                  </w:r>
                </w:p>
              </w:tc>
            </w:tr>
            <w:tr w:rsidR="009D4AB5" w:rsidRPr="000C19A9" w:rsidTr="009D4AB5">
              <w:trPr>
                <w:trHeight w:val="450"/>
              </w:trPr>
              <w:tc>
                <w:tcPr>
                  <w:tcW w:w="709"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39</w:t>
                  </w:r>
                </w:p>
              </w:tc>
              <w:tc>
                <w:tcPr>
                  <w:tcW w:w="6662"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 xml:space="preserve">Кабель до 35 </w:t>
                  </w:r>
                  <w:proofErr w:type="spellStart"/>
                  <w:r w:rsidRPr="000C19A9">
                    <w:rPr>
                      <w:rFonts w:ascii="Verdana" w:eastAsia="Times New Roman" w:hAnsi="Verdana"/>
                      <w:color w:val="000000"/>
                      <w:sz w:val="20"/>
                      <w:szCs w:val="20"/>
                      <w:lang w:eastAsia="ru-RU"/>
                    </w:rPr>
                    <w:t>кВ</w:t>
                  </w:r>
                  <w:proofErr w:type="spellEnd"/>
                  <w:r w:rsidRPr="000C19A9">
                    <w:rPr>
                      <w:rFonts w:ascii="Verdana" w:eastAsia="Times New Roman" w:hAnsi="Verdana"/>
                      <w:color w:val="000000"/>
                      <w:sz w:val="20"/>
                      <w:szCs w:val="20"/>
                      <w:lang w:eastAsia="ru-RU"/>
                    </w:rPr>
                    <w:t xml:space="preserve"> в проложенных трубах, блоках и коробах, масса 1 м кабеля: до 1 кг // 5х6 // 5х1,5 // 3х2,5</w:t>
                  </w:r>
                </w:p>
              </w:tc>
              <w:tc>
                <w:tcPr>
                  <w:tcW w:w="11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м</w:t>
                  </w:r>
                </w:p>
              </w:tc>
              <w:tc>
                <w:tcPr>
                  <w:tcW w:w="141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231</w:t>
                  </w:r>
                </w:p>
              </w:tc>
            </w:tr>
            <w:tr w:rsidR="009D4AB5" w:rsidRPr="000C19A9" w:rsidTr="009D4AB5">
              <w:trPr>
                <w:trHeight w:val="450"/>
              </w:trPr>
              <w:tc>
                <w:tcPr>
                  <w:tcW w:w="709"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40</w:t>
                  </w:r>
                </w:p>
              </w:tc>
              <w:tc>
                <w:tcPr>
                  <w:tcW w:w="6662"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 xml:space="preserve">Кабель до 35 </w:t>
                  </w:r>
                  <w:proofErr w:type="spellStart"/>
                  <w:r w:rsidRPr="000C19A9">
                    <w:rPr>
                      <w:rFonts w:ascii="Verdana" w:eastAsia="Times New Roman" w:hAnsi="Verdana"/>
                      <w:color w:val="000000"/>
                      <w:sz w:val="20"/>
                      <w:szCs w:val="20"/>
                      <w:lang w:eastAsia="ru-RU"/>
                    </w:rPr>
                    <w:t>кВ</w:t>
                  </w:r>
                  <w:proofErr w:type="spellEnd"/>
                  <w:r w:rsidRPr="000C19A9">
                    <w:rPr>
                      <w:rFonts w:ascii="Verdana" w:eastAsia="Times New Roman" w:hAnsi="Verdana"/>
                      <w:color w:val="000000"/>
                      <w:sz w:val="20"/>
                      <w:szCs w:val="20"/>
                      <w:lang w:eastAsia="ru-RU"/>
                    </w:rPr>
                    <w:t xml:space="preserve"> в проложенных трубах, блоках и коробах, масса 1 м кабеля: до 2 кг // 5х25</w:t>
                  </w:r>
                </w:p>
              </w:tc>
              <w:tc>
                <w:tcPr>
                  <w:tcW w:w="11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м</w:t>
                  </w:r>
                </w:p>
              </w:tc>
              <w:tc>
                <w:tcPr>
                  <w:tcW w:w="141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13</w:t>
                  </w:r>
                </w:p>
              </w:tc>
            </w:tr>
            <w:tr w:rsidR="009D4AB5" w:rsidRPr="000C19A9" w:rsidTr="009D4AB5">
              <w:trPr>
                <w:trHeight w:val="450"/>
              </w:trPr>
              <w:tc>
                <w:tcPr>
                  <w:tcW w:w="709"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41</w:t>
                  </w:r>
                </w:p>
              </w:tc>
              <w:tc>
                <w:tcPr>
                  <w:tcW w:w="6662"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Провод в коробах, сечением: до 35 мм2 // к розеточной сети // 3х2,5</w:t>
                  </w:r>
                </w:p>
              </w:tc>
              <w:tc>
                <w:tcPr>
                  <w:tcW w:w="11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м</w:t>
                  </w:r>
                </w:p>
              </w:tc>
              <w:tc>
                <w:tcPr>
                  <w:tcW w:w="141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129</w:t>
                  </w:r>
                </w:p>
              </w:tc>
            </w:tr>
            <w:tr w:rsidR="009D4AB5" w:rsidRPr="000C19A9" w:rsidTr="009D4AB5">
              <w:trPr>
                <w:trHeight w:val="675"/>
              </w:trPr>
              <w:tc>
                <w:tcPr>
                  <w:tcW w:w="709"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42</w:t>
                  </w:r>
                </w:p>
              </w:tc>
              <w:tc>
                <w:tcPr>
                  <w:tcW w:w="6662"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Затягивание провода в проложенные трубы и металлические рукава первого одножильного или многожильного в общей оплетке, суммарное сечение: до 16 мм2 // 5х1,5 // 3х2,5</w:t>
                  </w:r>
                </w:p>
              </w:tc>
              <w:tc>
                <w:tcPr>
                  <w:tcW w:w="11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м</w:t>
                  </w:r>
                </w:p>
              </w:tc>
              <w:tc>
                <w:tcPr>
                  <w:tcW w:w="141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26</w:t>
                  </w:r>
                </w:p>
              </w:tc>
            </w:tr>
            <w:tr w:rsidR="009D4AB5" w:rsidRPr="000C19A9" w:rsidTr="009D4AB5">
              <w:trPr>
                <w:trHeight w:val="675"/>
              </w:trPr>
              <w:tc>
                <w:tcPr>
                  <w:tcW w:w="709"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43</w:t>
                  </w:r>
                </w:p>
              </w:tc>
              <w:tc>
                <w:tcPr>
                  <w:tcW w:w="6662"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Затягивание провода в проложенные трубы и металлические рукава каждого последующего одножильного или многожильного в общей оплетке, суммарное сечение: до 35 мм2 // 3х2,5</w:t>
                  </w:r>
                </w:p>
              </w:tc>
              <w:tc>
                <w:tcPr>
                  <w:tcW w:w="11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м</w:t>
                  </w:r>
                </w:p>
              </w:tc>
              <w:tc>
                <w:tcPr>
                  <w:tcW w:w="141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5</w:t>
                  </w:r>
                </w:p>
              </w:tc>
            </w:tr>
            <w:tr w:rsidR="009D4AB5" w:rsidRPr="000C19A9" w:rsidTr="009D4AB5">
              <w:trPr>
                <w:trHeight w:val="675"/>
              </w:trPr>
              <w:tc>
                <w:tcPr>
                  <w:tcW w:w="709"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44</w:t>
                  </w:r>
                </w:p>
              </w:tc>
              <w:tc>
                <w:tcPr>
                  <w:tcW w:w="6662"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Затягивание провода в проложенные трубы и металлические рукава первого одножильного или многожильного в общей оплетке, суммарное сечение: до 35 мм2 // 5х6</w:t>
                  </w:r>
                </w:p>
              </w:tc>
              <w:tc>
                <w:tcPr>
                  <w:tcW w:w="11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м</w:t>
                  </w:r>
                </w:p>
              </w:tc>
              <w:tc>
                <w:tcPr>
                  <w:tcW w:w="141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8</w:t>
                  </w:r>
                </w:p>
              </w:tc>
            </w:tr>
            <w:tr w:rsidR="009D4AB5" w:rsidRPr="000C19A9" w:rsidTr="009D4AB5">
              <w:trPr>
                <w:trHeight w:val="675"/>
              </w:trPr>
              <w:tc>
                <w:tcPr>
                  <w:tcW w:w="709"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45</w:t>
                  </w:r>
                </w:p>
              </w:tc>
              <w:tc>
                <w:tcPr>
                  <w:tcW w:w="6662"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Затягивание провода в проложенные трубы и металлические рукава первого одножильного или многожильного в общей оплетке, суммарное сечение: до 150 мм2 // 5х25</w:t>
                  </w:r>
                </w:p>
              </w:tc>
              <w:tc>
                <w:tcPr>
                  <w:tcW w:w="11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м</w:t>
                  </w:r>
                </w:p>
              </w:tc>
              <w:tc>
                <w:tcPr>
                  <w:tcW w:w="141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4</w:t>
                  </w:r>
                </w:p>
              </w:tc>
            </w:tr>
            <w:tr w:rsidR="009D4AB5" w:rsidRPr="000C19A9" w:rsidTr="009D4AB5">
              <w:trPr>
                <w:trHeight w:val="450"/>
              </w:trPr>
              <w:tc>
                <w:tcPr>
                  <w:tcW w:w="709"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46</w:t>
                  </w:r>
                </w:p>
              </w:tc>
              <w:tc>
                <w:tcPr>
                  <w:tcW w:w="6662"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 xml:space="preserve">Кабель до 35 </w:t>
                  </w:r>
                  <w:proofErr w:type="spellStart"/>
                  <w:r w:rsidRPr="000C19A9">
                    <w:rPr>
                      <w:rFonts w:ascii="Verdana" w:eastAsia="Times New Roman" w:hAnsi="Verdana"/>
                      <w:color w:val="000000"/>
                      <w:sz w:val="20"/>
                      <w:szCs w:val="20"/>
                      <w:lang w:eastAsia="ru-RU"/>
                    </w:rPr>
                    <w:t>кВ</w:t>
                  </w:r>
                  <w:proofErr w:type="spellEnd"/>
                  <w:r w:rsidRPr="000C19A9">
                    <w:rPr>
                      <w:rFonts w:ascii="Verdana" w:eastAsia="Times New Roman" w:hAnsi="Verdana"/>
                      <w:color w:val="000000"/>
                      <w:sz w:val="20"/>
                      <w:szCs w:val="20"/>
                      <w:lang w:eastAsia="ru-RU"/>
                    </w:rPr>
                    <w:t xml:space="preserve"> с креплением накладными скобами, масса 1 м кабеля: до 1 кг // 5х6 // 5х1,5 // 3х2,5</w:t>
                  </w:r>
                </w:p>
              </w:tc>
              <w:tc>
                <w:tcPr>
                  <w:tcW w:w="11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м</w:t>
                  </w:r>
                </w:p>
              </w:tc>
              <w:tc>
                <w:tcPr>
                  <w:tcW w:w="141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16</w:t>
                  </w:r>
                </w:p>
              </w:tc>
            </w:tr>
            <w:tr w:rsidR="009D4AB5" w:rsidRPr="000C19A9" w:rsidTr="009D4AB5">
              <w:trPr>
                <w:trHeight w:val="450"/>
              </w:trPr>
              <w:tc>
                <w:tcPr>
                  <w:tcW w:w="709"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47</w:t>
                  </w:r>
                </w:p>
              </w:tc>
              <w:tc>
                <w:tcPr>
                  <w:tcW w:w="6662"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 xml:space="preserve">Кабель до 35 </w:t>
                  </w:r>
                  <w:proofErr w:type="spellStart"/>
                  <w:r w:rsidRPr="000C19A9">
                    <w:rPr>
                      <w:rFonts w:ascii="Verdana" w:eastAsia="Times New Roman" w:hAnsi="Verdana"/>
                      <w:color w:val="000000"/>
                      <w:sz w:val="20"/>
                      <w:szCs w:val="20"/>
                      <w:lang w:eastAsia="ru-RU"/>
                    </w:rPr>
                    <w:t>кВ</w:t>
                  </w:r>
                  <w:proofErr w:type="spellEnd"/>
                  <w:r w:rsidRPr="000C19A9">
                    <w:rPr>
                      <w:rFonts w:ascii="Verdana" w:eastAsia="Times New Roman" w:hAnsi="Verdana"/>
                      <w:color w:val="000000"/>
                      <w:sz w:val="20"/>
                      <w:szCs w:val="20"/>
                      <w:lang w:eastAsia="ru-RU"/>
                    </w:rPr>
                    <w:t xml:space="preserve"> с креплением накладными скобами, масса 1 м кабеля: до 2 кг // 5х25</w:t>
                  </w:r>
                </w:p>
              </w:tc>
              <w:tc>
                <w:tcPr>
                  <w:tcW w:w="11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м</w:t>
                  </w:r>
                </w:p>
              </w:tc>
              <w:tc>
                <w:tcPr>
                  <w:tcW w:w="141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1</w:t>
                  </w:r>
                </w:p>
              </w:tc>
            </w:tr>
            <w:tr w:rsidR="009D4AB5" w:rsidRPr="000C19A9" w:rsidTr="009D4AB5">
              <w:trPr>
                <w:trHeight w:val="300"/>
              </w:trPr>
              <w:tc>
                <w:tcPr>
                  <w:tcW w:w="9923" w:type="dxa"/>
                  <w:gridSpan w:val="4"/>
                  <w:shd w:val="clear" w:color="auto" w:fill="auto"/>
                  <w:hideMark/>
                </w:tcPr>
                <w:p w:rsidR="009D4AB5" w:rsidRPr="000C19A9" w:rsidRDefault="009D4AB5" w:rsidP="009D4AB5">
                  <w:pPr>
                    <w:spacing w:after="0" w:line="240" w:lineRule="auto"/>
                    <w:rPr>
                      <w:rFonts w:ascii="Verdana" w:eastAsia="Times New Roman" w:hAnsi="Verdana"/>
                      <w:b/>
                      <w:bCs/>
                      <w:color w:val="000000"/>
                      <w:sz w:val="20"/>
                      <w:szCs w:val="20"/>
                      <w:lang w:eastAsia="ru-RU"/>
                    </w:rPr>
                  </w:pPr>
                  <w:r w:rsidRPr="000C19A9">
                    <w:rPr>
                      <w:rFonts w:ascii="Verdana" w:eastAsia="Times New Roman" w:hAnsi="Verdana"/>
                      <w:b/>
                      <w:bCs/>
                      <w:color w:val="000000"/>
                      <w:sz w:val="20"/>
                      <w:szCs w:val="20"/>
                      <w:lang w:eastAsia="ru-RU"/>
                    </w:rPr>
                    <w:t>2ЩРн</w:t>
                  </w:r>
                </w:p>
              </w:tc>
            </w:tr>
            <w:tr w:rsidR="009D4AB5" w:rsidRPr="000C19A9" w:rsidTr="009D4AB5">
              <w:trPr>
                <w:trHeight w:val="450"/>
              </w:trPr>
              <w:tc>
                <w:tcPr>
                  <w:tcW w:w="709"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48</w:t>
                  </w:r>
                </w:p>
              </w:tc>
              <w:tc>
                <w:tcPr>
                  <w:tcW w:w="6662"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Провод в коробах, сечением: до 35 мм2 // к розеточной сети // 3х2,5</w:t>
                  </w:r>
                </w:p>
              </w:tc>
              <w:tc>
                <w:tcPr>
                  <w:tcW w:w="11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м</w:t>
                  </w:r>
                </w:p>
              </w:tc>
              <w:tc>
                <w:tcPr>
                  <w:tcW w:w="141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147</w:t>
                  </w:r>
                </w:p>
              </w:tc>
            </w:tr>
            <w:tr w:rsidR="009D4AB5" w:rsidRPr="000C19A9" w:rsidTr="009D4AB5">
              <w:trPr>
                <w:trHeight w:val="450"/>
              </w:trPr>
              <w:tc>
                <w:tcPr>
                  <w:tcW w:w="709"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49</w:t>
                  </w:r>
                </w:p>
              </w:tc>
              <w:tc>
                <w:tcPr>
                  <w:tcW w:w="6662"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 xml:space="preserve">Кабель до 35 </w:t>
                  </w:r>
                  <w:proofErr w:type="spellStart"/>
                  <w:r w:rsidRPr="000C19A9">
                    <w:rPr>
                      <w:rFonts w:ascii="Verdana" w:eastAsia="Times New Roman" w:hAnsi="Verdana"/>
                      <w:color w:val="000000"/>
                      <w:sz w:val="20"/>
                      <w:szCs w:val="20"/>
                      <w:lang w:eastAsia="ru-RU"/>
                    </w:rPr>
                    <w:t>кВ</w:t>
                  </w:r>
                  <w:proofErr w:type="spellEnd"/>
                  <w:r w:rsidRPr="000C19A9">
                    <w:rPr>
                      <w:rFonts w:ascii="Verdana" w:eastAsia="Times New Roman" w:hAnsi="Verdana"/>
                      <w:color w:val="000000"/>
                      <w:sz w:val="20"/>
                      <w:szCs w:val="20"/>
                      <w:lang w:eastAsia="ru-RU"/>
                    </w:rPr>
                    <w:t xml:space="preserve"> с креплением накладными скобами, масса 1 м кабеля: до 1 кг // 3х2,5</w:t>
                  </w:r>
                </w:p>
              </w:tc>
              <w:tc>
                <w:tcPr>
                  <w:tcW w:w="11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м</w:t>
                  </w:r>
                </w:p>
              </w:tc>
              <w:tc>
                <w:tcPr>
                  <w:tcW w:w="141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16</w:t>
                  </w:r>
                </w:p>
              </w:tc>
            </w:tr>
            <w:tr w:rsidR="009D4AB5" w:rsidRPr="000C19A9" w:rsidTr="009D4AB5">
              <w:trPr>
                <w:trHeight w:val="300"/>
              </w:trPr>
              <w:tc>
                <w:tcPr>
                  <w:tcW w:w="9923" w:type="dxa"/>
                  <w:gridSpan w:val="4"/>
                  <w:shd w:val="clear" w:color="auto" w:fill="auto"/>
                  <w:hideMark/>
                </w:tcPr>
                <w:p w:rsidR="009D4AB5" w:rsidRPr="000C19A9" w:rsidRDefault="009D4AB5" w:rsidP="009D4AB5">
                  <w:pPr>
                    <w:spacing w:after="0" w:line="240" w:lineRule="auto"/>
                    <w:rPr>
                      <w:rFonts w:ascii="Verdana" w:eastAsia="Times New Roman" w:hAnsi="Verdana"/>
                      <w:b/>
                      <w:bCs/>
                      <w:color w:val="000000"/>
                      <w:sz w:val="20"/>
                      <w:szCs w:val="20"/>
                      <w:lang w:eastAsia="ru-RU"/>
                    </w:rPr>
                  </w:pPr>
                  <w:r w:rsidRPr="000C19A9">
                    <w:rPr>
                      <w:rFonts w:ascii="Verdana" w:eastAsia="Times New Roman" w:hAnsi="Verdana"/>
                      <w:b/>
                      <w:bCs/>
                      <w:color w:val="000000"/>
                      <w:sz w:val="20"/>
                      <w:szCs w:val="20"/>
                      <w:lang w:eastAsia="ru-RU"/>
                    </w:rPr>
                    <w:t>1ЩРв</w:t>
                  </w:r>
                </w:p>
              </w:tc>
            </w:tr>
            <w:tr w:rsidR="009D4AB5" w:rsidRPr="000C19A9" w:rsidTr="009D4AB5">
              <w:trPr>
                <w:trHeight w:val="450"/>
              </w:trPr>
              <w:tc>
                <w:tcPr>
                  <w:tcW w:w="709"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50</w:t>
                  </w:r>
                </w:p>
              </w:tc>
              <w:tc>
                <w:tcPr>
                  <w:tcW w:w="6662"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 xml:space="preserve">Кабель до 35 </w:t>
                  </w:r>
                  <w:proofErr w:type="spellStart"/>
                  <w:r w:rsidRPr="000C19A9">
                    <w:rPr>
                      <w:rFonts w:ascii="Verdana" w:eastAsia="Times New Roman" w:hAnsi="Verdana"/>
                      <w:color w:val="000000"/>
                      <w:sz w:val="20"/>
                      <w:szCs w:val="20"/>
                      <w:lang w:eastAsia="ru-RU"/>
                    </w:rPr>
                    <w:t>кВ</w:t>
                  </w:r>
                  <w:proofErr w:type="spellEnd"/>
                  <w:r w:rsidRPr="000C19A9">
                    <w:rPr>
                      <w:rFonts w:ascii="Verdana" w:eastAsia="Times New Roman" w:hAnsi="Verdana"/>
                      <w:color w:val="000000"/>
                      <w:sz w:val="20"/>
                      <w:szCs w:val="20"/>
                      <w:lang w:eastAsia="ru-RU"/>
                    </w:rPr>
                    <w:t xml:space="preserve"> в проложенных трубах, блоках и коробах, масса 1 м кабеля: до 1 кг // 5х4 // 5х1,5 // 3х1,5</w:t>
                  </w:r>
                </w:p>
              </w:tc>
              <w:tc>
                <w:tcPr>
                  <w:tcW w:w="11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м</w:t>
                  </w:r>
                </w:p>
              </w:tc>
              <w:tc>
                <w:tcPr>
                  <w:tcW w:w="141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59</w:t>
                  </w:r>
                </w:p>
              </w:tc>
            </w:tr>
            <w:tr w:rsidR="009D4AB5" w:rsidRPr="000C19A9" w:rsidTr="009D4AB5">
              <w:trPr>
                <w:trHeight w:val="675"/>
              </w:trPr>
              <w:tc>
                <w:tcPr>
                  <w:tcW w:w="709"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51</w:t>
                  </w:r>
                </w:p>
              </w:tc>
              <w:tc>
                <w:tcPr>
                  <w:tcW w:w="6662"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Затягивание провода в проложенные трубы и металлические рукава первого одножильного или многожильного в общей оплетке, суммарное сечение: до 6 мм2 // 3х1,5</w:t>
                  </w:r>
                </w:p>
              </w:tc>
              <w:tc>
                <w:tcPr>
                  <w:tcW w:w="11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м</w:t>
                  </w:r>
                </w:p>
              </w:tc>
              <w:tc>
                <w:tcPr>
                  <w:tcW w:w="141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10</w:t>
                  </w:r>
                </w:p>
              </w:tc>
            </w:tr>
            <w:tr w:rsidR="009D4AB5" w:rsidRPr="000C19A9" w:rsidTr="009D4AB5">
              <w:trPr>
                <w:trHeight w:val="675"/>
              </w:trPr>
              <w:tc>
                <w:tcPr>
                  <w:tcW w:w="709"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52</w:t>
                  </w:r>
                </w:p>
              </w:tc>
              <w:tc>
                <w:tcPr>
                  <w:tcW w:w="6662"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Затягивание провода в проложенные трубы и металлические рукава первого одножильного или многожильного в общей оплетке, суммарное сечение: до 16 мм2 // 5х2,5 // 5х1,5</w:t>
                  </w:r>
                </w:p>
              </w:tc>
              <w:tc>
                <w:tcPr>
                  <w:tcW w:w="11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м</w:t>
                  </w:r>
                </w:p>
              </w:tc>
              <w:tc>
                <w:tcPr>
                  <w:tcW w:w="141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24</w:t>
                  </w:r>
                </w:p>
              </w:tc>
            </w:tr>
            <w:tr w:rsidR="009D4AB5" w:rsidRPr="000C19A9" w:rsidTr="009D4AB5">
              <w:trPr>
                <w:trHeight w:val="450"/>
              </w:trPr>
              <w:tc>
                <w:tcPr>
                  <w:tcW w:w="709"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lastRenderedPageBreak/>
                    <w:t>53</w:t>
                  </w:r>
                </w:p>
              </w:tc>
              <w:tc>
                <w:tcPr>
                  <w:tcW w:w="6662"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 xml:space="preserve">Кабель до 35 </w:t>
                  </w:r>
                  <w:proofErr w:type="spellStart"/>
                  <w:r w:rsidRPr="000C19A9">
                    <w:rPr>
                      <w:rFonts w:ascii="Verdana" w:eastAsia="Times New Roman" w:hAnsi="Verdana"/>
                      <w:color w:val="000000"/>
                      <w:sz w:val="20"/>
                      <w:szCs w:val="20"/>
                      <w:lang w:eastAsia="ru-RU"/>
                    </w:rPr>
                    <w:t>кВ</w:t>
                  </w:r>
                  <w:proofErr w:type="spellEnd"/>
                  <w:r w:rsidRPr="000C19A9">
                    <w:rPr>
                      <w:rFonts w:ascii="Verdana" w:eastAsia="Times New Roman" w:hAnsi="Verdana"/>
                      <w:color w:val="000000"/>
                      <w:sz w:val="20"/>
                      <w:szCs w:val="20"/>
                      <w:lang w:eastAsia="ru-RU"/>
                    </w:rPr>
                    <w:t xml:space="preserve"> с креплением накладными скобами, масса 1 м кабеля: до 1 кг</w:t>
                  </w:r>
                </w:p>
              </w:tc>
              <w:tc>
                <w:tcPr>
                  <w:tcW w:w="11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м</w:t>
                  </w:r>
                </w:p>
              </w:tc>
              <w:tc>
                <w:tcPr>
                  <w:tcW w:w="141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18</w:t>
                  </w:r>
                </w:p>
              </w:tc>
            </w:tr>
            <w:tr w:rsidR="009D4AB5" w:rsidRPr="000C19A9" w:rsidTr="009D4AB5">
              <w:trPr>
                <w:trHeight w:val="300"/>
              </w:trPr>
              <w:tc>
                <w:tcPr>
                  <w:tcW w:w="9923" w:type="dxa"/>
                  <w:gridSpan w:val="4"/>
                  <w:shd w:val="clear" w:color="auto" w:fill="auto"/>
                  <w:hideMark/>
                </w:tcPr>
                <w:p w:rsidR="009D4AB5" w:rsidRPr="000C19A9" w:rsidRDefault="009D4AB5" w:rsidP="009D4AB5">
                  <w:pPr>
                    <w:spacing w:after="0" w:line="240" w:lineRule="auto"/>
                    <w:rPr>
                      <w:rFonts w:ascii="Verdana" w:eastAsia="Times New Roman" w:hAnsi="Verdana"/>
                      <w:b/>
                      <w:bCs/>
                      <w:color w:val="000000"/>
                      <w:sz w:val="20"/>
                      <w:szCs w:val="20"/>
                      <w:lang w:eastAsia="ru-RU"/>
                    </w:rPr>
                  </w:pPr>
                  <w:r w:rsidRPr="000C19A9">
                    <w:rPr>
                      <w:rFonts w:ascii="Verdana" w:eastAsia="Times New Roman" w:hAnsi="Verdana"/>
                      <w:b/>
                      <w:bCs/>
                      <w:color w:val="000000"/>
                      <w:sz w:val="20"/>
                      <w:szCs w:val="20"/>
                      <w:lang w:eastAsia="ru-RU"/>
                    </w:rPr>
                    <w:t>2ЩРв</w:t>
                  </w:r>
                </w:p>
              </w:tc>
            </w:tr>
            <w:tr w:rsidR="009D4AB5" w:rsidRPr="000C19A9" w:rsidTr="009D4AB5">
              <w:trPr>
                <w:trHeight w:val="450"/>
              </w:trPr>
              <w:tc>
                <w:tcPr>
                  <w:tcW w:w="709"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54</w:t>
                  </w:r>
                </w:p>
              </w:tc>
              <w:tc>
                <w:tcPr>
                  <w:tcW w:w="6662"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 xml:space="preserve">Кабель до 35 </w:t>
                  </w:r>
                  <w:proofErr w:type="spellStart"/>
                  <w:r w:rsidRPr="000C19A9">
                    <w:rPr>
                      <w:rFonts w:ascii="Verdana" w:eastAsia="Times New Roman" w:hAnsi="Verdana"/>
                      <w:color w:val="000000"/>
                      <w:sz w:val="20"/>
                      <w:szCs w:val="20"/>
                      <w:lang w:eastAsia="ru-RU"/>
                    </w:rPr>
                    <w:t>кВ</w:t>
                  </w:r>
                  <w:proofErr w:type="spellEnd"/>
                  <w:r w:rsidRPr="000C19A9">
                    <w:rPr>
                      <w:rFonts w:ascii="Verdana" w:eastAsia="Times New Roman" w:hAnsi="Verdana"/>
                      <w:color w:val="000000"/>
                      <w:sz w:val="20"/>
                      <w:szCs w:val="20"/>
                      <w:lang w:eastAsia="ru-RU"/>
                    </w:rPr>
                    <w:t xml:space="preserve"> в проложенных трубах, блоках и коробах, масса 1 м кабеля: до 1 кг // 3х1,5 // 5х1,5</w:t>
                  </w:r>
                </w:p>
              </w:tc>
              <w:tc>
                <w:tcPr>
                  <w:tcW w:w="11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м</w:t>
                  </w:r>
                </w:p>
              </w:tc>
              <w:tc>
                <w:tcPr>
                  <w:tcW w:w="141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306</w:t>
                  </w:r>
                </w:p>
              </w:tc>
            </w:tr>
            <w:tr w:rsidR="009D4AB5" w:rsidRPr="000C19A9" w:rsidTr="009D4AB5">
              <w:trPr>
                <w:trHeight w:val="675"/>
              </w:trPr>
              <w:tc>
                <w:tcPr>
                  <w:tcW w:w="709"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55</w:t>
                  </w:r>
                </w:p>
              </w:tc>
              <w:tc>
                <w:tcPr>
                  <w:tcW w:w="6662"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Затягивание провода в проложенные трубы и металлические рукава первого одножильного или многожильного в общей оплетке, суммарное сечение: до 6 мм2 // 3х1,5 // 4х1,5</w:t>
                  </w:r>
                </w:p>
              </w:tc>
              <w:tc>
                <w:tcPr>
                  <w:tcW w:w="11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м</w:t>
                  </w:r>
                </w:p>
              </w:tc>
              <w:tc>
                <w:tcPr>
                  <w:tcW w:w="141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170</w:t>
                  </w:r>
                </w:p>
              </w:tc>
            </w:tr>
            <w:tr w:rsidR="009D4AB5" w:rsidRPr="000C19A9" w:rsidTr="009D4AB5">
              <w:trPr>
                <w:trHeight w:val="675"/>
              </w:trPr>
              <w:tc>
                <w:tcPr>
                  <w:tcW w:w="709"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56</w:t>
                  </w:r>
                </w:p>
              </w:tc>
              <w:tc>
                <w:tcPr>
                  <w:tcW w:w="6662"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Затягивание провода в проложенные трубы и металлические рукава каждого последующего одножильного или многожильного в общей оплетке, суммарное сечение: до 6 мм2 // 4х1,5</w:t>
                  </w:r>
                </w:p>
              </w:tc>
              <w:tc>
                <w:tcPr>
                  <w:tcW w:w="11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м</w:t>
                  </w:r>
                </w:p>
              </w:tc>
              <w:tc>
                <w:tcPr>
                  <w:tcW w:w="141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10</w:t>
                  </w:r>
                </w:p>
              </w:tc>
            </w:tr>
            <w:tr w:rsidR="009D4AB5" w:rsidRPr="000C19A9" w:rsidTr="009D4AB5">
              <w:trPr>
                <w:trHeight w:val="675"/>
              </w:trPr>
              <w:tc>
                <w:tcPr>
                  <w:tcW w:w="709"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57</w:t>
                  </w:r>
                </w:p>
              </w:tc>
              <w:tc>
                <w:tcPr>
                  <w:tcW w:w="6662"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Затягивание провода в проложенные трубы и металлические рукава первого одножильного или многожильного в общей оплетке, суммарное сечение: до 16 мм2 // 5х1,5</w:t>
                  </w:r>
                </w:p>
              </w:tc>
              <w:tc>
                <w:tcPr>
                  <w:tcW w:w="11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м</w:t>
                  </w:r>
                </w:p>
              </w:tc>
              <w:tc>
                <w:tcPr>
                  <w:tcW w:w="141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40</w:t>
                  </w:r>
                </w:p>
              </w:tc>
            </w:tr>
            <w:tr w:rsidR="009D4AB5" w:rsidRPr="000C19A9" w:rsidTr="009D4AB5">
              <w:trPr>
                <w:trHeight w:val="450"/>
              </w:trPr>
              <w:tc>
                <w:tcPr>
                  <w:tcW w:w="709"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58</w:t>
                  </w:r>
                </w:p>
              </w:tc>
              <w:tc>
                <w:tcPr>
                  <w:tcW w:w="6662"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 xml:space="preserve">Кабель до 35 </w:t>
                  </w:r>
                  <w:proofErr w:type="spellStart"/>
                  <w:r w:rsidRPr="000C19A9">
                    <w:rPr>
                      <w:rFonts w:ascii="Verdana" w:eastAsia="Times New Roman" w:hAnsi="Verdana"/>
                      <w:color w:val="000000"/>
                      <w:sz w:val="20"/>
                      <w:szCs w:val="20"/>
                      <w:lang w:eastAsia="ru-RU"/>
                    </w:rPr>
                    <w:t>кВ</w:t>
                  </w:r>
                  <w:proofErr w:type="spellEnd"/>
                  <w:r w:rsidRPr="000C19A9">
                    <w:rPr>
                      <w:rFonts w:ascii="Verdana" w:eastAsia="Times New Roman" w:hAnsi="Verdana"/>
                      <w:color w:val="000000"/>
                      <w:sz w:val="20"/>
                      <w:szCs w:val="20"/>
                      <w:lang w:eastAsia="ru-RU"/>
                    </w:rPr>
                    <w:t xml:space="preserve"> с креплением накладными скобами, масса 1 м кабеля: до 1 кг</w:t>
                  </w:r>
                </w:p>
              </w:tc>
              <w:tc>
                <w:tcPr>
                  <w:tcW w:w="11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м</w:t>
                  </w:r>
                </w:p>
              </w:tc>
              <w:tc>
                <w:tcPr>
                  <w:tcW w:w="141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39</w:t>
                  </w:r>
                </w:p>
              </w:tc>
            </w:tr>
            <w:tr w:rsidR="009D4AB5" w:rsidRPr="000C19A9" w:rsidTr="009D4AB5">
              <w:trPr>
                <w:trHeight w:val="300"/>
              </w:trPr>
              <w:tc>
                <w:tcPr>
                  <w:tcW w:w="9923" w:type="dxa"/>
                  <w:gridSpan w:val="4"/>
                  <w:shd w:val="clear" w:color="auto" w:fill="auto"/>
                  <w:hideMark/>
                </w:tcPr>
                <w:p w:rsidR="009D4AB5" w:rsidRPr="000C19A9" w:rsidRDefault="009D4AB5" w:rsidP="009D4AB5">
                  <w:pPr>
                    <w:spacing w:after="0" w:line="240" w:lineRule="auto"/>
                    <w:rPr>
                      <w:rFonts w:ascii="Verdana" w:eastAsia="Times New Roman" w:hAnsi="Verdana"/>
                      <w:b/>
                      <w:bCs/>
                      <w:color w:val="000000"/>
                      <w:sz w:val="20"/>
                      <w:szCs w:val="20"/>
                      <w:lang w:eastAsia="ru-RU"/>
                    </w:rPr>
                  </w:pPr>
                  <w:r w:rsidRPr="000C19A9">
                    <w:rPr>
                      <w:rFonts w:ascii="Verdana" w:eastAsia="Times New Roman" w:hAnsi="Verdana"/>
                      <w:b/>
                      <w:bCs/>
                      <w:color w:val="000000"/>
                      <w:sz w:val="20"/>
                      <w:szCs w:val="20"/>
                      <w:lang w:eastAsia="ru-RU"/>
                    </w:rPr>
                    <w:t>ШРА</w:t>
                  </w:r>
                </w:p>
              </w:tc>
            </w:tr>
            <w:tr w:rsidR="009D4AB5" w:rsidRPr="000C19A9" w:rsidTr="009D4AB5">
              <w:trPr>
                <w:trHeight w:val="450"/>
              </w:trPr>
              <w:tc>
                <w:tcPr>
                  <w:tcW w:w="709"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59</w:t>
                  </w:r>
                </w:p>
              </w:tc>
              <w:tc>
                <w:tcPr>
                  <w:tcW w:w="6662"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 xml:space="preserve">Кабель до 35 </w:t>
                  </w:r>
                  <w:proofErr w:type="spellStart"/>
                  <w:r w:rsidRPr="000C19A9">
                    <w:rPr>
                      <w:rFonts w:ascii="Verdana" w:eastAsia="Times New Roman" w:hAnsi="Verdana"/>
                      <w:color w:val="000000"/>
                      <w:sz w:val="20"/>
                      <w:szCs w:val="20"/>
                      <w:lang w:eastAsia="ru-RU"/>
                    </w:rPr>
                    <w:t>кВ</w:t>
                  </w:r>
                  <w:proofErr w:type="spellEnd"/>
                  <w:r w:rsidRPr="000C19A9">
                    <w:rPr>
                      <w:rFonts w:ascii="Verdana" w:eastAsia="Times New Roman" w:hAnsi="Verdana"/>
                      <w:color w:val="000000"/>
                      <w:sz w:val="20"/>
                      <w:szCs w:val="20"/>
                      <w:lang w:eastAsia="ru-RU"/>
                    </w:rPr>
                    <w:t xml:space="preserve"> в проложенных трубах, блоках и коробах, масса 1 м кабеля: до 1 кг // 5х4 // 3х1,5</w:t>
                  </w:r>
                </w:p>
              </w:tc>
              <w:tc>
                <w:tcPr>
                  <w:tcW w:w="11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м</w:t>
                  </w:r>
                </w:p>
              </w:tc>
              <w:tc>
                <w:tcPr>
                  <w:tcW w:w="141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15</w:t>
                  </w:r>
                </w:p>
              </w:tc>
            </w:tr>
            <w:tr w:rsidR="009D4AB5" w:rsidRPr="000C19A9" w:rsidTr="009D4AB5">
              <w:trPr>
                <w:trHeight w:val="450"/>
              </w:trPr>
              <w:tc>
                <w:tcPr>
                  <w:tcW w:w="709"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60</w:t>
                  </w:r>
                </w:p>
              </w:tc>
              <w:tc>
                <w:tcPr>
                  <w:tcW w:w="6662"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 xml:space="preserve">Кабель до 35 </w:t>
                  </w:r>
                  <w:proofErr w:type="spellStart"/>
                  <w:r w:rsidRPr="000C19A9">
                    <w:rPr>
                      <w:rFonts w:ascii="Verdana" w:eastAsia="Times New Roman" w:hAnsi="Verdana"/>
                      <w:color w:val="000000"/>
                      <w:sz w:val="20"/>
                      <w:szCs w:val="20"/>
                      <w:lang w:eastAsia="ru-RU"/>
                    </w:rPr>
                    <w:t>кВ</w:t>
                  </w:r>
                  <w:proofErr w:type="spellEnd"/>
                  <w:r w:rsidRPr="000C19A9">
                    <w:rPr>
                      <w:rFonts w:ascii="Verdana" w:eastAsia="Times New Roman" w:hAnsi="Verdana"/>
                      <w:color w:val="000000"/>
                      <w:sz w:val="20"/>
                      <w:szCs w:val="20"/>
                      <w:lang w:eastAsia="ru-RU"/>
                    </w:rPr>
                    <w:t xml:space="preserve"> в проложенных трубах, блоках и коробах, масса 1 м кабеля: до 2 кг // 5х16</w:t>
                  </w:r>
                </w:p>
              </w:tc>
              <w:tc>
                <w:tcPr>
                  <w:tcW w:w="11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м</w:t>
                  </w:r>
                </w:p>
              </w:tc>
              <w:tc>
                <w:tcPr>
                  <w:tcW w:w="141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79</w:t>
                  </w:r>
                </w:p>
              </w:tc>
            </w:tr>
            <w:tr w:rsidR="009D4AB5" w:rsidRPr="000C19A9" w:rsidTr="009D4AB5">
              <w:trPr>
                <w:trHeight w:val="450"/>
              </w:trPr>
              <w:tc>
                <w:tcPr>
                  <w:tcW w:w="709"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61</w:t>
                  </w:r>
                </w:p>
              </w:tc>
              <w:tc>
                <w:tcPr>
                  <w:tcW w:w="6662"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 xml:space="preserve">Кабель до 35 </w:t>
                  </w:r>
                  <w:proofErr w:type="spellStart"/>
                  <w:r w:rsidRPr="000C19A9">
                    <w:rPr>
                      <w:rFonts w:ascii="Verdana" w:eastAsia="Times New Roman" w:hAnsi="Verdana"/>
                      <w:color w:val="000000"/>
                      <w:sz w:val="20"/>
                      <w:szCs w:val="20"/>
                      <w:lang w:eastAsia="ru-RU"/>
                    </w:rPr>
                    <w:t>кВ</w:t>
                  </w:r>
                  <w:proofErr w:type="spellEnd"/>
                  <w:r w:rsidRPr="000C19A9">
                    <w:rPr>
                      <w:rFonts w:ascii="Verdana" w:eastAsia="Times New Roman" w:hAnsi="Verdana"/>
                      <w:color w:val="000000"/>
                      <w:sz w:val="20"/>
                      <w:szCs w:val="20"/>
                      <w:lang w:eastAsia="ru-RU"/>
                    </w:rPr>
                    <w:t xml:space="preserve"> с креплением накладными скобами, масса 1 м кабеля: до 1 кг</w:t>
                  </w:r>
                </w:p>
              </w:tc>
              <w:tc>
                <w:tcPr>
                  <w:tcW w:w="11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м</w:t>
                  </w:r>
                </w:p>
              </w:tc>
              <w:tc>
                <w:tcPr>
                  <w:tcW w:w="141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2</w:t>
                  </w:r>
                </w:p>
              </w:tc>
            </w:tr>
            <w:tr w:rsidR="009D4AB5" w:rsidRPr="000C19A9" w:rsidTr="009D4AB5">
              <w:trPr>
                <w:trHeight w:val="450"/>
              </w:trPr>
              <w:tc>
                <w:tcPr>
                  <w:tcW w:w="709"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62</w:t>
                  </w:r>
                </w:p>
              </w:tc>
              <w:tc>
                <w:tcPr>
                  <w:tcW w:w="6662"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 xml:space="preserve">Кабель до 35 </w:t>
                  </w:r>
                  <w:proofErr w:type="spellStart"/>
                  <w:r w:rsidRPr="000C19A9">
                    <w:rPr>
                      <w:rFonts w:ascii="Verdana" w:eastAsia="Times New Roman" w:hAnsi="Verdana"/>
                      <w:color w:val="000000"/>
                      <w:sz w:val="20"/>
                      <w:szCs w:val="20"/>
                      <w:lang w:eastAsia="ru-RU"/>
                    </w:rPr>
                    <w:t>кВ</w:t>
                  </w:r>
                  <w:proofErr w:type="spellEnd"/>
                  <w:r w:rsidRPr="000C19A9">
                    <w:rPr>
                      <w:rFonts w:ascii="Verdana" w:eastAsia="Times New Roman" w:hAnsi="Verdana"/>
                      <w:color w:val="000000"/>
                      <w:sz w:val="20"/>
                      <w:szCs w:val="20"/>
                      <w:lang w:eastAsia="ru-RU"/>
                    </w:rPr>
                    <w:t xml:space="preserve"> с креплением накладными скобами, масса 1 м кабеля: до 2 кг</w:t>
                  </w:r>
                </w:p>
              </w:tc>
              <w:tc>
                <w:tcPr>
                  <w:tcW w:w="11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м</w:t>
                  </w:r>
                </w:p>
              </w:tc>
              <w:tc>
                <w:tcPr>
                  <w:tcW w:w="141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2</w:t>
                  </w:r>
                </w:p>
              </w:tc>
            </w:tr>
            <w:tr w:rsidR="009D4AB5" w:rsidRPr="000C19A9" w:rsidTr="009D4AB5">
              <w:trPr>
                <w:trHeight w:val="300"/>
              </w:trPr>
              <w:tc>
                <w:tcPr>
                  <w:tcW w:w="9923" w:type="dxa"/>
                  <w:gridSpan w:val="4"/>
                  <w:shd w:val="clear" w:color="auto" w:fill="auto"/>
                  <w:hideMark/>
                </w:tcPr>
                <w:p w:rsidR="009D4AB5" w:rsidRPr="000C19A9" w:rsidRDefault="009D4AB5" w:rsidP="009D4AB5">
                  <w:pPr>
                    <w:spacing w:after="0" w:line="240" w:lineRule="auto"/>
                    <w:rPr>
                      <w:rFonts w:ascii="Verdana" w:eastAsia="Times New Roman" w:hAnsi="Verdana"/>
                      <w:b/>
                      <w:bCs/>
                      <w:color w:val="000000"/>
                      <w:sz w:val="20"/>
                      <w:szCs w:val="20"/>
                      <w:lang w:eastAsia="ru-RU"/>
                    </w:rPr>
                  </w:pPr>
                  <w:r w:rsidRPr="000C19A9">
                    <w:rPr>
                      <w:rFonts w:ascii="Verdana" w:eastAsia="Times New Roman" w:hAnsi="Verdana"/>
                      <w:b/>
                      <w:bCs/>
                      <w:color w:val="000000"/>
                      <w:sz w:val="20"/>
                      <w:szCs w:val="20"/>
                      <w:lang w:eastAsia="ru-RU"/>
                    </w:rPr>
                    <w:t>РП</w:t>
                  </w:r>
                </w:p>
              </w:tc>
            </w:tr>
            <w:tr w:rsidR="009D4AB5" w:rsidRPr="000C19A9" w:rsidTr="009D4AB5">
              <w:trPr>
                <w:trHeight w:val="450"/>
              </w:trPr>
              <w:tc>
                <w:tcPr>
                  <w:tcW w:w="709"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63</w:t>
                  </w:r>
                </w:p>
              </w:tc>
              <w:tc>
                <w:tcPr>
                  <w:tcW w:w="6662"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 xml:space="preserve">Кабель до 35 </w:t>
                  </w:r>
                  <w:proofErr w:type="spellStart"/>
                  <w:r w:rsidRPr="000C19A9">
                    <w:rPr>
                      <w:rFonts w:ascii="Verdana" w:eastAsia="Times New Roman" w:hAnsi="Verdana"/>
                      <w:color w:val="000000"/>
                      <w:sz w:val="20"/>
                      <w:szCs w:val="20"/>
                      <w:lang w:eastAsia="ru-RU"/>
                    </w:rPr>
                    <w:t>кВ</w:t>
                  </w:r>
                  <w:proofErr w:type="spellEnd"/>
                  <w:r w:rsidRPr="000C19A9">
                    <w:rPr>
                      <w:rFonts w:ascii="Verdana" w:eastAsia="Times New Roman" w:hAnsi="Verdana"/>
                      <w:color w:val="000000"/>
                      <w:sz w:val="20"/>
                      <w:szCs w:val="20"/>
                      <w:lang w:eastAsia="ru-RU"/>
                    </w:rPr>
                    <w:t xml:space="preserve"> в проложенных трубах, блоках и коробах, масса 1 м кабеля: до 2 кг // 5х25 // 5х16</w:t>
                  </w:r>
                </w:p>
              </w:tc>
              <w:tc>
                <w:tcPr>
                  <w:tcW w:w="11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м</w:t>
                  </w:r>
                </w:p>
              </w:tc>
              <w:tc>
                <w:tcPr>
                  <w:tcW w:w="141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84</w:t>
                  </w:r>
                </w:p>
              </w:tc>
            </w:tr>
            <w:tr w:rsidR="009D4AB5" w:rsidRPr="000C19A9" w:rsidTr="009D4AB5">
              <w:trPr>
                <w:trHeight w:val="450"/>
              </w:trPr>
              <w:tc>
                <w:tcPr>
                  <w:tcW w:w="709"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64</w:t>
                  </w:r>
                </w:p>
              </w:tc>
              <w:tc>
                <w:tcPr>
                  <w:tcW w:w="6662"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 xml:space="preserve">Кабель до 35 </w:t>
                  </w:r>
                  <w:proofErr w:type="spellStart"/>
                  <w:r w:rsidRPr="000C19A9">
                    <w:rPr>
                      <w:rFonts w:ascii="Verdana" w:eastAsia="Times New Roman" w:hAnsi="Verdana"/>
                      <w:color w:val="000000"/>
                      <w:sz w:val="20"/>
                      <w:szCs w:val="20"/>
                      <w:lang w:eastAsia="ru-RU"/>
                    </w:rPr>
                    <w:t>кВ</w:t>
                  </w:r>
                  <w:proofErr w:type="spellEnd"/>
                  <w:r w:rsidRPr="000C19A9">
                    <w:rPr>
                      <w:rFonts w:ascii="Verdana" w:eastAsia="Times New Roman" w:hAnsi="Verdana"/>
                      <w:color w:val="000000"/>
                      <w:sz w:val="20"/>
                      <w:szCs w:val="20"/>
                      <w:lang w:eastAsia="ru-RU"/>
                    </w:rPr>
                    <w:t xml:space="preserve"> в проложенных трубах, блоках и коробах, масса 1 м кабеля: до 6 кг // 5х50 // 1х120 // 5х95</w:t>
                  </w:r>
                </w:p>
              </w:tc>
              <w:tc>
                <w:tcPr>
                  <w:tcW w:w="11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м</w:t>
                  </w:r>
                </w:p>
              </w:tc>
              <w:tc>
                <w:tcPr>
                  <w:tcW w:w="141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398</w:t>
                  </w:r>
                </w:p>
              </w:tc>
            </w:tr>
            <w:tr w:rsidR="009D4AB5" w:rsidRPr="000C19A9" w:rsidTr="009D4AB5">
              <w:trPr>
                <w:trHeight w:val="450"/>
              </w:trPr>
              <w:tc>
                <w:tcPr>
                  <w:tcW w:w="709"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65</w:t>
                  </w:r>
                </w:p>
              </w:tc>
              <w:tc>
                <w:tcPr>
                  <w:tcW w:w="6662"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 xml:space="preserve">Кабель до 35 </w:t>
                  </w:r>
                  <w:proofErr w:type="spellStart"/>
                  <w:r w:rsidRPr="000C19A9">
                    <w:rPr>
                      <w:rFonts w:ascii="Verdana" w:eastAsia="Times New Roman" w:hAnsi="Verdana"/>
                      <w:color w:val="000000"/>
                      <w:sz w:val="20"/>
                      <w:szCs w:val="20"/>
                      <w:lang w:eastAsia="ru-RU"/>
                    </w:rPr>
                    <w:t>кВ</w:t>
                  </w:r>
                  <w:proofErr w:type="spellEnd"/>
                  <w:r w:rsidRPr="000C19A9">
                    <w:rPr>
                      <w:rFonts w:ascii="Verdana" w:eastAsia="Times New Roman" w:hAnsi="Verdana"/>
                      <w:color w:val="000000"/>
                      <w:sz w:val="20"/>
                      <w:szCs w:val="20"/>
                      <w:lang w:eastAsia="ru-RU"/>
                    </w:rPr>
                    <w:t xml:space="preserve"> с креплением накладными скобами, масса 1 м кабеля: до 2 кг</w:t>
                  </w:r>
                </w:p>
              </w:tc>
              <w:tc>
                <w:tcPr>
                  <w:tcW w:w="11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м</w:t>
                  </w:r>
                </w:p>
              </w:tc>
              <w:tc>
                <w:tcPr>
                  <w:tcW w:w="141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2</w:t>
                  </w:r>
                </w:p>
              </w:tc>
            </w:tr>
            <w:tr w:rsidR="009D4AB5" w:rsidRPr="000C19A9" w:rsidTr="009D4AB5">
              <w:trPr>
                <w:trHeight w:val="450"/>
              </w:trPr>
              <w:tc>
                <w:tcPr>
                  <w:tcW w:w="709"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66</w:t>
                  </w:r>
                </w:p>
              </w:tc>
              <w:tc>
                <w:tcPr>
                  <w:tcW w:w="6662"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 xml:space="preserve">Кабель до 35 </w:t>
                  </w:r>
                  <w:proofErr w:type="spellStart"/>
                  <w:r w:rsidRPr="000C19A9">
                    <w:rPr>
                      <w:rFonts w:ascii="Verdana" w:eastAsia="Times New Roman" w:hAnsi="Verdana"/>
                      <w:color w:val="000000"/>
                      <w:sz w:val="20"/>
                      <w:szCs w:val="20"/>
                      <w:lang w:eastAsia="ru-RU"/>
                    </w:rPr>
                    <w:t>кВ</w:t>
                  </w:r>
                  <w:proofErr w:type="spellEnd"/>
                  <w:r w:rsidRPr="000C19A9">
                    <w:rPr>
                      <w:rFonts w:ascii="Verdana" w:eastAsia="Times New Roman" w:hAnsi="Verdana"/>
                      <w:color w:val="000000"/>
                      <w:sz w:val="20"/>
                      <w:szCs w:val="20"/>
                      <w:lang w:eastAsia="ru-RU"/>
                    </w:rPr>
                    <w:t xml:space="preserve"> с креплением накладными скобами, масса 1 м кабеля: до 6 кг</w:t>
                  </w:r>
                </w:p>
              </w:tc>
              <w:tc>
                <w:tcPr>
                  <w:tcW w:w="11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м</w:t>
                  </w:r>
                </w:p>
              </w:tc>
              <w:tc>
                <w:tcPr>
                  <w:tcW w:w="141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12</w:t>
                  </w:r>
                </w:p>
              </w:tc>
            </w:tr>
            <w:tr w:rsidR="009D4AB5" w:rsidRPr="000C19A9" w:rsidTr="009D4AB5">
              <w:trPr>
                <w:trHeight w:val="300"/>
              </w:trPr>
              <w:tc>
                <w:tcPr>
                  <w:tcW w:w="9923" w:type="dxa"/>
                  <w:gridSpan w:val="4"/>
                  <w:shd w:val="clear" w:color="auto" w:fill="auto"/>
                  <w:hideMark/>
                </w:tcPr>
                <w:p w:rsidR="009D4AB5" w:rsidRPr="000C19A9" w:rsidRDefault="009D4AB5" w:rsidP="009D4AB5">
                  <w:pPr>
                    <w:spacing w:after="0" w:line="240" w:lineRule="auto"/>
                    <w:rPr>
                      <w:rFonts w:ascii="Verdana" w:eastAsia="Times New Roman" w:hAnsi="Verdana"/>
                      <w:b/>
                      <w:bCs/>
                      <w:color w:val="000000"/>
                      <w:sz w:val="20"/>
                      <w:szCs w:val="20"/>
                      <w:lang w:eastAsia="ru-RU"/>
                    </w:rPr>
                  </w:pPr>
                  <w:r w:rsidRPr="000C19A9">
                    <w:rPr>
                      <w:rFonts w:ascii="Verdana" w:eastAsia="Times New Roman" w:hAnsi="Verdana"/>
                      <w:b/>
                      <w:bCs/>
                      <w:color w:val="000000"/>
                      <w:sz w:val="20"/>
                      <w:szCs w:val="20"/>
                      <w:lang w:eastAsia="ru-RU"/>
                    </w:rPr>
                    <w:t>ЯУ</w:t>
                  </w:r>
                </w:p>
              </w:tc>
            </w:tr>
            <w:tr w:rsidR="009D4AB5" w:rsidRPr="000C19A9" w:rsidTr="009D4AB5">
              <w:trPr>
                <w:trHeight w:val="450"/>
              </w:trPr>
              <w:tc>
                <w:tcPr>
                  <w:tcW w:w="709"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67</w:t>
                  </w:r>
                </w:p>
              </w:tc>
              <w:tc>
                <w:tcPr>
                  <w:tcW w:w="6662"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 xml:space="preserve">Кабель до 35 </w:t>
                  </w:r>
                  <w:proofErr w:type="spellStart"/>
                  <w:r w:rsidRPr="000C19A9">
                    <w:rPr>
                      <w:rFonts w:ascii="Verdana" w:eastAsia="Times New Roman" w:hAnsi="Verdana"/>
                      <w:color w:val="000000"/>
                      <w:sz w:val="20"/>
                      <w:szCs w:val="20"/>
                      <w:lang w:eastAsia="ru-RU"/>
                    </w:rPr>
                    <w:t>кВ</w:t>
                  </w:r>
                  <w:proofErr w:type="spellEnd"/>
                  <w:r w:rsidRPr="000C19A9">
                    <w:rPr>
                      <w:rFonts w:ascii="Verdana" w:eastAsia="Times New Roman" w:hAnsi="Verdana"/>
                      <w:color w:val="000000"/>
                      <w:sz w:val="20"/>
                      <w:szCs w:val="20"/>
                      <w:lang w:eastAsia="ru-RU"/>
                    </w:rPr>
                    <w:t xml:space="preserve"> в проложенных трубах, блоках и коробах, масса 1 м кабеля: до 6 кг // 1х120</w:t>
                  </w:r>
                </w:p>
              </w:tc>
              <w:tc>
                <w:tcPr>
                  <w:tcW w:w="11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м</w:t>
                  </w:r>
                </w:p>
              </w:tc>
              <w:tc>
                <w:tcPr>
                  <w:tcW w:w="141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20</w:t>
                  </w:r>
                </w:p>
              </w:tc>
            </w:tr>
            <w:tr w:rsidR="009D4AB5" w:rsidRPr="000C19A9" w:rsidTr="009D4AB5">
              <w:trPr>
                <w:trHeight w:val="450"/>
              </w:trPr>
              <w:tc>
                <w:tcPr>
                  <w:tcW w:w="709"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68</w:t>
                  </w:r>
                </w:p>
              </w:tc>
              <w:tc>
                <w:tcPr>
                  <w:tcW w:w="6662"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 xml:space="preserve">Кабель до 35 </w:t>
                  </w:r>
                  <w:proofErr w:type="spellStart"/>
                  <w:r w:rsidRPr="000C19A9">
                    <w:rPr>
                      <w:rFonts w:ascii="Verdana" w:eastAsia="Times New Roman" w:hAnsi="Verdana"/>
                      <w:color w:val="000000"/>
                      <w:sz w:val="20"/>
                      <w:szCs w:val="20"/>
                      <w:lang w:eastAsia="ru-RU"/>
                    </w:rPr>
                    <w:t>кВ</w:t>
                  </w:r>
                  <w:proofErr w:type="spellEnd"/>
                  <w:r w:rsidRPr="000C19A9">
                    <w:rPr>
                      <w:rFonts w:ascii="Verdana" w:eastAsia="Times New Roman" w:hAnsi="Verdana"/>
                      <w:color w:val="000000"/>
                      <w:sz w:val="20"/>
                      <w:szCs w:val="20"/>
                      <w:lang w:eastAsia="ru-RU"/>
                    </w:rPr>
                    <w:t xml:space="preserve"> с креплением накладными скобами, масса 1 м кабеля: до 6 кг</w:t>
                  </w:r>
                </w:p>
              </w:tc>
              <w:tc>
                <w:tcPr>
                  <w:tcW w:w="11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м</w:t>
                  </w:r>
                </w:p>
              </w:tc>
              <w:tc>
                <w:tcPr>
                  <w:tcW w:w="141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10</w:t>
                  </w:r>
                </w:p>
              </w:tc>
            </w:tr>
            <w:tr w:rsidR="009D4AB5" w:rsidRPr="000C19A9" w:rsidTr="009D4AB5">
              <w:trPr>
                <w:trHeight w:val="450"/>
              </w:trPr>
              <w:tc>
                <w:tcPr>
                  <w:tcW w:w="709"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69</w:t>
                  </w:r>
                </w:p>
              </w:tc>
              <w:tc>
                <w:tcPr>
                  <w:tcW w:w="6662"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 xml:space="preserve">Кабель силовой с медными жилами </w:t>
                  </w:r>
                  <w:proofErr w:type="spellStart"/>
                  <w:r w:rsidRPr="000C19A9">
                    <w:rPr>
                      <w:rFonts w:ascii="Verdana" w:eastAsia="Times New Roman" w:hAnsi="Verdana"/>
                      <w:color w:val="000000"/>
                      <w:sz w:val="20"/>
                      <w:szCs w:val="20"/>
                      <w:lang w:eastAsia="ru-RU"/>
                    </w:rPr>
                    <w:t>ППГнг</w:t>
                  </w:r>
                  <w:proofErr w:type="spellEnd"/>
                  <w:r w:rsidRPr="000C19A9">
                    <w:rPr>
                      <w:rFonts w:ascii="Verdana" w:eastAsia="Times New Roman" w:hAnsi="Verdana"/>
                      <w:color w:val="000000"/>
                      <w:sz w:val="20"/>
                      <w:szCs w:val="20"/>
                      <w:lang w:eastAsia="ru-RU"/>
                    </w:rPr>
                    <w:t>(A)-HF 3х1,5</w:t>
                  </w:r>
                  <w:proofErr w:type="gramStart"/>
                  <w:r w:rsidRPr="000C19A9">
                    <w:rPr>
                      <w:rFonts w:ascii="Verdana" w:eastAsia="Times New Roman" w:hAnsi="Verdana"/>
                      <w:color w:val="000000"/>
                      <w:sz w:val="20"/>
                      <w:szCs w:val="20"/>
                      <w:lang w:eastAsia="ru-RU"/>
                    </w:rPr>
                    <w:t>ок(</w:t>
                  </w:r>
                  <w:proofErr w:type="gramEnd"/>
                  <w:r w:rsidRPr="000C19A9">
                    <w:rPr>
                      <w:rFonts w:ascii="Verdana" w:eastAsia="Times New Roman" w:hAnsi="Verdana"/>
                      <w:color w:val="000000"/>
                      <w:sz w:val="20"/>
                      <w:szCs w:val="20"/>
                      <w:lang w:eastAsia="ru-RU"/>
                    </w:rPr>
                    <w:t>N, PE)-1000</w:t>
                  </w:r>
                </w:p>
              </w:tc>
              <w:tc>
                <w:tcPr>
                  <w:tcW w:w="11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м</w:t>
                  </w:r>
                </w:p>
              </w:tc>
              <w:tc>
                <w:tcPr>
                  <w:tcW w:w="141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289,68</w:t>
                  </w:r>
                </w:p>
              </w:tc>
            </w:tr>
            <w:tr w:rsidR="009D4AB5" w:rsidRPr="000C19A9" w:rsidTr="009D4AB5">
              <w:trPr>
                <w:trHeight w:val="300"/>
              </w:trPr>
              <w:tc>
                <w:tcPr>
                  <w:tcW w:w="709"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70</w:t>
                  </w:r>
                </w:p>
              </w:tc>
              <w:tc>
                <w:tcPr>
                  <w:tcW w:w="6662"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 xml:space="preserve">Кабель силовой </w:t>
                  </w:r>
                  <w:proofErr w:type="spellStart"/>
                  <w:r w:rsidRPr="000C19A9">
                    <w:rPr>
                      <w:rFonts w:ascii="Verdana" w:eastAsia="Times New Roman" w:hAnsi="Verdana"/>
                      <w:color w:val="000000"/>
                      <w:sz w:val="20"/>
                      <w:szCs w:val="20"/>
                      <w:lang w:eastAsia="ru-RU"/>
                    </w:rPr>
                    <w:t>ППГнг</w:t>
                  </w:r>
                  <w:proofErr w:type="spellEnd"/>
                  <w:r w:rsidRPr="000C19A9">
                    <w:rPr>
                      <w:rFonts w:ascii="Verdana" w:eastAsia="Times New Roman" w:hAnsi="Verdana"/>
                      <w:color w:val="000000"/>
                      <w:sz w:val="20"/>
                      <w:szCs w:val="20"/>
                      <w:lang w:eastAsia="ru-RU"/>
                    </w:rPr>
                    <w:t>(А)-HF-0,66 3х2,5</w:t>
                  </w:r>
                </w:p>
              </w:tc>
              <w:tc>
                <w:tcPr>
                  <w:tcW w:w="11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м</w:t>
                  </w:r>
                </w:p>
              </w:tc>
              <w:tc>
                <w:tcPr>
                  <w:tcW w:w="141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479,4</w:t>
                  </w:r>
                </w:p>
              </w:tc>
            </w:tr>
            <w:tr w:rsidR="009D4AB5" w:rsidRPr="000C19A9" w:rsidTr="009D4AB5">
              <w:trPr>
                <w:trHeight w:val="300"/>
              </w:trPr>
              <w:tc>
                <w:tcPr>
                  <w:tcW w:w="709"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71</w:t>
                  </w:r>
                </w:p>
              </w:tc>
              <w:tc>
                <w:tcPr>
                  <w:tcW w:w="6662"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 xml:space="preserve">Кабель силовой с медными жилами </w:t>
                  </w:r>
                  <w:proofErr w:type="spellStart"/>
                  <w:r w:rsidRPr="000C19A9">
                    <w:rPr>
                      <w:rFonts w:ascii="Verdana" w:eastAsia="Times New Roman" w:hAnsi="Verdana"/>
                      <w:color w:val="000000"/>
                      <w:sz w:val="20"/>
                      <w:szCs w:val="20"/>
                      <w:lang w:eastAsia="ru-RU"/>
                    </w:rPr>
                    <w:t>ППГнг</w:t>
                  </w:r>
                  <w:proofErr w:type="spellEnd"/>
                  <w:r w:rsidRPr="000C19A9">
                    <w:rPr>
                      <w:rFonts w:ascii="Verdana" w:eastAsia="Times New Roman" w:hAnsi="Verdana"/>
                      <w:color w:val="000000"/>
                      <w:sz w:val="20"/>
                      <w:szCs w:val="20"/>
                      <w:lang w:eastAsia="ru-RU"/>
                    </w:rPr>
                    <w:t>(A)-HF 4х1,5ок(N)-1000</w:t>
                  </w:r>
                </w:p>
              </w:tc>
              <w:tc>
                <w:tcPr>
                  <w:tcW w:w="11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м</w:t>
                  </w:r>
                </w:p>
              </w:tc>
              <w:tc>
                <w:tcPr>
                  <w:tcW w:w="141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104,04</w:t>
                  </w:r>
                </w:p>
              </w:tc>
            </w:tr>
            <w:tr w:rsidR="009D4AB5" w:rsidRPr="000C19A9" w:rsidTr="009D4AB5">
              <w:trPr>
                <w:trHeight w:val="450"/>
              </w:trPr>
              <w:tc>
                <w:tcPr>
                  <w:tcW w:w="709"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72</w:t>
                  </w:r>
                </w:p>
              </w:tc>
              <w:tc>
                <w:tcPr>
                  <w:tcW w:w="6662"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 xml:space="preserve">Кабель силовой с медными жилами </w:t>
                  </w:r>
                  <w:proofErr w:type="spellStart"/>
                  <w:r w:rsidRPr="000C19A9">
                    <w:rPr>
                      <w:rFonts w:ascii="Verdana" w:eastAsia="Times New Roman" w:hAnsi="Verdana"/>
                      <w:color w:val="000000"/>
                      <w:sz w:val="20"/>
                      <w:szCs w:val="20"/>
                      <w:lang w:eastAsia="ru-RU"/>
                    </w:rPr>
                    <w:t>ППГнг</w:t>
                  </w:r>
                  <w:proofErr w:type="spellEnd"/>
                  <w:r w:rsidRPr="000C19A9">
                    <w:rPr>
                      <w:rFonts w:ascii="Verdana" w:eastAsia="Times New Roman" w:hAnsi="Verdana"/>
                      <w:color w:val="000000"/>
                      <w:sz w:val="20"/>
                      <w:szCs w:val="20"/>
                      <w:lang w:eastAsia="ru-RU"/>
                    </w:rPr>
                    <w:t>(A)-HF 5х1,5</w:t>
                  </w:r>
                  <w:proofErr w:type="gramStart"/>
                  <w:r w:rsidRPr="000C19A9">
                    <w:rPr>
                      <w:rFonts w:ascii="Verdana" w:eastAsia="Times New Roman" w:hAnsi="Verdana"/>
                      <w:color w:val="000000"/>
                      <w:sz w:val="20"/>
                      <w:szCs w:val="20"/>
                      <w:lang w:eastAsia="ru-RU"/>
                    </w:rPr>
                    <w:t>ок(</w:t>
                  </w:r>
                  <w:proofErr w:type="gramEnd"/>
                  <w:r w:rsidRPr="000C19A9">
                    <w:rPr>
                      <w:rFonts w:ascii="Verdana" w:eastAsia="Times New Roman" w:hAnsi="Verdana"/>
                      <w:color w:val="000000"/>
                      <w:sz w:val="20"/>
                      <w:szCs w:val="20"/>
                      <w:lang w:eastAsia="ru-RU"/>
                    </w:rPr>
                    <w:t>N, PE)-1000</w:t>
                  </w:r>
                </w:p>
              </w:tc>
              <w:tc>
                <w:tcPr>
                  <w:tcW w:w="11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м</w:t>
                  </w:r>
                </w:p>
              </w:tc>
              <w:tc>
                <w:tcPr>
                  <w:tcW w:w="141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347,82</w:t>
                  </w:r>
                </w:p>
              </w:tc>
            </w:tr>
            <w:tr w:rsidR="009D4AB5" w:rsidRPr="000C19A9" w:rsidTr="009D4AB5">
              <w:trPr>
                <w:trHeight w:val="450"/>
              </w:trPr>
              <w:tc>
                <w:tcPr>
                  <w:tcW w:w="709"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73</w:t>
                  </w:r>
                </w:p>
              </w:tc>
              <w:tc>
                <w:tcPr>
                  <w:tcW w:w="6662"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 xml:space="preserve">Кабель силовой с медными жилами </w:t>
                  </w:r>
                  <w:proofErr w:type="spellStart"/>
                  <w:r w:rsidRPr="000C19A9">
                    <w:rPr>
                      <w:rFonts w:ascii="Verdana" w:eastAsia="Times New Roman" w:hAnsi="Verdana"/>
                      <w:color w:val="000000"/>
                      <w:sz w:val="20"/>
                      <w:szCs w:val="20"/>
                      <w:lang w:eastAsia="ru-RU"/>
                    </w:rPr>
                    <w:t>ППГнг</w:t>
                  </w:r>
                  <w:proofErr w:type="spellEnd"/>
                  <w:r w:rsidRPr="000C19A9">
                    <w:rPr>
                      <w:rFonts w:ascii="Verdana" w:eastAsia="Times New Roman" w:hAnsi="Verdana"/>
                      <w:color w:val="000000"/>
                      <w:sz w:val="20"/>
                      <w:szCs w:val="20"/>
                      <w:lang w:eastAsia="ru-RU"/>
                    </w:rPr>
                    <w:t>(A)-HF 5х2,5</w:t>
                  </w:r>
                  <w:proofErr w:type="gramStart"/>
                  <w:r w:rsidRPr="000C19A9">
                    <w:rPr>
                      <w:rFonts w:ascii="Verdana" w:eastAsia="Times New Roman" w:hAnsi="Verdana"/>
                      <w:color w:val="000000"/>
                      <w:sz w:val="20"/>
                      <w:szCs w:val="20"/>
                      <w:lang w:eastAsia="ru-RU"/>
                    </w:rPr>
                    <w:t>ок(</w:t>
                  </w:r>
                  <w:proofErr w:type="gramEnd"/>
                  <w:r w:rsidRPr="000C19A9">
                    <w:rPr>
                      <w:rFonts w:ascii="Verdana" w:eastAsia="Times New Roman" w:hAnsi="Verdana"/>
                      <w:color w:val="000000"/>
                      <w:sz w:val="20"/>
                      <w:szCs w:val="20"/>
                      <w:lang w:eastAsia="ru-RU"/>
                    </w:rPr>
                    <w:t>N, PE)-1000</w:t>
                  </w:r>
                </w:p>
              </w:tc>
              <w:tc>
                <w:tcPr>
                  <w:tcW w:w="11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м</w:t>
                  </w:r>
                </w:p>
              </w:tc>
              <w:tc>
                <w:tcPr>
                  <w:tcW w:w="141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20,4</w:t>
                  </w:r>
                </w:p>
              </w:tc>
            </w:tr>
            <w:tr w:rsidR="009D4AB5" w:rsidRPr="000C19A9" w:rsidTr="009D4AB5">
              <w:trPr>
                <w:trHeight w:val="300"/>
              </w:trPr>
              <w:tc>
                <w:tcPr>
                  <w:tcW w:w="709"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74</w:t>
                  </w:r>
                </w:p>
              </w:tc>
              <w:tc>
                <w:tcPr>
                  <w:tcW w:w="6662"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 xml:space="preserve">Кабель силовой </w:t>
                  </w:r>
                  <w:proofErr w:type="spellStart"/>
                  <w:r w:rsidRPr="000C19A9">
                    <w:rPr>
                      <w:rFonts w:ascii="Verdana" w:eastAsia="Times New Roman" w:hAnsi="Verdana"/>
                      <w:color w:val="000000"/>
                      <w:sz w:val="20"/>
                      <w:szCs w:val="20"/>
                      <w:lang w:eastAsia="ru-RU"/>
                    </w:rPr>
                    <w:t>ППГнг</w:t>
                  </w:r>
                  <w:proofErr w:type="spellEnd"/>
                  <w:r w:rsidRPr="000C19A9">
                    <w:rPr>
                      <w:rFonts w:ascii="Verdana" w:eastAsia="Times New Roman" w:hAnsi="Verdana"/>
                      <w:color w:val="000000"/>
                      <w:sz w:val="20"/>
                      <w:szCs w:val="20"/>
                      <w:lang w:eastAsia="ru-RU"/>
                    </w:rPr>
                    <w:t>(А)-HF-0,66 5х4</w:t>
                  </w:r>
                </w:p>
              </w:tc>
              <w:tc>
                <w:tcPr>
                  <w:tcW w:w="11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м</w:t>
                  </w:r>
                </w:p>
              </w:tc>
              <w:tc>
                <w:tcPr>
                  <w:tcW w:w="141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2,04</w:t>
                  </w:r>
                </w:p>
              </w:tc>
            </w:tr>
            <w:tr w:rsidR="009D4AB5" w:rsidRPr="000C19A9" w:rsidTr="009D4AB5">
              <w:trPr>
                <w:trHeight w:val="450"/>
              </w:trPr>
              <w:tc>
                <w:tcPr>
                  <w:tcW w:w="709"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75</w:t>
                  </w:r>
                </w:p>
              </w:tc>
              <w:tc>
                <w:tcPr>
                  <w:tcW w:w="6662"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 xml:space="preserve">Кабель силовой с медными жилами </w:t>
                  </w:r>
                  <w:proofErr w:type="spellStart"/>
                  <w:r w:rsidRPr="000C19A9">
                    <w:rPr>
                      <w:rFonts w:ascii="Verdana" w:eastAsia="Times New Roman" w:hAnsi="Verdana"/>
                      <w:color w:val="000000"/>
                      <w:sz w:val="20"/>
                      <w:szCs w:val="20"/>
                      <w:lang w:eastAsia="ru-RU"/>
                    </w:rPr>
                    <w:t>ППГнг</w:t>
                  </w:r>
                  <w:proofErr w:type="spellEnd"/>
                  <w:r w:rsidRPr="000C19A9">
                    <w:rPr>
                      <w:rFonts w:ascii="Verdana" w:eastAsia="Times New Roman" w:hAnsi="Verdana"/>
                      <w:color w:val="000000"/>
                      <w:sz w:val="20"/>
                      <w:szCs w:val="20"/>
                      <w:lang w:eastAsia="ru-RU"/>
                    </w:rPr>
                    <w:t>(A)-HF 5х6</w:t>
                  </w:r>
                  <w:proofErr w:type="gramStart"/>
                  <w:r w:rsidRPr="000C19A9">
                    <w:rPr>
                      <w:rFonts w:ascii="Verdana" w:eastAsia="Times New Roman" w:hAnsi="Verdana"/>
                      <w:color w:val="000000"/>
                      <w:sz w:val="20"/>
                      <w:szCs w:val="20"/>
                      <w:lang w:eastAsia="ru-RU"/>
                    </w:rPr>
                    <w:t>ок(</w:t>
                  </w:r>
                  <w:proofErr w:type="gramEnd"/>
                  <w:r w:rsidRPr="000C19A9">
                    <w:rPr>
                      <w:rFonts w:ascii="Verdana" w:eastAsia="Times New Roman" w:hAnsi="Verdana"/>
                      <w:color w:val="000000"/>
                      <w:sz w:val="20"/>
                      <w:szCs w:val="20"/>
                      <w:lang w:eastAsia="ru-RU"/>
                    </w:rPr>
                    <w:t>N, PE)-1000</w:t>
                  </w:r>
                </w:p>
              </w:tc>
              <w:tc>
                <w:tcPr>
                  <w:tcW w:w="11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м</w:t>
                  </w:r>
                </w:p>
              </w:tc>
              <w:tc>
                <w:tcPr>
                  <w:tcW w:w="141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35,7</w:t>
                  </w:r>
                </w:p>
              </w:tc>
            </w:tr>
            <w:tr w:rsidR="009D4AB5" w:rsidRPr="000C19A9" w:rsidTr="009D4AB5">
              <w:trPr>
                <w:trHeight w:val="450"/>
              </w:trPr>
              <w:tc>
                <w:tcPr>
                  <w:tcW w:w="709"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76</w:t>
                  </w:r>
                </w:p>
              </w:tc>
              <w:tc>
                <w:tcPr>
                  <w:tcW w:w="6662"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 xml:space="preserve">Кабель силовой с медными жилами </w:t>
                  </w:r>
                  <w:proofErr w:type="spellStart"/>
                  <w:r w:rsidRPr="000C19A9">
                    <w:rPr>
                      <w:rFonts w:ascii="Verdana" w:eastAsia="Times New Roman" w:hAnsi="Verdana"/>
                      <w:color w:val="000000"/>
                      <w:sz w:val="20"/>
                      <w:szCs w:val="20"/>
                      <w:lang w:eastAsia="ru-RU"/>
                    </w:rPr>
                    <w:t>ППГнг</w:t>
                  </w:r>
                  <w:proofErr w:type="spellEnd"/>
                  <w:r w:rsidRPr="000C19A9">
                    <w:rPr>
                      <w:rFonts w:ascii="Verdana" w:eastAsia="Times New Roman" w:hAnsi="Verdana"/>
                      <w:color w:val="000000"/>
                      <w:sz w:val="20"/>
                      <w:szCs w:val="20"/>
                      <w:lang w:eastAsia="ru-RU"/>
                    </w:rPr>
                    <w:t>(A)-HF 5х10</w:t>
                  </w:r>
                  <w:proofErr w:type="gramStart"/>
                  <w:r w:rsidRPr="000C19A9">
                    <w:rPr>
                      <w:rFonts w:ascii="Verdana" w:eastAsia="Times New Roman" w:hAnsi="Verdana"/>
                      <w:color w:val="000000"/>
                      <w:sz w:val="20"/>
                      <w:szCs w:val="20"/>
                      <w:lang w:eastAsia="ru-RU"/>
                    </w:rPr>
                    <w:t>ок(</w:t>
                  </w:r>
                  <w:proofErr w:type="gramEnd"/>
                  <w:r w:rsidRPr="000C19A9">
                    <w:rPr>
                      <w:rFonts w:ascii="Verdana" w:eastAsia="Times New Roman" w:hAnsi="Verdana"/>
                      <w:color w:val="000000"/>
                      <w:sz w:val="20"/>
                      <w:szCs w:val="20"/>
                      <w:lang w:eastAsia="ru-RU"/>
                    </w:rPr>
                    <w:t>N, PE)-1000</w:t>
                  </w:r>
                </w:p>
              </w:tc>
              <w:tc>
                <w:tcPr>
                  <w:tcW w:w="11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м</w:t>
                  </w:r>
                </w:p>
              </w:tc>
              <w:tc>
                <w:tcPr>
                  <w:tcW w:w="141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77,52</w:t>
                  </w:r>
                </w:p>
              </w:tc>
            </w:tr>
            <w:tr w:rsidR="009D4AB5" w:rsidRPr="000C19A9" w:rsidTr="009D4AB5">
              <w:trPr>
                <w:trHeight w:val="450"/>
              </w:trPr>
              <w:tc>
                <w:tcPr>
                  <w:tcW w:w="709"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lastRenderedPageBreak/>
                    <w:t>77</w:t>
                  </w:r>
                </w:p>
              </w:tc>
              <w:tc>
                <w:tcPr>
                  <w:tcW w:w="6662"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 xml:space="preserve">Кабель силовой с медными жилами </w:t>
                  </w:r>
                  <w:proofErr w:type="spellStart"/>
                  <w:r w:rsidRPr="000C19A9">
                    <w:rPr>
                      <w:rFonts w:ascii="Verdana" w:eastAsia="Times New Roman" w:hAnsi="Verdana"/>
                      <w:color w:val="000000"/>
                      <w:sz w:val="20"/>
                      <w:szCs w:val="20"/>
                      <w:lang w:eastAsia="ru-RU"/>
                    </w:rPr>
                    <w:t>ППГнг</w:t>
                  </w:r>
                  <w:proofErr w:type="spellEnd"/>
                  <w:r w:rsidRPr="000C19A9">
                    <w:rPr>
                      <w:rFonts w:ascii="Verdana" w:eastAsia="Times New Roman" w:hAnsi="Verdana"/>
                      <w:color w:val="000000"/>
                      <w:sz w:val="20"/>
                      <w:szCs w:val="20"/>
                      <w:lang w:eastAsia="ru-RU"/>
                    </w:rPr>
                    <w:t>(A)-HF 5х16</w:t>
                  </w:r>
                  <w:proofErr w:type="gramStart"/>
                  <w:r w:rsidRPr="000C19A9">
                    <w:rPr>
                      <w:rFonts w:ascii="Verdana" w:eastAsia="Times New Roman" w:hAnsi="Verdana"/>
                      <w:color w:val="000000"/>
                      <w:sz w:val="20"/>
                      <w:szCs w:val="20"/>
                      <w:lang w:eastAsia="ru-RU"/>
                    </w:rPr>
                    <w:t>мк(</w:t>
                  </w:r>
                  <w:proofErr w:type="gramEnd"/>
                  <w:r w:rsidRPr="000C19A9">
                    <w:rPr>
                      <w:rFonts w:ascii="Verdana" w:eastAsia="Times New Roman" w:hAnsi="Verdana"/>
                      <w:color w:val="000000"/>
                      <w:sz w:val="20"/>
                      <w:szCs w:val="20"/>
                      <w:lang w:eastAsia="ru-RU"/>
                    </w:rPr>
                    <w:t>N, PE)-1000</w:t>
                  </w:r>
                </w:p>
              </w:tc>
              <w:tc>
                <w:tcPr>
                  <w:tcW w:w="11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м</w:t>
                  </w:r>
                </w:p>
              </w:tc>
              <w:tc>
                <w:tcPr>
                  <w:tcW w:w="141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22,44</w:t>
                  </w:r>
                </w:p>
              </w:tc>
            </w:tr>
            <w:tr w:rsidR="009D4AB5" w:rsidRPr="000C19A9" w:rsidTr="009D4AB5">
              <w:trPr>
                <w:trHeight w:val="300"/>
              </w:trPr>
              <w:tc>
                <w:tcPr>
                  <w:tcW w:w="709"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78</w:t>
                  </w:r>
                </w:p>
              </w:tc>
              <w:tc>
                <w:tcPr>
                  <w:tcW w:w="6662"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 xml:space="preserve">Кабель силовой </w:t>
                  </w:r>
                  <w:proofErr w:type="spellStart"/>
                  <w:r w:rsidRPr="000C19A9">
                    <w:rPr>
                      <w:rFonts w:ascii="Verdana" w:eastAsia="Times New Roman" w:hAnsi="Verdana"/>
                      <w:color w:val="000000"/>
                      <w:sz w:val="20"/>
                      <w:szCs w:val="20"/>
                      <w:lang w:eastAsia="ru-RU"/>
                    </w:rPr>
                    <w:t>ППГнг</w:t>
                  </w:r>
                  <w:proofErr w:type="spellEnd"/>
                  <w:r w:rsidRPr="000C19A9">
                    <w:rPr>
                      <w:rFonts w:ascii="Verdana" w:eastAsia="Times New Roman" w:hAnsi="Verdana"/>
                      <w:color w:val="000000"/>
                      <w:sz w:val="20"/>
                      <w:szCs w:val="20"/>
                      <w:lang w:eastAsia="ru-RU"/>
                    </w:rPr>
                    <w:t>(А)-HF-0,66 5х25</w:t>
                  </w:r>
                </w:p>
              </w:tc>
              <w:tc>
                <w:tcPr>
                  <w:tcW w:w="11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м</w:t>
                  </w:r>
                </w:p>
              </w:tc>
              <w:tc>
                <w:tcPr>
                  <w:tcW w:w="141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83,64</w:t>
                  </w:r>
                </w:p>
              </w:tc>
            </w:tr>
            <w:tr w:rsidR="009D4AB5" w:rsidRPr="000C19A9" w:rsidTr="009D4AB5">
              <w:trPr>
                <w:trHeight w:val="300"/>
              </w:trPr>
              <w:tc>
                <w:tcPr>
                  <w:tcW w:w="709"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79</w:t>
                  </w:r>
                </w:p>
              </w:tc>
              <w:tc>
                <w:tcPr>
                  <w:tcW w:w="6662"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 xml:space="preserve">Кабель силовой </w:t>
                  </w:r>
                  <w:proofErr w:type="spellStart"/>
                  <w:r w:rsidRPr="000C19A9">
                    <w:rPr>
                      <w:rFonts w:ascii="Verdana" w:eastAsia="Times New Roman" w:hAnsi="Verdana"/>
                      <w:color w:val="000000"/>
                      <w:sz w:val="20"/>
                      <w:szCs w:val="20"/>
                      <w:lang w:eastAsia="ru-RU"/>
                    </w:rPr>
                    <w:t>ППГнг</w:t>
                  </w:r>
                  <w:proofErr w:type="spellEnd"/>
                  <w:r w:rsidRPr="000C19A9">
                    <w:rPr>
                      <w:rFonts w:ascii="Verdana" w:eastAsia="Times New Roman" w:hAnsi="Verdana"/>
                      <w:color w:val="000000"/>
                      <w:sz w:val="20"/>
                      <w:szCs w:val="20"/>
                      <w:lang w:eastAsia="ru-RU"/>
                    </w:rPr>
                    <w:t>(А)-HF-0,66 5x50</w:t>
                  </w:r>
                </w:p>
              </w:tc>
              <w:tc>
                <w:tcPr>
                  <w:tcW w:w="11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м</w:t>
                  </w:r>
                </w:p>
              </w:tc>
              <w:tc>
                <w:tcPr>
                  <w:tcW w:w="141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66,3</w:t>
                  </w:r>
                </w:p>
              </w:tc>
            </w:tr>
            <w:tr w:rsidR="009D4AB5" w:rsidRPr="000C19A9" w:rsidTr="009D4AB5">
              <w:trPr>
                <w:trHeight w:val="450"/>
              </w:trPr>
              <w:tc>
                <w:tcPr>
                  <w:tcW w:w="709"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80</w:t>
                  </w:r>
                </w:p>
              </w:tc>
              <w:tc>
                <w:tcPr>
                  <w:tcW w:w="6662"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 xml:space="preserve">Кабель силовой с медными жилами </w:t>
                  </w:r>
                  <w:proofErr w:type="spellStart"/>
                  <w:r w:rsidRPr="000C19A9">
                    <w:rPr>
                      <w:rFonts w:ascii="Verdana" w:eastAsia="Times New Roman" w:hAnsi="Verdana"/>
                      <w:color w:val="000000"/>
                      <w:sz w:val="20"/>
                      <w:szCs w:val="20"/>
                      <w:lang w:eastAsia="ru-RU"/>
                    </w:rPr>
                    <w:t>ППГнг</w:t>
                  </w:r>
                  <w:proofErr w:type="spellEnd"/>
                  <w:r w:rsidRPr="000C19A9">
                    <w:rPr>
                      <w:rFonts w:ascii="Verdana" w:eastAsia="Times New Roman" w:hAnsi="Verdana"/>
                      <w:color w:val="000000"/>
                      <w:sz w:val="20"/>
                      <w:szCs w:val="20"/>
                      <w:lang w:eastAsia="ru-RU"/>
                    </w:rPr>
                    <w:t>(A)-HF 5х95</w:t>
                  </w:r>
                  <w:proofErr w:type="gramStart"/>
                  <w:r w:rsidRPr="000C19A9">
                    <w:rPr>
                      <w:rFonts w:ascii="Verdana" w:eastAsia="Times New Roman" w:hAnsi="Verdana"/>
                      <w:color w:val="000000"/>
                      <w:sz w:val="20"/>
                      <w:szCs w:val="20"/>
                      <w:lang w:eastAsia="ru-RU"/>
                    </w:rPr>
                    <w:t>мс(</w:t>
                  </w:r>
                  <w:proofErr w:type="gramEnd"/>
                  <w:r w:rsidRPr="000C19A9">
                    <w:rPr>
                      <w:rFonts w:ascii="Verdana" w:eastAsia="Times New Roman" w:hAnsi="Verdana"/>
                      <w:color w:val="000000"/>
                      <w:sz w:val="20"/>
                      <w:szCs w:val="20"/>
                      <w:lang w:eastAsia="ru-RU"/>
                    </w:rPr>
                    <w:t>N, PE)-1000</w:t>
                  </w:r>
                </w:p>
              </w:tc>
              <w:tc>
                <w:tcPr>
                  <w:tcW w:w="11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м</w:t>
                  </w:r>
                </w:p>
              </w:tc>
              <w:tc>
                <w:tcPr>
                  <w:tcW w:w="141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10,2</w:t>
                  </w:r>
                </w:p>
              </w:tc>
            </w:tr>
            <w:tr w:rsidR="009D4AB5" w:rsidRPr="000C19A9" w:rsidTr="009D4AB5">
              <w:trPr>
                <w:trHeight w:val="300"/>
              </w:trPr>
              <w:tc>
                <w:tcPr>
                  <w:tcW w:w="709"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81</w:t>
                  </w:r>
                </w:p>
              </w:tc>
              <w:tc>
                <w:tcPr>
                  <w:tcW w:w="6662"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 xml:space="preserve">Кабель силовой </w:t>
                  </w:r>
                  <w:proofErr w:type="spellStart"/>
                  <w:r w:rsidRPr="000C19A9">
                    <w:rPr>
                      <w:rFonts w:ascii="Verdana" w:eastAsia="Times New Roman" w:hAnsi="Verdana"/>
                      <w:color w:val="000000"/>
                      <w:sz w:val="20"/>
                      <w:szCs w:val="20"/>
                      <w:lang w:eastAsia="ru-RU"/>
                    </w:rPr>
                    <w:t>ППГнг</w:t>
                  </w:r>
                  <w:proofErr w:type="spellEnd"/>
                  <w:r w:rsidRPr="000C19A9">
                    <w:rPr>
                      <w:rFonts w:ascii="Verdana" w:eastAsia="Times New Roman" w:hAnsi="Verdana"/>
                      <w:color w:val="000000"/>
                      <w:sz w:val="20"/>
                      <w:szCs w:val="20"/>
                      <w:lang w:eastAsia="ru-RU"/>
                    </w:rPr>
                    <w:t>(А)-HF-0,66 1х120</w:t>
                  </w:r>
                </w:p>
              </w:tc>
              <w:tc>
                <w:tcPr>
                  <w:tcW w:w="11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м</w:t>
                  </w:r>
                </w:p>
              </w:tc>
              <w:tc>
                <w:tcPr>
                  <w:tcW w:w="141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372,3</w:t>
                  </w:r>
                </w:p>
              </w:tc>
            </w:tr>
            <w:tr w:rsidR="009D4AB5" w:rsidRPr="000C19A9" w:rsidTr="009D4AB5">
              <w:trPr>
                <w:trHeight w:val="450"/>
              </w:trPr>
              <w:tc>
                <w:tcPr>
                  <w:tcW w:w="709"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82</w:t>
                  </w:r>
                </w:p>
              </w:tc>
              <w:tc>
                <w:tcPr>
                  <w:tcW w:w="6662"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 xml:space="preserve">Кабель силовой с медными жилами </w:t>
                  </w:r>
                  <w:proofErr w:type="spellStart"/>
                  <w:r w:rsidRPr="000C19A9">
                    <w:rPr>
                      <w:rFonts w:ascii="Verdana" w:eastAsia="Times New Roman" w:hAnsi="Verdana"/>
                      <w:color w:val="000000"/>
                      <w:sz w:val="20"/>
                      <w:szCs w:val="20"/>
                      <w:lang w:eastAsia="ru-RU"/>
                    </w:rPr>
                    <w:t>ППГнг</w:t>
                  </w:r>
                  <w:proofErr w:type="spellEnd"/>
                  <w:r w:rsidRPr="000C19A9">
                    <w:rPr>
                      <w:rFonts w:ascii="Verdana" w:eastAsia="Times New Roman" w:hAnsi="Verdana"/>
                      <w:color w:val="000000"/>
                      <w:sz w:val="20"/>
                      <w:szCs w:val="20"/>
                      <w:lang w:eastAsia="ru-RU"/>
                    </w:rPr>
                    <w:t>(A)-FRHF 3х1,5</w:t>
                  </w:r>
                  <w:proofErr w:type="gramStart"/>
                  <w:r w:rsidRPr="000C19A9">
                    <w:rPr>
                      <w:rFonts w:ascii="Verdana" w:eastAsia="Times New Roman" w:hAnsi="Verdana"/>
                      <w:color w:val="000000"/>
                      <w:sz w:val="20"/>
                      <w:szCs w:val="20"/>
                      <w:lang w:eastAsia="ru-RU"/>
                    </w:rPr>
                    <w:t>ок(</w:t>
                  </w:r>
                  <w:proofErr w:type="gramEnd"/>
                  <w:r w:rsidRPr="000C19A9">
                    <w:rPr>
                      <w:rFonts w:ascii="Verdana" w:eastAsia="Times New Roman" w:hAnsi="Verdana"/>
                      <w:color w:val="000000"/>
                      <w:sz w:val="20"/>
                      <w:szCs w:val="20"/>
                      <w:lang w:eastAsia="ru-RU"/>
                    </w:rPr>
                    <w:t>N, PE)-1000</w:t>
                  </w:r>
                </w:p>
              </w:tc>
              <w:tc>
                <w:tcPr>
                  <w:tcW w:w="11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м</w:t>
                  </w:r>
                </w:p>
              </w:tc>
              <w:tc>
                <w:tcPr>
                  <w:tcW w:w="141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13,26</w:t>
                  </w:r>
                </w:p>
              </w:tc>
            </w:tr>
            <w:tr w:rsidR="009D4AB5" w:rsidRPr="000C19A9" w:rsidTr="009D4AB5">
              <w:trPr>
                <w:trHeight w:val="300"/>
              </w:trPr>
              <w:tc>
                <w:tcPr>
                  <w:tcW w:w="709"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83</w:t>
                  </w:r>
                </w:p>
              </w:tc>
              <w:tc>
                <w:tcPr>
                  <w:tcW w:w="6662"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 xml:space="preserve">Кабель силовой </w:t>
                  </w:r>
                  <w:proofErr w:type="spellStart"/>
                  <w:r w:rsidRPr="000C19A9">
                    <w:rPr>
                      <w:rFonts w:ascii="Verdana" w:eastAsia="Times New Roman" w:hAnsi="Verdana"/>
                      <w:color w:val="000000"/>
                      <w:sz w:val="20"/>
                      <w:szCs w:val="20"/>
                      <w:lang w:eastAsia="ru-RU"/>
                    </w:rPr>
                    <w:t>ППГнг</w:t>
                  </w:r>
                  <w:proofErr w:type="spellEnd"/>
                  <w:r w:rsidRPr="000C19A9">
                    <w:rPr>
                      <w:rFonts w:ascii="Verdana" w:eastAsia="Times New Roman" w:hAnsi="Verdana"/>
                      <w:color w:val="000000"/>
                      <w:sz w:val="20"/>
                      <w:szCs w:val="20"/>
                      <w:lang w:eastAsia="ru-RU"/>
                    </w:rPr>
                    <w:t>(А)-FRHF-0,66 5x4</w:t>
                  </w:r>
                </w:p>
              </w:tc>
              <w:tc>
                <w:tcPr>
                  <w:tcW w:w="11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м</w:t>
                  </w:r>
                </w:p>
              </w:tc>
              <w:tc>
                <w:tcPr>
                  <w:tcW w:w="141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4,08</w:t>
                  </w:r>
                </w:p>
              </w:tc>
            </w:tr>
            <w:tr w:rsidR="009D4AB5" w:rsidRPr="000C19A9" w:rsidTr="009D4AB5">
              <w:trPr>
                <w:trHeight w:val="300"/>
              </w:trPr>
              <w:tc>
                <w:tcPr>
                  <w:tcW w:w="709"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84</w:t>
                  </w:r>
                </w:p>
              </w:tc>
              <w:tc>
                <w:tcPr>
                  <w:tcW w:w="6662"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 xml:space="preserve">Кабель силовой </w:t>
                  </w:r>
                  <w:proofErr w:type="spellStart"/>
                  <w:r w:rsidRPr="000C19A9">
                    <w:rPr>
                      <w:rFonts w:ascii="Verdana" w:eastAsia="Times New Roman" w:hAnsi="Verdana"/>
                      <w:color w:val="000000"/>
                      <w:sz w:val="20"/>
                      <w:szCs w:val="20"/>
                      <w:lang w:eastAsia="ru-RU"/>
                    </w:rPr>
                    <w:t>ППГнг</w:t>
                  </w:r>
                  <w:proofErr w:type="spellEnd"/>
                  <w:r w:rsidRPr="000C19A9">
                    <w:rPr>
                      <w:rFonts w:ascii="Verdana" w:eastAsia="Times New Roman" w:hAnsi="Verdana"/>
                      <w:color w:val="000000"/>
                      <w:sz w:val="20"/>
                      <w:szCs w:val="20"/>
                      <w:lang w:eastAsia="ru-RU"/>
                    </w:rPr>
                    <w:t>(А)-FRHF-0,66 5x16</w:t>
                  </w:r>
                </w:p>
              </w:tc>
              <w:tc>
                <w:tcPr>
                  <w:tcW w:w="11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м</w:t>
                  </w:r>
                </w:p>
              </w:tc>
              <w:tc>
                <w:tcPr>
                  <w:tcW w:w="141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82,62</w:t>
                  </w:r>
                </w:p>
              </w:tc>
            </w:tr>
            <w:tr w:rsidR="009D4AB5" w:rsidRPr="000C19A9" w:rsidTr="009D4AB5">
              <w:trPr>
                <w:trHeight w:val="300"/>
              </w:trPr>
              <w:tc>
                <w:tcPr>
                  <w:tcW w:w="9923" w:type="dxa"/>
                  <w:gridSpan w:val="4"/>
                  <w:shd w:val="clear" w:color="auto" w:fill="auto"/>
                  <w:hideMark/>
                </w:tcPr>
                <w:p w:rsidR="009D4AB5" w:rsidRPr="000C19A9" w:rsidRDefault="009D4AB5" w:rsidP="009D4AB5">
                  <w:pPr>
                    <w:spacing w:after="0" w:line="240" w:lineRule="auto"/>
                    <w:rPr>
                      <w:rFonts w:ascii="Verdana" w:eastAsia="Times New Roman" w:hAnsi="Verdana"/>
                      <w:b/>
                      <w:bCs/>
                      <w:color w:val="000000"/>
                      <w:sz w:val="20"/>
                      <w:szCs w:val="20"/>
                      <w:lang w:eastAsia="ru-RU"/>
                    </w:rPr>
                  </w:pPr>
                  <w:r w:rsidRPr="000C19A9">
                    <w:rPr>
                      <w:rFonts w:ascii="Verdana" w:eastAsia="Times New Roman" w:hAnsi="Verdana"/>
                      <w:b/>
                      <w:bCs/>
                      <w:color w:val="000000"/>
                      <w:sz w:val="20"/>
                      <w:szCs w:val="20"/>
                      <w:lang w:eastAsia="ru-RU"/>
                    </w:rPr>
                    <w:t>ШУ-ОГК</w:t>
                  </w:r>
                </w:p>
              </w:tc>
            </w:tr>
            <w:tr w:rsidR="009D4AB5" w:rsidRPr="000C19A9" w:rsidTr="009D4AB5">
              <w:trPr>
                <w:trHeight w:val="450"/>
              </w:trPr>
              <w:tc>
                <w:tcPr>
                  <w:tcW w:w="709"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85</w:t>
                  </w:r>
                </w:p>
              </w:tc>
              <w:tc>
                <w:tcPr>
                  <w:tcW w:w="6662"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 xml:space="preserve">Кабель до 35 </w:t>
                  </w:r>
                  <w:proofErr w:type="spellStart"/>
                  <w:r w:rsidRPr="000C19A9">
                    <w:rPr>
                      <w:rFonts w:ascii="Verdana" w:eastAsia="Times New Roman" w:hAnsi="Verdana"/>
                      <w:color w:val="000000"/>
                      <w:sz w:val="20"/>
                      <w:szCs w:val="20"/>
                      <w:lang w:eastAsia="ru-RU"/>
                    </w:rPr>
                    <w:t>кВ</w:t>
                  </w:r>
                  <w:proofErr w:type="spellEnd"/>
                  <w:r w:rsidRPr="000C19A9">
                    <w:rPr>
                      <w:rFonts w:ascii="Verdana" w:eastAsia="Times New Roman" w:hAnsi="Verdana"/>
                      <w:color w:val="000000"/>
                      <w:sz w:val="20"/>
                      <w:szCs w:val="20"/>
                      <w:lang w:eastAsia="ru-RU"/>
                    </w:rPr>
                    <w:t xml:space="preserve"> в проложенных трубах, блоках и коробах, масса 1 м кабеля: до 1 кг</w:t>
                  </w:r>
                </w:p>
              </w:tc>
              <w:tc>
                <w:tcPr>
                  <w:tcW w:w="11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м</w:t>
                  </w:r>
                </w:p>
              </w:tc>
              <w:tc>
                <w:tcPr>
                  <w:tcW w:w="141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86</w:t>
                  </w:r>
                </w:p>
              </w:tc>
            </w:tr>
            <w:tr w:rsidR="009D4AB5" w:rsidRPr="000C19A9" w:rsidTr="009D4AB5">
              <w:trPr>
                <w:trHeight w:val="450"/>
              </w:trPr>
              <w:tc>
                <w:tcPr>
                  <w:tcW w:w="709"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86</w:t>
                  </w:r>
                </w:p>
              </w:tc>
              <w:tc>
                <w:tcPr>
                  <w:tcW w:w="6662"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 xml:space="preserve">Кабель до 35 </w:t>
                  </w:r>
                  <w:proofErr w:type="spellStart"/>
                  <w:r w:rsidRPr="000C19A9">
                    <w:rPr>
                      <w:rFonts w:ascii="Verdana" w:eastAsia="Times New Roman" w:hAnsi="Verdana"/>
                      <w:color w:val="000000"/>
                      <w:sz w:val="20"/>
                      <w:szCs w:val="20"/>
                      <w:lang w:eastAsia="ru-RU"/>
                    </w:rPr>
                    <w:t>кВ</w:t>
                  </w:r>
                  <w:proofErr w:type="spellEnd"/>
                  <w:r w:rsidRPr="000C19A9">
                    <w:rPr>
                      <w:rFonts w:ascii="Verdana" w:eastAsia="Times New Roman" w:hAnsi="Verdana"/>
                      <w:color w:val="000000"/>
                      <w:sz w:val="20"/>
                      <w:szCs w:val="20"/>
                      <w:lang w:eastAsia="ru-RU"/>
                    </w:rPr>
                    <w:t xml:space="preserve"> с креплением накладными скобами, масса 1 м кабеля: до 1 кг</w:t>
                  </w:r>
                </w:p>
              </w:tc>
              <w:tc>
                <w:tcPr>
                  <w:tcW w:w="11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м</w:t>
                  </w:r>
                </w:p>
              </w:tc>
              <w:tc>
                <w:tcPr>
                  <w:tcW w:w="141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40</w:t>
                  </w:r>
                </w:p>
              </w:tc>
            </w:tr>
            <w:tr w:rsidR="009D4AB5" w:rsidRPr="000C19A9" w:rsidTr="009D4AB5">
              <w:trPr>
                <w:trHeight w:val="300"/>
              </w:trPr>
              <w:tc>
                <w:tcPr>
                  <w:tcW w:w="709"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87</w:t>
                  </w:r>
                </w:p>
              </w:tc>
              <w:tc>
                <w:tcPr>
                  <w:tcW w:w="6662"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 xml:space="preserve">Кабель контрольный </w:t>
                  </w:r>
                  <w:proofErr w:type="spellStart"/>
                  <w:r w:rsidRPr="000C19A9">
                    <w:rPr>
                      <w:rFonts w:ascii="Verdana" w:eastAsia="Times New Roman" w:hAnsi="Verdana"/>
                      <w:color w:val="000000"/>
                      <w:sz w:val="20"/>
                      <w:szCs w:val="20"/>
                      <w:lang w:eastAsia="ru-RU"/>
                    </w:rPr>
                    <w:t>КППГнг</w:t>
                  </w:r>
                  <w:proofErr w:type="spellEnd"/>
                  <w:r w:rsidRPr="000C19A9">
                    <w:rPr>
                      <w:rFonts w:ascii="Verdana" w:eastAsia="Times New Roman" w:hAnsi="Verdana"/>
                      <w:color w:val="000000"/>
                      <w:sz w:val="20"/>
                      <w:szCs w:val="20"/>
                      <w:lang w:eastAsia="ru-RU"/>
                    </w:rPr>
                    <w:t>(А)-HF 7х1,5</w:t>
                  </w:r>
                </w:p>
              </w:tc>
              <w:tc>
                <w:tcPr>
                  <w:tcW w:w="11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м</w:t>
                  </w:r>
                </w:p>
              </w:tc>
              <w:tc>
                <w:tcPr>
                  <w:tcW w:w="141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128,52</w:t>
                  </w:r>
                </w:p>
              </w:tc>
            </w:tr>
            <w:tr w:rsidR="009D4AB5" w:rsidRPr="000C19A9" w:rsidTr="009D4AB5">
              <w:trPr>
                <w:trHeight w:val="300"/>
              </w:trPr>
              <w:tc>
                <w:tcPr>
                  <w:tcW w:w="9923" w:type="dxa"/>
                  <w:gridSpan w:val="4"/>
                  <w:shd w:val="clear" w:color="auto" w:fill="auto"/>
                  <w:hideMark/>
                </w:tcPr>
                <w:p w:rsidR="009D4AB5" w:rsidRPr="000C19A9" w:rsidRDefault="009D4AB5" w:rsidP="009D4AB5">
                  <w:pPr>
                    <w:spacing w:after="0" w:line="240" w:lineRule="auto"/>
                    <w:rPr>
                      <w:rFonts w:ascii="Verdana" w:eastAsia="Times New Roman" w:hAnsi="Verdana"/>
                      <w:b/>
                      <w:bCs/>
                      <w:color w:val="000000"/>
                      <w:sz w:val="20"/>
                      <w:szCs w:val="20"/>
                      <w:lang w:eastAsia="ru-RU"/>
                    </w:rPr>
                  </w:pPr>
                  <w:r w:rsidRPr="000C19A9">
                    <w:rPr>
                      <w:rFonts w:ascii="Verdana" w:eastAsia="Times New Roman" w:hAnsi="Verdana"/>
                      <w:b/>
                      <w:bCs/>
                      <w:color w:val="000000"/>
                      <w:sz w:val="20"/>
                      <w:szCs w:val="20"/>
                      <w:lang w:eastAsia="ru-RU"/>
                    </w:rPr>
                    <w:t>ШУ-П1</w:t>
                  </w:r>
                </w:p>
              </w:tc>
            </w:tr>
            <w:tr w:rsidR="009D4AB5" w:rsidRPr="000C19A9" w:rsidTr="009D4AB5">
              <w:trPr>
                <w:trHeight w:val="450"/>
              </w:trPr>
              <w:tc>
                <w:tcPr>
                  <w:tcW w:w="709"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88</w:t>
                  </w:r>
                </w:p>
              </w:tc>
              <w:tc>
                <w:tcPr>
                  <w:tcW w:w="6662"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 xml:space="preserve">Кабель до 35 </w:t>
                  </w:r>
                  <w:proofErr w:type="spellStart"/>
                  <w:r w:rsidRPr="000C19A9">
                    <w:rPr>
                      <w:rFonts w:ascii="Verdana" w:eastAsia="Times New Roman" w:hAnsi="Verdana"/>
                      <w:color w:val="000000"/>
                      <w:sz w:val="20"/>
                      <w:szCs w:val="20"/>
                      <w:lang w:eastAsia="ru-RU"/>
                    </w:rPr>
                    <w:t>кВ</w:t>
                  </w:r>
                  <w:proofErr w:type="spellEnd"/>
                  <w:r w:rsidRPr="000C19A9">
                    <w:rPr>
                      <w:rFonts w:ascii="Verdana" w:eastAsia="Times New Roman" w:hAnsi="Verdana"/>
                      <w:color w:val="000000"/>
                      <w:sz w:val="20"/>
                      <w:szCs w:val="20"/>
                      <w:lang w:eastAsia="ru-RU"/>
                    </w:rPr>
                    <w:t xml:space="preserve"> в проложенных трубах, блоках и коробах, масса 1 м кабеля: до 1 кг</w:t>
                  </w:r>
                </w:p>
              </w:tc>
              <w:tc>
                <w:tcPr>
                  <w:tcW w:w="11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м</w:t>
                  </w:r>
                </w:p>
              </w:tc>
              <w:tc>
                <w:tcPr>
                  <w:tcW w:w="141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147</w:t>
                  </w:r>
                </w:p>
              </w:tc>
            </w:tr>
            <w:tr w:rsidR="009D4AB5" w:rsidRPr="000C19A9" w:rsidTr="009D4AB5">
              <w:trPr>
                <w:trHeight w:val="675"/>
              </w:trPr>
              <w:tc>
                <w:tcPr>
                  <w:tcW w:w="709"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89</w:t>
                  </w:r>
                </w:p>
              </w:tc>
              <w:tc>
                <w:tcPr>
                  <w:tcW w:w="6662"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Затягивание провода в проложенные трубы и металлические рукава каждого последующего одножильного или многожильного в общей оплетке, суммарное сечение: до 6 мм2</w:t>
                  </w:r>
                </w:p>
              </w:tc>
              <w:tc>
                <w:tcPr>
                  <w:tcW w:w="11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м</w:t>
                  </w:r>
                </w:p>
              </w:tc>
              <w:tc>
                <w:tcPr>
                  <w:tcW w:w="141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48</w:t>
                  </w:r>
                </w:p>
              </w:tc>
            </w:tr>
            <w:tr w:rsidR="009D4AB5" w:rsidRPr="000C19A9" w:rsidTr="009D4AB5">
              <w:trPr>
                <w:trHeight w:val="300"/>
              </w:trPr>
              <w:tc>
                <w:tcPr>
                  <w:tcW w:w="709"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90</w:t>
                  </w:r>
                </w:p>
              </w:tc>
              <w:tc>
                <w:tcPr>
                  <w:tcW w:w="6662"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 xml:space="preserve">Кабель контрольный </w:t>
                  </w:r>
                  <w:proofErr w:type="spellStart"/>
                  <w:r w:rsidRPr="000C19A9">
                    <w:rPr>
                      <w:rFonts w:ascii="Verdana" w:eastAsia="Times New Roman" w:hAnsi="Verdana"/>
                      <w:color w:val="000000"/>
                      <w:sz w:val="20"/>
                      <w:szCs w:val="20"/>
                      <w:lang w:eastAsia="ru-RU"/>
                    </w:rPr>
                    <w:t>КППГнг</w:t>
                  </w:r>
                  <w:proofErr w:type="spellEnd"/>
                  <w:r w:rsidRPr="000C19A9">
                    <w:rPr>
                      <w:rFonts w:ascii="Verdana" w:eastAsia="Times New Roman" w:hAnsi="Verdana"/>
                      <w:color w:val="000000"/>
                      <w:sz w:val="20"/>
                      <w:szCs w:val="20"/>
                      <w:lang w:eastAsia="ru-RU"/>
                    </w:rPr>
                    <w:t>(А)-HF-0,66 4х1.5</w:t>
                  </w:r>
                </w:p>
              </w:tc>
              <w:tc>
                <w:tcPr>
                  <w:tcW w:w="11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м</w:t>
                  </w:r>
                </w:p>
              </w:tc>
              <w:tc>
                <w:tcPr>
                  <w:tcW w:w="141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74,46</w:t>
                  </w:r>
                </w:p>
              </w:tc>
            </w:tr>
            <w:tr w:rsidR="009D4AB5" w:rsidRPr="000C19A9" w:rsidTr="009D4AB5">
              <w:trPr>
                <w:trHeight w:val="300"/>
              </w:trPr>
              <w:tc>
                <w:tcPr>
                  <w:tcW w:w="709"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91</w:t>
                  </w:r>
                </w:p>
              </w:tc>
              <w:tc>
                <w:tcPr>
                  <w:tcW w:w="6662"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 xml:space="preserve">Кабель монтажный </w:t>
                  </w:r>
                  <w:proofErr w:type="spellStart"/>
                  <w:r w:rsidRPr="000C19A9">
                    <w:rPr>
                      <w:rFonts w:ascii="Verdana" w:eastAsia="Times New Roman" w:hAnsi="Verdana"/>
                      <w:color w:val="000000"/>
                      <w:sz w:val="20"/>
                      <w:szCs w:val="20"/>
                      <w:lang w:eastAsia="ru-RU"/>
                    </w:rPr>
                    <w:t>МКЭШВнг</w:t>
                  </w:r>
                  <w:proofErr w:type="spellEnd"/>
                  <w:r w:rsidRPr="000C19A9">
                    <w:rPr>
                      <w:rFonts w:ascii="Verdana" w:eastAsia="Times New Roman" w:hAnsi="Verdana"/>
                      <w:color w:val="000000"/>
                      <w:sz w:val="20"/>
                      <w:szCs w:val="20"/>
                      <w:lang w:eastAsia="ru-RU"/>
                    </w:rPr>
                    <w:t>(A)-HF 1х2х1</w:t>
                  </w:r>
                </w:p>
              </w:tc>
              <w:tc>
                <w:tcPr>
                  <w:tcW w:w="11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м</w:t>
                  </w:r>
                </w:p>
              </w:tc>
              <w:tc>
                <w:tcPr>
                  <w:tcW w:w="141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99,91</w:t>
                  </w:r>
                </w:p>
              </w:tc>
            </w:tr>
            <w:tr w:rsidR="009D4AB5" w:rsidRPr="000C19A9" w:rsidTr="009D4AB5">
              <w:trPr>
                <w:trHeight w:val="300"/>
              </w:trPr>
              <w:tc>
                <w:tcPr>
                  <w:tcW w:w="709"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92</w:t>
                  </w:r>
                </w:p>
              </w:tc>
              <w:tc>
                <w:tcPr>
                  <w:tcW w:w="6662"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 xml:space="preserve">Провод силовой гибкий с медными жилами </w:t>
                  </w:r>
                  <w:proofErr w:type="spellStart"/>
                  <w:r w:rsidRPr="000C19A9">
                    <w:rPr>
                      <w:rFonts w:ascii="Verdana" w:eastAsia="Times New Roman" w:hAnsi="Verdana"/>
                      <w:color w:val="000000"/>
                      <w:sz w:val="20"/>
                      <w:szCs w:val="20"/>
                      <w:lang w:eastAsia="ru-RU"/>
                    </w:rPr>
                    <w:t>ПВСнг</w:t>
                  </w:r>
                  <w:proofErr w:type="spellEnd"/>
                  <w:r w:rsidRPr="000C19A9">
                    <w:rPr>
                      <w:rFonts w:ascii="Verdana" w:eastAsia="Times New Roman" w:hAnsi="Verdana"/>
                      <w:color w:val="000000"/>
                      <w:sz w:val="20"/>
                      <w:szCs w:val="20"/>
                      <w:lang w:eastAsia="ru-RU"/>
                    </w:rPr>
                    <w:t>(A)-LS 2х1-660</w:t>
                  </w:r>
                </w:p>
              </w:tc>
              <w:tc>
                <w:tcPr>
                  <w:tcW w:w="11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м</w:t>
                  </w:r>
                </w:p>
              </w:tc>
              <w:tc>
                <w:tcPr>
                  <w:tcW w:w="141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25,5</w:t>
                  </w:r>
                </w:p>
              </w:tc>
            </w:tr>
            <w:tr w:rsidR="009D4AB5" w:rsidRPr="000C19A9" w:rsidTr="009D4AB5">
              <w:trPr>
                <w:trHeight w:val="675"/>
              </w:trPr>
              <w:tc>
                <w:tcPr>
                  <w:tcW w:w="709"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93</w:t>
                  </w:r>
                </w:p>
              </w:tc>
              <w:tc>
                <w:tcPr>
                  <w:tcW w:w="6662"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Труба гофрированная ПВХ для защиты проводов и кабелей по установленным конструкциям, по стенам, колоннам, потолкам, основанию пола</w:t>
                  </w:r>
                </w:p>
              </w:tc>
              <w:tc>
                <w:tcPr>
                  <w:tcW w:w="11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м</w:t>
                  </w:r>
                </w:p>
              </w:tc>
              <w:tc>
                <w:tcPr>
                  <w:tcW w:w="141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253</w:t>
                  </w:r>
                </w:p>
              </w:tc>
            </w:tr>
            <w:tr w:rsidR="009D4AB5" w:rsidRPr="000C19A9" w:rsidTr="009D4AB5">
              <w:trPr>
                <w:trHeight w:val="450"/>
              </w:trPr>
              <w:tc>
                <w:tcPr>
                  <w:tcW w:w="709"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94</w:t>
                  </w:r>
                </w:p>
              </w:tc>
              <w:tc>
                <w:tcPr>
                  <w:tcW w:w="6662"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 xml:space="preserve">Трубы гибкие гофрированные, тяжелые, из </w:t>
                  </w:r>
                  <w:proofErr w:type="spellStart"/>
                  <w:r w:rsidRPr="000C19A9">
                    <w:rPr>
                      <w:rFonts w:ascii="Verdana" w:eastAsia="Times New Roman" w:hAnsi="Verdana"/>
                      <w:color w:val="000000"/>
                      <w:sz w:val="20"/>
                      <w:szCs w:val="20"/>
                      <w:lang w:eastAsia="ru-RU"/>
                    </w:rPr>
                    <w:t>самозатухающего</w:t>
                  </w:r>
                  <w:proofErr w:type="spellEnd"/>
                  <w:r w:rsidRPr="000C19A9">
                    <w:rPr>
                      <w:rFonts w:ascii="Verdana" w:eastAsia="Times New Roman" w:hAnsi="Verdana"/>
                      <w:color w:val="000000"/>
                      <w:sz w:val="20"/>
                      <w:szCs w:val="20"/>
                      <w:lang w:eastAsia="ru-RU"/>
                    </w:rPr>
                    <w:t xml:space="preserve"> ПВХ, с протяжкой, номинальный диаметр 25 мм</w:t>
                  </w:r>
                </w:p>
              </w:tc>
              <w:tc>
                <w:tcPr>
                  <w:tcW w:w="11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м</w:t>
                  </w:r>
                </w:p>
              </w:tc>
              <w:tc>
                <w:tcPr>
                  <w:tcW w:w="141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258,06</w:t>
                  </w:r>
                </w:p>
              </w:tc>
            </w:tr>
            <w:tr w:rsidR="009D4AB5" w:rsidRPr="000C19A9" w:rsidTr="009D4AB5">
              <w:trPr>
                <w:trHeight w:val="300"/>
              </w:trPr>
              <w:tc>
                <w:tcPr>
                  <w:tcW w:w="709"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95</w:t>
                  </w:r>
                </w:p>
              </w:tc>
              <w:tc>
                <w:tcPr>
                  <w:tcW w:w="6662"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Рукав металлический наружным диаметром: до 48 мм</w:t>
                  </w:r>
                </w:p>
              </w:tc>
              <w:tc>
                <w:tcPr>
                  <w:tcW w:w="11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м</w:t>
                  </w:r>
                </w:p>
              </w:tc>
              <w:tc>
                <w:tcPr>
                  <w:tcW w:w="141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11</w:t>
                  </w:r>
                </w:p>
              </w:tc>
            </w:tr>
            <w:tr w:rsidR="009D4AB5" w:rsidRPr="000C19A9" w:rsidTr="009D4AB5">
              <w:trPr>
                <w:trHeight w:val="675"/>
              </w:trPr>
              <w:tc>
                <w:tcPr>
                  <w:tcW w:w="709"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96</w:t>
                  </w:r>
                </w:p>
              </w:tc>
              <w:tc>
                <w:tcPr>
                  <w:tcW w:w="6662"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Рукав металлический из стальной оцинкованной ленты, негерметичный, простого профиля, РЗ-ЦХ, диаметр условного прохода 25 мм</w:t>
                  </w:r>
                </w:p>
              </w:tc>
              <w:tc>
                <w:tcPr>
                  <w:tcW w:w="11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м</w:t>
                  </w:r>
                </w:p>
              </w:tc>
              <w:tc>
                <w:tcPr>
                  <w:tcW w:w="141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9,27</w:t>
                  </w:r>
                </w:p>
              </w:tc>
            </w:tr>
            <w:tr w:rsidR="009D4AB5" w:rsidRPr="000C19A9" w:rsidTr="009D4AB5">
              <w:trPr>
                <w:trHeight w:val="675"/>
              </w:trPr>
              <w:tc>
                <w:tcPr>
                  <w:tcW w:w="709"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97</w:t>
                  </w:r>
                </w:p>
              </w:tc>
              <w:tc>
                <w:tcPr>
                  <w:tcW w:w="6662"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Рукав металлический из стальной оцинкованной ленты, негерметичный, простого профиля, РЗ-ЦХ, диаметр условного прохода 32 мм</w:t>
                  </w:r>
                </w:p>
              </w:tc>
              <w:tc>
                <w:tcPr>
                  <w:tcW w:w="11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м</w:t>
                  </w:r>
                </w:p>
              </w:tc>
              <w:tc>
                <w:tcPr>
                  <w:tcW w:w="141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2,06</w:t>
                  </w:r>
                </w:p>
              </w:tc>
            </w:tr>
            <w:tr w:rsidR="009D4AB5" w:rsidRPr="000C19A9" w:rsidTr="009D4AB5">
              <w:trPr>
                <w:trHeight w:val="300"/>
              </w:trPr>
              <w:tc>
                <w:tcPr>
                  <w:tcW w:w="709"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98</w:t>
                  </w:r>
                </w:p>
              </w:tc>
              <w:tc>
                <w:tcPr>
                  <w:tcW w:w="6662"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Рукав металлический наружным диаметром: до 60 мм</w:t>
                  </w:r>
                </w:p>
              </w:tc>
              <w:tc>
                <w:tcPr>
                  <w:tcW w:w="11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м</w:t>
                  </w:r>
                </w:p>
              </w:tc>
              <w:tc>
                <w:tcPr>
                  <w:tcW w:w="141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1</w:t>
                  </w:r>
                </w:p>
              </w:tc>
            </w:tr>
            <w:tr w:rsidR="009D4AB5" w:rsidRPr="000C19A9" w:rsidTr="009D4AB5">
              <w:trPr>
                <w:trHeight w:val="675"/>
              </w:trPr>
              <w:tc>
                <w:tcPr>
                  <w:tcW w:w="709"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99</w:t>
                  </w:r>
                </w:p>
              </w:tc>
              <w:tc>
                <w:tcPr>
                  <w:tcW w:w="6662"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Рукав металлический из стальной оцинкованной ленты, негерметичный, простого профиля, РЗ-ЦХ, диаметр условного прохода 50 мм</w:t>
                  </w:r>
                </w:p>
              </w:tc>
              <w:tc>
                <w:tcPr>
                  <w:tcW w:w="11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м</w:t>
                  </w:r>
                </w:p>
              </w:tc>
              <w:tc>
                <w:tcPr>
                  <w:tcW w:w="141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1,03</w:t>
                  </w:r>
                </w:p>
              </w:tc>
            </w:tr>
            <w:tr w:rsidR="009D4AB5" w:rsidRPr="000C19A9" w:rsidTr="009D4AB5">
              <w:trPr>
                <w:trHeight w:val="300"/>
              </w:trPr>
              <w:tc>
                <w:tcPr>
                  <w:tcW w:w="709"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100</w:t>
                  </w:r>
                </w:p>
              </w:tc>
              <w:tc>
                <w:tcPr>
                  <w:tcW w:w="6662"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Короба пластмассовые: шириной до 63 мм</w:t>
                  </w:r>
                </w:p>
              </w:tc>
              <w:tc>
                <w:tcPr>
                  <w:tcW w:w="11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м</w:t>
                  </w:r>
                </w:p>
              </w:tc>
              <w:tc>
                <w:tcPr>
                  <w:tcW w:w="141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14</w:t>
                  </w:r>
                </w:p>
              </w:tc>
            </w:tr>
            <w:tr w:rsidR="009D4AB5" w:rsidRPr="000C19A9" w:rsidTr="009D4AB5">
              <w:trPr>
                <w:trHeight w:val="450"/>
              </w:trPr>
              <w:tc>
                <w:tcPr>
                  <w:tcW w:w="709"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101</w:t>
                  </w:r>
                </w:p>
              </w:tc>
              <w:tc>
                <w:tcPr>
                  <w:tcW w:w="6662"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Кабель-канал 90x50 с перегородкой с боковой и фронтальной крышками IN-</w:t>
                  </w:r>
                </w:p>
              </w:tc>
              <w:tc>
                <w:tcPr>
                  <w:tcW w:w="11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м</w:t>
                  </w:r>
                </w:p>
              </w:tc>
              <w:tc>
                <w:tcPr>
                  <w:tcW w:w="141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14</w:t>
                  </w:r>
                </w:p>
              </w:tc>
            </w:tr>
            <w:tr w:rsidR="009D4AB5" w:rsidRPr="000C19A9" w:rsidTr="009D4AB5">
              <w:trPr>
                <w:trHeight w:val="300"/>
              </w:trPr>
              <w:tc>
                <w:tcPr>
                  <w:tcW w:w="709"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102</w:t>
                  </w:r>
                </w:p>
              </w:tc>
              <w:tc>
                <w:tcPr>
                  <w:tcW w:w="6662"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Угол плоский Г-образный 90х50 с разделителем IN-</w:t>
                  </w:r>
                  <w:proofErr w:type="spellStart"/>
                  <w:r w:rsidRPr="000C19A9">
                    <w:rPr>
                      <w:rFonts w:ascii="Verdana" w:eastAsia="Times New Roman" w:hAnsi="Verdana"/>
                      <w:color w:val="000000"/>
                      <w:sz w:val="20"/>
                      <w:szCs w:val="20"/>
                      <w:lang w:eastAsia="ru-RU"/>
                    </w:rPr>
                    <w:t>Liner</w:t>
                  </w:r>
                  <w:proofErr w:type="spellEnd"/>
                  <w:r w:rsidRPr="000C19A9">
                    <w:rPr>
                      <w:rFonts w:ascii="Verdana" w:eastAsia="Times New Roman" w:hAnsi="Verdana"/>
                      <w:color w:val="000000"/>
                      <w:sz w:val="20"/>
                      <w:szCs w:val="20"/>
                      <w:lang w:eastAsia="ru-RU"/>
                    </w:rPr>
                    <w:t xml:space="preserve"> FRONT</w:t>
                  </w:r>
                </w:p>
              </w:tc>
              <w:tc>
                <w:tcPr>
                  <w:tcW w:w="11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proofErr w:type="spellStart"/>
                  <w:r w:rsidRPr="000C19A9">
                    <w:rPr>
                      <w:rFonts w:ascii="Verdana" w:eastAsia="Times New Roman" w:hAnsi="Verdana"/>
                      <w:color w:val="000000"/>
                      <w:sz w:val="20"/>
                      <w:szCs w:val="20"/>
                      <w:lang w:eastAsia="ru-RU"/>
                    </w:rPr>
                    <w:t>шт</w:t>
                  </w:r>
                  <w:proofErr w:type="spellEnd"/>
                </w:p>
              </w:tc>
              <w:tc>
                <w:tcPr>
                  <w:tcW w:w="141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1</w:t>
                  </w:r>
                </w:p>
              </w:tc>
            </w:tr>
            <w:tr w:rsidR="009D4AB5" w:rsidRPr="000C19A9" w:rsidTr="009D4AB5">
              <w:trPr>
                <w:trHeight w:val="450"/>
              </w:trPr>
              <w:tc>
                <w:tcPr>
                  <w:tcW w:w="709"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103</w:t>
                  </w:r>
                </w:p>
              </w:tc>
              <w:tc>
                <w:tcPr>
                  <w:tcW w:w="6662"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 xml:space="preserve">Заглушка </w:t>
                  </w:r>
                  <w:proofErr w:type="gramStart"/>
                  <w:r w:rsidRPr="000C19A9">
                    <w:rPr>
                      <w:rFonts w:ascii="Verdana" w:eastAsia="Times New Roman" w:hAnsi="Verdana"/>
                      <w:color w:val="000000"/>
                      <w:sz w:val="20"/>
                      <w:szCs w:val="20"/>
                      <w:lang w:eastAsia="ru-RU"/>
                    </w:rPr>
                    <w:t>для кабель</w:t>
                  </w:r>
                  <w:proofErr w:type="gramEnd"/>
                  <w:r w:rsidRPr="000C19A9">
                    <w:rPr>
                      <w:rFonts w:ascii="Verdana" w:eastAsia="Times New Roman" w:hAnsi="Verdana"/>
                      <w:color w:val="000000"/>
                      <w:sz w:val="20"/>
                      <w:szCs w:val="20"/>
                      <w:lang w:eastAsia="ru-RU"/>
                    </w:rPr>
                    <w:t xml:space="preserve">-канала 90х50 мм LM торцевая </w:t>
                  </w:r>
                  <w:proofErr w:type="spellStart"/>
                  <w:r w:rsidRPr="000C19A9">
                    <w:rPr>
                      <w:rFonts w:ascii="Verdana" w:eastAsia="Times New Roman" w:hAnsi="Verdana"/>
                      <w:color w:val="000000"/>
                      <w:sz w:val="20"/>
                      <w:szCs w:val="20"/>
                      <w:lang w:eastAsia="ru-RU"/>
                    </w:rPr>
                    <w:t>In-liner</w:t>
                  </w:r>
                  <w:proofErr w:type="spellEnd"/>
                  <w:r w:rsidRPr="000C19A9">
                    <w:rPr>
                      <w:rFonts w:ascii="Verdana" w:eastAsia="Times New Roman" w:hAnsi="Verdana"/>
                      <w:color w:val="000000"/>
                      <w:sz w:val="20"/>
                      <w:szCs w:val="20"/>
                      <w:lang w:eastAsia="ru-RU"/>
                    </w:rPr>
                    <w:t xml:space="preserve"> FRONT</w:t>
                  </w:r>
                </w:p>
              </w:tc>
              <w:tc>
                <w:tcPr>
                  <w:tcW w:w="11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proofErr w:type="spellStart"/>
                  <w:r w:rsidRPr="000C19A9">
                    <w:rPr>
                      <w:rFonts w:ascii="Verdana" w:eastAsia="Times New Roman" w:hAnsi="Verdana"/>
                      <w:color w:val="000000"/>
                      <w:sz w:val="20"/>
                      <w:szCs w:val="20"/>
                      <w:lang w:eastAsia="ru-RU"/>
                    </w:rPr>
                    <w:t>шт</w:t>
                  </w:r>
                  <w:proofErr w:type="spellEnd"/>
                </w:p>
              </w:tc>
              <w:tc>
                <w:tcPr>
                  <w:tcW w:w="141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1</w:t>
                  </w:r>
                </w:p>
              </w:tc>
            </w:tr>
            <w:tr w:rsidR="009D4AB5" w:rsidRPr="000C19A9" w:rsidTr="009D4AB5">
              <w:trPr>
                <w:trHeight w:val="300"/>
              </w:trPr>
              <w:tc>
                <w:tcPr>
                  <w:tcW w:w="709"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104</w:t>
                  </w:r>
                </w:p>
              </w:tc>
              <w:tc>
                <w:tcPr>
                  <w:tcW w:w="6662"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 xml:space="preserve">Ввод в стену </w:t>
                  </w:r>
                  <w:proofErr w:type="gramStart"/>
                  <w:r w:rsidRPr="000C19A9">
                    <w:rPr>
                      <w:rFonts w:ascii="Verdana" w:eastAsia="Times New Roman" w:hAnsi="Verdana"/>
                      <w:color w:val="000000"/>
                      <w:sz w:val="20"/>
                      <w:szCs w:val="20"/>
                      <w:lang w:eastAsia="ru-RU"/>
                    </w:rPr>
                    <w:t>для кабель</w:t>
                  </w:r>
                  <w:proofErr w:type="gramEnd"/>
                  <w:r w:rsidRPr="000C19A9">
                    <w:rPr>
                      <w:rFonts w:ascii="Verdana" w:eastAsia="Times New Roman" w:hAnsi="Verdana"/>
                      <w:color w:val="000000"/>
                      <w:sz w:val="20"/>
                      <w:szCs w:val="20"/>
                      <w:lang w:eastAsia="ru-RU"/>
                    </w:rPr>
                    <w:t>-канала 90х50 IN-</w:t>
                  </w:r>
                  <w:proofErr w:type="spellStart"/>
                  <w:r w:rsidRPr="000C19A9">
                    <w:rPr>
                      <w:rFonts w:ascii="Verdana" w:eastAsia="Times New Roman" w:hAnsi="Verdana"/>
                      <w:color w:val="000000"/>
                      <w:sz w:val="20"/>
                      <w:szCs w:val="20"/>
                      <w:lang w:eastAsia="ru-RU"/>
                    </w:rPr>
                    <w:t>Liner</w:t>
                  </w:r>
                  <w:proofErr w:type="spellEnd"/>
                  <w:r w:rsidRPr="000C19A9">
                    <w:rPr>
                      <w:rFonts w:ascii="Verdana" w:eastAsia="Times New Roman" w:hAnsi="Verdana"/>
                      <w:color w:val="000000"/>
                      <w:sz w:val="20"/>
                      <w:szCs w:val="20"/>
                      <w:lang w:eastAsia="ru-RU"/>
                    </w:rPr>
                    <w:t xml:space="preserve"> FRONТ</w:t>
                  </w:r>
                </w:p>
              </w:tc>
              <w:tc>
                <w:tcPr>
                  <w:tcW w:w="11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proofErr w:type="spellStart"/>
                  <w:r w:rsidRPr="000C19A9">
                    <w:rPr>
                      <w:rFonts w:ascii="Verdana" w:eastAsia="Times New Roman" w:hAnsi="Verdana"/>
                      <w:color w:val="000000"/>
                      <w:sz w:val="20"/>
                      <w:szCs w:val="20"/>
                      <w:lang w:eastAsia="ru-RU"/>
                    </w:rPr>
                    <w:t>шт</w:t>
                  </w:r>
                  <w:proofErr w:type="spellEnd"/>
                </w:p>
              </w:tc>
              <w:tc>
                <w:tcPr>
                  <w:tcW w:w="141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1</w:t>
                  </w:r>
                </w:p>
              </w:tc>
            </w:tr>
            <w:tr w:rsidR="009D4AB5" w:rsidRPr="000C19A9" w:rsidTr="009D4AB5">
              <w:trPr>
                <w:trHeight w:val="450"/>
              </w:trPr>
              <w:tc>
                <w:tcPr>
                  <w:tcW w:w="709"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105</w:t>
                  </w:r>
                </w:p>
              </w:tc>
              <w:tc>
                <w:tcPr>
                  <w:tcW w:w="6662"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Короб металлический, подвешиваемый к конструкциям на оттяжках или подвесах, длина: 3 м</w:t>
                  </w:r>
                </w:p>
              </w:tc>
              <w:tc>
                <w:tcPr>
                  <w:tcW w:w="11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м</w:t>
                  </w:r>
                </w:p>
              </w:tc>
              <w:tc>
                <w:tcPr>
                  <w:tcW w:w="141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69</w:t>
                  </w:r>
                </w:p>
              </w:tc>
            </w:tr>
            <w:tr w:rsidR="009D4AB5" w:rsidRPr="000C19A9" w:rsidTr="009D4AB5">
              <w:trPr>
                <w:trHeight w:val="450"/>
              </w:trPr>
              <w:tc>
                <w:tcPr>
                  <w:tcW w:w="709"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lastRenderedPageBreak/>
                    <w:t>106</w:t>
                  </w:r>
                </w:p>
              </w:tc>
              <w:tc>
                <w:tcPr>
                  <w:tcW w:w="6662"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Лоток стальной, толщина стенки 0,8 мм, размеры 200х50х3000 мм</w:t>
                  </w:r>
                </w:p>
              </w:tc>
              <w:tc>
                <w:tcPr>
                  <w:tcW w:w="11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proofErr w:type="spellStart"/>
                  <w:r w:rsidRPr="000C19A9">
                    <w:rPr>
                      <w:rFonts w:ascii="Verdana" w:eastAsia="Times New Roman" w:hAnsi="Verdana"/>
                      <w:color w:val="000000"/>
                      <w:sz w:val="20"/>
                      <w:szCs w:val="20"/>
                      <w:lang w:eastAsia="ru-RU"/>
                    </w:rPr>
                    <w:t>шт</w:t>
                  </w:r>
                  <w:proofErr w:type="spellEnd"/>
                </w:p>
              </w:tc>
              <w:tc>
                <w:tcPr>
                  <w:tcW w:w="141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23</w:t>
                  </w:r>
                </w:p>
              </w:tc>
            </w:tr>
            <w:tr w:rsidR="009D4AB5" w:rsidRPr="000C19A9" w:rsidTr="009D4AB5">
              <w:trPr>
                <w:trHeight w:val="450"/>
              </w:trPr>
              <w:tc>
                <w:tcPr>
                  <w:tcW w:w="709"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107</w:t>
                  </w:r>
                </w:p>
              </w:tc>
              <w:tc>
                <w:tcPr>
                  <w:tcW w:w="6662"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Крышка с заземлением, стальная, на лоток, толщина стенки 0,6 мм, размеры 200х3000 мм</w:t>
                  </w:r>
                </w:p>
              </w:tc>
              <w:tc>
                <w:tcPr>
                  <w:tcW w:w="11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proofErr w:type="spellStart"/>
                  <w:r w:rsidRPr="000C19A9">
                    <w:rPr>
                      <w:rFonts w:ascii="Verdana" w:eastAsia="Times New Roman" w:hAnsi="Verdana"/>
                      <w:color w:val="000000"/>
                      <w:sz w:val="20"/>
                      <w:szCs w:val="20"/>
                      <w:lang w:eastAsia="ru-RU"/>
                    </w:rPr>
                    <w:t>шт</w:t>
                  </w:r>
                  <w:proofErr w:type="spellEnd"/>
                </w:p>
              </w:tc>
              <w:tc>
                <w:tcPr>
                  <w:tcW w:w="141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23</w:t>
                  </w:r>
                </w:p>
              </w:tc>
            </w:tr>
            <w:tr w:rsidR="009D4AB5" w:rsidRPr="000C19A9" w:rsidTr="009D4AB5">
              <w:trPr>
                <w:trHeight w:val="300"/>
              </w:trPr>
              <w:tc>
                <w:tcPr>
                  <w:tcW w:w="709"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108</w:t>
                  </w:r>
                </w:p>
              </w:tc>
              <w:tc>
                <w:tcPr>
                  <w:tcW w:w="6662"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Профиль П-образный PSL L400 толщина 1.5мм</w:t>
                  </w:r>
                </w:p>
              </w:tc>
              <w:tc>
                <w:tcPr>
                  <w:tcW w:w="11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proofErr w:type="spellStart"/>
                  <w:r w:rsidRPr="000C19A9">
                    <w:rPr>
                      <w:rFonts w:ascii="Verdana" w:eastAsia="Times New Roman" w:hAnsi="Verdana"/>
                      <w:color w:val="000000"/>
                      <w:sz w:val="20"/>
                      <w:szCs w:val="20"/>
                      <w:lang w:eastAsia="ru-RU"/>
                    </w:rPr>
                    <w:t>шт</w:t>
                  </w:r>
                  <w:proofErr w:type="spellEnd"/>
                </w:p>
              </w:tc>
              <w:tc>
                <w:tcPr>
                  <w:tcW w:w="141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11</w:t>
                  </w:r>
                </w:p>
              </w:tc>
            </w:tr>
            <w:tr w:rsidR="009D4AB5" w:rsidRPr="000C19A9" w:rsidTr="009D4AB5">
              <w:trPr>
                <w:trHeight w:val="300"/>
              </w:trPr>
              <w:tc>
                <w:tcPr>
                  <w:tcW w:w="709"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109</w:t>
                  </w:r>
                </w:p>
              </w:tc>
              <w:tc>
                <w:tcPr>
                  <w:tcW w:w="6662"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proofErr w:type="spellStart"/>
                  <w:r w:rsidRPr="000C19A9">
                    <w:rPr>
                      <w:rFonts w:ascii="Verdana" w:eastAsia="Times New Roman" w:hAnsi="Verdana"/>
                      <w:color w:val="000000"/>
                      <w:sz w:val="20"/>
                      <w:szCs w:val="20"/>
                      <w:lang w:eastAsia="ru-RU"/>
                    </w:rPr>
                    <w:t>Шпилькa</w:t>
                  </w:r>
                  <w:proofErr w:type="spellEnd"/>
                  <w:r w:rsidRPr="000C19A9">
                    <w:rPr>
                      <w:rFonts w:ascii="Verdana" w:eastAsia="Times New Roman" w:hAnsi="Verdana"/>
                      <w:color w:val="000000"/>
                      <w:sz w:val="20"/>
                      <w:szCs w:val="20"/>
                      <w:lang w:eastAsia="ru-RU"/>
                    </w:rPr>
                    <w:t xml:space="preserve"> М8х1000 </w:t>
                  </w:r>
                  <w:proofErr w:type="spellStart"/>
                  <w:r w:rsidRPr="000C19A9">
                    <w:rPr>
                      <w:rFonts w:ascii="Verdana" w:eastAsia="Times New Roman" w:hAnsi="Verdana"/>
                      <w:color w:val="000000"/>
                      <w:sz w:val="20"/>
                      <w:szCs w:val="20"/>
                      <w:lang w:eastAsia="ru-RU"/>
                    </w:rPr>
                    <w:t>oцинкoвaннaя</w:t>
                  </w:r>
                  <w:proofErr w:type="spellEnd"/>
                  <w:r w:rsidRPr="000C19A9">
                    <w:rPr>
                      <w:rFonts w:ascii="Verdana" w:eastAsia="Times New Roman" w:hAnsi="Verdana"/>
                      <w:color w:val="000000"/>
                      <w:sz w:val="20"/>
                      <w:szCs w:val="20"/>
                      <w:lang w:eastAsia="ru-RU"/>
                    </w:rPr>
                    <w:t xml:space="preserve"> СМ200801</w:t>
                  </w:r>
                </w:p>
              </w:tc>
              <w:tc>
                <w:tcPr>
                  <w:tcW w:w="11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proofErr w:type="spellStart"/>
                  <w:r w:rsidRPr="000C19A9">
                    <w:rPr>
                      <w:rFonts w:ascii="Verdana" w:eastAsia="Times New Roman" w:hAnsi="Verdana"/>
                      <w:color w:val="000000"/>
                      <w:sz w:val="20"/>
                      <w:szCs w:val="20"/>
                      <w:lang w:eastAsia="ru-RU"/>
                    </w:rPr>
                    <w:t>шт</w:t>
                  </w:r>
                  <w:proofErr w:type="spellEnd"/>
                </w:p>
              </w:tc>
              <w:tc>
                <w:tcPr>
                  <w:tcW w:w="141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22</w:t>
                  </w:r>
                </w:p>
              </w:tc>
            </w:tr>
            <w:tr w:rsidR="009D4AB5" w:rsidRPr="000C19A9" w:rsidTr="009D4AB5">
              <w:trPr>
                <w:trHeight w:val="300"/>
              </w:trPr>
              <w:tc>
                <w:tcPr>
                  <w:tcW w:w="709"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110</w:t>
                  </w:r>
                </w:p>
              </w:tc>
              <w:tc>
                <w:tcPr>
                  <w:tcW w:w="6662"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 xml:space="preserve">Анкер М8 забивной (100 </w:t>
                  </w:r>
                  <w:proofErr w:type="spellStart"/>
                  <w:r w:rsidRPr="000C19A9">
                    <w:rPr>
                      <w:rFonts w:ascii="Verdana" w:eastAsia="Times New Roman" w:hAnsi="Verdana"/>
                      <w:color w:val="000000"/>
                      <w:sz w:val="20"/>
                      <w:szCs w:val="20"/>
                      <w:lang w:eastAsia="ru-RU"/>
                    </w:rPr>
                    <w:t>шт</w:t>
                  </w:r>
                  <w:proofErr w:type="spellEnd"/>
                  <w:r w:rsidRPr="000C19A9">
                    <w:rPr>
                      <w:rFonts w:ascii="Verdana" w:eastAsia="Times New Roman" w:hAnsi="Verdana"/>
                      <w:color w:val="000000"/>
                      <w:sz w:val="20"/>
                      <w:szCs w:val="20"/>
                      <w:lang w:eastAsia="ru-RU"/>
                    </w:rPr>
                    <w:t>)</w:t>
                  </w:r>
                </w:p>
              </w:tc>
              <w:tc>
                <w:tcPr>
                  <w:tcW w:w="11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proofErr w:type="spellStart"/>
                  <w:r w:rsidRPr="000C19A9">
                    <w:rPr>
                      <w:rFonts w:ascii="Verdana" w:eastAsia="Times New Roman" w:hAnsi="Verdana"/>
                      <w:color w:val="000000"/>
                      <w:sz w:val="20"/>
                      <w:szCs w:val="20"/>
                      <w:lang w:eastAsia="ru-RU"/>
                    </w:rPr>
                    <w:t>шт</w:t>
                  </w:r>
                  <w:proofErr w:type="spellEnd"/>
                </w:p>
              </w:tc>
              <w:tc>
                <w:tcPr>
                  <w:tcW w:w="141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22</w:t>
                  </w:r>
                </w:p>
              </w:tc>
            </w:tr>
            <w:tr w:rsidR="009D4AB5" w:rsidRPr="000C19A9" w:rsidTr="009D4AB5">
              <w:trPr>
                <w:trHeight w:val="300"/>
              </w:trPr>
              <w:tc>
                <w:tcPr>
                  <w:tcW w:w="709"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111</w:t>
                  </w:r>
                </w:p>
              </w:tc>
              <w:tc>
                <w:tcPr>
                  <w:tcW w:w="6662"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Гайка шестигранная М8 оцинкованная СМ110800 ГОСТ 5927-70</w:t>
                  </w:r>
                </w:p>
              </w:tc>
              <w:tc>
                <w:tcPr>
                  <w:tcW w:w="11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proofErr w:type="spellStart"/>
                  <w:r w:rsidRPr="000C19A9">
                    <w:rPr>
                      <w:rFonts w:ascii="Verdana" w:eastAsia="Times New Roman" w:hAnsi="Verdana"/>
                      <w:color w:val="000000"/>
                      <w:sz w:val="20"/>
                      <w:szCs w:val="20"/>
                      <w:lang w:eastAsia="ru-RU"/>
                    </w:rPr>
                    <w:t>шт</w:t>
                  </w:r>
                  <w:proofErr w:type="spellEnd"/>
                </w:p>
              </w:tc>
              <w:tc>
                <w:tcPr>
                  <w:tcW w:w="141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44</w:t>
                  </w:r>
                </w:p>
              </w:tc>
            </w:tr>
            <w:tr w:rsidR="009D4AB5" w:rsidRPr="000C19A9" w:rsidTr="009D4AB5">
              <w:trPr>
                <w:trHeight w:val="300"/>
              </w:trPr>
              <w:tc>
                <w:tcPr>
                  <w:tcW w:w="709"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112</w:t>
                  </w:r>
                </w:p>
              </w:tc>
              <w:tc>
                <w:tcPr>
                  <w:tcW w:w="6662"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Шайба М8 кузовная DIN9021</w:t>
                  </w:r>
                </w:p>
              </w:tc>
              <w:tc>
                <w:tcPr>
                  <w:tcW w:w="11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proofErr w:type="spellStart"/>
                  <w:r w:rsidRPr="000C19A9">
                    <w:rPr>
                      <w:rFonts w:ascii="Verdana" w:eastAsia="Times New Roman" w:hAnsi="Verdana"/>
                      <w:color w:val="000000"/>
                      <w:sz w:val="20"/>
                      <w:szCs w:val="20"/>
                      <w:lang w:eastAsia="ru-RU"/>
                    </w:rPr>
                    <w:t>шт</w:t>
                  </w:r>
                  <w:proofErr w:type="spellEnd"/>
                </w:p>
              </w:tc>
              <w:tc>
                <w:tcPr>
                  <w:tcW w:w="141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44</w:t>
                  </w:r>
                </w:p>
              </w:tc>
            </w:tr>
            <w:tr w:rsidR="009D4AB5" w:rsidRPr="000C19A9" w:rsidTr="009D4AB5">
              <w:trPr>
                <w:trHeight w:val="450"/>
              </w:trPr>
              <w:tc>
                <w:tcPr>
                  <w:tcW w:w="709"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113</w:t>
                  </w:r>
                </w:p>
              </w:tc>
              <w:tc>
                <w:tcPr>
                  <w:tcW w:w="6662"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Короб металлический на конструкциях, кронштейнах, по фермам и колоннам, длина: 3 м</w:t>
                  </w:r>
                </w:p>
              </w:tc>
              <w:tc>
                <w:tcPr>
                  <w:tcW w:w="11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м</w:t>
                  </w:r>
                </w:p>
              </w:tc>
              <w:tc>
                <w:tcPr>
                  <w:tcW w:w="141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192</w:t>
                  </w:r>
                </w:p>
              </w:tc>
            </w:tr>
            <w:tr w:rsidR="009D4AB5" w:rsidRPr="000C19A9" w:rsidTr="009D4AB5">
              <w:trPr>
                <w:trHeight w:val="450"/>
              </w:trPr>
              <w:tc>
                <w:tcPr>
                  <w:tcW w:w="709"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114</w:t>
                  </w:r>
                </w:p>
              </w:tc>
              <w:tc>
                <w:tcPr>
                  <w:tcW w:w="6662"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Лоток стальной, толщина стенки 0,7 мм, размеры 50х50х3000 мм</w:t>
                  </w:r>
                </w:p>
              </w:tc>
              <w:tc>
                <w:tcPr>
                  <w:tcW w:w="11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proofErr w:type="spellStart"/>
                  <w:r w:rsidRPr="000C19A9">
                    <w:rPr>
                      <w:rFonts w:ascii="Verdana" w:eastAsia="Times New Roman" w:hAnsi="Verdana"/>
                      <w:color w:val="000000"/>
                      <w:sz w:val="20"/>
                      <w:szCs w:val="20"/>
                      <w:lang w:eastAsia="ru-RU"/>
                    </w:rPr>
                    <w:t>шт</w:t>
                  </w:r>
                  <w:proofErr w:type="spellEnd"/>
                </w:p>
              </w:tc>
              <w:tc>
                <w:tcPr>
                  <w:tcW w:w="141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17</w:t>
                  </w:r>
                </w:p>
              </w:tc>
            </w:tr>
            <w:tr w:rsidR="009D4AB5" w:rsidRPr="000C19A9" w:rsidTr="009D4AB5">
              <w:trPr>
                <w:trHeight w:val="450"/>
              </w:trPr>
              <w:tc>
                <w:tcPr>
                  <w:tcW w:w="709"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115</w:t>
                  </w:r>
                </w:p>
              </w:tc>
              <w:tc>
                <w:tcPr>
                  <w:tcW w:w="6662"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Крышка с заземлением, стальная, на лоток, толщина стенки 0,6 мм, размеры 50х3000 мм</w:t>
                  </w:r>
                </w:p>
              </w:tc>
              <w:tc>
                <w:tcPr>
                  <w:tcW w:w="11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proofErr w:type="spellStart"/>
                  <w:r w:rsidRPr="000C19A9">
                    <w:rPr>
                      <w:rFonts w:ascii="Verdana" w:eastAsia="Times New Roman" w:hAnsi="Verdana"/>
                      <w:color w:val="000000"/>
                      <w:sz w:val="20"/>
                      <w:szCs w:val="20"/>
                      <w:lang w:eastAsia="ru-RU"/>
                    </w:rPr>
                    <w:t>шт</w:t>
                  </w:r>
                  <w:proofErr w:type="spellEnd"/>
                </w:p>
              </w:tc>
              <w:tc>
                <w:tcPr>
                  <w:tcW w:w="141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17</w:t>
                  </w:r>
                </w:p>
              </w:tc>
            </w:tr>
            <w:tr w:rsidR="009D4AB5" w:rsidRPr="000C19A9" w:rsidTr="009D4AB5">
              <w:trPr>
                <w:trHeight w:val="450"/>
              </w:trPr>
              <w:tc>
                <w:tcPr>
                  <w:tcW w:w="709"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116</w:t>
                  </w:r>
                </w:p>
              </w:tc>
              <w:tc>
                <w:tcPr>
                  <w:tcW w:w="6662"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Лоток стальной, толщина стенки 0,7 мм, размеры 100х50х3000 мм</w:t>
                  </w:r>
                </w:p>
              </w:tc>
              <w:tc>
                <w:tcPr>
                  <w:tcW w:w="11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proofErr w:type="spellStart"/>
                  <w:r w:rsidRPr="000C19A9">
                    <w:rPr>
                      <w:rFonts w:ascii="Verdana" w:eastAsia="Times New Roman" w:hAnsi="Verdana"/>
                      <w:color w:val="000000"/>
                      <w:sz w:val="20"/>
                      <w:szCs w:val="20"/>
                      <w:lang w:eastAsia="ru-RU"/>
                    </w:rPr>
                    <w:t>шт</w:t>
                  </w:r>
                  <w:proofErr w:type="spellEnd"/>
                </w:p>
              </w:tc>
              <w:tc>
                <w:tcPr>
                  <w:tcW w:w="141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47</w:t>
                  </w:r>
                </w:p>
              </w:tc>
            </w:tr>
            <w:tr w:rsidR="009D4AB5" w:rsidRPr="000C19A9" w:rsidTr="009D4AB5">
              <w:trPr>
                <w:trHeight w:val="450"/>
              </w:trPr>
              <w:tc>
                <w:tcPr>
                  <w:tcW w:w="709"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117</w:t>
                  </w:r>
                </w:p>
              </w:tc>
              <w:tc>
                <w:tcPr>
                  <w:tcW w:w="6662"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Крышка с заземлением, стальная, на лоток, толщина стенки 0,6 мм, размеры 100х3000 мм</w:t>
                  </w:r>
                </w:p>
              </w:tc>
              <w:tc>
                <w:tcPr>
                  <w:tcW w:w="11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proofErr w:type="spellStart"/>
                  <w:r w:rsidRPr="000C19A9">
                    <w:rPr>
                      <w:rFonts w:ascii="Verdana" w:eastAsia="Times New Roman" w:hAnsi="Verdana"/>
                      <w:color w:val="000000"/>
                      <w:sz w:val="20"/>
                      <w:szCs w:val="20"/>
                      <w:lang w:eastAsia="ru-RU"/>
                    </w:rPr>
                    <w:t>шт</w:t>
                  </w:r>
                  <w:proofErr w:type="spellEnd"/>
                </w:p>
              </w:tc>
              <w:tc>
                <w:tcPr>
                  <w:tcW w:w="141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47</w:t>
                  </w:r>
                </w:p>
              </w:tc>
            </w:tr>
            <w:tr w:rsidR="009D4AB5" w:rsidRPr="000C19A9" w:rsidTr="009D4AB5">
              <w:trPr>
                <w:trHeight w:val="300"/>
              </w:trPr>
              <w:tc>
                <w:tcPr>
                  <w:tcW w:w="709"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118</w:t>
                  </w:r>
                </w:p>
              </w:tc>
              <w:tc>
                <w:tcPr>
                  <w:tcW w:w="6662"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Крепление к стене 100 мм для вертикального монтажа</w:t>
                  </w:r>
                </w:p>
              </w:tc>
              <w:tc>
                <w:tcPr>
                  <w:tcW w:w="11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proofErr w:type="spellStart"/>
                  <w:r w:rsidRPr="000C19A9">
                    <w:rPr>
                      <w:rFonts w:ascii="Verdana" w:eastAsia="Times New Roman" w:hAnsi="Verdana"/>
                      <w:color w:val="000000"/>
                      <w:sz w:val="20"/>
                      <w:szCs w:val="20"/>
                      <w:lang w:eastAsia="ru-RU"/>
                    </w:rPr>
                    <w:t>шт</w:t>
                  </w:r>
                  <w:proofErr w:type="spellEnd"/>
                </w:p>
              </w:tc>
              <w:tc>
                <w:tcPr>
                  <w:tcW w:w="141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55</w:t>
                  </w:r>
                </w:p>
              </w:tc>
            </w:tr>
            <w:tr w:rsidR="009D4AB5" w:rsidRPr="000C19A9" w:rsidTr="009D4AB5">
              <w:trPr>
                <w:trHeight w:val="300"/>
              </w:trPr>
              <w:tc>
                <w:tcPr>
                  <w:tcW w:w="709"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119</w:t>
                  </w:r>
                </w:p>
              </w:tc>
              <w:tc>
                <w:tcPr>
                  <w:tcW w:w="6662"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Крепление к стене 200 мм TM для вертикального монтажа</w:t>
                  </w:r>
                </w:p>
              </w:tc>
              <w:tc>
                <w:tcPr>
                  <w:tcW w:w="11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proofErr w:type="spellStart"/>
                  <w:r w:rsidRPr="000C19A9">
                    <w:rPr>
                      <w:rFonts w:ascii="Verdana" w:eastAsia="Times New Roman" w:hAnsi="Verdana"/>
                      <w:color w:val="000000"/>
                      <w:sz w:val="20"/>
                      <w:szCs w:val="20"/>
                      <w:lang w:eastAsia="ru-RU"/>
                    </w:rPr>
                    <w:t>шт</w:t>
                  </w:r>
                  <w:proofErr w:type="spellEnd"/>
                </w:p>
              </w:tc>
              <w:tc>
                <w:tcPr>
                  <w:tcW w:w="141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19</w:t>
                  </w:r>
                </w:p>
              </w:tc>
            </w:tr>
            <w:tr w:rsidR="009D4AB5" w:rsidRPr="000C19A9" w:rsidTr="009D4AB5">
              <w:trPr>
                <w:trHeight w:val="300"/>
              </w:trPr>
              <w:tc>
                <w:tcPr>
                  <w:tcW w:w="709"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120</w:t>
                  </w:r>
                </w:p>
              </w:tc>
              <w:tc>
                <w:tcPr>
                  <w:tcW w:w="6662"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Стандартный анкер с болтом М8</w:t>
                  </w:r>
                </w:p>
              </w:tc>
              <w:tc>
                <w:tcPr>
                  <w:tcW w:w="11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proofErr w:type="spellStart"/>
                  <w:r w:rsidRPr="000C19A9">
                    <w:rPr>
                      <w:rFonts w:ascii="Verdana" w:eastAsia="Times New Roman" w:hAnsi="Verdana"/>
                      <w:color w:val="000000"/>
                      <w:sz w:val="20"/>
                      <w:szCs w:val="20"/>
                      <w:lang w:eastAsia="ru-RU"/>
                    </w:rPr>
                    <w:t>шт</w:t>
                  </w:r>
                  <w:proofErr w:type="spellEnd"/>
                </w:p>
              </w:tc>
              <w:tc>
                <w:tcPr>
                  <w:tcW w:w="141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148</w:t>
                  </w:r>
                </w:p>
              </w:tc>
            </w:tr>
            <w:tr w:rsidR="009D4AB5" w:rsidRPr="000C19A9" w:rsidTr="009D4AB5">
              <w:trPr>
                <w:trHeight w:val="450"/>
              </w:trPr>
              <w:tc>
                <w:tcPr>
                  <w:tcW w:w="709"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121</w:t>
                  </w:r>
                </w:p>
              </w:tc>
              <w:tc>
                <w:tcPr>
                  <w:tcW w:w="6662"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Труба стальная по установленным конструкциям, в опалубке фундаментов и перекрытиях, диаметр: до 25 мм</w:t>
                  </w:r>
                </w:p>
              </w:tc>
              <w:tc>
                <w:tcPr>
                  <w:tcW w:w="11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м</w:t>
                  </w:r>
                </w:p>
              </w:tc>
              <w:tc>
                <w:tcPr>
                  <w:tcW w:w="141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8</w:t>
                  </w:r>
                </w:p>
              </w:tc>
            </w:tr>
            <w:tr w:rsidR="009D4AB5" w:rsidRPr="000C19A9" w:rsidTr="009D4AB5">
              <w:trPr>
                <w:trHeight w:val="675"/>
              </w:trPr>
              <w:tc>
                <w:tcPr>
                  <w:tcW w:w="709"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122</w:t>
                  </w:r>
                </w:p>
              </w:tc>
              <w:tc>
                <w:tcPr>
                  <w:tcW w:w="6662"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Трубы стальные сварные оцинкованные водогазопроводные без резьбы, обыкновенные, номинальный диаметр 25 мм, толщина стенки 3,2 мм</w:t>
                  </w:r>
                </w:p>
              </w:tc>
              <w:tc>
                <w:tcPr>
                  <w:tcW w:w="11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м</w:t>
                  </w:r>
                </w:p>
              </w:tc>
              <w:tc>
                <w:tcPr>
                  <w:tcW w:w="141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8</w:t>
                  </w:r>
                </w:p>
              </w:tc>
            </w:tr>
            <w:tr w:rsidR="009D4AB5" w:rsidRPr="000C19A9" w:rsidTr="009D4AB5">
              <w:trPr>
                <w:trHeight w:val="450"/>
              </w:trPr>
              <w:tc>
                <w:tcPr>
                  <w:tcW w:w="709"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123</w:t>
                  </w:r>
                </w:p>
              </w:tc>
              <w:tc>
                <w:tcPr>
                  <w:tcW w:w="6662"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Труба стальная по установленным конструкциям, в опалубке фундаментов и перекрытиях, диаметр: до 40 мм</w:t>
                  </w:r>
                </w:p>
              </w:tc>
              <w:tc>
                <w:tcPr>
                  <w:tcW w:w="11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м</w:t>
                  </w:r>
                </w:p>
              </w:tc>
              <w:tc>
                <w:tcPr>
                  <w:tcW w:w="141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6</w:t>
                  </w:r>
                </w:p>
              </w:tc>
            </w:tr>
            <w:tr w:rsidR="009D4AB5" w:rsidRPr="000C19A9" w:rsidTr="009D4AB5">
              <w:trPr>
                <w:trHeight w:val="675"/>
              </w:trPr>
              <w:tc>
                <w:tcPr>
                  <w:tcW w:w="709"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124</w:t>
                  </w:r>
                </w:p>
              </w:tc>
              <w:tc>
                <w:tcPr>
                  <w:tcW w:w="6662"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Трубы стальные сварные оцинкованные водогазопроводные без резьбы, обыкновенные, номинальный диаметр 32 мм, толщина стенки 3,2 мм</w:t>
                  </w:r>
                </w:p>
              </w:tc>
              <w:tc>
                <w:tcPr>
                  <w:tcW w:w="11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м</w:t>
                  </w:r>
                </w:p>
              </w:tc>
              <w:tc>
                <w:tcPr>
                  <w:tcW w:w="141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6</w:t>
                  </w:r>
                </w:p>
              </w:tc>
            </w:tr>
            <w:tr w:rsidR="009D4AB5" w:rsidRPr="000C19A9" w:rsidTr="009D4AB5">
              <w:trPr>
                <w:trHeight w:val="450"/>
              </w:trPr>
              <w:tc>
                <w:tcPr>
                  <w:tcW w:w="709"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125</w:t>
                  </w:r>
                </w:p>
              </w:tc>
              <w:tc>
                <w:tcPr>
                  <w:tcW w:w="6662"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Труба стальная по установленным конструкциям, в опалубке фундаментов и перекрытиях, диаметр: до 50 мм</w:t>
                  </w:r>
                </w:p>
              </w:tc>
              <w:tc>
                <w:tcPr>
                  <w:tcW w:w="11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м</w:t>
                  </w:r>
                </w:p>
              </w:tc>
              <w:tc>
                <w:tcPr>
                  <w:tcW w:w="141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3</w:t>
                  </w:r>
                </w:p>
              </w:tc>
            </w:tr>
            <w:tr w:rsidR="009D4AB5" w:rsidRPr="000C19A9" w:rsidTr="009D4AB5">
              <w:trPr>
                <w:trHeight w:val="675"/>
              </w:trPr>
              <w:tc>
                <w:tcPr>
                  <w:tcW w:w="709"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126</w:t>
                  </w:r>
                </w:p>
              </w:tc>
              <w:tc>
                <w:tcPr>
                  <w:tcW w:w="6662"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Трубы стальные сварные оцинкованные водогазопроводные без резьбы, обыкновенные, номинальный диаметр 50 мм, толщина стенки 3,5 мм</w:t>
                  </w:r>
                </w:p>
              </w:tc>
              <w:tc>
                <w:tcPr>
                  <w:tcW w:w="11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м</w:t>
                  </w:r>
                </w:p>
              </w:tc>
              <w:tc>
                <w:tcPr>
                  <w:tcW w:w="141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3</w:t>
                  </w:r>
                </w:p>
              </w:tc>
            </w:tr>
            <w:tr w:rsidR="009D4AB5" w:rsidRPr="000C19A9" w:rsidTr="009D4AB5">
              <w:trPr>
                <w:trHeight w:val="300"/>
              </w:trPr>
              <w:tc>
                <w:tcPr>
                  <w:tcW w:w="709"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127</w:t>
                  </w:r>
                </w:p>
              </w:tc>
              <w:tc>
                <w:tcPr>
                  <w:tcW w:w="6662"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Металлические конструкции</w:t>
                  </w:r>
                </w:p>
              </w:tc>
              <w:tc>
                <w:tcPr>
                  <w:tcW w:w="11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т</w:t>
                  </w:r>
                </w:p>
              </w:tc>
              <w:tc>
                <w:tcPr>
                  <w:tcW w:w="141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0,047466</w:t>
                  </w:r>
                </w:p>
              </w:tc>
            </w:tr>
            <w:tr w:rsidR="009D4AB5" w:rsidRPr="000C19A9" w:rsidTr="009D4AB5">
              <w:trPr>
                <w:trHeight w:val="300"/>
              </w:trPr>
              <w:tc>
                <w:tcPr>
                  <w:tcW w:w="709"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128</w:t>
                  </w:r>
                </w:p>
              </w:tc>
              <w:tc>
                <w:tcPr>
                  <w:tcW w:w="6662"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Консоль усиленная 200мм</w:t>
                  </w:r>
                </w:p>
              </w:tc>
              <w:tc>
                <w:tcPr>
                  <w:tcW w:w="11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proofErr w:type="spellStart"/>
                  <w:r w:rsidRPr="000C19A9">
                    <w:rPr>
                      <w:rFonts w:ascii="Verdana" w:eastAsia="Times New Roman" w:hAnsi="Verdana"/>
                      <w:color w:val="000000"/>
                      <w:sz w:val="20"/>
                      <w:szCs w:val="20"/>
                      <w:lang w:eastAsia="ru-RU"/>
                    </w:rPr>
                    <w:t>шт</w:t>
                  </w:r>
                  <w:proofErr w:type="spellEnd"/>
                </w:p>
              </w:tc>
              <w:tc>
                <w:tcPr>
                  <w:tcW w:w="141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37</w:t>
                  </w:r>
                </w:p>
              </w:tc>
            </w:tr>
            <w:tr w:rsidR="009D4AB5" w:rsidRPr="000C19A9" w:rsidTr="009D4AB5">
              <w:trPr>
                <w:trHeight w:val="300"/>
              </w:trPr>
              <w:tc>
                <w:tcPr>
                  <w:tcW w:w="709"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129</w:t>
                  </w:r>
                </w:p>
              </w:tc>
              <w:tc>
                <w:tcPr>
                  <w:tcW w:w="6662"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Консоль 400 мм BBH-60 усиленная</w:t>
                  </w:r>
                </w:p>
              </w:tc>
              <w:tc>
                <w:tcPr>
                  <w:tcW w:w="11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proofErr w:type="spellStart"/>
                  <w:r w:rsidRPr="000C19A9">
                    <w:rPr>
                      <w:rFonts w:ascii="Verdana" w:eastAsia="Times New Roman" w:hAnsi="Verdana"/>
                      <w:color w:val="000000"/>
                      <w:sz w:val="20"/>
                      <w:szCs w:val="20"/>
                      <w:lang w:eastAsia="ru-RU"/>
                    </w:rPr>
                    <w:t>шт</w:t>
                  </w:r>
                  <w:proofErr w:type="spellEnd"/>
                </w:p>
              </w:tc>
              <w:tc>
                <w:tcPr>
                  <w:tcW w:w="141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22</w:t>
                  </w:r>
                </w:p>
              </w:tc>
            </w:tr>
            <w:tr w:rsidR="009D4AB5" w:rsidRPr="000C19A9" w:rsidTr="009D4AB5">
              <w:trPr>
                <w:trHeight w:val="300"/>
              </w:trPr>
              <w:tc>
                <w:tcPr>
                  <w:tcW w:w="709"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130</w:t>
                  </w:r>
                </w:p>
              </w:tc>
              <w:tc>
                <w:tcPr>
                  <w:tcW w:w="6662"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 xml:space="preserve">Анкер М10 усиленный с болтом (20 </w:t>
                  </w:r>
                  <w:proofErr w:type="spellStart"/>
                  <w:r w:rsidRPr="000C19A9">
                    <w:rPr>
                      <w:rFonts w:ascii="Verdana" w:eastAsia="Times New Roman" w:hAnsi="Verdana"/>
                      <w:color w:val="000000"/>
                      <w:sz w:val="20"/>
                      <w:szCs w:val="20"/>
                      <w:lang w:eastAsia="ru-RU"/>
                    </w:rPr>
                    <w:t>шт</w:t>
                  </w:r>
                  <w:proofErr w:type="spellEnd"/>
                  <w:r w:rsidRPr="000C19A9">
                    <w:rPr>
                      <w:rFonts w:ascii="Verdana" w:eastAsia="Times New Roman" w:hAnsi="Verdana"/>
                      <w:color w:val="000000"/>
                      <w:sz w:val="20"/>
                      <w:szCs w:val="20"/>
                      <w:lang w:eastAsia="ru-RU"/>
                    </w:rPr>
                    <w:t>)</w:t>
                  </w:r>
                </w:p>
              </w:tc>
              <w:tc>
                <w:tcPr>
                  <w:tcW w:w="11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proofErr w:type="spellStart"/>
                  <w:r w:rsidRPr="000C19A9">
                    <w:rPr>
                      <w:rFonts w:ascii="Verdana" w:eastAsia="Times New Roman" w:hAnsi="Verdana"/>
                      <w:color w:val="000000"/>
                      <w:sz w:val="20"/>
                      <w:szCs w:val="20"/>
                      <w:lang w:eastAsia="ru-RU"/>
                    </w:rPr>
                    <w:t>шт</w:t>
                  </w:r>
                  <w:proofErr w:type="spellEnd"/>
                </w:p>
              </w:tc>
              <w:tc>
                <w:tcPr>
                  <w:tcW w:w="141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118</w:t>
                  </w:r>
                </w:p>
              </w:tc>
            </w:tr>
            <w:tr w:rsidR="009D4AB5" w:rsidRPr="000C19A9" w:rsidTr="009D4AB5">
              <w:trPr>
                <w:trHeight w:val="300"/>
              </w:trPr>
              <w:tc>
                <w:tcPr>
                  <w:tcW w:w="709"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131</w:t>
                  </w:r>
                </w:p>
              </w:tc>
              <w:tc>
                <w:tcPr>
                  <w:tcW w:w="6662"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Винт с крестообразным шлицем М6х10 СМ010610</w:t>
                  </w:r>
                </w:p>
              </w:tc>
              <w:tc>
                <w:tcPr>
                  <w:tcW w:w="11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proofErr w:type="spellStart"/>
                  <w:r w:rsidRPr="000C19A9">
                    <w:rPr>
                      <w:rFonts w:ascii="Verdana" w:eastAsia="Times New Roman" w:hAnsi="Verdana"/>
                      <w:color w:val="000000"/>
                      <w:sz w:val="20"/>
                      <w:szCs w:val="20"/>
                      <w:lang w:eastAsia="ru-RU"/>
                    </w:rPr>
                    <w:t>шт</w:t>
                  </w:r>
                  <w:proofErr w:type="spellEnd"/>
                </w:p>
              </w:tc>
              <w:tc>
                <w:tcPr>
                  <w:tcW w:w="141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540</w:t>
                  </w:r>
                </w:p>
              </w:tc>
            </w:tr>
            <w:tr w:rsidR="009D4AB5" w:rsidRPr="000C19A9" w:rsidTr="009D4AB5">
              <w:trPr>
                <w:trHeight w:val="450"/>
              </w:trPr>
              <w:tc>
                <w:tcPr>
                  <w:tcW w:w="709"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132</w:t>
                  </w:r>
                </w:p>
              </w:tc>
              <w:tc>
                <w:tcPr>
                  <w:tcW w:w="6662"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 xml:space="preserve">Гайка М6 </w:t>
                  </w:r>
                  <w:proofErr w:type="gramStart"/>
                  <w:r w:rsidRPr="000C19A9">
                    <w:rPr>
                      <w:rFonts w:ascii="Verdana" w:eastAsia="Times New Roman" w:hAnsi="Verdana"/>
                      <w:color w:val="000000"/>
                      <w:sz w:val="20"/>
                      <w:szCs w:val="20"/>
                      <w:lang w:eastAsia="ru-RU"/>
                    </w:rPr>
                    <w:t>с насечкой</w:t>
                  </w:r>
                  <w:proofErr w:type="gramEnd"/>
                  <w:r w:rsidRPr="000C19A9">
                    <w:rPr>
                      <w:rFonts w:ascii="Verdana" w:eastAsia="Times New Roman" w:hAnsi="Verdana"/>
                      <w:color w:val="000000"/>
                      <w:sz w:val="20"/>
                      <w:szCs w:val="20"/>
                      <w:lang w:eastAsia="ru-RU"/>
                    </w:rPr>
                    <w:t xml:space="preserve"> препятствующей откручиванию (200 </w:t>
                  </w:r>
                  <w:proofErr w:type="spellStart"/>
                  <w:r w:rsidRPr="000C19A9">
                    <w:rPr>
                      <w:rFonts w:ascii="Verdana" w:eastAsia="Times New Roman" w:hAnsi="Verdana"/>
                      <w:color w:val="000000"/>
                      <w:sz w:val="20"/>
                      <w:szCs w:val="20"/>
                      <w:lang w:eastAsia="ru-RU"/>
                    </w:rPr>
                    <w:t>шт</w:t>
                  </w:r>
                  <w:proofErr w:type="spellEnd"/>
                  <w:r w:rsidRPr="000C19A9">
                    <w:rPr>
                      <w:rFonts w:ascii="Verdana" w:eastAsia="Times New Roman" w:hAnsi="Verdana"/>
                      <w:color w:val="000000"/>
                      <w:sz w:val="20"/>
                      <w:szCs w:val="20"/>
                      <w:lang w:eastAsia="ru-RU"/>
                    </w:rPr>
                    <w:t>) ДКС</w:t>
                  </w:r>
                </w:p>
              </w:tc>
              <w:tc>
                <w:tcPr>
                  <w:tcW w:w="11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proofErr w:type="spellStart"/>
                  <w:r w:rsidRPr="000C19A9">
                    <w:rPr>
                      <w:rFonts w:ascii="Verdana" w:eastAsia="Times New Roman" w:hAnsi="Verdana"/>
                      <w:color w:val="000000"/>
                      <w:sz w:val="20"/>
                      <w:szCs w:val="20"/>
                      <w:lang w:eastAsia="ru-RU"/>
                    </w:rPr>
                    <w:t>шт</w:t>
                  </w:r>
                  <w:proofErr w:type="spellEnd"/>
                </w:p>
              </w:tc>
              <w:tc>
                <w:tcPr>
                  <w:tcW w:w="141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540</w:t>
                  </w:r>
                </w:p>
              </w:tc>
            </w:tr>
            <w:tr w:rsidR="009D4AB5" w:rsidRPr="000C19A9" w:rsidTr="009D4AB5">
              <w:trPr>
                <w:trHeight w:val="450"/>
              </w:trPr>
              <w:tc>
                <w:tcPr>
                  <w:tcW w:w="709"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133</w:t>
                  </w:r>
                </w:p>
              </w:tc>
              <w:tc>
                <w:tcPr>
                  <w:tcW w:w="6662"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Винт М5х8 для обеспечения электрического контакта крышек СМ030508 ДКС</w:t>
                  </w:r>
                </w:p>
              </w:tc>
              <w:tc>
                <w:tcPr>
                  <w:tcW w:w="11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proofErr w:type="spellStart"/>
                  <w:r w:rsidRPr="000C19A9">
                    <w:rPr>
                      <w:rFonts w:ascii="Verdana" w:eastAsia="Times New Roman" w:hAnsi="Verdana"/>
                      <w:color w:val="000000"/>
                      <w:sz w:val="20"/>
                      <w:szCs w:val="20"/>
                      <w:lang w:eastAsia="ru-RU"/>
                    </w:rPr>
                    <w:t>шт</w:t>
                  </w:r>
                  <w:proofErr w:type="spellEnd"/>
                </w:p>
              </w:tc>
              <w:tc>
                <w:tcPr>
                  <w:tcW w:w="141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84</w:t>
                  </w:r>
                </w:p>
              </w:tc>
            </w:tr>
            <w:tr w:rsidR="009D4AB5" w:rsidRPr="000C19A9" w:rsidTr="009D4AB5">
              <w:trPr>
                <w:trHeight w:val="300"/>
              </w:trPr>
              <w:tc>
                <w:tcPr>
                  <w:tcW w:w="9923" w:type="dxa"/>
                  <w:gridSpan w:val="4"/>
                  <w:shd w:val="clear" w:color="auto" w:fill="auto"/>
                  <w:hideMark/>
                </w:tcPr>
                <w:p w:rsidR="009D4AB5" w:rsidRPr="000C19A9" w:rsidRDefault="009D4AB5" w:rsidP="009D4AB5">
                  <w:pPr>
                    <w:spacing w:after="0" w:line="240" w:lineRule="auto"/>
                    <w:rPr>
                      <w:rFonts w:ascii="Verdana" w:eastAsia="Times New Roman" w:hAnsi="Verdana"/>
                      <w:b/>
                      <w:bCs/>
                      <w:color w:val="000000"/>
                      <w:sz w:val="20"/>
                      <w:szCs w:val="20"/>
                      <w:lang w:eastAsia="ru-RU"/>
                    </w:rPr>
                  </w:pPr>
                  <w:r w:rsidRPr="000C19A9">
                    <w:rPr>
                      <w:rFonts w:ascii="Verdana" w:eastAsia="Times New Roman" w:hAnsi="Verdana"/>
                      <w:b/>
                      <w:bCs/>
                      <w:color w:val="000000"/>
                      <w:sz w:val="20"/>
                      <w:szCs w:val="20"/>
                      <w:lang w:eastAsia="ru-RU"/>
                    </w:rPr>
                    <w:t xml:space="preserve">Раздел 3. </w:t>
                  </w:r>
                  <w:proofErr w:type="spellStart"/>
                  <w:r w:rsidRPr="000C19A9">
                    <w:rPr>
                      <w:rFonts w:ascii="Verdana" w:eastAsia="Times New Roman" w:hAnsi="Verdana"/>
                      <w:b/>
                      <w:bCs/>
                      <w:color w:val="000000"/>
                      <w:sz w:val="20"/>
                      <w:szCs w:val="20"/>
                      <w:lang w:eastAsia="ru-RU"/>
                    </w:rPr>
                    <w:t>Электроустановочные</w:t>
                  </w:r>
                  <w:proofErr w:type="spellEnd"/>
                  <w:r w:rsidRPr="000C19A9">
                    <w:rPr>
                      <w:rFonts w:ascii="Verdana" w:eastAsia="Times New Roman" w:hAnsi="Verdana"/>
                      <w:b/>
                      <w:bCs/>
                      <w:color w:val="000000"/>
                      <w:sz w:val="20"/>
                      <w:szCs w:val="20"/>
                      <w:lang w:eastAsia="ru-RU"/>
                    </w:rPr>
                    <w:t xml:space="preserve"> изделия</w:t>
                  </w:r>
                </w:p>
              </w:tc>
            </w:tr>
            <w:tr w:rsidR="009D4AB5" w:rsidRPr="000C19A9" w:rsidTr="009D4AB5">
              <w:trPr>
                <w:trHeight w:val="300"/>
              </w:trPr>
              <w:tc>
                <w:tcPr>
                  <w:tcW w:w="709"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134</w:t>
                  </w:r>
                </w:p>
              </w:tc>
              <w:tc>
                <w:tcPr>
                  <w:tcW w:w="6662"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Розетка штепсельная: утопленного типа при скрытой проводке</w:t>
                  </w:r>
                </w:p>
              </w:tc>
              <w:tc>
                <w:tcPr>
                  <w:tcW w:w="11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proofErr w:type="spellStart"/>
                  <w:r w:rsidRPr="000C19A9">
                    <w:rPr>
                      <w:rFonts w:ascii="Verdana" w:eastAsia="Times New Roman" w:hAnsi="Verdana"/>
                      <w:color w:val="000000"/>
                      <w:sz w:val="20"/>
                      <w:szCs w:val="20"/>
                      <w:lang w:eastAsia="ru-RU"/>
                    </w:rPr>
                    <w:t>шт</w:t>
                  </w:r>
                  <w:proofErr w:type="spellEnd"/>
                </w:p>
              </w:tc>
              <w:tc>
                <w:tcPr>
                  <w:tcW w:w="141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18</w:t>
                  </w:r>
                </w:p>
              </w:tc>
            </w:tr>
            <w:tr w:rsidR="009D4AB5" w:rsidRPr="000C19A9" w:rsidTr="009D4AB5">
              <w:trPr>
                <w:trHeight w:val="300"/>
              </w:trPr>
              <w:tc>
                <w:tcPr>
                  <w:tcW w:w="709"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135</w:t>
                  </w:r>
                </w:p>
              </w:tc>
              <w:tc>
                <w:tcPr>
                  <w:tcW w:w="6662"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VIVA Розетка силовая с заземлением белая</w:t>
                  </w:r>
                </w:p>
              </w:tc>
              <w:tc>
                <w:tcPr>
                  <w:tcW w:w="11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proofErr w:type="spellStart"/>
                  <w:r w:rsidRPr="000C19A9">
                    <w:rPr>
                      <w:rFonts w:ascii="Verdana" w:eastAsia="Times New Roman" w:hAnsi="Verdana"/>
                      <w:color w:val="000000"/>
                      <w:sz w:val="20"/>
                      <w:szCs w:val="20"/>
                      <w:lang w:eastAsia="ru-RU"/>
                    </w:rPr>
                    <w:t>шт</w:t>
                  </w:r>
                  <w:proofErr w:type="spellEnd"/>
                </w:p>
              </w:tc>
              <w:tc>
                <w:tcPr>
                  <w:tcW w:w="141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18</w:t>
                  </w:r>
                </w:p>
              </w:tc>
            </w:tr>
            <w:tr w:rsidR="009D4AB5" w:rsidRPr="000C19A9" w:rsidTr="009D4AB5">
              <w:trPr>
                <w:trHeight w:val="300"/>
              </w:trPr>
              <w:tc>
                <w:tcPr>
                  <w:tcW w:w="709"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136</w:t>
                  </w:r>
                </w:p>
              </w:tc>
              <w:tc>
                <w:tcPr>
                  <w:tcW w:w="6662"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VIVA Каркас 2 модуля белый</w:t>
                  </w:r>
                </w:p>
              </w:tc>
              <w:tc>
                <w:tcPr>
                  <w:tcW w:w="11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proofErr w:type="spellStart"/>
                  <w:r w:rsidRPr="000C19A9">
                    <w:rPr>
                      <w:rFonts w:ascii="Verdana" w:eastAsia="Times New Roman" w:hAnsi="Verdana"/>
                      <w:color w:val="000000"/>
                      <w:sz w:val="20"/>
                      <w:szCs w:val="20"/>
                      <w:lang w:eastAsia="ru-RU"/>
                    </w:rPr>
                    <w:t>шт</w:t>
                  </w:r>
                  <w:proofErr w:type="spellEnd"/>
                </w:p>
              </w:tc>
              <w:tc>
                <w:tcPr>
                  <w:tcW w:w="141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18</w:t>
                  </w:r>
                </w:p>
              </w:tc>
            </w:tr>
            <w:tr w:rsidR="009D4AB5" w:rsidRPr="000C19A9" w:rsidTr="009D4AB5">
              <w:trPr>
                <w:trHeight w:val="300"/>
              </w:trPr>
              <w:tc>
                <w:tcPr>
                  <w:tcW w:w="709"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137</w:t>
                  </w:r>
                </w:p>
              </w:tc>
              <w:tc>
                <w:tcPr>
                  <w:tcW w:w="6662"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Рамка универсальная 2 модуля</w:t>
                  </w:r>
                </w:p>
              </w:tc>
              <w:tc>
                <w:tcPr>
                  <w:tcW w:w="11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proofErr w:type="spellStart"/>
                  <w:r w:rsidRPr="000C19A9">
                    <w:rPr>
                      <w:rFonts w:ascii="Verdana" w:eastAsia="Times New Roman" w:hAnsi="Verdana"/>
                      <w:color w:val="000000"/>
                      <w:sz w:val="20"/>
                      <w:szCs w:val="20"/>
                      <w:lang w:eastAsia="ru-RU"/>
                    </w:rPr>
                    <w:t>шт</w:t>
                  </w:r>
                  <w:proofErr w:type="spellEnd"/>
                </w:p>
              </w:tc>
              <w:tc>
                <w:tcPr>
                  <w:tcW w:w="141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18</w:t>
                  </w:r>
                </w:p>
              </w:tc>
            </w:tr>
            <w:tr w:rsidR="009D4AB5" w:rsidRPr="000C19A9" w:rsidTr="009D4AB5">
              <w:trPr>
                <w:trHeight w:val="450"/>
              </w:trPr>
              <w:tc>
                <w:tcPr>
                  <w:tcW w:w="709"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lastRenderedPageBreak/>
                    <w:t>138</w:t>
                  </w:r>
                </w:p>
              </w:tc>
              <w:tc>
                <w:tcPr>
                  <w:tcW w:w="6662"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 xml:space="preserve">Розетка штепсельная: </w:t>
                  </w:r>
                  <w:proofErr w:type="spellStart"/>
                  <w:r w:rsidRPr="000C19A9">
                    <w:rPr>
                      <w:rFonts w:ascii="Verdana" w:eastAsia="Times New Roman" w:hAnsi="Verdana"/>
                      <w:color w:val="000000"/>
                      <w:sz w:val="20"/>
                      <w:szCs w:val="20"/>
                      <w:lang w:eastAsia="ru-RU"/>
                    </w:rPr>
                    <w:t>неутопленного</w:t>
                  </w:r>
                  <w:proofErr w:type="spellEnd"/>
                  <w:r w:rsidRPr="000C19A9">
                    <w:rPr>
                      <w:rFonts w:ascii="Verdana" w:eastAsia="Times New Roman" w:hAnsi="Verdana"/>
                      <w:color w:val="000000"/>
                      <w:sz w:val="20"/>
                      <w:szCs w:val="20"/>
                      <w:lang w:eastAsia="ru-RU"/>
                    </w:rPr>
                    <w:t xml:space="preserve"> типа при открытой проводке</w:t>
                  </w:r>
                </w:p>
              </w:tc>
              <w:tc>
                <w:tcPr>
                  <w:tcW w:w="11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proofErr w:type="spellStart"/>
                  <w:r w:rsidRPr="000C19A9">
                    <w:rPr>
                      <w:rFonts w:ascii="Verdana" w:eastAsia="Times New Roman" w:hAnsi="Verdana"/>
                      <w:color w:val="000000"/>
                      <w:sz w:val="20"/>
                      <w:szCs w:val="20"/>
                      <w:lang w:eastAsia="ru-RU"/>
                    </w:rPr>
                    <w:t>шт</w:t>
                  </w:r>
                  <w:proofErr w:type="spellEnd"/>
                </w:p>
              </w:tc>
              <w:tc>
                <w:tcPr>
                  <w:tcW w:w="141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9</w:t>
                  </w:r>
                </w:p>
              </w:tc>
            </w:tr>
            <w:tr w:rsidR="009D4AB5" w:rsidRPr="000C19A9" w:rsidTr="009D4AB5">
              <w:trPr>
                <w:trHeight w:val="300"/>
              </w:trPr>
              <w:tc>
                <w:tcPr>
                  <w:tcW w:w="709"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139</w:t>
                  </w:r>
                </w:p>
              </w:tc>
              <w:tc>
                <w:tcPr>
                  <w:tcW w:w="6662"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Розетка наружная с повышенной защитой IP66</w:t>
                  </w:r>
                </w:p>
              </w:tc>
              <w:tc>
                <w:tcPr>
                  <w:tcW w:w="11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proofErr w:type="spellStart"/>
                  <w:r w:rsidRPr="000C19A9">
                    <w:rPr>
                      <w:rFonts w:ascii="Verdana" w:eastAsia="Times New Roman" w:hAnsi="Verdana"/>
                      <w:color w:val="000000"/>
                      <w:sz w:val="20"/>
                      <w:szCs w:val="20"/>
                      <w:lang w:eastAsia="ru-RU"/>
                    </w:rPr>
                    <w:t>шт</w:t>
                  </w:r>
                  <w:proofErr w:type="spellEnd"/>
                </w:p>
              </w:tc>
              <w:tc>
                <w:tcPr>
                  <w:tcW w:w="141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9</w:t>
                  </w:r>
                </w:p>
              </w:tc>
            </w:tr>
            <w:tr w:rsidR="009D4AB5" w:rsidRPr="000C19A9" w:rsidTr="009D4AB5">
              <w:trPr>
                <w:trHeight w:val="300"/>
              </w:trPr>
              <w:tc>
                <w:tcPr>
                  <w:tcW w:w="9923" w:type="dxa"/>
                  <w:gridSpan w:val="4"/>
                  <w:shd w:val="clear" w:color="auto" w:fill="auto"/>
                  <w:hideMark/>
                </w:tcPr>
                <w:p w:rsidR="009D4AB5" w:rsidRPr="000C19A9" w:rsidRDefault="009D4AB5" w:rsidP="009D4AB5">
                  <w:pPr>
                    <w:spacing w:after="0" w:line="240" w:lineRule="auto"/>
                    <w:rPr>
                      <w:rFonts w:ascii="Verdana" w:eastAsia="Times New Roman" w:hAnsi="Verdana"/>
                      <w:b/>
                      <w:bCs/>
                      <w:color w:val="000000"/>
                      <w:sz w:val="20"/>
                      <w:szCs w:val="20"/>
                      <w:lang w:eastAsia="ru-RU"/>
                    </w:rPr>
                  </w:pPr>
                  <w:r w:rsidRPr="000C19A9">
                    <w:rPr>
                      <w:rFonts w:ascii="Verdana" w:eastAsia="Times New Roman" w:hAnsi="Verdana"/>
                      <w:b/>
                      <w:bCs/>
                      <w:color w:val="000000"/>
                      <w:sz w:val="20"/>
                      <w:szCs w:val="20"/>
                      <w:lang w:eastAsia="ru-RU"/>
                    </w:rPr>
                    <w:t>Раздел 4. Молниезащита и заземление</w:t>
                  </w:r>
                </w:p>
              </w:tc>
            </w:tr>
            <w:tr w:rsidR="009D4AB5" w:rsidRPr="000C19A9" w:rsidTr="009D4AB5">
              <w:trPr>
                <w:trHeight w:val="450"/>
              </w:trPr>
              <w:tc>
                <w:tcPr>
                  <w:tcW w:w="709"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140</w:t>
                  </w:r>
                </w:p>
              </w:tc>
              <w:tc>
                <w:tcPr>
                  <w:tcW w:w="6662"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proofErr w:type="gramStart"/>
                  <w:r w:rsidRPr="000C19A9">
                    <w:rPr>
                      <w:rFonts w:ascii="Verdana" w:eastAsia="Times New Roman" w:hAnsi="Verdana"/>
                      <w:color w:val="000000"/>
                      <w:sz w:val="20"/>
                      <w:szCs w:val="20"/>
                      <w:lang w:eastAsia="ru-RU"/>
                    </w:rPr>
                    <w:t>Проводник</w:t>
                  </w:r>
                  <w:proofErr w:type="gramEnd"/>
                  <w:r w:rsidRPr="000C19A9">
                    <w:rPr>
                      <w:rFonts w:ascii="Verdana" w:eastAsia="Times New Roman" w:hAnsi="Verdana"/>
                      <w:color w:val="000000"/>
                      <w:sz w:val="20"/>
                      <w:szCs w:val="20"/>
                      <w:lang w:eastAsia="ru-RU"/>
                    </w:rPr>
                    <w:t xml:space="preserve"> заземляющий открыто по строительным основаниям: из полосовой стали сечением 100 мм2</w:t>
                  </w:r>
                </w:p>
              </w:tc>
              <w:tc>
                <w:tcPr>
                  <w:tcW w:w="11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м</w:t>
                  </w:r>
                </w:p>
              </w:tc>
              <w:tc>
                <w:tcPr>
                  <w:tcW w:w="141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50</w:t>
                  </w:r>
                </w:p>
              </w:tc>
            </w:tr>
            <w:tr w:rsidR="009D4AB5" w:rsidRPr="000C19A9" w:rsidTr="009D4AB5">
              <w:trPr>
                <w:trHeight w:val="300"/>
              </w:trPr>
              <w:tc>
                <w:tcPr>
                  <w:tcW w:w="709"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141</w:t>
                  </w:r>
                </w:p>
              </w:tc>
              <w:tc>
                <w:tcPr>
                  <w:tcW w:w="6662"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 xml:space="preserve">Полоса 25х4 </w:t>
                  </w:r>
                  <w:proofErr w:type="spellStart"/>
                  <w:r w:rsidRPr="000C19A9">
                    <w:rPr>
                      <w:rFonts w:ascii="Verdana" w:eastAsia="Times New Roman" w:hAnsi="Verdana"/>
                      <w:color w:val="000000"/>
                      <w:sz w:val="20"/>
                      <w:szCs w:val="20"/>
                      <w:lang w:eastAsia="ru-RU"/>
                    </w:rPr>
                    <w:t>горячеоцинкованная</w:t>
                  </w:r>
                  <w:proofErr w:type="spellEnd"/>
                </w:p>
              </w:tc>
              <w:tc>
                <w:tcPr>
                  <w:tcW w:w="11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м</w:t>
                  </w:r>
                </w:p>
              </w:tc>
              <w:tc>
                <w:tcPr>
                  <w:tcW w:w="141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50</w:t>
                  </w:r>
                </w:p>
              </w:tc>
            </w:tr>
            <w:tr w:rsidR="009D4AB5" w:rsidRPr="000C19A9" w:rsidTr="009D4AB5">
              <w:trPr>
                <w:trHeight w:val="300"/>
              </w:trPr>
              <w:tc>
                <w:tcPr>
                  <w:tcW w:w="709"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142</w:t>
                  </w:r>
                </w:p>
              </w:tc>
              <w:tc>
                <w:tcPr>
                  <w:tcW w:w="6662"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Скоба-держатель полосы с болтом</w:t>
                  </w:r>
                </w:p>
              </w:tc>
              <w:tc>
                <w:tcPr>
                  <w:tcW w:w="11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м</w:t>
                  </w:r>
                </w:p>
              </w:tc>
              <w:tc>
                <w:tcPr>
                  <w:tcW w:w="141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50</w:t>
                  </w:r>
                </w:p>
              </w:tc>
            </w:tr>
            <w:tr w:rsidR="009D4AB5" w:rsidRPr="000C19A9" w:rsidTr="009D4AB5">
              <w:trPr>
                <w:trHeight w:val="450"/>
              </w:trPr>
              <w:tc>
                <w:tcPr>
                  <w:tcW w:w="709"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143</w:t>
                  </w:r>
                </w:p>
              </w:tc>
              <w:tc>
                <w:tcPr>
                  <w:tcW w:w="6662"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proofErr w:type="gramStart"/>
                  <w:r w:rsidRPr="000C19A9">
                    <w:rPr>
                      <w:rFonts w:ascii="Verdana" w:eastAsia="Times New Roman" w:hAnsi="Verdana"/>
                      <w:color w:val="000000"/>
                      <w:sz w:val="20"/>
                      <w:szCs w:val="20"/>
                      <w:lang w:eastAsia="ru-RU"/>
                    </w:rPr>
                    <w:t>Проводник</w:t>
                  </w:r>
                  <w:proofErr w:type="gramEnd"/>
                  <w:r w:rsidRPr="000C19A9">
                    <w:rPr>
                      <w:rFonts w:ascii="Verdana" w:eastAsia="Times New Roman" w:hAnsi="Verdana"/>
                      <w:color w:val="000000"/>
                      <w:sz w:val="20"/>
                      <w:szCs w:val="20"/>
                      <w:lang w:eastAsia="ru-RU"/>
                    </w:rPr>
                    <w:t xml:space="preserve"> заземляющий из медного изолированного провода сечением 25 мм2 открыто по строительным основаниям</w:t>
                  </w:r>
                </w:p>
              </w:tc>
              <w:tc>
                <w:tcPr>
                  <w:tcW w:w="11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м</w:t>
                  </w:r>
                </w:p>
              </w:tc>
              <w:tc>
                <w:tcPr>
                  <w:tcW w:w="141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17</w:t>
                  </w:r>
                </w:p>
              </w:tc>
            </w:tr>
            <w:tr w:rsidR="009D4AB5" w:rsidRPr="000C19A9" w:rsidTr="009D4AB5">
              <w:trPr>
                <w:trHeight w:val="300"/>
              </w:trPr>
              <w:tc>
                <w:tcPr>
                  <w:tcW w:w="709"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144</w:t>
                  </w:r>
                </w:p>
              </w:tc>
              <w:tc>
                <w:tcPr>
                  <w:tcW w:w="6662"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 xml:space="preserve">Кабель силовой </w:t>
                  </w:r>
                  <w:proofErr w:type="spellStart"/>
                  <w:r w:rsidRPr="000C19A9">
                    <w:rPr>
                      <w:rFonts w:ascii="Verdana" w:eastAsia="Times New Roman" w:hAnsi="Verdana"/>
                      <w:color w:val="000000"/>
                      <w:sz w:val="20"/>
                      <w:szCs w:val="20"/>
                      <w:lang w:eastAsia="ru-RU"/>
                    </w:rPr>
                    <w:t>ППГнг</w:t>
                  </w:r>
                  <w:proofErr w:type="spellEnd"/>
                  <w:r w:rsidRPr="000C19A9">
                    <w:rPr>
                      <w:rFonts w:ascii="Verdana" w:eastAsia="Times New Roman" w:hAnsi="Verdana"/>
                      <w:color w:val="000000"/>
                      <w:sz w:val="20"/>
                      <w:szCs w:val="20"/>
                      <w:lang w:eastAsia="ru-RU"/>
                    </w:rPr>
                    <w:t>(А)-HF 1x6</w:t>
                  </w:r>
                </w:p>
              </w:tc>
              <w:tc>
                <w:tcPr>
                  <w:tcW w:w="11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м</w:t>
                  </w:r>
                </w:p>
              </w:tc>
              <w:tc>
                <w:tcPr>
                  <w:tcW w:w="141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15,3</w:t>
                  </w:r>
                </w:p>
              </w:tc>
            </w:tr>
            <w:tr w:rsidR="009D4AB5" w:rsidRPr="000C19A9" w:rsidTr="009D4AB5">
              <w:trPr>
                <w:trHeight w:val="300"/>
              </w:trPr>
              <w:tc>
                <w:tcPr>
                  <w:tcW w:w="709"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145</w:t>
                  </w:r>
                </w:p>
              </w:tc>
              <w:tc>
                <w:tcPr>
                  <w:tcW w:w="6662"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 xml:space="preserve">Кабель силовой с медными жилами </w:t>
                  </w:r>
                  <w:proofErr w:type="spellStart"/>
                  <w:r w:rsidRPr="000C19A9">
                    <w:rPr>
                      <w:rFonts w:ascii="Verdana" w:eastAsia="Times New Roman" w:hAnsi="Verdana"/>
                      <w:color w:val="000000"/>
                      <w:sz w:val="20"/>
                      <w:szCs w:val="20"/>
                      <w:lang w:eastAsia="ru-RU"/>
                    </w:rPr>
                    <w:t>ППГнг</w:t>
                  </w:r>
                  <w:proofErr w:type="spellEnd"/>
                  <w:r w:rsidRPr="000C19A9">
                    <w:rPr>
                      <w:rFonts w:ascii="Verdana" w:eastAsia="Times New Roman" w:hAnsi="Verdana"/>
                      <w:color w:val="000000"/>
                      <w:sz w:val="20"/>
                      <w:szCs w:val="20"/>
                      <w:lang w:eastAsia="ru-RU"/>
                    </w:rPr>
                    <w:t>(A)-FRHF 1х25мк-1000</w:t>
                  </w:r>
                </w:p>
              </w:tc>
              <w:tc>
                <w:tcPr>
                  <w:tcW w:w="11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м</w:t>
                  </w:r>
                </w:p>
              </w:tc>
              <w:tc>
                <w:tcPr>
                  <w:tcW w:w="141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2,04</w:t>
                  </w:r>
                </w:p>
              </w:tc>
            </w:tr>
            <w:tr w:rsidR="009D4AB5" w:rsidRPr="000C19A9" w:rsidTr="009D4AB5">
              <w:trPr>
                <w:trHeight w:val="450"/>
              </w:trPr>
              <w:tc>
                <w:tcPr>
                  <w:tcW w:w="709"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146</w:t>
                  </w:r>
                </w:p>
              </w:tc>
              <w:tc>
                <w:tcPr>
                  <w:tcW w:w="6662"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Герметизация проходов при вводе кабелей во взрывоопасные помещения уплотнительной массой</w:t>
                  </w:r>
                </w:p>
              </w:tc>
              <w:tc>
                <w:tcPr>
                  <w:tcW w:w="11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proofErr w:type="spellStart"/>
                  <w:r w:rsidRPr="000C19A9">
                    <w:rPr>
                      <w:rFonts w:ascii="Verdana" w:eastAsia="Times New Roman" w:hAnsi="Verdana"/>
                      <w:color w:val="000000"/>
                      <w:sz w:val="20"/>
                      <w:szCs w:val="20"/>
                      <w:lang w:eastAsia="ru-RU"/>
                    </w:rPr>
                    <w:t>шт</w:t>
                  </w:r>
                  <w:proofErr w:type="spellEnd"/>
                </w:p>
              </w:tc>
              <w:tc>
                <w:tcPr>
                  <w:tcW w:w="141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11</w:t>
                  </w:r>
                </w:p>
              </w:tc>
            </w:tr>
            <w:tr w:rsidR="009D4AB5" w:rsidRPr="000C19A9" w:rsidTr="009D4AB5">
              <w:trPr>
                <w:trHeight w:val="450"/>
              </w:trPr>
              <w:tc>
                <w:tcPr>
                  <w:tcW w:w="709"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147</w:t>
                  </w:r>
                </w:p>
              </w:tc>
              <w:tc>
                <w:tcPr>
                  <w:tcW w:w="6662"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 xml:space="preserve">Пена полиуретановая двухкомпонентная </w:t>
                  </w:r>
                  <w:proofErr w:type="spellStart"/>
                  <w:r w:rsidRPr="000C19A9">
                    <w:rPr>
                      <w:rFonts w:ascii="Verdana" w:eastAsia="Times New Roman" w:hAnsi="Verdana"/>
                      <w:color w:val="000000"/>
                      <w:sz w:val="20"/>
                      <w:szCs w:val="20"/>
                      <w:lang w:eastAsia="ru-RU"/>
                    </w:rPr>
                    <w:t>терморасширяющаяся</w:t>
                  </w:r>
                  <w:proofErr w:type="spellEnd"/>
                  <w:r w:rsidRPr="000C19A9">
                    <w:rPr>
                      <w:rFonts w:ascii="Verdana" w:eastAsia="Times New Roman" w:hAnsi="Verdana"/>
                      <w:color w:val="000000"/>
                      <w:sz w:val="20"/>
                      <w:szCs w:val="20"/>
                      <w:lang w:eastAsia="ru-RU"/>
                    </w:rPr>
                    <w:t xml:space="preserve"> противопожарная, объем 325 м</w:t>
                  </w:r>
                </w:p>
              </w:tc>
              <w:tc>
                <w:tcPr>
                  <w:tcW w:w="11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proofErr w:type="spellStart"/>
                  <w:r w:rsidRPr="000C19A9">
                    <w:rPr>
                      <w:rFonts w:ascii="Verdana" w:eastAsia="Times New Roman" w:hAnsi="Verdana"/>
                      <w:color w:val="000000"/>
                      <w:sz w:val="20"/>
                      <w:szCs w:val="20"/>
                      <w:lang w:eastAsia="ru-RU"/>
                    </w:rPr>
                    <w:t>шт</w:t>
                  </w:r>
                  <w:proofErr w:type="spellEnd"/>
                </w:p>
              </w:tc>
              <w:tc>
                <w:tcPr>
                  <w:tcW w:w="141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11</w:t>
                  </w:r>
                </w:p>
              </w:tc>
            </w:tr>
            <w:tr w:rsidR="009D4AB5" w:rsidRPr="000C19A9" w:rsidTr="009D4AB5">
              <w:trPr>
                <w:trHeight w:val="300"/>
              </w:trPr>
              <w:tc>
                <w:tcPr>
                  <w:tcW w:w="9923" w:type="dxa"/>
                  <w:gridSpan w:val="4"/>
                  <w:shd w:val="clear" w:color="auto" w:fill="auto"/>
                  <w:hideMark/>
                </w:tcPr>
                <w:p w:rsidR="009D4AB5" w:rsidRPr="000C19A9" w:rsidRDefault="009D4AB5" w:rsidP="009D4AB5">
                  <w:pPr>
                    <w:spacing w:after="0" w:line="240" w:lineRule="auto"/>
                    <w:rPr>
                      <w:rFonts w:ascii="Verdana" w:eastAsia="Times New Roman" w:hAnsi="Verdana"/>
                      <w:b/>
                      <w:bCs/>
                      <w:color w:val="000000"/>
                      <w:sz w:val="20"/>
                      <w:szCs w:val="20"/>
                      <w:lang w:eastAsia="ru-RU"/>
                    </w:rPr>
                  </w:pPr>
                  <w:r w:rsidRPr="000C19A9">
                    <w:rPr>
                      <w:rFonts w:ascii="Verdana" w:eastAsia="Times New Roman" w:hAnsi="Verdana"/>
                      <w:b/>
                      <w:bCs/>
                      <w:color w:val="000000"/>
                      <w:sz w:val="20"/>
                      <w:szCs w:val="20"/>
                      <w:lang w:eastAsia="ru-RU"/>
                    </w:rPr>
                    <w:t>Раздел 5. ПНР</w:t>
                  </w:r>
                </w:p>
              </w:tc>
            </w:tr>
            <w:tr w:rsidR="009D4AB5" w:rsidRPr="000C19A9" w:rsidTr="009D4AB5">
              <w:trPr>
                <w:trHeight w:val="1125"/>
              </w:trPr>
              <w:tc>
                <w:tcPr>
                  <w:tcW w:w="709"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148</w:t>
                  </w:r>
                </w:p>
              </w:tc>
              <w:tc>
                <w:tcPr>
                  <w:tcW w:w="6662"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 xml:space="preserve">Измерение сопротивления изоляции (на линию) </w:t>
                  </w:r>
                  <w:proofErr w:type="spellStart"/>
                  <w:r w:rsidRPr="000C19A9">
                    <w:rPr>
                      <w:rFonts w:ascii="Verdana" w:eastAsia="Times New Roman" w:hAnsi="Verdana"/>
                      <w:color w:val="000000"/>
                      <w:sz w:val="20"/>
                      <w:szCs w:val="20"/>
                      <w:lang w:eastAsia="ru-RU"/>
                    </w:rPr>
                    <w:t>мегаомметром</w:t>
                  </w:r>
                  <w:proofErr w:type="spellEnd"/>
                  <w:r w:rsidRPr="000C19A9">
                    <w:rPr>
                      <w:rFonts w:ascii="Verdana" w:eastAsia="Times New Roman" w:hAnsi="Verdana"/>
                      <w:color w:val="000000"/>
                      <w:sz w:val="20"/>
                      <w:szCs w:val="20"/>
                      <w:lang w:eastAsia="ru-RU"/>
                    </w:rPr>
                    <w:t xml:space="preserve"> кабельных и других линий напряжением до 1 </w:t>
                  </w:r>
                  <w:proofErr w:type="spellStart"/>
                  <w:r w:rsidRPr="000C19A9">
                    <w:rPr>
                      <w:rFonts w:ascii="Verdana" w:eastAsia="Times New Roman" w:hAnsi="Verdana"/>
                      <w:color w:val="000000"/>
                      <w:sz w:val="20"/>
                      <w:szCs w:val="20"/>
                      <w:lang w:eastAsia="ru-RU"/>
                    </w:rPr>
                    <w:t>кВ</w:t>
                  </w:r>
                  <w:proofErr w:type="spellEnd"/>
                  <w:r w:rsidRPr="000C19A9">
                    <w:rPr>
                      <w:rFonts w:ascii="Verdana" w:eastAsia="Times New Roman" w:hAnsi="Verdana"/>
                      <w:color w:val="000000"/>
                      <w:sz w:val="20"/>
                      <w:szCs w:val="20"/>
                      <w:lang w:eastAsia="ru-RU"/>
                    </w:rPr>
                    <w:t>, предназначенных для передачи электроэнергии к распределительным устройствам, щитам, шкафам, коммутационным аппаратам и электропотребителям</w:t>
                  </w:r>
                </w:p>
              </w:tc>
              <w:tc>
                <w:tcPr>
                  <w:tcW w:w="11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proofErr w:type="spellStart"/>
                  <w:r w:rsidRPr="000C19A9">
                    <w:rPr>
                      <w:rFonts w:ascii="Verdana" w:eastAsia="Times New Roman" w:hAnsi="Verdana"/>
                      <w:color w:val="000000"/>
                      <w:sz w:val="20"/>
                      <w:szCs w:val="20"/>
                      <w:lang w:eastAsia="ru-RU"/>
                    </w:rPr>
                    <w:t>шт</w:t>
                  </w:r>
                  <w:proofErr w:type="spellEnd"/>
                </w:p>
              </w:tc>
              <w:tc>
                <w:tcPr>
                  <w:tcW w:w="141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59</w:t>
                  </w:r>
                </w:p>
              </w:tc>
            </w:tr>
            <w:tr w:rsidR="009D4AB5" w:rsidRPr="000C19A9" w:rsidTr="009D4AB5">
              <w:trPr>
                <w:trHeight w:val="300"/>
              </w:trPr>
              <w:tc>
                <w:tcPr>
                  <w:tcW w:w="709"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149</w:t>
                  </w:r>
                </w:p>
              </w:tc>
              <w:tc>
                <w:tcPr>
                  <w:tcW w:w="6662"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Замер полного сопротивления цепи "фаза-нуль"</w:t>
                  </w:r>
                </w:p>
              </w:tc>
              <w:tc>
                <w:tcPr>
                  <w:tcW w:w="11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proofErr w:type="spellStart"/>
                  <w:r w:rsidRPr="000C19A9">
                    <w:rPr>
                      <w:rFonts w:ascii="Verdana" w:eastAsia="Times New Roman" w:hAnsi="Verdana"/>
                      <w:color w:val="000000"/>
                      <w:sz w:val="20"/>
                      <w:szCs w:val="20"/>
                      <w:lang w:eastAsia="ru-RU"/>
                    </w:rPr>
                    <w:t>шт</w:t>
                  </w:r>
                  <w:proofErr w:type="spellEnd"/>
                </w:p>
              </w:tc>
              <w:tc>
                <w:tcPr>
                  <w:tcW w:w="141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59</w:t>
                  </w:r>
                </w:p>
              </w:tc>
            </w:tr>
            <w:tr w:rsidR="009D4AB5" w:rsidRPr="000C19A9" w:rsidTr="009D4AB5">
              <w:trPr>
                <w:trHeight w:val="450"/>
              </w:trPr>
              <w:tc>
                <w:tcPr>
                  <w:tcW w:w="709"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150</w:t>
                  </w:r>
                </w:p>
              </w:tc>
              <w:tc>
                <w:tcPr>
                  <w:tcW w:w="6662"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Проверка наличия цепи между заземлителями и заземленными элементами</w:t>
                  </w:r>
                </w:p>
              </w:tc>
              <w:tc>
                <w:tcPr>
                  <w:tcW w:w="11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измерений</w:t>
                  </w:r>
                </w:p>
              </w:tc>
              <w:tc>
                <w:tcPr>
                  <w:tcW w:w="141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30</w:t>
                  </w:r>
                </w:p>
              </w:tc>
            </w:tr>
            <w:tr w:rsidR="009D4AB5" w:rsidRPr="000C19A9" w:rsidTr="009D4AB5">
              <w:trPr>
                <w:trHeight w:val="675"/>
              </w:trPr>
              <w:tc>
                <w:tcPr>
                  <w:tcW w:w="709"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151</w:t>
                  </w:r>
                </w:p>
              </w:tc>
              <w:tc>
                <w:tcPr>
                  <w:tcW w:w="6662"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 xml:space="preserve">Выключатель однополюсный напряжением до 1 </w:t>
                  </w:r>
                  <w:proofErr w:type="spellStart"/>
                  <w:r w:rsidRPr="000C19A9">
                    <w:rPr>
                      <w:rFonts w:ascii="Verdana" w:eastAsia="Times New Roman" w:hAnsi="Verdana"/>
                      <w:color w:val="000000"/>
                      <w:sz w:val="20"/>
                      <w:szCs w:val="20"/>
                      <w:lang w:eastAsia="ru-RU"/>
                    </w:rPr>
                    <w:t>кВ</w:t>
                  </w:r>
                  <w:proofErr w:type="spellEnd"/>
                  <w:r w:rsidRPr="000C19A9">
                    <w:rPr>
                      <w:rFonts w:ascii="Verdana" w:eastAsia="Times New Roman" w:hAnsi="Verdana"/>
                      <w:color w:val="000000"/>
                      <w:sz w:val="20"/>
                      <w:szCs w:val="20"/>
                      <w:lang w:eastAsia="ru-RU"/>
                    </w:rPr>
                    <w:t>: с электромагнитным, тепловым или комбинированным расцепителем</w:t>
                  </w:r>
                </w:p>
              </w:tc>
              <w:tc>
                <w:tcPr>
                  <w:tcW w:w="11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proofErr w:type="spellStart"/>
                  <w:r w:rsidRPr="000C19A9">
                    <w:rPr>
                      <w:rFonts w:ascii="Verdana" w:eastAsia="Times New Roman" w:hAnsi="Verdana"/>
                      <w:color w:val="000000"/>
                      <w:sz w:val="20"/>
                      <w:szCs w:val="20"/>
                      <w:lang w:eastAsia="ru-RU"/>
                    </w:rPr>
                    <w:t>шт</w:t>
                  </w:r>
                  <w:proofErr w:type="spellEnd"/>
                </w:p>
              </w:tc>
              <w:tc>
                <w:tcPr>
                  <w:tcW w:w="141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9</w:t>
                  </w:r>
                </w:p>
              </w:tc>
            </w:tr>
            <w:tr w:rsidR="009D4AB5" w:rsidRPr="000C19A9" w:rsidTr="009D4AB5">
              <w:trPr>
                <w:trHeight w:val="675"/>
              </w:trPr>
              <w:tc>
                <w:tcPr>
                  <w:tcW w:w="709"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152</w:t>
                  </w:r>
                </w:p>
              </w:tc>
              <w:tc>
                <w:tcPr>
                  <w:tcW w:w="6662"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 xml:space="preserve">Выключатель трехполюсный напряжением до 1 </w:t>
                  </w:r>
                  <w:proofErr w:type="spellStart"/>
                  <w:r w:rsidRPr="000C19A9">
                    <w:rPr>
                      <w:rFonts w:ascii="Verdana" w:eastAsia="Times New Roman" w:hAnsi="Verdana"/>
                      <w:color w:val="000000"/>
                      <w:sz w:val="20"/>
                      <w:szCs w:val="20"/>
                      <w:lang w:eastAsia="ru-RU"/>
                    </w:rPr>
                    <w:t>кВ</w:t>
                  </w:r>
                  <w:proofErr w:type="spellEnd"/>
                  <w:r w:rsidRPr="000C19A9">
                    <w:rPr>
                      <w:rFonts w:ascii="Verdana" w:eastAsia="Times New Roman" w:hAnsi="Verdana"/>
                      <w:color w:val="000000"/>
                      <w:sz w:val="20"/>
                      <w:szCs w:val="20"/>
                      <w:lang w:eastAsia="ru-RU"/>
                    </w:rPr>
                    <w:t xml:space="preserve"> с: электромагнитным, тепловым или комбинированным расцепителем, номинальный ток до 50 А</w:t>
                  </w:r>
                </w:p>
              </w:tc>
              <w:tc>
                <w:tcPr>
                  <w:tcW w:w="11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proofErr w:type="spellStart"/>
                  <w:r w:rsidRPr="000C19A9">
                    <w:rPr>
                      <w:rFonts w:ascii="Verdana" w:eastAsia="Times New Roman" w:hAnsi="Verdana"/>
                      <w:color w:val="000000"/>
                      <w:sz w:val="20"/>
                      <w:szCs w:val="20"/>
                      <w:lang w:eastAsia="ru-RU"/>
                    </w:rPr>
                    <w:t>шт</w:t>
                  </w:r>
                  <w:proofErr w:type="spellEnd"/>
                </w:p>
              </w:tc>
              <w:tc>
                <w:tcPr>
                  <w:tcW w:w="141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5</w:t>
                  </w:r>
                </w:p>
              </w:tc>
            </w:tr>
            <w:tr w:rsidR="009D4AB5" w:rsidRPr="000C19A9" w:rsidTr="009D4AB5">
              <w:trPr>
                <w:trHeight w:val="675"/>
              </w:trPr>
              <w:tc>
                <w:tcPr>
                  <w:tcW w:w="709"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153</w:t>
                  </w:r>
                </w:p>
              </w:tc>
              <w:tc>
                <w:tcPr>
                  <w:tcW w:w="6662"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 xml:space="preserve">Выключатель трехполюсный напряжением до 1 </w:t>
                  </w:r>
                  <w:proofErr w:type="spellStart"/>
                  <w:r w:rsidRPr="000C19A9">
                    <w:rPr>
                      <w:rFonts w:ascii="Verdana" w:eastAsia="Times New Roman" w:hAnsi="Verdana"/>
                      <w:color w:val="000000"/>
                      <w:sz w:val="20"/>
                      <w:szCs w:val="20"/>
                      <w:lang w:eastAsia="ru-RU"/>
                    </w:rPr>
                    <w:t>кВ</w:t>
                  </w:r>
                  <w:proofErr w:type="spellEnd"/>
                  <w:r w:rsidRPr="000C19A9">
                    <w:rPr>
                      <w:rFonts w:ascii="Verdana" w:eastAsia="Times New Roman" w:hAnsi="Verdana"/>
                      <w:color w:val="000000"/>
                      <w:sz w:val="20"/>
                      <w:szCs w:val="20"/>
                      <w:lang w:eastAsia="ru-RU"/>
                    </w:rPr>
                    <w:t xml:space="preserve"> с: электромагнитным, тепловым или комбинированным расцепителем, номинальный ток до 200 А</w:t>
                  </w:r>
                </w:p>
              </w:tc>
              <w:tc>
                <w:tcPr>
                  <w:tcW w:w="11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proofErr w:type="spellStart"/>
                  <w:r w:rsidRPr="000C19A9">
                    <w:rPr>
                      <w:rFonts w:ascii="Verdana" w:eastAsia="Times New Roman" w:hAnsi="Verdana"/>
                      <w:color w:val="000000"/>
                      <w:sz w:val="20"/>
                      <w:szCs w:val="20"/>
                      <w:lang w:eastAsia="ru-RU"/>
                    </w:rPr>
                    <w:t>шт</w:t>
                  </w:r>
                  <w:proofErr w:type="spellEnd"/>
                </w:p>
              </w:tc>
              <w:tc>
                <w:tcPr>
                  <w:tcW w:w="141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10</w:t>
                  </w:r>
                </w:p>
              </w:tc>
            </w:tr>
            <w:tr w:rsidR="009D4AB5" w:rsidRPr="000C19A9" w:rsidTr="009D4AB5">
              <w:trPr>
                <w:trHeight w:val="675"/>
              </w:trPr>
              <w:tc>
                <w:tcPr>
                  <w:tcW w:w="709"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154</w:t>
                  </w:r>
                </w:p>
              </w:tc>
              <w:tc>
                <w:tcPr>
                  <w:tcW w:w="6662"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 xml:space="preserve">Выключатель трехполюсный напряжением до 1 </w:t>
                  </w:r>
                  <w:proofErr w:type="spellStart"/>
                  <w:r w:rsidRPr="000C19A9">
                    <w:rPr>
                      <w:rFonts w:ascii="Verdana" w:eastAsia="Times New Roman" w:hAnsi="Verdana"/>
                      <w:color w:val="000000"/>
                      <w:sz w:val="20"/>
                      <w:szCs w:val="20"/>
                      <w:lang w:eastAsia="ru-RU"/>
                    </w:rPr>
                    <w:t>кВ</w:t>
                  </w:r>
                  <w:proofErr w:type="spellEnd"/>
                  <w:r w:rsidRPr="000C19A9">
                    <w:rPr>
                      <w:rFonts w:ascii="Verdana" w:eastAsia="Times New Roman" w:hAnsi="Verdana"/>
                      <w:color w:val="000000"/>
                      <w:sz w:val="20"/>
                      <w:szCs w:val="20"/>
                      <w:lang w:eastAsia="ru-RU"/>
                    </w:rPr>
                    <w:t xml:space="preserve"> с: электромагнитным, тепловым или комбинированным расцепителем, номинальный ток до 600 А</w:t>
                  </w:r>
                </w:p>
              </w:tc>
              <w:tc>
                <w:tcPr>
                  <w:tcW w:w="1134"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proofErr w:type="spellStart"/>
                  <w:r w:rsidRPr="000C19A9">
                    <w:rPr>
                      <w:rFonts w:ascii="Verdana" w:eastAsia="Times New Roman" w:hAnsi="Verdana"/>
                      <w:color w:val="000000"/>
                      <w:sz w:val="20"/>
                      <w:szCs w:val="20"/>
                      <w:lang w:eastAsia="ru-RU"/>
                    </w:rPr>
                    <w:t>шт</w:t>
                  </w:r>
                  <w:proofErr w:type="spellEnd"/>
                </w:p>
              </w:tc>
              <w:tc>
                <w:tcPr>
                  <w:tcW w:w="141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1</w:t>
                  </w:r>
                </w:p>
              </w:tc>
            </w:tr>
          </w:tbl>
          <w:p w:rsidR="009D4AB5" w:rsidRPr="000C19A9" w:rsidRDefault="009D4AB5" w:rsidP="009D4AB5">
            <w:pPr>
              <w:spacing w:before="240" w:after="0" w:line="360" w:lineRule="auto"/>
              <w:ind w:left="142"/>
              <w:jc w:val="both"/>
              <w:rPr>
                <w:rFonts w:ascii="Verdana" w:hAnsi="Verdana"/>
                <w:b/>
                <w:color w:val="000000"/>
                <w:sz w:val="20"/>
                <w:szCs w:val="20"/>
                <w:lang w:eastAsia="ru-RU"/>
              </w:rPr>
            </w:pPr>
            <w:r w:rsidRPr="000C19A9">
              <w:rPr>
                <w:rFonts w:ascii="Verdana" w:hAnsi="Verdana"/>
                <w:b/>
                <w:color w:val="000000"/>
                <w:sz w:val="20"/>
                <w:szCs w:val="20"/>
                <w:lang w:eastAsia="ru-RU"/>
              </w:rPr>
              <w:t>Раздел ЭО</w:t>
            </w:r>
          </w:p>
          <w:tbl>
            <w:tblPr>
              <w:tblW w:w="992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6662"/>
              <w:gridCol w:w="1310"/>
              <w:gridCol w:w="1242"/>
            </w:tblGrid>
            <w:tr w:rsidR="009D4AB5" w:rsidRPr="000C19A9" w:rsidTr="009D4AB5">
              <w:trPr>
                <w:trHeight w:val="720"/>
              </w:trPr>
              <w:tc>
                <w:tcPr>
                  <w:tcW w:w="709" w:type="dxa"/>
                  <w:shd w:val="clear" w:color="auto" w:fill="auto"/>
                  <w:vAlign w:val="center"/>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 п/п</w:t>
                  </w:r>
                </w:p>
              </w:tc>
              <w:tc>
                <w:tcPr>
                  <w:tcW w:w="6662" w:type="dxa"/>
                  <w:shd w:val="clear" w:color="auto" w:fill="auto"/>
                  <w:vAlign w:val="center"/>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Наименование</w:t>
                  </w:r>
                </w:p>
              </w:tc>
              <w:tc>
                <w:tcPr>
                  <w:tcW w:w="1310" w:type="dxa"/>
                  <w:shd w:val="clear" w:color="auto" w:fill="auto"/>
                  <w:vAlign w:val="center"/>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Ед. изм.</w:t>
                  </w:r>
                </w:p>
              </w:tc>
              <w:tc>
                <w:tcPr>
                  <w:tcW w:w="1242" w:type="dxa"/>
                  <w:shd w:val="clear" w:color="auto" w:fill="auto"/>
                  <w:vAlign w:val="center"/>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Кол.</w:t>
                  </w:r>
                </w:p>
              </w:tc>
            </w:tr>
            <w:tr w:rsidR="009D4AB5" w:rsidRPr="000C19A9" w:rsidTr="009D4AB5">
              <w:trPr>
                <w:trHeight w:val="240"/>
              </w:trPr>
              <w:tc>
                <w:tcPr>
                  <w:tcW w:w="709" w:type="dxa"/>
                  <w:shd w:val="clear" w:color="auto" w:fill="auto"/>
                  <w:noWrap/>
                  <w:vAlign w:val="center"/>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1</w:t>
                  </w:r>
                </w:p>
              </w:tc>
              <w:tc>
                <w:tcPr>
                  <w:tcW w:w="6662" w:type="dxa"/>
                  <w:shd w:val="clear" w:color="auto" w:fill="auto"/>
                  <w:noWrap/>
                  <w:vAlign w:val="center"/>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2</w:t>
                  </w:r>
                </w:p>
              </w:tc>
              <w:tc>
                <w:tcPr>
                  <w:tcW w:w="1310" w:type="dxa"/>
                  <w:shd w:val="clear" w:color="auto" w:fill="auto"/>
                  <w:noWrap/>
                  <w:vAlign w:val="center"/>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3</w:t>
                  </w:r>
                </w:p>
              </w:tc>
              <w:tc>
                <w:tcPr>
                  <w:tcW w:w="1242" w:type="dxa"/>
                  <w:shd w:val="clear" w:color="auto" w:fill="auto"/>
                  <w:noWrap/>
                  <w:vAlign w:val="center"/>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4</w:t>
                  </w:r>
                </w:p>
              </w:tc>
            </w:tr>
            <w:tr w:rsidR="009D4AB5" w:rsidRPr="000C19A9" w:rsidTr="009D4AB5">
              <w:trPr>
                <w:trHeight w:val="300"/>
              </w:trPr>
              <w:tc>
                <w:tcPr>
                  <w:tcW w:w="9923" w:type="dxa"/>
                  <w:gridSpan w:val="4"/>
                  <w:shd w:val="clear" w:color="auto" w:fill="auto"/>
                  <w:hideMark/>
                </w:tcPr>
                <w:p w:rsidR="009D4AB5" w:rsidRPr="000C19A9" w:rsidRDefault="009D4AB5" w:rsidP="009D4AB5">
                  <w:pPr>
                    <w:spacing w:after="0" w:line="240" w:lineRule="auto"/>
                    <w:rPr>
                      <w:rFonts w:ascii="Verdana" w:eastAsia="Times New Roman" w:hAnsi="Verdana"/>
                      <w:b/>
                      <w:bCs/>
                      <w:color w:val="000000"/>
                      <w:sz w:val="20"/>
                      <w:szCs w:val="20"/>
                      <w:lang w:eastAsia="ru-RU"/>
                    </w:rPr>
                  </w:pPr>
                  <w:r w:rsidRPr="000C19A9">
                    <w:rPr>
                      <w:rFonts w:ascii="Verdana" w:eastAsia="Times New Roman" w:hAnsi="Verdana"/>
                      <w:b/>
                      <w:bCs/>
                      <w:color w:val="000000"/>
                      <w:sz w:val="20"/>
                      <w:szCs w:val="20"/>
                      <w:lang w:eastAsia="ru-RU"/>
                    </w:rPr>
                    <w:t>Раздел 1. Комплектные устройства распределения электроэнергии напряжением до 1000В</w:t>
                  </w:r>
                </w:p>
              </w:tc>
            </w:tr>
            <w:tr w:rsidR="009D4AB5" w:rsidRPr="000C19A9" w:rsidTr="009D4AB5">
              <w:trPr>
                <w:trHeight w:val="300"/>
              </w:trPr>
              <w:tc>
                <w:tcPr>
                  <w:tcW w:w="9923" w:type="dxa"/>
                  <w:gridSpan w:val="4"/>
                  <w:shd w:val="clear" w:color="auto" w:fill="auto"/>
                  <w:hideMark/>
                </w:tcPr>
                <w:p w:rsidR="009D4AB5" w:rsidRPr="000C19A9" w:rsidRDefault="009D4AB5" w:rsidP="009D4AB5">
                  <w:pPr>
                    <w:spacing w:after="0" w:line="240" w:lineRule="auto"/>
                    <w:rPr>
                      <w:rFonts w:ascii="Verdana" w:eastAsia="Times New Roman" w:hAnsi="Verdana"/>
                      <w:b/>
                      <w:bCs/>
                      <w:color w:val="000000"/>
                      <w:sz w:val="20"/>
                      <w:szCs w:val="20"/>
                      <w:lang w:eastAsia="ru-RU"/>
                    </w:rPr>
                  </w:pPr>
                  <w:r w:rsidRPr="000C19A9">
                    <w:rPr>
                      <w:rFonts w:ascii="Verdana" w:eastAsia="Times New Roman" w:hAnsi="Verdana"/>
                      <w:b/>
                      <w:bCs/>
                      <w:color w:val="000000"/>
                      <w:sz w:val="20"/>
                      <w:szCs w:val="20"/>
                      <w:lang w:eastAsia="ru-RU"/>
                    </w:rPr>
                    <w:t>ЩО</w:t>
                  </w:r>
                </w:p>
              </w:tc>
            </w:tr>
            <w:tr w:rsidR="009D4AB5" w:rsidRPr="000C19A9" w:rsidTr="009D4AB5">
              <w:trPr>
                <w:trHeight w:val="450"/>
              </w:trPr>
              <w:tc>
                <w:tcPr>
                  <w:tcW w:w="709"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1</w:t>
                  </w:r>
                </w:p>
              </w:tc>
              <w:tc>
                <w:tcPr>
                  <w:tcW w:w="6662"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Щитки осветительные, устанавливаемые на стене: распорными дюбелями, масса щитка свыше 6 до 15 кг</w:t>
                  </w:r>
                </w:p>
              </w:tc>
              <w:tc>
                <w:tcPr>
                  <w:tcW w:w="1310"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proofErr w:type="spellStart"/>
                  <w:r w:rsidRPr="000C19A9">
                    <w:rPr>
                      <w:rFonts w:ascii="Verdana" w:eastAsia="Times New Roman" w:hAnsi="Verdana"/>
                      <w:color w:val="000000"/>
                      <w:sz w:val="20"/>
                      <w:szCs w:val="20"/>
                      <w:lang w:eastAsia="ru-RU"/>
                    </w:rPr>
                    <w:t>шт</w:t>
                  </w:r>
                  <w:proofErr w:type="spellEnd"/>
                </w:p>
              </w:tc>
              <w:tc>
                <w:tcPr>
                  <w:tcW w:w="1242"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1</w:t>
                  </w:r>
                </w:p>
              </w:tc>
            </w:tr>
            <w:tr w:rsidR="009D4AB5" w:rsidRPr="000C19A9" w:rsidTr="009D4AB5">
              <w:trPr>
                <w:trHeight w:val="450"/>
              </w:trPr>
              <w:tc>
                <w:tcPr>
                  <w:tcW w:w="709"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2</w:t>
                  </w:r>
                  <w:r w:rsidRPr="000C19A9">
                    <w:rPr>
                      <w:rFonts w:ascii="Verdana" w:eastAsia="Times New Roman" w:hAnsi="Verdana"/>
                      <w:color w:val="000000"/>
                      <w:sz w:val="20"/>
                      <w:szCs w:val="20"/>
                      <w:lang w:eastAsia="ru-RU"/>
                    </w:rPr>
                    <w:br/>
                    <w:t>О</w:t>
                  </w:r>
                </w:p>
              </w:tc>
              <w:tc>
                <w:tcPr>
                  <w:tcW w:w="6662"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Щиток электроосвещения 400 В, 50 Гц, IP54, ЩО</w:t>
                  </w:r>
                </w:p>
              </w:tc>
              <w:tc>
                <w:tcPr>
                  <w:tcW w:w="1310"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proofErr w:type="spellStart"/>
                  <w:r w:rsidRPr="000C19A9">
                    <w:rPr>
                      <w:rFonts w:ascii="Verdana" w:eastAsia="Times New Roman" w:hAnsi="Verdana"/>
                      <w:color w:val="000000"/>
                      <w:sz w:val="20"/>
                      <w:szCs w:val="20"/>
                      <w:lang w:eastAsia="ru-RU"/>
                    </w:rPr>
                    <w:t>компл</w:t>
                  </w:r>
                  <w:proofErr w:type="spellEnd"/>
                </w:p>
              </w:tc>
              <w:tc>
                <w:tcPr>
                  <w:tcW w:w="1242"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1</w:t>
                  </w:r>
                </w:p>
              </w:tc>
            </w:tr>
            <w:tr w:rsidR="009D4AB5" w:rsidRPr="000C19A9" w:rsidTr="009D4AB5">
              <w:trPr>
                <w:trHeight w:val="450"/>
              </w:trPr>
              <w:tc>
                <w:tcPr>
                  <w:tcW w:w="709"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3</w:t>
                  </w:r>
                </w:p>
              </w:tc>
              <w:tc>
                <w:tcPr>
                  <w:tcW w:w="6662"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Разводка по устройствам и подключение жил кабелей или проводов сечением: до 10 мм2</w:t>
                  </w:r>
                </w:p>
              </w:tc>
              <w:tc>
                <w:tcPr>
                  <w:tcW w:w="1310"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proofErr w:type="spellStart"/>
                  <w:r w:rsidRPr="000C19A9">
                    <w:rPr>
                      <w:rFonts w:ascii="Verdana" w:eastAsia="Times New Roman" w:hAnsi="Verdana"/>
                      <w:color w:val="000000"/>
                      <w:sz w:val="20"/>
                      <w:szCs w:val="20"/>
                      <w:lang w:eastAsia="ru-RU"/>
                    </w:rPr>
                    <w:t>шт</w:t>
                  </w:r>
                  <w:proofErr w:type="spellEnd"/>
                </w:p>
              </w:tc>
              <w:tc>
                <w:tcPr>
                  <w:tcW w:w="1242"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21</w:t>
                  </w:r>
                </w:p>
              </w:tc>
            </w:tr>
            <w:tr w:rsidR="009D4AB5" w:rsidRPr="000C19A9" w:rsidTr="009D4AB5">
              <w:trPr>
                <w:trHeight w:val="300"/>
              </w:trPr>
              <w:tc>
                <w:tcPr>
                  <w:tcW w:w="9923" w:type="dxa"/>
                  <w:gridSpan w:val="4"/>
                  <w:shd w:val="clear" w:color="auto" w:fill="auto"/>
                  <w:hideMark/>
                </w:tcPr>
                <w:p w:rsidR="009D4AB5" w:rsidRPr="000C19A9" w:rsidRDefault="009D4AB5" w:rsidP="009D4AB5">
                  <w:pPr>
                    <w:spacing w:after="0" w:line="240" w:lineRule="auto"/>
                    <w:rPr>
                      <w:rFonts w:ascii="Verdana" w:eastAsia="Times New Roman" w:hAnsi="Verdana"/>
                      <w:b/>
                      <w:bCs/>
                      <w:color w:val="000000"/>
                      <w:sz w:val="20"/>
                      <w:szCs w:val="20"/>
                      <w:lang w:eastAsia="ru-RU"/>
                    </w:rPr>
                  </w:pPr>
                  <w:r w:rsidRPr="000C19A9">
                    <w:rPr>
                      <w:rFonts w:ascii="Verdana" w:eastAsia="Times New Roman" w:hAnsi="Verdana"/>
                      <w:b/>
                      <w:bCs/>
                      <w:color w:val="000000"/>
                      <w:sz w:val="20"/>
                      <w:szCs w:val="20"/>
                      <w:lang w:eastAsia="ru-RU"/>
                    </w:rPr>
                    <w:t>ЩАО</w:t>
                  </w:r>
                </w:p>
              </w:tc>
            </w:tr>
            <w:tr w:rsidR="009D4AB5" w:rsidRPr="000C19A9" w:rsidTr="009D4AB5">
              <w:trPr>
                <w:trHeight w:val="450"/>
              </w:trPr>
              <w:tc>
                <w:tcPr>
                  <w:tcW w:w="709"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lastRenderedPageBreak/>
                    <w:t>4</w:t>
                  </w:r>
                </w:p>
              </w:tc>
              <w:tc>
                <w:tcPr>
                  <w:tcW w:w="6662"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Щитки осветительные, устанавливаемые на стене: распорными дюбелями, масса щитка свыше 6 до 15 кг</w:t>
                  </w:r>
                </w:p>
              </w:tc>
              <w:tc>
                <w:tcPr>
                  <w:tcW w:w="1310"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proofErr w:type="spellStart"/>
                  <w:r w:rsidRPr="000C19A9">
                    <w:rPr>
                      <w:rFonts w:ascii="Verdana" w:eastAsia="Times New Roman" w:hAnsi="Verdana"/>
                      <w:color w:val="000000"/>
                      <w:sz w:val="20"/>
                      <w:szCs w:val="20"/>
                      <w:lang w:eastAsia="ru-RU"/>
                    </w:rPr>
                    <w:t>шт</w:t>
                  </w:r>
                  <w:proofErr w:type="spellEnd"/>
                </w:p>
              </w:tc>
              <w:tc>
                <w:tcPr>
                  <w:tcW w:w="1242"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1</w:t>
                  </w:r>
                </w:p>
              </w:tc>
            </w:tr>
            <w:tr w:rsidR="009D4AB5" w:rsidRPr="000C19A9" w:rsidTr="009D4AB5">
              <w:trPr>
                <w:trHeight w:val="450"/>
              </w:trPr>
              <w:tc>
                <w:tcPr>
                  <w:tcW w:w="709"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5</w:t>
                  </w:r>
                  <w:r w:rsidRPr="000C19A9">
                    <w:rPr>
                      <w:rFonts w:ascii="Verdana" w:eastAsia="Times New Roman" w:hAnsi="Verdana"/>
                      <w:color w:val="000000"/>
                      <w:sz w:val="20"/>
                      <w:szCs w:val="20"/>
                      <w:lang w:eastAsia="ru-RU"/>
                    </w:rPr>
                    <w:br/>
                    <w:t>О</w:t>
                  </w:r>
                </w:p>
              </w:tc>
              <w:tc>
                <w:tcPr>
                  <w:tcW w:w="6662"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Щиток электроосвещения 400 В, 50 Гц, IP54, ЩАО</w:t>
                  </w:r>
                </w:p>
              </w:tc>
              <w:tc>
                <w:tcPr>
                  <w:tcW w:w="1310"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proofErr w:type="spellStart"/>
                  <w:r w:rsidRPr="000C19A9">
                    <w:rPr>
                      <w:rFonts w:ascii="Verdana" w:eastAsia="Times New Roman" w:hAnsi="Verdana"/>
                      <w:color w:val="000000"/>
                      <w:sz w:val="20"/>
                      <w:szCs w:val="20"/>
                      <w:lang w:eastAsia="ru-RU"/>
                    </w:rPr>
                    <w:t>компл</w:t>
                  </w:r>
                  <w:proofErr w:type="spellEnd"/>
                </w:p>
              </w:tc>
              <w:tc>
                <w:tcPr>
                  <w:tcW w:w="1242"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1</w:t>
                  </w:r>
                </w:p>
              </w:tc>
            </w:tr>
            <w:tr w:rsidR="009D4AB5" w:rsidRPr="000C19A9" w:rsidTr="009D4AB5">
              <w:trPr>
                <w:trHeight w:val="450"/>
              </w:trPr>
              <w:tc>
                <w:tcPr>
                  <w:tcW w:w="709"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6</w:t>
                  </w:r>
                </w:p>
              </w:tc>
              <w:tc>
                <w:tcPr>
                  <w:tcW w:w="6662"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Разводка по устройствам и подключение жил кабелей или проводов сечением: до 10 мм2</w:t>
                  </w:r>
                </w:p>
              </w:tc>
              <w:tc>
                <w:tcPr>
                  <w:tcW w:w="1310"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proofErr w:type="spellStart"/>
                  <w:r w:rsidRPr="000C19A9">
                    <w:rPr>
                      <w:rFonts w:ascii="Verdana" w:eastAsia="Times New Roman" w:hAnsi="Verdana"/>
                      <w:color w:val="000000"/>
                      <w:sz w:val="20"/>
                      <w:szCs w:val="20"/>
                      <w:lang w:eastAsia="ru-RU"/>
                    </w:rPr>
                    <w:t>шт</w:t>
                  </w:r>
                  <w:proofErr w:type="spellEnd"/>
                </w:p>
              </w:tc>
              <w:tc>
                <w:tcPr>
                  <w:tcW w:w="1242"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12</w:t>
                  </w:r>
                </w:p>
              </w:tc>
            </w:tr>
            <w:tr w:rsidR="009D4AB5" w:rsidRPr="000C19A9" w:rsidTr="009D4AB5">
              <w:trPr>
                <w:trHeight w:val="300"/>
              </w:trPr>
              <w:tc>
                <w:tcPr>
                  <w:tcW w:w="9923" w:type="dxa"/>
                  <w:gridSpan w:val="4"/>
                  <w:shd w:val="clear" w:color="auto" w:fill="auto"/>
                  <w:hideMark/>
                </w:tcPr>
                <w:p w:rsidR="009D4AB5" w:rsidRPr="000C19A9" w:rsidRDefault="009D4AB5" w:rsidP="009D4AB5">
                  <w:pPr>
                    <w:spacing w:after="0" w:line="240" w:lineRule="auto"/>
                    <w:rPr>
                      <w:rFonts w:ascii="Verdana" w:eastAsia="Times New Roman" w:hAnsi="Verdana"/>
                      <w:b/>
                      <w:bCs/>
                      <w:color w:val="000000"/>
                      <w:sz w:val="20"/>
                      <w:szCs w:val="20"/>
                      <w:lang w:eastAsia="ru-RU"/>
                    </w:rPr>
                  </w:pPr>
                  <w:r w:rsidRPr="000C19A9">
                    <w:rPr>
                      <w:rFonts w:ascii="Verdana" w:eastAsia="Times New Roman" w:hAnsi="Verdana"/>
                      <w:b/>
                      <w:bCs/>
                      <w:color w:val="000000"/>
                      <w:sz w:val="20"/>
                      <w:szCs w:val="20"/>
                      <w:lang w:eastAsia="ru-RU"/>
                    </w:rPr>
                    <w:t>ЯТП</w:t>
                  </w:r>
                </w:p>
              </w:tc>
            </w:tr>
            <w:tr w:rsidR="009D4AB5" w:rsidRPr="000C19A9" w:rsidTr="009D4AB5">
              <w:trPr>
                <w:trHeight w:val="300"/>
              </w:trPr>
              <w:tc>
                <w:tcPr>
                  <w:tcW w:w="709"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7</w:t>
                  </w:r>
                </w:p>
              </w:tc>
              <w:tc>
                <w:tcPr>
                  <w:tcW w:w="6662"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Ящик с понижающим трансформатором</w:t>
                  </w:r>
                </w:p>
              </w:tc>
              <w:tc>
                <w:tcPr>
                  <w:tcW w:w="1310"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proofErr w:type="spellStart"/>
                  <w:r w:rsidRPr="000C19A9">
                    <w:rPr>
                      <w:rFonts w:ascii="Verdana" w:eastAsia="Times New Roman" w:hAnsi="Verdana"/>
                      <w:color w:val="000000"/>
                      <w:sz w:val="20"/>
                      <w:szCs w:val="20"/>
                      <w:lang w:eastAsia="ru-RU"/>
                    </w:rPr>
                    <w:t>шт</w:t>
                  </w:r>
                  <w:proofErr w:type="spellEnd"/>
                </w:p>
              </w:tc>
              <w:tc>
                <w:tcPr>
                  <w:tcW w:w="1242"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1</w:t>
                  </w:r>
                </w:p>
              </w:tc>
            </w:tr>
            <w:tr w:rsidR="009D4AB5" w:rsidRPr="000C19A9" w:rsidTr="009D4AB5">
              <w:trPr>
                <w:trHeight w:val="450"/>
              </w:trPr>
              <w:tc>
                <w:tcPr>
                  <w:tcW w:w="709"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8</w:t>
                  </w:r>
                  <w:r w:rsidRPr="000C19A9">
                    <w:rPr>
                      <w:rFonts w:ascii="Verdana" w:eastAsia="Times New Roman" w:hAnsi="Verdana"/>
                      <w:color w:val="000000"/>
                      <w:sz w:val="20"/>
                      <w:szCs w:val="20"/>
                      <w:lang w:eastAsia="ru-RU"/>
                    </w:rPr>
                    <w:br/>
                    <w:t>О</w:t>
                  </w:r>
                </w:p>
              </w:tc>
              <w:tc>
                <w:tcPr>
                  <w:tcW w:w="6662"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 xml:space="preserve">Ящик с понижающим трансформатором 0,25 </w:t>
                  </w:r>
                  <w:proofErr w:type="spellStart"/>
                  <w:r w:rsidRPr="000C19A9">
                    <w:rPr>
                      <w:rFonts w:ascii="Verdana" w:eastAsia="Times New Roman" w:hAnsi="Verdana"/>
                      <w:color w:val="000000"/>
                      <w:sz w:val="20"/>
                      <w:szCs w:val="20"/>
                      <w:lang w:eastAsia="ru-RU"/>
                    </w:rPr>
                    <w:t>кВА</w:t>
                  </w:r>
                  <w:proofErr w:type="spellEnd"/>
                  <w:r w:rsidRPr="000C19A9">
                    <w:rPr>
                      <w:rFonts w:ascii="Verdana" w:eastAsia="Times New Roman" w:hAnsi="Verdana"/>
                      <w:color w:val="000000"/>
                      <w:sz w:val="20"/>
                      <w:szCs w:val="20"/>
                      <w:lang w:eastAsia="ru-RU"/>
                    </w:rPr>
                    <w:t>, 230/12 В, IP54, ЯТП-0,25 230/12-2 УХЛ2 IP54</w:t>
                  </w:r>
                </w:p>
              </w:tc>
              <w:tc>
                <w:tcPr>
                  <w:tcW w:w="1310"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proofErr w:type="spellStart"/>
                  <w:r w:rsidRPr="000C19A9">
                    <w:rPr>
                      <w:rFonts w:ascii="Verdana" w:eastAsia="Times New Roman" w:hAnsi="Verdana"/>
                      <w:color w:val="000000"/>
                      <w:sz w:val="20"/>
                      <w:szCs w:val="20"/>
                      <w:lang w:eastAsia="ru-RU"/>
                    </w:rPr>
                    <w:t>шт</w:t>
                  </w:r>
                  <w:proofErr w:type="spellEnd"/>
                </w:p>
              </w:tc>
              <w:tc>
                <w:tcPr>
                  <w:tcW w:w="1242"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1</w:t>
                  </w:r>
                </w:p>
              </w:tc>
            </w:tr>
            <w:tr w:rsidR="009D4AB5" w:rsidRPr="000C19A9" w:rsidTr="009D4AB5">
              <w:trPr>
                <w:trHeight w:val="300"/>
              </w:trPr>
              <w:tc>
                <w:tcPr>
                  <w:tcW w:w="9923" w:type="dxa"/>
                  <w:gridSpan w:val="4"/>
                  <w:shd w:val="clear" w:color="auto" w:fill="auto"/>
                  <w:hideMark/>
                </w:tcPr>
                <w:p w:rsidR="009D4AB5" w:rsidRPr="000C19A9" w:rsidRDefault="009D4AB5" w:rsidP="009D4AB5">
                  <w:pPr>
                    <w:spacing w:after="0" w:line="240" w:lineRule="auto"/>
                    <w:rPr>
                      <w:rFonts w:ascii="Verdana" w:eastAsia="Times New Roman" w:hAnsi="Verdana"/>
                      <w:b/>
                      <w:bCs/>
                      <w:color w:val="000000"/>
                      <w:sz w:val="20"/>
                      <w:szCs w:val="20"/>
                      <w:lang w:eastAsia="ru-RU"/>
                    </w:rPr>
                  </w:pPr>
                  <w:r w:rsidRPr="000C19A9">
                    <w:rPr>
                      <w:rFonts w:ascii="Verdana" w:eastAsia="Times New Roman" w:hAnsi="Verdana"/>
                      <w:b/>
                      <w:bCs/>
                      <w:color w:val="000000"/>
                      <w:sz w:val="20"/>
                      <w:szCs w:val="20"/>
                      <w:lang w:eastAsia="ru-RU"/>
                    </w:rPr>
                    <w:t>Раздел 2. Кабельные изделия</w:t>
                  </w:r>
                </w:p>
              </w:tc>
            </w:tr>
            <w:tr w:rsidR="009D4AB5" w:rsidRPr="000C19A9" w:rsidTr="009D4AB5">
              <w:trPr>
                <w:trHeight w:val="300"/>
              </w:trPr>
              <w:tc>
                <w:tcPr>
                  <w:tcW w:w="9923" w:type="dxa"/>
                  <w:gridSpan w:val="4"/>
                  <w:shd w:val="clear" w:color="auto" w:fill="auto"/>
                  <w:hideMark/>
                </w:tcPr>
                <w:p w:rsidR="009D4AB5" w:rsidRPr="000C19A9" w:rsidRDefault="009D4AB5" w:rsidP="009D4AB5">
                  <w:pPr>
                    <w:spacing w:after="0" w:line="240" w:lineRule="auto"/>
                    <w:rPr>
                      <w:rFonts w:ascii="Verdana" w:eastAsia="Times New Roman" w:hAnsi="Verdana"/>
                      <w:b/>
                      <w:bCs/>
                      <w:color w:val="000000"/>
                      <w:sz w:val="20"/>
                      <w:szCs w:val="20"/>
                      <w:lang w:eastAsia="ru-RU"/>
                    </w:rPr>
                  </w:pPr>
                  <w:r w:rsidRPr="000C19A9">
                    <w:rPr>
                      <w:rFonts w:ascii="Verdana" w:eastAsia="Times New Roman" w:hAnsi="Verdana"/>
                      <w:b/>
                      <w:bCs/>
                      <w:color w:val="000000"/>
                      <w:sz w:val="20"/>
                      <w:szCs w:val="20"/>
                      <w:lang w:eastAsia="ru-RU"/>
                    </w:rPr>
                    <w:t>ЩО</w:t>
                  </w:r>
                </w:p>
              </w:tc>
            </w:tr>
            <w:tr w:rsidR="009D4AB5" w:rsidRPr="000C19A9" w:rsidTr="009D4AB5">
              <w:trPr>
                <w:trHeight w:val="300"/>
              </w:trPr>
              <w:tc>
                <w:tcPr>
                  <w:tcW w:w="709"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9</w:t>
                  </w:r>
                </w:p>
              </w:tc>
              <w:tc>
                <w:tcPr>
                  <w:tcW w:w="6662"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Провод в коробах, сечением: до 6 мм2</w:t>
                  </w:r>
                </w:p>
              </w:tc>
              <w:tc>
                <w:tcPr>
                  <w:tcW w:w="1310"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м</w:t>
                  </w:r>
                </w:p>
              </w:tc>
              <w:tc>
                <w:tcPr>
                  <w:tcW w:w="1242"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246</w:t>
                  </w:r>
                </w:p>
              </w:tc>
            </w:tr>
            <w:tr w:rsidR="009D4AB5" w:rsidRPr="000C19A9" w:rsidTr="009D4AB5">
              <w:trPr>
                <w:trHeight w:val="675"/>
              </w:trPr>
              <w:tc>
                <w:tcPr>
                  <w:tcW w:w="709"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10</w:t>
                  </w:r>
                </w:p>
              </w:tc>
              <w:tc>
                <w:tcPr>
                  <w:tcW w:w="6662"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Затягивание провода в проложенные трубы и металлические рукава первого одножильного или многожильного в общей оплетке, суммарное сечение: до 6 мм2</w:t>
                  </w:r>
                </w:p>
              </w:tc>
              <w:tc>
                <w:tcPr>
                  <w:tcW w:w="1310"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м</w:t>
                  </w:r>
                </w:p>
              </w:tc>
              <w:tc>
                <w:tcPr>
                  <w:tcW w:w="1242"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351</w:t>
                  </w:r>
                </w:p>
              </w:tc>
            </w:tr>
            <w:tr w:rsidR="009D4AB5" w:rsidRPr="000C19A9" w:rsidTr="009D4AB5">
              <w:trPr>
                <w:trHeight w:val="675"/>
              </w:trPr>
              <w:tc>
                <w:tcPr>
                  <w:tcW w:w="709"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11</w:t>
                  </w:r>
                </w:p>
              </w:tc>
              <w:tc>
                <w:tcPr>
                  <w:tcW w:w="6662"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 xml:space="preserve">Кабель трех-пятижильный сечением жилы до 16 мм2 с креплением накладными скобами, полосками с установкой </w:t>
                  </w:r>
                  <w:proofErr w:type="spellStart"/>
                  <w:r w:rsidRPr="000C19A9">
                    <w:rPr>
                      <w:rFonts w:ascii="Verdana" w:eastAsia="Times New Roman" w:hAnsi="Verdana"/>
                      <w:color w:val="000000"/>
                      <w:sz w:val="20"/>
                      <w:szCs w:val="20"/>
                      <w:lang w:eastAsia="ru-RU"/>
                    </w:rPr>
                    <w:t>ответвительных</w:t>
                  </w:r>
                  <w:proofErr w:type="spellEnd"/>
                  <w:r w:rsidRPr="000C19A9">
                    <w:rPr>
                      <w:rFonts w:ascii="Verdana" w:eastAsia="Times New Roman" w:hAnsi="Verdana"/>
                      <w:color w:val="000000"/>
                      <w:sz w:val="20"/>
                      <w:szCs w:val="20"/>
                      <w:lang w:eastAsia="ru-RU"/>
                    </w:rPr>
                    <w:t xml:space="preserve"> коробок</w:t>
                  </w:r>
                </w:p>
              </w:tc>
              <w:tc>
                <w:tcPr>
                  <w:tcW w:w="1310"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м</w:t>
                  </w:r>
                </w:p>
              </w:tc>
              <w:tc>
                <w:tcPr>
                  <w:tcW w:w="1242"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125</w:t>
                  </w:r>
                </w:p>
              </w:tc>
            </w:tr>
            <w:tr w:rsidR="009D4AB5" w:rsidRPr="000C19A9" w:rsidTr="009D4AB5">
              <w:trPr>
                <w:trHeight w:val="450"/>
              </w:trPr>
              <w:tc>
                <w:tcPr>
                  <w:tcW w:w="709"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12</w:t>
                  </w:r>
                </w:p>
              </w:tc>
              <w:tc>
                <w:tcPr>
                  <w:tcW w:w="6662"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 xml:space="preserve">Кабель силовой с медными жилами </w:t>
                  </w:r>
                  <w:proofErr w:type="spellStart"/>
                  <w:r w:rsidRPr="000C19A9">
                    <w:rPr>
                      <w:rFonts w:ascii="Verdana" w:eastAsia="Times New Roman" w:hAnsi="Verdana"/>
                      <w:color w:val="000000"/>
                      <w:sz w:val="20"/>
                      <w:szCs w:val="20"/>
                      <w:lang w:eastAsia="ru-RU"/>
                    </w:rPr>
                    <w:t>ППГнг</w:t>
                  </w:r>
                  <w:proofErr w:type="spellEnd"/>
                  <w:r w:rsidRPr="000C19A9">
                    <w:rPr>
                      <w:rFonts w:ascii="Verdana" w:eastAsia="Times New Roman" w:hAnsi="Verdana"/>
                      <w:color w:val="000000"/>
                      <w:sz w:val="20"/>
                      <w:szCs w:val="20"/>
                      <w:lang w:eastAsia="ru-RU"/>
                    </w:rPr>
                    <w:t>(A)-HF 3х1,5</w:t>
                  </w:r>
                  <w:proofErr w:type="gramStart"/>
                  <w:r w:rsidRPr="000C19A9">
                    <w:rPr>
                      <w:rFonts w:ascii="Verdana" w:eastAsia="Times New Roman" w:hAnsi="Verdana"/>
                      <w:color w:val="000000"/>
                      <w:sz w:val="20"/>
                      <w:szCs w:val="20"/>
                      <w:lang w:eastAsia="ru-RU"/>
                    </w:rPr>
                    <w:t>ок(</w:t>
                  </w:r>
                  <w:proofErr w:type="gramEnd"/>
                  <w:r w:rsidRPr="000C19A9">
                    <w:rPr>
                      <w:rFonts w:ascii="Verdana" w:eastAsia="Times New Roman" w:hAnsi="Verdana"/>
                      <w:color w:val="000000"/>
                      <w:sz w:val="20"/>
                      <w:szCs w:val="20"/>
                      <w:lang w:eastAsia="ru-RU"/>
                    </w:rPr>
                    <w:t>N, PE)-1000</w:t>
                  </w:r>
                </w:p>
              </w:tc>
              <w:tc>
                <w:tcPr>
                  <w:tcW w:w="1310"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м</w:t>
                  </w:r>
                </w:p>
              </w:tc>
              <w:tc>
                <w:tcPr>
                  <w:tcW w:w="1242"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736,44</w:t>
                  </w:r>
                </w:p>
              </w:tc>
            </w:tr>
            <w:tr w:rsidR="009D4AB5" w:rsidRPr="000C19A9" w:rsidTr="009D4AB5">
              <w:trPr>
                <w:trHeight w:val="300"/>
              </w:trPr>
              <w:tc>
                <w:tcPr>
                  <w:tcW w:w="9923" w:type="dxa"/>
                  <w:gridSpan w:val="4"/>
                  <w:shd w:val="clear" w:color="auto" w:fill="auto"/>
                  <w:hideMark/>
                </w:tcPr>
                <w:p w:rsidR="009D4AB5" w:rsidRPr="000C19A9" w:rsidRDefault="009D4AB5" w:rsidP="009D4AB5">
                  <w:pPr>
                    <w:spacing w:after="0" w:line="240" w:lineRule="auto"/>
                    <w:rPr>
                      <w:rFonts w:ascii="Verdana" w:eastAsia="Times New Roman" w:hAnsi="Verdana"/>
                      <w:b/>
                      <w:bCs/>
                      <w:color w:val="000000"/>
                      <w:sz w:val="20"/>
                      <w:szCs w:val="20"/>
                      <w:lang w:eastAsia="ru-RU"/>
                    </w:rPr>
                  </w:pPr>
                  <w:r w:rsidRPr="000C19A9">
                    <w:rPr>
                      <w:rFonts w:ascii="Verdana" w:eastAsia="Times New Roman" w:hAnsi="Verdana"/>
                      <w:b/>
                      <w:bCs/>
                      <w:color w:val="000000"/>
                      <w:sz w:val="20"/>
                      <w:szCs w:val="20"/>
                      <w:lang w:eastAsia="ru-RU"/>
                    </w:rPr>
                    <w:t>ЩАО</w:t>
                  </w:r>
                </w:p>
              </w:tc>
            </w:tr>
            <w:tr w:rsidR="009D4AB5" w:rsidRPr="000C19A9" w:rsidTr="009D4AB5">
              <w:trPr>
                <w:trHeight w:val="300"/>
              </w:trPr>
              <w:tc>
                <w:tcPr>
                  <w:tcW w:w="709"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13</w:t>
                  </w:r>
                </w:p>
              </w:tc>
              <w:tc>
                <w:tcPr>
                  <w:tcW w:w="6662"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Провод в коробах, сечением: до 6 мм2</w:t>
                  </w:r>
                </w:p>
              </w:tc>
              <w:tc>
                <w:tcPr>
                  <w:tcW w:w="1310"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м</w:t>
                  </w:r>
                </w:p>
              </w:tc>
              <w:tc>
                <w:tcPr>
                  <w:tcW w:w="1242"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140</w:t>
                  </w:r>
                </w:p>
              </w:tc>
            </w:tr>
            <w:tr w:rsidR="009D4AB5" w:rsidRPr="000C19A9" w:rsidTr="009D4AB5">
              <w:trPr>
                <w:trHeight w:val="675"/>
              </w:trPr>
              <w:tc>
                <w:tcPr>
                  <w:tcW w:w="709"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14</w:t>
                  </w:r>
                </w:p>
              </w:tc>
              <w:tc>
                <w:tcPr>
                  <w:tcW w:w="6662"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 xml:space="preserve">Кабель трех-пятижильный сечением жилы до 16 мм2 с креплением накладными скобами, полосками с установкой </w:t>
                  </w:r>
                  <w:proofErr w:type="spellStart"/>
                  <w:r w:rsidRPr="000C19A9">
                    <w:rPr>
                      <w:rFonts w:ascii="Verdana" w:eastAsia="Times New Roman" w:hAnsi="Verdana"/>
                      <w:color w:val="000000"/>
                      <w:sz w:val="20"/>
                      <w:szCs w:val="20"/>
                      <w:lang w:eastAsia="ru-RU"/>
                    </w:rPr>
                    <w:t>ответвительных</w:t>
                  </w:r>
                  <w:proofErr w:type="spellEnd"/>
                  <w:r w:rsidRPr="000C19A9">
                    <w:rPr>
                      <w:rFonts w:ascii="Verdana" w:eastAsia="Times New Roman" w:hAnsi="Verdana"/>
                      <w:color w:val="000000"/>
                      <w:sz w:val="20"/>
                      <w:szCs w:val="20"/>
                      <w:lang w:eastAsia="ru-RU"/>
                    </w:rPr>
                    <w:t xml:space="preserve"> коробок</w:t>
                  </w:r>
                </w:p>
              </w:tc>
              <w:tc>
                <w:tcPr>
                  <w:tcW w:w="1310"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м</w:t>
                  </w:r>
                </w:p>
              </w:tc>
              <w:tc>
                <w:tcPr>
                  <w:tcW w:w="1242"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117</w:t>
                  </w:r>
                </w:p>
              </w:tc>
            </w:tr>
            <w:tr w:rsidR="009D4AB5" w:rsidRPr="000C19A9" w:rsidTr="009D4AB5">
              <w:trPr>
                <w:trHeight w:val="450"/>
              </w:trPr>
              <w:tc>
                <w:tcPr>
                  <w:tcW w:w="709"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15</w:t>
                  </w:r>
                </w:p>
              </w:tc>
              <w:tc>
                <w:tcPr>
                  <w:tcW w:w="6662"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 xml:space="preserve">Кабель силовой с медными жилами </w:t>
                  </w:r>
                  <w:proofErr w:type="spellStart"/>
                  <w:r w:rsidRPr="000C19A9">
                    <w:rPr>
                      <w:rFonts w:ascii="Verdana" w:eastAsia="Times New Roman" w:hAnsi="Verdana"/>
                      <w:color w:val="000000"/>
                      <w:sz w:val="20"/>
                      <w:szCs w:val="20"/>
                      <w:lang w:eastAsia="ru-RU"/>
                    </w:rPr>
                    <w:t>ППГнг</w:t>
                  </w:r>
                  <w:proofErr w:type="spellEnd"/>
                  <w:r w:rsidRPr="000C19A9">
                    <w:rPr>
                      <w:rFonts w:ascii="Verdana" w:eastAsia="Times New Roman" w:hAnsi="Verdana"/>
                      <w:color w:val="000000"/>
                      <w:sz w:val="20"/>
                      <w:szCs w:val="20"/>
                      <w:lang w:eastAsia="ru-RU"/>
                    </w:rPr>
                    <w:t>(A)-FRHF 3х1,5</w:t>
                  </w:r>
                  <w:proofErr w:type="gramStart"/>
                  <w:r w:rsidRPr="000C19A9">
                    <w:rPr>
                      <w:rFonts w:ascii="Verdana" w:eastAsia="Times New Roman" w:hAnsi="Verdana"/>
                      <w:color w:val="000000"/>
                      <w:sz w:val="20"/>
                      <w:szCs w:val="20"/>
                      <w:lang w:eastAsia="ru-RU"/>
                    </w:rPr>
                    <w:t>ок(</w:t>
                  </w:r>
                  <w:proofErr w:type="gramEnd"/>
                  <w:r w:rsidRPr="000C19A9">
                    <w:rPr>
                      <w:rFonts w:ascii="Verdana" w:eastAsia="Times New Roman" w:hAnsi="Verdana"/>
                      <w:color w:val="000000"/>
                      <w:sz w:val="20"/>
                      <w:szCs w:val="20"/>
                      <w:lang w:eastAsia="ru-RU"/>
                    </w:rPr>
                    <w:t>N, PE)-1000</w:t>
                  </w:r>
                </w:p>
              </w:tc>
              <w:tc>
                <w:tcPr>
                  <w:tcW w:w="1310"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м</w:t>
                  </w:r>
                </w:p>
              </w:tc>
              <w:tc>
                <w:tcPr>
                  <w:tcW w:w="1242"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262,14</w:t>
                  </w:r>
                </w:p>
              </w:tc>
            </w:tr>
            <w:tr w:rsidR="009D4AB5" w:rsidRPr="000C19A9" w:rsidTr="009D4AB5">
              <w:trPr>
                <w:trHeight w:val="300"/>
              </w:trPr>
              <w:tc>
                <w:tcPr>
                  <w:tcW w:w="709"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16</w:t>
                  </w:r>
                </w:p>
              </w:tc>
              <w:tc>
                <w:tcPr>
                  <w:tcW w:w="6662"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 xml:space="preserve">Коробка </w:t>
                  </w:r>
                  <w:proofErr w:type="spellStart"/>
                  <w:r w:rsidRPr="000C19A9">
                    <w:rPr>
                      <w:rFonts w:ascii="Verdana" w:eastAsia="Times New Roman" w:hAnsi="Verdana"/>
                      <w:color w:val="000000"/>
                      <w:sz w:val="20"/>
                      <w:szCs w:val="20"/>
                      <w:lang w:eastAsia="ru-RU"/>
                    </w:rPr>
                    <w:t>ответвительная</w:t>
                  </w:r>
                  <w:proofErr w:type="spellEnd"/>
                  <w:r w:rsidRPr="000C19A9">
                    <w:rPr>
                      <w:rFonts w:ascii="Verdana" w:eastAsia="Times New Roman" w:hAnsi="Verdana"/>
                      <w:color w:val="000000"/>
                      <w:sz w:val="20"/>
                      <w:szCs w:val="20"/>
                      <w:lang w:eastAsia="ru-RU"/>
                    </w:rPr>
                    <w:t>, размеры 100х100х50 мм</w:t>
                  </w:r>
                </w:p>
              </w:tc>
              <w:tc>
                <w:tcPr>
                  <w:tcW w:w="1310"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proofErr w:type="spellStart"/>
                  <w:r w:rsidRPr="000C19A9">
                    <w:rPr>
                      <w:rFonts w:ascii="Verdana" w:eastAsia="Times New Roman" w:hAnsi="Verdana"/>
                      <w:color w:val="000000"/>
                      <w:sz w:val="20"/>
                      <w:szCs w:val="20"/>
                      <w:lang w:eastAsia="ru-RU"/>
                    </w:rPr>
                    <w:t>шт</w:t>
                  </w:r>
                  <w:proofErr w:type="spellEnd"/>
                </w:p>
              </w:tc>
              <w:tc>
                <w:tcPr>
                  <w:tcW w:w="1242"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243</w:t>
                  </w:r>
                </w:p>
              </w:tc>
            </w:tr>
            <w:tr w:rsidR="009D4AB5" w:rsidRPr="000C19A9" w:rsidTr="009D4AB5">
              <w:trPr>
                <w:trHeight w:val="450"/>
              </w:trPr>
              <w:tc>
                <w:tcPr>
                  <w:tcW w:w="709"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17</w:t>
                  </w:r>
                </w:p>
              </w:tc>
              <w:tc>
                <w:tcPr>
                  <w:tcW w:w="6662"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 xml:space="preserve">Коробка пластиковая FS с кабельными вводами и </w:t>
                  </w:r>
                  <w:proofErr w:type="spellStart"/>
                  <w:r w:rsidRPr="000C19A9">
                    <w:rPr>
                      <w:rFonts w:ascii="Verdana" w:eastAsia="Times New Roman" w:hAnsi="Verdana"/>
                      <w:color w:val="000000"/>
                      <w:sz w:val="20"/>
                      <w:szCs w:val="20"/>
                      <w:lang w:eastAsia="ru-RU"/>
                    </w:rPr>
                    <w:t>клеммниками</w:t>
                  </w:r>
                  <w:proofErr w:type="spellEnd"/>
                  <w:r w:rsidRPr="000C19A9">
                    <w:rPr>
                      <w:rFonts w:ascii="Verdana" w:eastAsia="Times New Roman" w:hAnsi="Verdana"/>
                      <w:color w:val="000000"/>
                      <w:sz w:val="20"/>
                      <w:szCs w:val="20"/>
                      <w:lang w:eastAsia="ru-RU"/>
                    </w:rPr>
                    <w:t>, IP56,100х100*50</w:t>
                  </w:r>
                </w:p>
              </w:tc>
              <w:tc>
                <w:tcPr>
                  <w:tcW w:w="1310"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proofErr w:type="spellStart"/>
                  <w:r w:rsidRPr="000C19A9">
                    <w:rPr>
                      <w:rFonts w:ascii="Verdana" w:eastAsia="Times New Roman" w:hAnsi="Verdana"/>
                      <w:color w:val="000000"/>
                      <w:sz w:val="20"/>
                      <w:szCs w:val="20"/>
                      <w:lang w:eastAsia="ru-RU"/>
                    </w:rPr>
                    <w:t>шт</w:t>
                  </w:r>
                  <w:proofErr w:type="spellEnd"/>
                </w:p>
              </w:tc>
              <w:tc>
                <w:tcPr>
                  <w:tcW w:w="1242"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18</w:t>
                  </w:r>
                </w:p>
              </w:tc>
            </w:tr>
            <w:tr w:rsidR="009D4AB5" w:rsidRPr="000C19A9" w:rsidTr="009D4AB5">
              <w:trPr>
                <w:trHeight w:val="675"/>
              </w:trPr>
              <w:tc>
                <w:tcPr>
                  <w:tcW w:w="709"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18</w:t>
                  </w:r>
                </w:p>
              </w:tc>
              <w:tc>
                <w:tcPr>
                  <w:tcW w:w="6662"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Труба гофрированная ПВХ для защиты проводов и кабелей по установленным конструкциям, по стенам, колоннам, потолкам, основанию пола</w:t>
                  </w:r>
                </w:p>
              </w:tc>
              <w:tc>
                <w:tcPr>
                  <w:tcW w:w="1310"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м</w:t>
                  </w:r>
                </w:p>
              </w:tc>
              <w:tc>
                <w:tcPr>
                  <w:tcW w:w="1242"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351</w:t>
                  </w:r>
                </w:p>
              </w:tc>
            </w:tr>
            <w:tr w:rsidR="009D4AB5" w:rsidRPr="000C19A9" w:rsidTr="009D4AB5">
              <w:trPr>
                <w:trHeight w:val="450"/>
              </w:trPr>
              <w:tc>
                <w:tcPr>
                  <w:tcW w:w="709"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19</w:t>
                  </w:r>
                </w:p>
              </w:tc>
              <w:tc>
                <w:tcPr>
                  <w:tcW w:w="6662"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 xml:space="preserve">Трубы гибкие гофрированные, тяжелые, из </w:t>
                  </w:r>
                  <w:proofErr w:type="spellStart"/>
                  <w:r w:rsidRPr="000C19A9">
                    <w:rPr>
                      <w:rFonts w:ascii="Verdana" w:eastAsia="Times New Roman" w:hAnsi="Verdana"/>
                      <w:color w:val="000000"/>
                      <w:sz w:val="20"/>
                      <w:szCs w:val="20"/>
                      <w:lang w:eastAsia="ru-RU"/>
                    </w:rPr>
                    <w:t>самозатухающего</w:t>
                  </w:r>
                  <w:proofErr w:type="spellEnd"/>
                  <w:r w:rsidRPr="000C19A9">
                    <w:rPr>
                      <w:rFonts w:ascii="Verdana" w:eastAsia="Times New Roman" w:hAnsi="Verdana"/>
                      <w:color w:val="000000"/>
                      <w:sz w:val="20"/>
                      <w:szCs w:val="20"/>
                      <w:lang w:eastAsia="ru-RU"/>
                    </w:rPr>
                    <w:t xml:space="preserve"> ПВХ, с протяжкой, номинальный диаметр 20 мм</w:t>
                  </w:r>
                </w:p>
              </w:tc>
              <w:tc>
                <w:tcPr>
                  <w:tcW w:w="1310"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м</w:t>
                  </w:r>
                </w:p>
              </w:tc>
              <w:tc>
                <w:tcPr>
                  <w:tcW w:w="1242"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358,02</w:t>
                  </w:r>
                </w:p>
              </w:tc>
            </w:tr>
            <w:tr w:rsidR="009D4AB5" w:rsidRPr="000C19A9" w:rsidTr="009D4AB5">
              <w:trPr>
                <w:trHeight w:val="300"/>
              </w:trPr>
              <w:tc>
                <w:tcPr>
                  <w:tcW w:w="709"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20</w:t>
                  </w:r>
                </w:p>
              </w:tc>
              <w:tc>
                <w:tcPr>
                  <w:tcW w:w="6662"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Короба пластмассовые: шириной до 40 мм</w:t>
                  </w:r>
                </w:p>
              </w:tc>
              <w:tc>
                <w:tcPr>
                  <w:tcW w:w="1310"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м</w:t>
                  </w:r>
                </w:p>
              </w:tc>
              <w:tc>
                <w:tcPr>
                  <w:tcW w:w="1242"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56</w:t>
                  </w:r>
                </w:p>
              </w:tc>
            </w:tr>
            <w:tr w:rsidR="009D4AB5" w:rsidRPr="000C19A9" w:rsidTr="009D4AB5">
              <w:trPr>
                <w:trHeight w:val="300"/>
              </w:trPr>
              <w:tc>
                <w:tcPr>
                  <w:tcW w:w="709"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21</w:t>
                  </w:r>
                </w:p>
              </w:tc>
              <w:tc>
                <w:tcPr>
                  <w:tcW w:w="6662"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proofErr w:type="spellStart"/>
                  <w:r w:rsidRPr="000C19A9">
                    <w:rPr>
                      <w:rFonts w:ascii="Verdana" w:eastAsia="Times New Roman" w:hAnsi="Verdana"/>
                      <w:color w:val="000000"/>
                      <w:sz w:val="20"/>
                      <w:szCs w:val="20"/>
                      <w:lang w:eastAsia="ru-RU"/>
                    </w:rPr>
                    <w:t>Миниканал</w:t>
                  </w:r>
                  <w:proofErr w:type="spellEnd"/>
                  <w:r w:rsidRPr="000C19A9">
                    <w:rPr>
                      <w:rFonts w:ascii="Verdana" w:eastAsia="Times New Roman" w:hAnsi="Verdana"/>
                      <w:color w:val="000000"/>
                      <w:sz w:val="20"/>
                      <w:szCs w:val="20"/>
                      <w:lang w:eastAsia="ru-RU"/>
                    </w:rPr>
                    <w:t xml:space="preserve"> TMC 25x17</w:t>
                  </w:r>
                </w:p>
              </w:tc>
              <w:tc>
                <w:tcPr>
                  <w:tcW w:w="1310"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м</w:t>
                  </w:r>
                </w:p>
              </w:tc>
              <w:tc>
                <w:tcPr>
                  <w:tcW w:w="1242"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56</w:t>
                  </w:r>
                </w:p>
              </w:tc>
            </w:tr>
            <w:tr w:rsidR="009D4AB5" w:rsidRPr="000C19A9" w:rsidTr="009D4AB5">
              <w:trPr>
                <w:trHeight w:val="450"/>
              </w:trPr>
              <w:tc>
                <w:tcPr>
                  <w:tcW w:w="709"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22</w:t>
                  </w:r>
                </w:p>
              </w:tc>
              <w:tc>
                <w:tcPr>
                  <w:tcW w:w="6662"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Труба стальная по установленным конструкциям, в опалубке фундаментов и перекрытиях, диаметр: до 25 мм</w:t>
                  </w:r>
                </w:p>
              </w:tc>
              <w:tc>
                <w:tcPr>
                  <w:tcW w:w="1310"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м</w:t>
                  </w:r>
                </w:p>
              </w:tc>
              <w:tc>
                <w:tcPr>
                  <w:tcW w:w="1242"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2</w:t>
                  </w:r>
                </w:p>
              </w:tc>
            </w:tr>
            <w:tr w:rsidR="009D4AB5" w:rsidRPr="000C19A9" w:rsidTr="009D4AB5">
              <w:trPr>
                <w:trHeight w:val="675"/>
              </w:trPr>
              <w:tc>
                <w:tcPr>
                  <w:tcW w:w="709"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23</w:t>
                  </w:r>
                </w:p>
              </w:tc>
              <w:tc>
                <w:tcPr>
                  <w:tcW w:w="6662"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Трубы стальные сварные оцинкованные водогазопроводные без резьбы, обыкновенные, номинальный диаметр 25 мм, толщина стенки 3,2 мм</w:t>
                  </w:r>
                </w:p>
              </w:tc>
              <w:tc>
                <w:tcPr>
                  <w:tcW w:w="1310"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м</w:t>
                  </w:r>
                </w:p>
              </w:tc>
              <w:tc>
                <w:tcPr>
                  <w:tcW w:w="1242"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2</w:t>
                  </w:r>
                </w:p>
              </w:tc>
            </w:tr>
            <w:tr w:rsidR="009D4AB5" w:rsidRPr="000C19A9" w:rsidTr="009D4AB5">
              <w:trPr>
                <w:trHeight w:val="450"/>
              </w:trPr>
              <w:tc>
                <w:tcPr>
                  <w:tcW w:w="709"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24</w:t>
                  </w:r>
                </w:p>
              </w:tc>
              <w:tc>
                <w:tcPr>
                  <w:tcW w:w="6662"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Герметизация проходов при вводе кабелей во взрывоопасные помещения уплотнительной массой</w:t>
                  </w:r>
                </w:p>
              </w:tc>
              <w:tc>
                <w:tcPr>
                  <w:tcW w:w="1310"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proofErr w:type="spellStart"/>
                  <w:r w:rsidRPr="000C19A9">
                    <w:rPr>
                      <w:rFonts w:ascii="Verdana" w:eastAsia="Times New Roman" w:hAnsi="Verdana"/>
                      <w:color w:val="000000"/>
                      <w:sz w:val="20"/>
                      <w:szCs w:val="20"/>
                      <w:lang w:eastAsia="ru-RU"/>
                    </w:rPr>
                    <w:t>шт</w:t>
                  </w:r>
                  <w:proofErr w:type="spellEnd"/>
                </w:p>
              </w:tc>
              <w:tc>
                <w:tcPr>
                  <w:tcW w:w="1242"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2</w:t>
                  </w:r>
                </w:p>
              </w:tc>
            </w:tr>
            <w:tr w:rsidR="009D4AB5" w:rsidRPr="000C19A9" w:rsidTr="009D4AB5">
              <w:trPr>
                <w:trHeight w:val="450"/>
              </w:trPr>
              <w:tc>
                <w:tcPr>
                  <w:tcW w:w="709"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25</w:t>
                  </w:r>
                </w:p>
              </w:tc>
              <w:tc>
                <w:tcPr>
                  <w:tcW w:w="6662"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 xml:space="preserve">Пена полиуретановая двухкомпонентная </w:t>
                  </w:r>
                  <w:proofErr w:type="spellStart"/>
                  <w:r w:rsidRPr="000C19A9">
                    <w:rPr>
                      <w:rFonts w:ascii="Verdana" w:eastAsia="Times New Roman" w:hAnsi="Verdana"/>
                      <w:color w:val="000000"/>
                      <w:sz w:val="20"/>
                      <w:szCs w:val="20"/>
                      <w:lang w:eastAsia="ru-RU"/>
                    </w:rPr>
                    <w:t>терморасширяющаяся</w:t>
                  </w:r>
                  <w:proofErr w:type="spellEnd"/>
                  <w:r w:rsidRPr="000C19A9">
                    <w:rPr>
                      <w:rFonts w:ascii="Verdana" w:eastAsia="Times New Roman" w:hAnsi="Verdana"/>
                      <w:color w:val="000000"/>
                      <w:sz w:val="20"/>
                      <w:szCs w:val="20"/>
                      <w:lang w:eastAsia="ru-RU"/>
                    </w:rPr>
                    <w:t xml:space="preserve"> противопожарная, объем 325 м</w:t>
                  </w:r>
                </w:p>
              </w:tc>
              <w:tc>
                <w:tcPr>
                  <w:tcW w:w="1310"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proofErr w:type="spellStart"/>
                  <w:r w:rsidRPr="000C19A9">
                    <w:rPr>
                      <w:rFonts w:ascii="Verdana" w:eastAsia="Times New Roman" w:hAnsi="Verdana"/>
                      <w:color w:val="000000"/>
                      <w:sz w:val="20"/>
                      <w:szCs w:val="20"/>
                      <w:lang w:eastAsia="ru-RU"/>
                    </w:rPr>
                    <w:t>шт</w:t>
                  </w:r>
                  <w:proofErr w:type="spellEnd"/>
                </w:p>
              </w:tc>
              <w:tc>
                <w:tcPr>
                  <w:tcW w:w="1242"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2</w:t>
                  </w:r>
                </w:p>
              </w:tc>
            </w:tr>
            <w:tr w:rsidR="009D4AB5" w:rsidRPr="000C19A9" w:rsidTr="009D4AB5">
              <w:trPr>
                <w:trHeight w:val="300"/>
              </w:trPr>
              <w:tc>
                <w:tcPr>
                  <w:tcW w:w="9923" w:type="dxa"/>
                  <w:gridSpan w:val="4"/>
                  <w:shd w:val="clear" w:color="auto" w:fill="auto"/>
                  <w:hideMark/>
                </w:tcPr>
                <w:p w:rsidR="009D4AB5" w:rsidRPr="000C19A9" w:rsidRDefault="009D4AB5" w:rsidP="009D4AB5">
                  <w:pPr>
                    <w:spacing w:after="0" w:line="240" w:lineRule="auto"/>
                    <w:rPr>
                      <w:rFonts w:ascii="Verdana" w:eastAsia="Times New Roman" w:hAnsi="Verdana"/>
                      <w:b/>
                      <w:bCs/>
                      <w:color w:val="000000"/>
                      <w:sz w:val="20"/>
                      <w:szCs w:val="20"/>
                      <w:lang w:eastAsia="ru-RU"/>
                    </w:rPr>
                  </w:pPr>
                  <w:r w:rsidRPr="000C19A9">
                    <w:rPr>
                      <w:rFonts w:ascii="Verdana" w:eastAsia="Times New Roman" w:hAnsi="Verdana"/>
                      <w:b/>
                      <w:bCs/>
                      <w:color w:val="000000"/>
                      <w:sz w:val="20"/>
                      <w:szCs w:val="20"/>
                      <w:lang w:eastAsia="ru-RU"/>
                    </w:rPr>
                    <w:t xml:space="preserve">Раздел 3. </w:t>
                  </w:r>
                  <w:proofErr w:type="spellStart"/>
                  <w:r w:rsidRPr="000C19A9">
                    <w:rPr>
                      <w:rFonts w:ascii="Verdana" w:eastAsia="Times New Roman" w:hAnsi="Verdana"/>
                      <w:b/>
                      <w:bCs/>
                      <w:color w:val="000000"/>
                      <w:sz w:val="20"/>
                      <w:szCs w:val="20"/>
                      <w:lang w:eastAsia="ru-RU"/>
                    </w:rPr>
                    <w:t>Электроустановочные</w:t>
                  </w:r>
                  <w:proofErr w:type="spellEnd"/>
                  <w:r w:rsidRPr="000C19A9">
                    <w:rPr>
                      <w:rFonts w:ascii="Verdana" w:eastAsia="Times New Roman" w:hAnsi="Verdana"/>
                      <w:b/>
                      <w:bCs/>
                      <w:color w:val="000000"/>
                      <w:sz w:val="20"/>
                      <w:szCs w:val="20"/>
                      <w:lang w:eastAsia="ru-RU"/>
                    </w:rPr>
                    <w:t xml:space="preserve"> изделия</w:t>
                  </w:r>
                </w:p>
              </w:tc>
            </w:tr>
            <w:tr w:rsidR="009D4AB5" w:rsidRPr="000C19A9" w:rsidTr="009D4AB5">
              <w:trPr>
                <w:trHeight w:val="450"/>
              </w:trPr>
              <w:tc>
                <w:tcPr>
                  <w:tcW w:w="709"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26</w:t>
                  </w:r>
                </w:p>
              </w:tc>
              <w:tc>
                <w:tcPr>
                  <w:tcW w:w="6662"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Выключатель: одноклавишный утопленного типа при скрытой проводке</w:t>
                  </w:r>
                </w:p>
              </w:tc>
              <w:tc>
                <w:tcPr>
                  <w:tcW w:w="1310"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proofErr w:type="spellStart"/>
                  <w:r w:rsidRPr="000C19A9">
                    <w:rPr>
                      <w:rFonts w:ascii="Verdana" w:eastAsia="Times New Roman" w:hAnsi="Verdana"/>
                      <w:color w:val="000000"/>
                      <w:sz w:val="20"/>
                      <w:szCs w:val="20"/>
                      <w:lang w:eastAsia="ru-RU"/>
                    </w:rPr>
                    <w:t>шт</w:t>
                  </w:r>
                  <w:proofErr w:type="spellEnd"/>
                </w:p>
              </w:tc>
              <w:tc>
                <w:tcPr>
                  <w:tcW w:w="1242"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14</w:t>
                  </w:r>
                </w:p>
              </w:tc>
            </w:tr>
            <w:tr w:rsidR="009D4AB5" w:rsidRPr="000C19A9" w:rsidTr="009D4AB5">
              <w:trPr>
                <w:trHeight w:val="300"/>
              </w:trPr>
              <w:tc>
                <w:tcPr>
                  <w:tcW w:w="709"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27</w:t>
                  </w:r>
                </w:p>
              </w:tc>
              <w:tc>
                <w:tcPr>
                  <w:tcW w:w="6662"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 xml:space="preserve">Коробка для </w:t>
                  </w:r>
                  <w:proofErr w:type="spellStart"/>
                  <w:r w:rsidRPr="000C19A9">
                    <w:rPr>
                      <w:rFonts w:ascii="Verdana" w:eastAsia="Times New Roman" w:hAnsi="Verdana"/>
                      <w:color w:val="000000"/>
                      <w:sz w:val="20"/>
                      <w:szCs w:val="20"/>
                      <w:lang w:eastAsia="ru-RU"/>
                    </w:rPr>
                    <w:t>миниканалов</w:t>
                  </w:r>
                  <w:proofErr w:type="spellEnd"/>
                  <w:r w:rsidRPr="000C19A9">
                    <w:rPr>
                      <w:rFonts w:ascii="Verdana" w:eastAsia="Times New Roman" w:hAnsi="Verdana"/>
                      <w:color w:val="000000"/>
                      <w:sz w:val="20"/>
                      <w:szCs w:val="20"/>
                      <w:lang w:eastAsia="ru-RU"/>
                    </w:rPr>
                    <w:t xml:space="preserve"> с выключателем</w:t>
                  </w:r>
                </w:p>
              </w:tc>
              <w:tc>
                <w:tcPr>
                  <w:tcW w:w="1310"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proofErr w:type="spellStart"/>
                  <w:r w:rsidRPr="000C19A9">
                    <w:rPr>
                      <w:rFonts w:ascii="Verdana" w:eastAsia="Times New Roman" w:hAnsi="Verdana"/>
                      <w:color w:val="000000"/>
                      <w:sz w:val="20"/>
                      <w:szCs w:val="20"/>
                      <w:lang w:eastAsia="ru-RU"/>
                    </w:rPr>
                    <w:t>шт</w:t>
                  </w:r>
                  <w:proofErr w:type="spellEnd"/>
                </w:p>
              </w:tc>
              <w:tc>
                <w:tcPr>
                  <w:tcW w:w="1242"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14</w:t>
                  </w:r>
                </w:p>
              </w:tc>
            </w:tr>
            <w:tr w:rsidR="009D4AB5" w:rsidRPr="000C19A9" w:rsidTr="009D4AB5">
              <w:trPr>
                <w:trHeight w:val="300"/>
              </w:trPr>
              <w:tc>
                <w:tcPr>
                  <w:tcW w:w="9923" w:type="dxa"/>
                  <w:gridSpan w:val="4"/>
                  <w:shd w:val="clear" w:color="auto" w:fill="auto"/>
                  <w:hideMark/>
                </w:tcPr>
                <w:p w:rsidR="009D4AB5" w:rsidRPr="000C19A9" w:rsidRDefault="009D4AB5" w:rsidP="009D4AB5">
                  <w:pPr>
                    <w:spacing w:after="0" w:line="240" w:lineRule="auto"/>
                    <w:rPr>
                      <w:rFonts w:ascii="Verdana" w:eastAsia="Times New Roman" w:hAnsi="Verdana"/>
                      <w:b/>
                      <w:bCs/>
                      <w:color w:val="000000"/>
                      <w:sz w:val="20"/>
                      <w:szCs w:val="20"/>
                      <w:lang w:eastAsia="ru-RU"/>
                    </w:rPr>
                  </w:pPr>
                  <w:r w:rsidRPr="000C19A9">
                    <w:rPr>
                      <w:rFonts w:ascii="Verdana" w:eastAsia="Times New Roman" w:hAnsi="Verdana"/>
                      <w:b/>
                      <w:bCs/>
                      <w:color w:val="000000"/>
                      <w:sz w:val="20"/>
                      <w:szCs w:val="20"/>
                      <w:lang w:eastAsia="ru-RU"/>
                    </w:rPr>
                    <w:t>Раздел 4. Светотехническое оборудование</w:t>
                  </w:r>
                </w:p>
              </w:tc>
            </w:tr>
            <w:tr w:rsidR="009D4AB5" w:rsidRPr="000C19A9" w:rsidTr="009D4AB5">
              <w:trPr>
                <w:trHeight w:val="450"/>
              </w:trPr>
              <w:tc>
                <w:tcPr>
                  <w:tcW w:w="709"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lastRenderedPageBreak/>
                    <w:t>28</w:t>
                  </w:r>
                </w:p>
              </w:tc>
              <w:tc>
                <w:tcPr>
                  <w:tcW w:w="6662"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Светильник светодиодный накладной и подвесной линейный с креплением на: бетонное основание (стена, потолок)</w:t>
                  </w:r>
                </w:p>
              </w:tc>
              <w:tc>
                <w:tcPr>
                  <w:tcW w:w="1310"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proofErr w:type="spellStart"/>
                  <w:r w:rsidRPr="000C19A9">
                    <w:rPr>
                      <w:rFonts w:ascii="Verdana" w:eastAsia="Times New Roman" w:hAnsi="Verdana"/>
                      <w:color w:val="000000"/>
                      <w:sz w:val="20"/>
                      <w:szCs w:val="20"/>
                      <w:lang w:eastAsia="ru-RU"/>
                    </w:rPr>
                    <w:t>шт</w:t>
                  </w:r>
                  <w:proofErr w:type="spellEnd"/>
                </w:p>
              </w:tc>
              <w:tc>
                <w:tcPr>
                  <w:tcW w:w="1242"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22</w:t>
                  </w:r>
                </w:p>
              </w:tc>
            </w:tr>
            <w:tr w:rsidR="009D4AB5" w:rsidRPr="000C19A9" w:rsidTr="009D4AB5">
              <w:trPr>
                <w:trHeight w:val="300"/>
              </w:trPr>
              <w:tc>
                <w:tcPr>
                  <w:tcW w:w="709"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29</w:t>
                  </w:r>
                </w:p>
              </w:tc>
              <w:tc>
                <w:tcPr>
                  <w:tcW w:w="6662"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Светильник FDL 01-43-840-C110</w:t>
                  </w:r>
                </w:p>
              </w:tc>
              <w:tc>
                <w:tcPr>
                  <w:tcW w:w="1310"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proofErr w:type="spellStart"/>
                  <w:r w:rsidRPr="000C19A9">
                    <w:rPr>
                      <w:rFonts w:ascii="Verdana" w:eastAsia="Times New Roman" w:hAnsi="Verdana"/>
                      <w:color w:val="000000"/>
                      <w:sz w:val="20"/>
                      <w:szCs w:val="20"/>
                      <w:lang w:eastAsia="ru-RU"/>
                    </w:rPr>
                    <w:t>шт</w:t>
                  </w:r>
                  <w:proofErr w:type="spellEnd"/>
                </w:p>
              </w:tc>
              <w:tc>
                <w:tcPr>
                  <w:tcW w:w="1242"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22</w:t>
                  </w:r>
                </w:p>
              </w:tc>
            </w:tr>
            <w:tr w:rsidR="009D4AB5" w:rsidRPr="000C19A9" w:rsidTr="009D4AB5">
              <w:trPr>
                <w:trHeight w:val="450"/>
              </w:trPr>
              <w:tc>
                <w:tcPr>
                  <w:tcW w:w="709"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30</w:t>
                  </w:r>
                </w:p>
              </w:tc>
              <w:tc>
                <w:tcPr>
                  <w:tcW w:w="6662"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Светильник светодиодный накладной и подвесной одиночный с креплением на: бетонное основание (стена, потолок)</w:t>
                  </w:r>
                </w:p>
              </w:tc>
              <w:tc>
                <w:tcPr>
                  <w:tcW w:w="1310"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proofErr w:type="spellStart"/>
                  <w:r w:rsidRPr="000C19A9">
                    <w:rPr>
                      <w:rFonts w:ascii="Verdana" w:eastAsia="Times New Roman" w:hAnsi="Verdana"/>
                      <w:color w:val="000000"/>
                      <w:sz w:val="20"/>
                      <w:szCs w:val="20"/>
                      <w:lang w:eastAsia="ru-RU"/>
                    </w:rPr>
                    <w:t>шт</w:t>
                  </w:r>
                  <w:proofErr w:type="spellEnd"/>
                </w:p>
              </w:tc>
              <w:tc>
                <w:tcPr>
                  <w:tcW w:w="1242"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9</w:t>
                  </w:r>
                </w:p>
              </w:tc>
            </w:tr>
            <w:tr w:rsidR="009D4AB5" w:rsidRPr="000C19A9" w:rsidTr="009D4AB5">
              <w:trPr>
                <w:trHeight w:val="300"/>
              </w:trPr>
              <w:tc>
                <w:tcPr>
                  <w:tcW w:w="709"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31</w:t>
                  </w:r>
                </w:p>
              </w:tc>
              <w:tc>
                <w:tcPr>
                  <w:tcW w:w="6662"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Светильник FDBB 01-17-840 IP65</w:t>
                  </w:r>
                </w:p>
              </w:tc>
              <w:tc>
                <w:tcPr>
                  <w:tcW w:w="1310"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proofErr w:type="spellStart"/>
                  <w:r w:rsidRPr="000C19A9">
                    <w:rPr>
                      <w:rFonts w:ascii="Verdana" w:eastAsia="Times New Roman" w:hAnsi="Verdana"/>
                      <w:color w:val="000000"/>
                      <w:sz w:val="20"/>
                      <w:szCs w:val="20"/>
                      <w:lang w:eastAsia="ru-RU"/>
                    </w:rPr>
                    <w:t>шт</w:t>
                  </w:r>
                  <w:proofErr w:type="spellEnd"/>
                </w:p>
              </w:tc>
              <w:tc>
                <w:tcPr>
                  <w:tcW w:w="1242"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9</w:t>
                  </w:r>
                </w:p>
              </w:tc>
            </w:tr>
            <w:tr w:rsidR="009D4AB5" w:rsidRPr="000C19A9" w:rsidTr="009D4AB5">
              <w:trPr>
                <w:trHeight w:val="675"/>
              </w:trPr>
              <w:tc>
                <w:tcPr>
                  <w:tcW w:w="709"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32</w:t>
                  </w:r>
                </w:p>
              </w:tc>
              <w:tc>
                <w:tcPr>
                  <w:tcW w:w="6662"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Светильник светодиодный панельный, встраиваемый в подвесной потолок плитно-ячеистый, с подключением: к клеммной колодке светильника</w:t>
                  </w:r>
                </w:p>
              </w:tc>
              <w:tc>
                <w:tcPr>
                  <w:tcW w:w="1310"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proofErr w:type="spellStart"/>
                  <w:r w:rsidRPr="000C19A9">
                    <w:rPr>
                      <w:rFonts w:ascii="Verdana" w:eastAsia="Times New Roman" w:hAnsi="Verdana"/>
                      <w:color w:val="000000"/>
                      <w:sz w:val="20"/>
                      <w:szCs w:val="20"/>
                      <w:lang w:eastAsia="ru-RU"/>
                    </w:rPr>
                    <w:t>шт</w:t>
                  </w:r>
                  <w:proofErr w:type="spellEnd"/>
                </w:p>
              </w:tc>
              <w:tc>
                <w:tcPr>
                  <w:tcW w:w="1242"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121</w:t>
                  </w:r>
                </w:p>
              </w:tc>
            </w:tr>
            <w:tr w:rsidR="009D4AB5" w:rsidRPr="000C19A9" w:rsidTr="009D4AB5">
              <w:trPr>
                <w:trHeight w:val="300"/>
              </w:trPr>
              <w:tc>
                <w:tcPr>
                  <w:tcW w:w="709"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33</w:t>
                  </w:r>
                </w:p>
              </w:tc>
              <w:tc>
                <w:tcPr>
                  <w:tcW w:w="6662"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Светильник ССВ 26-3100-А-840-Д90 IP20</w:t>
                  </w:r>
                </w:p>
              </w:tc>
              <w:tc>
                <w:tcPr>
                  <w:tcW w:w="1310"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proofErr w:type="spellStart"/>
                  <w:r w:rsidRPr="000C19A9">
                    <w:rPr>
                      <w:rFonts w:ascii="Verdana" w:eastAsia="Times New Roman" w:hAnsi="Verdana"/>
                      <w:color w:val="000000"/>
                      <w:sz w:val="20"/>
                      <w:szCs w:val="20"/>
                      <w:lang w:eastAsia="ru-RU"/>
                    </w:rPr>
                    <w:t>шт</w:t>
                  </w:r>
                  <w:proofErr w:type="spellEnd"/>
                </w:p>
              </w:tc>
              <w:tc>
                <w:tcPr>
                  <w:tcW w:w="1242"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97</w:t>
                  </w:r>
                </w:p>
              </w:tc>
            </w:tr>
            <w:tr w:rsidR="009D4AB5" w:rsidRPr="000C19A9" w:rsidTr="009D4AB5">
              <w:trPr>
                <w:trHeight w:val="300"/>
              </w:trPr>
              <w:tc>
                <w:tcPr>
                  <w:tcW w:w="709"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34</w:t>
                  </w:r>
                </w:p>
              </w:tc>
              <w:tc>
                <w:tcPr>
                  <w:tcW w:w="6662"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Светильник ССВ-26-3100-А-840-Д90 IP54</w:t>
                  </w:r>
                </w:p>
              </w:tc>
              <w:tc>
                <w:tcPr>
                  <w:tcW w:w="1310"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proofErr w:type="spellStart"/>
                  <w:r w:rsidRPr="000C19A9">
                    <w:rPr>
                      <w:rFonts w:ascii="Verdana" w:eastAsia="Times New Roman" w:hAnsi="Verdana"/>
                      <w:color w:val="000000"/>
                      <w:sz w:val="20"/>
                      <w:szCs w:val="20"/>
                      <w:lang w:eastAsia="ru-RU"/>
                    </w:rPr>
                    <w:t>шт</w:t>
                  </w:r>
                  <w:proofErr w:type="spellEnd"/>
                </w:p>
              </w:tc>
              <w:tc>
                <w:tcPr>
                  <w:tcW w:w="1242"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22</w:t>
                  </w:r>
                </w:p>
              </w:tc>
            </w:tr>
            <w:tr w:rsidR="009D4AB5" w:rsidRPr="000C19A9" w:rsidTr="009D4AB5">
              <w:trPr>
                <w:trHeight w:val="300"/>
              </w:trPr>
              <w:tc>
                <w:tcPr>
                  <w:tcW w:w="709"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35</w:t>
                  </w:r>
                </w:p>
              </w:tc>
              <w:tc>
                <w:tcPr>
                  <w:tcW w:w="6662"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 xml:space="preserve">Светильник светодиодный ДПО-15-30-002 </w:t>
                  </w:r>
                  <w:proofErr w:type="spellStart"/>
                  <w:r w:rsidRPr="000C19A9">
                    <w:rPr>
                      <w:rFonts w:ascii="Verdana" w:eastAsia="Times New Roman" w:hAnsi="Verdana"/>
                      <w:color w:val="000000"/>
                      <w:sz w:val="20"/>
                      <w:szCs w:val="20"/>
                      <w:lang w:eastAsia="ru-RU"/>
                    </w:rPr>
                    <w:t>Universal</w:t>
                  </w:r>
                  <w:proofErr w:type="spellEnd"/>
                  <w:r w:rsidRPr="000C19A9">
                    <w:rPr>
                      <w:rFonts w:ascii="Verdana" w:eastAsia="Times New Roman" w:hAnsi="Verdana"/>
                      <w:color w:val="000000"/>
                      <w:sz w:val="20"/>
                      <w:szCs w:val="20"/>
                      <w:lang w:eastAsia="ru-RU"/>
                    </w:rPr>
                    <w:t xml:space="preserve"> WP 940</w:t>
                  </w:r>
                </w:p>
              </w:tc>
              <w:tc>
                <w:tcPr>
                  <w:tcW w:w="1310"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proofErr w:type="spellStart"/>
                  <w:r w:rsidRPr="000C19A9">
                    <w:rPr>
                      <w:rFonts w:ascii="Verdana" w:eastAsia="Times New Roman" w:hAnsi="Verdana"/>
                      <w:color w:val="000000"/>
                      <w:sz w:val="20"/>
                      <w:szCs w:val="20"/>
                      <w:lang w:eastAsia="ru-RU"/>
                    </w:rPr>
                    <w:t>шт</w:t>
                  </w:r>
                  <w:proofErr w:type="spellEnd"/>
                </w:p>
              </w:tc>
              <w:tc>
                <w:tcPr>
                  <w:tcW w:w="1242"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2</w:t>
                  </w:r>
                </w:p>
              </w:tc>
            </w:tr>
            <w:tr w:rsidR="009D4AB5" w:rsidRPr="000C19A9" w:rsidTr="009D4AB5">
              <w:trPr>
                <w:trHeight w:val="300"/>
              </w:trPr>
              <w:tc>
                <w:tcPr>
                  <w:tcW w:w="709"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36</w:t>
                  </w:r>
                </w:p>
              </w:tc>
              <w:tc>
                <w:tcPr>
                  <w:tcW w:w="6662"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Световые настенные указатели</w:t>
                  </w:r>
                </w:p>
              </w:tc>
              <w:tc>
                <w:tcPr>
                  <w:tcW w:w="1310"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proofErr w:type="spellStart"/>
                  <w:r w:rsidRPr="000C19A9">
                    <w:rPr>
                      <w:rFonts w:ascii="Verdana" w:eastAsia="Times New Roman" w:hAnsi="Verdana"/>
                      <w:color w:val="000000"/>
                      <w:sz w:val="20"/>
                      <w:szCs w:val="20"/>
                      <w:lang w:eastAsia="ru-RU"/>
                    </w:rPr>
                    <w:t>шт</w:t>
                  </w:r>
                  <w:proofErr w:type="spellEnd"/>
                </w:p>
              </w:tc>
              <w:tc>
                <w:tcPr>
                  <w:tcW w:w="1242"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3</w:t>
                  </w:r>
                </w:p>
              </w:tc>
            </w:tr>
            <w:tr w:rsidR="009D4AB5" w:rsidRPr="000C19A9" w:rsidTr="009D4AB5">
              <w:trPr>
                <w:trHeight w:val="300"/>
              </w:trPr>
              <w:tc>
                <w:tcPr>
                  <w:tcW w:w="709"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37</w:t>
                  </w:r>
                </w:p>
              </w:tc>
              <w:tc>
                <w:tcPr>
                  <w:tcW w:w="6662"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Светильник светодиодный аварийный OBERON 5421-</w:t>
                  </w:r>
                  <w:proofErr w:type="gramStart"/>
                  <w:r w:rsidRPr="000C19A9">
                    <w:rPr>
                      <w:rFonts w:ascii="Verdana" w:eastAsia="Times New Roman" w:hAnsi="Verdana"/>
                      <w:color w:val="000000"/>
                      <w:sz w:val="20"/>
                      <w:szCs w:val="20"/>
                      <w:lang w:eastAsia="ru-RU"/>
                    </w:rPr>
                    <w:t>7  LED</w:t>
                  </w:r>
                  <w:proofErr w:type="gramEnd"/>
                  <w:r w:rsidRPr="000C19A9">
                    <w:rPr>
                      <w:rFonts w:ascii="Verdana" w:eastAsia="Times New Roman" w:hAnsi="Verdana"/>
                      <w:color w:val="000000"/>
                      <w:sz w:val="20"/>
                      <w:szCs w:val="20"/>
                      <w:lang w:eastAsia="ru-RU"/>
                    </w:rPr>
                    <w:t xml:space="preserve"> SI</w:t>
                  </w:r>
                </w:p>
              </w:tc>
              <w:tc>
                <w:tcPr>
                  <w:tcW w:w="1310"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proofErr w:type="spellStart"/>
                  <w:r w:rsidRPr="000C19A9">
                    <w:rPr>
                      <w:rFonts w:ascii="Verdana" w:eastAsia="Times New Roman" w:hAnsi="Verdana"/>
                      <w:color w:val="000000"/>
                      <w:sz w:val="20"/>
                      <w:szCs w:val="20"/>
                      <w:lang w:eastAsia="ru-RU"/>
                    </w:rPr>
                    <w:t>шт</w:t>
                  </w:r>
                  <w:proofErr w:type="spellEnd"/>
                </w:p>
              </w:tc>
              <w:tc>
                <w:tcPr>
                  <w:tcW w:w="1242"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3</w:t>
                  </w:r>
                </w:p>
              </w:tc>
            </w:tr>
            <w:tr w:rsidR="009D4AB5" w:rsidRPr="000C19A9" w:rsidTr="009D4AB5">
              <w:trPr>
                <w:trHeight w:val="300"/>
              </w:trPr>
              <w:tc>
                <w:tcPr>
                  <w:tcW w:w="709"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38</w:t>
                  </w:r>
                </w:p>
              </w:tc>
              <w:tc>
                <w:tcPr>
                  <w:tcW w:w="6662"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Наклейка для светильника (Пожарный кран) ПБ 0001</w:t>
                  </w:r>
                </w:p>
              </w:tc>
              <w:tc>
                <w:tcPr>
                  <w:tcW w:w="1310"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proofErr w:type="spellStart"/>
                  <w:r w:rsidRPr="000C19A9">
                    <w:rPr>
                      <w:rFonts w:ascii="Verdana" w:eastAsia="Times New Roman" w:hAnsi="Verdana"/>
                      <w:color w:val="000000"/>
                      <w:sz w:val="20"/>
                      <w:szCs w:val="20"/>
                      <w:lang w:eastAsia="ru-RU"/>
                    </w:rPr>
                    <w:t>шт</w:t>
                  </w:r>
                  <w:proofErr w:type="spellEnd"/>
                </w:p>
              </w:tc>
              <w:tc>
                <w:tcPr>
                  <w:tcW w:w="1242"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3</w:t>
                  </w:r>
                </w:p>
              </w:tc>
            </w:tr>
            <w:tr w:rsidR="009D4AB5" w:rsidRPr="000C19A9" w:rsidTr="009D4AB5">
              <w:trPr>
                <w:trHeight w:val="300"/>
              </w:trPr>
              <w:tc>
                <w:tcPr>
                  <w:tcW w:w="9923" w:type="dxa"/>
                  <w:gridSpan w:val="4"/>
                  <w:shd w:val="clear" w:color="auto" w:fill="auto"/>
                  <w:hideMark/>
                </w:tcPr>
                <w:p w:rsidR="009D4AB5" w:rsidRPr="000C19A9" w:rsidRDefault="009D4AB5" w:rsidP="009D4AB5">
                  <w:pPr>
                    <w:spacing w:after="0" w:line="240" w:lineRule="auto"/>
                    <w:rPr>
                      <w:rFonts w:ascii="Verdana" w:eastAsia="Times New Roman" w:hAnsi="Verdana"/>
                      <w:b/>
                      <w:bCs/>
                      <w:color w:val="000000"/>
                      <w:sz w:val="20"/>
                      <w:szCs w:val="20"/>
                      <w:lang w:eastAsia="ru-RU"/>
                    </w:rPr>
                  </w:pPr>
                  <w:r w:rsidRPr="000C19A9">
                    <w:rPr>
                      <w:rFonts w:ascii="Verdana" w:eastAsia="Times New Roman" w:hAnsi="Verdana"/>
                      <w:b/>
                      <w:bCs/>
                      <w:color w:val="000000"/>
                      <w:sz w:val="20"/>
                      <w:szCs w:val="20"/>
                      <w:lang w:eastAsia="ru-RU"/>
                    </w:rPr>
                    <w:t>Раздел 5. Пусконаладочные работы</w:t>
                  </w:r>
                </w:p>
              </w:tc>
            </w:tr>
            <w:tr w:rsidR="009D4AB5" w:rsidRPr="000C19A9" w:rsidTr="009D4AB5">
              <w:trPr>
                <w:trHeight w:val="1125"/>
              </w:trPr>
              <w:tc>
                <w:tcPr>
                  <w:tcW w:w="709"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39</w:t>
                  </w:r>
                </w:p>
              </w:tc>
              <w:tc>
                <w:tcPr>
                  <w:tcW w:w="6662"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 xml:space="preserve">Измерение сопротивления изоляции (на линию) </w:t>
                  </w:r>
                  <w:proofErr w:type="spellStart"/>
                  <w:r w:rsidRPr="000C19A9">
                    <w:rPr>
                      <w:rFonts w:ascii="Verdana" w:eastAsia="Times New Roman" w:hAnsi="Verdana"/>
                      <w:color w:val="000000"/>
                      <w:sz w:val="20"/>
                      <w:szCs w:val="20"/>
                      <w:lang w:eastAsia="ru-RU"/>
                    </w:rPr>
                    <w:t>мегаомметром</w:t>
                  </w:r>
                  <w:proofErr w:type="spellEnd"/>
                  <w:r w:rsidRPr="000C19A9">
                    <w:rPr>
                      <w:rFonts w:ascii="Verdana" w:eastAsia="Times New Roman" w:hAnsi="Verdana"/>
                      <w:color w:val="000000"/>
                      <w:sz w:val="20"/>
                      <w:szCs w:val="20"/>
                      <w:lang w:eastAsia="ru-RU"/>
                    </w:rPr>
                    <w:t xml:space="preserve"> кабельных и других линий напряжением до 1 </w:t>
                  </w:r>
                  <w:proofErr w:type="spellStart"/>
                  <w:r w:rsidRPr="000C19A9">
                    <w:rPr>
                      <w:rFonts w:ascii="Verdana" w:eastAsia="Times New Roman" w:hAnsi="Verdana"/>
                      <w:color w:val="000000"/>
                      <w:sz w:val="20"/>
                      <w:szCs w:val="20"/>
                      <w:lang w:eastAsia="ru-RU"/>
                    </w:rPr>
                    <w:t>кВ</w:t>
                  </w:r>
                  <w:proofErr w:type="spellEnd"/>
                  <w:r w:rsidRPr="000C19A9">
                    <w:rPr>
                      <w:rFonts w:ascii="Verdana" w:eastAsia="Times New Roman" w:hAnsi="Verdana"/>
                      <w:color w:val="000000"/>
                      <w:sz w:val="20"/>
                      <w:szCs w:val="20"/>
                      <w:lang w:eastAsia="ru-RU"/>
                    </w:rPr>
                    <w:t>, предназначенных для передачи электроэнергии к распределительным устройствам, щитам, шкафам, коммутационным аппаратам и электропотребителям</w:t>
                  </w:r>
                </w:p>
              </w:tc>
              <w:tc>
                <w:tcPr>
                  <w:tcW w:w="1310"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proofErr w:type="spellStart"/>
                  <w:r w:rsidRPr="000C19A9">
                    <w:rPr>
                      <w:rFonts w:ascii="Verdana" w:eastAsia="Times New Roman" w:hAnsi="Verdana"/>
                      <w:color w:val="000000"/>
                      <w:sz w:val="20"/>
                      <w:szCs w:val="20"/>
                      <w:lang w:eastAsia="ru-RU"/>
                    </w:rPr>
                    <w:t>шт</w:t>
                  </w:r>
                  <w:proofErr w:type="spellEnd"/>
                </w:p>
              </w:tc>
              <w:tc>
                <w:tcPr>
                  <w:tcW w:w="1242"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11</w:t>
                  </w:r>
                </w:p>
              </w:tc>
            </w:tr>
            <w:tr w:rsidR="009D4AB5" w:rsidRPr="000C19A9" w:rsidTr="009D4AB5">
              <w:trPr>
                <w:trHeight w:val="300"/>
              </w:trPr>
              <w:tc>
                <w:tcPr>
                  <w:tcW w:w="709"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40</w:t>
                  </w:r>
                </w:p>
              </w:tc>
              <w:tc>
                <w:tcPr>
                  <w:tcW w:w="6662"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Замер полного сопротивления цепи "фаза-нуль"</w:t>
                  </w:r>
                </w:p>
              </w:tc>
              <w:tc>
                <w:tcPr>
                  <w:tcW w:w="1310"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proofErr w:type="spellStart"/>
                  <w:r w:rsidRPr="000C19A9">
                    <w:rPr>
                      <w:rFonts w:ascii="Verdana" w:eastAsia="Times New Roman" w:hAnsi="Verdana"/>
                      <w:color w:val="000000"/>
                      <w:sz w:val="20"/>
                      <w:szCs w:val="20"/>
                      <w:lang w:eastAsia="ru-RU"/>
                    </w:rPr>
                    <w:t>шт</w:t>
                  </w:r>
                  <w:proofErr w:type="spellEnd"/>
                </w:p>
              </w:tc>
              <w:tc>
                <w:tcPr>
                  <w:tcW w:w="1242"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11</w:t>
                  </w:r>
                </w:p>
              </w:tc>
            </w:tr>
            <w:tr w:rsidR="009D4AB5" w:rsidRPr="000C19A9" w:rsidTr="009D4AB5">
              <w:trPr>
                <w:trHeight w:val="450"/>
              </w:trPr>
              <w:tc>
                <w:tcPr>
                  <w:tcW w:w="709"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41</w:t>
                  </w:r>
                </w:p>
              </w:tc>
              <w:tc>
                <w:tcPr>
                  <w:tcW w:w="6662"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Проверка наличия цепи между заземлителями и заземленными элементами</w:t>
                  </w:r>
                </w:p>
              </w:tc>
              <w:tc>
                <w:tcPr>
                  <w:tcW w:w="1310"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измерений</w:t>
                  </w:r>
                </w:p>
              </w:tc>
              <w:tc>
                <w:tcPr>
                  <w:tcW w:w="1242"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158</w:t>
                  </w:r>
                </w:p>
              </w:tc>
            </w:tr>
            <w:tr w:rsidR="009D4AB5" w:rsidRPr="000C19A9" w:rsidTr="009D4AB5">
              <w:trPr>
                <w:trHeight w:val="675"/>
              </w:trPr>
              <w:tc>
                <w:tcPr>
                  <w:tcW w:w="709"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42</w:t>
                  </w:r>
                </w:p>
              </w:tc>
              <w:tc>
                <w:tcPr>
                  <w:tcW w:w="6662"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 xml:space="preserve">Выключатель однополюсный напряжением до 1 </w:t>
                  </w:r>
                  <w:proofErr w:type="spellStart"/>
                  <w:r w:rsidRPr="000C19A9">
                    <w:rPr>
                      <w:rFonts w:ascii="Verdana" w:eastAsia="Times New Roman" w:hAnsi="Verdana"/>
                      <w:color w:val="000000"/>
                      <w:sz w:val="20"/>
                      <w:szCs w:val="20"/>
                      <w:lang w:eastAsia="ru-RU"/>
                    </w:rPr>
                    <w:t>кВ</w:t>
                  </w:r>
                  <w:proofErr w:type="spellEnd"/>
                  <w:r w:rsidRPr="000C19A9">
                    <w:rPr>
                      <w:rFonts w:ascii="Verdana" w:eastAsia="Times New Roman" w:hAnsi="Verdana"/>
                      <w:color w:val="000000"/>
                      <w:sz w:val="20"/>
                      <w:szCs w:val="20"/>
                      <w:lang w:eastAsia="ru-RU"/>
                    </w:rPr>
                    <w:t>: с электромагнитным, тепловым или комбинированным расцепителем</w:t>
                  </w:r>
                </w:p>
              </w:tc>
              <w:tc>
                <w:tcPr>
                  <w:tcW w:w="1310"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proofErr w:type="spellStart"/>
                  <w:r w:rsidRPr="000C19A9">
                    <w:rPr>
                      <w:rFonts w:ascii="Verdana" w:eastAsia="Times New Roman" w:hAnsi="Verdana"/>
                      <w:color w:val="000000"/>
                      <w:sz w:val="20"/>
                      <w:szCs w:val="20"/>
                      <w:lang w:eastAsia="ru-RU"/>
                    </w:rPr>
                    <w:t>шт</w:t>
                  </w:r>
                  <w:proofErr w:type="spellEnd"/>
                </w:p>
              </w:tc>
              <w:tc>
                <w:tcPr>
                  <w:tcW w:w="1242"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18</w:t>
                  </w:r>
                </w:p>
              </w:tc>
            </w:tr>
            <w:tr w:rsidR="009D4AB5" w:rsidRPr="000C19A9" w:rsidTr="009D4AB5">
              <w:trPr>
                <w:trHeight w:val="675"/>
              </w:trPr>
              <w:tc>
                <w:tcPr>
                  <w:tcW w:w="709"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43</w:t>
                  </w:r>
                </w:p>
              </w:tc>
              <w:tc>
                <w:tcPr>
                  <w:tcW w:w="6662"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 xml:space="preserve">Выключатель трехполюсный напряжением до 1 </w:t>
                  </w:r>
                  <w:proofErr w:type="spellStart"/>
                  <w:r w:rsidRPr="000C19A9">
                    <w:rPr>
                      <w:rFonts w:ascii="Verdana" w:eastAsia="Times New Roman" w:hAnsi="Verdana"/>
                      <w:color w:val="000000"/>
                      <w:sz w:val="20"/>
                      <w:szCs w:val="20"/>
                      <w:lang w:eastAsia="ru-RU"/>
                    </w:rPr>
                    <w:t>кВ</w:t>
                  </w:r>
                  <w:proofErr w:type="spellEnd"/>
                  <w:r w:rsidRPr="000C19A9">
                    <w:rPr>
                      <w:rFonts w:ascii="Verdana" w:eastAsia="Times New Roman" w:hAnsi="Verdana"/>
                      <w:color w:val="000000"/>
                      <w:sz w:val="20"/>
                      <w:szCs w:val="20"/>
                      <w:lang w:eastAsia="ru-RU"/>
                    </w:rPr>
                    <w:t xml:space="preserve"> с: электромагнитным, тепловым или комбинированным расцепителем, номинальный ток до 50 А</w:t>
                  </w:r>
                </w:p>
              </w:tc>
              <w:tc>
                <w:tcPr>
                  <w:tcW w:w="1310"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proofErr w:type="spellStart"/>
                  <w:r w:rsidRPr="000C19A9">
                    <w:rPr>
                      <w:rFonts w:ascii="Verdana" w:eastAsia="Times New Roman" w:hAnsi="Verdana"/>
                      <w:color w:val="000000"/>
                      <w:sz w:val="20"/>
                      <w:szCs w:val="20"/>
                      <w:lang w:eastAsia="ru-RU"/>
                    </w:rPr>
                    <w:t>шт</w:t>
                  </w:r>
                  <w:proofErr w:type="spellEnd"/>
                </w:p>
              </w:tc>
              <w:tc>
                <w:tcPr>
                  <w:tcW w:w="1242"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2</w:t>
                  </w:r>
                </w:p>
              </w:tc>
            </w:tr>
          </w:tbl>
          <w:p w:rsidR="009D4AB5" w:rsidRPr="000C19A9" w:rsidRDefault="009D4AB5" w:rsidP="009D4AB5">
            <w:pPr>
              <w:spacing w:before="240" w:after="0" w:line="360" w:lineRule="auto"/>
              <w:ind w:left="142"/>
              <w:jc w:val="both"/>
              <w:rPr>
                <w:rFonts w:ascii="Verdana" w:hAnsi="Verdana"/>
                <w:b/>
                <w:color w:val="000000"/>
                <w:sz w:val="20"/>
                <w:szCs w:val="20"/>
                <w:lang w:eastAsia="ru-RU"/>
              </w:rPr>
            </w:pPr>
            <w:r w:rsidRPr="000C19A9">
              <w:rPr>
                <w:rFonts w:ascii="Verdana" w:hAnsi="Verdana"/>
                <w:b/>
                <w:color w:val="000000"/>
                <w:sz w:val="20"/>
                <w:szCs w:val="20"/>
                <w:lang w:eastAsia="ru-RU"/>
              </w:rPr>
              <w:t>Раздел СПС, СОУЭ</w:t>
            </w:r>
          </w:p>
          <w:tbl>
            <w:tblPr>
              <w:tblW w:w="990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6520"/>
              <w:gridCol w:w="1418"/>
              <w:gridCol w:w="1120"/>
            </w:tblGrid>
            <w:tr w:rsidR="009D4AB5" w:rsidRPr="000C19A9" w:rsidTr="009D4AB5">
              <w:trPr>
                <w:trHeight w:val="720"/>
              </w:trPr>
              <w:tc>
                <w:tcPr>
                  <w:tcW w:w="851" w:type="dxa"/>
                  <w:shd w:val="clear" w:color="auto" w:fill="auto"/>
                  <w:vAlign w:val="center"/>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 п/п</w:t>
                  </w:r>
                </w:p>
              </w:tc>
              <w:tc>
                <w:tcPr>
                  <w:tcW w:w="6520" w:type="dxa"/>
                  <w:shd w:val="clear" w:color="auto" w:fill="auto"/>
                  <w:vAlign w:val="center"/>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Наименование</w:t>
                  </w:r>
                </w:p>
              </w:tc>
              <w:tc>
                <w:tcPr>
                  <w:tcW w:w="1418" w:type="dxa"/>
                  <w:shd w:val="clear" w:color="auto" w:fill="auto"/>
                  <w:vAlign w:val="center"/>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Ед. изм.</w:t>
                  </w:r>
                </w:p>
              </w:tc>
              <w:tc>
                <w:tcPr>
                  <w:tcW w:w="1120" w:type="dxa"/>
                  <w:shd w:val="clear" w:color="auto" w:fill="auto"/>
                  <w:vAlign w:val="center"/>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Кол.</w:t>
                  </w:r>
                </w:p>
              </w:tc>
            </w:tr>
            <w:tr w:rsidR="009D4AB5" w:rsidRPr="000C19A9" w:rsidTr="009D4AB5">
              <w:trPr>
                <w:trHeight w:val="240"/>
              </w:trPr>
              <w:tc>
                <w:tcPr>
                  <w:tcW w:w="851" w:type="dxa"/>
                  <w:shd w:val="clear" w:color="auto" w:fill="auto"/>
                  <w:noWrap/>
                  <w:vAlign w:val="center"/>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1</w:t>
                  </w:r>
                </w:p>
              </w:tc>
              <w:tc>
                <w:tcPr>
                  <w:tcW w:w="6520" w:type="dxa"/>
                  <w:shd w:val="clear" w:color="auto" w:fill="auto"/>
                  <w:noWrap/>
                  <w:vAlign w:val="center"/>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2</w:t>
                  </w:r>
                </w:p>
              </w:tc>
              <w:tc>
                <w:tcPr>
                  <w:tcW w:w="1418" w:type="dxa"/>
                  <w:shd w:val="clear" w:color="auto" w:fill="auto"/>
                  <w:noWrap/>
                  <w:vAlign w:val="center"/>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3</w:t>
                  </w:r>
                </w:p>
              </w:tc>
              <w:tc>
                <w:tcPr>
                  <w:tcW w:w="1120" w:type="dxa"/>
                  <w:shd w:val="clear" w:color="auto" w:fill="auto"/>
                  <w:noWrap/>
                  <w:vAlign w:val="center"/>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4</w:t>
                  </w:r>
                </w:p>
              </w:tc>
            </w:tr>
            <w:tr w:rsidR="009D4AB5" w:rsidRPr="000C19A9" w:rsidTr="009D4AB5">
              <w:trPr>
                <w:trHeight w:val="300"/>
              </w:trPr>
              <w:tc>
                <w:tcPr>
                  <w:tcW w:w="9909" w:type="dxa"/>
                  <w:gridSpan w:val="4"/>
                  <w:shd w:val="clear" w:color="auto" w:fill="auto"/>
                  <w:hideMark/>
                </w:tcPr>
                <w:p w:rsidR="009D4AB5" w:rsidRPr="000C19A9" w:rsidRDefault="009D4AB5" w:rsidP="009D4AB5">
                  <w:pPr>
                    <w:spacing w:after="0" w:line="240" w:lineRule="auto"/>
                    <w:rPr>
                      <w:rFonts w:ascii="Verdana" w:eastAsia="Times New Roman" w:hAnsi="Verdana"/>
                      <w:b/>
                      <w:bCs/>
                      <w:color w:val="000000"/>
                      <w:sz w:val="20"/>
                      <w:szCs w:val="20"/>
                      <w:lang w:eastAsia="ru-RU"/>
                    </w:rPr>
                  </w:pPr>
                  <w:r w:rsidRPr="000C19A9">
                    <w:rPr>
                      <w:rFonts w:ascii="Verdana" w:eastAsia="Times New Roman" w:hAnsi="Verdana"/>
                      <w:b/>
                      <w:bCs/>
                      <w:color w:val="000000"/>
                      <w:sz w:val="20"/>
                      <w:szCs w:val="20"/>
                      <w:lang w:eastAsia="ru-RU"/>
                    </w:rPr>
                    <w:t xml:space="preserve">Раздел 1. </w:t>
                  </w:r>
                </w:p>
              </w:tc>
            </w:tr>
            <w:tr w:rsidR="009D4AB5" w:rsidRPr="000C19A9" w:rsidTr="009D4AB5">
              <w:trPr>
                <w:trHeight w:val="300"/>
              </w:trPr>
              <w:tc>
                <w:tcPr>
                  <w:tcW w:w="851"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1</w:t>
                  </w:r>
                </w:p>
              </w:tc>
              <w:tc>
                <w:tcPr>
                  <w:tcW w:w="6520"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Приборы приемно-контрольные объектовые на: 2 луча</w:t>
                  </w:r>
                </w:p>
              </w:tc>
              <w:tc>
                <w:tcPr>
                  <w:tcW w:w="141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proofErr w:type="spellStart"/>
                  <w:r w:rsidRPr="000C19A9">
                    <w:rPr>
                      <w:rFonts w:ascii="Verdana" w:eastAsia="Times New Roman" w:hAnsi="Verdana"/>
                      <w:color w:val="000000"/>
                      <w:sz w:val="20"/>
                      <w:szCs w:val="20"/>
                      <w:lang w:eastAsia="ru-RU"/>
                    </w:rPr>
                    <w:t>шт</w:t>
                  </w:r>
                  <w:proofErr w:type="spellEnd"/>
                </w:p>
              </w:tc>
              <w:tc>
                <w:tcPr>
                  <w:tcW w:w="1120"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2</w:t>
                  </w:r>
                </w:p>
              </w:tc>
            </w:tr>
            <w:tr w:rsidR="009D4AB5" w:rsidRPr="000C19A9" w:rsidTr="009D4AB5">
              <w:trPr>
                <w:trHeight w:val="450"/>
              </w:trPr>
              <w:tc>
                <w:tcPr>
                  <w:tcW w:w="851"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2</w:t>
                  </w:r>
                  <w:r w:rsidRPr="000C19A9">
                    <w:rPr>
                      <w:rFonts w:ascii="Verdana" w:eastAsia="Times New Roman" w:hAnsi="Verdana"/>
                      <w:color w:val="000000"/>
                      <w:sz w:val="20"/>
                      <w:szCs w:val="20"/>
                      <w:lang w:eastAsia="ru-RU"/>
                    </w:rPr>
                    <w:br/>
                    <w:t>О</w:t>
                  </w:r>
                </w:p>
              </w:tc>
              <w:tc>
                <w:tcPr>
                  <w:tcW w:w="6520"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Прибор приемно-контрольный и управления пожарный Сириус</w:t>
                  </w:r>
                </w:p>
              </w:tc>
              <w:tc>
                <w:tcPr>
                  <w:tcW w:w="141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proofErr w:type="spellStart"/>
                  <w:r w:rsidRPr="000C19A9">
                    <w:rPr>
                      <w:rFonts w:ascii="Verdana" w:eastAsia="Times New Roman" w:hAnsi="Verdana"/>
                      <w:color w:val="000000"/>
                      <w:sz w:val="20"/>
                      <w:szCs w:val="20"/>
                      <w:lang w:eastAsia="ru-RU"/>
                    </w:rPr>
                    <w:t>шт</w:t>
                  </w:r>
                  <w:proofErr w:type="spellEnd"/>
                </w:p>
              </w:tc>
              <w:tc>
                <w:tcPr>
                  <w:tcW w:w="1120"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1</w:t>
                  </w:r>
                </w:p>
              </w:tc>
            </w:tr>
            <w:tr w:rsidR="009D4AB5" w:rsidRPr="000C19A9" w:rsidTr="009D4AB5">
              <w:trPr>
                <w:trHeight w:val="450"/>
              </w:trPr>
              <w:tc>
                <w:tcPr>
                  <w:tcW w:w="851"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3</w:t>
                  </w:r>
                  <w:r w:rsidRPr="000C19A9">
                    <w:rPr>
                      <w:rFonts w:ascii="Verdana" w:eastAsia="Times New Roman" w:hAnsi="Verdana"/>
                      <w:color w:val="000000"/>
                      <w:sz w:val="20"/>
                      <w:szCs w:val="20"/>
                      <w:lang w:eastAsia="ru-RU"/>
                    </w:rPr>
                    <w:br/>
                    <w:t>О</w:t>
                  </w:r>
                </w:p>
              </w:tc>
              <w:tc>
                <w:tcPr>
                  <w:tcW w:w="6520"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Контроллер двухпроводной линии связи С2000-КДЛ</w:t>
                  </w:r>
                </w:p>
              </w:tc>
              <w:tc>
                <w:tcPr>
                  <w:tcW w:w="141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proofErr w:type="spellStart"/>
                  <w:r w:rsidRPr="000C19A9">
                    <w:rPr>
                      <w:rFonts w:ascii="Verdana" w:eastAsia="Times New Roman" w:hAnsi="Verdana"/>
                      <w:color w:val="000000"/>
                      <w:sz w:val="20"/>
                      <w:szCs w:val="20"/>
                      <w:lang w:eastAsia="ru-RU"/>
                    </w:rPr>
                    <w:t>шт</w:t>
                  </w:r>
                  <w:proofErr w:type="spellEnd"/>
                </w:p>
              </w:tc>
              <w:tc>
                <w:tcPr>
                  <w:tcW w:w="1120"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1</w:t>
                  </w:r>
                </w:p>
              </w:tc>
            </w:tr>
            <w:tr w:rsidR="009D4AB5" w:rsidRPr="000C19A9" w:rsidTr="009D4AB5">
              <w:trPr>
                <w:trHeight w:val="300"/>
              </w:trPr>
              <w:tc>
                <w:tcPr>
                  <w:tcW w:w="851"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4</w:t>
                  </w:r>
                </w:p>
              </w:tc>
              <w:tc>
                <w:tcPr>
                  <w:tcW w:w="6520"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Устройства промежуточные на количество лучей: 1</w:t>
                  </w:r>
                </w:p>
              </w:tc>
              <w:tc>
                <w:tcPr>
                  <w:tcW w:w="141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proofErr w:type="spellStart"/>
                  <w:r w:rsidRPr="000C19A9">
                    <w:rPr>
                      <w:rFonts w:ascii="Verdana" w:eastAsia="Times New Roman" w:hAnsi="Verdana"/>
                      <w:color w:val="000000"/>
                      <w:sz w:val="20"/>
                      <w:szCs w:val="20"/>
                      <w:lang w:eastAsia="ru-RU"/>
                    </w:rPr>
                    <w:t>шт</w:t>
                  </w:r>
                  <w:proofErr w:type="spellEnd"/>
                </w:p>
              </w:tc>
              <w:tc>
                <w:tcPr>
                  <w:tcW w:w="1120"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4</w:t>
                  </w:r>
                </w:p>
              </w:tc>
            </w:tr>
            <w:tr w:rsidR="009D4AB5" w:rsidRPr="000C19A9" w:rsidTr="009D4AB5">
              <w:trPr>
                <w:trHeight w:val="450"/>
              </w:trPr>
              <w:tc>
                <w:tcPr>
                  <w:tcW w:w="851"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5</w:t>
                  </w:r>
                  <w:r w:rsidRPr="000C19A9">
                    <w:rPr>
                      <w:rFonts w:ascii="Verdana" w:eastAsia="Times New Roman" w:hAnsi="Verdana"/>
                      <w:color w:val="000000"/>
                      <w:sz w:val="20"/>
                      <w:szCs w:val="20"/>
                      <w:lang w:eastAsia="ru-RU"/>
                    </w:rPr>
                    <w:br/>
                    <w:t>О</w:t>
                  </w:r>
                </w:p>
              </w:tc>
              <w:tc>
                <w:tcPr>
                  <w:tcW w:w="6520"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 xml:space="preserve">Блок индикации с </w:t>
                  </w:r>
                  <w:proofErr w:type="gramStart"/>
                  <w:r w:rsidRPr="000C19A9">
                    <w:rPr>
                      <w:rFonts w:ascii="Verdana" w:eastAsia="Times New Roman" w:hAnsi="Verdana"/>
                      <w:color w:val="000000"/>
                      <w:sz w:val="20"/>
                      <w:szCs w:val="20"/>
                      <w:lang w:eastAsia="ru-RU"/>
                    </w:rPr>
                    <w:t>клавиатурой  С</w:t>
                  </w:r>
                  <w:proofErr w:type="gramEnd"/>
                  <w:r w:rsidRPr="000C19A9">
                    <w:rPr>
                      <w:rFonts w:ascii="Verdana" w:eastAsia="Times New Roman" w:hAnsi="Verdana"/>
                      <w:color w:val="000000"/>
                      <w:sz w:val="20"/>
                      <w:szCs w:val="20"/>
                      <w:lang w:eastAsia="ru-RU"/>
                    </w:rPr>
                    <w:t>2000-БКИ</w:t>
                  </w:r>
                </w:p>
              </w:tc>
              <w:tc>
                <w:tcPr>
                  <w:tcW w:w="141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proofErr w:type="spellStart"/>
                  <w:r w:rsidRPr="000C19A9">
                    <w:rPr>
                      <w:rFonts w:ascii="Verdana" w:eastAsia="Times New Roman" w:hAnsi="Verdana"/>
                      <w:color w:val="000000"/>
                      <w:sz w:val="20"/>
                      <w:szCs w:val="20"/>
                      <w:lang w:eastAsia="ru-RU"/>
                    </w:rPr>
                    <w:t>шт</w:t>
                  </w:r>
                  <w:proofErr w:type="spellEnd"/>
                </w:p>
              </w:tc>
              <w:tc>
                <w:tcPr>
                  <w:tcW w:w="1120"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2</w:t>
                  </w:r>
                </w:p>
              </w:tc>
            </w:tr>
            <w:tr w:rsidR="009D4AB5" w:rsidRPr="000C19A9" w:rsidTr="009D4AB5">
              <w:trPr>
                <w:trHeight w:val="450"/>
              </w:trPr>
              <w:tc>
                <w:tcPr>
                  <w:tcW w:w="851"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6</w:t>
                  </w:r>
                  <w:r w:rsidRPr="000C19A9">
                    <w:rPr>
                      <w:rFonts w:ascii="Verdana" w:eastAsia="Times New Roman" w:hAnsi="Verdana"/>
                      <w:color w:val="000000"/>
                      <w:sz w:val="20"/>
                      <w:szCs w:val="20"/>
                      <w:lang w:eastAsia="ru-RU"/>
                    </w:rPr>
                    <w:br/>
                    <w:t>О</w:t>
                  </w:r>
                </w:p>
              </w:tc>
              <w:tc>
                <w:tcPr>
                  <w:tcW w:w="6520"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Преобразователь интерфейсов С2000-Ethernet</w:t>
                  </w:r>
                </w:p>
              </w:tc>
              <w:tc>
                <w:tcPr>
                  <w:tcW w:w="141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proofErr w:type="spellStart"/>
                  <w:r w:rsidRPr="000C19A9">
                    <w:rPr>
                      <w:rFonts w:ascii="Verdana" w:eastAsia="Times New Roman" w:hAnsi="Verdana"/>
                      <w:color w:val="000000"/>
                      <w:sz w:val="20"/>
                      <w:szCs w:val="20"/>
                      <w:lang w:eastAsia="ru-RU"/>
                    </w:rPr>
                    <w:t>шт</w:t>
                  </w:r>
                  <w:proofErr w:type="spellEnd"/>
                </w:p>
              </w:tc>
              <w:tc>
                <w:tcPr>
                  <w:tcW w:w="1120"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2</w:t>
                  </w:r>
                </w:p>
              </w:tc>
            </w:tr>
            <w:tr w:rsidR="009D4AB5" w:rsidRPr="000C19A9" w:rsidTr="009D4AB5">
              <w:trPr>
                <w:trHeight w:val="450"/>
              </w:trPr>
              <w:tc>
                <w:tcPr>
                  <w:tcW w:w="851"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7</w:t>
                  </w:r>
                </w:p>
              </w:tc>
              <w:tc>
                <w:tcPr>
                  <w:tcW w:w="6520"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Приборы ПС приемно-контрольные, пусковые, концентратор: блок линейный</w:t>
                  </w:r>
                </w:p>
              </w:tc>
              <w:tc>
                <w:tcPr>
                  <w:tcW w:w="141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лучей</w:t>
                  </w:r>
                </w:p>
              </w:tc>
              <w:tc>
                <w:tcPr>
                  <w:tcW w:w="1120"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6</w:t>
                  </w:r>
                </w:p>
              </w:tc>
            </w:tr>
            <w:tr w:rsidR="009D4AB5" w:rsidRPr="000C19A9" w:rsidTr="009D4AB5">
              <w:trPr>
                <w:trHeight w:val="450"/>
              </w:trPr>
              <w:tc>
                <w:tcPr>
                  <w:tcW w:w="851"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8</w:t>
                  </w:r>
                  <w:r w:rsidRPr="000C19A9">
                    <w:rPr>
                      <w:rFonts w:ascii="Verdana" w:eastAsia="Times New Roman" w:hAnsi="Verdana"/>
                      <w:color w:val="000000"/>
                      <w:sz w:val="20"/>
                      <w:szCs w:val="20"/>
                      <w:lang w:eastAsia="ru-RU"/>
                    </w:rPr>
                    <w:br/>
                    <w:t>О</w:t>
                  </w:r>
                </w:p>
              </w:tc>
              <w:tc>
                <w:tcPr>
                  <w:tcW w:w="6520"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Контрольно-пусковой блок С2000-КПБ</w:t>
                  </w:r>
                </w:p>
              </w:tc>
              <w:tc>
                <w:tcPr>
                  <w:tcW w:w="141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proofErr w:type="spellStart"/>
                  <w:r w:rsidRPr="000C19A9">
                    <w:rPr>
                      <w:rFonts w:ascii="Verdana" w:eastAsia="Times New Roman" w:hAnsi="Verdana"/>
                      <w:color w:val="000000"/>
                      <w:sz w:val="20"/>
                      <w:szCs w:val="20"/>
                      <w:lang w:eastAsia="ru-RU"/>
                    </w:rPr>
                    <w:t>шт</w:t>
                  </w:r>
                  <w:proofErr w:type="spellEnd"/>
                </w:p>
              </w:tc>
              <w:tc>
                <w:tcPr>
                  <w:tcW w:w="1120"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1</w:t>
                  </w:r>
                </w:p>
              </w:tc>
            </w:tr>
            <w:tr w:rsidR="009D4AB5" w:rsidRPr="000C19A9" w:rsidTr="009D4AB5">
              <w:trPr>
                <w:trHeight w:val="300"/>
              </w:trPr>
              <w:tc>
                <w:tcPr>
                  <w:tcW w:w="851"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9</w:t>
                  </w:r>
                </w:p>
              </w:tc>
              <w:tc>
                <w:tcPr>
                  <w:tcW w:w="6520"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Устройства промежуточные на количество лучей: 5</w:t>
                  </w:r>
                </w:p>
              </w:tc>
              <w:tc>
                <w:tcPr>
                  <w:tcW w:w="141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proofErr w:type="spellStart"/>
                  <w:r w:rsidRPr="000C19A9">
                    <w:rPr>
                      <w:rFonts w:ascii="Verdana" w:eastAsia="Times New Roman" w:hAnsi="Verdana"/>
                      <w:color w:val="000000"/>
                      <w:sz w:val="20"/>
                      <w:szCs w:val="20"/>
                      <w:lang w:eastAsia="ru-RU"/>
                    </w:rPr>
                    <w:t>шт</w:t>
                  </w:r>
                  <w:proofErr w:type="spellEnd"/>
                </w:p>
              </w:tc>
              <w:tc>
                <w:tcPr>
                  <w:tcW w:w="1120"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3</w:t>
                  </w:r>
                </w:p>
              </w:tc>
            </w:tr>
            <w:tr w:rsidR="009D4AB5" w:rsidRPr="000C19A9" w:rsidTr="009D4AB5">
              <w:trPr>
                <w:trHeight w:val="450"/>
              </w:trPr>
              <w:tc>
                <w:tcPr>
                  <w:tcW w:w="851"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lastRenderedPageBreak/>
                    <w:t>10</w:t>
                  </w:r>
                  <w:r w:rsidRPr="000C19A9">
                    <w:rPr>
                      <w:rFonts w:ascii="Verdana" w:eastAsia="Times New Roman" w:hAnsi="Verdana"/>
                      <w:color w:val="000000"/>
                      <w:sz w:val="20"/>
                      <w:szCs w:val="20"/>
                      <w:lang w:eastAsia="ru-RU"/>
                    </w:rPr>
                    <w:br/>
                    <w:t>О</w:t>
                  </w:r>
                </w:p>
              </w:tc>
              <w:tc>
                <w:tcPr>
                  <w:tcW w:w="6520"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Адресный расширитель С2000-АР2 исп.02</w:t>
                  </w:r>
                </w:p>
              </w:tc>
              <w:tc>
                <w:tcPr>
                  <w:tcW w:w="141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proofErr w:type="spellStart"/>
                  <w:r w:rsidRPr="000C19A9">
                    <w:rPr>
                      <w:rFonts w:ascii="Verdana" w:eastAsia="Times New Roman" w:hAnsi="Verdana"/>
                      <w:color w:val="000000"/>
                      <w:sz w:val="20"/>
                      <w:szCs w:val="20"/>
                      <w:lang w:eastAsia="ru-RU"/>
                    </w:rPr>
                    <w:t>шт</w:t>
                  </w:r>
                  <w:proofErr w:type="spellEnd"/>
                </w:p>
              </w:tc>
              <w:tc>
                <w:tcPr>
                  <w:tcW w:w="1120"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3</w:t>
                  </w:r>
                </w:p>
              </w:tc>
            </w:tr>
            <w:tr w:rsidR="009D4AB5" w:rsidRPr="000C19A9" w:rsidTr="009D4AB5">
              <w:trPr>
                <w:trHeight w:val="450"/>
              </w:trPr>
              <w:tc>
                <w:tcPr>
                  <w:tcW w:w="851"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11</w:t>
                  </w:r>
                </w:p>
              </w:tc>
              <w:tc>
                <w:tcPr>
                  <w:tcW w:w="6520"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Приборы приемно-контрольные сигнальные, концентратор: блок линейный</w:t>
                  </w:r>
                </w:p>
              </w:tc>
              <w:tc>
                <w:tcPr>
                  <w:tcW w:w="141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лучей</w:t>
                  </w:r>
                </w:p>
              </w:tc>
              <w:tc>
                <w:tcPr>
                  <w:tcW w:w="1120"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8</w:t>
                  </w:r>
                </w:p>
              </w:tc>
            </w:tr>
            <w:tr w:rsidR="009D4AB5" w:rsidRPr="000C19A9" w:rsidTr="009D4AB5">
              <w:trPr>
                <w:trHeight w:val="450"/>
              </w:trPr>
              <w:tc>
                <w:tcPr>
                  <w:tcW w:w="851"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12</w:t>
                  </w:r>
                  <w:r w:rsidRPr="000C19A9">
                    <w:rPr>
                      <w:rFonts w:ascii="Verdana" w:eastAsia="Times New Roman" w:hAnsi="Verdana"/>
                      <w:color w:val="000000"/>
                      <w:sz w:val="20"/>
                      <w:szCs w:val="20"/>
                      <w:lang w:eastAsia="ru-RU"/>
                    </w:rPr>
                    <w:br/>
                    <w:t>О</w:t>
                  </w:r>
                </w:p>
              </w:tc>
              <w:tc>
                <w:tcPr>
                  <w:tcW w:w="6520"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Блок сигнально-пусковой адресный С2000-СП2 исп.01</w:t>
                  </w:r>
                </w:p>
              </w:tc>
              <w:tc>
                <w:tcPr>
                  <w:tcW w:w="141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proofErr w:type="spellStart"/>
                  <w:r w:rsidRPr="000C19A9">
                    <w:rPr>
                      <w:rFonts w:ascii="Verdana" w:eastAsia="Times New Roman" w:hAnsi="Verdana"/>
                      <w:color w:val="000000"/>
                      <w:sz w:val="20"/>
                      <w:szCs w:val="20"/>
                      <w:lang w:eastAsia="ru-RU"/>
                    </w:rPr>
                    <w:t>шт</w:t>
                  </w:r>
                  <w:proofErr w:type="spellEnd"/>
                </w:p>
              </w:tc>
              <w:tc>
                <w:tcPr>
                  <w:tcW w:w="1120"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2</w:t>
                  </w:r>
                </w:p>
              </w:tc>
            </w:tr>
            <w:tr w:rsidR="009D4AB5" w:rsidRPr="000C19A9" w:rsidTr="009D4AB5">
              <w:trPr>
                <w:trHeight w:val="450"/>
              </w:trPr>
              <w:tc>
                <w:tcPr>
                  <w:tcW w:w="851"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13</w:t>
                  </w:r>
                  <w:r w:rsidRPr="000C19A9">
                    <w:rPr>
                      <w:rFonts w:ascii="Verdana" w:eastAsia="Times New Roman" w:hAnsi="Verdana"/>
                      <w:color w:val="000000"/>
                      <w:sz w:val="20"/>
                      <w:szCs w:val="20"/>
                      <w:lang w:eastAsia="ru-RU"/>
                    </w:rPr>
                    <w:br/>
                    <w:t>О</w:t>
                  </w:r>
                </w:p>
              </w:tc>
              <w:tc>
                <w:tcPr>
                  <w:tcW w:w="6520"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Блок сигнально-пусковой С2000-СП1</w:t>
                  </w:r>
                </w:p>
              </w:tc>
              <w:tc>
                <w:tcPr>
                  <w:tcW w:w="141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proofErr w:type="spellStart"/>
                  <w:r w:rsidRPr="000C19A9">
                    <w:rPr>
                      <w:rFonts w:ascii="Verdana" w:eastAsia="Times New Roman" w:hAnsi="Verdana"/>
                      <w:color w:val="000000"/>
                      <w:sz w:val="20"/>
                      <w:szCs w:val="20"/>
                      <w:lang w:eastAsia="ru-RU"/>
                    </w:rPr>
                    <w:t>шт</w:t>
                  </w:r>
                  <w:proofErr w:type="spellEnd"/>
                </w:p>
              </w:tc>
              <w:tc>
                <w:tcPr>
                  <w:tcW w:w="1120"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1</w:t>
                  </w:r>
                </w:p>
              </w:tc>
            </w:tr>
            <w:tr w:rsidR="009D4AB5" w:rsidRPr="000C19A9" w:rsidTr="009D4AB5">
              <w:trPr>
                <w:trHeight w:val="300"/>
              </w:trPr>
              <w:tc>
                <w:tcPr>
                  <w:tcW w:w="851"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14</w:t>
                  </w:r>
                </w:p>
              </w:tc>
              <w:tc>
                <w:tcPr>
                  <w:tcW w:w="6520"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Приборы ПС на: 1 луч</w:t>
                  </w:r>
                </w:p>
              </w:tc>
              <w:tc>
                <w:tcPr>
                  <w:tcW w:w="141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proofErr w:type="spellStart"/>
                  <w:r w:rsidRPr="000C19A9">
                    <w:rPr>
                      <w:rFonts w:ascii="Verdana" w:eastAsia="Times New Roman" w:hAnsi="Verdana"/>
                      <w:color w:val="000000"/>
                      <w:sz w:val="20"/>
                      <w:szCs w:val="20"/>
                      <w:lang w:eastAsia="ru-RU"/>
                    </w:rPr>
                    <w:t>шт</w:t>
                  </w:r>
                  <w:proofErr w:type="spellEnd"/>
                </w:p>
              </w:tc>
              <w:tc>
                <w:tcPr>
                  <w:tcW w:w="1120"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8</w:t>
                  </w:r>
                </w:p>
              </w:tc>
            </w:tr>
            <w:tr w:rsidR="009D4AB5" w:rsidRPr="000C19A9" w:rsidTr="009D4AB5">
              <w:trPr>
                <w:trHeight w:val="450"/>
              </w:trPr>
              <w:tc>
                <w:tcPr>
                  <w:tcW w:w="851"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15</w:t>
                  </w:r>
                  <w:r w:rsidRPr="000C19A9">
                    <w:rPr>
                      <w:rFonts w:ascii="Verdana" w:eastAsia="Times New Roman" w:hAnsi="Verdana"/>
                      <w:color w:val="000000"/>
                      <w:sz w:val="20"/>
                      <w:szCs w:val="20"/>
                      <w:lang w:eastAsia="ru-RU"/>
                    </w:rPr>
                    <w:br/>
                    <w:t>О</w:t>
                  </w:r>
                </w:p>
              </w:tc>
              <w:tc>
                <w:tcPr>
                  <w:tcW w:w="6520"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 xml:space="preserve">Блок </w:t>
                  </w:r>
                  <w:proofErr w:type="spellStart"/>
                  <w:r w:rsidRPr="000C19A9">
                    <w:rPr>
                      <w:rFonts w:ascii="Verdana" w:eastAsia="Times New Roman" w:hAnsi="Verdana"/>
                      <w:color w:val="000000"/>
                      <w:sz w:val="20"/>
                      <w:szCs w:val="20"/>
                      <w:lang w:eastAsia="ru-RU"/>
                    </w:rPr>
                    <w:t>разветвительно</w:t>
                  </w:r>
                  <w:proofErr w:type="spellEnd"/>
                  <w:r w:rsidRPr="000C19A9">
                    <w:rPr>
                      <w:rFonts w:ascii="Verdana" w:eastAsia="Times New Roman" w:hAnsi="Verdana"/>
                      <w:color w:val="000000"/>
                      <w:sz w:val="20"/>
                      <w:szCs w:val="20"/>
                      <w:lang w:eastAsia="ru-RU"/>
                    </w:rPr>
                    <w:t>-изолирующий Бриз</w:t>
                  </w:r>
                </w:p>
              </w:tc>
              <w:tc>
                <w:tcPr>
                  <w:tcW w:w="141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proofErr w:type="spellStart"/>
                  <w:r w:rsidRPr="000C19A9">
                    <w:rPr>
                      <w:rFonts w:ascii="Verdana" w:eastAsia="Times New Roman" w:hAnsi="Verdana"/>
                      <w:color w:val="000000"/>
                      <w:sz w:val="20"/>
                      <w:szCs w:val="20"/>
                      <w:lang w:eastAsia="ru-RU"/>
                    </w:rPr>
                    <w:t>шт</w:t>
                  </w:r>
                  <w:proofErr w:type="spellEnd"/>
                </w:p>
              </w:tc>
              <w:tc>
                <w:tcPr>
                  <w:tcW w:w="1120"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5</w:t>
                  </w:r>
                </w:p>
              </w:tc>
            </w:tr>
            <w:tr w:rsidR="009D4AB5" w:rsidRPr="000C19A9" w:rsidTr="009D4AB5">
              <w:trPr>
                <w:trHeight w:val="450"/>
              </w:trPr>
              <w:tc>
                <w:tcPr>
                  <w:tcW w:w="851"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16</w:t>
                  </w:r>
                  <w:r w:rsidRPr="000C19A9">
                    <w:rPr>
                      <w:rFonts w:ascii="Verdana" w:eastAsia="Times New Roman" w:hAnsi="Verdana"/>
                      <w:color w:val="000000"/>
                      <w:sz w:val="20"/>
                      <w:szCs w:val="20"/>
                      <w:lang w:eastAsia="ru-RU"/>
                    </w:rPr>
                    <w:br/>
                    <w:t>О</w:t>
                  </w:r>
                </w:p>
              </w:tc>
              <w:tc>
                <w:tcPr>
                  <w:tcW w:w="6520"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 xml:space="preserve">Блок </w:t>
                  </w:r>
                  <w:proofErr w:type="spellStart"/>
                  <w:r w:rsidRPr="000C19A9">
                    <w:rPr>
                      <w:rFonts w:ascii="Verdana" w:eastAsia="Times New Roman" w:hAnsi="Verdana"/>
                      <w:color w:val="000000"/>
                      <w:sz w:val="20"/>
                      <w:szCs w:val="20"/>
                      <w:lang w:eastAsia="ru-RU"/>
                    </w:rPr>
                    <w:t>разветвительно</w:t>
                  </w:r>
                  <w:proofErr w:type="spellEnd"/>
                  <w:r w:rsidRPr="000C19A9">
                    <w:rPr>
                      <w:rFonts w:ascii="Verdana" w:eastAsia="Times New Roman" w:hAnsi="Verdana"/>
                      <w:color w:val="000000"/>
                      <w:sz w:val="20"/>
                      <w:szCs w:val="20"/>
                      <w:lang w:eastAsia="ru-RU"/>
                    </w:rPr>
                    <w:t>-изолирующий Бриз-Т</w:t>
                  </w:r>
                </w:p>
              </w:tc>
              <w:tc>
                <w:tcPr>
                  <w:tcW w:w="141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proofErr w:type="spellStart"/>
                  <w:r w:rsidRPr="000C19A9">
                    <w:rPr>
                      <w:rFonts w:ascii="Verdana" w:eastAsia="Times New Roman" w:hAnsi="Verdana"/>
                      <w:color w:val="000000"/>
                      <w:sz w:val="20"/>
                      <w:szCs w:val="20"/>
                      <w:lang w:eastAsia="ru-RU"/>
                    </w:rPr>
                    <w:t>шт</w:t>
                  </w:r>
                  <w:proofErr w:type="spellEnd"/>
                </w:p>
              </w:tc>
              <w:tc>
                <w:tcPr>
                  <w:tcW w:w="1120"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3</w:t>
                  </w:r>
                </w:p>
              </w:tc>
            </w:tr>
            <w:tr w:rsidR="009D4AB5" w:rsidRPr="000C19A9" w:rsidTr="009D4AB5">
              <w:trPr>
                <w:trHeight w:val="450"/>
              </w:trPr>
              <w:tc>
                <w:tcPr>
                  <w:tcW w:w="851"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17</w:t>
                  </w:r>
                </w:p>
              </w:tc>
              <w:tc>
                <w:tcPr>
                  <w:tcW w:w="6520"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Ящик для трубных проводок протяжной или коробка, размер: до 200х200 мм (прим. щит под автомат)</w:t>
                  </w:r>
                </w:p>
              </w:tc>
              <w:tc>
                <w:tcPr>
                  <w:tcW w:w="141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proofErr w:type="spellStart"/>
                  <w:r w:rsidRPr="000C19A9">
                    <w:rPr>
                      <w:rFonts w:ascii="Verdana" w:eastAsia="Times New Roman" w:hAnsi="Verdana"/>
                      <w:color w:val="000000"/>
                      <w:sz w:val="20"/>
                      <w:szCs w:val="20"/>
                      <w:lang w:eastAsia="ru-RU"/>
                    </w:rPr>
                    <w:t>шт</w:t>
                  </w:r>
                  <w:proofErr w:type="spellEnd"/>
                </w:p>
              </w:tc>
              <w:tc>
                <w:tcPr>
                  <w:tcW w:w="1120"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1</w:t>
                  </w:r>
                </w:p>
              </w:tc>
            </w:tr>
            <w:tr w:rsidR="009D4AB5" w:rsidRPr="000C19A9" w:rsidTr="009D4AB5">
              <w:trPr>
                <w:trHeight w:val="450"/>
              </w:trPr>
              <w:tc>
                <w:tcPr>
                  <w:tcW w:w="851"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18</w:t>
                  </w:r>
                </w:p>
              </w:tc>
              <w:tc>
                <w:tcPr>
                  <w:tcW w:w="6520"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 xml:space="preserve">Бокс для автоматических выключателей модульной серии </w:t>
                  </w:r>
                  <w:proofErr w:type="spellStart"/>
                  <w:r w:rsidRPr="000C19A9">
                    <w:rPr>
                      <w:rFonts w:ascii="Verdana" w:eastAsia="Times New Roman" w:hAnsi="Verdana"/>
                      <w:color w:val="000000"/>
                      <w:sz w:val="20"/>
                      <w:szCs w:val="20"/>
                      <w:lang w:eastAsia="ru-RU"/>
                    </w:rPr>
                    <w:t>КМПн</w:t>
                  </w:r>
                  <w:proofErr w:type="spellEnd"/>
                  <w:r w:rsidRPr="000C19A9">
                    <w:rPr>
                      <w:rFonts w:ascii="Verdana" w:eastAsia="Times New Roman" w:hAnsi="Verdana"/>
                      <w:color w:val="000000"/>
                      <w:sz w:val="20"/>
                      <w:szCs w:val="20"/>
                      <w:lang w:eastAsia="ru-RU"/>
                    </w:rPr>
                    <w:t xml:space="preserve"> 2/4, IP30, 1 MKP42-N-04-30-12</w:t>
                  </w:r>
                </w:p>
              </w:tc>
              <w:tc>
                <w:tcPr>
                  <w:tcW w:w="141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proofErr w:type="spellStart"/>
                  <w:r w:rsidRPr="000C19A9">
                    <w:rPr>
                      <w:rFonts w:ascii="Verdana" w:eastAsia="Times New Roman" w:hAnsi="Verdana"/>
                      <w:color w:val="000000"/>
                      <w:sz w:val="20"/>
                      <w:szCs w:val="20"/>
                      <w:lang w:eastAsia="ru-RU"/>
                    </w:rPr>
                    <w:t>шт</w:t>
                  </w:r>
                  <w:proofErr w:type="spellEnd"/>
                </w:p>
              </w:tc>
              <w:tc>
                <w:tcPr>
                  <w:tcW w:w="1120"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1</w:t>
                  </w:r>
                </w:p>
              </w:tc>
            </w:tr>
            <w:tr w:rsidR="009D4AB5" w:rsidRPr="000C19A9" w:rsidTr="009D4AB5">
              <w:trPr>
                <w:trHeight w:val="300"/>
              </w:trPr>
              <w:tc>
                <w:tcPr>
                  <w:tcW w:w="851"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19</w:t>
                  </w:r>
                </w:p>
              </w:tc>
              <w:tc>
                <w:tcPr>
                  <w:tcW w:w="6520"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Прибор или аппарат</w:t>
                  </w:r>
                </w:p>
              </w:tc>
              <w:tc>
                <w:tcPr>
                  <w:tcW w:w="141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proofErr w:type="spellStart"/>
                  <w:r w:rsidRPr="000C19A9">
                    <w:rPr>
                      <w:rFonts w:ascii="Verdana" w:eastAsia="Times New Roman" w:hAnsi="Verdana"/>
                      <w:color w:val="000000"/>
                      <w:sz w:val="20"/>
                      <w:szCs w:val="20"/>
                      <w:lang w:eastAsia="ru-RU"/>
                    </w:rPr>
                    <w:t>шт</w:t>
                  </w:r>
                  <w:proofErr w:type="spellEnd"/>
                </w:p>
              </w:tc>
              <w:tc>
                <w:tcPr>
                  <w:tcW w:w="1120"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3</w:t>
                  </w:r>
                </w:p>
              </w:tc>
            </w:tr>
            <w:tr w:rsidR="009D4AB5" w:rsidRPr="000C19A9" w:rsidTr="009D4AB5">
              <w:trPr>
                <w:trHeight w:val="450"/>
              </w:trPr>
              <w:tc>
                <w:tcPr>
                  <w:tcW w:w="851"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20</w:t>
                  </w:r>
                  <w:r w:rsidRPr="000C19A9">
                    <w:rPr>
                      <w:rFonts w:ascii="Verdana" w:eastAsia="Times New Roman" w:hAnsi="Verdana"/>
                      <w:color w:val="000000"/>
                      <w:sz w:val="20"/>
                      <w:szCs w:val="20"/>
                      <w:lang w:eastAsia="ru-RU"/>
                    </w:rPr>
                    <w:br/>
                    <w:t>О</w:t>
                  </w:r>
                </w:p>
              </w:tc>
              <w:tc>
                <w:tcPr>
                  <w:tcW w:w="6520"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Выключатель автоматический 1P, 10 А, 4,5 кА, характеристика C</w:t>
                  </w:r>
                </w:p>
              </w:tc>
              <w:tc>
                <w:tcPr>
                  <w:tcW w:w="141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proofErr w:type="spellStart"/>
                  <w:r w:rsidRPr="000C19A9">
                    <w:rPr>
                      <w:rFonts w:ascii="Verdana" w:eastAsia="Times New Roman" w:hAnsi="Verdana"/>
                      <w:color w:val="000000"/>
                      <w:sz w:val="20"/>
                      <w:szCs w:val="20"/>
                      <w:lang w:eastAsia="ru-RU"/>
                    </w:rPr>
                    <w:t>шт</w:t>
                  </w:r>
                  <w:proofErr w:type="spellEnd"/>
                </w:p>
              </w:tc>
              <w:tc>
                <w:tcPr>
                  <w:tcW w:w="1120"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3</w:t>
                  </w:r>
                </w:p>
              </w:tc>
            </w:tr>
            <w:tr w:rsidR="009D4AB5" w:rsidRPr="000C19A9" w:rsidTr="009D4AB5">
              <w:trPr>
                <w:trHeight w:val="450"/>
              </w:trPr>
              <w:tc>
                <w:tcPr>
                  <w:tcW w:w="851"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21</w:t>
                  </w:r>
                </w:p>
              </w:tc>
              <w:tc>
                <w:tcPr>
                  <w:tcW w:w="6520"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Извещатель ПС автоматический: дымовой, фотоэлектрический, радиоизотопный, световой в нормальном исполнении</w:t>
                  </w:r>
                </w:p>
              </w:tc>
              <w:tc>
                <w:tcPr>
                  <w:tcW w:w="141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proofErr w:type="spellStart"/>
                  <w:r w:rsidRPr="000C19A9">
                    <w:rPr>
                      <w:rFonts w:ascii="Verdana" w:eastAsia="Times New Roman" w:hAnsi="Verdana"/>
                      <w:color w:val="000000"/>
                      <w:sz w:val="20"/>
                      <w:szCs w:val="20"/>
                      <w:lang w:eastAsia="ru-RU"/>
                    </w:rPr>
                    <w:t>шт</w:t>
                  </w:r>
                  <w:proofErr w:type="spellEnd"/>
                </w:p>
              </w:tc>
              <w:tc>
                <w:tcPr>
                  <w:tcW w:w="1120"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39</w:t>
                  </w:r>
                </w:p>
              </w:tc>
            </w:tr>
            <w:tr w:rsidR="009D4AB5" w:rsidRPr="000C19A9" w:rsidTr="009D4AB5">
              <w:trPr>
                <w:trHeight w:val="1350"/>
              </w:trPr>
              <w:tc>
                <w:tcPr>
                  <w:tcW w:w="851"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22</w:t>
                  </w:r>
                  <w:r w:rsidRPr="000C19A9">
                    <w:rPr>
                      <w:rFonts w:ascii="Verdana" w:eastAsia="Times New Roman" w:hAnsi="Verdana"/>
                      <w:color w:val="000000"/>
                      <w:sz w:val="20"/>
                      <w:szCs w:val="20"/>
                      <w:lang w:eastAsia="ru-RU"/>
                    </w:rPr>
                    <w:br/>
                    <w:t>О</w:t>
                  </w:r>
                </w:p>
              </w:tc>
              <w:tc>
                <w:tcPr>
                  <w:tcW w:w="6520"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Извещатель пожарный дымовой оптико-электронный адресно-аналоговый с базовым основанием и настраиваемой чувствительностью в диапазоне от 0,05 до 0,2 дБ/м, в системе занимает один адрес, IP40, диаметр извещателя с базовым основанием 94 мм, высота извещателя с базовым основанием 45 мм // ДИП-34А (3 в ЗИП)</w:t>
                  </w:r>
                </w:p>
              </w:tc>
              <w:tc>
                <w:tcPr>
                  <w:tcW w:w="141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proofErr w:type="spellStart"/>
                  <w:r w:rsidRPr="000C19A9">
                    <w:rPr>
                      <w:rFonts w:ascii="Verdana" w:eastAsia="Times New Roman" w:hAnsi="Verdana"/>
                      <w:color w:val="000000"/>
                      <w:sz w:val="20"/>
                      <w:szCs w:val="20"/>
                      <w:lang w:eastAsia="ru-RU"/>
                    </w:rPr>
                    <w:t>шт</w:t>
                  </w:r>
                  <w:proofErr w:type="spellEnd"/>
                </w:p>
              </w:tc>
              <w:tc>
                <w:tcPr>
                  <w:tcW w:w="1120"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42</w:t>
                  </w:r>
                </w:p>
              </w:tc>
            </w:tr>
            <w:tr w:rsidR="009D4AB5" w:rsidRPr="000C19A9" w:rsidTr="009D4AB5">
              <w:trPr>
                <w:trHeight w:val="900"/>
              </w:trPr>
              <w:tc>
                <w:tcPr>
                  <w:tcW w:w="851"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23</w:t>
                  </w:r>
                </w:p>
              </w:tc>
              <w:tc>
                <w:tcPr>
                  <w:tcW w:w="6520"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Аппарат (кнопка, ключ управления, замок электромагнитной блокировки, звуковой сигнал, сигнальная лампа) управления и сигнализации, количество подключаемых концов до 2: многопроволочного провода (жил кабеля)</w:t>
                  </w:r>
                </w:p>
              </w:tc>
              <w:tc>
                <w:tcPr>
                  <w:tcW w:w="141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proofErr w:type="spellStart"/>
                  <w:r w:rsidRPr="000C19A9">
                    <w:rPr>
                      <w:rFonts w:ascii="Verdana" w:eastAsia="Times New Roman" w:hAnsi="Verdana"/>
                      <w:color w:val="000000"/>
                      <w:sz w:val="20"/>
                      <w:szCs w:val="20"/>
                      <w:lang w:eastAsia="ru-RU"/>
                    </w:rPr>
                    <w:t>шт</w:t>
                  </w:r>
                  <w:proofErr w:type="spellEnd"/>
                </w:p>
              </w:tc>
              <w:tc>
                <w:tcPr>
                  <w:tcW w:w="1120"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3</w:t>
                  </w:r>
                </w:p>
              </w:tc>
            </w:tr>
            <w:tr w:rsidR="009D4AB5" w:rsidRPr="000C19A9" w:rsidTr="009D4AB5">
              <w:trPr>
                <w:trHeight w:val="900"/>
              </w:trPr>
              <w:tc>
                <w:tcPr>
                  <w:tcW w:w="851"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24</w:t>
                  </w:r>
                  <w:r w:rsidRPr="000C19A9">
                    <w:rPr>
                      <w:rFonts w:ascii="Verdana" w:eastAsia="Times New Roman" w:hAnsi="Verdana"/>
                      <w:color w:val="000000"/>
                      <w:sz w:val="20"/>
                      <w:szCs w:val="20"/>
                      <w:lang w:eastAsia="ru-RU"/>
                    </w:rPr>
                    <w:br/>
                    <w:t>О</w:t>
                  </w:r>
                </w:p>
              </w:tc>
              <w:tc>
                <w:tcPr>
                  <w:tcW w:w="6520"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 xml:space="preserve">Извещатель пожарный ручной </w:t>
                  </w:r>
                  <w:proofErr w:type="spellStart"/>
                  <w:r w:rsidRPr="000C19A9">
                    <w:rPr>
                      <w:rFonts w:ascii="Verdana" w:eastAsia="Times New Roman" w:hAnsi="Verdana"/>
                      <w:color w:val="000000"/>
                      <w:sz w:val="20"/>
                      <w:szCs w:val="20"/>
                      <w:lang w:eastAsia="ru-RU"/>
                    </w:rPr>
                    <w:t>электроконтактный</w:t>
                  </w:r>
                  <w:proofErr w:type="spellEnd"/>
                  <w:r w:rsidRPr="000C19A9">
                    <w:rPr>
                      <w:rFonts w:ascii="Verdana" w:eastAsia="Times New Roman" w:hAnsi="Verdana"/>
                      <w:color w:val="000000"/>
                      <w:sz w:val="20"/>
                      <w:szCs w:val="20"/>
                      <w:lang w:eastAsia="ru-RU"/>
                    </w:rPr>
                    <w:t xml:space="preserve"> адресный с встроенным изолятором короткого замыкания, ток потребления от адресной линии связи не более 0,7 мА, в системе занимает один адрес, IP41 (1 в ЗИП)</w:t>
                  </w:r>
                </w:p>
              </w:tc>
              <w:tc>
                <w:tcPr>
                  <w:tcW w:w="141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proofErr w:type="spellStart"/>
                  <w:r w:rsidRPr="000C19A9">
                    <w:rPr>
                      <w:rFonts w:ascii="Verdana" w:eastAsia="Times New Roman" w:hAnsi="Verdana"/>
                      <w:color w:val="000000"/>
                      <w:sz w:val="20"/>
                      <w:szCs w:val="20"/>
                      <w:lang w:eastAsia="ru-RU"/>
                    </w:rPr>
                    <w:t>шт</w:t>
                  </w:r>
                  <w:proofErr w:type="spellEnd"/>
                </w:p>
              </w:tc>
              <w:tc>
                <w:tcPr>
                  <w:tcW w:w="1120"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4</w:t>
                  </w:r>
                </w:p>
              </w:tc>
            </w:tr>
            <w:tr w:rsidR="009D4AB5" w:rsidRPr="000C19A9" w:rsidTr="009D4AB5">
              <w:trPr>
                <w:trHeight w:val="300"/>
              </w:trPr>
              <w:tc>
                <w:tcPr>
                  <w:tcW w:w="851"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25</w:t>
                  </w:r>
                </w:p>
              </w:tc>
              <w:tc>
                <w:tcPr>
                  <w:tcW w:w="6520"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Световые настенные указатели</w:t>
                  </w:r>
                </w:p>
              </w:tc>
              <w:tc>
                <w:tcPr>
                  <w:tcW w:w="141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proofErr w:type="spellStart"/>
                  <w:r w:rsidRPr="000C19A9">
                    <w:rPr>
                      <w:rFonts w:ascii="Verdana" w:eastAsia="Times New Roman" w:hAnsi="Verdana"/>
                      <w:color w:val="000000"/>
                      <w:sz w:val="20"/>
                      <w:szCs w:val="20"/>
                      <w:lang w:eastAsia="ru-RU"/>
                    </w:rPr>
                    <w:t>шт</w:t>
                  </w:r>
                  <w:proofErr w:type="spellEnd"/>
                </w:p>
              </w:tc>
              <w:tc>
                <w:tcPr>
                  <w:tcW w:w="1120"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6</w:t>
                  </w:r>
                </w:p>
              </w:tc>
            </w:tr>
            <w:tr w:rsidR="009D4AB5" w:rsidRPr="000C19A9" w:rsidTr="009D4AB5">
              <w:trPr>
                <w:trHeight w:val="900"/>
              </w:trPr>
              <w:tc>
                <w:tcPr>
                  <w:tcW w:w="851"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26</w:t>
                  </w:r>
                  <w:r w:rsidRPr="000C19A9">
                    <w:rPr>
                      <w:rFonts w:ascii="Verdana" w:eastAsia="Times New Roman" w:hAnsi="Verdana"/>
                      <w:color w:val="000000"/>
                      <w:sz w:val="20"/>
                      <w:szCs w:val="20"/>
                      <w:lang w:eastAsia="ru-RU"/>
                    </w:rPr>
                    <w:br/>
                    <w:t>О</w:t>
                  </w:r>
                </w:p>
              </w:tc>
              <w:tc>
                <w:tcPr>
                  <w:tcW w:w="6520"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Оповещатель охранно-пожарный световой адресный, надпись «ВЫХОД», фон зеленый, надпись белая, ток потребления от адресной линии связи не более 2,21 мА, в системе занимает один адрес, IP41</w:t>
                  </w:r>
                </w:p>
              </w:tc>
              <w:tc>
                <w:tcPr>
                  <w:tcW w:w="141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proofErr w:type="spellStart"/>
                  <w:r w:rsidRPr="000C19A9">
                    <w:rPr>
                      <w:rFonts w:ascii="Verdana" w:eastAsia="Times New Roman" w:hAnsi="Verdana"/>
                      <w:color w:val="000000"/>
                      <w:sz w:val="20"/>
                      <w:szCs w:val="20"/>
                      <w:lang w:eastAsia="ru-RU"/>
                    </w:rPr>
                    <w:t>шт</w:t>
                  </w:r>
                  <w:proofErr w:type="spellEnd"/>
                </w:p>
              </w:tc>
              <w:tc>
                <w:tcPr>
                  <w:tcW w:w="1120"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5</w:t>
                  </w:r>
                </w:p>
              </w:tc>
            </w:tr>
            <w:tr w:rsidR="009D4AB5" w:rsidRPr="000C19A9" w:rsidTr="009D4AB5">
              <w:trPr>
                <w:trHeight w:val="900"/>
              </w:trPr>
              <w:tc>
                <w:tcPr>
                  <w:tcW w:w="851"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27</w:t>
                  </w:r>
                  <w:r w:rsidRPr="000C19A9">
                    <w:rPr>
                      <w:rFonts w:ascii="Verdana" w:eastAsia="Times New Roman" w:hAnsi="Verdana"/>
                      <w:color w:val="000000"/>
                      <w:sz w:val="20"/>
                      <w:szCs w:val="20"/>
                      <w:lang w:eastAsia="ru-RU"/>
                    </w:rPr>
                    <w:br/>
                    <w:t>О</w:t>
                  </w:r>
                </w:p>
              </w:tc>
              <w:tc>
                <w:tcPr>
                  <w:tcW w:w="6520"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Оповещатель охранно-пожарный световой адресный, «СТРЕЛКА ВЛЕВО», фон зеленый, надпись белая, ток потребления от адресной линии связи не более 2,21 мА, в системе занимает один адрес, IP41</w:t>
                  </w:r>
                </w:p>
              </w:tc>
              <w:tc>
                <w:tcPr>
                  <w:tcW w:w="141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proofErr w:type="spellStart"/>
                  <w:r w:rsidRPr="000C19A9">
                    <w:rPr>
                      <w:rFonts w:ascii="Verdana" w:eastAsia="Times New Roman" w:hAnsi="Verdana"/>
                      <w:color w:val="000000"/>
                      <w:sz w:val="20"/>
                      <w:szCs w:val="20"/>
                      <w:lang w:eastAsia="ru-RU"/>
                    </w:rPr>
                    <w:t>шт</w:t>
                  </w:r>
                  <w:proofErr w:type="spellEnd"/>
                </w:p>
              </w:tc>
              <w:tc>
                <w:tcPr>
                  <w:tcW w:w="1120"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1</w:t>
                  </w:r>
                </w:p>
              </w:tc>
            </w:tr>
            <w:tr w:rsidR="009D4AB5" w:rsidRPr="000C19A9" w:rsidTr="009D4AB5">
              <w:trPr>
                <w:trHeight w:val="900"/>
              </w:trPr>
              <w:tc>
                <w:tcPr>
                  <w:tcW w:w="851"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28</w:t>
                  </w:r>
                </w:p>
              </w:tc>
              <w:tc>
                <w:tcPr>
                  <w:tcW w:w="6520"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Аппарат (кнопка, ключ управления, замок электромагнитной блокировки, звуковой сигнал, сигнальная лампа) управления и сигнализации, количество подключаемых концов до 2: многопроволочного провода (жил кабеля)</w:t>
                  </w:r>
                </w:p>
              </w:tc>
              <w:tc>
                <w:tcPr>
                  <w:tcW w:w="141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proofErr w:type="spellStart"/>
                  <w:r w:rsidRPr="000C19A9">
                    <w:rPr>
                      <w:rFonts w:ascii="Verdana" w:eastAsia="Times New Roman" w:hAnsi="Verdana"/>
                      <w:color w:val="000000"/>
                      <w:sz w:val="20"/>
                      <w:szCs w:val="20"/>
                      <w:lang w:eastAsia="ru-RU"/>
                    </w:rPr>
                    <w:t>шт</w:t>
                  </w:r>
                  <w:proofErr w:type="spellEnd"/>
                </w:p>
              </w:tc>
              <w:tc>
                <w:tcPr>
                  <w:tcW w:w="1120"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26</w:t>
                  </w:r>
                </w:p>
              </w:tc>
            </w:tr>
            <w:tr w:rsidR="009D4AB5" w:rsidRPr="000C19A9" w:rsidTr="009D4AB5">
              <w:trPr>
                <w:trHeight w:val="450"/>
              </w:trPr>
              <w:tc>
                <w:tcPr>
                  <w:tcW w:w="851"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29</w:t>
                  </w:r>
                  <w:r w:rsidRPr="000C19A9">
                    <w:rPr>
                      <w:rFonts w:ascii="Verdana" w:eastAsia="Times New Roman" w:hAnsi="Verdana"/>
                      <w:color w:val="000000"/>
                      <w:sz w:val="20"/>
                      <w:szCs w:val="20"/>
                      <w:lang w:eastAsia="ru-RU"/>
                    </w:rPr>
                    <w:br/>
                    <w:t>О</w:t>
                  </w:r>
                </w:p>
              </w:tc>
              <w:tc>
                <w:tcPr>
                  <w:tcW w:w="6520"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Сирены сигнальные, уровень звукового давления 105 дБ, размеры 90х105х45 мм</w:t>
                  </w:r>
                </w:p>
              </w:tc>
              <w:tc>
                <w:tcPr>
                  <w:tcW w:w="141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proofErr w:type="spellStart"/>
                  <w:r w:rsidRPr="000C19A9">
                    <w:rPr>
                      <w:rFonts w:ascii="Verdana" w:eastAsia="Times New Roman" w:hAnsi="Verdana"/>
                      <w:color w:val="000000"/>
                      <w:sz w:val="20"/>
                      <w:szCs w:val="20"/>
                      <w:lang w:eastAsia="ru-RU"/>
                    </w:rPr>
                    <w:t>шт</w:t>
                  </w:r>
                  <w:proofErr w:type="spellEnd"/>
                </w:p>
              </w:tc>
              <w:tc>
                <w:tcPr>
                  <w:tcW w:w="1120"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26</w:t>
                  </w:r>
                </w:p>
              </w:tc>
            </w:tr>
            <w:tr w:rsidR="009D4AB5" w:rsidRPr="000C19A9" w:rsidTr="009D4AB5">
              <w:trPr>
                <w:trHeight w:val="300"/>
              </w:trPr>
              <w:tc>
                <w:tcPr>
                  <w:tcW w:w="851"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30</w:t>
                  </w:r>
                </w:p>
              </w:tc>
              <w:tc>
                <w:tcPr>
                  <w:tcW w:w="6520"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Устройства промежуточные на количество лучей: 1</w:t>
                  </w:r>
                </w:p>
              </w:tc>
              <w:tc>
                <w:tcPr>
                  <w:tcW w:w="141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proofErr w:type="spellStart"/>
                  <w:r w:rsidRPr="000C19A9">
                    <w:rPr>
                      <w:rFonts w:ascii="Verdana" w:eastAsia="Times New Roman" w:hAnsi="Verdana"/>
                      <w:color w:val="000000"/>
                      <w:sz w:val="20"/>
                      <w:szCs w:val="20"/>
                      <w:lang w:eastAsia="ru-RU"/>
                    </w:rPr>
                    <w:t>шт</w:t>
                  </w:r>
                  <w:proofErr w:type="spellEnd"/>
                </w:p>
              </w:tc>
              <w:tc>
                <w:tcPr>
                  <w:tcW w:w="1120"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4</w:t>
                  </w:r>
                </w:p>
              </w:tc>
            </w:tr>
            <w:tr w:rsidR="009D4AB5" w:rsidRPr="000C19A9" w:rsidTr="009D4AB5">
              <w:trPr>
                <w:trHeight w:val="450"/>
              </w:trPr>
              <w:tc>
                <w:tcPr>
                  <w:tcW w:w="851"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31</w:t>
                  </w:r>
                  <w:r w:rsidRPr="000C19A9">
                    <w:rPr>
                      <w:rFonts w:ascii="Verdana" w:eastAsia="Times New Roman" w:hAnsi="Verdana"/>
                      <w:color w:val="000000"/>
                      <w:sz w:val="20"/>
                      <w:szCs w:val="20"/>
                      <w:lang w:eastAsia="ru-RU"/>
                    </w:rPr>
                    <w:br/>
                    <w:t>О</w:t>
                  </w:r>
                </w:p>
              </w:tc>
              <w:tc>
                <w:tcPr>
                  <w:tcW w:w="6520"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Устройство коммутационное УК-ВК/14</w:t>
                  </w:r>
                </w:p>
              </w:tc>
              <w:tc>
                <w:tcPr>
                  <w:tcW w:w="141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proofErr w:type="spellStart"/>
                  <w:r w:rsidRPr="000C19A9">
                    <w:rPr>
                      <w:rFonts w:ascii="Verdana" w:eastAsia="Times New Roman" w:hAnsi="Verdana"/>
                      <w:color w:val="000000"/>
                      <w:sz w:val="20"/>
                      <w:szCs w:val="20"/>
                      <w:lang w:eastAsia="ru-RU"/>
                    </w:rPr>
                    <w:t>шт</w:t>
                  </w:r>
                  <w:proofErr w:type="spellEnd"/>
                </w:p>
              </w:tc>
              <w:tc>
                <w:tcPr>
                  <w:tcW w:w="1120"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4</w:t>
                  </w:r>
                </w:p>
              </w:tc>
            </w:tr>
            <w:tr w:rsidR="009D4AB5" w:rsidRPr="000C19A9" w:rsidTr="009D4AB5">
              <w:trPr>
                <w:trHeight w:val="300"/>
              </w:trPr>
              <w:tc>
                <w:tcPr>
                  <w:tcW w:w="851"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lastRenderedPageBreak/>
                    <w:t>32</w:t>
                  </w:r>
                </w:p>
              </w:tc>
              <w:tc>
                <w:tcPr>
                  <w:tcW w:w="6520"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 xml:space="preserve">Устройство </w:t>
                  </w:r>
                  <w:proofErr w:type="gramStart"/>
                  <w:r w:rsidRPr="000C19A9">
                    <w:rPr>
                      <w:rFonts w:ascii="Verdana" w:eastAsia="Times New Roman" w:hAnsi="Verdana"/>
                      <w:color w:val="000000"/>
                      <w:sz w:val="20"/>
                      <w:szCs w:val="20"/>
                      <w:lang w:eastAsia="ru-RU"/>
                    </w:rPr>
                    <w:t>ультразвуковое,:</w:t>
                  </w:r>
                  <w:proofErr w:type="gramEnd"/>
                  <w:r w:rsidRPr="000C19A9">
                    <w:rPr>
                      <w:rFonts w:ascii="Verdana" w:eastAsia="Times New Roman" w:hAnsi="Verdana"/>
                      <w:color w:val="000000"/>
                      <w:sz w:val="20"/>
                      <w:szCs w:val="20"/>
                      <w:lang w:eastAsia="ru-RU"/>
                    </w:rPr>
                    <w:t xml:space="preserve"> блок питания и контроля</w:t>
                  </w:r>
                </w:p>
              </w:tc>
              <w:tc>
                <w:tcPr>
                  <w:tcW w:w="141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proofErr w:type="spellStart"/>
                  <w:r w:rsidRPr="000C19A9">
                    <w:rPr>
                      <w:rFonts w:ascii="Verdana" w:eastAsia="Times New Roman" w:hAnsi="Verdana"/>
                      <w:color w:val="000000"/>
                      <w:sz w:val="20"/>
                      <w:szCs w:val="20"/>
                      <w:lang w:eastAsia="ru-RU"/>
                    </w:rPr>
                    <w:t>шт</w:t>
                  </w:r>
                  <w:proofErr w:type="spellEnd"/>
                </w:p>
              </w:tc>
              <w:tc>
                <w:tcPr>
                  <w:tcW w:w="1120"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2</w:t>
                  </w:r>
                </w:p>
              </w:tc>
            </w:tr>
            <w:tr w:rsidR="009D4AB5" w:rsidRPr="000C19A9" w:rsidTr="009D4AB5">
              <w:trPr>
                <w:trHeight w:val="2025"/>
              </w:trPr>
              <w:tc>
                <w:tcPr>
                  <w:tcW w:w="851"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33</w:t>
                  </w:r>
                  <w:r w:rsidRPr="000C19A9">
                    <w:rPr>
                      <w:rFonts w:ascii="Verdana" w:eastAsia="Times New Roman" w:hAnsi="Verdana"/>
                      <w:color w:val="000000"/>
                      <w:sz w:val="20"/>
                      <w:szCs w:val="20"/>
                      <w:lang w:eastAsia="ru-RU"/>
                    </w:rPr>
                    <w:br/>
                    <w:t>О</w:t>
                  </w:r>
                </w:p>
              </w:tc>
              <w:tc>
                <w:tcPr>
                  <w:tcW w:w="6520"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 xml:space="preserve">Источник вторичного электропитания резервированный адресный для двух аккумуляторных батарей, емкость аккумуляторной батареи 7 </w:t>
                  </w:r>
                  <w:proofErr w:type="spellStart"/>
                  <w:r w:rsidRPr="000C19A9">
                    <w:rPr>
                      <w:rFonts w:ascii="Verdana" w:eastAsia="Times New Roman" w:hAnsi="Verdana"/>
                      <w:color w:val="000000"/>
                      <w:sz w:val="20"/>
                      <w:szCs w:val="20"/>
                      <w:lang w:eastAsia="ru-RU"/>
                    </w:rPr>
                    <w:t>А.ч</w:t>
                  </w:r>
                  <w:proofErr w:type="spellEnd"/>
                  <w:r w:rsidRPr="000C19A9">
                    <w:rPr>
                      <w:rFonts w:ascii="Verdana" w:eastAsia="Times New Roman" w:hAnsi="Verdana"/>
                      <w:color w:val="000000"/>
                      <w:sz w:val="20"/>
                      <w:szCs w:val="20"/>
                      <w:lang w:eastAsia="ru-RU"/>
                    </w:rPr>
                    <w:t>, выходное напряжение источника при работе от сети 13,3-13,8 В, выходное напряжение источника при работе от аккумуляторной батареи 9,4-13,5 В, напряжение питания от сети переменного тока 140-265 В, мощность, потребляемая от сети переменного тока не более 60 Вт, максимальный ток нагрузки, обеспечиваемый источником не более 2 А, IP20</w:t>
                  </w:r>
                </w:p>
              </w:tc>
              <w:tc>
                <w:tcPr>
                  <w:tcW w:w="141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proofErr w:type="spellStart"/>
                  <w:r w:rsidRPr="000C19A9">
                    <w:rPr>
                      <w:rFonts w:ascii="Verdana" w:eastAsia="Times New Roman" w:hAnsi="Verdana"/>
                      <w:color w:val="000000"/>
                      <w:sz w:val="20"/>
                      <w:szCs w:val="20"/>
                      <w:lang w:eastAsia="ru-RU"/>
                    </w:rPr>
                    <w:t>шт</w:t>
                  </w:r>
                  <w:proofErr w:type="spellEnd"/>
                </w:p>
              </w:tc>
              <w:tc>
                <w:tcPr>
                  <w:tcW w:w="1120"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1</w:t>
                  </w:r>
                </w:p>
              </w:tc>
            </w:tr>
            <w:tr w:rsidR="009D4AB5" w:rsidRPr="000C19A9" w:rsidTr="009D4AB5">
              <w:trPr>
                <w:trHeight w:val="2025"/>
              </w:trPr>
              <w:tc>
                <w:tcPr>
                  <w:tcW w:w="851"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34</w:t>
                  </w:r>
                  <w:r w:rsidRPr="000C19A9">
                    <w:rPr>
                      <w:rFonts w:ascii="Verdana" w:eastAsia="Times New Roman" w:hAnsi="Verdana"/>
                      <w:color w:val="000000"/>
                      <w:sz w:val="20"/>
                      <w:szCs w:val="20"/>
                      <w:lang w:eastAsia="ru-RU"/>
                    </w:rPr>
                    <w:br/>
                    <w:t>О</w:t>
                  </w:r>
                </w:p>
              </w:tc>
              <w:tc>
                <w:tcPr>
                  <w:tcW w:w="6520"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 xml:space="preserve">Источник вторичного электропитания резервированный адресный для двух аккумуляторных батарей, емкость аккумуляторной батареи 7 </w:t>
                  </w:r>
                  <w:proofErr w:type="spellStart"/>
                  <w:r w:rsidRPr="000C19A9">
                    <w:rPr>
                      <w:rFonts w:ascii="Verdana" w:eastAsia="Times New Roman" w:hAnsi="Verdana"/>
                      <w:color w:val="000000"/>
                      <w:sz w:val="20"/>
                      <w:szCs w:val="20"/>
                      <w:lang w:eastAsia="ru-RU"/>
                    </w:rPr>
                    <w:t>А.ч</w:t>
                  </w:r>
                  <w:proofErr w:type="spellEnd"/>
                  <w:r w:rsidRPr="000C19A9">
                    <w:rPr>
                      <w:rFonts w:ascii="Verdana" w:eastAsia="Times New Roman" w:hAnsi="Verdana"/>
                      <w:color w:val="000000"/>
                      <w:sz w:val="20"/>
                      <w:szCs w:val="20"/>
                      <w:lang w:eastAsia="ru-RU"/>
                    </w:rPr>
                    <w:t>, выходное напряжение источника при работе от сети 26,6-27,6 В, выходное напряжение источника при работе от аккумуляторной батареи 18,8-27,2 В, напряжение питания от сети переменного тока 140-265 В, мощность, потребляемая от сети переменного тока не более 120 Вт, максимальный ток нагрузки, обеспечиваемый источником не более 2,5 А, IP20</w:t>
                  </w:r>
                </w:p>
              </w:tc>
              <w:tc>
                <w:tcPr>
                  <w:tcW w:w="141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proofErr w:type="spellStart"/>
                  <w:r w:rsidRPr="000C19A9">
                    <w:rPr>
                      <w:rFonts w:ascii="Verdana" w:eastAsia="Times New Roman" w:hAnsi="Verdana"/>
                      <w:color w:val="000000"/>
                      <w:sz w:val="20"/>
                      <w:szCs w:val="20"/>
                      <w:lang w:eastAsia="ru-RU"/>
                    </w:rPr>
                    <w:t>шт</w:t>
                  </w:r>
                  <w:proofErr w:type="spellEnd"/>
                </w:p>
              </w:tc>
              <w:tc>
                <w:tcPr>
                  <w:tcW w:w="1120"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1</w:t>
                  </w:r>
                </w:p>
              </w:tc>
            </w:tr>
            <w:tr w:rsidR="009D4AB5" w:rsidRPr="000C19A9" w:rsidTr="009D4AB5">
              <w:trPr>
                <w:trHeight w:val="450"/>
              </w:trPr>
              <w:tc>
                <w:tcPr>
                  <w:tcW w:w="851"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35</w:t>
                  </w:r>
                </w:p>
              </w:tc>
              <w:tc>
                <w:tcPr>
                  <w:tcW w:w="6520"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Шкаф (пульт) управления навесной, высота, ширина и глубина: до 600х600х350 мм</w:t>
                  </w:r>
                </w:p>
              </w:tc>
              <w:tc>
                <w:tcPr>
                  <w:tcW w:w="141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proofErr w:type="spellStart"/>
                  <w:r w:rsidRPr="000C19A9">
                    <w:rPr>
                      <w:rFonts w:ascii="Verdana" w:eastAsia="Times New Roman" w:hAnsi="Verdana"/>
                      <w:color w:val="000000"/>
                      <w:sz w:val="20"/>
                      <w:szCs w:val="20"/>
                      <w:lang w:eastAsia="ru-RU"/>
                    </w:rPr>
                    <w:t>шт</w:t>
                  </w:r>
                  <w:proofErr w:type="spellEnd"/>
                </w:p>
              </w:tc>
              <w:tc>
                <w:tcPr>
                  <w:tcW w:w="1120"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1</w:t>
                  </w:r>
                </w:p>
              </w:tc>
            </w:tr>
            <w:tr w:rsidR="009D4AB5" w:rsidRPr="000C19A9" w:rsidTr="009D4AB5">
              <w:trPr>
                <w:trHeight w:val="450"/>
              </w:trPr>
              <w:tc>
                <w:tcPr>
                  <w:tcW w:w="851"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36</w:t>
                  </w:r>
                  <w:r w:rsidRPr="000C19A9">
                    <w:rPr>
                      <w:rFonts w:ascii="Verdana" w:eastAsia="Times New Roman" w:hAnsi="Verdana"/>
                      <w:color w:val="000000"/>
                      <w:sz w:val="20"/>
                      <w:szCs w:val="20"/>
                      <w:lang w:eastAsia="ru-RU"/>
                    </w:rPr>
                    <w:br/>
                    <w:t>О</w:t>
                  </w:r>
                </w:p>
              </w:tc>
              <w:tc>
                <w:tcPr>
                  <w:tcW w:w="6520"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Шкаф с резервным источником питания в составе с МИП-24 и БК-24RS ШПС-24 исп.12</w:t>
                  </w:r>
                </w:p>
              </w:tc>
              <w:tc>
                <w:tcPr>
                  <w:tcW w:w="141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proofErr w:type="spellStart"/>
                  <w:r w:rsidRPr="000C19A9">
                    <w:rPr>
                      <w:rFonts w:ascii="Verdana" w:eastAsia="Times New Roman" w:hAnsi="Verdana"/>
                      <w:color w:val="000000"/>
                      <w:sz w:val="20"/>
                      <w:szCs w:val="20"/>
                      <w:lang w:eastAsia="ru-RU"/>
                    </w:rPr>
                    <w:t>шт</w:t>
                  </w:r>
                  <w:proofErr w:type="spellEnd"/>
                </w:p>
              </w:tc>
              <w:tc>
                <w:tcPr>
                  <w:tcW w:w="1120"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1</w:t>
                  </w:r>
                </w:p>
              </w:tc>
            </w:tr>
            <w:tr w:rsidR="009D4AB5" w:rsidRPr="000C19A9" w:rsidTr="009D4AB5">
              <w:trPr>
                <w:trHeight w:val="300"/>
              </w:trPr>
              <w:tc>
                <w:tcPr>
                  <w:tcW w:w="851"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37</w:t>
                  </w:r>
                </w:p>
              </w:tc>
              <w:tc>
                <w:tcPr>
                  <w:tcW w:w="6520"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Прибор или аппарат</w:t>
                  </w:r>
                </w:p>
              </w:tc>
              <w:tc>
                <w:tcPr>
                  <w:tcW w:w="141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proofErr w:type="spellStart"/>
                  <w:r w:rsidRPr="000C19A9">
                    <w:rPr>
                      <w:rFonts w:ascii="Verdana" w:eastAsia="Times New Roman" w:hAnsi="Verdana"/>
                      <w:color w:val="000000"/>
                      <w:sz w:val="20"/>
                      <w:szCs w:val="20"/>
                      <w:lang w:eastAsia="ru-RU"/>
                    </w:rPr>
                    <w:t>шт</w:t>
                  </w:r>
                  <w:proofErr w:type="spellEnd"/>
                </w:p>
              </w:tc>
              <w:tc>
                <w:tcPr>
                  <w:tcW w:w="1120"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7</w:t>
                  </w:r>
                </w:p>
              </w:tc>
            </w:tr>
            <w:tr w:rsidR="009D4AB5" w:rsidRPr="000C19A9" w:rsidTr="009D4AB5">
              <w:trPr>
                <w:trHeight w:val="450"/>
              </w:trPr>
              <w:tc>
                <w:tcPr>
                  <w:tcW w:w="851"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38</w:t>
                  </w:r>
                  <w:r w:rsidRPr="000C19A9">
                    <w:rPr>
                      <w:rFonts w:ascii="Verdana" w:eastAsia="Times New Roman" w:hAnsi="Verdana"/>
                      <w:color w:val="000000"/>
                      <w:sz w:val="20"/>
                      <w:szCs w:val="20"/>
                      <w:lang w:eastAsia="ru-RU"/>
                    </w:rPr>
                    <w:br/>
                    <w:t>О</w:t>
                  </w:r>
                </w:p>
              </w:tc>
              <w:tc>
                <w:tcPr>
                  <w:tcW w:w="6520"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DTM-1217 Аккумулятор герметичный свинцово-кислотный, 17Ач, 12В</w:t>
                  </w:r>
                </w:p>
              </w:tc>
              <w:tc>
                <w:tcPr>
                  <w:tcW w:w="141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proofErr w:type="spellStart"/>
                  <w:r w:rsidRPr="000C19A9">
                    <w:rPr>
                      <w:rFonts w:ascii="Verdana" w:eastAsia="Times New Roman" w:hAnsi="Verdana"/>
                      <w:color w:val="000000"/>
                      <w:sz w:val="20"/>
                      <w:szCs w:val="20"/>
                      <w:lang w:eastAsia="ru-RU"/>
                    </w:rPr>
                    <w:t>шт</w:t>
                  </w:r>
                  <w:proofErr w:type="spellEnd"/>
                </w:p>
              </w:tc>
              <w:tc>
                <w:tcPr>
                  <w:tcW w:w="1120"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4</w:t>
                  </w:r>
                </w:p>
              </w:tc>
            </w:tr>
            <w:tr w:rsidR="009D4AB5" w:rsidRPr="000C19A9" w:rsidTr="009D4AB5">
              <w:trPr>
                <w:trHeight w:val="450"/>
              </w:trPr>
              <w:tc>
                <w:tcPr>
                  <w:tcW w:w="851"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39</w:t>
                  </w:r>
                  <w:r w:rsidRPr="000C19A9">
                    <w:rPr>
                      <w:rFonts w:ascii="Verdana" w:eastAsia="Times New Roman" w:hAnsi="Verdana"/>
                      <w:color w:val="000000"/>
                      <w:sz w:val="20"/>
                      <w:szCs w:val="20"/>
                      <w:lang w:eastAsia="ru-RU"/>
                    </w:rPr>
                    <w:br/>
                    <w:t>О</w:t>
                  </w:r>
                </w:p>
              </w:tc>
              <w:tc>
                <w:tcPr>
                  <w:tcW w:w="6520"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DTM-1207 Аккумулятор герметичный свинцово-кислотный, 7Ач, 12В</w:t>
                  </w:r>
                </w:p>
              </w:tc>
              <w:tc>
                <w:tcPr>
                  <w:tcW w:w="141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proofErr w:type="spellStart"/>
                  <w:r w:rsidRPr="000C19A9">
                    <w:rPr>
                      <w:rFonts w:ascii="Verdana" w:eastAsia="Times New Roman" w:hAnsi="Verdana"/>
                      <w:color w:val="000000"/>
                      <w:sz w:val="20"/>
                      <w:szCs w:val="20"/>
                      <w:lang w:eastAsia="ru-RU"/>
                    </w:rPr>
                    <w:t>шт</w:t>
                  </w:r>
                  <w:proofErr w:type="spellEnd"/>
                </w:p>
              </w:tc>
              <w:tc>
                <w:tcPr>
                  <w:tcW w:w="1120"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3</w:t>
                  </w:r>
                </w:p>
              </w:tc>
            </w:tr>
            <w:tr w:rsidR="009D4AB5" w:rsidRPr="000C19A9" w:rsidTr="009D4AB5">
              <w:trPr>
                <w:trHeight w:val="450"/>
              </w:trPr>
              <w:tc>
                <w:tcPr>
                  <w:tcW w:w="851"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40</w:t>
                  </w:r>
                </w:p>
              </w:tc>
              <w:tc>
                <w:tcPr>
                  <w:tcW w:w="6520"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Линия (скрутка) из 2-3 одножильных проводов по любому основанию</w:t>
                  </w:r>
                </w:p>
              </w:tc>
              <w:tc>
                <w:tcPr>
                  <w:tcW w:w="141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м</w:t>
                  </w:r>
                </w:p>
              </w:tc>
              <w:tc>
                <w:tcPr>
                  <w:tcW w:w="1120"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1220</w:t>
                  </w:r>
                </w:p>
              </w:tc>
            </w:tr>
            <w:tr w:rsidR="009D4AB5" w:rsidRPr="000C19A9" w:rsidTr="009D4AB5">
              <w:trPr>
                <w:trHeight w:val="300"/>
              </w:trPr>
              <w:tc>
                <w:tcPr>
                  <w:tcW w:w="851"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41</w:t>
                  </w:r>
                </w:p>
              </w:tc>
              <w:tc>
                <w:tcPr>
                  <w:tcW w:w="6520"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 xml:space="preserve">Кабель парной скрутки </w:t>
                  </w:r>
                  <w:proofErr w:type="spellStart"/>
                  <w:r w:rsidRPr="000C19A9">
                    <w:rPr>
                      <w:rFonts w:ascii="Verdana" w:eastAsia="Times New Roman" w:hAnsi="Verdana"/>
                      <w:color w:val="000000"/>
                      <w:sz w:val="20"/>
                      <w:szCs w:val="20"/>
                      <w:lang w:eastAsia="ru-RU"/>
                    </w:rPr>
                    <w:t>КПСнг</w:t>
                  </w:r>
                  <w:proofErr w:type="spellEnd"/>
                  <w:r w:rsidRPr="000C19A9">
                    <w:rPr>
                      <w:rFonts w:ascii="Verdana" w:eastAsia="Times New Roman" w:hAnsi="Verdana"/>
                      <w:color w:val="000000"/>
                      <w:sz w:val="20"/>
                      <w:szCs w:val="20"/>
                      <w:lang w:eastAsia="ru-RU"/>
                    </w:rPr>
                    <w:t>(A)-FRHF 1х2х0,75</w:t>
                  </w:r>
                </w:p>
              </w:tc>
              <w:tc>
                <w:tcPr>
                  <w:tcW w:w="141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м</w:t>
                  </w:r>
                </w:p>
              </w:tc>
              <w:tc>
                <w:tcPr>
                  <w:tcW w:w="1120"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1020</w:t>
                  </w:r>
                </w:p>
              </w:tc>
            </w:tr>
            <w:tr w:rsidR="009D4AB5" w:rsidRPr="000C19A9" w:rsidTr="009D4AB5">
              <w:trPr>
                <w:trHeight w:val="300"/>
              </w:trPr>
              <w:tc>
                <w:tcPr>
                  <w:tcW w:w="851"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42</w:t>
                  </w:r>
                </w:p>
              </w:tc>
              <w:tc>
                <w:tcPr>
                  <w:tcW w:w="6520"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 xml:space="preserve">Кабель симметричный огнестойкий 2x2х0,64 </w:t>
                  </w:r>
                  <w:proofErr w:type="spellStart"/>
                  <w:r w:rsidRPr="000C19A9">
                    <w:rPr>
                      <w:rFonts w:ascii="Verdana" w:eastAsia="Times New Roman" w:hAnsi="Verdana"/>
                      <w:color w:val="000000"/>
                      <w:sz w:val="20"/>
                      <w:szCs w:val="20"/>
                      <w:lang w:eastAsia="ru-RU"/>
                    </w:rPr>
                    <w:t>КСБнг</w:t>
                  </w:r>
                  <w:proofErr w:type="spellEnd"/>
                  <w:r w:rsidRPr="000C19A9">
                    <w:rPr>
                      <w:rFonts w:ascii="Verdana" w:eastAsia="Times New Roman" w:hAnsi="Verdana"/>
                      <w:color w:val="000000"/>
                      <w:sz w:val="20"/>
                      <w:szCs w:val="20"/>
                      <w:lang w:eastAsia="ru-RU"/>
                    </w:rPr>
                    <w:t>(А)-FRLS</w:t>
                  </w:r>
                </w:p>
              </w:tc>
              <w:tc>
                <w:tcPr>
                  <w:tcW w:w="141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proofErr w:type="spellStart"/>
                  <w:r w:rsidRPr="000C19A9">
                    <w:rPr>
                      <w:rFonts w:ascii="Verdana" w:eastAsia="Times New Roman" w:hAnsi="Verdana"/>
                      <w:color w:val="000000"/>
                      <w:sz w:val="20"/>
                      <w:szCs w:val="20"/>
                      <w:lang w:eastAsia="ru-RU"/>
                    </w:rPr>
                    <w:t>шт</w:t>
                  </w:r>
                  <w:proofErr w:type="spellEnd"/>
                </w:p>
              </w:tc>
              <w:tc>
                <w:tcPr>
                  <w:tcW w:w="1120"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100</w:t>
                  </w:r>
                </w:p>
              </w:tc>
            </w:tr>
            <w:tr w:rsidR="009D4AB5" w:rsidRPr="000C19A9" w:rsidTr="009D4AB5">
              <w:trPr>
                <w:trHeight w:val="300"/>
              </w:trPr>
              <w:tc>
                <w:tcPr>
                  <w:tcW w:w="851"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43</w:t>
                  </w:r>
                </w:p>
              </w:tc>
              <w:tc>
                <w:tcPr>
                  <w:tcW w:w="6520"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Кабель витая пара U/UTP 4х2х0,52, категория 5e</w:t>
                  </w:r>
                </w:p>
              </w:tc>
              <w:tc>
                <w:tcPr>
                  <w:tcW w:w="141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м</w:t>
                  </w:r>
                </w:p>
              </w:tc>
              <w:tc>
                <w:tcPr>
                  <w:tcW w:w="1120"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122,4</w:t>
                  </w:r>
                </w:p>
              </w:tc>
            </w:tr>
            <w:tr w:rsidR="009D4AB5" w:rsidRPr="000C19A9" w:rsidTr="009D4AB5">
              <w:trPr>
                <w:trHeight w:val="675"/>
              </w:trPr>
              <w:tc>
                <w:tcPr>
                  <w:tcW w:w="851"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44</w:t>
                  </w:r>
                </w:p>
              </w:tc>
              <w:tc>
                <w:tcPr>
                  <w:tcW w:w="6520"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 xml:space="preserve">Кабель трех-пятижильный по установленным конструкциям и лоткам с установкой </w:t>
                  </w:r>
                  <w:proofErr w:type="spellStart"/>
                  <w:r w:rsidRPr="000C19A9">
                    <w:rPr>
                      <w:rFonts w:ascii="Verdana" w:eastAsia="Times New Roman" w:hAnsi="Verdana"/>
                      <w:color w:val="000000"/>
                      <w:sz w:val="20"/>
                      <w:szCs w:val="20"/>
                      <w:lang w:eastAsia="ru-RU"/>
                    </w:rPr>
                    <w:t>ответвительных</w:t>
                  </w:r>
                  <w:proofErr w:type="spellEnd"/>
                  <w:r w:rsidRPr="000C19A9">
                    <w:rPr>
                      <w:rFonts w:ascii="Verdana" w:eastAsia="Times New Roman" w:hAnsi="Verdana"/>
                      <w:color w:val="000000"/>
                      <w:sz w:val="20"/>
                      <w:szCs w:val="20"/>
                      <w:lang w:eastAsia="ru-RU"/>
                    </w:rPr>
                    <w:t xml:space="preserve"> коробок: в помещениях с нормальной средой сечением жилы до 10 мм2</w:t>
                  </w:r>
                </w:p>
              </w:tc>
              <w:tc>
                <w:tcPr>
                  <w:tcW w:w="141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м</w:t>
                  </w:r>
                </w:p>
              </w:tc>
              <w:tc>
                <w:tcPr>
                  <w:tcW w:w="1120"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30</w:t>
                  </w:r>
                </w:p>
              </w:tc>
            </w:tr>
            <w:tr w:rsidR="009D4AB5" w:rsidRPr="000C19A9" w:rsidTr="009D4AB5">
              <w:trPr>
                <w:trHeight w:val="300"/>
              </w:trPr>
              <w:tc>
                <w:tcPr>
                  <w:tcW w:w="851"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45</w:t>
                  </w:r>
                </w:p>
              </w:tc>
              <w:tc>
                <w:tcPr>
                  <w:tcW w:w="6520"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 xml:space="preserve">Провод силовой установочный с медными жилами </w:t>
                  </w:r>
                  <w:proofErr w:type="spellStart"/>
                  <w:r w:rsidRPr="000C19A9">
                    <w:rPr>
                      <w:rFonts w:ascii="Verdana" w:eastAsia="Times New Roman" w:hAnsi="Verdana"/>
                      <w:color w:val="000000"/>
                      <w:sz w:val="20"/>
                      <w:szCs w:val="20"/>
                      <w:lang w:eastAsia="ru-RU"/>
                    </w:rPr>
                    <w:t>ПуГВ</w:t>
                  </w:r>
                  <w:proofErr w:type="spellEnd"/>
                  <w:r w:rsidRPr="000C19A9">
                    <w:rPr>
                      <w:rFonts w:ascii="Verdana" w:eastAsia="Times New Roman" w:hAnsi="Verdana"/>
                      <w:color w:val="000000"/>
                      <w:sz w:val="20"/>
                      <w:szCs w:val="20"/>
                      <w:lang w:eastAsia="ru-RU"/>
                    </w:rPr>
                    <w:t xml:space="preserve"> 1х6-450</w:t>
                  </w:r>
                </w:p>
              </w:tc>
              <w:tc>
                <w:tcPr>
                  <w:tcW w:w="141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м</w:t>
                  </w:r>
                </w:p>
              </w:tc>
              <w:tc>
                <w:tcPr>
                  <w:tcW w:w="1120"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30,9</w:t>
                  </w:r>
                </w:p>
              </w:tc>
            </w:tr>
            <w:tr w:rsidR="009D4AB5" w:rsidRPr="000C19A9" w:rsidTr="009D4AB5">
              <w:trPr>
                <w:trHeight w:val="300"/>
              </w:trPr>
              <w:tc>
                <w:tcPr>
                  <w:tcW w:w="851"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46</w:t>
                  </w:r>
                </w:p>
              </w:tc>
              <w:tc>
                <w:tcPr>
                  <w:tcW w:w="6520"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Коробки распределительные, металлические, размеры 72х35 мм</w:t>
                  </w:r>
                </w:p>
              </w:tc>
              <w:tc>
                <w:tcPr>
                  <w:tcW w:w="141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proofErr w:type="spellStart"/>
                  <w:r w:rsidRPr="000C19A9">
                    <w:rPr>
                      <w:rFonts w:ascii="Verdana" w:eastAsia="Times New Roman" w:hAnsi="Verdana"/>
                      <w:color w:val="000000"/>
                      <w:sz w:val="20"/>
                      <w:szCs w:val="20"/>
                      <w:lang w:eastAsia="ru-RU"/>
                    </w:rPr>
                    <w:t>шт</w:t>
                  </w:r>
                  <w:proofErr w:type="spellEnd"/>
                </w:p>
              </w:tc>
              <w:tc>
                <w:tcPr>
                  <w:tcW w:w="1120"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36</w:t>
                  </w:r>
                </w:p>
              </w:tc>
            </w:tr>
            <w:tr w:rsidR="009D4AB5" w:rsidRPr="000C19A9" w:rsidTr="009D4AB5">
              <w:trPr>
                <w:trHeight w:val="450"/>
              </w:trPr>
              <w:tc>
                <w:tcPr>
                  <w:tcW w:w="851"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47</w:t>
                  </w:r>
                </w:p>
              </w:tc>
              <w:tc>
                <w:tcPr>
                  <w:tcW w:w="6520"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proofErr w:type="gramStart"/>
                  <w:r w:rsidRPr="000C19A9">
                    <w:rPr>
                      <w:rFonts w:ascii="Verdana" w:eastAsia="Times New Roman" w:hAnsi="Verdana"/>
                      <w:color w:val="000000"/>
                      <w:sz w:val="20"/>
                      <w:szCs w:val="20"/>
                      <w:lang w:eastAsia="ru-RU"/>
                    </w:rPr>
                    <w:t>Проводник</w:t>
                  </w:r>
                  <w:proofErr w:type="gramEnd"/>
                  <w:r w:rsidRPr="000C19A9">
                    <w:rPr>
                      <w:rFonts w:ascii="Verdana" w:eastAsia="Times New Roman" w:hAnsi="Verdana"/>
                      <w:color w:val="000000"/>
                      <w:sz w:val="20"/>
                      <w:szCs w:val="20"/>
                      <w:lang w:eastAsia="ru-RU"/>
                    </w:rPr>
                    <w:t xml:space="preserve"> заземляющий из медного изолированного провода сечением 25 мм2 открыто по строительным основаниям</w:t>
                  </w:r>
                </w:p>
              </w:tc>
              <w:tc>
                <w:tcPr>
                  <w:tcW w:w="141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м</w:t>
                  </w:r>
                </w:p>
              </w:tc>
              <w:tc>
                <w:tcPr>
                  <w:tcW w:w="1120"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50</w:t>
                  </w:r>
                </w:p>
              </w:tc>
            </w:tr>
            <w:tr w:rsidR="009D4AB5" w:rsidRPr="000C19A9" w:rsidTr="009D4AB5">
              <w:trPr>
                <w:trHeight w:val="450"/>
              </w:trPr>
              <w:tc>
                <w:tcPr>
                  <w:tcW w:w="851"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48</w:t>
                  </w:r>
                </w:p>
              </w:tc>
              <w:tc>
                <w:tcPr>
                  <w:tcW w:w="6520"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Кабель силовой с медными жилами ВВГнг(A)-FRLS 3х1,5</w:t>
                  </w:r>
                  <w:proofErr w:type="gramStart"/>
                  <w:r w:rsidRPr="000C19A9">
                    <w:rPr>
                      <w:rFonts w:ascii="Verdana" w:eastAsia="Times New Roman" w:hAnsi="Verdana"/>
                      <w:color w:val="000000"/>
                      <w:sz w:val="20"/>
                      <w:szCs w:val="20"/>
                      <w:lang w:eastAsia="ru-RU"/>
                    </w:rPr>
                    <w:t>ок(</w:t>
                  </w:r>
                  <w:proofErr w:type="gramEnd"/>
                  <w:r w:rsidRPr="000C19A9">
                    <w:rPr>
                      <w:rFonts w:ascii="Verdana" w:eastAsia="Times New Roman" w:hAnsi="Verdana"/>
                      <w:color w:val="000000"/>
                      <w:sz w:val="20"/>
                      <w:szCs w:val="20"/>
                      <w:lang w:eastAsia="ru-RU"/>
                    </w:rPr>
                    <w:t>N, PE)-1000</w:t>
                  </w:r>
                </w:p>
              </w:tc>
              <w:tc>
                <w:tcPr>
                  <w:tcW w:w="141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м</w:t>
                  </w:r>
                </w:p>
              </w:tc>
              <w:tc>
                <w:tcPr>
                  <w:tcW w:w="1120"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51</w:t>
                  </w:r>
                </w:p>
              </w:tc>
            </w:tr>
            <w:tr w:rsidR="009D4AB5" w:rsidRPr="000C19A9" w:rsidTr="009D4AB5">
              <w:trPr>
                <w:trHeight w:val="675"/>
              </w:trPr>
              <w:tc>
                <w:tcPr>
                  <w:tcW w:w="851"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49</w:t>
                  </w:r>
                </w:p>
              </w:tc>
              <w:tc>
                <w:tcPr>
                  <w:tcW w:w="6520"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Труба гофрированная ПВХ для защиты проводов и кабелей по установленным конструкциям, по стенам, колоннам, потолкам, основанию пола</w:t>
                  </w:r>
                </w:p>
              </w:tc>
              <w:tc>
                <w:tcPr>
                  <w:tcW w:w="141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м</w:t>
                  </w:r>
                </w:p>
              </w:tc>
              <w:tc>
                <w:tcPr>
                  <w:tcW w:w="1120"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850</w:t>
                  </w:r>
                </w:p>
              </w:tc>
            </w:tr>
            <w:tr w:rsidR="009D4AB5" w:rsidRPr="000C19A9" w:rsidTr="009D4AB5">
              <w:trPr>
                <w:trHeight w:val="450"/>
              </w:trPr>
              <w:tc>
                <w:tcPr>
                  <w:tcW w:w="851"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50</w:t>
                  </w:r>
                </w:p>
              </w:tc>
              <w:tc>
                <w:tcPr>
                  <w:tcW w:w="6520"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 xml:space="preserve">Трубы гибкие гофрированные, легкие, из </w:t>
                  </w:r>
                  <w:proofErr w:type="spellStart"/>
                  <w:r w:rsidRPr="000C19A9">
                    <w:rPr>
                      <w:rFonts w:ascii="Verdana" w:eastAsia="Times New Roman" w:hAnsi="Verdana"/>
                      <w:color w:val="000000"/>
                      <w:sz w:val="20"/>
                      <w:szCs w:val="20"/>
                      <w:lang w:eastAsia="ru-RU"/>
                    </w:rPr>
                    <w:t>самозатухающего</w:t>
                  </w:r>
                  <w:proofErr w:type="spellEnd"/>
                  <w:r w:rsidRPr="000C19A9">
                    <w:rPr>
                      <w:rFonts w:ascii="Verdana" w:eastAsia="Times New Roman" w:hAnsi="Verdana"/>
                      <w:color w:val="000000"/>
                      <w:sz w:val="20"/>
                      <w:szCs w:val="20"/>
                      <w:lang w:eastAsia="ru-RU"/>
                    </w:rPr>
                    <w:t xml:space="preserve"> ПВХ, с протяжкой, номинальный диаметр 20 мм</w:t>
                  </w:r>
                </w:p>
              </w:tc>
              <w:tc>
                <w:tcPr>
                  <w:tcW w:w="141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м</w:t>
                  </w:r>
                </w:p>
              </w:tc>
              <w:tc>
                <w:tcPr>
                  <w:tcW w:w="1120"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867</w:t>
                  </w:r>
                </w:p>
              </w:tc>
            </w:tr>
            <w:tr w:rsidR="009D4AB5" w:rsidRPr="000C19A9" w:rsidTr="009D4AB5">
              <w:trPr>
                <w:trHeight w:val="450"/>
              </w:trPr>
              <w:tc>
                <w:tcPr>
                  <w:tcW w:w="851"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51</w:t>
                  </w:r>
                </w:p>
              </w:tc>
              <w:tc>
                <w:tcPr>
                  <w:tcW w:w="6520"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Труба винипластовая по установленным конструкциям, по стенам и колоннам с креплением скобами, диаметр: до 25 мм</w:t>
                  </w:r>
                </w:p>
              </w:tc>
              <w:tc>
                <w:tcPr>
                  <w:tcW w:w="141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м</w:t>
                  </w:r>
                </w:p>
              </w:tc>
              <w:tc>
                <w:tcPr>
                  <w:tcW w:w="1120"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9</w:t>
                  </w:r>
                </w:p>
              </w:tc>
            </w:tr>
            <w:tr w:rsidR="009D4AB5" w:rsidRPr="000C19A9" w:rsidTr="009D4AB5">
              <w:trPr>
                <w:trHeight w:val="450"/>
              </w:trPr>
              <w:tc>
                <w:tcPr>
                  <w:tcW w:w="851"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52</w:t>
                  </w:r>
                </w:p>
              </w:tc>
              <w:tc>
                <w:tcPr>
                  <w:tcW w:w="6520"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 xml:space="preserve">Трубы гладкие жесткие, легкие, из </w:t>
                  </w:r>
                  <w:proofErr w:type="spellStart"/>
                  <w:r w:rsidRPr="000C19A9">
                    <w:rPr>
                      <w:rFonts w:ascii="Verdana" w:eastAsia="Times New Roman" w:hAnsi="Verdana"/>
                      <w:color w:val="000000"/>
                      <w:sz w:val="20"/>
                      <w:szCs w:val="20"/>
                      <w:lang w:eastAsia="ru-RU"/>
                    </w:rPr>
                    <w:t>самозатухающего</w:t>
                  </w:r>
                  <w:proofErr w:type="spellEnd"/>
                  <w:r w:rsidRPr="000C19A9">
                    <w:rPr>
                      <w:rFonts w:ascii="Verdana" w:eastAsia="Times New Roman" w:hAnsi="Verdana"/>
                      <w:color w:val="000000"/>
                      <w:sz w:val="20"/>
                      <w:szCs w:val="20"/>
                      <w:lang w:eastAsia="ru-RU"/>
                    </w:rPr>
                    <w:t xml:space="preserve"> ПВХ, номинальный диаметр 20 мм</w:t>
                  </w:r>
                </w:p>
              </w:tc>
              <w:tc>
                <w:tcPr>
                  <w:tcW w:w="141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м</w:t>
                  </w:r>
                </w:p>
              </w:tc>
              <w:tc>
                <w:tcPr>
                  <w:tcW w:w="1120"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9,18</w:t>
                  </w:r>
                </w:p>
              </w:tc>
            </w:tr>
            <w:tr w:rsidR="009D4AB5" w:rsidRPr="000C19A9" w:rsidTr="009D4AB5">
              <w:trPr>
                <w:trHeight w:val="300"/>
              </w:trPr>
              <w:tc>
                <w:tcPr>
                  <w:tcW w:w="851"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lastRenderedPageBreak/>
                    <w:t>53</w:t>
                  </w:r>
                </w:p>
              </w:tc>
              <w:tc>
                <w:tcPr>
                  <w:tcW w:w="6520"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Соединитель угловой разборный d20мм PR.07520</w:t>
                  </w:r>
                </w:p>
              </w:tc>
              <w:tc>
                <w:tcPr>
                  <w:tcW w:w="141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proofErr w:type="spellStart"/>
                  <w:r w:rsidRPr="000C19A9">
                    <w:rPr>
                      <w:rFonts w:ascii="Verdana" w:eastAsia="Times New Roman" w:hAnsi="Verdana"/>
                      <w:color w:val="000000"/>
                      <w:sz w:val="20"/>
                      <w:szCs w:val="20"/>
                      <w:lang w:eastAsia="ru-RU"/>
                    </w:rPr>
                    <w:t>шт</w:t>
                  </w:r>
                  <w:proofErr w:type="spellEnd"/>
                </w:p>
              </w:tc>
              <w:tc>
                <w:tcPr>
                  <w:tcW w:w="1120"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84</w:t>
                  </w:r>
                </w:p>
              </w:tc>
            </w:tr>
            <w:tr w:rsidR="009D4AB5" w:rsidRPr="000C19A9" w:rsidTr="009D4AB5">
              <w:trPr>
                <w:trHeight w:val="300"/>
              </w:trPr>
              <w:tc>
                <w:tcPr>
                  <w:tcW w:w="851"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54</w:t>
                  </w:r>
                </w:p>
              </w:tc>
              <w:tc>
                <w:tcPr>
                  <w:tcW w:w="6520"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Тройник разборный d20мм PR.07320</w:t>
                  </w:r>
                </w:p>
              </w:tc>
              <w:tc>
                <w:tcPr>
                  <w:tcW w:w="141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proofErr w:type="spellStart"/>
                  <w:r w:rsidRPr="000C19A9">
                    <w:rPr>
                      <w:rFonts w:ascii="Verdana" w:eastAsia="Times New Roman" w:hAnsi="Verdana"/>
                      <w:color w:val="000000"/>
                      <w:sz w:val="20"/>
                      <w:szCs w:val="20"/>
                      <w:lang w:eastAsia="ru-RU"/>
                    </w:rPr>
                    <w:t>шт</w:t>
                  </w:r>
                  <w:proofErr w:type="spellEnd"/>
                </w:p>
              </w:tc>
              <w:tc>
                <w:tcPr>
                  <w:tcW w:w="1120"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54</w:t>
                  </w:r>
                </w:p>
              </w:tc>
            </w:tr>
            <w:tr w:rsidR="009D4AB5" w:rsidRPr="000C19A9" w:rsidTr="009D4AB5">
              <w:trPr>
                <w:trHeight w:val="300"/>
              </w:trPr>
              <w:tc>
                <w:tcPr>
                  <w:tcW w:w="851"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55</w:t>
                  </w:r>
                </w:p>
              </w:tc>
              <w:tc>
                <w:tcPr>
                  <w:tcW w:w="6520"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Муфта патрубок d20мм PR.01720</w:t>
                  </w:r>
                </w:p>
              </w:tc>
              <w:tc>
                <w:tcPr>
                  <w:tcW w:w="141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proofErr w:type="spellStart"/>
                  <w:r w:rsidRPr="000C19A9">
                    <w:rPr>
                      <w:rFonts w:ascii="Verdana" w:eastAsia="Times New Roman" w:hAnsi="Verdana"/>
                      <w:color w:val="000000"/>
                      <w:sz w:val="20"/>
                      <w:szCs w:val="20"/>
                      <w:lang w:eastAsia="ru-RU"/>
                    </w:rPr>
                    <w:t>шт</w:t>
                  </w:r>
                  <w:proofErr w:type="spellEnd"/>
                </w:p>
              </w:tc>
              <w:tc>
                <w:tcPr>
                  <w:tcW w:w="1120"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12</w:t>
                  </w:r>
                </w:p>
              </w:tc>
            </w:tr>
            <w:tr w:rsidR="009D4AB5" w:rsidRPr="000C19A9" w:rsidTr="009D4AB5">
              <w:trPr>
                <w:trHeight w:val="675"/>
              </w:trPr>
              <w:tc>
                <w:tcPr>
                  <w:tcW w:w="851"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56</w:t>
                  </w:r>
                </w:p>
              </w:tc>
              <w:tc>
                <w:tcPr>
                  <w:tcW w:w="6520"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Шурупы самонарезающие стальные с шестигранной головкой, пресс-шайбами, резиновыми прокладками, наконечник сверло, диаметр 4,8 мм, длина 25 мм</w:t>
                  </w:r>
                </w:p>
              </w:tc>
              <w:tc>
                <w:tcPr>
                  <w:tcW w:w="141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proofErr w:type="spellStart"/>
                  <w:r w:rsidRPr="000C19A9">
                    <w:rPr>
                      <w:rFonts w:ascii="Verdana" w:eastAsia="Times New Roman" w:hAnsi="Verdana"/>
                      <w:color w:val="000000"/>
                      <w:sz w:val="20"/>
                      <w:szCs w:val="20"/>
                      <w:lang w:eastAsia="ru-RU"/>
                    </w:rPr>
                    <w:t>шт</w:t>
                  </w:r>
                  <w:proofErr w:type="spellEnd"/>
                </w:p>
              </w:tc>
              <w:tc>
                <w:tcPr>
                  <w:tcW w:w="1120"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2550</w:t>
                  </w:r>
                </w:p>
              </w:tc>
            </w:tr>
            <w:tr w:rsidR="009D4AB5" w:rsidRPr="000C19A9" w:rsidTr="009D4AB5">
              <w:trPr>
                <w:trHeight w:val="675"/>
              </w:trPr>
              <w:tc>
                <w:tcPr>
                  <w:tcW w:w="851"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57</w:t>
                  </w:r>
                </w:p>
              </w:tc>
              <w:tc>
                <w:tcPr>
                  <w:tcW w:w="6520"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 xml:space="preserve">Скобы оцинкованные анодированные </w:t>
                  </w:r>
                  <w:proofErr w:type="spellStart"/>
                  <w:r w:rsidRPr="000C19A9">
                    <w:rPr>
                      <w:rFonts w:ascii="Verdana" w:eastAsia="Times New Roman" w:hAnsi="Verdana"/>
                      <w:color w:val="000000"/>
                      <w:sz w:val="20"/>
                      <w:szCs w:val="20"/>
                      <w:lang w:eastAsia="ru-RU"/>
                    </w:rPr>
                    <w:t>однолапковые</w:t>
                  </w:r>
                  <w:proofErr w:type="spellEnd"/>
                  <w:r w:rsidRPr="000C19A9">
                    <w:rPr>
                      <w:rFonts w:ascii="Verdana" w:eastAsia="Times New Roman" w:hAnsi="Verdana"/>
                      <w:color w:val="000000"/>
                      <w:sz w:val="20"/>
                      <w:szCs w:val="20"/>
                      <w:lang w:eastAsia="ru-RU"/>
                    </w:rPr>
                    <w:t xml:space="preserve"> для крепления кабелей, проводов, труб к различным основаниям, диаметр 19-20 мм</w:t>
                  </w:r>
                </w:p>
              </w:tc>
              <w:tc>
                <w:tcPr>
                  <w:tcW w:w="141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proofErr w:type="spellStart"/>
                  <w:r w:rsidRPr="000C19A9">
                    <w:rPr>
                      <w:rFonts w:ascii="Verdana" w:eastAsia="Times New Roman" w:hAnsi="Verdana"/>
                      <w:color w:val="000000"/>
                      <w:sz w:val="20"/>
                      <w:szCs w:val="20"/>
                      <w:lang w:eastAsia="ru-RU"/>
                    </w:rPr>
                    <w:t>шт</w:t>
                  </w:r>
                  <w:proofErr w:type="spellEnd"/>
                </w:p>
              </w:tc>
              <w:tc>
                <w:tcPr>
                  <w:tcW w:w="1120"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2550</w:t>
                  </w:r>
                </w:p>
              </w:tc>
            </w:tr>
            <w:tr w:rsidR="009D4AB5" w:rsidRPr="000C19A9" w:rsidTr="009D4AB5">
              <w:trPr>
                <w:trHeight w:val="300"/>
              </w:trPr>
              <w:tc>
                <w:tcPr>
                  <w:tcW w:w="851"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58</w:t>
                  </w:r>
                </w:p>
              </w:tc>
              <w:tc>
                <w:tcPr>
                  <w:tcW w:w="6520"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Дюбели монтажные стальные</w:t>
                  </w:r>
                </w:p>
              </w:tc>
              <w:tc>
                <w:tcPr>
                  <w:tcW w:w="141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proofErr w:type="spellStart"/>
                  <w:r w:rsidRPr="000C19A9">
                    <w:rPr>
                      <w:rFonts w:ascii="Verdana" w:eastAsia="Times New Roman" w:hAnsi="Verdana"/>
                      <w:color w:val="000000"/>
                      <w:sz w:val="20"/>
                      <w:szCs w:val="20"/>
                      <w:lang w:eastAsia="ru-RU"/>
                    </w:rPr>
                    <w:t>шт</w:t>
                  </w:r>
                  <w:proofErr w:type="spellEnd"/>
                </w:p>
              </w:tc>
              <w:tc>
                <w:tcPr>
                  <w:tcW w:w="1120"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2550</w:t>
                  </w:r>
                </w:p>
              </w:tc>
            </w:tr>
            <w:tr w:rsidR="009D4AB5" w:rsidRPr="000C19A9" w:rsidTr="009D4AB5">
              <w:trPr>
                <w:trHeight w:val="450"/>
              </w:trPr>
              <w:tc>
                <w:tcPr>
                  <w:tcW w:w="851"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59</w:t>
                  </w:r>
                </w:p>
              </w:tc>
              <w:tc>
                <w:tcPr>
                  <w:tcW w:w="6520"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Труба стальная по установленным конструкциям, в опалубке фундаментов и перекрытиях, диаметр: до 25 мм</w:t>
                  </w:r>
                </w:p>
              </w:tc>
              <w:tc>
                <w:tcPr>
                  <w:tcW w:w="141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м</w:t>
                  </w:r>
                </w:p>
              </w:tc>
              <w:tc>
                <w:tcPr>
                  <w:tcW w:w="1120"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21</w:t>
                  </w:r>
                </w:p>
              </w:tc>
            </w:tr>
            <w:tr w:rsidR="009D4AB5" w:rsidRPr="000C19A9" w:rsidTr="009D4AB5">
              <w:trPr>
                <w:trHeight w:val="450"/>
              </w:trPr>
              <w:tc>
                <w:tcPr>
                  <w:tcW w:w="851"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60</w:t>
                  </w:r>
                </w:p>
              </w:tc>
              <w:tc>
                <w:tcPr>
                  <w:tcW w:w="6520"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 xml:space="preserve">Трубы стальные электросварные </w:t>
                  </w:r>
                  <w:proofErr w:type="spellStart"/>
                  <w:r w:rsidRPr="000C19A9">
                    <w:rPr>
                      <w:rFonts w:ascii="Verdana" w:eastAsia="Times New Roman" w:hAnsi="Verdana"/>
                      <w:color w:val="000000"/>
                      <w:sz w:val="20"/>
                      <w:szCs w:val="20"/>
                      <w:lang w:eastAsia="ru-RU"/>
                    </w:rPr>
                    <w:t>прямошовные</w:t>
                  </w:r>
                  <w:proofErr w:type="spellEnd"/>
                  <w:r w:rsidRPr="000C19A9">
                    <w:rPr>
                      <w:rFonts w:ascii="Verdana" w:eastAsia="Times New Roman" w:hAnsi="Verdana"/>
                      <w:color w:val="000000"/>
                      <w:sz w:val="20"/>
                      <w:szCs w:val="20"/>
                      <w:lang w:eastAsia="ru-RU"/>
                    </w:rPr>
                    <w:t xml:space="preserve"> из стали марки 20, наружный диаметр 25 мм, толщина стенки 1 мм</w:t>
                  </w:r>
                </w:p>
              </w:tc>
              <w:tc>
                <w:tcPr>
                  <w:tcW w:w="141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м</w:t>
                  </w:r>
                </w:p>
              </w:tc>
              <w:tc>
                <w:tcPr>
                  <w:tcW w:w="1120"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21,63</w:t>
                  </w:r>
                </w:p>
              </w:tc>
            </w:tr>
            <w:tr w:rsidR="009D4AB5" w:rsidRPr="000C19A9" w:rsidTr="009D4AB5">
              <w:trPr>
                <w:trHeight w:val="450"/>
              </w:trPr>
              <w:tc>
                <w:tcPr>
                  <w:tcW w:w="851"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61</w:t>
                  </w:r>
                </w:p>
              </w:tc>
              <w:tc>
                <w:tcPr>
                  <w:tcW w:w="6520"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Пробивка в кирпичных стенах отверстий круглых диаметром: свыше 25 до 50 мм при толщине стен до 25 см</w:t>
                  </w:r>
                </w:p>
              </w:tc>
              <w:tc>
                <w:tcPr>
                  <w:tcW w:w="141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proofErr w:type="spellStart"/>
                  <w:r w:rsidRPr="000C19A9">
                    <w:rPr>
                      <w:rFonts w:ascii="Verdana" w:eastAsia="Times New Roman" w:hAnsi="Verdana"/>
                      <w:color w:val="000000"/>
                      <w:sz w:val="20"/>
                      <w:szCs w:val="20"/>
                      <w:lang w:eastAsia="ru-RU"/>
                    </w:rPr>
                    <w:t>шт</w:t>
                  </w:r>
                  <w:proofErr w:type="spellEnd"/>
                </w:p>
              </w:tc>
              <w:tc>
                <w:tcPr>
                  <w:tcW w:w="1120"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26</w:t>
                  </w:r>
                </w:p>
              </w:tc>
            </w:tr>
            <w:tr w:rsidR="009D4AB5" w:rsidRPr="000C19A9" w:rsidTr="009D4AB5">
              <w:trPr>
                <w:trHeight w:val="450"/>
              </w:trPr>
              <w:tc>
                <w:tcPr>
                  <w:tcW w:w="851"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62</w:t>
                  </w:r>
                </w:p>
              </w:tc>
              <w:tc>
                <w:tcPr>
                  <w:tcW w:w="6520"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Пробивка в кирпичных стенах отверстий круглых диаметром: свыше 25 до 50 мм при толщине стен свыше 38 до 51 см</w:t>
                  </w:r>
                </w:p>
              </w:tc>
              <w:tc>
                <w:tcPr>
                  <w:tcW w:w="141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proofErr w:type="spellStart"/>
                  <w:r w:rsidRPr="000C19A9">
                    <w:rPr>
                      <w:rFonts w:ascii="Verdana" w:eastAsia="Times New Roman" w:hAnsi="Verdana"/>
                      <w:color w:val="000000"/>
                      <w:sz w:val="20"/>
                      <w:szCs w:val="20"/>
                      <w:lang w:eastAsia="ru-RU"/>
                    </w:rPr>
                    <w:t>шт</w:t>
                  </w:r>
                  <w:proofErr w:type="spellEnd"/>
                </w:p>
              </w:tc>
              <w:tc>
                <w:tcPr>
                  <w:tcW w:w="1120"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3</w:t>
                  </w:r>
                </w:p>
              </w:tc>
            </w:tr>
            <w:tr w:rsidR="009D4AB5" w:rsidRPr="000C19A9" w:rsidTr="009D4AB5">
              <w:trPr>
                <w:trHeight w:val="450"/>
              </w:trPr>
              <w:tc>
                <w:tcPr>
                  <w:tcW w:w="851"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63</w:t>
                  </w:r>
                </w:p>
              </w:tc>
              <w:tc>
                <w:tcPr>
                  <w:tcW w:w="6520"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Герметизация проходов при вводе кабелей во взрывоопасные помещения уплотнительной массой</w:t>
                  </w:r>
                </w:p>
              </w:tc>
              <w:tc>
                <w:tcPr>
                  <w:tcW w:w="141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proofErr w:type="spellStart"/>
                  <w:r w:rsidRPr="000C19A9">
                    <w:rPr>
                      <w:rFonts w:ascii="Verdana" w:eastAsia="Times New Roman" w:hAnsi="Verdana"/>
                      <w:color w:val="000000"/>
                      <w:sz w:val="20"/>
                      <w:szCs w:val="20"/>
                      <w:lang w:eastAsia="ru-RU"/>
                    </w:rPr>
                    <w:t>шт</w:t>
                  </w:r>
                  <w:proofErr w:type="spellEnd"/>
                </w:p>
              </w:tc>
              <w:tc>
                <w:tcPr>
                  <w:tcW w:w="1120"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29</w:t>
                  </w:r>
                </w:p>
              </w:tc>
            </w:tr>
            <w:tr w:rsidR="009D4AB5" w:rsidRPr="000C19A9" w:rsidTr="009D4AB5">
              <w:trPr>
                <w:trHeight w:val="900"/>
              </w:trPr>
              <w:tc>
                <w:tcPr>
                  <w:tcW w:w="851"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64</w:t>
                  </w:r>
                </w:p>
              </w:tc>
              <w:tc>
                <w:tcPr>
                  <w:tcW w:w="6520"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Герметик противопожарный акриловый для заделки швов примыкания стен, перекрытий, отверстий при прокладке негорючих трубопроводов, подверженных деформациям до 10 % в процессе эксплуатации, объем 310 мл</w:t>
                  </w:r>
                </w:p>
              </w:tc>
              <w:tc>
                <w:tcPr>
                  <w:tcW w:w="141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proofErr w:type="spellStart"/>
                  <w:r w:rsidRPr="000C19A9">
                    <w:rPr>
                      <w:rFonts w:ascii="Verdana" w:eastAsia="Times New Roman" w:hAnsi="Verdana"/>
                      <w:color w:val="000000"/>
                      <w:sz w:val="20"/>
                      <w:szCs w:val="20"/>
                      <w:lang w:eastAsia="ru-RU"/>
                    </w:rPr>
                    <w:t>шт</w:t>
                  </w:r>
                  <w:proofErr w:type="spellEnd"/>
                </w:p>
              </w:tc>
              <w:tc>
                <w:tcPr>
                  <w:tcW w:w="1120"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1</w:t>
                  </w:r>
                </w:p>
              </w:tc>
            </w:tr>
            <w:tr w:rsidR="009D4AB5" w:rsidRPr="000C19A9" w:rsidTr="009D4AB5">
              <w:trPr>
                <w:trHeight w:val="300"/>
              </w:trPr>
              <w:tc>
                <w:tcPr>
                  <w:tcW w:w="9909" w:type="dxa"/>
                  <w:gridSpan w:val="4"/>
                  <w:shd w:val="clear" w:color="auto" w:fill="auto"/>
                  <w:hideMark/>
                </w:tcPr>
                <w:p w:rsidR="009D4AB5" w:rsidRPr="000C19A9" w:rsidRDefault="009D4AB5" w:rsidP="009D4AB5">
                  <w:pPr>
                    <w:spacing w:after="0" w:line="240" w:lineRule="auto"/>
                    <w:rPr>
                      <w:rFonts w:ascii="Verdana" w:eastAsia="Times New Roman" w:hAnsi="Verdana"/>
                      <w:b/>
                      <w:bCs/>
                      <w:color w:val="000000"/>
                      <w:sz w:val="20"/>
                      <w:szCs w:val="20"/>
                      <w:lang w:eastAsia="ru-RU"/>
                    </w:rPr>
                  </w:pPr>
                  <w:r w:rsidRPr="000C19A9">
                    <w:rPr>
                      <w:rFonts w:ascii="Verdana" w:eastAsia="Times New Roman" w:hAnsi="Verdana"/>
                      <w:b/>
                      <w:bCs/>
                      <w:color w:val="000000"/>
                      <w:sz w:val="20"/>
                      <w:szCs w:val="20"/>
                      <w:lang w:eastAsia="ru-RU"/>
                    </w:rPr>
                    <w:t>Пусконаладочные работы</w:t>
                  </w:r>
                </w:p>
              </w:tc>
            </w:tr>
            <w:tr w:rsidR="009D4AB5" w:rsidRPr="000C19A9" w:rsidTr="009D4AB5">
              <w:trPr>
                <w:trHeight w:val="450"/>
              </w:trPr>
              <w:tc>
                <w:tcPr>
                  <w:tcW w:w="851"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65</w:t>
                  </w:r>
                </w:p>
              </w:tc>
              <w:tc>
                <w:tcPr>
                  <w:tcW w:w="6520"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Автоматизированная система управления I категории технической сложности с количеством каналов (</w:t>
                  </w:r>
                  <w:proofErr w:type="spellStart"/>
                  <w:r w:rsidRPr="000C19A9">
                    <w:rPr>
                      <w:rFonts w:ascii="Verdana" w:eastAsia="Times New Roman" w:hAnsi="Verdana"/>
                      <w:color w:val="000000"/>
                      <w:sz w:val="20"/>
                      <w:szCs w:val="20"/>
                      <w:lang w:eastAsia="ru-RU"/>
                    </w:rPr>
                    <w:t>Кобщ</w:t>
                  </w:r>
                  <w:proofErr w:type="spellEnd"/>
                  <w:r w:rsidRPr="000C19A9">
                    <w:rPr>
                      <w:rFonts w:ascii="Verdana" w:eastAsia="Times New Roman" w:hAnsi="Verdana"/>
                      <w:color w:val="000000"/>
                      <w:sz w:val="20"/>
                      <w:szCs w:val="20"/>
                      <w:lang w:eastAsia="ru-RU"/>
                    </w:rPr>
                    <w:t>): 40</w:t>
                  </w:r>
                </w:p>
              </w:tc>
              <w:tc>
                <w:tcPr>
                  <w:tcW w:w="141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система</w:t>
                  </w:r>
                </w:p>
              </w:tc>
              <w:tc>
                <w:tcPr>
                  <w:tcW w:w="1120"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1</w:t>
                  </w:r>
                </w:p>
              </w:tc>
            </w:tr>
            <w:tr w:rsidR="009D4AB5" w:rsidRPr="000C19A9" w:rsidTr="009D4AB5">
              <w:trPr>
                <w:trHeight w:val="675"/>
              </w:trPr>
              <w:tc>
                <w:tcPr>
                  <w:tcW w:w="851"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66</w:t>
                  </w:r>
                </w:p>
              </w:tc>
              <w:tc>
                <w:tcPr>
                  <w:tcW w:w="6520" w:type="dxa"/>
                  <w:shd w:val="clear" w:color="auto" w:fill="auto"/>
                  <w:hideMark/>
                </w:tcPr>
                <w:p w:rsidR="009D4AB5" w:rsidRPr="000C19A9" w:rsidRDefault="009D4AB5" w:rsidP="009D4AB5">
                  <w:pPr>
                    <w:spacing w:after="0" w:line="240" w:lineRule="auto"/>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Автоматизированная система управления I категории технической сложности с количеством каналов (</w:t>
                  </w:r>
                  <w:proofErr w:type="spellStart"/>
                  <w:r w:rsidRPr="000C19A9">
                    <w:rPr>
                      <w:rFonts w:ascii="Verdana" w:eastAsia="Times New Roman" w:hAnsi="Verdana"/>
                      <w:color w:val="000000"/>
                      <w:sz w:val="20"/>
                      <w:szCs w:val="20"/>
                      <w:lang w:eastAsia="ru-RU"/>
                    </w:rPr>
                    <w:t>Кобщ</w:t>
                  </w:r>
                  <w:proofErr w:type="spellEnd"/>
                  <w:r w:rsidRPr="000C19A9">
                    <w:rPr>
                      <w:rFonts w:ascii="Verdana" w:eastAsia="Times New Roman" w:hAnsi="Verdana"/>
                      <w:color w:val="000000"/>
                      <w:sz w:val="20"/>
                      <w:szCs w:val="20"/>
                      <w:lang w:eastAsia="ru-RU"/>
                    </w:rPr>
                    <w:t>): за каждый канал свыше 40 до 79 добавлять к норме 02-01-001-07</w:t>
                  </w:r>
                </w:p>
              </w:tc>
              <w:tc>
                <w:tcPr>
                  <w:tcW w:w="1418"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канал</w:t>
                  </w:r>
                </w:p>
              </w:tc>
              <w:tc>
                <w:tcPr>
                  <w:tcW w:w="1120" w:type="dxa"/>
                  <w:shd w:val="clear" w:color="auto" w:fill="auto"/>
                  <w:hideMark/>
                </w:tcPr>
                <w:p w:rsidR="009D4AB5" w:rsidRPr="000C19A9" w:rsidRDefault="009D4AB5" w:rsidP="009D4AB5">
                  <w:pPr>
                    <w:spacing w:after="0" w:line="240" w:lineRule="auto"/>
                    <w:jc w:val="center"/>
                    <w:rPr>
                      <w:rFonts w:ascii="Verdana" w:eastAsia="Times New Roman" w:hAnsi="Verdana"/>
                      <w:color w:val="000000"/>
                      <w:sz w:val="20"/>
                      <w:szCs w:val="20"/>
                      <w:lang w:eastAsia="ru-RU"/>
                    </w:rPr>
                  </w:pPr>
                  <w:r w:rsidRPr="000C19A9">
                    <w:rPr>
                      <w:rFonts w:ascii="Verdana" w:eastAsia="Times New Roman" w:hAnsi="Verdana"/>
                      <w:color w:val="000000"/>
                      <w:sz w:val="20"/>
                      <w:szCs w:val="20"/>
                      <w:lang w:eastAsia="ru-RU"/>
                    </w:rPr>
                    <w:t>10,23</w:t>
                  </w:r>
                </w:p>
              </w:tc>
            </w:tr>
          </w:tbl>
          <w:p w:rsidR="00CD4DE8" w:rsidRPr="00CD4DE8" w:rsidRDefault="00CD4DE8" w:rsidP="00CD4DE8">
            <w:pPr>
              <w:spacing w:before="240" w:after="0" w:line="240" w:lineRule="auto"/>
              <w:ind w:firstLine="851"/>
              <w:jc w:val="both"/>
              <w:rPr>
                <w:rFonts w:ascii="Verdana" w:hAnsi="Verdana"/>
                <w:sz w:val="20"/>
                <w:szCs w:val="20"/>
              </w:rPr>
            </w:pPr>
            <w:r w:rsidRPr="00CD4DE8">
              <w:rPr>
                <w:rFonts w:ascii="Verdana" w:hAnsi="Verdana"/>
                <w:color w:val="000000"/>
                <w:sz w:val="20"/>
                <w:szCs w:val="20"/>
                <w:lang w:eastAsia="ru-RU"/>
              </w:rPr>
              <w:t>Марки, стоимости материалов, а также технические требования применяемого оборудования должны быть согласованы с Заказчиком до начала прои</w:t>
            </w:r>
            <w:r w:rsidRPr="00CD4DE8">
              <w:rPr>
                <w:rFonts w:ascii="Verdana" w:hAnsi="Verdana"/>
                <w:sz w:val="20"/>
                <w:szCs w:val="20"/>
              </w:rPr>
              <w:t>зводства работ и соответствовать требованиям и характеристикам указанных в техническом задании.</w:t>
            </w:r>
          </w:p>
          <w:p w:rsidR="00CD4DE8" w:rsidRPr="00CD4DE8" w:rsidRDefault="00CD4DE8" w:rsidP="00CD4DE8">
            <w:pPr>
              <w:pStyle w:val="410"/>
              <w:shd w:val="clear" w:color="auto" w:fill="auto"/>
              <w:tabs>
                <w:tab w:val="left" w:pos="1134"/>
              </w:tabs>
              <w:spacing w:before="0" w:line="240" w:lineRule="auto"/>
              <w:ind w:right="20" w:firstLine="851"/>
              <w:rPr>
                <w:rFonts w:ascii="Verdana" w:hAnsi="Verdana" w:cs="Times New Roman"/>
                <w:color w:val="000000"/>
                <w:lang w:eastAsia="ru-RU"/>
              </w:rPr>
            </w:pPr>
            <w:r w:rsidRPr="00CD4DE8">
              <w:rPr>
                <w:rFonts w:ascii="Verdana" w:hAnsi="Verdana" w:cs="Times New Roman"/>
              </w:rPr>
              <w:t>Объемы и виды выполняемых работ согласовываются Заказчиком поэтапно, с составлением ведомостей р</w:t>
            </w:r>
            <w:r w:rsidRPr="00CD4DE8">
              <w:rPr>
                <w:rFonts w:ascii="Verdana" w:hAnsi="Verdana" w:cs="Times New Roman"/>
                <w:color w:val="000000"/>
                <w:lang w:eastAsia="ru-RU"/>
              </w:rPr>
              <w:t>абот и исполнительных схем непосредственно перед началом этапа работ.</w:t>
            </w:r>
          </w:p>
          <w:p w:rsidR="00CD4DE8" w:rsidRPr="00CD4DE8" w:rsidRDefault="00CD4DE8" w:rsidP="00CD4DE8">
            <w:pPr>
              <w:spacing w:line="240" w:lineRule="auto"/>
              <w:ind w:firstLine="851"/>
              <w:jc w:val="both"/>
              <w:rPr>
                <w:rFonts w:ascii="Verdana" w:hAnsi="Verdana"/>
                <w:color w:val="000000"/>
                <w:sz w:val="20"/>
                <w:szCs w:val="20"/>
                <w:lang w:eastAsia="ru-RU"/>
              </w:rPr>
            </w:pPr>
            <w:r w:rsidRPr="00CD4DE8">
              <w:rPr>
                <w:rFonts w:ascii="Verdana" w:hAnsi="Verdana"/>
                <w:color w:val="000000"/>
                <w:sz w:val="20"/>
                <w:szCs w:val="20"/>
                <w:lang w:eastAsia="ru-RU"/>
              </w:rPr>
              <w:t>В состав работ должны быть включены все работы по демонтажу конструкций и оборудования в соответствие с технологическими планировками.</w:t>
            </w:r>
          </w:p>
          <w:tbl>
            <w:tblPr>
              <w:tblW w:w="9922" w:type="dxa"/>
              <w:tblInd w:w="3" w:type="dxa"/>
              <w:tblLayout w:type="fixed"/>
              <w:tblLook w:val="00A0" w:firstRow="1" w:lastRow="0" w:firstColumn="1" w:lastColumn="0" w:noHBand="0" w:noVBand="0"/>
            </w:tblPr>
            <w:tblGrid>
              <w:gridCol w:w="2963"/>
              <w:gridCol w:w="55"/>
              <w:gridCol w:w="2977"/>
              <w:gridCol w:w="3927"/>
            </w:tblGrid>
            <w:tr w:rsidR="00010DE5" w:rsidRPr="00BB4610" w:rsidTr="000341F3">
              <w:trPr>
                <w:trHeight w:val="331"/>
              </w:trPr>
              <w:tc>
                <w:tcPr>
                  <w:tcW w:w="2963" w:type="dxa"/>
                  <w:noWrap/>
                  <w:vAlign w:val="bottom"/>
                </w:tcPr>
                <w:p w:rsidR="00010DE5" w:rsidRPr="00BB4610" w:rsidRDefault="00010DE5" w:rsidP="000341F3">
                  <w:pPr>
                    <w:spacing w:after="0" w:line="240" w:lineRule="auto"/>
                    <w:rPr>
                      <w:rFonts w:ascii="Verdana" w:hAnsi="Verdana"/>
                      <w:b/>
                      <w:bCs/>
                      <w:sz w:val="20"/>
                      <w:szCs w:val="20"/>
                      <w:lang w:eastAsia="ru-RU"/>
                    </w:rPr>
                  </w:pPr>
                  <w:r w:rsidRPr="00BB4610">
                    <w:rPr>
                      <w:rFonts w:ascii="Verdana" w:hAnsi="Verdana"/>
                      <w:b/>
                      <w:bCs/>
                      <w:sz w:val="20"/>
                      <w:szCs w:val="20"/>
                      <w:lang w:eastAsia="ru-RU"/>
                    </w:rPr>
                    <w:t>ЗАКАЗЧИК:</w:t>
                  </w:r>
                </w:p>
              </w:tc>
              <w:tc>
                <w:tcPr>
                  <w:tcW w:w="3032" w:type="dxa"/>
                  <w:gridSpan w:val="2"/>
                  <w:noWrap/>
                  <w:vAlign w:val="bottom"/>
                </w:tcPr>
                <w:p w:rsidR="00010DE5" w:rsidRPr="00BB4610" w:rsidRDefault="00010DE5" w:rsidP="000341F3">
                  <w:pPr>
                    <w:spacing w:after="0" w:line="240" w:lineRule="auto"/>
                    <w:rPr>
                      <w:rFonts w:ascii="Verdana" w:hAnsi="Verdana"/>
                      <w:sz w:val="20"/>
                      <w:szCs w:val="20"/>
                      <w:lang w:eastAsia="ru-RU"/>
                    </w:rPr>
                  </w:pPr>
                </w:p>
              </w:tc>
              <w:tc>
                <w:tcPr>
                  <w:tcW w:w="3927" w:type="dxa"/>
                  <w:vAlign w:val="bottom"/>
                </w:tcPr>
                <w:p w:rsidR="00010DE5" w:rsidRPr="00BB4610" w:rsidRDefault="00010DE5" w:rsidP="000341F3">
                  <w:pPr>
                    <w:spacing w:after="0" w:line="240" w:lineRule="auto"/>
                    <w:rPr>
                      <w:rFonts w:ascii="Verdana" w:hAnsi="Verdana"/>
                      <w:b/>
                      <w:bCs/>
                      <w:sz w:val="20"/>
                      <w:szCs w:val="20"/>
                      <w:lang w:eastAsia="ru-RU"/>
                    </w:rPr>
                  </w:pPr>
                  <w:r w:rsidRPr="00BB4610">
                    <w:rPr>
                      <w:rFonts w:ascii="Verdana" w:hAnsi="Verdana"/>
                      <w:b/>
                      <w:bCs/>
                      <w:sz w:val="20"/>
                      <w:szCs w:val="20"/>
                      <w:lang w:eastAsia="ru-RU"/>
                    </w:rPr>
                    <w:t>ПОДРЯДЧИК:</w:t>
                  </w:r>
                </w:p>
              </w:tc>
            </w:tr>
            <w:tr w:rsidR="00010DE5" w:rsidRPr="00BB4610" w:rsidTr="000341F3">
              <w:trPr>
                <w:trHeight w:val="331"/>
              </w:trPr>
              <w:tc>
                <w:tcPr>
                  <w:tcW w:w="5995" w:type="dxa"/>
                  <w:gridSpan w:val="3"/>
                  <w:noWrap/>
                  <w:vAlign w:val="bottom"/>
                </w:tcPr>
                <w:p w:rsidR="00010DE5" w:rsidRPr="00BB4610" w:rsidRDefault="00010DE5" w:rsidP="000341F3">
                  <w:pPr>
                    <w:spacing w:after="0" w:line="240" w:lineRule="auto"/>
                    <w:rPr>
                      <w:rFonts w:ascii="Verdana" w:hAnsi="Verdana"/>
                      <w:sz w:val="20"/>
                      <w:szCs w:val="20"/>
                      <w:lang w:eastAsia="ru-RU"/>
                    </w:rPr>
                  </w:pPr>
                </w:p>
              </w:tc>
              <w:tc>
                <w:tcPr>
                  <w:tcW w:w="3927" w:type="dxa"/>
                  <w:noWrap/>
                  <w:vAlign w:val="bottom"/>
                </w:tcPr>
                <w:p w:rsidR="00010DE5" w:rsidRPr="00BB4610" w:rsidRDefault="00010DE5" w:rsidP="000341F3">
                  <w:pPr>
                    <w:spacing w:after="0" w:line="240" w:lineRule="auto"/>
                    <w:rPr>
                      <w:rFonts w:ascii="Verdana" w:hAnsi="Verdana"/>
                      <w:sz w:val="20"/>
                      <w:szCs w:val="20"/>
                      <w:lang w:eastAsia="ru-RU"/>
                    </w:rPr>
                  </w:pPr>
                </w:p>
              </w:tc>
            </w:tr>
            <w:tr w:rsidR="00010DE5" w:rsidRPr="00BB4610" w:rsidTr="000341F3">
              <w:trPr>
                <w:trHeight w:val="331"/>
              </w:trPr>
              <w:tc>
                <w:tcPr>
                  <w:tcW w:w="5995" w:type="dxa"/>
                  <w:gridSpan w:val="3"/>
                  <w:noWrap/>
                  <w:vAlign w:val="bottom"/>
                </w:tcPr>
                <w:p w:rsidR="00010DE5" w:rsidRPr="00BB4610" w:rsidRDefault="00010DE5" w:rsidP="000341F3">
                  <w:pPr>
                    <w:spacing w:after="0" w:line="240" w:lineRule="auto"/>
                    <w:rPr>
                      <w:rFonts w:ascii="Verdana" w:hAnsi="Verdana"/>
                      <w:sz w:val="20"/>
                      <w:szCs w:val="20"/>
                      <w:lang w:eastAsia="ru-RU"/>
                    </w:rPr>
                  </w:pPr>
                  <w:r w:rsidRPr="00BB4610">
                    <w:rPr>
                      <w:rFonts w:ascii="Verdana" w:hAnsi="Verdana"/>
                      <w:sz w:val="20"/>
                      <w:szCs w:val="20"/>
                      <w:lang w:eastAsia="ru-RU"/>
                    </w:rPr>
                    <w:t>АО «Концерн «Калашников»</w:t>
                  </w:r>
                </w:p>
              </w:tc>
              <w:tc>
                <w:tcPr>
                  <w:tcW w:w="3927" w:type="dxa"/>
                  <w:noWrap/>
                  <w:vAlign w:val="bottom"/>
                </w:tcPr>
                <w:p w:rsidR="00010DE5" w:rsidRPr="00BB4610" w:rsidRDefault="00010DE5" w:rsidP="000341F3">
                  <w:pPr>
                    <w:spacing w:after="0" w:line="240" w:lineRule="auto"/>
                    <w:rPr>
                      <w:rFonts w:ascii="Verdana" w:hAnsi="Verdana"/>
                      <w:sz w:val="20"/>
                      <w:szCs w:val="20"/>
                      <w:lang w:eastAsia="ru-RU"/>
                    </w:rPr>
                  </w:pPr>
                </w:p>
              </w:tc>
            </w:tr>
            <w:tr w:rsidR="00010DE5" w:rsidRPr="00BB4610" w:rsidTr="000341F3">
              <w:trPr>
                <w:trHeight w:val="765"/>
              </w:trPr>
              <w:tc>
                <w:tcPr>
                  <w:tcW w:w="3018" w:type="dxa"/>
                  <w:gridSpan w:val="2"/>
                  <w:tcBorders>
                    <w:bottom w:val="single" w:sz="4" w:space="0" w:color="000000"/>
                  </w:tcBorders>
                  <w:noWrap/>
                  <w:vAlign w:val="bottom"/>
                </w:tcPr>
                <w:p w:rsidR="00010DE5" w:rsidRPr="00BB4610" w:rsidRDefault="00010DE5" w:rsidP="000341F3">
                  <w:pPr>
                    <w:spacing w:after="0" w:line="240" w:lineRule="auto"/>
                    <w:rPr>
                      <w:rFonts w:ascii="Verdana" w:hAnsi="Verdana"/>
                      <w:sz w:val="20"/>
                      <w:szCs w:val="20"/>
                      <w:lang w:eastAsia="ru-RU"/>
                    </w:rPr>
                  </w:pPr>
                  <w:r w:rsidRPr="00BB4610">
                    <w:rPr>
                      <w:rFonts w:ascii="Verdana" w:hAnsi="Verdana"/>
                      <w:sz w:val="20"/>
                      <w:szCs w:val="20"/>
                      <w:lang w:eastAsia="ru-RU"/>
                    </w:rPr>
                    <w:t xml:space="preserve"> </w:t>
                  </w:r>
                </w:p>
              </w:tc>
              <w:tc>
                <w:tcPr>
                  <w:tcW w:w="2977" w:type="dxa"/>
                  <w:noWrap/>
                  <w:vAlign w:val="bottom"/>
                </w:tcPr>
                <w:p w:rsidR="003C0295" w:rsidRPr="00BB4610" w:rsidRDefault="00CD4DE8" w:rsidP="00CD4DE8">
                  <w:pPr>
                    <w:spacing w:after="0" w:line="240" w:lineRule="auto"/>
                    <w:rPr>
                      <w:rFonts w:ascii="Verdana" w:hAnsi="Verdana"/>
                      <w:sz w:val="20"/>
                      <w:szCs w:val="20"/>
                      <w:lang w:eastAsia="ru-RU"/>
                    </w:rPr>
                  </w:pPr>
                  <w:r>
                    <w:rPr>
                      <w:rFonts w:ascii="Verdana" w:hAnsi="Verdana"/>
                      <w:sz w:val="20"/>
                      <w:szCs w:val="20"/>
                      <w:lang w:eastAsia="ru-RU"/>
                    </w:rPr>
                    <w:t>А.А. Смоленцев</w:t>
                  </w:r>
                </w:p>
              </w:tc>
              <w:tc>
                <w:tcPr>
                  <w:tcW w:w="3927" w:type="dxa"/>
                  <w:noWrap/>
                  <w:vAlign w:val="bottom"/>
                </w:tcPr>
                <w:p w:rsidR="00010DE5" w:rsidRPr="00BB4610" w:rsidRDefault="00010DE5" w:rsidP="000341F3">
                  <w:pPr>
                    <w:spacing w:after="0" w:line="240" w:lineRule="auto"/>
                    <w:rPr>
                      <w:rFonts w:ascii="Verdana" w:hAnsi="Verdana"/>
                      <w:sz w:val="20"/>
                      <w:szCs w:val="20"/>
                      <w:lang w:eastAsia="ru-RU"/>
                    </w:rPr>
                  </w:pPr>
                  <w:r w:rsidRPr="00BB4610">
                    <w:rPr>
                      <w:rFonts w:ascii="Verdana" w:hAnsi="Verdana"/>
                      <w:sz w:val="20"/>
                      <w:szCs w:val="20"/>
                      <w:lang w:eastAsia="ru-RU"/>
                    </w:rPr>
                    <w:t> </w:t>
                  </w:r>
                </w:p>
              </w:tc>
            </w:tr>
          </w:tbl>
          <w:p w:rsidR="00010DE5" w:rsidRPr="00BB4610" w:rsidRDefault="00010DE5" w:rsidP="000341F3">
            <w:pPr>
              <w:spacing w:line="480" w:lineRule="auto"/>
              <w:ind w:right="175"/>
              <w:rPr>
                <w:rFonts w:ascii="Verdana" w:hAnsi="Verdana"/>
                <w:sz w:val="20"/>
                <w:szCs w:val="20"/>
                <w:lang w:eastAsia="ru-RU"/>
              </w:rPr>
            </w:pPr>
            <w:r w:rsidRPr="00BB4610">
              <w:rPr>
                <w:rFonts w:ascii="Verdana" w:hAnsi="Verdana"/>
                <w:sz w:val="20"/>
                <w:szCs w:val="20"/>
                <w:lang w:eastAsia="ru-RU"/>
              </w:rPr>
              <w:t>М.П.</w:t>
            </w:r>
            <w:permEnd w:id="94136340"/>
          </w:p>
          <w:p w:rsidR="00BB4610" w:rsidRDefault="00BB4610" w:rsidP="000341F3">
            <w:pPr>
              <w:spacing w:line="480" w:lineRule="auto"/>
              <w:ind w:right="175"/>
              <w:jc w:val="right"/>
              <w:rPr>
                <w:rFonts w:ascii="Verdana" w:hAnsi="Verdana"/>
                <w:sz w:val="20"/>
                <w:szCs w:val="20"/>
                <w:lang w:eastAsia="ru-RU"/>
              </w:rPr>
            </w:pPr>
          </w:p>
          <w:p w:rsidR="00BB4610" w:rsidRDefault="00BB4610" w:rsidP="000341F3">
            <w:pPr>
              <w:spacing w:line="480" w:lineRule="auto"/>
              <w:ind w:right="175"/>
              <w:jc w:val="right"/>
              <w:rPr>
                <w:rFonts w:ascii="Verdana" w:hAnsi="Verdana"/>
                <w:sz w:val="20"/>
                <w:szCs w:val="20"/>
                <w:lang w:eastAsia="ru-RU"/>
              </w:rPr>
            </w:pPr>
          </w:p>
          <w:p w:rsidR="00BB4610" w:rsidRDefault="00BB4610" w:rsidP="000341F3">
            <w:pPr>
              <w:spacing w:line="480" w:lineRule="auto"/>
              <w:ind w:right="175"/>
              <w:jc w:val="right"/>
              <w:rPr>
                <w:rFonts w:ascii="Verdana" w:hAnsi="Verdana"/>
                <w:sz w:val="20"/>
                <w:szCs w:val="20"/>
                <w:lang w:eastAsia="ru-RU"/>
              </w:rPr>
            </w:pPr>
          </w:p>
          <w:p w:rsidR="00010DE5" w:rsidRPr="00BB4610" w:rsidRDefault="00010DE5" w:rsidP="000341F3">
            <w:pPr>
              <w:spacing w:line="480" w:lineRule="auto"/>
              <w:ind w:right="175"/>
              <w:jc w:val="right"/>
              <w:rPr>
                <w:rFonts w:ascii="Verdana" w:hAnsi="Verdana"/>
                <w:b/>
                <w:bCs/>
                <w:sz w:val="20"/>
                <w:szCs w:val="20"/>
                <w:lang w:eastAsia="ru-RU"/>
              </w:rPr>
            </w:pPr>
            <w:r w:rsidRPr="00BB4610">
              <w:rPr>
                <w:rFonts w:ascii="Verdana" w:hAnsi="Verdana"/>
                <w:sz w:val="20"/>
                <w:szCs w:val="20"/>
                <w:lang w:eastAsia="ru-RU"/>
              </w:rPr>
              <w:t xml:space="preserve">Приложение №2 </w:t>
            </w:r>
            <w:r w:rsidRPr="00BB4610">
              <w:rPr>
                <w:rFonts w:ascii="Verdana" w:hAnsi="Verdana"/>
                <w:sz w:val="20"/>
                <w:szCs w:val="20"/>
                <w:lang w:eastAsia="ru-RU"/>
              </w:rPr>
              <w:br/>
              <w:t xml:space="preserve">к договору </w:t>
            </w:r>
            <w:permStart w:id="352473643" w:edGrp="everyone"/>
            <w:r w:rsidR="00D768A5" w:rsidRPr="00BB4610">
              <w:rPr>
                <w:rFonts w:ascii="Verdana" w:hAnsi="Verdana"/>
                <w:sz w:val="20"/>
                <w:szCs w:val="20"/>
              </w:rPr>
              <w:t>№ 11.724.</w:t>
            </w:r>
            <w:proofErr w:type="gramStart"/>
            <w:r w:rsidR="00D768A5" w:rsidRPr="00BB4610">
              <w:rPr>
                <w:rFonts w:ascii="Verdana" w:hAnsi="Verdana"/>
                <w:sz w:val="20"/>
                <w:szCs w:val="20"/>
              </w:rPr>
              <w:t>08._</w:t>
            </w:r>
            <w:proofErr w:type="gramEnd"/>
            <w:r w:rsidR="00D768A5" w:rsidRPr="00BB4610">
              <w:rPr>
                <w:rFonts w:ascii="Verdana" w:hAnsi="Verdana"/>
                <w:sz w:val="20"/>
                <w:szCs w:val="20"/>
              </w:rPr>
              <w:t>________/25 от ___ ___  2025 г</w:t>
            </w:r>
          </w:p>
          <w:permEnd w:id="352473643"/>
          <w:p w:rsidR="00010DE5" w:rsidRPr="00BB4610" w:rsidRDefault="00010DE5" w:rsidP="000341F3">
            <w:pPr>
              <w:ind w:right="175"/>
              <w:jc w:val="center"/>
              <w:rPr>
                <w:rFonts w:ascii="Verdana" w:hAnsi="Verdana"/>
                <w:b/>
                <w:bCs/>
                <w:sz w:val="20"/>
                <w:szCs w:val="20"/>
                <w:lang w:eastAsia="ru-RU"/>
              </w:rPr>
            </w:pPr>
            <w:r w:rsidRPr="00BB4610">
              <w:rPr>
                <w:rFonts w:ascii="Verdana" w:hAnsi="Verdana"/>
                <w:b/>
                <w:bCs/>
                <w:sz w:val="20"/>
                <w:szCs w:val="20"/>
                <w:lang w:eastAsia="ru-RU"/>
              </w:rPr>
              <w:t>Перечень документов необходимых субподрядным организациям для привлечения Подрядчиком</w:t>
            </w:r>
          </w:p>
        </w:tc>
      </w:tr>
      <w:tr w:rsidR="00010DE5" w:rsidRPr="00BB4610" w:rsidTr="0087010A">
        <w:tblPrEx>
          <w:tblLook w:val="00A0" w:firstRow="1" w:lastRow="0" w:firstColumn="1" w:lastColumn="0" w:noHBand="0" w:noVBand="0"/>
        </w:tblPrEx>
        <w:trPr>
          <w:gridBefore w:val="1"/>
          <w:wBefore w:w="93" w:type="dxa"/>
          <w:trHeight w:val="508"/>
        </w:trPr>
        <w:tc>
          <w:tcPr>
            <w:tcW w:w="1507" w:type="dxa"/>
            <w:gridSpan w:val="3"/>
            <w:vMerge w:val="restart"/>
            <w:tcBorders>
              <w:top w:val="single" w:sz="4" w:space="0" w:color="auto"/>
              <w:left w:val="single" w:sz="4" w:space="0" w:color="auto"/>
              <w:bottom w:val="single" w:sz="4" w:space="0" w:color="auto"/>
              <w:right w:val="single" w:sz="4" w:space="0" w:color="auto"/>
            </w:tcBorders>
            <w:vAlign w:val="center"/>
          </w:tcPr>
          <w:p w:rsidR="00010DE5" w:rsidRPr="00BB4610" w:rsidRDefault="00010DE5" w:rsidP="000341F3">
            <w:pPr>
              <w:jc w:val="center"/>
              <w:rPr>
                <w:rFonts w:ascii="Verdana" w:hAnsi="Verdana"/>
                <w:b/>
                <w:bCs/>
                <w:sz w:val="20"/>
                <w:szCs w:val="20"/>
                <w:lang w:eastAsia="ru-RU"/>
              </w:rPr>
            </w:pPr>
            <w:r w:rsidRPr="00BB4610">
              <w:rPr>
                <w:rFonts w:ascii="Verdana" w:hAnsi="Verdana"/>
                <w:b/>
                <w:bCs/>
                <w:sz w:val="20"/>
                <w:szCs w:val="20"/>
                <w:lang w:eastAsia="ru-RU"/>
              </w:rPr>
              <w:lastRenderedPageBreak/>
              <w:t>№ п/п</w:t>
            </w:r>
          </w:p>
        </w:tc>
        <w:tc>
          <w:tcPr>
            <w:tcW w:w="8714" w:type="dxa"/>
            <w:gridSpan w:val="8"/>
            <w:vMerge w:val="restart"/>
            <w:tcBorders>
              <w:top w:val="single" w:sz="4" w:space="0" w:color="auto"/>
              <w:left w:val="single" w:sz="4" w:space="0" w:color="auto"/>
              <w:bottom w:val="single" w:sz="4" w:space="0" w:color="000000"/>
              <w:right w:val="single" w:sz="4" w:space="0" w:color="000000"/>
            </w:tcBorders>
            <w:vAlign w:val="center"/>
          </w:tcPr>
          <w:p w:rsidR="00010DE5" w:rsidRPr="00BB4610" w:rsidRDefault="00010DE5" w:rsidP="000341F3">
            <w:pPr>
              <w:tabs>
                <w:tab w:val="left" w:pos="7309"/>
                <w:tab w:val="left" w:pos="7450"/>
              </w:tabs>
              <w:ind w:right="34"/>
              <w:jc w:val="center"/>
              <w:rPr>
                <w:rFonts w:ascii="Verdana" w:hAnsi="Verdana"/>
                <w:b/>
                <w:bCs/>
                <w:sz w:val="20"/>
                <w:szCs w:val="20"/>
                <w:lang w:eastAsia="ru-RU"/>
              </w:rPr>
            </w:pPr>
            <w:r w:rsidRPr="00BB4610">
              <w:rPr>
                <w:rFonts w:ascii="Verdana" w:hAnsi="Verdana"/>
                <w:b/>
                <w:bCs/>
                <w:sz w:val="20"/>
                <w:szCs w:val="20"/>
                <w:lang w:eastAsia="ru-RU"/>
              </w:rPr>
              <w:t>Документ подтверждения</w:t>
            </w:r>
          </w:p>
        </w:tc>
      </w:tr>
      <w:tr w:rsidR="00010DE5" w:rsidRPr="00BB4610" w:rsidTr="0087010A">
        <w:tblPrEx>
          <w:tblLook w:val="00A0" w:firstRow="1" w:lastRow="0" w:firstColumn="1" w:lastColumn="0" w:noHBand="0" w:noVBand="0"/>
        </w:tblPrEx>
        <w:trPr>
          <w:gridBefore w:val="1"/>
          <w:wBefore w:w="93" w:type="dxa"/>
          <w:trHeight w:val="749"/>
        </w:trPr>
        <w:tc>
          <w:tcPr>
            <w:tcW w:w="1507" w:type="dxa"/>
            <w:gridSpan w:val="3"/>
            <w:vMerge/>
            <w:tcBorders>
              <w:top w:val="nil"/>
              <w:left w:val="single" w:sz="4" w:space="0" w:color="auto"/>
              <w:bottom w:val="single" w:sz="4" w:space="0" w:color="auto"/>
              <w:right w:val="single" w:sz="4" w:space="0" w:color="auto"/>
            </w:tcBorders>
            <w:vAlign w:val="center"/>
          </w:tcPr>
          <w:p w:rsidR="00010DE5" w:rsidRPr="00BB4610" w:rsidRDefault="00010DE5" w:rsidP="000341F3">
            <w:pPr>
              <w:rPr>
                <w:rFonts w:ascii="Verdana" w:hAnsi="Verdana"/>
                <w:b/>
                <w:bCs/>
                <w:sz w:val="20"/>
                <w:szCs w:val="20"/>
                <w:lang w:eastAsia="ru-RU"/>
              </w:rPr>
            </w:pPr>
          </w:p>
        </w:tc>
        <w:tc>
          <w:tcPr>
            <w:tcW w:w="8714" w:type="dxa"/>
            <w:gridSpan w:val="8"/>
            <w:vMerge/>
            <w:tcBorders>
              <w:top w:val="single" w:sz="4" w:space="0" w:color="auto"/>
              <w:left w:val="single" w:sz="4" w:space="0" w:color="auto"/>
              <w:bottom w:val="single" w:sz="4" w:space="0" w:color="000000"/>
              <w:right w:val="single" w:sz="4" w:space="0" w:color="000000"/>
            </w:tcBorders>
            <w:vAlign w:val="center"/>
          </w:tcPr>
          <w:p w:rsidR="00010DE5" w:rsidRPr="00BB4610" w:rsidRDefault="00010DE5" w:rsidP="000341F3">
            <w:pPr>
              <w:rPr>
                <w:rFonts w:ascii="Verdana" w:hAnsi="Verdana"/>
                <w:b/>
                <w:bCs/>
                <w:sz w:val="20"/>
                <w:szCs w:val="20"/>
                <w:lang w:eastAsia="ru-RU"/>
              </w:rPr>
            </w:pPr>
          </w:p>
        </w:tc>
      </w:tr>
      <w:tr w:rsidR="00010DE5" w:rsidRPr="00BB4610" w:rsidTr="0087010A">
        <w:tblPrEx>
          <w:tblLook w:val="00A0" w:firstRow="1" w:lastRow="0" w:firstColumn="1" w:lastColumn="0" w:noHBand="0" w:noVBand="0"/>
        </w:tblPrEx>
        <w:trPr>
          <w:gridBefore w:val="1"/>
          <w:wBefore w:w="93" w:type="dxa"/>
          <w:trHeight w:val="391"/>
        </w:trPr>
        <w:tc>
          <w:tcPr>
            <w:tcW w:w="1507" w:type="dxa"/>
            <w:gridSpan w:val="3"/>
            <w:tcBorders>
              <w:top w:val="nil"/>
              <w:left w:val="single" w:sz="4" w:space="0" w:color="auto"/>
              <w:bottom w:val="single" w:sz="4" w:space="0" w:color="auto"/>
              <w:right w:val="single" w:sz="4" w:space="0" w:color="auto"/>
            </w:tcBorders>
            <w:vAlign w:val="center"/>
          </w:tcPr>
          <w:p w:rsidR="00010DE5" w:rsidRPr="00BB4610" w:rsidRDefault="00010DE5" w:rsidP="000341F3">
            <w:pPr>
              <w:jc w:val="center"/>
              <w:rPr>
                <w:rFonts w:ascii="Verdana" w:hAnsi="Verdana"/>
                <w:sz w:val="20"/>
                <w:szCs w:val="20"/>
                <w:lang w:eastAsia="ru-RU"/>
              </w:rPr>
            </w:pPr>
            <w:r w:rsidRPr="00BB4610">
              <w:rPr>
                <w:rFonts w:ascii="Verdana" w:hAnsi="Verdana"/>
                <w:sz w:val="20"/>
                <w:szCs w:val="20"/>
                <w:lang w:eastAsia="ru-RU"/>
              </w:rPr>
              <w:t>1</w:t>
            </w:r>
          </w:p>
        </w:tc>
        <w:tc>
          <w:tcPr>
            <w:tcW w:w="8714" w:type="dxa"/>
            <w:gridSpan w:val="8"/>
            <w:tcBorders>
              <w:top w:val="single" w:sz="4" w:space="0" w:color="auto"/>
              <w:left w:val="nil"/>
              <w:bottom w:val="single" w:sz="4" w:space="0" w:color="auto"/>
              <w:right w:val="single" w:sz="4" w:space="0" w:color="auto"/>
            </w:tcBorders>
            <w:vAlign w:val="center"/>
          </w:tcPr>
          <w:p w:rsidR="00010DE5" w:rsidRPr="00BB4610" w:rsidRDefault="00010DE5" w:rsidP="000341F3">
            <w:pPr>
              <w:jc w:val="center"/>
              <w:rPr>
                <w:rFonts w:ascii="Verdana" w:hAnsi="Verdana"/>
                <w:sz w:val="20"/>
                <w:szCs w:val="20"/>
                <w:lang w:eastAsia="ru-RU"/>
              </w:rPr>
            </w:pPr>
            <w:r w:rsidRPr="00BB4610">
              <w:rPr>
                <w:rFonts w:ascii="Verdana" w:hAnsi="Verdana"/>
                <w:sz w:val="20"/>
                <w:szCs w:val="20"/>
                <w:lang w:eastAsia="ru-RU"/>
              </w:rPr>
              <w:t>2</w:t>
            </w:r>
          </w:p>
        </w:tc>
      </w:tr>
      <w:tr w:rsidR="00010DE5" w:rsidRPr="00BB4610" w:rsidTr="0087010A">
        <w:tblPrEx>
          <w:tblLook w:val="00A0" w:firstRow="1" w:lastRow="0" w:firstColumn="1" w:lastColumn="0" w:noHBand="0" w:noVBand="0"/>
        </w:tblPrEx>
        <w:trPr>
          <w:gridBefore w:val="1"/>
          <w:wBefore w:w="93" w:type="dxa"/>
          <w:trHeight w:val="1528"/>
        </w:trPr>
        <w:tc>
          <w:tcPr>
            <w:tcW w:w="1507" w:type="dxa"/>
            <w:gridSpan w:val="3"/>
            <w:tcBorders>
              <w:top w:val="nil"/>
              <w:left w:val="single" w:sz="4" w:space="0" w:color="auto"/>
              <w:bottom w:val="single" w:sz="4" w:space="0" w:color="auto"/>
              <w:right w:val="single" w:sz="4" w:space="0" w:color="auto"/>
            </w:tcBorders>
            <w:shd w:val="clear" w:color="000000" w:fill="FFFFFF"/>
            <w:vAlign w:val="center"/>
          </w:tcPr>
          <w:p w:rsidR="00010DE5" w:rsidRPr="00BB4610" w:rsidRDefault="00010DE5" w:rsidP="000341F3">
            <w:pPr>
              <w:jc w:val="center"/>
              <w:rPr>
                <w:rFonts w:ascii="Verdana" w:hAnsi="Verdana"/>
                <w:sz w:val="20"/>
                <w:szCs w:val="20"/>
                <w:lang w:eastAsia="ru-RU"/>
              </w:rPr>
            </w:pPr>
            <w:r w:rsidRPr="00BB4610">
              <w:rPr>
                <w:rFonts w:ascii="Verdana" w:hAnsi="Verdana"/>
                <w:sz w:val="20"/>
                <w:szCs w:val="20"/>
                <w:lang w:eastAsia="ru-RU"/>
              </w:rPr>
              <w:t>1</w:t>
            </w:r>
          </w:p>
        </w:tc>
        <w:tc>
          <w:tcPr>
            <w:tcW w:w="8714" w:type="dxa"/>
            <w:gridSpan w:val="8"/>
            <w:tcBorders>
              <w:top w:val="single" w:sz="4" w:space="0" w:color="auto"/>
              <w:left w:val="nil"/>
              <w:bottom w:val="single" w:sz="4" w:space="0" w:color="auto"/>
              <w:right w:val="single" w:sz="4" w:space="0" w:color="auto"/>
            </w:tcBorders>
            <w:shd w:val="clear" w:color="000000" w:fill="FFFFFF"/>
            <w:vAlign w:val="center"/>
          </w:tcPr>
          <w:p w:rsidR="00010DE5" w:rsidRPr="00BB4610" w:rsidRDefault="00010DE5" w:rsidP="000341F3">
            <w:pPr>
              <w:jc w:val="both"/>
              <w:rPr>
                <w:rFonts w:ascii="Verdana" w:hAnsi="Verdana"/>
                <w:sz w:val="20"/>
                <w:szCs w:val="20"/>
                <w:lang w:eastAsia="ru-RU"/>
              </w:rPr>
            </w:pPr>
            <w:r w:rsidRPr="00BB4610">
              <w:rPr>
                <w:rFonts w:ascii="Verdana" w:hAnsi="Verdana"/>
                <w:sz w:val="20"/>
                <w:szCs w:val="20"/>
                <w:lang w:eastAsia="ru-RU"/>
              </w:rPr>
              <w:t>Свидетельство о внесении записи об Участнике в Единый государственный реестр юридических лиц (далее - ЕГРЮЛ) (для юридических лиц) / Свидетельство о внесении записи в Единый государственный реестр индивидуальных предпринимателей (далее - ЕГРИП) (для индивидуальных предпринимателей).</w:t>
            </w:r>
          </w:p>
        </w:tc>
      </w:tr>
      <w:tr w:rsidR="00010DE5" w:rsidRPr="00BB4610" w:rsidTr="0087010A">
        <w:tblPrEx>
          <w:tblLook w:val="00A0" w:firstRow="1" w:lastRow="0" w:firstColumn="1" w:lastColumn="0" w:noHBand="0" w:noVBand="0"/>
        </w:tblPrEx>
        <w:trPr>
          <w:gridBefore w:val="1"/>
          <w:wBefore w:w="93" w:type="dxa"/>
          <w:trHeight w:val="1055"/>
        </w:trPr>
        <w:tc>
          <w:tcPr>
            <w:tcW w:w="1507" w:type="dxa"/>
            <w:gridSpan w:val="3"/>
            <w:tcBorders>
              <w:top w:val="nil"/>
              <w:left w:val="single" w:sz="4" w:space="0" w:color="auto"/>
              <w:bottom w:val="single" w:sz="4" w:space="0" w:color="auto"/>
              <w:right w:val="single" w:sz="4" w:space="0" w:color="auto"/>
            </w:tcBorders>
            <w:shd w:val="clear" w:color="000000" w:fill="FFFFFF"/>
            <w:vAlign w:val="center"/>
          </w:tcPr>
          <w:p w:rsidR="00010DE5" w:rsidRPr="00BB4610" w:rsidRDefault="00010DE5" w:rsidP="000341F3">
            <w:pPr>
              <w:jc w:val="center"/>
              <w:rPr>
                <w:rFonts w:ascii="Verdana" w:hAnsi="Verdana"/>
                <w:sz w:val="20"/>
                <w:szCs w:val="20"/>
                <w:lang w:eastAsia="ru-RU"/>
              </w:rPr>
            </w:pPr>
            <w:r w:rsidRPr="00BB4610">
              <w:rPr>
                <w:rFonts w:ascii="Verdana" w:hAnsi="Verdana"/>
                <w:sz w:val="20"/>
                <w:szCs w:val="20"/>
                <w:lang w:eastAsia="ru-RU"/>
              </w:rPr>
              <w:t>2</w:t>
            </w:r>
          </w:p>
        </w:tc>
        <w:tc>
          <w:tcPr>
            <w:tcW w:w="8714" w:type="dxa"/>
            <w:gridSpan w:val="8"/>
            <w:tcBorders>
              <w:top w:val="single" w:sz="4" w:space="0" w:color="auto"/>
              <w:left w:val="nil"/>
              <w:bottom w:val="single" w:sz="4" w:space="0" w:color="auto"/>
              <w:right w:val="single" w:sz="4" w:space="0" w:color="auto"/>
            </w:tcBorders>
            <w:shd w:val="clear" w:color="000000" w:fill="FFFFFF"/>
            <w:vAlign w:val="center"/>
          </w:tcPr>
          <w:p w:rsidR="00010DE5" w:rsidRPr="00BB4610" w:rsidRDefault="00010DE5" w:rsidP="000341F3">
            <w:pPr>
              <w:jc w:val="both"/>
              <w:rPr>
                <w:rFonts w:ascii="Verdana" w:hAnsi="Verdana"/>
                <w:sz w:val="20"/>
                <w:szCs w:val="20"/>
                <w:lang w:eastAsia="ru-RU"/>
              </w:rPr>
            </w:pPr>
            <w:r w:rsidRPr="00BB4610">
              <w:rPr>
                <w:rFonts w:ascii="Verdana" w:hAnsi="Verdana"/>
                <w:sz w:val="20"/>
                <w:szCs w:val="20"/>
                <w:lang w:eastAsia="ru-RU"/>
              </w:rPr>
              <w:t>Выписка из ЕГРЮЛ (для юридических лиц) / выписка ЕГРИП (для индивидуальных предпринимателей) / копии документов, удостоверяющих личность (для иных физических лиц).</w:t>
            </w:r>
          </w:p>
        </w:tc>
      </w:tr>
      <w:tr w:rsidR="00010DE5" w:rsidRPr="00BB4610" w:rsidTr="0087010A">
        <w:tblPrEx>
          <w:tblLook w:val="00A0" w:firstRow="1" w:lastRow="0" w:firstColumn="1" w:lastColumn="0" w:noHBand="0" w:noVBand="0"/>
        </w:tblPrEx>
        <w:trPr>
          <w:gridBefore w:val="1"/>
          <w:wBefore w:w="93" w:type="dxa"/>
          <w:trHeight w:val="446"/>
        </w:trPr>
        <w:tc>
          <w:tcPr>
            <w:tcW w:w="1507" w:type="dxa"/>
            <w:gridSpan w:val="3"/>
            <w:tcBorders>
              <w:top w:val="nil"/>
              <w:left w:val="single" w:sz="4" w:space="0" w:color="auto"/>
              <w:bottom w:val="single" w:sz="4" w:space="0" w:color="auto"/>
              <w:right w:val="single" w:sz="4" w:space="0" w:color="auto"/>
            </w:tcBorders>
            <w:shd w:val="clear" w:color="000000" w:fill="FFFFFF"/>
            <w:vAlign w:val="center"/>
          </w:tcPr>
          <w:p w:rsidR="00010DE5" w:rsidRPr="00BB4610" w:rsidRDefault="00010DE5" w:rsidP="000341F3">
            <w:pPr>
              <w:jc w:val="center"/>
              <w:rPr>
                <w:rFonts w:ascii="Verdana" w:hAnsi="Verdana"/>
                <w:sz w:val="20"/>
                <w:szCs w:val="20"/>
                <w:lang w:eastAsia="ru-RU"/>
              </w:rPr>
            </w:pPr>
            <w:r w:rsidRPr="00BB4610">
              <w:rPr>
                <w:rFonts w:ascii="Verdana" w:hAnsi="Verdana"/>
                <w:sz w:val="20"/>
                <w:szCs w:val="20"/>
                <w:lang w:eastAsia="ru-RU"/>
              </w:rPr>
              <w:t>3</w:t>
            </w:r>
          </w:p>
        </w:tc>
        <w:tc>
          <w:tcPr>
            <w:tcW w:w="8714" w:type="dxa"/>
            <w:gridSpan w:val="8"/>
            <w:tcBorders>
              <w:top w:val="single" w:sz="4" w:space="0" w:color="auto"/>
              <w:left w:val="nil"/>
              <w:bottom w:val="single" w:sz="4" w:space="0" w:color="auto"/>
              <w:right w:val="single" w:sz="4" w:space="0" w:color="auto"/>
            </w:tcBorders>
            <w:shd w:val="clear" w:color="000000" w:fill="FFFFFF"/>
            <w:vAlign w:val="center"/>
          </w:tcPr>
          <w:p w:rsidR="00010DE5" w:rsidRPr="00BB4610" w:rsidRDefault="00010DE5" w:rsidP="000341F3">
            <w:pPr>
              <w:jc w:val="both"/>
              <w:rPr>
                <w:rFonts w:ascii="Verdana" w:hAnsi="Verdana"/>
                <w:sz w:val="20"/>
                <w:szCs w:val="20"/>
                <w:lang w:eastAsia="ru-RU"/>
              </w:rPr>
            </w:pPr>
            <w:r w:rsidRPr="00BB4610">
              <w:rPr>
                <w:rFonts w:ascii="Verdana" w:hAnsi="Verdana"/>
                <w:sz w:val="20"/>
                <w:szCs w:val="20"/>
                <w:lang w:eastAsia="ru-RU"/>
              </w:rPr>
              <w:t>Свидетельство о постановке на учет в налоговом органе.</w:t>
            </w:r>
          </w:p>
        </w:tc>
      </w:tr>
      <w:tr w:rsidR="00010DE5" w:rsidRPr="00BB4610" w:rsidTr="0087010A">
        <w:tblPrEx>
          <w:tblLook w:val="00A0" w:firstRow="1" w:lastRow="0" w:firstColumn="1" w:lastColumn="0" w:noHBand="0" w:noVBand="0"/>
        </w:tblPrEx>
        <w:trPr>
          <w:gridBefore w:val="1"/>
          <w:wBefore w:w="93" w:type="dxa"/>
          <w:trHeight w:val="1053"/>
        </w:trPr>
        <w:tc>
          <w:tcPr>
            <w:tcW w:w="1507" w:type="dxa"/>
            <w:gridSpan w:val="3"/>
            <w:tcBorders>
              <w:top w:val="nil"/>
              <w:left w:val="single" w:sz="4" w:space="0" w:color="auto"/>
              <w:bottom w:val="single" w:sz="4" w:space="0" w:color="auto"/>
              <w:right w:val="single" w:sz="4" w:space="0" w:color="auto"/>
            </w:tcBorders>
            <w:shd w:val="clear" w:color="000000" w:fill="FFFFFF"/>
            <w:vAlign w:val="center"/>
          </w:tcPr>
          <w:p w:rsidR="00010DE5" w:rsidRPr="00BB4610" w:rsidRDefault="00010DE5" w:rsidP="000341F3">
            <w:pPr>
              <w:jc w:val="center"/>
              <w:rPr>
                <w:rFonts w:ascii="Verdana" w:hAnsi="Verdana"/>
                <w:sz w:val="20"/>
                <w:szCs w:val="20"/>
                <w:lang w:eastAsia="ru-RU"/>
              </w:rPr>
            </w:pPr>
            <w:r w:rsidRPr="00BB4610">
              <w:rPr>
                <w:rFonts w:ascii="Verdana" w:hAnsi="Verdana"/>
                <w:sz w:val="20"/>
                <w:szCs w:val="20"/>
                <w:lang w:eastAsia="ru-RU"/>
              </w:rPr>
              <w:t>4</w:t>
            </w:r>
          </w:p>
        </w:tc>
        <w:tc>
          <w:tcPr>
            <w:tcW w:w="8714" w:type="dxa"/>
            <w:gridSpan w:val="8"/>
            <w:tcBorders>
              <w:top w:val="single" w:sz="4" w:space="0" w:color="auto"/>
              <w:left w:val="nil"/>
              <w:bottom w:val="single" w:sz="4" w:space="0" w:color="auto"/>
              <w:right w:val="single" w:sz="4" w:space="0" w:color="auto"/>
            </w:tcBorders>
            <w:shd w:val="clear" w:color="000000" w:fill="FFFFFF"/>
            <w:vAlign w:val="center"/>
          </w:tcPr>
          <w:p w:rsidR="00010DE5" w:rsidRPr="00BB4610" w:rsidRDefault="00010DE5" w:rsidP="000341F3">
            <w:pPr>
              <w:jc w:val="both"/>
              <w:rPr>
                <w:rFonts w:ascii="Verdana" w:hAnsi="Verdana"/>
                <w:sz w:val="20"/>
                <w:szCs w:val="20"/>
                <w:lang w:eastAsia="ru-RU"/>
              </w:rPr>
            </w:pPr>
            <w:r w:rsidRPr="00BB4610">
              <w:rPr>
                <w:rFonts w:ascii="Verdana" w:hAnsi="Verdana"/>
                <w:sz w:val="20"/>
                <w:szCs w:val="20"/>
                <w:lang w:eastAsia="ru-RU"/>
              </w:rPr>
              <w:t>Учредительные документы в действующей редакции: Устав, положение, учредительный договор (для юридических лиц).</w:t>
            </w:r>
          </w:p>
        </w:tc>
      </w:tr>
      <w:tr w:rsidR="00010DE5" w:rsidRPr="00BB4610" w:rsidTr="0087010A">
        <w:tblPrEx>
          <w:tblLook w:val="00A0" w:firstRow="1" w:lastRow="0" w:firstColumn="1" w:lastColumn="0" w:noHBand="0" w:noVBand="0"/>
        </w:tblPrEx>
        <w:trPr>
          <w:gridBefore w:val="1"/>
          <w:wBefore w:w="93" w:type="dxa"/>
          <w:trHeight w:val="587"/>
        </w:trPr>
        <w:tc>
          <w:tcPr>
            <w:tcW w:w="1507" w:type="dxa"/>
            <w:gridSpan w:val="3"/>
            <w:tcBorders>
              <w:top w:val="nil"/>
              <w:left w:val="single" w:sz="4" w:space="0" w:color="auto"/>
              <w:bottom w:val="single" w:sz="4" w:space="0" w:color="auto"/>
              <w:right w:val="single" w:sz="4" w:space="0" w:color="auto"/>
            </w:tcBorders>
            <w:shd w:val="clear" w:color="000000" w:fill="FFFFFF"/>
            <w:vAlign w:val="center"/>
          </w:tcPr>
          <w:p w:rsidR="00010DE5" w:rsidRPr="00BB4610" w:rsidRDefault="00010DE5" w:rsidP="000341F3">
            <w:pPr>
              <w:jc w:val="center"/>
              <w:rPr>
                <w:rFonts w:ascii="Verdana" w:hAnsi="Verdana"/>
                <w:sz w:val="20"/>
                <w:szCs w:val="20"/>
                <w:lang w:eastAsia="ru-RU"/>
              </w:rPr>
            </w:pPr>
            <w:r w:rsidRPr="00BB4610">
              <w:rPr>
                <w:rFonts w:ascii="Verdana" w:hAnsi="Verdana"/>
                <w:sz w:val="20"/>
                <w:szCs w:val="20"/>
                <w:lang w:eastAsia="ru-RU"/>
              </w:rPr>
              <w:t>5</w:t>
            </w:r>
          </w:p>
        </w:tc>
        <w:tc>
          <w:tcPr>
            <w:tcW w:w="8714" w:type="dxa"/>
            <w:gridSpan w:val="8"/>
            <w:tcBorders>
              <w:top w:val="single" w:sz="4" w:space="0" w:color="auto"/>
              <w:left w:val="nil"/>
              <w:bottom w:val="single" w:sz="4" w:space="0" w:color="auto"/>
              <w:right w:val="single" w:sz="4" w:space="0" w:color="auto"/>
            </w:tcBorders>
            <w:shd w:val="clear" w:color="000000" w:fill="FFFFFF"/>
            <w:vAlign w:val="center"/>
          </w:tcPr>
          <w:p w:rsidR="00010DE5" w:rsidRPr="00BB4610" w:rsidRDefault="00010DE5" w:rsidP="000341F3">
            <w:pPr>
              <w:jc w:val="both"/>
              <w:rPr>
                <w:rFonts w:ascii="Verdana" w:hAnsi="Verdana"/>
                <w:sz w:val="20"/>
                <w:szCs w:val="20"/>
                <w:lang w:eastAsia="ru-RU"/>
              </w:rPr>
            </w:pPr>
            <w:r w:rsidRPr="00BB4610">
              <w:rPr>
                <w:rFonts w:ascii="Verdana" w:hAnsi="Verdana"/>
                <w:sz w:val="20"/>
                <w:szCs w:val="20"/>
                <w:lang w:eastAsia="ru-RU"/>
              </w:rPr>
              <w:t>Справка Федеральной налоговой службы (ФНС) по открытым расчетным счетам.</w:t>
            </w:r>
          </w:p>
        </w:tc>
      </w:tr>
      <w:tr w:rsidR="00010DE5" w:rsidRPr="00BB4610" w:rsidTr="0087010A">
        <w:tblPrEx>
          <w:tblLook w:val="00A0" w:firstRow="1" w:lastRow="0" w:firstColumn="1" w:lastColumn="0" w:noHBand="0" w:noVBand="0"/>
        </w:tblPrEx>
        <w:trPr>
          <w:gridBefore w:val="1"/>
          <w:wBefore w:w="93" w:type="dxa"/>
          <w:trHeight w:val="1164"/>
        </w:trPr>
        <w:tc>
          <w:tcPr>
            <w:tcW w:w="1507" w:type="dxa"/>
            <w:gridSpan w:val="3"/>
            <w:tcBorders>
              <w:top w:val="nil"/>
              <w:left w:val="single" w:sz="4" w:space="0" w:color="auto"/>
              <w:bottom w:val="single" w:sz="4" w:space="0" w:color="auto"/>
              <w:right w:val="single" w:sz="4" w:space="0" w:color="auto"/>
            </w:tcBorders>
            <w:shd w:val="clear" w:color="000000" w:fill="FFFFFF"/>
            <w:vAlign w:val="center"/>
          </w:tcPr>
          <w:p w:rsidR="00010DE5" w:rsidRPr="00BB4610" w:rsidRDefault="00010DE5" w:rsidP="000341F3">
            <w:pPr>
              <w:jc w:val="center"/>
              <w:rPr>
                <w:rFonts w:ascii="Verdana" w:hAnsi="Verdana"/>
                <w:sz w:val="20"/>
                <w:szCs w:val="20"/>
                <w:lang w:eastAsia="ru-RU"/>
              </w:rPr>
            </w:pPr>
            <w:r w:rsidRPr="00BB4610">
              <w:rPr>
                <w:rFonts w:ascii="Verdana" w:hAnsi="Verdana"/>
                <w:sz w:val="20"/>
                <w:szCs w:val="20"/>
                <w:lang w:eastAsia="ru-RU"/>
              </w:rPr>
              <w:t>6</w:t>
            </w:r>
          </w:p>
        </w:tc>
        <w:tc>
          <w:tcPr>
            <w:tcW w:w="8714" w:type="dxa"/>
            <w:gridSpan w:val="8"/>
            <w:tcBorders>
              <w:top w:val="single" w:sz="4" w:space="0" w:color="auto"/>
              <w:left w:val="nil"/>
              <w:bottom w:val="single" w:sz="4" w:space="0" w:color="auto"/>
              <w:right w:val="single" w:sz="4" w:space="0" w:color="auto"/>
            </w:tcBorders>
            <w:shd w:val="clear" w:color="000000" w:fill="FFFFFF"/>
            <w:vAlign w:val="center"/>
          </w:tcPr>
          <w:p w:rsidR="00010DE5" w:rsidRPr="00BB4610" w:rsidRDefault="00010DE5" w:rsidP="000341F3">
            <w:pPr>
              <w:jc w:val="both"/>
              <w:rPr>
                <w:rFonts w:ascii="Verdana" w:hAnsi="Verdana"/>
                <w:sz w:val="20"/>
                <w:szCs w:val="20"/>
                <w:lang w:eastAsia="ru-RU"/>
              </w:rPr>
            </w:pPr>
            <w:r w:rsidRPr="00BB4610">
              <w:rPr>
                <w:rFonts w:ascii="Verdana" w:hAnsi="Verdana"/>
                <w:sz w:val="20"/>
                <w:szCs w:val="20"/>
                <w:lang w:eastAsia="ru-RU"/>
              </w:rPr>
              <w:t>Справка Федеральной налоговой службы (ФНС) о задолженности по начисленным налогам, сборам и иным обязательным платежем в бюджеты любого уровня или государственные внебюджетные фонды.</w:t>
            </w:r>
          </w:p>
        </w:tc>
      </w:tr>
      <w:tr w:rsidR="00010DE5" w:rsidRPr="00BB4610" w:rsidTr="0087010A">
        <w:tblPrEx>
          <w:tblLook w:val="00A0" w:firstRow="1" w:lastRow="0" w:firstColumn="1" w:lastColumn="0" w:noHBand="0" w:noVBand="0"/>
        </w:tblPrEx>
        <w:trPr>
          <w:gridBefore w:val="1"/>
          <w:wBefore w:w="93" w:type="dxa"/>
          <w:trHeight w:val="729"/>
        </w:trPr>
        <w:tc>
          <w:tcPr>
            <w:tcW w:w="1507" w:type="dxa"/>
            <w:gridSpan w:val="3"/>
            <w:tcBorders>
              <w:top w:val="nil"/>
              <w:left w:val="single" w:sz="4" w:space="0" w:color="auto"/>
              <w:bottom w:val="single" w:sz="4" w:space="0" w:color="auto"/>
              <w:right w:val="single" w:sz="4" w:space="0" w:color="auto"/>
            </w:tcBorders>
            <w:shd w:val="clear" w:color="000000" w:fill="FFFFFF"/>
            <w:vAlign w:val="center"/>
          </w:tcPr>
          <w:p w:rsidR="00010DE5" w:rsidRPr="00BB4610" w:rsidRDefault="00010DE5" w:rsidP="000341F3">
            <w:pPr>
              <w:jc w:val="center"/>
              <w:rPr>
                <w:rFonts w:ascii="Verdana" w:hAnsi="Verdana"/>
                <w:sz w:val="20"/>
                <w:szCs w:val="20"/>
                <w:lang w:eastAsia="ru-RU"/>
              </w:rPr>
            </w:pPr>
            <w:r w:rsidRPr="00BB4610">
              <w:rPr>
                <w:rFonts w:ascii="Verdana" w:hAnsi="Verdana"/>
                <w:sz w:val="20"/>
                <w:szCs w:val="20"/>
                <w:lang w:eastAsia="ru-RU"/>
              </w:rPr>
              <w:t>7</w:t>
            </w:r>
          </w:p>
        </w:tc>
        <w:tc>
          <w:tcPr>
            <w:tcW w:w="8714" w:type="dxa"/>
            <w:gridSpan w:val="8"/>
            <w:tcBorders>
              <w:top w:val="single" w:sz="4" w:space="0" w:color="auto"/>
              <w:left w:val="nil"/>
              <w:bottom w:val="single" w:sz="4" w:space="0" w:color="auto"/>
              <w:right w:val="single" w:sz="4" w:space="0" w:color="auto"/>
            </w:tcBorders>
            <w:shd w:val="clear" w:color="000000" w:fill="FFFFFF"/>
            <w:vAlign w:val="center"/>
          </w:tcPr>
          <w:p w:rsidR="00010DE5" w:rsidRPr="00BB4610" w:rsidRDefault="00010DE5" w:rsidP="000341F3">
            <w:pPr>
              <w:jc w:val="both"/>
              <w:rPr>
                <w:rFonts w:ascii="Verdana" w:hAnsi="Verdana"/>
                <w:sz w:val="20"/>
                <w:szCs w:val="20"/>
                <w:lang w:eastAsia="ru-RU"/>
              </w:rPr>
            </w:pPr>
            <w:r w:rsidRPr="00BB4610">
              <w:rPr>
                <w:rFonts w:ascii="Verdana" w:hAnsi="Verdana"/>
                <w:sz w:val="20"/>
                <w:szCs w:val="20"/>
                <w:lang w:eastAsia="ru-RU"/>
              </w:rPr>
              <w:t>Бухгалтерский баланс за последний отчетный период (финансовый год) со всеми приложениями.</w:t>
            </w:r>
          </w:p>
        </w:tc>
      </w:tr>
      <w:tr w:rsidR="00010DE5" w:rsidRPr="00BB4610" w:rsidTr="0087010A">
        <w:tblPrEx>
          <w:tblLook w:val="00A0" w:firstRow="1" w:lastRow="0" w:firstColumn="1" w:lastColumn="0" w:noHBand="0" w:noVBand="0"/>
        </w:tblPrEx>
        <w:trPr>
          <w:gridBefore w:val="1"/>
          <w:wBefore w:w="93" w:type="dxa"/>
          <w:trHeight w:val="416"/>
        </w:trPr>
        <w:tc>
          <w:tcPr>
            <w:tcW w:w="1507" w:type="dxa"/>
            <w:gridSpan w:val="3"/>
            <w:tcBorders>
              <w:top w:val="nil"/>
              <w:left w:val="single" w:sz="4" w:space="0" w:color="auto"/>
              <w:bottom w:val="single" w:sz="4" w:space="0" w:color="auto"/>
              <w:right w:val="single" w:sz="4" w:space="0" w:color="auto"/>
            </w:tcBorders>
            <w:shd w:val="clear" w:color="000000" w:fill="FFFFFF"/>
            <w:vAlign w:val="center"/>
          </w:tcPr>
          <w:p w:rsidR="00010DE5" w:rsidRPr="00BB4610" w:rsidRDefault="00010DE5" w:rsidP="000341F3">
            <w:pPr>
              <w:jc w:val="center"/>
              <w:rPr>
                <w:rFonts w:ascii="Verdana" w:hAnsi="Verdana"/>
                <w:sz w:val="20"/>
                <w:szCs w:val="20"/>
                <w:lang w:eastAsia="ru-RU"/>
              </w:rPr>
            </w:pPr>
            <w:r w:rsidRPr="00BB4610">
              <w:rPr>
                <w:rFonts w:ascii="Verdana" w:hAnsi="Verdana"/>
                <w:sz w:val="20"/>
                <w:szCs w:val="20"/>
                <w:lang w:eastAsia="ru-RU"/>
              </w:rPr>
              <w:t>8</w:t>
            </w:r>
          </w:p>
        </w:tc>
        <w:tc>
          <w:tcPr>
            <w:tcW w:w="8714" w:type="dxa"/>
            <w:gridSpan w:val="8"/>
            <w:tcBorders>
              <w:top w:val="single" w:sz="4" w:space="0" w:color="auto"/>
              <w:left w:val="nil"/>
              <w:bottom w:val="single" w:sz="4" w:space="0" w:color="auto"/>
              <w:right w:val="single" w:sz="4" w:space="0" w:color="000000"/>
            </w:tcBorders>
            <w:shd w:val="clear" w:color="000000" w:fill="FFFFFF"/>
            <w:vAlign w:val="center"/>
          </w:tcPr>
          <w:p w:rsidR="00010DE5" w:rsidRPr="00BB4610" w:rsidRDefault="00010DE5" w:rsidP="000341F3">
            <w:pPr>
              <w:jc w:val="both"/>
              <w:rPr>
                <w:rFonts w:ascii="Verdana" w:hAnsi="Verdana"/>
                <w:sz w:val="20"/>
                <w:szCs w:val="20"/>
                <w:lang w:eastAsia="ru-RU"/>
              </w:rPr>
            </w:pPr>
            <w:r w:rsidRPr="00BB4610">
              <w:rPr>
                <w:rFonts w:ascii="Verdana" w:hAnsi="Verdana"/>
                <w:sz w:val="20"/>
                <w:szCs w:val="20"/>
                <w:lang w:eastAsia="ru-RU"/>
              </w:rPr>
              <w:t>Свидетельство о допуске к определенному виду или видам работ, которые оказывают влияние на  безопасность объектов капитального строительства (о допуске к работам по осуществлению строительного контроля), выданное Саморегулируемой организацией (далее - СРО), основанной на членстве лиц, осуществляющих строительство, с правом заключения договоров по осуществлению организации работ по строительству, реконструкции и капитальному ремонту объектов капитального строительства, стоимость которых по одному договору превышает начальную (максимальную) цену Договора, с разрешенными видами работ, к которым допущена организация, необходимыми для выполнения работ по Договору.</w:t>
            </w:r>
          </w:p>
        </w:tc>
      </w:tr>
      <w:tr w:rsidR="00010DE5" w:rsidRPr="00BB4610" w:rsidTr="0087010A">
        <w:tblPrEx>
          <w:tblLook w:val="00A0" w:firstRow="1" w:lastRow="0" w:firstColumn="1" w:lastColumn="0" w:noHBand="0" w:noVBand="0"/>
        </w:tblPrEx>
        <w:trPr>
          <w:gridBefore w:val="1"/>
          <w:wBefore w:w="93" w:type="dxa"/>
          <w:trHeight w:val="820"/>
        </w:trPr>
        <w:tc>
          <w:tcPr>
            <w:tcW w:w="1507"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010DE5" w:rsidRPr="00BB4610" w:rsidRDefault="00010DE5" w:rsidP="000341F3">
            <w:pPr>
              <w:jc w:val="center"/>
              <w:rPr>
                <w:rFonts w:ascii="Verdana" w:hAnsi="Verdana"/>
                <w:sz w:val="20"/>
                <w:szCs w:val="20"/>
                <w:lang w:eastAsia="ru-RU"/>
              </w:rPr>
            </w:pPr>
            <w:r w:rsidRPr="00BB4610">
              <w:rPr>
                <w:rFonts w:ascii="Verdana" w:hAnsi="Verdana"/>
                <w:sz w:val="20"/>
                <w:szCs w:val="20"/>
                <w:lang w:eastAsia="ru-RU"/>
              </w:rPr>
              <w:lastRenderedPageBreak/>
              <w:t>9</w:t>
            </w:r>
          </w:p>
        </w:tc>
        <w:tc>
          <w:tcPr>
            <w:tcW w:w="8714" w:type="dxa"/>
            <w:gridSpan w:val="8"/>
            <w:tcBorders>
              <w:top w:val="single" w:sz="4" w:space="0" w:color="auto"/>
              <w:left w:val="nil"/>
              <w:bottom w:val="single" w:sz="4" w:space="0" w:color="auto"/>
              <w:right w:val="single" w:sz="4" w:space="0" w:color="auto"/>
            </w:tcBorders>
            <w:vAlign w:val="center"/>
          </w:tcPr>
          <w:p w:rsidR="00010DE5" w:rsidRPr="00BB4610" w:rsidRDefault="00010DE5" w:rsidP="000341F3">
            <w:pPr>
              <w:jc w:val="both"/>
              <w:rPr>
                <w:rFonts w:ascii="Verdana" w:hAnsi="Verdana"/>
                <w:sz w:val="20"/>
                <w:szCs w:val="20"/>
                <w:lang w:eastAsia="ru-RU"/>
              </w:rPr>
            </w:pPr>
            <w:r w:rsidRPr="00BB4610">
              <w:rPr>
                <w:rFonts w:ascii="Verdana" w:hAnsi="Verdana"/>
                <w:sz w:val="20"/>
                <w:szCs w:val="20"/>
                <w:lang w:eastAsia="ru-RU"/>
              </w:rPr>
              <w:t>Выписка из государственного реестра СРО, содержащая сведения о СРО, выдавшей указанное свидетельство.</w:t>
            </w:r>
          </w:p>
        </w:tc>
      </w:tr>
      <w:tr w:rsidR="00010DE5" w:rsidRPr="00BB4610" w:rsidTr="0087010A">
        <w:tblPrEx>
          <w:tblLook w:val="00A0" w:firstRow="1" w:lastRow="0" w:firstColumn="1" w:lastColumn="0" w:noHBand="0" w:noVBand="0"/>
        </w:tblPrEx>
        <w:trPr>
          <w:gridBefore w:val="1"/>
          <w:wBefore w:w="93" w:type="dxa"/>
          <w:trHeight w:val="690"/>
        </w:trPr>
        <w:tc>
          <w:tcPr>
            <w:tcW w:w="1507" w:type="dxa"/>
            <w:gridSpan w:val="3"/>
            <w:tcBorders>
              <w:top w:val="nil"/>
              <w:left w:val="single" w:sz="4" w:space="0" w:color="auto"/>
              <w:bottom w:val="single" w:sz="4" w:space="0" w:color="auto"/>
              <w:right w:val="single" w:sz="4" w:space="0" w:color="auto"/>
            </w:tcBorders>
            <w:shd w:val="clear" w:color="000000" w:fill="FFFFFF"/>
            <w:vAlign w:val="center"/>
          </w:tcPr>
          <w:p w:rsidR="00010DE5" w:rsidRPr="00BB4610" w:rsidRDefault="00010DE5" w:rsidP="000341F3">
            <w:pPr>
              <w:jc w:val="center"/>
              <w:rPr>
                <w:rFonts w:ascii="Verdana" w:hAnsi="Verdana"/>
                <w:sz w:val="20"/>
                <w:szCs w:val="20"/>
                <w:lang w:eastAsia="ru-RU"/>
              </w:rPr>
            </w:pPr>
            <w:r w:rsidRPr="00BB4610">
              <w:rPr>
                <w:rFonts w:ascii="Verdana" w:hAnsi="Verdana"/>
                <w:sz w:val="20"/>
                <w:szCs w:val="20"/>
                <w:lang w:eastAsia="ru-RU"/>
              </w:rPr>
              <w:t>10</w:t>
            </w:r>
          </w:p>
        </w:tc>
        <w:tc>
          <w:tcPr>
            <w:tcW w:w="8714" w:type="dxa"/>
            <w:gridSpan w:val="8"/>
            <w:tcBorders>
              <w:top w:val="single" w:sz="4" w:space="0" w:color="auto"/>
              <w:left w:val="nil"/>
              <w:bottom w:val="single" w:sz="4" w:space="0" w:color="auto"/>
              <w:right w:val="single" w:sz="4" w:space="0" w:color="auto"/>
            </w:tcBorders>
            <w:vAlign w:val="center"/>
          </w:tcPr>
          <w:p w:rsidR="00010DE5" w:rsidRPr="00BB4610" w:rsidRDefault="00010DE5" w:rsidP="000341F3">
            <w:pPr>
              <w:jc w:val="both"/>
              <w:rPr>
                <w:rFonts w:ascii="Verdana" w:hAnsi="Verdana"/>
                <w:sz w:val="20"/>
                <w:szCs w:val="20"/>
                <w:lang w:eastAsia="ru-RU"/>
              </w:rPr>
            </w:pPr>
            <w:r w:rsidRPr="00BB4610">
              <w:rPr>
                <w:rFonts w:ascii="Verdana" w:hAnsi="Verdana"/>
                <w:sz w:val="20"/>
                <w:szCs w:val="20"/>
                <w:lang w:eastAsia="ru-RU"/>
              </w:rPr>
              <w:t>Сертификат соответствия системы менеджмента качества ИСО.</w:t>
            </w:r>
          </w:p>
        </w:tc>
      </w:tr>
      <w:tr w:rsidR="00010DE5" w:rsidRPr="00BB4610" w:rsidTr="0087010A">
        <w:tblPrEx>
          <w:tblLook w:val="00A0" w:firstRow="1" w:lastRow="0" w:firstColumn="1" w:lastColumn="0" w:noHBand="0" w:noVBand="0"/>
        </w:tblPrEx>
        <w:trPr>
          <w:gridBefore w:val="1"/>
          <w:wBefore w:w="93" w:type="dxa"/>
          <w:trHeight w:val="376"/>
        </w:trPr>
        <w:tc>
          <w:tcPr>
            <w:tcW w:w="1507" w:type="dxa"/>
            <w:gridSpan w:val="3"/>
            <w:tcBorders>
              <w:top w:val="nil"/>
              <w:left w:val="single" w:sz="4" w:space="0" w:color="auto"/>
              <w:bottom w:val="single" w:sz="4" w:space="0" w:color="auto"/>
              <w:right w:val="single" w:sz="4" w:space="0" w:color="auto"/>
            </w:tcBorders>
            <w:shd w:val="clear" w:color="000000" w:fill="FFFFFF"/>
            <w:vAlign w:val="center"/>
          </w:tcPr>
          <w:p w:rsidR="00010DE5" w:rsidRPr="00BB4610" w:rsidRDefault="00010DE5" w:rsidP="000341F3">
            <w:pPr>
              <w:jc w:val="center"/>
              <w:rPr>
                <w:rFonts w:ascii="Verdana" w:hAnsi="Verdana"/>
                <w:sz w:val="20"/>
                <w:szCs w:val="20"/>
                <w:lang w:eastAsia="ru-RU"/>
              </w:rPr>
            </w:pPr>
            <w:r w:rsidRPr="00BB4610">
              <w:rPr>
                <w:rFonts w:ascii="Verdana" w:hAnsi="Verdana"/>
                <w:sz w:val="20"/>
                <w:szCs w:val="20"/>
                <w:lang w:eastAsia="ru-RU"/>
              </w:rPr>
              <w:t>11</w:t>
            </w:r>
          </w:p>
        </w:tc>
        <w:tc>
          <w:tcPr>
            <w:tcW w:w="8714" w:type="dxa"/>
            <w:gridSpan w:val="8"/>
            <w:tcBorders>
              <w:top w:val="single" w:sz="4" w:space="0" w:color="auto"/>
              <w:left w:val="nil"/>
              <w:bottom w:val="single" w:sz="4" w:space="0" w:color="auto"/>
              <w:right w:val="single" w:sz="4" w:space="0" w:color="auto"/>
            </w:tcBorders>
            <w:vAlign w:val="center"/>
          </w:tcPr>
          <w:p w:rsidR="00010DE5" w:rsidRPr="00BB4610" w:rsidRDefault="00010DE5" w:rsidP="000341F3">
            <w:pPr>
              <w:jc w:val="both"/>
              <w:rPr>
                <w:rFonts w:ascii="Verdana" w:hAnsi="Verdana"/>
                <w:sz w:val="20"/>
                <w:szCs w:val="20"/>
                <w:lang w:eastAsia="ru-RU"/>
              </w:rPr>
            </w:pPr>
            <w:r w:rsidRPr="00BB4610">
              <w:rPr>
                <w:rFonts w:ascii="Verdana" w:hAnsi="Verdana"/>
                <w:sz w:val="20"/>
                <w:szCs w:val="20"/>
                <w:lang w:eastAsia="ru-RU"/>
              </w:rPr>
              <w:t>Отзывы о работе, рекомендательные письма данными контрагентов, подтверждающие опыт работы Участника по выполнению аналогичных договоров</w:t>
            </w:r>
          </w:p>
        </w:tc>
      </w:tr>
      <w:tr w:rsidR="00010DE5" w:rsidRPr="00BB4610" w:rsidTr="0087010A">
        <w:tblPrEx>
          <w:tblLook w:val="00A0" w:firstRow="1" w:lastRow="0" w:firstColumn="1" w:lastColumn="0" w:noHBand="0" w:noVBand="0"/>
        </w:tblPrEx>
        <w:trPr>
          <w:gridBefore w:val="1"/>
          <w:wBefore w:w="93" w:type="dxa"/>
          <w:trHeight w:val="702"/>
        </w:trPr>
        <w:tc>
          <w:tcPr>
            <w:tcW w:w="1507" w:type="dxa"/>
            <w:gridSpan w:val="3"/>
            <w:tcBorders>
              <w:top w:val="nil"/>
              <w:left w:val="single" w:sz="4" w:space="0" w:color="auto"/>
              <w:bottom w:val="single" w:sz="4" w:space="0" w:color="auto"/>
              <w:right w:val="single" w:sz="4" w:space="0" w:color="auto"/>
            </w:tcBorders>
            <w:shd w:val="clear" w:color="000000" w:fill="FFFFFF"/>
            <w:vAlign w:val="center"/>
          </w:tcPr>
          <w:p w:rsidR="00010DE5" w:rsidRPr="00BB4610" w:rsidRDefault="00010DE5" w:rsidP="000341F3">
            <w:pPr>
              <w:jc w:val="center"/>
              <w:rPr>
                <w:rFonts w:ascii="Verdana" w:hAnsi="Verdana"/>
                <w:sz w:val="20"/>
                <w:szCs w:val="20"/>
                <w:lang w:eastAsia="ru-RU"/>
              </w:rPr>
            </w:pPr>
            <w:r w:rsidRPr="00BB4610">
              <w:rPr>
                <w:rFonts w:ascii="Verdana" w:hAnsi="Verdana"/>
                <w:sz w:val="20"/>
                <w:szCs w:val="20"/>
                <w:lang w:eastAsia="ru-RU"/>
              </w:rPr>
              <w:t>12</w:t>
            </w:r>
          </w:p>
        </w:tc>
        <w:tc>
          <w:tcPr>
            <w:tcW w:w="8714" w:type="dxa"/>
            <w:gridSpan w:val="8"/>
            <w:tcBorders>
              <w:top w:val="single" w:sz="4" w:space="0" w:color="auto"/>
              <w:left w:val="nil"/>
              <w:bottom w:val="single" w:sz="4" w:space="0" w:color="auto"/>
              <w:right w:val="single" w:sz="4" w:space="0" w:color="auto"/>
            </w:tcBorders>
            <w:vAlign w:val="center"/>
          </w:tcPr>
          <w:p w:rsidR="00010DE5" w:rsidRPr="00BB4610" w:rsidRDefault="00010DE5" w:rsidP="000341F3">
            <w:pPr>
              <w:jc w:val="both"/>
              <w:rPr>
                <w:rFonts w:ascii="Verdana" w:hAnsi="Verdana"/>
                <w:sz w:val="20"/>
                <w:szCs w:val="20"/>
                <w:lang w:eastAsia="ru-RU"/>
              </w:rPr>
            </w:pPr>
            <w:r w:rsidRPr="00BB4610">
              <w:rPr>
                <w:rFonts w:ascii="Verdana" w:hAnsi="Verdana"/>
                <w:sz w:val="20"/>
                <w:szCs w:val="20"/>
                <w:lang w:eastAsia="ru-RU"/>
              </w:rPr>
              <w:t>Справка о материально-технических ресурсах по форме, установленной в Документации по закупке.</w:t>
            </w:r>
          </w:p>
        </w:tc>
      </w:tr>
      <w:tr w:rsidR="00010DE5" w:rsidRPr="00BB4610" w:rsidTr="0087010A">
        <w:tblPrEx>
          <w:tblLook w:val="00A0" w:firstRow="1" w:lastRow="0" w:firstColumn="1" w:lastColumn="0" w:noHBand="0" w:noVBand="0"/>
        </w:tblPrEx>
        <w:trPr>
          <w:gridBefore w:val="1"/>
          <w:wBefore w:w="93" w:type="dxa"/>
          <w:trHeight w:val="742"/>
        </w:trPr>
        <w:tc>
          <w:tcPr>
            <w:tcW w:w="1507" w:type="dxa"/>
            <w:gridSpan w:val="3"/>
            <w:tcBorders>
              <w:top w:val="nil"/>
              <w:left w:val="single" w:sz="4" w:space="0" w:color="auto"/>
              <w:bottom w:val="single" w:sz="4" w:space="0" w:color="auto"/>
              <w:right w:val="single" w:sz="4" w:space="0" w:color="auto"/>
            </w:tcBorders>
            <w:shd w:val="clear" w:color="000000" w:fill="FFFFFF"/>
            <w:vAlign w:val="center"/>
          </w:tcPr>
          <w:p w:rsidR="00010DE5" w:rsidRPr="00BB4610" w:rsidRDefault="00010DE5" w:rsidP="000341F3">
            <w:pPr>
              <w:jc w:val="center"/>
              <w:rPr>
                <w:rFonts w:ascii="Verdana" w:hAnsi="Verdana"/>
                <w:sz w:val="20"/>
                <w:szCs w:val="20"/>
                <w:lang w:eastAsia="ru-RU"/>
              </w:rPr>
            </w:pPr>
            <w:r w:rsidRPr="00BB4610">
              <w:rPr>
                <w:rFonts w:ascii="Verdana" w:hAnsi="Verdana"/>
                <w:sz w:val="20"/>
                <w:szCs w:val="20"/>
                <w:lang w:eastAsia="ru-RU"/>
              </w:rPr>
              <w:t>13</w:t>
            </w:r>
          </w:p>
        </w:tc>
        <w:tc>
          <w:tcPr>
            <w:tcW w:w="8714" w:type="dxa"/>
            <w:gridSpan w:val="8"/>
            <w:tcBorders>
              <w:top w:val="single" w:sz="4" w:space="0" w:color="auto"/>
              <w:left w:val="nil"/>
              <w:bottom w:val="single" w:sz="4" w:space="0" w:color="auto"/>
              <w:right w:val="single" w:sz="4" w:space="0" w:color="000000"/>
            </w:tcBorders>
            <w:shd w:val="clear" w:color="000000" w:fill="FFFFFF"/>
            <w:vAlign w:val="center"/>
          </w:tcPr>
          <w:p w:rsidR="00010DE5" w:rsidRPr="00BB4610" w:rsidRDefault="00010DE5" w:rsidP="000341F3">
            <w:pPr>
              <w:jc w:val="both"/>
              <w:rPr>
                <w:rFonts w:ascii="Verdana" w:hAnsi="Verdana"/>
                <w:sz w:val="20"/>
                <w:szCs w:val="20"/>
                <w:lang w:eastAsia="ru-RU"/>
              </w:rPr>
            </w:pPr>
            <w:r w:rsidRPr="00BB4610">
              <w:rPr>
                <w:rFonts w:ascii="Verdana" w:hAnsi="Verdana"/>
                <w:sz w:val="20"/>
                <w:szCs w:val="20"/>
                <w:lang w:eastAsia="ru-RU"/>
              </w:rPr>
              <w:t>Бухгалтерский баланс за последний отчетный период (финансовый год) и последний квартал текущего года со всеми приложениями.</w:t>
            </w:r>
          </w:p>
        </w:tc>
      </w:tr>
      <w:tr w:rsidR="00010DE5" w:rsidRPr="00BB4610" w:rsidTr="0087010A">
        <w:tblPrEx>
          <w:tblLook w:val="00A0" w:firstRow="1" w:lastRow="0" w:firstColumn="1" w:lastColumn="0" w:noHBand="0" w:noVBand="0"/>
        </w:tblPrEx>
        <w:trPr>
          <w:gridBefore w:val="1"/>
          <w:wBefore w:w="93" w:type="dxa"/>
          <w:trHeight w:val="1194"/>
        </w:trPr>
        <w:tc>
          <w:tcPr>
            <w:tcW w:w="1507" w:type="dxa"/>
            <w:gridSpan w:val="3"/>
            <w:tcBorders>
              <w:top w:val="nil"/>
              <w:left w:val="single" w:sz="4" w:space="0" w:color="auto"/>
              <w:bottom w:val="single" w:sz="4" w:space="0" w:color="auto"/>
              <w:right w:val="single" w:sz="4" w:space="0" w:color="auto"/>
            </w:tcBorders>
            <w:shd w:val="clear" w:color="000000" w:fill="FFFFFF"/>
            <w:vAlign w:val="center"/>
          </w:tcPr>
          <w:p w:rsidR="00010DE5" w:rsidRPr="00BB4610" w:rsidRDefault="00010DE5" w:rsidP="000341F3">
            <w:pPr>
              <w:jc w:val="center"/>
              <w:rPr>
                <w:rFonts w:ascii="Verdana" w:hAnsi="Verdana"/>
                <w:sz w:val="20"/>
                <w:szCs w:val="20"/>
                <w:lang w:eastAsia="ru-RU"/>
              </w:rPr>
            </w:pPr>
            <w:r w:rsidRPr="00BB4610">
              <w:rPr>
                <w:rFonts w:ascii="Verdana" w:hAnsi="Verdana"/>
                <w:sz w:val="20"/>
                <w:szCs w:val="20"/>
                <w:lang w:eastAsia="ru-RU"/>
              </w:rPr>
              <w:t>14</w:t>
            </w:r>
          </w:p>
        </w:tc>
        <w:tc>
          <w:tcPr>
            <w:tcW w:w="8714" w:type="dxa"/>
            <w:gridSpan w:val="8"/>
            <w:tcBorders>
              <w:top w:val="single" w:sz="4" w:space="0" w:color="auto"/>
              <w:left w:val="nil"/>
              <w:bottom w:val="single" w:sz="4" w:space="0" w:color="auto"/>
              <w:right w:val="single" w:sz="4" w:space="0" w:color="000000"/>
            </w:tcBorders>
            <w:shd w:val="clear" w:color="000000" w:fill="FFFFFF"/>
            <w:vAlign w:val="center"/>
          </w:tcPr>
          <w:p w:rsidR="00010DE5" w:rsidRPr="00BB4610" w:rsidRDefault="00010DE5" w:rsidP="000341F3">
            <w:pPr>
              <w:jc w:val="both"/>
              <w:rPr>
                <w:rFonts w:ascii="Verdana" w:hAnsi="Verdana"/>
                <w:sz w:val="20"/>
                <w:szCs w:val="20"/>
                <w:lang w:eastAsia="ru-RU"/>
              </w:rPr>
            </w:pPr>
            <w:r w:rsidRPr="00BB4610">
              <w:rPr>
                <w:rFonts w:ascii="Verdana" w:hAnsi="Verdana"/>
                <w:sz w:val="20"/>
                <w:szCs w:val="20"/>
                <w:lang w:eastAsia="ru-RU"/>
              </w:rPr>
              <w:t>Отчет по основным средствам (расшифровка строки "Основные средства" баланса) за последний отчетный период (финансовый год) и последний квартал текущего года.</w:t>
            </w:r>
          </w:p>
        </w:tc>
      </w:tr>
      <w:tr w:rsidR="00010DE5" w:rsidRPr="00BB4610" w:rsidTr="0087010A">
        <w:tblPrEx>
          <w:tblLook w:val="00A0" w:firstRow="1" w:lastRow="0" w:firstColumn="1" w:lastColumn="0" w:noHBand="0" w:noVBand="0"/>
        </w:tblPrEx>
        <w:trPr>
          <w:gridBefore w:val="1"/>
          <w:wBefore w:w="93" w:type="dxa"/>
          <w:trHeight w:val="828"/>
        </w:trPr>
        <w:tc>
          <w:tcPr>
            <w:tcW w:w="1507" w:type="dxa"/>
            <w:gridSpan w:val="3"/>
            <w:tcBorders>
              <w:top w:val="nil"/>
              <w:left w:val="single" w:sz="4" w:space="0" w:color="auto"/>
              <w:bottom w:val="single" w:sz="4" w:space="0" w:color="auto"/>
              <w:right w:val="single" w:sz="4" w:space="0" w:color="auto"/>
            </w:tcBorders>
            <w:shd w:val="clear" w:color="000000" w:fill="FFFFFF"/>
            <w:vAlign w:val="center"/>
          </w:tcPr>
          <w:p w:rsidR="00010DE5" w:rsidRPr="00BB4610" w:rsidRDefault="00010DE5" w:rsidP="000341F3">
            <w:pPr>
              <w:jc w:val="center"/>
              <w:rPr>
                <w:rFonts w:ascii="Verdana" w:hAnsi="Verdana"/>
                <w:sz w:val="20"/>
                <w:szCs w:val="20"/>
                <w:lang w:eastAsia="ru-RU"/>
              </w:rPr>
            </w:pPr>
            <w:r w:rsidRPr="00BB4610">
              <w:rPr>
                <w:rFonts w:ascii="Verdana" w:hAnsi="Verdana"/>
                <w:sz w:val="20"/>
                <w:szCs w:val="20"/>
                <w:lang w:eastAsia="ru-RU"/>
              </w:rPr>
              <w:t>15</w:t>
            </w:r>
          </w:p>
        </w:tc>
        <w:tc>
          <w:tcPr>
            <w:tcW w:w="8714" w:type="dxa"/>
            <w:gridSpan w:val="8"/>
            <w:tcBorders>
              <w:top w:val="single" w:sz="4" w:space="0" w:color="auto"/>
              <w:left w:val="nil"/>
              <w:bottom w:val="single" w:sz="4" w:space="0" w:color="auto"/>
              <w:right w:val="single" w:sz="4" w:space="0" w:color="auto"/>
            </w:tcBorders>
            <w:shd w:val="clear" w:color="000000" w:fill="FFFFFF"/>
            <w:vAlign w:val="center"/>
          </w:tcPr>
          <w:p w:rsidR="00010DE5" w:rsidRPr="00BB4610" w:rsidRDefault="00010DE5" w:rsidP="000341F3">
            <w:pPr>
              <w:jc w:val="both"/>
              <w:rPr>
                <w:rFonts w:ascii="Verdana" w:hAnsi="Verdana"/>
                <w:sz w:val="20"/>
                <w:szCs w:val="20"/>
                <w:lang w:eastAsia="ru-RU"/>
              </w:rPr>
            </w:pPr>
            <w:r w:rsidRPr="00BB4610">
              <w:rPr>
                <w:rFonts w:ascii="Verdana" w:hAnsi="Verdana"/>
                <w:sz w:val="20"/>
                <w:szCs w:val="20"/>
                <w:lang w:eastAsia="ru-RU"/>
              </w:rPr>
              <w:t>Справку от Службы судебных приставов об отсутствии исполнительного производства в отношении организации</w:t>
            </w:r>
          </w:p>
        </w:tc>
      </w:tr>
      <w:tr w:rsidR="00010DE5" w:rsidRPr="00BB4610" w:rsidTr="0087010A">
        <w:tblPrEx>
          <w:tblLook w:val="00A0" w:firstRow="1" w:lastRow="0" w:firstColumn="1" w:lastColumn="0" w:noHBand="0" w:noVBand="0"/>
        </w:tblPrEx>
        <w:trPr>
          <w:gridBefore w:val="1"/>
          <w:wBefore w:w="93" w:type="dxa"/>
          <w:trHeight w:val="918"/>
        </w:trPr>
        <w:tc>
          <w:tcPr>
            <w:tcW w:w="1507" w:type="dxa"/>
            <w:gridSpan w:val="3"/>
            <w:tcBorders>
              <w:top w:val="nil"/>
              <w:left w:val="single" w:sz="4" w:space="0" w:color="auto"/>
              <w:bottom w:val="single" w:sz="4" w:space="0" w:color="auto"/>
              <w:right w:val="single" w:sz="4" w:space="0" w:color="auto"/>
            </w:tcBorders>
            <w:shd w:val="clear" w:color="000000" w:fill="FFFFFF"/>
            <w:vAlign w:val="center"/>
          </w:tcPr>
          <w:p w:rsidR="00010DE5" w:rsidRPr="00BB4610" w:rsidRDefault="00010DE5" w:rsidP="000341F3">
            <w:pPr>
              <w:jc w:val="center"/>
              <w:rPr>
                <w:rFonts w:ascii="Verdana" w:hAnsi="Verdana"/>
                <w:sz w:val="20"/>
                <w:szCs w:val="20"/>
                <w:lang w:eastAsia="ru-RU"/>
              </w:rPr>
            </w:pPr>
            <w:r w:rsidRPr="00BB4610">
              <w:rPr>
                <w:rFonts w:ascii="Verdana" w:hAnsi="Verdana"/>
                <w:sz w:val="20"/>
                <w:szCs w:val="20"/>
                <w:lang w:eastAsia="ru-RU"/>
              </w:rPr>
              <w:t>16</w:t>
            </w:r>
          </w:p>
        </w:tc>
        <w:tc>
          <w:tcPr>
            <w:tcW w:w="8714" w:type="dxa"/>
            <w:gridSpan w:val="8"/>
            <w:tcBorders>
              <w:top w:val="single" w:sz="4" w:space="0" w:color="auto"/>
              <w:left w:val="nil"/>
              <w:bottom w:val="single" w:sz="4" w:space="0" w:color="auto"/>
              <w:right w:val="single" w:sz="4" w:space="0" w:color="auto"/>
            </w:tcBorders>
            <w:shd w:val="clear" w:color="000000" w:fill="FFFFFF"/>
            <w:vAlign w:val="center"/>
          </w:tcPr>
          <w:p w:rsidR="00010DE5" w:rsidRPr="00BB4610" w:rsidRDefault="00010DE5" w:rsidP="000341F3">
            <w:pPr>
              <w:jc w:val="both"/>
              <w:rPr>
                <w:rFonts w:ascii="Verdana" w:hAnsi="Verdana"/>
                <w:sz w:val="20"/>
                <w:szCs w:val="20"/>
                <w:lang w:eastAsia="ru-RU"/>
              </w:rPr>
            </w:pPr>
            <w:r w:rsidRPr="00BB4610">
              <w:rPr>
                <w:rFonts w:ascii="Verdana" w:hAnsi="Verdana"/>
                <w:sz w:val="20"/>
                <w:szCs w:val="20"/>
                <w:lang w:eastAsia="ru-RU"/>
              </w:rPr>
              <w:t>Справка (письмо) Участника, составленное в произвольной форме, подтверждающее отсутствие ненадлежащего исполнения ранее имеющихся обязательств перед Организатором и его ДЗО</w:t>
            </w:r>
          </w:p>
        </w:tc>
      </w:tr>
      <w:tr w:rsidR="00010DE5" w:rsidRPr="00BB4610" w:rsidTr="0087010A">
        <w:tblPrEx>
          <w:tblLook w:val="00A0" w:firstRow="1" w:lastRow="0" w:firstColumn="1" w:lastColumn="0" w:noHBand="0" w:noVBand="0"/>
        </w:tblPrEx>
        <w:trPr>
          <w:gridBefore w:val="1"/>
          <w:wBefore w:w="93" w:type="dxa"/>
          <w:trHeight w:val="451"/>
        </w:trPr>
        <w:tc>
          <w:tcPr>
            <w:tcW w:w="1507" w:type="dxa"/>
            <w:gridSpan w:val="3"/>
            <w:tcBorders>
              <w:top w:val="nil"/>
              <w:left w:val="nil"/>
              <w:bottom w:val="nil"/>
              <w:right w:val="nil"/>
            </w:tcBorders>
            <w:shd w:val="clear" w:color="000000" w:fill="FFFFFF"/>
            <w:vAlign w:val="center"/>
          </w:tcPr>
          <w:p w:rsidR="00010DE5" w:rsidRPr="00BB4610" w:rsidRDefault="00010DE5" w:rsidP="000341F3">
            <w:pPr>
              <w:jc w:val="center"/>
              <w:rPr>
                <w:rFonts w:ascii="Verdana" w:hAnsi="Verdana"/>
                <w:sz w:val="20"/>
                <w:szCs w:val="20"/>
                <w:lang w:eastAsia="ru-RU"/>
              </w:rPr>
            </w:pPr>
            <w:r w:rsidRPr="00BB4610">
              <w:rPr>
                <w:rFonts w:ascii="Verdana" w:hAnsi="Verdana"/>
                <w:sz w:val="20"/>
                <w:szCs w:val="20"/>
                <w:lang w:eastAsia="ru-RU"/>
              </w:rPr>
              <w:t> </w:t>
            </w:r>
          </w:p>
        </w:tc>
        <w:tc>
          <w:tcPr>
            <w:tcW w:w="7734" w:type="dxa"/>
            <w:gridSpan w:val="4"/>
            <w:tcBorders>
              <w:top w:val="nil"/>
              <w:left w:val="nil"/>
              <w:bottom w:val="nil"/>
              <w:right w:val="nil"/>
            </w:tcBorders>
            <w:shd w:val="clear" w:color="000000" w:fill="FFFFFF"/>
            <w:vAlign w:val="center"/>
          </w:tcPr>
          <w:p w:rsidR="00010DE5" w:rsidRPr="00BB4610" w:rsidRDefault="00010DE5" w:rsidP="000341F3">
            <w:pPr>
              <w:jc w:val="center"/>
              <w:rPr>
                <w:rFonts w:ascii="Verdana" w:hAnsi="Verdana"/>
                <w:sz w:val="20"/>
                <w:szCs w:val="20"/>
                <w:lang w:eastAsia="ru-RU"/>
              </w:rPr>
            </w:pPr>
            <w:r w:rsidRPr="00BB4610">
              <w:rPr>
                <w:rFonts w:ascii="Verdana" w:hAnsi="Verdana"/>
                <w:sz w:val="20"/>
                <w:szCs w:val="20"/>
                <w:lang w:eastAsia="ru-RU"/>
              </w:rPr>
              <w:t> </w:t>
            </w:r>
          </w:p>
        </w:tc>
        <w:tc>
          <w:tcPr>
            <w:tcW w:w="980" w:type="dxa"/>
            <w:gridSpan w:val="4"/>
            <w:tcBorders>
              <w:top w:val="nil"/>
              <w:left w:val="nil"/>
              <w:bottom w:val="nil"/>
              <w:right w:val="nil"/>
            </w:tcBorders>
            <w:shd w:val="clear" w:color="000000" w:fill="FFFFFF"/>
            <w:vAlign w:val="center"/>
          </w:tcPr>
          <w:p w:rsidR="00010DE5" w:rsidRPr="00BB4610" w:rsidRDefault="00010DE5" w:rsidP="000341F3">
            <w:pPr>
              <w:jc w:val="center"/>
              <w:rPr>
                <w:rFonts w:ascii="Verdana" w:hAnsi="Verdana"/>
                <w:sz w:val="20"/>
                <w:szCs w:val="20"/>
                <w:lang w:eastAsia="ru-RU"/>
              </w:rPr>
            </w:pPr>
            <w:r w:rsidRPr="00BB4610">
              <w:rPr>
                <w:rFonts w:ascii="Verdana" w:hAnsi="Verdana"/>
                <w:sz w:val="20"/>
                <w:szCs w:val="20"/>
                <w:lang w:eastAsia="ru-RU"/>
              </w:rPr>
              <w:t> </w:t>
            </w:r>
          </w:p>
        </w:tc>
      </w:tr>
      <w:tr w:rsidR="00010DE5" w:rsidRPr="00BB4610" w:rsidTr="0087010A">
        <w:tblPrEx>
          <w:tblLook w:val="00A0" w:firstRow="1" w:lastRow="0" w:firstColumn="1" w:lastColumn="0" w:noHBand="0" w:noVBand="0"/>
        </w:tblPrEx>
        <w:trPr>
          <w:gridBefore w:val="2"/>
          <w:gridAfter w:val="3"/>
          <w:wBefore w:w="111" w:type="dxa"/>
          <w:wAfter w:w="533" w:type="dxa"/>
          <w:trHeight w:val="331"/>
        </w:trPr>
        <w:tc>
          <w:tcPr>
            <w:tcW w:w="2963" w:type="dxa"/>
            <w:gridSpan w:val="3"/>
            <w:noWrap/>
            <w:vAlign w:val="bottom"/>
          </w:tcPr>
          <w:p w:rsidR="00010DE5" w:rsidRPr="00BB4610" w:rsidRDefault="00010DE5" w:rsidP="000341F3">
            <w:pPr>
              <w:spacing w:after="0" w:line="240" w:lineRule="auto"/>
              <w:rPr>
                <w:rFonts w:ascii="Verdana" w:hAnsi="Verdana"/>
                <w:b/>
                <w:bCs/>
                <w:sz w:val="20"/>
                <w:szCs w:val="20"/>
                <w:lang w:eastAsia="ru-RU"/>
              </w:rPr>
            </w:pPr>
            <w:bookmarkStart w:id="0" w:name="RANGE!A1"/>
            <w:bookmarkStart w:id="1" w:name="RANGE!A1:C32"/>
            <w:bookmarkEnd w:id="0"/>
            <w:bookmarkEnd w:id="1"/>
            <w:permStart w:id="1280384193" w:edGrp="everyone" w:colFirst="0" w:colLast="0"/>
            <w:permStart w:id="95095317" w:edGrp="everyone" w:colFirst="1" w:colLast="1"/>
            <w:permStart w:id="633545360" w:edGrp="everyone" w:colFirst="2" w:colLast="2"/>
            <w:r w:rsidRPr="00BB4610">
              <w:rPr>
                <w:rFonts w:ascii="Verdana" w:hAnsi="Verdana"/>
                <w:b/>
                <w:bCs/>
                <w:sz w:val="20"/>
                <w:szCs w:val="20"/>
                <w:lang w:eastAsia="ru-RU"/>
              </w:rPr>
              <w:t>ЗАКАЗЧИК:</w:t>
            </w:r>
          </w:p>
        </w:tc>
        <w:tc>
          <w:tcPr>
            <w:tcW w:w="3032" w:type="dxa"/>
            <w:gridSpan w:val="2"/>
            <w:noWrap/>
            <w:vAlign w:val="bottom"/>
          </w:tcPr>
          <w:p w:rsidR="00010DE5" w:rsidRPr="00BB4610" w:rsidRDefault="00010DE5" w:rsidP="000341F3">
            <w:pPr>
              <w:spacing w:after="0" w:line="240" w:lineRule="auto"/>
              <w:rPr>
                <w:rFonts w:ascii="Verdana" w:hAnsi="Verdana"/>
                <w:sz w:val="20"/>
                <w:szCs w:val="20"/>
                <w:lang w:eastAsia="ru-RU"/>
              </w:rPr>
            </w:pPr>
          </w:p>
        </w:tc>
        <w:tc>
          <w:tcPr>
            <w:tcW w:w="3675" w:type="dxa"/>
            <w:gridSpan w:val="2"/>
            <w:vAlign w:val="bottom"/>
          </w:tcPr>
          <w:p w:rsidR="00010DE5" w:rsidRPr="00BB4610" w:rsidRDefault="00010DE5" w:rsidP="000341F3">
            <w:pPr>
              <w:spacing w:after="0" w:line="240" w:lineRule="auto"/>
              <w:rPr>
                <w:rFonts w:ascii="Verdana" w:hAnsi="Verdana"/>
                <w:b/>
                <w:bCs/>
                <w:sz w:val="20"/>
                <w:szCs w:val="20"/>
                <w:lang w:eastAsia="ru-RU"/>
              </w:rPr>
            </w:pPr>
            <w:r w:rsidRPr="00BB4610">
              <w:rPr>
                <w:rFonts w:ascii="Verdana" w:hAnsi="Verdana"/>
                <w:b/>
                <w:bCs/>
                <w:sz w:val="20"/>
                <w:szCs w:val="20"/>
                <w:lang w:eastAsia="ru-RU"/>
              </w:rPr>
              <w:t>ПОДРЯДЧИК:</w:t>
            </w:r>
          </w:p>
        </w:tc>
      </w:tr>
      <w:tr w:rsidR="00010DE5" w:rsidRPr="00BB4610" w:rsidTr="0087010A">
        <w:tblPrEx>
          <w:tblLook w:val="00A0" w:firstRow="1" w:lastRow="0" w:firstColumn="1" w:lastColumn="0" w:noHBand="0" w:noVBand="0"/>
        </w:tblPrEx>
        <w:trPr>
          <w:gridBefore w:val="2"/>
          <w:gridAfter w:val="3"/>
          <w:wBefore w:w="111" w:type="dxa"/>
          <w:wAfter w:w="533" w:type="dxa"/>
          <w:trHeight w:val="331"/>
        </w:trPr>
        <w:tc>
          <w:tcPr>
            <w:tcW w:w="5995" w:type="dxa"/>
            <w:gridSpan w:val="5"/>
            <w:noWrap/>
            <w:vAlign w:val="bottom"/>
          </w:tcPr>
          <w:p w:rsidR="00010DE5" w:rsidRPr="00BB4610" w:rsidRDefault="00F35FD6" w:rsidP="00F35FD6">
            <w:pPr>
              <w:spacing w:after="0" w:line="240" w:lineRule="auto"/>
              <w:rPr>
                <w:rFonts w:ascii="Verdana" w:hAnsi="Verdana"/>
                <w:sz w:val="20"/>
                <w:szCs w:val="20"/>
                <w:lang w:eastAsia="ru-RU"/>
              </w:rPr>
            </w:pPr>
            <w:permStart w:id="271476879" w:edGrp="everyone" w:colFirst="0" w:colLast="0"/>
            <w:permStart w:id="969171275" w:edGrp="everyone" w:colFirst="1" w:colLast="1"/>
            <w:permEnd w:id="1280384193"/>
            <w:permEnd w:id="95095317"/>
            <w:permEnd w:id="633545360"/>
            <w:r>
              <w:rPr>
                <w:rFonts w:ascii="Verdana" w:hAnsi="Verdana" w:cs="Arial"/>
                <w:color w:val="000000"/>
                <w:sz w:val="20"/>
                <w:szCs w:val="20"/>
                <w:shd w:val="clear" w:color="auto" w:fill="FFFFFF"/>
              </w:rPr>
              <w:t xml:space="preserve">Заместитель управляющего </w:t>
            </w:r>
            <w:r w:rsidR="00170C8B">
              <w:rPr>
                <w:rFonts w:ascii="Verdana" w:hAnsi="Verdana" w:cs="Arial"/>
                <w:color w:val="000000"/>
                <w:sz w:val="20"/>
                <w:szCs w:val="20"/>
                <w:shd w:val="clear" w:color="auto" w:fill="FFFFFF"/>
              </w:rPr>
              <w:t>директор</w:t>
            </w:r>
            <w:r>
              <w:rPr>
                <w:rFonts w:ascii="Verdana" w:hAnsi="Verdana" w:cs="Arial"/>
                <w:color w:val="000000"/>
                <w:sz w:val="20"/>
                <w:szCs w:val="20"/>
                <w:shd w:val="clear" w:color="auto" w:fill="FFFFFF"/>
              </w:rPr>
              <w:t>а по коммерческим вопросам</w:t>
            </w:r>
          </w:p>
        </w:tc>
        <w:tc>
          <w:tcPr>
            <w:tcW w:w="3675" w:type="dxa"/>
            <w:gridSpan w:val="2"/>
            <w:noWrap/>
            <w:vAlign w:val="bottom"/>
          </w:tcPr>
          <w:p w:rsidR="00010DE5" w:rsidRPr="00BB4610" w:rsidRDefault="00010DE5" w:rsidP="000341F3">
            <w:pPr>
              <w:spacing w:after="0" w:line="240" w:lineRule="auto"/>
              <w:rPr>
                <w:rFonts w:ascii="Verdana" w:hAnsi="Verdana"/>
                <w:sz w:val="20"/>
                <w:szCs w:val="20"/>
                <w:lang w:eastAsia="ru-RU"/>
              </w:rPr>
            </w:pPr>
          </w:p>
        </w:tc>
      </w:tr>
      <w:tr w:rsidR="00010DE5" w:rsidRPr="00BB4610" w:rsidTr="0087010A">
        <w:tblPrEx>
          <w:tblLook w:val="00A0" w:firstRow="1" w:lastRow="0" w:firstColumn="1" w:lastColumn="0" w:noHBand="0" w:noVBand="0"/>
        </w:tblPrEx>
        <w:trPr>
          <w:gridBefore w:val="2"/>
          <w:gridAfter w:val="3"/>
          <w:wBefore w:w="111" w:type="dxa"/>
          <w:wAfter w:w="533" w:type="dxa"/>
          <w:trHeight w:val="331"/>
        </w:trPr>
        <w:tc>
          <w:tcPr>
            <w:tcW w:w="5995" w:type="dxa"/>
            <w:gridSpan w:val="5"/>
            <w:noWrap/>
            <w:vAlign w:val="bottom"/>
          </w:tcPr>
          <w:p w:rsidR="00010DE5" w:rsidRPr="00BB4610" w:rsidRDefault="00010DE5" w:rsidP="000341F3">
            <w:pPr>
              <w:spacing w:after="0" w:line="240" w:lineRule="auto"/>
              <w:rPr>
                <w:rFonts w:ascii="Verdana" w:hAnsi="Verdana"/>
                <w:sz w:val="20"/>
                <w:szCs w:val="20"/>
                <w:lang w:eastAsia="ru-RU"/>
              </w:rPr>
            </w:pPr>
            <w:permStart w:id="1237343610" w:edGrp="everyone" w:colFirst="0" w:colLast="0"/>
            <w:permStart w:id="1765934582" w:edGrp="everyone" w:colFirst="1" w:colLast="1"/>
            <w:permEnd w:id="271476879"/>
            <w:permEnd w:id="969171275"/>
            <w:r w:rsidRPr="00BB4610">
              <w:rPr>
                <w:rFonts w:ascii="Verdana" w:hAnsi="Verdana"/>
                <w:sz w:val="20"/>
                <w:szCs w:val="20"/>
                <w:lang w:eastAsia="ru-RU"/>
              </w:rPr>
              <w:t>АО «Концерн «Калашников»</w:t>
            </w:r>
          </w:p>
        </w:tc>
        <w:tc>
          <w:tcPr>
            <w:tcW w:w="3675" w:type="dxa"/>
            <w:gridSpan w:val="2"/>
            <w:noWrap/>
            <w:vAlign w:val="bottom"/>
          </w:tcPr>
          <w:p w:rsidR="00010DE5" w:rsidRPr="00BB4610" w:rsidRDefault="00010DE5" w:rsidP="000341F3">
            <w:pPr>
              <w:spacing w:after="0" w:line="240" w:lineRule="auto"/>
              <w:rPr>
                <w:rFonts w:ascii="Verdana" w:hAnsi="Verdana"/>
                <w:sz w:val="20"/>
                <w:szCs w:val="20"/>
                <w:lang w:eastAsia="ru-RU"/>
              </w:rPr>
            </w:pPr>
          </w:p>
        </w:tc>
      </w:tr>
      <w:tr w:rsidR="00010DE5" w:rsidRPr="00BB4610" w:rsidTr="0087010A">
        <w:tblPrEx>
          <w:tblLook w:val="00A0" w:firstRow="1" w:lastRow="0" w:firstColumn="1" w:lastColumn="0" w:noHBand="0" w:noVBand="0"/>
        </w:tblPrEx>
        <w:trPr>
          <w:gridBefore w:val="2"/>
          <w:gridAfter w:val="3"/>
          <w:wBefore w:w="111" w:type="dxa"/>
          <w:wAfter w:w="533" w:type="dxa"/>
          <w:trHeight w:val="765"/>
        </w:trPr>
        <w:tc>
          <w:tcPr>
            <w:tcW w:w="3018" w:type="dxa"/>
            <w:gridSpan w:val="4"/>
            <w:tcBorders>
              <w:bottom w:val="single" w:sz="4" w:space="0" w:color="000000"/>
            </w:tcBorders>
            <w:noWrap/>
            <w:vAlign w:val="bottom"/>
          </w:tcPr>
          <w:p w:rsidR="00010DE5" w:rsidRPr="00BB4610" w:rsidRDefault="00010DE5" w:rsidP="000341F3">
            <w:pPr>
              <w:spacing w:after="0" w:line="240" w:lineRule="auto"/>
              <w:rPr>
                <w:rFonts w:ascii="Verdana" w:hAnsi="Verdana"/>
                <w:sz w:val="20"/>
                <w:szCs w:val="20"/>
                <w:lang w:eastAsia="ru-RU"/>
              </w:rPr>
            </w:pPr>
            <w:permStart w:id="1766935736" w:edGrp="everyone" w:colFirst="0" w:colLast="0"/>
            <w:permStart w:id="90968998" w:edGrp="everyone" w:colFirst="1" w:colLast="1"/>
            <w:permStart w:id="1460941005" w:edGrp="everyone" w:colFirst="2" w:colLast="2"/>
            <w:permEnd w:id="1237343610"/>
            <w:permEnd w:id="1765934582"/>
            <w:r w:rsidRPr="00BB4610">
              <w:rPr>
                <w:rFonts w:ascii="Verdana" w:hAnsi="Verdana"/>
                <w:sz w:val="20"/>
                <w:szCs w:val="20"/>
                <w:lang w:eastAsia="ru-RU"/>
              </w:rPr>
              <w:t xml:space="preserve"> </w:t>
            </w:r>
          </w:p>
        </w:tc>
        <w:tc>
          <w:tcPr>
            <w:tcW w:w="2977" w:type="dxa"/>
            <w:noWrap/>
            <w:vAlign w:val="bottom"/>
          </w:tcPr>
          <w:p w:rsidR="00010DE5" w:rsidRPr="00BB4610" w:rsidRDefault="00F35FD6" w:rsidP="00F35FD6">
            <w:pPr>
              <w:spacing w:after="0" w:line="240" w:lineRule="auto"/>
              <w:rPr>
                <w:rFonts w:ascii="Verdana" w:hAnsi="Verdana"/>
                <w:sz w:val="20"/>
                <w:szCs w:val="20"/>
                <w:lang w:eastAsia="ru-RU"/>
              </w:rPr>
            </w:pPr>
            <w:r>
              <w:rPr>
                <w:rFonts w:ascii="Verdana" w:hAnsi="Verdana"/>
                <w:sz w:val="20"/>
                <w:szCs w:val="20"/>
                <w:lang w:eastAsia="ru-RU"/>
              </w:rPr>
              <w:t>А.А. Смоленцев</w:t>
            </w:r>
          </w:p>
        </w:tc>
        <w:tc>
          <w:tcPr>
            <w:tcW w:w="3675" w:type="dxa"/>
            <w:gridSpan w:val="2"/>
            <w:noWrap/>
            <w:vAlign w:val="bottom"/>
          </w:tcPr>
          <w:p w:rsidR="00010DE5" w:rsidRPr="00BB4610" w:rsidRDefault="00010DE5" w:rsidP="000341F3">
            <w:pPr>
              <w:spacing w:after="0" w:line="240" w:lineRule="auto"/>
              <w:rPr>
                <w:rFonts w:ascii="Verdana" w:hAnsi="Verdana"/>
                <w:sz w:val="20"/>
                <w:szCs w:val="20"/>
                <w:lang w:eastAsia="ru-RU"/>
              </w:rPr>
            </w:pPr>
            <w:r w:rsidRPr="00BB4610">
              <w:rPr>
                <w:rFonts w:ascii="Verdana" w:hAnsi="Verdana"/>
                <w:sz w:val="20"/>
                <w:szCs w:val="20"/>
                <w:lang w:eastAsia="ru-RU"/>
              </w:rPr>
              <w:t> </w:t>
            </w:r>
          </w:p>
        </w:tc>
      </w:tr>
      <w:permEnd w:id="1766935736"/>
      <w:permEnd w:id="90968998"/>
      <w:permEnd w:id="1460941005"/>
    </w:tbl>
    <w:p w:rsidR="00010DE5" w:rsidRPr="00BB4610" w:rsidRDefault="00010DE5" w:rsidP="00010DE5">
      <w:pPr>
        <w:spacing w:after="0" w:line="240" w:lineRule="auto"/>
        <w:rPr>
          <w:rFonts w:ascii="Verdana" w:hAnsi="Verdana"/>
          <w:sz w:val="20"/>
          <w:szCs w:val="20"/>
          <w:lang w:eastAsia="ru-RU"/>
        </w:rPr>
      </w:pPr>
    </w:p>
    <w:p w:rsidR="00010DE5" w:rsidRPr="00BB4610" w:rsidRDefault="00010DE5" w:rsidP="00010DE5">
      <w:pPr>
        <w:spacing w:after="0" w:line="240" w:lineRule="auto"/>
        <w:rPr>
          <w:rFonts w:ascii="Verdana" w:hAnsi="Verdana"/>
          <w:sz w:val="20"/>
          <w:szCs w:val="20"/>
          <w:lang w:eastAsia="ru-RU"/>
        </w:rPr>
      </w:pPr>
      <w:r w:rsidRPr="00BB4610">
        <w:rPr>
          <w:rFonts w:ascii="Verdana" w:hAnsi="Verdana"/>
          <w:sz w:val="20"/>
          <w:szCs w:val="20"/>
          <w:lang w:eastAsia="ru-RU"/>
        </w:rPr>
        <w:br w:type="page"/>
      </w:r>
    </w:p>
    <w:tbl>
      <w:tblPr>
        <w:tblW w:w="10221" w:type="dxa"/>
        <w:tblInd w:w="93" w:type="dxa"/>
        <w:tblLook w:val="00A0" w:firstRow="1" w:lastRow="0" w:firstColumn="1" w:lastColumn="0" w:noHBand="0" w:noVBand="0"/>
      </w:tblPr>
      <w:tblGrid>
        <w:gridCol w:w="1957"/>
        <w:gridCol w:w="8377"/>
      </w:tblGrid>
      <w:tr w:rsidR="00010DE5" w:rsidRPr="00BB4610" w:rsidTr="00C02E73">
        <w:trPr>
          <w:trHeight w:val="630"/>
        </w:trPr>
        <w:tc>
          <w:tcPr>
            <w:tcW w:w="1367" w:type="dxa"/>
            <w:tcBorders>
              <w:top w:val="nil"/>
              <w:left w:val="nil"/>
              <w:bottom w:val="nil"/>
              <w:right w:val="nil"/>
            </w:tcBorders>
            <w:noWrap/>
            <w:vAlign w:val="bottom"/>
          </w:tcPr>
          <w:p w:rsidR="00010DE5" w:rsidRPr="00BB4610" w:rsidRDefault="00010DE5" w:rsidP="000341F3">
            <w:pPr>
              <w:spacing w:after="0" w:line="240" w:lineRule="auto"/>
              <w:rPr>
                <w:rFonts w:ascii="Verdana" w:hAnsi="Verdana"/>
                <w:sz w:val="20"/>
                <w:szCs w:val="20"/>
                <w:lang w:eastAsia="ru-RU"/>
              </w:rPr>
            </w:pPr>
            <w:permStart w:id="511206240" w:edGrp="everyone"/>
          </w:p>
        </w:tc>
        <w:tc>
          <w:tcPr>
            <w:tcW w:w="8854" w:type="dxa"/>
            <w:tcBorders>
              <w:top w:val="nil"/>
              <w:left w:val="nil"/>
              <w:bottom w:val="nil"/>
              <w:right w:val="nil"/>
            </w:tcBorders>
            <w:vAlign w:val="center"/>
          </w:tcPr>
          <w:p w:rsidR="00010DE5" w:rsidRPr="00BB4610" w:rsidRDefault="00154390" w:rsidP="00D768A5">
            <w:pPr>
              <w:spacing w:after="0" w:line="240" w:lineRule="auto"/>
              <w:ind w:right="33"/>
              <w:jc w:val="right"/>
              <w:rPr>
                <w:rFonts w:ascii="Verdana" w:hAnsi="Verdana"/>
                <w:sz w:val="20"/>
                <w:szCs w:val="20"/>
                <w:lang w:eastAsia="ru-RU"/>
              </w:rPr>
            </w:pPr>
            <w:r w:rsidRPr="00BB4610">
              <w:rPr>
                <w:rFonts w:ascii="Verdana" w:hAnsi="Verdana"/>
                <w:sz w:val="20"/>
                <w:szCs w:val="20"/>
                <w:lang w:eastAsia="ru-RU"/>
              </w:rPr>
              <w:t xml:space="preserve">Приложение №3 </w:t>
            </w:r>
            <w:r w:rsidRPr="00BB4610">
              <w:rPr>
                <w:rFonts w:ascii="Verdana" w:hAnsi="Verdana"/>
                <w:sz w:val="20"/>
                <w:szCs w:val="20"/>
                <w:lang w:eastAsia="ru-RU"/>
              </w:rPr>
              <w:br/>
              <w:t xml:space="preserve">к договору </w:t>
            </w:r>
            <w:r w:rsidR="00D768A5" w:rsidRPr="00BB4610">
              <w:rPr>
                <w:rFonts w:ascii="Verdana" w:hAnsi="Verdana"/>
                <w:sz w:val="20"/>
                <w:szCs w:val="20"/>
              </w:rPr>
              <w:t>№ 11.724.</w:t>
            </w:r>
            <w:proofErr w:type="gramStart"/>
            <w:r w:rsidR="00D768A5" w:rsidRPr="00BB4610">
              <w:rPr>
                <w:rFonts w:ascii="Verdana" w:hAnsi="Verdana"/>
                <w:sz w:val="20"/>
                <w:szCs w:val="20"/>
              </w:rPr>
              <w:t>08._</w:t>
            </w:r>
            <w:proofErr w:type="gramEnd"/>
            <w:r w:rsidR="00D768A5" w:rsidRPr="00BB4610">
              <w:rPr>
                <w:rFonts w:ascii="Verdana" w:hAnsi="Verdana"/>
                <w:sz w:val="20"/>
                <w:szCs w:val="20"/>
              </w:rPr>
              <w:t>________/25 от ___ ___  2025 г</w:t>
            </w:r>
          </w:p>
        </w:tc>
      </w:tr>
      <w:tr w:rsidR="00010DE5" w:rsidRPr="00BB4610" w:rsidTr="00C02E73">
        <w:trPr>
          <w:trHeight w:val="330"/>
        </w:trPr>
        <w:tc>
          <w:tcPr>
            <w:tcW w:w="10221" w:type="dxa"/>
            <w:gridSpan w:val="2"/>
            <w:tcBorders>
              <w:top w:val="nil"/>
              <w:left w:val="nil"/>
              <w:bottom w:val="nil"/>
              <w:right w:val="nil"/>
            </w:tcBorders>
            <w:noWrap/>
            <w:vAlign w:val="bottom"/>
          </w:tcPr>
          <w:p w:rsidR="00010DE5" w:rsidRPr="00BB4610" w:rsidRDefault="00010DE5" w:rsidP="000341F3">
            <w:pPr>
              <w:spacing w:after="0" w:line="240" w:lineRule="auto"/>
              <w:ind w:right="1067"/>
              <w:jc w:val="center"/>
              <w:rPr>
                <w:rFonts w:ascii="Verdana" w:hAnsi="Verdana"/>
                <w:b/>
                <w:bCs/>
                <w:sz w:val="20"/>
                <w:szCs w:val="20"/>
                <w:lang w:eastAsia="ru-RU"/>
              </w:rPr>
            </w:pPr>
          </w:p>
          <w:p w:rsidR="00010DE5" w:rsidRPr="00BB4610" w:rsidRDefault="00010DE5" w:rsidP="000341F3">
            <w:pPr>
              <w:widowControl w:val="0"/>
              <w:shd w:val="clear" w:color="auto" w:fill="FFFFFF"/>
              <w:tabs>
                <w:tab w:val="left" w:pos="142"/>
                <w:tab w:val="left" w:pos="10397"/>
              </w:tabs>
              <w:autoSpaceDE w:val="0"/>
              <w:autoSpaceDN w:val="0"/>
              <w:adjustRightInd w:val="0"/>
              <w:ind w:right="1067"/>
              <w:jc w:val="center"/>
              <w:rPr>
                <w:rFonts w:ascii="Verdana" w:hAnsi="Verdana"/>
                <w:b/>
                <w:bCs/>
                <w:sz w:val="20"/>
                <w:szCs w:val="20"/>
                <w:lang w:eastAsia="ru-RU"/>
              </w:rPr>
            </w:pPr>
            <w:r w:rsidRPr="00BB4610">
              <w:rPr>
                <w:rFonts w:ascii="Verdana" w:hAnsi="Verdana"/>
                <w:b/>
                <w:bCs/>
                <w:sz w:val="20"/>
                <w:szCs w:val="20"/>
                <w:lang w:eastAsia="ru-RU"/>
              </w:rPr>
              <w:t xml:space="preserve">Расчет стоимости </w:t>
            </w:r>
          </w:p>
          <w:p w:rsidR="00010DE5" w:rsidRPr="00B259EF" w:rsidRDefault="00170C8B" w:rsidP="00DA2342">
            <w:pPr>
              <w:spacing w:line="360" w:lineRule="auto"/>
              <w:ind w:left="142" w:firstLine="34"/>
              <w:contextualSpacing/>
              <w:jc w:val="center"/>
              <w:rPr>
                <w:rFonts w:ascii="Verdana" w:hAnsi="Verdana"/>
                <w:b/>
                <w:bCs/>
                <w:sz w:val="20"/>
                <w:szCs w:val="20"/>
                <w:lang w:eastAsia="ru-RU"/>
              </w:rPr>
            </w:pPr>
            <w:r w:rsidRPr="00B259EF">
              <w:rPr>
                <w:rFonts w:ascii="Verdana" w:hAnsi="Verdana"/>
                <w:b/>
                <w:sz w:val="20"/>
                <w:szCs w:val="20"/>
              </w:rPr>
              <w:t xml:space="preserve">На </w:t>
            </w:r>
            <w:r w:rsidR="00B259EF" w:rsidRPr="00B259EF">
              <w:rPr>
                <w:rFonts w:ascii="Verdana" w:hAnsi="Verdana" w:cs="Segoe UI"/>
                <w:b/>
                <w:sz w:val="20"/>
                <w:szCs w:val="20"/>
                <w:shd w:val="clear" w:color="auto" w:fill="FFFFFF"/>
              </w:rPr>
              <w:t>выполнение капитального ремонта помещений столовой корпуса 104 (инв. № 010055), расположенного по адресу: УР, г. Ижевск, пр. им. Дерябина, 2/22, на участке в осях 50-53/З-С (</w:t>
            </w:r>
            <w:proofErr w:type="spellStart"/>
            <w:r w:rsidR="00B259EF" w:rsidRPr="00B259EF">
              <w:rPr>
                <w:rFonts w:ascii="Verdana" w:hAnsi="Verdana" w:cs="Segoe UI"/>
                <w:b/>
                <w:sz w:val="20"/>
                <w:szCs w:val="20"/>
                <w:shd w:val="clear" w:color="auto" w:fill="FFFFFF"/>
              </w:rPr>
              <w:t>отм</w:t>
            </w:r>
            <w:proofErr w:type="spellEnd"/>
            <w:r w:rsidR="00B259EF" w:rsidRPr="00B259EF">
              <w:rPr>
                <w:rFonts w:ascii="Verdana" w:hAnsi="Verdana" w:cs="Segoe UI"/>
                <w:b/>
                <w:sz w:val="20"/>
                <w:szCs w:val="20"/>
                <w:shd w:val="clear" w:color="auto" w:fill="FFFFFF"/>
              </w:rPr>
              <w:t>. +9.500).</w:t>
            </w:r>
          </w:p>
          <w:tbl>
            <w:tblPr>
              <w:tblW w:w="10108" w:type="dxa"/>
              <w:tblLook w:val="00A0" w:firstRow="1" w:lastRow="0" w:firstColumn="1" w:lastColumn="0" w:noHBand="0" w:noVBand="0"/>
            </w:tblPr>
            <w:tblGrid>
              <w:gridCol w:w="1475"/>
              <w:gridCol w:w="5515"/>
              <w:gridCol w:w="3118"/>
            </w:tblGrid>
            <w:tr w:rsidR="00010DE5" w:rsidRPr="00BB4610" w:rsidTr="000341F3">
              <w:trPr>
                <w:trHeight w:val="439"/>
              </w:trPr>
              <w:tc>
                <w:tcPr>
                  <w:tcW w:w="1475" w:type="dxa"/>
                  <w:tcBorders>
                    <w:top w:val="single" w:sz="4" w:space="0" w:color="auto"/>
                    <w:left w:val="single" w:sz="4" w:space="0" w:color="auto"/>
                    <w:bottom w:val="single" w:sz="4" w:space="0" w:color="auto"/>
                    <w:right w:val="single" w:sz="4" w:space="0" w:color="auto"/>
                  </w:tcBorders>
                  <w:noWrap/>
                </w:tcPr>
                <w:p w:rsidR="00010DE5" w:rsidRPr="00BB4610" w:rsidRDefault="00010DE5" w:rsidP="000341F3">
                  <w:pPr>
                    <w:spacing w:after="0" w:line="240" w:lineRule="auto"/>
                    <w:rPr>
                      <w:rFonts w:ascii="Verdana" w:hAnsi="Verdana"/>
                      <w:b/>
                      <w:bCs/>
                      <w:sz w:val="20"/>
                      <w:szCs w:val="20"/>
                      <w:lang w:eastAsia="ru-RU"/>
                    </w:rPr>
                  </w:pPr>
                  <w:r w:rsidRPr="00BB4610">
                    <w:rPr>
                      <w:rFonts w:ascii="Verdana" w:hAnsi="Verdana"/>
                      <w:b/>
                      <w:bCs/>
                      <w:sz w:val="20"/>
                      <w:szCs w:val="20"/>
                      <w:lang w:eastAsia="ru-RU"/>
                    </w:rPr>
                    <w:t>№ п/п</w:t>
                  </w:r>
                </w:p>
              </w:tc>
              <w:tc>
                <w:tcPr>
                  <w:tcW w:w="5515" w:type="dxa"/>
                  <w:tcBorders>
                    <w:top w:val="single" w:sz="4" w:space="0" w:color="auto"/>
                    <w:left w:val="single" w:sz="4" w:space="0" w:color="auto"/>
                    <w:bottom w:val="single" w:sz="4" w:space="0" w:color="auto"/>
                    <w:right w:val="single" w:sz="4" w:space="0" w:color="auto"/>
                  </w:tcBorders>
                </w:tcPr>
                <w:p w:rsidR="00010DE5" w:rsidRPr="00BB4610" w:rsidRDefault="00010DE5" w:rsidP="000341F3">
                  <w:pPr>
                    <w:spacing w:after="0" w:line="240" w:lineRule="auto"/>
                    <w:jc w:val="center"/>
                    <w:rPr>
                      <w:rFonts w:ascii="Verdana" w:hAnsi="Verdana"/>
                      <w:sz w:val="20"/>
                      <w:szCs w:val="20"/>
                      <w:lang w:eastAsia="ru-RU"/>
                    </w:rPr>
                  </w:pPr>
                  <w:r w:rsidRPr="00BB4610">
                    <w:rPr>
                      <w:rFonts w:ascii="Verdana" w:hAnsi="Verdana"/>
                      <w:b/>
                      <w:bCs/>
                      <w:sz w:val="20"/>
                      <w:szCs w:val="20"/>
                      <w:lang w:eastAsia="ru-RU"/>
                    </w:rPr>
                    <w:t>Наименование работ</w:t>
                  </w:r>
                </w:p>
              </w:tc>
              <w:tc>
                <w:tcPr>
                  <w:tcW w:w="3118" w:type="dxa"/>
                  <w:tcBorders>
                    <w:top w:val="single" w:sz="4" w:space="0" w:color="auto"/>
                    <w:left w:val="single" w:sz="4" w:space="0" w:color="auto"/>
                    <w:bottom w:val="single" w:sz="4" w:space="0" w:color="auto"/>
                    <w:right w:val="single" w:sz="4" w:space="0" w:color="auto"/>
                  </w:tcBorders>
                </w:tcPr>
                <w:p w:rsidR="00010DE5" w:rsidRPr="00BB4610" w:rsidRDefault="00010DE5" w:rsidP="002A63BF">
                  <w:pPr>
                    <w:spacing w:after="0" w:line="240" w:lineRule="auto"/>
                    <w:jc w:val="center"/>
                    <w:rPr>
                      <w:rFonts w:ascii="Verdana" w:hAnsi="Verdana"/>
                      <w:sz w:val="20"/>
                      <w:szCs w:val="20"/>
                      <w:lang w:eastAsia="ru-RU"/>
                    </w:rPr>
                  </w:pPr>
                  <w:r w:rsidRPr="00BB4610">
                    <w:rPr>
                      <w:rFonts w:ascii="Verdana" w:hAnsi="Verdana"/>
                      <w:b/>
                      <w:bCs/>
                      <w:sz w:val="20"/>
                      <w:szCs w:val="20"/>
                      <w:lang w:eastAsia="ru-RU"/>
                    </w:rPr>
                    <w:t xml:space="preserve">Стоимость, в т.ч. </w:t>
                  </w:r>
                  <w:proofErr w:type="gramStart"/>
                  <w:r w:rsidRPr="00BB4610">
                    <w:rPr>
                      <w:rFonts w:ascii="Verdana" w:hAnsi="Verdana"/>
                      <w:b/>
                      <w:bCs/>
                      <w:sz w:val="20"/>
                      <w:szCs w:val="20"/>
                      <w:lang w:eastAsia="ru-RU"/>
                    </w:rPr>
                    <w:t>НДС,.</w:t>
                  </w:r>
                  <w:proofErr w:type="gramEnd"/>
                  <w:r w:rsidRPr="00BB4610">
                    <w:rPr>
                      <w:rFonts w:ascii="Verdana" w:hAnsi="Verdana"/>
                      <w:b/>
                      <w:bCs/>
                      <w:sz w:val="20"/>
                      <w:szCs w:val="20"/>
                      <w:lang w:eastAsia="ru-RU"/>
                    </w:rPr>
                    <w:t xml:space="preserve"> руб.</w:t>
                  </w:r>
                </w:p>
              </w:tc>
            </w:tr>
            <w:tr w:rsidR="00010DE5" w:rsidRPr="00BB4610" w:rsidTr="000341F3">
              <w:trPr>
                <w:trHeight w:val="439"/>
              </w:trPr>
              <w:tc>
                <w:tcPr>
                  <w:tcW w:w="1475" w:type="dxa"/>
                  <w:tcBorders>
                    <w:top w:val="single" w:sz="4" w:space="0" w:color="auto"/>
                    <w:left w:val="single" w:sz="4" w:space="0" w:color="auto"/>
                    <w:bottom w:val="single" w:sz="4" w:space="0" w:color="auto"/>
                    <w:right w:val="single" w:sz="4" w:space="0" w:color="auto"/>
                  </w:tcBorders>
                  <w:noWrap/>
                  <w:vAlign w:val="bottom"/>
                </w:tcPr>
                <w:p w:rsidR="00010DE5" w:rsidRPr="00BB4610" w:rsidRDefault="00010DE5" w:rsidP="000341F3">
                  <w:pPr>
                    <w:tabs>
                      <w:tab w:val="left" w:pos="8700"/>
                    </w:tabs>
                    <w:spacing w:line="360" w:lineRule="auto"/>
                    <w:jc w:val="center"/>
                    <w:rPr>
                      <w:rFonts w:ascii="Verdana" w:hAnsi="Verdana" w:cs="Calibri"/>
                      <w:b/>
                      <w:color w:val="000000"/>
                      <w:sz w:val="20"/>
                      <w:szCs w:val="20"/>
                    </w:rPr>
                  </w:pPr>
                  <w:r w:rsidRPr="00BB4610">
                    <w:rPr>
                      <w:rFonts w:ascii="Verdana" w:hAnsi="Verdana" w:cs="Calibri"/>
                      <w:b/>
                      <w:color w:val="000000"/>
                      <w:sz w:val="20"/>
                      <w:szCs w:val="20"/>
                    </w:rPr>
                    <w:t>1</w:t>
                  </w:r>
                </w:p>
              </w:tc>
              <w:tc>
                <w:tcPr>
                  <w:tcW w:w="5515" w:type="dxa"/>
                  <w:tcBorders>
                    <w:top w:val="single" w:sz="4" w:space="0" w:color="auto"/>
                    <w:left w:val="single" w:sz="4" w:space="0" w:color="auto"/>
                    <w:bottom w:val="single" w:sz="4" w:space="0" w:color="auto"/>
                    <w:right w:val="single" w:sz="4" w:space="0" w:color="auto"/>
                  </w:tcBorders>
                </w:tcPr>
                <w:p w:rsidR="00B259EF" w:rsidRPr="00B259EF" w:rsidRDefault="00B259EF" w:rsidP="00B259EF">
                  <w:pPr>
                    <w:spacing w:line="360" w:lineRule="auto"/>
                    <w:ind w:left="142" w:firstLine="34"/>
                    <w:contextualSpacing/>
                    <w:jc w:val="both"/>
                    <w:rPr>
                      <w:rFonts w:ascii="Verdana" w:hAnsi="Verdana" w:cs="Segoe UI"/>
                      <w:sz w:val="20"/>
                      <w:szCs w:val="20"/>
                      <w:shd w:val="clear" w:color="auto" w:fill="FFFFFF"/>
                    </w:rPr>
                  </w:pPr>
                  <w:r w:rsidRPr="00B259EF">
                    <w:rPr>
                      <w:rFonts w:ascii="Verdana" w:hAnsi="Verdana" w:cs="Segoe UI"/>
                      <w:sz w:val="20"/>
                      <w:szCs w:val="20"/>
                      <w:shd w:val="clear" w:color="auto" w:fill="FFFFFF"/>
                    </w:rPr>
                    <w:t>Выполнение капитального ремонта помещений столовой корпуса 104 (инв. № 010055), расположенного по адресу: УР, г. Ижевск, пр. им. Дерябина, 2/22, на участке в осях 50-53/З-С (</w:t>
                  </w:r>
                  <w:proofErr w:type="spellStart"/>
                  <w:r w:rsidRPr="00B259EF">
                    <w:rPr>
                      <w:rFonts w:ascii="Verdana" w:hAnsi="Verdana" w:cs="Segoe UI"/>
                      <w:sz w:val="20"/>
                      <w:szCs w:val="20"/>
                      <w:shd w:val="clear" w:color="auto" w:fill="FFFFFF"/>
                    </w:rPr>
                    <w:t>отм</w:t>
                  </w:r>
                  <w:proofErr w:type="spellEnd"/>
                  <w:r w:rsidRPr="00B259EF">
                    <w:rPr>
                      <w:rFonts w:ascii="Verdana" w:hAnsi="Verdana" w:cs="Segoe UI"/>
                      <w:sz w:val="20"/>
                      <w:szCs w:val="20"/>
                      <w:shd w:val="clear" w:color="auto" w:fill="FFFFFF"/>
                    </w:rPr>
                    <w:t>. +9.500).</w:t>
                  </w:r>
                </w:p>
                <w:p w:rsidR="0057004B" w:rsidRPr="00DE3597" w:rsidRDefault="00170C8B" w:rsidP="00B259EF">
                  <w:pPr>
                    <w:spacing w:line="360" w:lineRule="auto"/>
                    <w:ind w:left="142" w:firstLine="34"/>
                    <w:contextualSpacing/>
                    <w:jc w:val="both"/>
                    <w:rPr>
                      <w:rFonts w:ascii="Verdana" w:hAnsi="Verdana"/>
                      <w:color w:val="000000"/>
                      <w:sz w:val="20"/>
                      <w:szCs w:val="20"/>
                      <w:lang w:eastAsia="ru-RU"/>
                    </w:rPr>
                  </w:pPr>
                  <w:proofErr w:type="gramStart"/>
                  <w:r>
                    <w:rPr>
                      <w:rFonts w:ascii="Verdana" w:hAnsi="Verdana" w:cs="Segoe UI"/>
                      <w:sz w:val="20"/>
                      <w:szCs w:val="20"/>
                      <w:shd w:val="clear" w:color="auto" w:fill="FFFFFF"/>
                    </w:rPr>
                    <w:t>Согласно локально сметных</w:t>
                  </w:r>
                  <w:r w:rsidR="0057004B" w:rsidRPr="00DE3597">
                    <w:rPr>
                      <w:rFonts w:ascii="Verdana" w:hAnsi="Verdana" w:cs="Segoe UI"/>
                      <w:sz w:val="20"/>
                      <w:szCs w:val="20"/>
                      <w:shd w:val="clear" w:color="auto" w:fill="FFFFFF"/>
                    </w:rPr>
                    <w:t xml:space="preserve"> расчет</w:t>
                  </w:r>
                  <w:r>
                    <w:rPr>
                      <w:rFonts w:ascii="Verdana" w:hAnsi="Verdana" w:cs="Segoe UI"/>
                      <w:sz w:val="20"/>
                      <w:szCs w:val="20"/>
                      <w:shd w:val="clear" w:color="auto" w:fill="FFFFFF"/>
                    </w:rPr>
                    <w:t>ов</w:t>
                  </w:r>
                  <w:proofErr w:type="gramEnd"/>
                  <w:r w:rsidR="0057004B" w:rsidRPr="00DE3597">
                    <w:rPr>
                      <w:rFonts w:ascii="Verdana" w:hAnsi="Verdana" w:cs="Segoe UI"/>
                      <w:sz w:val="20"/>
                      <w:szCs w:val="20"/>
                      <w:shd w:val="clear" w:color="auto" w:fill="FFFFFF"/>
                    </w:rPr>
                    <w:t xml:space="preserve"> </w:t>
                  </w:r>
                </w:p>
              </w:tc>
              <w:tc>
                <w:tcPr>
                  <w:tcW w:w="3118" w:type="dxa"/>
                  <w:tcBorders>
                    <w:top w:val="single" w:sz="4" w:space="0" w:color="auto"/>
                    <w:left w:val="single" w:sz="4" w:space="0" w:color="auto"/>
                    <w:bottom w:val="single" w:sz="4" w:space="0" w:color="auto"/>
                    <w:right w:val="single" w:sz="4" w:space="0" w:color="auto"/>
                  </w:tcBorders>
                </w:tcPr>
                <w:p w:rsidR="00010DE5" w:rsidRPr="00BB4610" w:rsidRDefault="00010DE5" w:rsidP="000341F3">
                  <w:pPr>
                    <w:tabs>
                      <w:tab w:val="left" w:pos="8700"/>
                    </w:tabs>
                    <w:spacing w:after="0" w:line="360" w:lineRule="auto"/>
                    <w:rPr>
                      <w:rFonts w:ascii="Verdana" w:hAnsi="Verdana"/>
                      <w:b/>
                      <w:color w:val="000000"/>
                      <w:sz w:val="20"/>
                      <w:szCs w:val="20"/>
                      <w:lang w:eastAsia="ru-RU"/>
                    </w:rPr>
                  </w:pPr>
                </w:p>
                <w:p w:rsidR="009A5CFA" w:rsidRPr="00BB4610" w:rsidRDefault="009A5CFA" w:rsidP="000341F3">
                  <w:pPr>
                    <w:tabs>
                      <w:tab w:val="left" w:pos="8700"/>
                    </w:tabs>
                    <w:spacing w:after="0" w:line="360" w:lineRule="auto"/>
                    <w:rPr>
                      <w:rFonts w:ascii="Verdana" w:hAnsi="Verdana"/>
                      <w:b/>
                      <w:color w:val="000000"/>
                      <w:sz w:val="20"/>
                      <w:szCs w:val="20"/>
                      <w:lang w:eastAsia="ru-RU"/>
                    </w:rPr>
                  </w:pPr>
                </w:p>
                <w:p w:rsidR="009A5CFA" w:rsidRPr="00BB4610" w:rsidRDefault="009A5CFA" w:rsidP="000341F3">
                  <w:pPr>
                    <w:tabs>
                      <w:tab w:val="left" w:pos="8700"/>
                    </w:tabs>
                    <w:spacing w:after="0" w:line="360" w:lineRule="auto"/>
                    <w:rPr>
                      <w:rFonts w:ascii="Verdana" w:hAnsi="Verdana"/>
                      <w:b/>
                      <w:color w:val="000000"/>
                      <w:sz w:val="20"/>
                      <w:szCs w:val="20"/>
                      <w:lang w:eastAsia="ru-RU"/>
                    </w:rPr>
                  </w:pPr>
                  <w:r w:rsidRPr="00BB4610">
                    <w:rPr>
                      <w:rFonts w:ascii="Verdana" w:hAnsi="Verdana"/>
                      <w:b/>
                      <w:color w:val="000000"/>
                      <w:sz w:val="20"/>
                      <w:szCs w:val="20"/>
                      <w:lang w:eastAsia="ru-RU"/>
                    </w:rPr>
                    <w:t>__________</w:t>
                  </w:r>
                </w:p>
              </w:tc>
            </w:tr>
          </w:tbl>
          <w:p w:rsidR="00010DE5" w:rsidRPr="00BB4610" w:rsidRDefault="00010DE5" w:rsidP="000341F3">
            <w:pPr>
              <w:spacing w:after="0" w:line="240" w:lineRule="auto"/>
              <w:ind w:left="758" w:firstLine="425"/>
              <w:jc w:val="center"/>
              <w:rPr>
                <w:rFonts w:ascii="Verdana" w:hAnsi="Verdana"/>
                <w:b/>
                <w:bCs/>
                <w:sz w:val="20"/>
                <w:szCs w:val="20"/>
                <w:lang w:eastAsia="ru-RU"/>
              </w:rPr>
            </w:pPr>
          </w:p>
        </w:tc>
      </w:tr>
    </w:tbl>
    <w:p w:rsidR="00010DE5" w:rsidRPr="00BB4610" w:rsidRDefault="00010DE5" w:rsidP="00010DE5">
      <w:pPr>
        <w:jc w:val="right"/>
        <w:rPr>
          <w:rFonts w:ascii="Verdana" w:hAnsi="Verdana"/>
          <w:sz w:val="20"/>
          <w:szCs w:val="20"/>
          <w:lang w:eastAsia="ru-RU"/>
        </w:rPr>
      </w:pPr>
    </w:p>
    <w:tbl>
      <w:tblPr>
        <w:tblW w:w="9922" w:type="dxa"/>
        <w:tblInd w:w="3" w:type="dxa"/>
        <w:tblLayout w:type="fixed"/>
        <w:tblLook w:val="00A0" w:firstRow="1" w:lastRow="0" w:firstColumn="1" w:lastColumn="0" w:noHBand="0" w:noVBand="0"/>
      </w:tblPr>
      <w:tblGrid>
        <w:gridCol w:w="2963"/>
        <w:gridCol w:w="55"/>
        <w:gridCol w:w="2977"/>
        <w:gridCol w:w="3927"/>
      </w:tblGrid>
      <w:tr w:rsidR="00010DE5" w:rsidRPr="00BB4610" w:rsidTr="000341F3">
        <w:trPr>
          <w:trHeight w:val="331"/>
        </w:trPr>
        <w:tc>
          <w:tcPr>
            <w:tcW w:w="2963" w:type="dxa"/>
            <w:noWrap/>
            <w:vAlign w:val="bottom"/>
          </w:tcPr>
          <w:p w:rsidR="00010DE5" w:rsidRPr="00BB4610" w:rsidRDefault="00010DE5" w:rsidP="000341F3">
            <w:pPr>
              <w:spacing w:after="0" w:line="240" w:lineRule="auto"/>
              <w:rPr>
                <w:rFonts w:ascii="Verdana" w:hAnsi="Verdana"/>
                <w:b/>
                <w:bCs/>
                <w:sz w:val="20"/>
                <w:szCs w:val="20"/>
                <w:lang w:eastAsia="ru-RU"/>
              </w:rPr>
            </w:pPr>
            <w:r w:rsidRPr="00BB4610">
              <w:rPr>
                <w:rFonts w:ascii="Verdana" w:hAnsi="Verdana"/>
                <w:b/>
                <w:bCs/>
                <w:sz w:val="20"/>
                <w:szCs w:val="20"/>
                <w:lang w:eastAsia="ru-RU"/>
              </w:rPr>
              <w:t>ЗАКАЗЧИК:</w:t>
            </w:r>
          </w:p>
        </w:tc>
        <w:tc>
          <w:tcPr>
            <w:tcW w:w="3032" w:type="dxa"/>
            <w:gridSpan w:val="2"/>
            <w:noWrap/>
            <w:vAlign w:val="bottom"/>
          </w:tcPr>
          <w:p w:rsidR="00010DE5" w:rsidRPr="00BB4610" w:rsidRDefault="00010DE5" w:rsidP="000341F3">
            <w:pPr>
              <w:spacing w:after="0" w:line="240" w:lineRule="auto"/>
              <w:rPr>
                <w:rFonts w:ascii="Verdana" w:hAnsi="Verdana"/>
                <w:sz w:val="20"/>
                <w:szCs w:val="20"/>
                <w:lang w:eastAsia="ru-RU"/>
              </w:rPr>
            </w:pPr>
          </w:p>
        </w:tc>
        <w:tc>
          <w:tcPr>
            <w:tcW w:w="3927" w:type="dxa"/>
            <w:vAlign w:val="bottom"/>
          </w:tcPr>
          <w:p w:rsidR="00010DE5" w:rsidRPr="00BB4610" w:rsidRDefault="00010DE5" w:rsidP="000341F3">
            <w:pPr>
              <w:spacing w:after="0" w:line="240" w:lineRule="auto"/>
              <w:rPr>
                <w:rFonts w:ascii="Verdana" w:hAnsi="Verdana"/>
                <w:b/>
                <w:bCs/>
                <w:sz w:val="20"/>
                <w:szCs w:val="20"/>
                <w:lang w:eastAsia="ru-RU"/>
              </w:rPr>
            </w:pPr>
            <w:r w:rsidRPr="00BB4610">
              <w:rPr>
                <w:rFonts w:ascii="Verdana" w:hAnsi="Verdana"/>
                <w:b/>
                <w:bCs/>
                <w:sz w:val="20"/>
                <w:szCs w:val="20"/>
                <w:lang w:eastAsia="ru-RU"/>
              </w:rPr>
              <w:t>ПОДРЯДЧИК:</w:t>
            </w:r>
          </w:p>
        </w:tc>
      </w:tr>
      <w:tr w:rsidR="00010DE5" w:rsidRPr="00BB4610" w:rsidTr="000341F3">
        <w:trPr>
          <w:trHeight w:val="331"/>
        </w:trPr>
        <w:tc>
          <w:tcPr>
            <w:tcW w:w="5995" w:type="dxa"/>
            <w:gridSpan w:val="3"/>
            <w:noWrap/>
            <w:vAlign w:val="bottom"/>
          </w:tcPr>
          <w:p w:rsidR="00010DE5" w:rsidRPr="00BB4610" w:rsidRDefault="00F35FD6" w:rsidP="00DE3597">
            <w:pPr>
              <w:spacing w:after="0" w:line="240" w:lineRule="auto"/>
              <w:rPr>
                <w:rFonts w:ascii="Verdana" w:hAnsi="Verdana"/>
                <w:sz w:val="20"/>
                <w:szCs w:val="20"/>
                <w:lang w:eastAsia="ru-RU"/>
              </w:rPr>
            </w:pPr>
            <w:r>
              <w:rPr>
                <w:rFonts w:ascii="Verdana" w:hAnsi="Verdana" w:cs="Arial"/>
                <w:color w:val="000000"/>
                <w:sz w:val="20"/>
                <w:szCs w:val="20"/>
                <w:shd w:val="clear" w:color="auto" w:fill="FFFFFF"/>
              </w:rPr>
              <w:t>Заместитель управляющего директора по коммерческим вопросам</w:t>
            </w:r>
          </w:p>
        </w:tc>
        <w:tc>
          <w:tcPr>
            <w:tcW w:w="3927" w:type="dxa"/>
            <w:noWrap/>
            <w:vAlign w:val="bottom"/>
          </w:tcPr>
          <w:p w:rsidR="00010DE5" w:rsidRPr="00BB4610" w:rsidRDefault="00010DE5" w:rsidP="000341F3">
            <w:pPr>
              <w:spacing w:after="0" w:line="240" w:lineRule="auto"/>
              <w:rPr>
                <w:rFonts w:ascii="Verdana" w:hAnsi="Verdana"/>
                <w:sz w:val="20"/>
                <w:szCs w:val="20"/>
                <w:lang w:eastAsia="ru-RU"/>
              </w:rPr>
            </w:pPr>
          </w:p>
        </w:tc>
      </w:tr>
      <w:tr w:rsidR="00010DE5" w:rsidRPr="00BB4610" w:rsidTr="000341F3">
        <w:trPr>
          <w:trHeight w:val="331"/>
        </w:trPr>
        <w:tc>
          <w:tcPr>
            <w:tcW w:w="5995" w:type="dxa"/>
            <w:gridSpan w:val="3"/>
            <w:noWrap/>
            <w:vAlign w:val="bottom"/>
          </w:tcPr>
          <w:p w:rsidR="00010DE5" w:rsidRPr="00BB4610" w:rsidRDefault="00010DE5" w:rsidP="000341F3">
            <w:pPr>
              <w:spacing w:after="0" w:line="240" w:lineRule="auto"/>
              <w:rPr>
                <w:rFonts w:ascii="Verdana" w:hAnsi="Verdana"/>
                <w:sz w:val="20"/>
                <w:szCs w:val="20"/>
                <w:lang w:eastAsia="ru-RU"/>
              </w:rPr>
            </w:pPr>
            <w:r w:rsidRPr="00BB4610">
              <w:rPr>
                <w:rFonts w:ascii="Verdana" w:hAnsi="Verdana"/>
                <w:sz w:val="20"/>
                <w:szCs w:val="20"/>
                <w:lang w:eastAsia="ru-RU"/>
              </w:rPr>
              <w:t>АО «Концерн «Калашников»</w:t>
            </w:r>
          </w:p>
        </w:tc>
        <w:tc>
          <w:tcPr>
            <w:tcW w:w="3927" w:type="dxa"/>
            <w:noWrap/>
            <w:vAlign w:val="bottom"/>
          </w:tcPr>
          <w:p w:rsidR="00010DE5" w:rsidRPr="00BB4610" w:rsidRDefault="00010DE5" w:rsidP="000341F3">
            <w:pPr>
              <w:spacing w:after="0" w:line="240" w:lineRule="auto"/>
              <w:rPr>
                <w:rFonts w:ascii="Verdana" w:hAnsi="Verdana"/>
                <w:sz w:val="20"/>
                <w:szCs w:val="20"/>
                <w:lang w:eastAsia="ru-RU"/>
              </w:rPr>
            </w:pPr>
          </w:p>
        </w:tc>
      </w:tr>
      <w:tr w:rsidR="00010DE5" w:rsidRPr="00BB4610" w:rsidTr="000341F3">
        <w:trPr>
          <w:trHeight w:val="765"/>
        </w:trPr>
        <w:tc>
          <w:tcPr>
            <w:tcW w:w="3018" w:type="dxa"/>
            <w:gridSpan w:val="2"/>
            <w:tcBorders>
              <w:bottom w:val="single" w:sz="4" w:space="0" w:color="000000"/>
            </w:tcBorders>
            <w:noWrap/>
            <w:vAlign w:val="bottom"/>
          </w:tcPr>
          <w:p w:rsidR="00010DE5" w:rsidRPr="00BB4610" w:rsidRDefault="00010DE5" w:rsidP="000341F3">
            <w:pPr>
              <w:spacing w:after="0" w:line="240" w:lineRule="auto"/>
              <w:rPr>
                <w:rFonts w:ascii="Verdana" w:hAnsi="Verdana"/>
                <w:sz w:val="20"/>
                <w:szCs w:val="20"/>
                <w:lang w:eastAsia="ru-RU"/>
              </w:rPr>
            </w:pPr>
            <w:r w:rsidRPr="00BB4610">
              <w:rPr>
                <w:rFonts w:ascii="Verdana" w:hAnsi="Verdana"/>
                <w:sz w:val="20"/>
                <w:szCs w:val="20"/>
                <w:lang w:eastAsia="ru-RU"/>
              </w:rPr>
              <w:t xml:space="preserve"> </w:t>
            </w:r>
          </w:p>
        </w:tc>
        <w:tc>
          <w:tcPr>
            <w:tcW w:w="2977" w:type="dxa"/>
            <w:noWrap/>
            <w:vAlign w:val="bottom"/>
          </w:tcPr>
          <w:p w:rsidR="00010DE5" w:rsidRPr="00BB4610" w:rsidRDefault="00F35FD6" w:rsidP="00F35FD6">
            <w:pPr>
              <w:spacing w:after="0" w:line="240" w:lineRule="auto"/>
              <w:rPr>
                <w:rFonts w:ascii="Verdana" w:hAnsi="Verdana"/>
                <w:sz w:val="20"/>
                <w:szCs w:val="20"/>
                <w:lang w:eastAsia="ru-RU"/>
              </w:rPr>
            </w:pPr>
            <w:r>
              <w:rPr>
                <w:rFonts w:ascii="Verdana" w:hAnsi="Verdana"/>
                <w:sz w:val="20"/>
                <w:szCs w:val="20"/>
                <w:lang w:eastAsia="ru-RU"/>
              </w:rPr>
              <w:t>А.А. Смоленцев</w:t>
            </w:r>
          </w:p>
        </w:tc>
        <w:tc>
          <w:tcPr>
            <w:tcW w:w="3927" w:type="dxa"/>
            <w:noWrap/>
            <w:vAlign w:val="bottom"/>
          </w:tcPr>
          <w:p w:rsidR="00010DE5" w:rsidRPr="00BB4610" w:rsidRDefault="00010DE5" w:rsidP="000341F3">
            <w:pPr>
              <w:spacing w:after="0" w:line="240" w:lineRule="auto"/>
              <w:rPr>
                <w:rFonts w:ascii="Verdana" w:hAnsi="Verdana"/>
                <w:sz w:val="20"/>
                <w:szCs w:val="20"/>
                <w:lang w:eastAsia="ru-RU"/>
              </w:rPr>
            </w:pPr>
            <w:r w:rsidRPr="00BB4610">
              <w:rPr>
                <w:rFonts w:ascii="Verdana" w:hAnsi="Verdana"/>
                <w:sz w:val="20"/>
                <w:szCs w:val="20"/>
                <w:lang w:eastAsia="ru-RU"/>
              </w:rPr>
              <w:t> </w:t>
            </w:r>
          </w:p>
        </w:tc>
      </w:tr>
    </w:tbl>
    <w:p w:rsidR="00010DE5" w:rsidRPr="00BB4610" w:rsidRDefault="00010DE5" w:rsidP="00010DE5">
      <w:pPr>
        <w:spacing w:after="0" w:line="240" w:lineRule="auto"/>
        <w:rPr>
          <w:rFonts w:ascii="Verdana" w:hAnsi="Verdana"/>
          <w:sz w:val="20"/>
          <w:szCs w:val="20"/>
          <w:lang w:eastAsia="ru-RU"/>
        </w:rPr>
      </w:pPr>
      <w:r w:rsidRPr="00BB4610">
        <w:rPr>
          <w:rFonts w:ascii="Verdana" w:hAnsi="Verdana"/>
          <w:sz w:val="20"/>
          <w:szCs w:val="20"/>
          <w:lang w:eastAsia="ru-RU"/>
        </w:rPr>
        <w:t>М.П.</w:t>
      </w:r>
    </w:p>
    <w:permEnd w:id="511206240"/>
    <w:p w:rsidR="00010DE5" w:rsidRPr="00BB4610" w:rsidRDefault="00010DE5" w:rsidP="00010DE5">
      <w:pPr>
        <w:jc w:val="right"/>
        <w:rPr>
          <w:rFonts w:ascii="Verdana" w:hAnsi="Verdana"/>
          <w:sz w:val="20"/>
          <w:szCs w:val="20"/>
          <w:lang w:eastAsia="ru-RU"/>
        </w:rPr>
      </w:pPr>
    </w:p>
    <w:p w:rsidR="00010DE5" w:rsidRPr="00BB4610" w:rsidRDefault="00010DE5" w:rsidP="00010DE5">
      <w:pPr>
        <w:jc w:val="right"/>
        <w:rPr>
          <w:rFonts w:ascii="Verdana" w:hAnsi="Verdana"/>
          <w:b/>
          <w:sz w:val="20"/>
          <w:szCs w:val="20"/>
          <w:lang w:eastAsia="ru-RU"/>
        </w:rPr>
      </w:pPr>
      <w:r w:rsidRPr="00BB4610">
        <w:rPr>
          <w:rFonts w:ascii="Verdana" w:hAnsi="Verdana"/>
          <w:sz w:val="20"/>
          <w:szCs w:val="20"/>
          <w:lang w:eastAsia="ru-RU"/>
        </w:rPr>
        <w:br w:type="page"/>
      </w:r>
    </w:p>
    <w:tbl>
      <w:tblPr>
        <w:tblW w:w="9824" w:type="dxa"/>
        <w:tblInd w:w="99" w:type="dxa"/>
        <w:tblLook w:val="00A0" w:firstRow="1" w:lastRow="0" w:firstColumn="1" w:lastColumn="0" w:noHBand="0" w:noVBand="0"/>
      </w:tblPr>
      <w:tblGrid>
        <w:gridCol w:w="991"/>
        <w:gridCol w:w="1875"/>
        <w:gridCol w:w="7210"/>
      </w:tblGrid>
      <w:tr w:rsidR="00010DE5" w:rsidRPr="00BB4610" w:rsidTr="002A63BF">
        <w:trPr>
          <w:trHeight w:val="705"/>
        </w:trPr>
        <w:tc>
          <w:tcPr>
            <w:tcW w:w="966" w:type="dxa"/>
            <w:tcBorders>
              <w:top w:val="nil"/>
              <w:left w:val="nil"/>
              <w:bottom w:val="nil"/>
              <w:right w:val="nil"/>
            </w:tcBorders>
            <w:noWrap/>
            <w:vAlign w:val="bottom"/>
          </w:tcPr>
          <w:p w:rsidR="00010DE5" w:rsidRPr="00BB4610" w:rsidRDefault="00010DE5" w:rsidP="000341F3">
            <w:pPr>
              <w:spacing w:after="0" w:line="240" w:lineRule="auto"/>
              <w:rPr>
                <w:rFonts w:ascii="Verdana" w:hAnsi="Verdana"/>
                <w:sz w:val="20"/>
                <w:szCs w:val="20"/>
                <w:lang w:eastAsia="ru-RU"/>
              </w:rPr>
            </w:pPr>
            <w:permStart w:id="1210126615" w:edGrp="everyone"/>
          </w:p>
        </w:tc>
        <w:tc>
          <w:tcPr>
            <w:tcW w:w="1828" w:type="dxa"/>
            <w:tcBorders>
              <w:top w:val="nil"/>
              <w:left w:val="nil"/>
              <w:bottom w:val="nil"/>
              <w:right w:val="nil"/>
            </w:tcBorders>
            <w:noWrap/>
            <w:vAlign w:val="bottom"/>
          </w:tcPr>
          <w:p w:rsidR="00010DE5" w:rsidRPr="00BB4610" w:rsidRDefault="00010DE5" w:rsidP="000341F3">
            <w:pPr>
              <w:spacing w:after="0" w:line="240" w:lineRule="auto"/>
              <w:rPr>
                <w:rFonts w:ascii="Verdana" w:hAnsi="Verdana"/>
                <w:sz w:val="20"/>
                <w:szCs w:val="20"/>
                <w:lang w:eastAsia="ru-RU"/>
              </w:rPr>
            </w:pPr>
          </w:p>
        </w:tc>
        <w:tc>
          <w:tcPr>
            <w:tcW w:w="7030" w:type="dxa"/>
            <w:tcBorders>
              <w:top w:val="nil"/>
              <w:left w:val="nil"/>
              <w:bottom w:val="nil"/>
              <w:right w:val="nil"/>
            </w:tcBorders>
            <w:vAlign w:val="bottom"/>
          </w:tcPr>
          <w:p w:rsidR="00010DE5" w:rsidRPr="00BB4610" w:rsidRDefault="00D768A5" w:rsidP="00D768A5">
            <w:pPr>
              <w:spacing w:after="0" w:line="240" w:lineRule="auto"/>
              <w:jc w:val="right"/>
              <w:rPr>
                <w:rFonts w:ascii="Verdana" w:hAnsi="Verdana"/>
                <w:sz w:val="20"/>
                <w:szCs w:val="20"/>
                <w:lang w:eastAsia="ru-RU"/>
              </w:rPr>
            </w:pPr>
            <w:r w:rsidRPr="00BB4610">
              <w:rPr>
                <w:rFonts w:ascii="Verdana" w:hAnsi="Verdana"/>
                <w:sz w:val="20"/>
                <w:szCs w:val="20"/>
                <w:lang w:eastAsia="ru-RU"/>
              </w:rPr>
              <w:t xml:space="preserve">Приложение №4 </w:t>
            </w:r>
            <w:r w:rsidRPr="00BB4610">
              <w:rPr>
                <w:rFonts w:ascii="Verdana" w:hAnsi="Verdana"/>
                <w:sz w:val="20"/>
                <w:szCs w:val="20"/>
                <w:lang w:eastAsia="ru-RU"/>
              </w:rPr>
              <w:br/>
              <w:t xml:space="preserve">к договору </w:t>
            </w:r>
            <w:r w:rsidRPr="00BB4610">
              <w:rPr>
                <w:rFonts w:ascii="Verdana" w:hAnsi="Verdana"/>
                <w:sz w:val="20"/>
                <w:szCs w:val="20"/>
              </w:rPr>
              <w:t>№ 11.724.</w:t>
            </w:r>
            <w:proofErr w:type="gramStart"/>
            <w:r w:rsidRPr="00BB4610">
              <w:rPr>
                <w:rFonts w:ascii="Verdana" w:hAnsi="Verdana"/>
                <w:sz w:val="20"/>
                <w:szCs w:val="20"/>
              </w:rPr>
              <w:t>08._</w:t>
            </w:r>
            <w:proofErr w:type="gramEnd"/>
            <w:r w:rsidRPr="00BB4610">
              <w:rPr>
                <w:rFonts w:ascii="Verdana" w:hAnsi="Verdana"/>
                <w:sz w:val="20"/>
                <w:szCs w:val="20"/>
              </w:rPr>
              <w:t>________/25 от ___ ___  2025 г</w:t>
            </w:r>
          </w:p>
        </w:tc>
      </w:tr>
      <w:tr w:rsidR="00010DE5" w:rsidRPr="00BB4610" w:rsidTr="002A63BF">
        <w:trPr>
          <w:trHeight w:val="330"/>
        </w:trPr>
        <w:tc>
          <w:tcPr>
            <w:tcW w:w="9824" w:type="dxa"/>
            <w:gridSpan w:val="3"/>
            <w:tcBorders>
              <w:top w:val="nil"/>
              <w:left w:val="nil"/>
              <w:bottom w:val="nil"/>
              <w:right w:val="nil"/>
            </w:tcBorders>
            <w:noWrap/>
            <w:vAlign w:val="bottom"/>
          </w:tcPr>
          <w:p w:rsidR="00010DE5" w:rsidRPr="00BB4610" w:rsidRDefault="00010DE5" w:rsidP="000341F3">
            <w:pPr>
              <w:spacing w:after="0" w:line="240" w:lineRule="auto"/>
              <w:jc w:val="center"/>
              <w:rPr>
                <w:rFonts w:ascii="Verdana" w:hAnsi="Verdana"/>
                <w:b/>
                <w:bCs/>
                <w:sz w:val="20"/>
                <w:szCs w:val="20"/>
                <w:lang w:eastAsia="ru-RU"/>
              </w:rPr>
            </w:pPr>
          </w:p>
          <w:p w:rsidR="00010DE5" w:rsidRPr="00BB4610" w:rsidRDefault="00010DE5" w:rsidP="000341F3">
            <w:pPr>
              <w:spacing w:after="0" w:line="240" w:lineRule="auto"/>
              <w:jc w:val="center"/>
              <w:rPr>
                <w:rFonts w:ascii="Verdana" w:hAnsi="Verdana"/>
                <w:b/>
                <w:bCs/>
                <w:sz w:val="20"/>
                <w:szCs w:val="20"/>
                <w:lang w:eastAsia="ru-RU"/>
              </w:rPr>
            </w:pPr>
            <w:r w:rsidRPr="00BB4610">
              <w:rPr>
                <w:rFonts w:ascii="Verdana" w:hAnsi="Verdana"/>
                <w:b/>
                <w:bCs/>
                <w:sz w:val="20"/>
                <w:szCs w:val="20"/>
                <w:lang w:eastAsia="ru-RU"/>
              </w:rPr>
              <w:t>ГРАФИК ПРОИЗВОДСТВА РАБОТ</w:t>
            </w:r>
          </w:p>
        </w:tc>
      </w:tr>
      <w:tr w:rsidR="00010DE5" w:rsidRPr="00BB4610" w:rsidTr="002A63BF">
        <w:trPr>
          <w:trHeight w:val="330"/>
        </w:trPr>
        <w:tc>
          <w:tcPr>
            <w:tcW w:w="9824" w:type="dxa"/>
            <w:gridSpan w:val="3"/>
            <w:tcBorders>
              <w:top w:val="nil"/>
              <w:left w:val="nil"/>
              <w:bottom w:val="nil"/>
              <w:right w:val="nil"/>
            </w:tcBorders>
            <w:noWrap/>
            <w:vAlign w:val="bottom"/>
          </w:tcPr>
          <w:p w:rsidR="00DA2342" w:rsidRPr="00B259EF" w:rsidRDefault="00170C8B" w:rsidP="00DA2342">
            <w:pPr>
              <w:spacing w:line="360" w:lineRule="auto"/>
              <w:ind w:left="142" w:firstLine="34"/>
              <w:contextualSpacing/>
              <w:jc w:val="center"/>
              <w:rPr>
                <w:rFonts w:ascii="Verdana" w:hAnsi="Verdana"/>
                <w:b/>
                <w:bCs/>
                <w:spacing w:val="-6"/>
                <w:sz w:val="20"/>
                <w:szCs w:val="20"/>
                <w:lang w:eastAsia="ru-RU"/>
              </w:rPr>
            </w:pPr>
            <w:r w:rsidRPr="00CE53B2">
              <w:rPr>
                <w:rFonts w:ascii="Verdana" w:hAnsi="Verdana"/>
                <w:b/>
                <w:sz w:val="20"/>
                <w:szCs w:val="20"/>
              </w:rPr>
              <w:t xml:space="preserve">На </w:t>
            </w:r>
            <w:r w:rsidR="00B259EF" w:rsidRPr="00B259EF">
              <w:rPr>
                <w:rFonts w:ascii="Verdana" w:hAnsi="Verdana" w:cs="Segoe UI"/>
                <w:b/>
                <w:sz w:val="20"/>
                <w:szCs w:val="20"/>
                <w:shd w:val="clear" w:color="auto" w:fill="FFFFFF"/>
              </w:rPr>
              <w:t>выполнение капитального ремонта помещений столовой корпуса 104 (инв. № 010055), расположенного по адресу: УР, г. Ижевск, пр. им. Дерябина, 2/22, на участке в осях 50-53/З-С (</w:t>
            </w:r>
            <w:proofErr w:type="spellStart"/>
            <w:r w:rsidR="00B259EF" w:rsidRPr="00B259EF">
              <w:rPr>
                <w:rFonts w:ascii="Verdana" w:hAnsi="Verdana" w:cs="Segoe UI"/>
                <w:b/>
                <w:sz w:val="20"/>
                <w:szCs w:val="20"/>
                <w:shd w:val="clear" w:color="auto" w:fill="FFFFFF"/>
              </w:rPr>
              <w:t>отм</w:t>
            </w:r>
            <w:proofErr w:type="spellEnd"/>
            <w:r w:rsidR="00B259EF" w:rsidRPr="00B259EF">
              <w:rPr>
                <w:rFonts w:ascii="Verdana" w:hAnsi="Verdana" w:cs="Segoe UI"/>
                <w:b/>
                <w:sz w:val="20"/>
                <w:szCs w:val="20"/>
                <w:shd w:val="clear" w:color="auto" w:fill="FFFFFF"/>
              </w:rPr>
              <w:t>. +9.500).</w:t>
            </w:r>
          </w:p>
          <w:p w:rsidR="00DA2342" w:rsidRPr="00B259EF" w:rsidRDefault="00DA2342" w:rsidP="000341F3">
            <w:pPr>
              <w:widowControl w:val="0"/>
              <w:shd w:val="clear" w:color="auto" w:fill="FFFFFF"/>
              <w:tabs>
                <w:tab w:val="left" w:pos="142"/>
                <w:tab w:val="left" w:pos="10105"/>
                <w:tab w:val="left" w:pos="10397"/>
              </w:tabs>
              <w:autoSpaceDE w:val="0"/>
              <w:autoSpaceDN w:val="0"/>
              <w:adjustRightInd w:val="0"/>
              <w:jc w:val="center"/>
              <w:rPr>
                <w:rFonts w:ascii="Verdana" w:hAnsi="Verdana"/>
                <w:b/>
                <w:sz w:val="20"/>
                <w:szCs w:val="20"/>
                <w:lang w:eastAsia="ru-RU"/>
              </w:rPr>
            </w:pPr>
          </w:p>
          <w:tbl>
            <w:tblPr>
              <w:tblW w:w="9850" w:type="dxa"/>
              <w:tblLook w:val="00A0" w:firstRow="1" w:lastRow="0" w:firstColumn="1" w:lastColumn="0" w:noHBand="0" w:noVBand="0"/>
            </w:tblPr>
            <w:tblGrid>
              <w:gridCol w:w="1603"/>
              <w:gridCol w:w="4561"/>
              <w:gridCol w:w="1985"/>
              <w:gridCol w:w="1701"/>
            </w:tblGrid>
            <w:tr w:rsidR="00010DE5" w:rsidRPr="00B259EF" w:rsidTr="002A63BF">
              <w:trPr>
                <w:trHeight w:val="395"/>
              </w:trPr>
              <w:tc>
                <w:tcPr>
                  <w:tcW w:w="1603" w:type="dxa"/>
                  <w:tcBorders>
                    <w:top w:val="single" w:sz="4" w:space="0" w:color="auto"/>
                    <w:left w:val="single" w:sz="4" w:space="0" w:color="auto"/>
                    <w:bottom w:val="single" w:sz="4" w:space="0" w:color="auto"/>
                    <w:right w:val="single" w:sz="4" w:space="0" w:color="auto"/>
                  </w:tcBorders>
                  <w:noWrap/>
                  <w:vAlign w:val="bottom"/>
                </w:tcPr>
                <w:p w:rsidR="00010DE5" w:rsidRPr="00B259EF" w:rsidRDefault="00010DE5" w:rsidP="000341F3">
                  <w:pPr>
                    <w:tabs>
                      <w:tab w:val="left" w:pos="8700"/>
                    </w:tabs>
                    <w:spacing w:line="360" w:lineRule="auto"/>
                    <w:jc w:val="center"/>
                    <w:rPr>
                      <w:rFonts w:ascii="Verdana" w:hAnsi="Verdana" w:cs="Calibri"/>
                      <w:b/>
                      <w:sz w:val="20"/>
                      <w:szCs w:val="20"/>
                    </w:rPr>
                  </w:pPr>
                  <w:r w:rsidRPr="00B259EF">
                    <w:rPr>
                      <w:rFonts w:ascii="Verdana" w:hAnsi="Verdana" w:cs="Calibri"/>
                      <w:b/>
                      <w:sz w:val="20"/>
                      <w:szCs w:val="20"/>
                    </w:rPr>
                    <w:t>№ п/п</w:t>
                  </w:r>
                </w:p>
              </w:tc>
              <w:tc>
                <w:tcPr>
                  <w:tcW w:w="4561" w:type="dxa"/>
                  <w:tcBorders>
                    <w:top w:val="single" w:sz="4" w:space="0" w:color="auto"/>
                    <w:left w:val="single" w:sz="4" w:space="0" w:color="auto"/>
                    <w:bottom w:val="single" w:sz="4" w:space="0" w:color="auto"/>
                    <w:right w:val="single" w:sz="4" w:space="0" w:color="auto"/>
                  </w:tcBorders>
                </w:tcPr>
                <w:p w:rsidR="00010DE5" w:rsidRPr="00B259EF" w:rsidRDefault="00010DE5" w:rsidP="000341F3">
                  <w:pPr>
                    <w:tabs>
                      <w:tab w:val="left" w:pos="8700"/>
                    </w:tabs>
                    <w:spacing w:after="0" w:line="360" w:lineRule="auto"/>
                    <w:jc w:val="center"/>
                    <w:rPr>
                      <w:rFonts w:ascii="Verdana" w:hAnsi="Verdana"/>
                      <w:b/>
                      <w:sz w:val="20"/>
                      <w:szCs w:val="20"/>
                      <w:lang w:eastAsia="ru-RU"/>
                    </w:rPr>
                  </w:pPr>
                  <w:r w:rsidRPr="00B259EF">
                    <w:rPr>
                      <w:rFonts w:ascii="Verdana" w:hAnsi="Verdana"/>
                      <w:b/>
                      <w:sz w:val="20"/>
                      <w:szCs w:val="20"/>
                      <w:lang w:eastAsia="ru-RU"/>
                    </w:rPr>
                    <w:t>Наименование работ</w:t>
                  </w:r>
                </w:p>
              </w:tc>
              <w:tc>
                <w:tcPr>
                  <w:tcW w:w="1985" w:type="dxa"/>
                  <w:tcBorders>
                    <w:top w:val="single" w:sz="4" w:space="0" w:color="auto"/>
                    <w:left w:val="single" w:sz="4" w:space="0" w:color="auto"/>
                    <w:bottom w:val="single" w:sz="4" w:space="0" w:color="auto"/>
                    <w:right w:val="single" w:sz="4" w:space="0" w:color="auto"/>
                  </w:tcBorders>
                </w:tcPr>
                <w:p w:rsidR="00010DE5" w:rsidRPr="00725FDC" w:rsidRDefault="00010DE5" w:rsidP="000341F3">
                  <w:pPr>
                    <w:tabs>
                      <w:tab w:val="left" w:pos="8700"/>
                    </w:tabs>
                    <w:spacing w:after="0" w:line="360" w:lineRule="auto"/>
                    <w:jc w:val="center"/>
                    <w:rPr>
                      <w:rFonts w:ascii="Verdana" w:hAnsi="Verdana"/>
                      <w:b/>
                      <w:sz w:val="20"/>
                      <w:szCs w:val="20"/>
                      <w:lang w:eastAsia="ru-RU"/>
                    </w:rPr>
                  </w:pPr>
                  <w:r w:rsidRPr="00725FDC">
                    <w:rPr>
                      <w:rFonts w:ascii="Verdana" w:hAnsi="Verdana"/>
                      <w:b/>
                      <w:color w:val="000000" w:themeColor="text1"/>
                      <w:sz w:val="20"/>
                      <w:szCs w:val="20"/>
                      <w:lang w:eastAsia="ru-RU"/>
                    </w:rPr>
                    <w:t>Начало</w:t>
                  </w:r>
                  <w:r w:rsidR="00725FDC" w:rsidRPr="00725FDC">
                    <w:rPr>
                      <w:rFonts w:ascii="Verdana" w:hAnsi="Verdana"/>
                      <w:b/>
                      <w:color w:val="000000" w:themeColor="text1"/>
                      <w:sz w:val="20"/>
                      <w:szCs w:val="20"/>
                      <w:lang w:eastAsia="ru-RU"/>
                    </w:rPr>
                    <w:t xml:space="preserve"> в</w:t>
                  </w:r>
                  <w:r w:rsidR="00725FDC" w:rsidRPr="00725FDC">
                    <w:rPr>
                      <w:rFonts w:ascii="Verdana" w:hAnsi="Verdana" w:cs="Segoe UI"/>
                      <w:b/>
                      <w:color w:val="000000" w:themeColor="text1"/>
                      <w:sz w:val="20"/>
                      <w:szCs w:val="20"/>
                      <w:shd w:val="clear" w:color="auto" w:fill="FFFFFF"/>
                    </w:rPr>
                    <w:t>ыполнения работ и передачи строительной площадки</w:t>
                  </w:r>
                </w:p>
              </w:tc>
              <w:tc>
                <w:tcPr>
                  <w:tcW w:w="1701" w:type="dxa"/>
                  <w:tcBorders>
                    <w:top w:val="single" w:sz="4" w:space="0" w:color="auto"/>
                    <w:left w:val="single" w:sz="4" w:space="0" w:color="auto"/>
                    <w:bottom w:val="single" w:sz="4" w:space="0" w:color="auto"/>
                    <w:right w:val="single" w:sz="4" w:space="0" w:color="auto"/>
                  </w:tcBorders>
                </w:tcPr>
                <w:p w:rsidR="00010DE5" w:rsidRPr="00B259EF" w:rsidRDefault="00010DE5" w:rsidP="000341F3">
                  <w:pPr>
                    <w:tabs>
                      <w:tab w:val="left" w:pos="8700"/>
                    </w:tabs>
                    <w:spacing w:after="0" w:line="360" w:lineRule="auto"/>
                    <w:jc w:val="center"/>
                    <w:rPr>
                      <w:rFonts w:ascii="Verdana" w:hAnsi="Verdana"/>
                      <w:b/>
                      <w:sz w:val="20"/>
                      <w:szCs w:val="20"/>
                      <w:lang w:eastAsia="ru-RU"/>
                    </w:rPr>
                  </w:pPr>
                  <w:r w:rsidRPr="00B259EF">
                    <w:rPr>
                      <w:rFonts w:ascii="Verdana" w:hAnsi="Verdana"/>
                      <w:b/>
                      <w:sz w:val="20"/>
                      <w:szCs w:val="20"/>
                      <w:lang w:eastAsia="ru-RU"/>
                    </w:rPr>
                    <w:t>Окончание</w:t>
                  </w:r>
                </w:p>
              </w:tc>
            </w:tr>
            <w:tr w:rsidR="00010DE5" w:rsidRPr="00B259EF" w:rsidTr="00D33745">
              <w:trPr>
                <w:trHeight w:val="307"/>
              </w:trPr>
              <w:tc>
                <w:tcPr>
                  <w:tcW w:w="1603" w:type="dxa"/>
                  <w:tcBorders>
                    <w:top w:val="single" w:sz="4" w:space="0" w:color="auto"/>
                    <w:left w:val="single" w:sz="4" w:space="0" w:color="auto"/>
                    <w:bottom w:val="single" w:sz="4" w:space="0" w:color="auto"/>
                    <w:right w:val="single" w:sz="4" w:space="0" w:color="auto"/>
                  </w:tcBorders>
                  <w:noWrap/>
                  <w:vAlign w:val="center"/>
                </w:tcPr>
                <w:p w:rsidR="00010DE5" w:rsidRPr="00B259EF" w:rsidRDefault="00010DE5" w:rsidP="00D33745">
                  <w:pPr>
                    <w:tabs>
                      <w:tab w:val="left" w:pos="8700"/>
                    </w:tabs>
                    <w:spacing w:line="360" w:lineRule="auto"/>
                    <w:rPr>
                      <w:rFonts w:ascii="Verdana" w:hAnsi="Verdana" w:cs="Calibri"/>
                      <w:sz w:val="20"/>
                      <w:szCs w:val="20"/>
                    </w:rPr>
                  </w:pPr>
                  <w:r w:rsidRPr="00B259EF">
                    <w:rPr>
                      <w:rFonts w:ascii="Verdana" w:hAnsi="Verdana" w:cs="Calibri"/>
                      <w:sz w:val="20"/>
                      <w:szCs w:val="20"/>
                    </w:rPr>
                    <w:t>1</w:t>
                  </w:r>
                </w:p>
              </w:tc>
              <w:tc>
                <w:tcPr>
                  <w:tcW w:w="4561" w:type="dxa"/>
                  <w:tcBorders>
                    <w:top w:val="single" w:sz="4" w:space="0" w:color="auto"/>
                    <w:left w:val="single" w:sz="4" w:space="0" w:color="auto"/>
                    <w:bottom w:val="single" w:sz="4" w:space="0" w:color="auto"/>
                    <w:right w:val="single" w:sz="4" w:space="0" w:color="auto"/>
                  </w:tcBorders>
                </w:tcPr>
                <w:p w:rsidR="00010DE5" w:rsidRPr="00B259EF" w:rsidRDefault="00B259EF" w:rsidP="00735AB0">
                  <w:pPr>
                    <w:spacing w:line="360" w:lineRule="auto"/>
                    <w:contextualSpacing/>
                    <w:jc w:val="both"/>
                    <w:rPr>
                      <w:rFonts w:ascii="Verdana" w:hAnsi="Verdana"/>
                      <w:sz w:val="20"/>
                      <w:szCs w:val="20"/>
                      <w:lang w:eastAsia="ru-RU"/>
                    </w:rPr>
                  </w:pPr>
                  <w:r w:rsidRPr="00B259EF">
                    <w:rPr>
                      <w:rFonts w:ascii="Verdana" w:hAnsi="Verdana" w:cs="Segoe UI"/>
                      <w:sz w:val="20"/>
                      <w:szCs w:val="20"/>
                      <w:shd w:val="clear" w:color="auto" w:fill="FFFFFF"/>
                    </w:rPr>
                    <w:t>Выполнение капитального ремонта помещений столовой корпуса 104 (инв. № 010055), расположенного по адресу: УР, г. Ижевск, пр. им. Дерябина, 2/22, на участке в осях 50-53/З-С (</w:t>
                  </w:r>
                  <w:proofErr w:type="spellStart"/>
                  <w:r w:rsidRPr="00B259EF">
                    <w:rPr>
                      <w:rFonts w:ascii="Verdana" w:hAnsi="Verdana" w:cs="Segoe UI"/>
                      <w:sz w:val="20"/>
                      <w:szCs w:val="20"/>
                      <w:shd w:val="clear" w:color="auto" w:fill="FFFFFF"/>
                    </w:rPr>
                    <w:t>отм</w:t>
                  </w:r>
                  <w:proofErr w:type="spellEnd"/>
                  <w:r w:rsidRPr="00B259EF">
                    <w:rPr>
                      <w:rFonts w:ascii="Verdana" w:hAnsi="Verdana" w:cs="Segoe UI"/>
                      <w:sz w:val="20"/>
                      <w:szCs w:val="20"/>
                      <w:shd w:val="clear" w:color="auto" w:fill="FFFFFF"/>
                    </w:rPr>
                    <w:t>. +9.500).</w:t>
                  </w:r>
                </w:p>
              </w:tc>
              <w:tc>
                <w:tcPr>
                  <w:tcW w:w="1985" w:type="dxa"/>
                  <w:tcBorders>
                    <w:top w:val="single" w:sz="4" w:space="0" w:color="auto"/>
                    <w:left w:val="single" w:sz="4" w:space="0" w:color="auto"/>
                    <w:bottom w:val="single" w:sz="4" w:space="0" w:color="auto"/>
                    <w:right w:val="single" w:sz="4" w:space="0" w:color="auto"/>
                  </w:tcBorders>
                </w:tcPr>
                <w:p w:rsidR="00010DE5" w:rsidRPr="00B259EF" w:rsidRDefault="00A303EC" w:rsidP="00A303EC">
                  <w:pPr>
                    <w:spacing w:line="23" w:lineRule="atLeast"/>
                    <w:jc w:val="both"/>
                    <w:rPr>
                      <w:rFonts w:ascii="Verdana" w:hAnsi="Verdana"/>
                      <w:sz w:val="20"/>
                      <w:szCs w:val="20"/>
                      <w:lang w:eastAsia="ru-RU"/>
                    </w:rPr>
                  </w:pPr>
                  <w:r w:rsidRPr="00B259EF">
                    <w:rPr>
                      <w:rFonts w:ascii="Verdana" w:hAnsi="Verdana"/>
                      <w:sz w:val="20"/>
                      <w:szCs w:val="20"/>
                      <w:lang w:eastAsia="ru-RU"/>
                    </w:rPr>
                    <w:t>в течение 3 (трех) рабочих дней с момента заключения Договора.</w:t>
                  </w:r>
                </w:p>
              </w:tc>
              <w:tc>
                <w:tcPr>
                  <w:tcW w:w="1701" w:type="dxa"/>
                  <w:tcBorders>
                    <w:top w:val="single" w:sz="4" w:space="0" w:color="auto"/>
                    <w:left w:val="single" w:sz="4" w:space="0" w:color="auto"/>
                    <w:bottom w:val="single" w:sz="4" w:space="0" w:color="auto"/>
                    <w:right w:val="single" w:sz="4" w:space="0" w:color="auto"/>
                  </w:tcBorders>
                </w:tcPr>
                <w:p w:rsidR="00010DE5" w:rsidRPr="00B259EF" w:rsidRDefault="00337957" w:rsidP="00D33745">
                  <w:pPr>
                    <w:spacing w:line="23" w:lineRule="atLeast"/>
                    <w:jc w:val="both"/>
                    <w:rPr>
                      <w:rFonts w:ascii="Verdana" w:hAnsi="Verdana"/>
                      <w:sz w:val="20"/>
                      <w:szCs w:val="20"/>
                      <w:lang w:eastAsia="ru-RU"/>
                    </w:rPr>
                  </w:pPr>
                  <w:r w:rsidRPr="00B259EF">
                    <w:rPr>
                      <w:rFonts w:ascii="Verdana" w:hAnsi="Verdana"/>
                      <w:sz w:val="20"/>
                      <w:szCs w:val="20"/>
                      <w:lang w:eastAsia="ru-RU"/>
                    </w:rPr>
                    <w:t xml:space="preserve">в течение </w:t>
                  </w:r>
                  <w:r w:rsidR="00D33745" w:rsidRPr="00B259EF">
                    <w:rPr>
                      <w:rFonts w:ascii="Verdana" w:hAnsi="Verdana"/>
                      <w:sz w:val="20"/>
                      <w:szCs w:val="20"/>
                      <w:lang w:eastAsia="ru-RU"/>
                    </w:rPr>
                    <w:t>9</w:t>
                  </w:r>
                  <w:r w:rsidRPr="00B259EF">
                    <w:rPr>
                      <w:rFonts w:ascii="Verdana" w:hAnsi="Verdana"/>
                      <w:sz w:val="20"/>
                      <w:szCs w:val="20"/>
                      <w:lang w:eastAsia="ru-RU"/>
                    </w:rPr>
                    <w:t>0 (</w:t>
                  </w:r>
                  <w:r w:rsidR="00D33745" w:rsidRPr="00B259EF">
                    <w:rPr>
                      <w:rFonts w:ascii="Verdana" w:hAnsi="Verdana"/>
                      <w:sz w:val="20"/>
                      <w:szCs w:val="20"/>
                      <w:lang w:eastAsia="ru-RU"/>
                    </w:rPr>
                    <w:t>девяносто</w:t>
                  </w:r>
                  <w:r w:rsidRPr="00B259EF">
                    <w:rPr>
                      <w:rFonts w:ascii="Verdana" w:hAnsi="Verdana"/>
                      <w:sz w:val="20"/>
                      <w:szCs w:val="20"/>
                      <w:lang w:eastAsia="ru-RU"/>
                    </w:rPr>
                    <w:t xml:space="preserve">) календарных дней с </w:t>
                  </w:r>
                  <w:proofErr w:type="gramStart"/>
                  <w:r w:rsidRPr="00B259EF">
                    <w:rPr>
                      <w:rFonts w:ascii="Verdana" w:hAnsi="Verdana"/>
                      <w:sz w:val="20"/>
                      <w:szCs w:val="20"/>
                      <w:shd w:val="clear" w:color="auto" w:fill="FFFFFF"/>
                    </w:rPr>
                    <w:t>момента  передачи</w:t>
                  </w:r>
                  <w:proofErr w:type="gramEnd"/>
                  <w:r w:rsidRPr="00B259EF">
                    <w:rPr>
                      <w:rFonts w:ascii="Verdana" w:hAnsi="Verdana"/>
                      <w:sz w:val="20"/>
                      <w:szCs w:val="20"/>
                      <w:shd w:val="clear" w:color="auto" w:fill="FFFFFF"/>
                    </w:rPr>
                    <w:t xml:space="preserve"> строительной площадки</w:t>
                  </w:r>
                </w:p>
              </w:tc>
            </w:tr>
          </w:tbl>
          <w:p w:rsidR="00010DE5" w:rsidRPr="00BB4610" w:rsidRDefault="00010DE5" w:rsidP="000341F3">
            <w:pPr>
              <w:spacing w:after="0" w:line="240" w:lineRule="auto"/>
              <w:rPr>
                <w:rFonts w:ascii="Verdana" w:hAnsi="Verdana"/>
                <w:bCs/>
                <w:sz w:val="20"/>
                <w:szCs w:val="20"/>
                <w:lang w:eastAsia="ru-RU"/>
              </w:rPr>
            </w:pPr>
          </w:p>
          <w:p w:rsidR="00010DE5" w:rsidRPr="00BB4610" w:rsidRDefault="00010DE5" w:rsidP="000341F3">
            <w:pPr>
              <w:spacing w:after="0" w:line="240" w:lineRule="auto"/>
              <w:ind w:left="758" w:firstLine="425"/>
              <w:jc w:val="center"/>
              <w:rPr>
                <w:rFonts w:ascii="Verdana" w:hAnsi="Verdana"/>
                <w:b/>
                <w:bCs/>
                <w:sz w:val="20"/>
                <w:szCs w:val="20"/>
                <w:lang w:eastAsia="ru-RU"/>
              </w:rPr>
            </w:pPr>
          </w:p>
        </w:tc>
      </w:tr>
    </w:tbl>
    <w:p w:rsidR="00010DE5" w:rsidRPr="00BB4610" w:rsidRDefault="00010DE5" w:rsidP="00010DE5">
      <w:pPr>
        <w:jc w:val="right"/>
        <w:rPr>
          <w:rFonts w:ascii="Verdana" w:hAnsi="Verdana"/>
          <w:sz w:val="20"/>
          <w:szCs w:val="20"/>
          <w:lang w:eastAsia="ru-RU"/>
        </w:rPr>
      </w:pPr>
    </w:p>
    <w:tbl>
      <w:tblPr>
        <w:tblW w:w="9922" w:type="dxa"/>
        <w:tblInd w:w="3" w:type="dxa"/>
        <w:tblLayout w:type="fixed"/>
        <w:tblLook w:val="00A0" w:firstRow="1" w:lastRow="0" w:firstColumn="1" w:lastColumn="0" w:noHBand="0" w:noVBand="0"/>
      </w:tblPr>
      <w:tblGrid>
        <w:gridCol w:w="2963"/>
        <w:gridCol w:w="55"/>
        <w:gridCol w:w="2977"/>
        <w:gridCol w:w="3927"/>
      </w:tblGrid>
      <w:tr w:rsidR="00010DE5" w:rsidRPr="00BB4610" w:rsidTr="000341F3">
        <w:trPr>
          <w:trHeight w:val="331"/>
        </w:trPr>
        <w:tc>
          <w:tcPr>
            <w:tcW w:w="2963" w:type="dxa"/>
            <w:noWrap/>
            <w:vAlign w:val="bottom"/>
          </w:tcPr>
          <w:p w:rsidR="00010DE5" w:rsidRPr="00BB4610" w:rsidRDefault="00010DE5" w:rsidP="000341F3">
            <w:pPr>
              <w:spacing w:after="0" w:line="240" w:lineRule="auto"/>
              <w:rPr>
                <w:rFonts w:ascii="Verdana" w:hAnsi="Verdana"/>
                <w:b/>
                <w:bCs/>
                <w:sz w:val="20"/>
                <w:szCs w:val="20"/>
                <w:lang w:eastAsia="ru-RU"/>
              </w:rPr>
            </w:pPr>
            <w:r w:rsidRPr="00BB4610">
              <w:rPr>
                <w:rFonts w:ascii="Verdana" w:hAnsi="Verdana"/>
                <w:b/>
                <w:bCs/>
                <w:sz w:val="20"/>
                <w:szCs w:val="20"/>
                <w:lang w:eastAsia="ru-RU"/>
              </w:rPr>
              <w:t>ЗАКАЗЧИК:</w:t>
            </w:r>
          </w:p>
        </w:tc>
        <w:tc>
          <w:tcPr>
            <w:tcW w:w="3032" w:type="dxa"/>
            <w:gridSpan w:val="2"/>
            <w:noWrap/>
            <w:vAlign w:val="bottom"/>
          </w:tcPr>
          <w:p w:rsidR="00010DE5" w:rsidRPr="00BB4610" w:rsidRDefault="00010DE5" w:rsidP="000341F3">
            <w:pPr>
              <w:spacing w:after="0" w:line="240" w:lineRule="auto"/>
              <w:rPr>
                <w:rFonts w:ascii="Verdana" w:hAnsi="Verdana"/>
                <w:sz w:val="20"/>
                <w:szCs w:val="20"/>
                <w:lang w:eastAsia="ru-RU"/>
              </w:rPr>
            </w:pPr>
          </w:p>
        </w:tc>
        <w:tc>
          <w:tcPr>
            <w:tcW w:w="3927" w:type="dxa"/>
            <w:vAlign w:val="bottom"/>
          </w:tcPr>
          <w:p w:rsidR="00010DE5" w:rsidRPr="00BB4610" w:rsidRDefault="00010DE5" w:rsidP="000341F3">
            <w:pPr>
              <w:spacing w:after="0" w:line="240" w:lineRule="auto"/>
              <w:rPr>
                <w:rFonts w:ascii="Verdana" w:hAnsi="Verdana"/>
                <w:b/>
                <w:bCs/>
                <w:sz w:val="20"/>
                <w:szCs w:val="20"/>
                <w:lang w:eastAsia="ru-RU"/>
              </w:rPr>
            </w:pPr>
            <w:r w:rsidRPr="00BB4610">
              <w:rPr>
                <w:rFonts w:ascii="Verdana" w:hAnsi="Verdana"/>
                <w:b/>
                <w:bCs/>
                <w:sz w:val="20"/>
                <w:szCs w:val="20"/>
                <w:lang w:eastAsia="ru-RU"/>
              </w:rPr>
              <w:t>ПОДРЯДЧИК:</w:t>
            </w:r>
          </w:p>
        </w:tc>
      </w:tr>
      <w:tr w:rsidR="00D51DDE" w:rsidRPr="00BB4610" w:rsidTr="00D51DDE">
        <w:trPr>
          <w:trHeight w:val="331"/>
        </w:trPr>
        <w:tc>
          <w:tcPr>
            <w:tcW w:w="5995" w:type="dxa"/>
            <w:gridSpan w:val="3"/>
            <w:noWrap/>
            <w:vAlign w:val="bottom"/>
          </w:tcPr>
          <w:p w:rsidR="00D51DDE" w:rsidRPr="00BB4610" w:rsidRDefault="00F35FD6" w:rsidP="00D51DDE">
            <w:pPr>
              <w:spacing w:after="0" w:line="240" w:lineRule="auto"/>
              <w:rPr>
                <w:rFonts w:ascii="Verdana" w:hAnsi="Verdana"/>
                <w:sz w:val="20"/>
                <w:szCs w:val="20"/>
                <w:lang w:eastAsia="ru-RU"/>
              </w:rPr>
            </w:pPr>
            <w:r>
              <w:rPr>
                <w:rFonts w:ascii="Verdana" w:hAnsi="Verdana" w:cs="Arial"/>
                <w:color w:val="000000"/>
                <w:sz w:val="20"/>
                <w:szCs w:val="20"/>
                <w:shd w:val="clear" w:color="auto" w:fill="FFFFFF"/>
              </w:rPr>
              <w:t>Заместитель управляющего директора по коммерческим вопросам</w:t>
            </w:r>
          </w:p>
        </w:tc>
        <w:tc>
          <w:tcPr>
            <w:tcW w:w="3927" w:type="dxa"/>
            <w:noWrap/>
            <w:vAlign w:val="bottom"/>
          </w:tcPr>
          <w:p w:rsidR="00D51DDE" w:rsidRPr="00BB4610" w:rsidRDefault="00D51DDE" w:rsidP="00D51DDE">
            <w:pPr>
              <w:spacing w:after="0" w:line="240" w:lineRule="auto"/>
              <w:rPr>
                <w:rFonts w:ascii="Verdana" w:hAnsi="Verdana"/>
                <w:sz w:val="20"/>
                <w:szCs w:val="20"/>
                <w:lang w:eastAsia="ru-RU"/>
              </w:rPr>
            </w:pPr>
          </w:p>
        </w:tc>
      </w:tr>
      <w:tr w:rsidR="00D51DDE" w:rsidRPr="00BB4610" w:rsidTr="00D51DDE">
        <w:trPr>
          <w:trHeight w:val="331"/>
        </w:trPr>
        <w:tc>
          <w:tcPr>
            <w:tcW w:w="5995" w:type="dxa"/>
            <w:gridSpan w:val="3"/>
            <w:noWrap/>
            <w:vAlign w:val="bottom"/>
          </w:tcPr>
          <w:p w:rsidR="00D51DDE" w:rsidRPr="00BB4610" w:rsidRDefault="00D51DDE" w:rsidP="00D51DDE">
            <w:pPr>
              <w:spacing w:after="0" w:line="240" w:lineRule="auto"/>
              <w:rPr>
                <w:rFonts w:ascii="Verdana" w:hAnsi="Verdana"/>
                <w:sz w:val="20"/>
                <w:szCs w:val="20"/>
                <w:lang w:eastAsia="ru-RU"/>
              </w:rPr>
            </w:pPr>
            <w:r w:rsidRPr="00BB4610">
              <w:rPr>
                <w:rFonts w:ascii="Verdana" w:hAnsi="Verdana"/>
                <w:sz w:val="20"/>
                <w:szCs w:val="20"/>
                <w:lang w:eastAsia="ru-RU"/>
              </w:rPr>
              <w:t>АО «Концерн «Калашников»</w:t>
            </w:r>
          </w:p>
        </w:tc>
        <w:tc>
          <w:tcPr>
            <w:tcW w:w="3927" w:type="dxa"/>
            <w:noWrap/>
            <w:vAlign w:val="bottom"/>
          </w:tcPr>
          <w:p w:rsidR="00D51DDE" w:rsidRPr="00BB4610" w:rsidRDefault="00D51DDE" w:rsidP="00D51DDE">
            <w:pPr>
              <w:spacing w:after="0" w:line="240" w:lineRule="auto"/>
              <w:rPr>
                <w:rFonts w:ascii="Verdana" w:hAnsi="Verdana"/>
                <w:sz w:val="20"/>
                <w:szCs w:val="20"/>
                <w:lang w:eastAsia="ru-RU"/>
              </w:rPr>
            </w:pPr>
          </w:p>
        </w:tc>
      </w:tr>
      <w:tr w:rsidR="00D51DDE" w:rsidRPr="00BB4610" w:rsidTr="00D51DDE">
        <w:trPr>
          <w:trHeight w:val="765"/>
        </w:trPr>
        <w:tc>
          <w:tcPr>
            <w:tcW w:w="3018" w:type="dxa"/>
            <w:gridSpan w:val="2"/>
            <w:tcBorders>
              <w:bottom w:val="single" w:sz="4" w:space="0" w:color="000000"/>
            </w:tcBorders>
            <w:noWrap/>
            <w:vAlign w:val="bottom"/>
          </w:tcPr>
          <w:p w:rsidR="00D51DDE" w:rsidRPr="00BB4610" w:rsidRDefault="00D51DDE" w:rsidP="00D51DDE">
            <w:pPr>
              <w:spacing w:after="0" w:line="240" w:lineRule="auto"/>
              <w:rPr>
                <w:rFonts w:ascii="Verdana" w:hAnsi="Verdana"/>
                <w:sz w:val="20"/>
                <w:szCs w:val="20"/>
                <w:lang w:eastAsia="ru-RU"/>
              </w:rPr>
            </w:pPr>
            <w:r w:rsidRPr="00BB4610">
              <w:rPr>
                <w:rFonts w:ascii="Verdana" w:hAnsi="Verdana"/>
                <w:sz w:val="20"/>
                <w:szCs w:val="20"/>
                <w:lang w:eastAsia="ru-RU"/>
              </w:rPr>
              <w:t xml:space="preserve"> </w:t>
            </w:r>
          </w:p>
        </w:tc>
        <w:tc>
          <w:tcPr>
            <w:tcW w:w="2977" w:type="dxa"/>
            <w:noWrap/>
            <w:vAlign w:val="bottom"/>
          </w:tcPr>
          <w:p w:rsidR="00D51DDE" w:rsidRPr="00BB4610" w:rsidRDefault="00F35FD6" w:rsidP="00F35FD6">
            <w:pPr>
              <w:spacing w:after="0" w:line="240" w:lineRule="auto"/>
              <w:rPr>
                <w:rFonts w:ascii="Verdana" w:hAnsi="Verdana"/>
                <w:sz w:val="20"/>
                <w:szCs w:val="20"/>
                <w:lang w:eastAsia="ru-RU"/>
              </w:rPr>
            </w:pPr>
            <w:r>
              <w:rPr>
                <w:rFonts w:ascii="Verdana" w:hAnsi="Verdana"/>
                <w:sz w:val="20"/>
                <w:szCs w:val="20"/>
                <w:lang w:eastAsia="ru-RU"/>
              </w:rPr>
              <w:t>А.А. Смоленцев</w:t>
            </w:r>
          </w:p>
        </w:tc>
        <w:tc>
          <w:tcPr>
            <w:tcW w:w="3927" w:type="dxa"/>
            <w:noWrap/>
            <w:vAlign w:val="bottom"/>
          </w:tcPr>
          <w:p w:rsidR="00D51DDE" w:rsidRPr="00BB4610" w:rsidRDefault="00D51DDE" w:rsidP="00D51DDE">
            <w:pPr>
              <w:spacing w:after="0" w:line="240" w:lineRule="auto"/>
              <w:rPr>
                <w:rFonts w:ascii="Verdana" w:hAnsi="Verdana"/>
                <w:sz w:val="20"/>
                <w:szCs w:val="20"/>
                <w:lang w:eastAsia="ru-RU"/>
              </w:rPr>
            </w:pPr>
            <w:r w:rsidRPr="00BB4610">
              <w:rPr>
                <w:rFonts w:ascii="Verdana" w:hAnsi="Verdana"/>
                <w:sz w:val="20"/>
                <w:szCs w:val="20"/>
                <w:lang w:eastAsia="ru-RU"/>
              </w:rPr>
              <w:t> </w:t>
            </w:r>
          </w:p>
        </w:tc>
      </w:tr>
      <w:permEnd w:id="1210126615"/>
    </w:tbl>
    <w:p w:rsidR="00010DE5" w:rsidRPr="00BB4610" w:rsidRDefault="00010DE5" w:rsidP="00010DE5">
      <w:pPr>
        <w:jc w:val="right"/>
        <w:rPr>
          <w:rFonts w:ascii="Verdana" w:hAnsi="Verdana"/>
          <w:sz w:val="20"/>
          <w:szCs w:val="20"/>
          <w:lang w:eastAsia="ru-RU"/>
        </w:rPr>
      </w:pPr>
    </w:p>
    <w:p w:rsidR="00010DE5" w:rsidRPr="00BB4610" w:rsidRDefault="00010DE5" w:rsidP="00010DE5">
      <w:pPr>
        <w:jc w:val="right"/>
        <w:rPr>
          <w:rFonts w:ascii="Verdana" w:hAnsi="Verdana"/>
          <w:sz w:val="20"/>
          <w:szCs w:val="20"/>
          <w:lang w:eastAsia="ru-RU"/>
        </w:rPr>
      </w:pPr>
      <w:r w:rsidRPr="00BB4610">
        <w:rPr>
          <w:rFonts w:ascii="Verdana" w:hAnsi="Verdana"/>
          <w:sz w:val="20"/>
          <w:szCs w:val="20"/>
          <w:lang w:eastAsia="ru-RU"/>
        </w:rPr>
        <w:br w:type="page"/>
      </w:r>
      <w:r w:rsidRPr="00BB4610">
        <w:rPr>
          <w:rFonts w:ascii="Verdana" w:hAnsi="Verdana"/>
          <w:sz w:val="20"/>
          <w:szCs w:val="20"/>
          <w:lang w:eastAsia="ru-RU"/>
        </w:rPr>
        <w:lastRenderedPageBreak/>
        <w:t>Приложение №5</w:t>
      </w:r>
    </w:p>
    <w:p w:rsidR="00010DE5" w:rsidRPr="00BB4610" w:rsidRDefault="0024432B" w:rsidP="00010DE5">
      <w:pPr>
        <w:jc w:val="right"/>
        <w:rPr>
          <w:rFonts w:ascii="Verdana" w:hAnsi="Verdana"/>
          <w:sz w:val="20"/>
          <w:szCs w:val="20"/>
          <w:lang w:eastAsia="ru-RU"/>
        </w:rPr>
      </w:pPr>
      <w:r w:rsidRPr="00BB4610">
        <w:rPr>
          <w:rFonts w:ascii="Verdana" w:hAnsi="Verdana"/>
          <w:sz w:val="20"/>
          <w:szCs w:val="20"/>
          <w:lang w:eastAsia="ru-RU"/>
        </w:rPr>
        <w:t>к</w:t>
      </w:r>
      <w:r w:rsidR="00010DE5" w:rsidRPr="00BB4610">
        <w:rPr>
          <w:rFonts w:ascii="Verdana" w:hAnsi="Verdana"/>
          <w:sz w:val="20"/>
          <w:szCs w:val="20"/>
          <w:lang w:eastAsia="ru-RU"/>
        </w:rPr>
        <w:t xml:space="preserve"> договору </w:t>
      </w:r>
      <w:permStart w:id="497637125" w:edGrp="everyone"/>
      <w:r w:rsidR="00D768A5" w:rsidRPr="00BB4610">
        <w:rPr>
          <w:rFonts w:ascii="Verdana" w:hAnsi="Verdana"/>
          <w:sz w:val="20"/>
          <w:szCs w:val="20"/>
        </w:rPr>
        <w:t>№ 11.724.</w:t>
      </w:r>
      <w:proofErr w:type="gramStart"/>
      <w:r w:rsidR="00D768A5" w:rsidRPr="00BB4610">
        <w:rPr>
          <w:rFonts w:ascii="Verdana" w:hAnsi="Verdana"/>
          <w:sz w:val="20"/>
          <w:szCs w:val="20"/>
        </w:rPr>
        <w:t>08._</w:t>
      </w:r>
      <w:proofErr w:type="gramEnd"/>
      <w:r w:rsidR="00D768A5" w:rsidRPr="00BB4610">
        <w:rPr>
          <w:rFonts w:ascii="Verdana" w:hAnsi="Verdana"/>
          <w:sz w:val="20"/>
          <w:szCs w:val="20"/>
        </w:rPr>
        <w:t>________/25 от ___ ___  2025 г</w:t>
      </w:r>
    </w:p>
    <w:p w:rsidR="00010DE5" w:rsidRPr="00BB4610" w:rsidRDefault="00010DE5" w:rsidP="00010DE5">
      <w:pPr>
        <w:jc w:val="center"/>
        <w:rPr>
          <w:rFonts w:ascii="Verdana" w:hAnsi="Verdana"/>
          <w:b/>
          <w:sz w:val="20"/>
          <w:szCs w:val="20"/>
          <w:lang w:eastAsia="ru-RU"/>
        </w:rPr>
      </w:pPr>
      <w:r w:rsidRPr="00BB4610">
        <w:rPr>
          <w:rFonts w:ascii="Verdana" w:hAnsi="Verdana"/>
          <w:b/>
          <w:sz w:val="20"/>
          <w:szCs w:val="20"/>
          <w:lang w:eastAsia="ru-RU"/>
        </w:rPr>
        <w:t>График платежей</w:t>
      </w:r>
    </w:p>
    <w:p w:rsidR="00010DE5" w:rsidRPr="00B259EF" w:rsidRDefault="00B259EF" w:rsidP="002A63BF">
      <w:pPr>
        <w:tabs>
          <w:tab w:val="left" w:pos="9923"/>
        </w:tabs>
        <w:jc w:val="center"/>
        <w:rPr>
          <w:rFonts w:ascii="Verdana" w:hAnsi="Verdana"/>
          <w:b/>
          <w:bCs/>
          <w:sz w:val="20"/>
          <w:szCs w:val="20"/>
          <w:lang w:eastAsia="ru-RU"/>
        </w:rPr>
      </w:pPr>
      <w:r w:rsidRPr="00B259EF">
        <w:rPr>
          <w:rFonts w:ascii="Verdana" w:hAnsi="Verdana" w:cs="Segoe UI"/>
          <w:b/>
          <w:sz w:val="20"/>
          <w:szCs w:val="20"/>
          <w:shd w:val="clear" w:color="auto" w:fill="FFFFFF"/>
        </w:rPr>
        <w:t>На выполнение капитального ремонта помещений столовой корпуса 104 (инв. № 010055), расположенного по адресу: УР, г. Ижевск, пр. им. Дерябина, 2/22, на участке в осях 50-53/З-С (</w:t>
      </w:r>
      <w:proofErr w:type="spellStart"/>
      <w:r w:rsidRPr="00B259EF">
        <w:rPr>
          <w:rFonts w:ascii="Verdana" w:hAnsi="Verdana" w:cs="Segoe UI"/>
          <w:b/>
          <w:sz w:val="20"/>
          <w:szCs w:val="20"/>
          <w:shd w:val="clear" w:color="auto" w:fill="FFFFFF"/>
        </w:rPr>
        <w:t>отм</w:t>
      </w:r>
      <w:proofErr w:type="spellEnd"/>
      <w:r w:rsidRPr="00B259EF">
        <w:rPr>
          <w:rFonts w:ascii="Verdana" w:hAnsi="Verdana" w:cs="Segoe UI"/>
          <w:b/>
          <w:sz w:val="20"/>
          <w:szCs w:val="20"/>
          <w:shd w:val="clear" w:color="auto" w:fill="FFFFFF"/>
        </w:rPr>
        <w:t>. +9.500).</w:t>
      </w:r>
    </w:p>
    <w:tbl>
      <w:tblPr>
        <w:tblW w:w="5532"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
        <w:gridCol w:w="104"/>
        <w:gridCol w:w="678"/>
        <w:gridCol w:w="2236"/>
        <w:gridCol w:w="49"/>
        <w:gridCol w:w="713"/>
        <w:gridCol w:w="1897"/>
        <w:gridCol w:w="241"/>
        <w:gridCol w:w="77"/>
        <w:gridCol w:w="1878"/>
        <w:gridCol w:w="1691"/>
        <w:gridCol w:w="358"/>
        <w:gridCol w:w="105"/>
        <w:gridCol w:w="108"/>
        <w:gridCol w:w="1108"/>
      </w:tblGrid>
      <w:tr w:rsidR="00585494" w:rsidRPr="00B259EF" w:rsidTr="00D51DDE">
        <w:trPr>
          <w:gridAfter w:val="1"/>
          <w:wAfter w:w="1108" w:type="dxa"/>
          <w:trHeight w:val="500"/>
        </w:trPr>
        <w:tc>
          <w:tcPr>
            <w:tcW w:w="819" w:type="dxa"/>
            <w:gridSpan w:val="3"/>
            <w:vMerge w:val="restart"/>
            <w:vAlign w:val="center"/>
          </w:tcPr>
          <w:p w:rsidR="00585494" w:rsidRPr="00B259EF" w:rsidRDefault="00585494" w:rsidP="00585494">
            <w:pPr>
              <w:spacing w:after="0" w:line="240" w:lineRule="auto"/>
              <w:ind w:left="57" w:right="57"/>
              <w:jc w:val="center"/>
              <w:rPr>
                <w:rFonts w:ascii="Verdana" w:hAnsi="Verdana"/>
                <w:b/>
                <w:sz w:val="20"/>
                <w:szCs w:val="20"/>
                <w:lang w:eastAsia="ru-RU"/>
              </w:rPr>
            </w:pPr>
            <w:r w:rsidRPr="00B259EF">
              <w:rPr>
                <w:rFonts w:ascii="Verdana" w:hAnsi="Verdana"/>
                <w:b/>
                <w:sz w:val="20"/>
                <w:szCs w:val="20"/>
                <w:lang w:eastAsia="ru-RU"/>
              </w:rPr>
              <w:t>№ п/п</w:t>
            </w:r>
          </w:p>
        </w:tc>
        <w:tc>
          <w:tcPr>
            <w:tcW w:w="2998" w:type="dxa"/>
            <w:gridSpan w:val="3"/>
            <w:vMerge w:val="restart"/>
            <w:vAlign w:val="center"/>
          </w:tcPr>
          <w:p w:rsidR="00585494" w:rsidRPr="00B259EF" w:rsidRDefault="00585494" w:rsidP="00585494">
            <w:pPr>
              <w:spacing w:after="0" w:line="240" w:lineRule="auto"/>
              <w:ind w:left="57" w:right="57"/>
              <w:jc w:val="center"/>
              <w:rPr>
                <w:rFonts w:ascii="Verdana" w:hAnsi="Verdana"/>
                <w:b/>
                <w:sz w:val="20"/>
                <w:szCs w:val="20"/>
                <w:lang w:eastAsia="ru-RU"/>
              </w:rPr>
            </w:pPr>
            <w:r w:rsidRPr="00B259EF">
              <w:rPr>
                <w:rFonts w:ascii="Verdana" w:hAnsi="Verdana"/>
                <w:b/>
                <w:sz w:val="20"/>
                <w:szCs w:val="20"/>
                <w:lang w:eastAsia="ru-RU"/>
              </w:rPr>
              <w:t>Объект</w:t>
            </w:r>
          </w:p>
        </w:tc>
        <w:tc>
          <w:tcPr>
            <w:tcW w:w="1897" w:type="dxa"/>
            <w:vMerge w:val="restart"/>
            <w:vAlign w:val="center"/>
          </w:tcPr>
          <w:p w:rsidR="00585494" w:rsidRPr="00B259EF" w:rsidRDefault="00585494" w:rsidP="00585494">
            <w:pPr>
              <w:spacing w:after="0" w:line="240" w:lineRule="auto"/>
              <w:ind w:right="57"/>
              <w:jc w:val="center"/>
              <w:rPr>
                <w:rFonts w:ascii="Verdana" w:hAnsi="Verdana"/>
                <w:b/>
                <w:sz w:val="20"/>
                <w:szCs w:val="20"/>
                <w:lang w:eastAsia="ru-RU"/>
              </w:rPr>
            </w:pPr>
            <w:r w:rsidRPr="00B259EF">
              <w:rPr>
                <w:rFonts w:ascii="Verdana" w:hAnsi="Verdana"/>
                <w:b/>
                <w:sz w:val="20"/>
                <w:szCs w:val="20"/>
                <w:lang w:eastAsia="ru-RU"/>
              </w:rPr>
              <w:t>Аванс</w:t>
            </w:r>
          </w:p>
        </w:tc>
        <w:tc>
          <w:tcPr>
            <w:tcW w:w="4458" w:type="dxa"/>
            <w:gridSpan w:val="7"/>
            <w:vAlign w:val="center"/>
          </w:tcPr>
          <w:p w:rsidR="00585494" w:rsidRPr="00B259EF" w:rsidRDefault="00585494" w:rsidP="00585494">
            <w:pPr>
              <w:spacing w:after="0" w:line="240" w:lineRule="auto"/>
              <w:ind w:left="57" w:right="57"/>
              <w:jc w:val="center"/>
              <w:rPr>
                <w:rFonts w:ascii="Verdana" w:hAnsi="Verdana"/>
                <w:b/>
                <w:sz w:val="20"/>
                <w:szCs w:val="20"/>
                <w:lang w:eastAsia="ru-RU"/>
              </w:rPr>
            </w:pPr>
            <w:r w:rsidRPr="00B259EF">
              <w:rPr>
                <w:rFonts w:ascii="Verdana" w:hAnsi="Verdana"/>
                <w:b/>
                <w:sz w:val="20"/>
                <w:szCs w:val="20"/>
                <w:lang w:eastAsia="ru-RU"/>
              </w:rPr>
              <w:t>Дата платежа</w:t>
            </w:r>
          </w:p>
        </w:tc>
      </w:tr>
      <w:tr w:rsidR="00585494" w:rsidRPr="00B259EF" w:rsidTr="00D51DDE">
        <w:trPr>
          <w:gridAfter w:val="1"/>
          <w:wAfter w:w="1108" w:type="dxa"/>
          <w:trHeight w:val="300"/>
        </w:trPr>
        <w:tc>
          <w:tcPr>
            <w:tcW w:w="819" w:type="dxa"/>
            <w:gridSpan w:val="3"/>
            <w:vMerge/>
            <w:vAlign w:val="center"/>
          </w:tcPr>
          <w:p w:rsidR="00585494" w:rsidRPr="00B259EF" w:rsidRDefault="00585494" w:rsidP="00585494">
            <w:pPr>
              <w:spacing w:after="0" w:line="240" w:lineRule="auto"/>
              <w:ind w:left="57" w:right="57"/>
              <w:jc w:val="center"/>
              <w:rPr>
                <w:rFonts w:ascii="Verdana" w:hAnsi="Verdana"/>
                <w:b/>
                <w:sz w:val="20"/>
                <w:szCs w:val="20"/>
                <w:lang w:eastAsia="ru-RU"/>
              </w:rPr>
            </w:pPr>
          </w:p>
        </w:tc>
        <w:tc>
          <w:tcPr>
            <w:tcW w:w="2998" w:type="dxa"/>
            <w:gridSpan w:val="3"/>
            <w:vMerge/>
            <w:vAlign w:val="center"/>
          </w:tcPr>
          <w:p w:rsidR="00585494" w:rsidRPr="00B259EF" w:rsidRDefault="00585494" w:rsidP="00585494">
            <w:pPr>
              <w:spacing w:after="0" w:line="240" w:lineRule="auto"/>
              <w:ind w:left="57" w:right="57"/>
              <w:jc w:val="center"/>
              <w:rPr>
                <w:rFonts w:ascii="Verdana" w:hAnsi="Verdana"/>
                <w:b/>
                <w:sz w:val="20"/>
                <w:szCs w:val="20"/>
                <w:lang w:eastAsia="ru-RU"/>
              </w:rPr>
            </w:pPr>
          </w:p>
        </w:tc>
        <w:tc>
          <w:tcPr>
            <w:tcW w:w="1897" w:type="dxa"/>
            <w:vMerge/>
            <w:vAlign w:val="center"/>
          </w:tcPr>
          <w:p w:rsidR="00585494" w:rsidRPr="00B259EF" w:rsidRDefault="00585494" w:rsidP="00585494">
            <w:pPr>
              <w:spacing w:after="0" w:line="240" w:lineRule="auto"/>
              <w:ind w:left="57" w:right="57"/>
              <w:jc w:val="center"/>
              <w:rPr>
                <w:rFonts w:ascii="Verdana" w:hAnsi="Verdana"/>
                <w:b/>
                <w:sz w:val="20"/>
                <w:szCs w:val="20"/>
                <w:lang w:eastAsia="ru-RU"/>
              </w:rPr>
            </w:pPr>
          </w:p>
        </w:tc>
        <w:tc>
          <w:tcPr>
            <w:tcW w:w="2196" w:type="dxa"/>
            <w:gridSpan w:val="3"/>
          </w:tcPr>
          <w:p w:rsidR="00585494" w:rsidRPr="00B259EF" w:rsidRDefault="00585494" w:rsidP="00585494">
            <w:pPr>
              <w:tabs>
                <w:tab w:val="left" w:pos="2565"/>
              </w:tabs>
              <w:spacing w:after="0" w:line="240" w:lineRule="auto"/>
              <w:jc w:val="center"/>
              <w:rPr>
                <w:rFonts w:ascii="Verdana" w:hAnsi="Verdana"/>
                <w:b/>
                <w:sz w:val="20"/>
                <w:szCs w:val="20"/>
                <w:lang w:eastAsia="ru-RU"/>
              </w:rPr>
            </w:pPr>
            <w:r w:rsidRPr="00B259EF">
              <w:rPr>
                <w:rFonts w:ascii="Verdana" w:hAnsi="Verdana"/>
                <w:b/>
                <w:sz w:val="20"/>
                <w:szCs w:val="20"/>
                <w:lang w:eastAsia="ru-RU"/>
              </w:rPr>
              <w:t>Ежемесячный расчёт</w:t>
            </w:r>
          </w:p>
        </w:tc>
        <w:tc>
          <w:tcPr>
            <w:tcW w:w="2262" w:type="dxa"/>
            <w:gridSpan w:val="4"/>
          </w:tcPr>
          <w:p w:rsidR="00585494" w:rsidRPr="00B259EF" w:rsidRDefault="00585494" w:rsidP="00585494">
            <w:pPr>
              <w:tabs>
                <w:tab w:val="left" w:pos="2565"/>
              </w:tabs>
              <w:spacing w:after="0" w:line="240" w:lineRule="auto"/>
              <w:jc w:val="center"/>
              <w:rPr>
                <w:rFonts w:ascii="Verdana" w:hAnsi="Verdana"/>
                <w:b/>
                <w:sz w:val="20"/>
                <w:szCs w:val="20"/>
                <w:lang w:eastAsia="ru-RU"/>
              </w:rPr>
            </w:pPr>
            <w:r w:rsidRPr="00B259EF">
              <w:rPr>
                <w:rFonts w:ascii="Verdana" w:hAnsi="Verdana"/>
                <w:b/>
                <w:sz w:val="20"/>
                <w:szCs w:val="20"/>
                <w:lang w:eastAsia="ru-RU"/>
              </w:rPr>
              <w:t>Окончательный расчёт</w:t>
            </w:r>
          </w:p>
        </w:tc>
      </w:tr>
      <w:tr w:rsidR="00585494" w:rsidRPr="00B259EF" w:rsidTr="00D51DDE">
        <w:trPr>
          <w:gridAfter w:val="1"/>
          <w:wAfter w:w="1108" w:type="dxa"/>
          <w:trHeight w:val="1425"/>
        </w:trPr>
        <w:tc>
          <w:tcPr>
            <w:tcW w:w="819" w:type="dxa"/>
            <w:gridSpan w:val="3"/>
          </w:tcPr>
          <w:p w:rsidR="00585494" w:rsidRPr="00B259EF" w:rsidRDefault="00585494" w:rsidP="00585494">
            <w:pPr>
              <w:spacing w:after="0" w:line="240" w:lineRule="auto"/>
              <w:ind w:left="57" w:right="57"/>
              <w:jc w:val="center"/>
              <w:rPr>
                <w:rFonts w:ascii="Verdana" w:hAnsi="Verdana"/>
                <w:sz w:val="20"/>
                <w:szCs w:val="20"/>
                <w:lang w:eastAsia="ru-RU"/>
              </w:rPr>
            </w:pPr>
            <w:r w:rsidRPr="00B259EF">
              <w:rPr>
                <w:rFonts w:ascii="Verdana" w:hAnsi="Verdana"/>
                <w:sz w:val="20"/>
                <w:szCs w:val="20"/>
                <w:lang w:eastAsia="ru-RU"/>
              </w:rPr>
              <w:t>1</w:t>
            </w:r>
          </w:p>
        </w:tc>
        <w:tc>
          <w:tcPr>
            <w:tcW w:w="2998" w:type="dxa"/>
            <w:gridSpan w:val="3"/>
          </w:tcPr>
          <w:p w:rsidR="00585494" w:rsidRPr="00B259EF" w:rsidRDefault="00B259EF" w:rsidP="00B259EF">
            <w:pPr>
              <w:spacing w:after="0" w:line="240" w:lineRule="auto"/>
              <w:ind w:right="57"/>
              <w:rPr>
                <w:rFonts w:ascii="Verdana" w:hAnsi="Verdana"/>
                <w:bCs/>
                <w:sz w:val="20"/>
                <w:szCs w:val="20"/>
                <w:lang w:eastAsia="ru-RU"/>
              </w:rPr>
            </w:pPr>
            <w:r w:rsidRPr="00B259EF">
              <w:rPr>
                <w:rFonts w:ascii="Verdana" w:hAnsi="Verdana" w:cs="Segoe UI"/>
                <w:sz w:val="20"/>
                <w:szCs w:val="20"/>
                <w:shd w:val="clear" w:color="auto" w:fill="FFFFFF"/>
              </w:rPr>
              <w:t>Выполнение капитального ремонта помещений столовой корпуса 104 (инв. № 010055), расположенного по адресу: УР, г. Ижевск, пр. им. Дерябина, 2/22, на участке в осях 50-53/З-С (</w:t>
            </w:r>
            <w:proofErr w:type="spellStart"/>
            <w:r w:rsidRPr="00B259EF">
              <w:rPr>
                <w:rFonts w:ascii="Verdana" w:hAnsi="Verdana" w:cs="Segoe UI"/>
                <w:sz w:val="20"/>
                <w:szCs w:val="20"/>
                <w:shd w:val="clear" w:color="auto" w:fill="FFFFFF"/>
              </w:rPr>
              <w:t>отм</w:t>
            </w:r>
            <w:proofErr w:type="spellEnd"/>
            <w:r w:rsidRPr="00B259EF">
              <w:rPr>
                <w:rFonts w:ascii="Verdana" w:hAnsi="Verdana" w:cs="Segoe UI"/>
                <w:sz w:val="20"/>
                <w:szCs w:val="20"/>
                <w:shd w:val="clear" w:color="auto" w:fill="FFFFFF"/>
              </w:rPr>
              <w:t>. +9.500).</w:t>
            </w:r>
          </w:p>
        </w:tc>
        <w:tc>
          <w:tcPr>
            <w:tcW w:w="1897" w:type="dxa"/>
          </w:tcPr>
          <w:p w:rsidR="00585494" w:rsidRPr="00B259EF" w:rsidRDefault="00374789" w:rsidP="00C13972">
            <w:pPr>
              <w:pStyle w:val="afff8"/>
              <w:tabs>
                <w:tab w:val="left" w:pos="2565"/>
              </w:tabs>
              <w:spacing w:after="0" w:line="100" w:lineRule="atLeast"/>
              <w:jc w:val="both"/>
              <w:rPr>
                <w:rFonts w:ascii="Verdana" w:hAnsi="Verdana"/>
                <w:sz w:val="20"/>
                <w:szCs w:val="20"/>
              </w:rPr>
            </w:pPr>
            <w:r w:rsidRPr="00B259EF">
              <w:rPr>
                <w:rFonts w:ascii="Verdana" w:hAnsi="Verdana"/>
                <w:sz w:val="20"/>
                <w:szCs w:val="20"/>
                <w:lang w:eastAsia="ru-RU"/>
              </w:rPr>
              <w:t>Заказчик перечисляет аванс в размере не более 30% от стоимости договора в течение 10 рабочих дней после заключения договора, при условии предоставления Подрядчиком безотзывной банковской гарантии, не позднее 5 рабочих дней до момента, осуществления Заказчиком авансового платежа</w:t>
            </w:r>
          </w:p>
        </w:tc>
        <w:tc>
          <w:tcPr>
            <w:tcW w:w="2196" w:type="dxa"/>
            <w:gridSpan w:val="3"/>
          </w:tcPr>
          <w:p w:rsidR="00585494" w:rsidRPr="00B259EF" w:rsidRDefault="00585494" w:rsidP="00585494">
            <w:pPr>
              <w:spacing w:after="0" w:line="240" w:lineRule="auto"/>
              <w:rPr>
                <w:rFonts w:ascii="Verdana" w:hAnsi="Verdana"/>
                <w:sz w:val="20"/>
                <w:szCs w:val="20"/>
                <w:lang w:eastAsia="ru-RU"/>
              </w:rPr>
            </w:pPr>
            <w:r w:rsidRPr="00B259EF">
              <w:rPr>
                <w:rFonts w:ascii="Verdana" w:hAnsi="Verdana"/>
                <w:sz w:val="20"/>
                <w:szCs w:val="20"/>
                <w:lang w:eastAsia="ru-RU"/>
              </w:rPr>
              <w:t>В течение 10 рабочих дней после подписания акта выполненных работ (акты КС-2, КС-3 предоставляются 25 числа каждого месяца)</w:t>
            </w:r>
          </w:p>
        </w:tc>
        <w:tc>
          <w:tcPr>
            <w:tcW w:w="2262" w:type="dxa"/>
            <w:gridSpan w:val="4"/>
          </w:tcPr>
          <w:p w:rsidR="00585494" w:rsidRPr="00B259EF" w:rsidRDefault="001D085C" w:rsidP="001D085C">
            <w:pPr>
              <w:spacing w:after="0" w:line="240" w:lineRule="auto"/>
              <w:rPr>
                <w:rFonts w:ascii="Verdana" w:hAnsi="Verdana"/>
                <w:sz w:val="20"/>
                <w:szCs w:val="20"/>
                <w:lang w:eastAsia="ru-RU"/>
              </w:rPr>
            </w:pPr>
            <w:r w:rsidRPr="00B259EF">
              <w:rPr>
                <w:rFonts w:ascii="Verdana" w:hAnsi="Verdana"/>
                <w:sz w:val="20"/>
                <w:szCs w:val="20"/>
                <w:lang w:eastAsia="ru-RU"/>
              </w:rPr>
              <w:t xml:space="preserve">В течение </w:t>
            </w:r>
            <w:proofErr w:type="gramStart"/>
            <w:r w:rsidRPr="00B259EF">
              <w:rPr>
                <w:rFonts w:ascii="Verdana" w:hAnsi="Verdana"/>
                <w:sz w:val="20"/>
                <w:szCs w:val="20"/>
                <w:lang w:eastAsia="ru-RU"/>
              </w:rPr>
              <w:t xml:space="preserve">30 </w:t>
            </w:r>
            <w:r w:rsidR="00585494" w:rsidRPr="00B259EF">
              <w:rPr>
                <w:rFonts w:ascii="Verdana" w:hAnsi="Verdana"/>
                <w:sz w:val="20"/>
                <w:szCs w:val="20"/>
                <w:lang w:eastAsia="ru-RU"/>
              </w:rPr>
              <w:t xml:space="preserve"> </w:t>
            </w:r>
            <w:r w:rsidR="00C02E73" w:rsidRPr="00B259EF">
              <w:rPr>
                <w:rFonts w:ascii="Verdana" w:hAnsi="Verdana"/>
                <w:sz w:val="20"/>
                <w:szCs w:val="20"/>
                <w:lang w:eastAsia="ru-RU"/>
              </w:rPr>
              <w:t>календарных</w:t>
            </w:r>
            <w:proofErr w:type="gramEnd"/>
            <w:r w:rsidR="00585494" w:rsidRPr="00B259EF">
              <w:rPr>
                <w:rFonts w:ascii="Verdana" w:hAnsi="Verdana"/>
                <w:sz w:val="20"/>
                <w:szCs w:val="20"/>
                <w:lang w:eastAsia="ru-RU"/>
              </w:rPr>
              <w:t xml:space="preserve"> дней от даты подписания Сторонами Акта приёмки законченного ремонтом Объекта</w:t>
            </w:r>
            <w:r w:rsidR="00EC1EA4" w:rsidRPr="00B259EF">
              <w:rPr>
                <w:rFonts w:ascii="Verdana" w:hAnsi="Verdana"/>
                <w:sz w:val="20"/>
                <w:szCs w:val="20"/>
                <w:lang w:eastAsia="ru-RU"/>
              </w:rPr>
              <w:t>, подписания актов по форме КС-2 и КС-3</w:t>
            </w:r>
          </w:p>
        </w:tc>
      </w:tr>
      <w:tr w:rsidR="00010DE5" w:rsidRPr="00BB4610" w:rsidTr="00D51DD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37" w:type="dxa"/>
        </w:trPr>
        <w:tc>
          <w:tcPr>
            <w:tcW w:w="5677" w:type="dxa"/>
            <w:gridSpan w:val="6"/>
          </w:tcPr>
          <w:p w:rsidR="00585494" w:rsidRPr="00596675" w:rsidRDefault="00585494" w:rsidP="000341F3">
            <w:pPr>
              <w:ind w:left="57" w:right="57"/>
              <w:jc w:val="both"/>
              <w:rPr>
                <w:rFonts w:ascii="Verdana" w:hAnsi="Verdana"/>
                <w:sz w:val="20"/>
                <w:szCs w:val="20"/>
                <w:lang w:eastAsia="ru-RU"/>
              </w:rPr>
            </w:pPr>
          </w:p>
        </w:tc>
        <w:tc>
          <w:tcPr>
            <w:tcW w:w="3887" w:type="dxa"/>
            <w:gridSpan w:val="4"/>
          </w:tcPr>
          <w:p w:rsidR="00010DE5" w:rsidRPr="00BB4610" w:rsidRDefault="00010DE5" w:rsidP="000341F3">
            <w:pPr>
              <w:suppressAutoHyphens/>
              <w:ind w:left="57" w:right="57"/>
              <w:jc w:val="both"/>
              <w:rPr>
                <w:rFonts w:ascii="Verdana" w:hAnsi="Verdana"/>
                <w:sz w:val="20"/>
                <w:szCs w:val="20"/>
                <w:lang w:eastAsia="ar-SA"/>
              </w:rPr>
            </w:pPr>
          </w:p>
        </w:tc>
        <w:tc>
          <w:tcPr>
            <w:tcW w:w="1679" w:type="dxa"/>
            <w:gridSpan w:val="4"/>
          </w:tcPr>
          <w:p w:rsidR="00010DE5" w:rsidRPr="00BB4610" w:rsidRDefault="00010DE5" w:rsidP="000341F3">
            <w:pPr>
              <w:ind w:left="57" w:right="57"/>
              <w:jc w:val="center"/>
              <w:rPr>
                <w:rFonts w:ascii="Verdana" w:hAnsi="Verdana"/>
                <w:sz w:val="20"/>
                <w:szCs w:val="20"/>
              </w:rPr>
            </w:pPr>
          </w:p>
        </w:tc>
      </w:tr>
      <w:tr w:rsidR="00010DE5" w:rsidRPr="00BB4610" w:rsidTr="00D51DD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gridBefore w:val="2"/>
          <w:gridAfter w:val="2"/>
          <w:wBefore w:w="141" w:type="dxa"/>
          <w:wAfter w:w="1216" w:type="dxa"/>
          <w:trHeight w:val="331"/>
        </w:trPr>
        <w:tc>
          <w:tcPr>
            <w:tcW w:w="2963" w:type="dxa"/>
            <w:gridSpan w:val="3"/>
            <w:noWrap/>
            <w:vAlign w:val="bottom"/>
          </w:tcPr>
          <w:p w:rsidR="00010DE5" w:rsidRPr="00596675" w:rsidRDefault="00010DE5" w:rsidP="000341F3">
            <w:pPr>
              <w:spacing w:after="0" w:line="240" w:lineRule="auto"/>
              <w:rPr>
                <w:rFonts w:ascii="Verdana" w:hAnsi="Verdana"/>
                <w:b/>
                <w:bCs/>
                <w:sz w:val="20"/>
                <w:szCs w:val="20"/>
                <w:lang w:eastAsia="ru-RU"/>
              </w:rPr>
            </w:pPr>
            <w:r w:rsidRPr="00596675">
              <w:rPr>
                <w:rFonts w:ascii="Verdana" w:hAnsi="Verdana"/>
                <w:b/>
                <w:bCs/>
                <w:sz w:val="20"/>
                <w:szCs w:val="20"/>
                <w:lang w:eastAsia="ru-RU"/>
              </w:rPr>
              <w:t>ЗАКАЗЧИК:</w:t>
            </w:r>
          </w:p>
        </w:tc>
        <w:tc>
          <w:tcPr>
            <w:tcW w:w="2851" w:type="dxa"/>
            <w:gridSpan w:val="3"/>
            <w:noWrap/>
            <w:vAlign w:val="bottom"/>
          </w:tcPr>
          <w:p w:rsidR="00010DE5" w:rsidRPr="00596675" w:rsidRDefault="00010DE5" w:rsidP="000341F3">
            <w:pPr>
              <w:spacing w:after="0" w:line="240" w:lineRule="auto"/>
              <w:rPr>
                <w:rFonts w:ascii="Verdana" w:hAnsi="Verdana"/>
                <w:sz w:val="20"/>
                <w:szCs w:val="20"/>
                <w:lang w:eastAsia="ru-RU"/>
              </w:rPr>
            </w:pPr>
          </w:p>
        </w:tc>
        <w:tc>
          <w:tcPr>
            <w:tcW w:w="4109" w:type="dxa"/>
            <w:gridSpan w:val="5"/>
          </w:tcPr>
          <w:p w:rsidR="00010DE5" w:rsidRPr="00BB4610" w:rsidRDefault="00010DE5" w:rsidP="000341F3">
            <w:pPr>
              <w:pStyle w:val="afff8"/>
              <w:tabs>
                <w:tab w:val="left" w:pos="2565"/>
              </w:tabs>
              <w:spacing w:after="0" w:line="100" w:lineRule="atLeast"/>
              <w:jc w:val="both"/>
              <w:rPr>
                <w:rFonts w:ascii="Verdana" w:hAnsi="Verdana"/>
                <w:sz w:val="20"/>
                <w:szCs w:val="20"/>
              </w:rPr>
            </w:pPr>
          </w:p>
        </w:tc>
      </w:tr>
      <w:tr w:rsidR="00D51DDE" w:rsidRPr="00BB4610" w:rsidTr="00D51DD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gridBefore w:val="1"/>
          <w:gridAfter w:val="3"/>
          <w:wBefore w:w="37" w:type="dxa"/>
          <w:wAfter w:w="1321" w:type="dxa"/>
          <w:trHeight w:val="331"/>
        </w:trPr>
        <w:tc>
          <w:tcPr>
            <w:tcW w:w="5995" w:type="dxa"/>
            <w:gridSpan w:val="8"/>
            <w:noWrap/>
            <w:vAlign w:val="bottom"/>
          </w:tcPr>
          <w:p w:rsidR="00D51DDE" w:rsidRPr="00BB4610" w:rsidRDefault="00F35FD6" w:rsidP="00D51DDE">
            <w:pPr>
              <w:spacing w:after="0" w:line="240" w:lineRule="auto"/>
              <w:rPr>
                <w:rFonts w:ascii="Verdana" w:hAnsi="Verdana"/>
                <w:sz w:val="20"/>
                <w:szCs w:val="20"/>
                <w:lang w:eastAsia="ru-RU"/>
              </w:rPr>
            </w:pPr>
            <w:r>
              <w:rPr>
                <w:rFonts w:ascii="Verdana" w:hAnsi="Verdana" w:cs="Arial"/>
                <w:color w:val="000000"/>
                <w:sz w:val="20"/>
                <w:szCs w:val="20"/>
                <w:shd w:val="clear" w:color="auto" w:fill="FFFFFF"/>
              </w:rPr>
              <w:t>Заместитель управляющего директора по коммерческим вопросам</w:t>
            </w:r>
          </w:p>
        </w:tc>
        <w:tc>
          <w:tcPr>
            <w:tcW w:w="3927" w:type="dxa"/>
            <w:gridSpan w:val="3"/>
            <w:noWrap/>
            <w:vAlign w:val="bottom"/>
          </w:tcPr>
          <w:p w:rsidR="00D51DDE" w:rsidRPr="00BB4610" w:rsidRDefault="00D51DDE" w:rsidP="00D51DDE">
            <w:pPr>
              <w:spacing w:after="0" w:line="240" w:lineRule="auto"/>
              <w:rPr>
                <w:rFonts w:ascii="Verdana" w:hAnsi="Verdana"/>
                <w:sz w:val="20"/>
                <w:szCs w:val="20"/>
                <w:lang w:eastAsia="ru-RU"/>
              </w:rPr>
            </w:pPr>
          </w:p>
        </w:tc>
      </w:tr>
      <w:tr w:rsidR="00D51DDE" w:rsidRPr="00BB4610" w:rsidTr="00D51DD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gridBefore w:val="1"/>
          <w:gridAfter w:val="3"/>
          <w:wBefore w:w="37" w:type="dxa"/>
          <w:wAfter w:w="1321" w:type="dxa"/>
          <w:trHeight w:val="331"/>
        </w:trPr>
        <w:tc>
          <w:tcPr>
            <w:tcW w:w="5995" w:type="dxa"/>
            <w:gridSpan w:val="8"/>
            <w:noWrap/>
            <w:vAlign w:val="bottom"/>
          </w:tcPr>
          <w:p w:rsidR="00D51DDE" w:rsidRPr="00BB4610" w:rsidRDefault="00D51DDE" w:rsidP="00D51DDE">
            <w:pPr>
              <w:spacing w:after="0" w:line="240" w:lineRule="auto"/>
              <w:rPr>
                <w:rFonts w:ascii="Verdana" w:hAnsi="Verdana"/>
                <w:sz w:val="20"/>
                <w:szCs w:val="20"/>
                <w:lang w:eastAsia="ru-RU"/>
              </w:rPr>
            </w:pPr>
            <w:r w:rsidRPr="00BB4610">
              <w:rPr>
                <w:rFonts w:ascii="Verdana" w:hAnsi="Verdana"/>
                <w:sz w:val="20"/>
                <w:szCs w:val="20"/>
                <w:lang w:eastAsia="ru-RU"/>
              </w:rPr>
              <w:t>АО «Концерн «Калашников»</w:t>
            </w:r>
          </w:p>
        </w:tc>
        <w:tc>
          <w:tcPr>
            <w:tcW w:w="3927" w:type="dxa"/>
            <w:gridSpan w:val="3"/>
            <w:noWrap/>
            <w:vAlign w:val="bottom"/>
          </w:tcPr>
          <w:p w:rsidR="00D51DDE" w:rsidRPr="00BB4610" w:rsidRDefault="00D51DDE" w:rsidP="00D51DDE">
            <w:pPr>
              <w:spacing w:after="0" w:line="240" w:lineRule="auto"/>
              <w:rPr>
                <w:rFonts w:ascii="Verdana" w:hAnsi="Verdana"/>
                <w:sz w:val="20"/>
                <w:szCs w:val="20"/>
                <w:lang w:eastAsia="ru-RU"/>
              </w:rPr>
            </w:pPr>
          </w:p>
        </w:tc>
      </w:tr>
      <w:tr w:rsidR="00D51DDE" w:rsidRPr="00BB4610" w:rsidTr="00D51DD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gridBefore w:val="1"/>
          <w:gridAfter w:val="3"/>
          <w:wBefore w:w="37" w:type="dxa"/>
          <w:wAfter w:w="1321" w:type="dxa"/>
          <w:trHeight w:val="765"/>
        </w:trPr>
        <w:tc>
          <w:tcPr>
            <w:tcW w:w="3018" w:type="dxa"/>
            <w:gridSpan w:val="3"/>
            <w:tcBorders>
              <w:bottom w:val="single" w:sz="4" w:space="0" w:color="000000"/>
            </w:tcBorders>
            <w:noWrap/>
            <w:vAlign w:val="bottom"/>
          </w:tcPr>
          <w:p w:rsidR="00D51DDE" w:rsidRPr="00BB4610" w:rsidRDefault="00D51DDE" w:rsidP="00D51DDE">
            <w:pPr>
              <w:spacing w:after="0" w:line="240" w:lineRule="auto"/>
              <w:rPr>
                <w:rFonts w:ascii="Verdana" w:hAnsi="Verdana"/>
                <w:sz w:val="20"/>
                <w:szCs w:val="20"/>
                <w:lang w:eastAsia="ru-RU"/>
              </w:rPr>
            </w:pPr>
            <w:r w:rsidRPr="00BB4610">
              <w:rPr>
                <w:rFonts w:ascii="Verdana" w:hAnsi="Verdana"/>
                <w:sz w:val="20"/>
                <w:szCs w:val="20"/>
                <w:lang w:eastAsia="ru-RU"/>
              </w:rPr>
              <w:t xml:space="preserve"> </w:t>
            </w:r>
          </w:p>
        </w:tc>
        <w:tc>
          <w:tcPr>
            <w:tcW w:w="2977" w:type="dxa"/>
            <w:gridSpan w:val="5"/>
            <w:noWrap/>
            <w:vAlign w:val="bottom"/>
          </w:tcPr>
          <w:p w:rsidR="00D51DDE" w:rsidRPr="00BB4610" w:rsidRDefault="00F35FD6" w:rsidP="00F35FD6">
            <w:pPr>
              <w:spacing w:after="0" w:line="240" w:lineRule="auto"/>
              <w:rPr>
                <w:rFonts w:ascii="Verdana" w:hAnsi="Verdana"/>
                <w:sz w:val="20"/>
                <w:szCs w:val="20"/>
                <w:lang w:eastAsia="ru-RU"/>
              </w:rPr>
            </w:pPr>
            <w:r>
              <w:rPr>
                <w:rFonts w:ascii="Verdana" w:hAnsi="Verdana"/>
                <w:sz w:val="20"/>
                <w:szCs w:val="20"/>
                <w:lang w:eastAsia="ru-RU"/>
              </w:rPr>
              <w:t>А.А. Смоленцев</w:t>
            </w:r>
          </w:p>
        </w:tc>
        <w:tc>
          <w:tcPr>
            <w:tcW w:w="3927" w:type="dxa"/>
            <w:gridSpan w:val="3"/>
            <w:noWrap/>
            <w:vAlign w:val="bottom"/>
          </w:tcPr>
          <w:p w:rsidR="00D51DDE" w:rsidRPr="00BB4610" w:rsidRDefault="00D51DDE" w:rsidP="00D51DDE">
            <w:pPr>
              <w:spacing w:after="0" w:line="240" w:lineRule="auto"/>
              <w:rPr>
                <w:rFonts w:ascii="Verdana" w:hAnsi="Verdana"/>
                <w:sz w:val="20"/>
                <w:szCs w:val="20"/>
                <w:lang w:eastAsia="ru-RU"/>
              </w:rPr>
            </w:pPr>
            <w:r w:rsidRPr="00BB4610">
              <w:rPr>
                <w:rFonts w:ascii="Verdana" w:hAnsi="Verdana"/>
                <w:sz w:val="20"/>
                <w:szCs w:val="20"/>
                <w:lang w:eastAsia="ru-RU"/>
              </w:rPr>
              <w:t> </w:t>
            </w:r>
          </w:p>
        </w:tc>
      </w:tr>
    </w:tbl>
    <w:p w:rsidR="00010DE5" w:rsidRPr="00BB4610" w:rsidRDefault="00010DE5" w:rsidP="00010DE5">
      <w:pPr>
        <w:spacing w:after="0" w:line="240" w:lineRule="auto"/>
        <w:rPr>
          <w:rFonts w:ascii="Verdana" w:hAnsi="Verdana"/>
          <w:sz w:val="20"/>
          <w:szCs w:val="20"/>
          <w:lang w:eastAsia="ru-RU"/>
        </w:rPr>
      </w:pPr>
      <w:r w:rsidRPr="00BB4610">
        <w:rPr>
          <w:rFonts w:ascii="Verdana" w:hAnsi="Verdana"/>
          <w:sz w:val="20"/>
          <w:szCs w:val="20"/>
          <w:lang w:eastAsia="ru-RU"/>
        </w:rPr>
        <w:t>М.П.</w:t>
      </w:r>
    </w:p>
    <w:p w:rsidR="00010DE5" w:rsidRPr="00BB4610" w:rsidRDefault="00010DE5" w:rsidP="00010DE5">
      <w:pPr>
        <w:spacing w:after="0" w:line="240" w:lineRule="auto"/>
        <w:contextualSpacing/>
        <w:jc w:val="right"/>
        <w:rPr>
          <w:rFonts w:ascii="Verdana" w:hAnsi="Verdana"/>
          <w:sz w:val="20"/>
          <w:szCs w:val="20"/>
          <w:lang w:eastAsia="ru-RU"/>
        </w:rPr>
      </w:pPr>
      <w:r w:rsidRPr="00BB4610">
        <w:rPr>
          <w:rFonts w:ascii="Verdana" w:hAnsi="Verdana"/>
          <w:sz w:val="20"/>
          <w:szCs w:val="20"/>
          <w:lang w:eastAsia="ru-RU"/>
        </w:rPr>
        <w:br w:type="page"/>
      </w:r>
      <w:r w:rsidRPr="00BB4610">
        <w:rPr>
          <w:rFonts w:ascii="Verdana" w:hAnsi="Verdana"/>
          <w:sz w:val="20"/>
          <w:szCs w:val="20"/>
          <w:lang w:eastAsia="ru-RU"/>
        </w:rPr>
        <w:lastRenderedPageBreak/>
        <w:t xml:space="preserve">Приложение № 6 </w:t>
      </w:r>
    </w:p>
    <w:p w:rsidR="00010DE5" w:rsidRPr="00BB4610" w:rsidRDefault="00B8378D" w:rsidP="00010DE5">
      <w:pPr>
        <w:autoSpaceDE w:val="0"/>
        <w:autoSpaceDN w:val="0"/>
        <w:adjustRightInd w:val="0"/>
        <w:spacing w:after="0" w:line="240" w:lineRule="auto"/>
        <w:jc w:val="right"/>
        <w:rPr>
          <w:rFonts w:ascii="Verdana" w:hAnsi="Verdana"/>
          <w:sz w:val="20"/>
          <w:szCs w:val="20"/>
          <w:lang w:eastAsia="ru-RU"/>
        </w:rPr>
      </w:pPr>
      <w:r w:rsidRPr="00BB4610">
        <w:rPr>
          <w:rFonts w:ascii="Verdana" w:hAnsi="Verdana"/>
          <w:sz w:val="20"/>
          <w:szCs w:val="20"/>
          <w:lang w:eastAsia="ru-RU"/>
        </w:rPr>
        <w:t>к</w:t>
      </w:r>
      <w:r w:rsidR="00154390" w:rsidRPr="00BB4610">
        <w:rPr>
          <w:rFonts w:ascii="Verdana" w:hAnsi="Verdana"/>
          <w:sz w:val="20"/>
          <w:szCs w:val="20"/>
          <w:lang w:eastAsia="ru-RU"/>
        </w:rPr>
        <w:t xml:space="preserve"> договору </w:t>
      </w:r>
      <w:r w:rsidR="00D768A5" w:rsidRPr="00BB4610">
        <w:rPr>
          <w:rFonts w:ascii="Verdana" w:hAnsi="Verdana"/>
          <w:sz w:val="20"/>
          <w:szCs w:val="20"/>
        </w:rPr>
        <w:t>№ 11.724.</w:t>
      </w:r>
      <w:proofErr w:type="gramStart"/>
      <w:r w:rsidR="00D768A5" w:rsidRPr="00BB4610">
        <w:rPr>
          <w:rFonts w:ascii="Verdana" w:hAnsi="Verdana"/>
          <w:sz w:val="20"/>
          <w:szCs w:val="20"/>
        </w:rPr>
        <w:t>08._</w:t>
      </w:r>
      <w:proofErr w:type="gramEnd"/>
      <w:r w:rsidR="00D768A5" w:rsidRPr="00BB4610">
        <w:rPr>
          <w:rFonts w:ascii="Verdana" w:hAnsi="Verdana"/>
          <w:sz w:val="20"/>
          <w:szCs w:val="20"/>
        </w:rPr>
        <w:t>________/25 от ___ ___  2025 г</w:t>
      </w:r>
    </w:p>
    <w:p w:rsidR="00532FE5" w:rsidRPr="00B259EF" w:rsidRDefault="00F35FD6" w:rsidP="00C1570D">
      <w:pPr>
        <w:autoSpaceDE w:val="0"/>
        <w:autoSpaceDN w:val="0"/>
        <w:adjustRightInd w:val="0"/>
        <w:spacing w:before="7"/>
        <w:jc w:val="center"/>
        <w:rPr>
          <w:rFonts w:ascii="Verdana" w:hAnsi="Verdana"/>
          <w:b/>
          <w:color w:val="FF0000"/>
          <w:sz w:val="20"/>
          <w:szCs w:val="20"/>
          <w:lang w:eastAsia="ru-RU"/>
        </w:rPr>
      </w:pPr>
      <w:r w:rsidRPr="00BB4610">
        <w:rPr>
          <w:rFonts w:ascii="Verdana" w:hAnsi="Verdana"/>
          <w:color w:val="000000" w:themeColor="text1"/>
          <w:sz w:val="20"/>
          <w:szCs w:val="20"/>
          <w:lang w:eastAsia="ru-RU"/>
        </w:rPr>
        <w:t>Временный порядок определения стоимости ремонтно-строительных работ</w:t>
      </w:r>
    </w:p>
    <w:p w:rsidR="00F06144" w:rsidRPr="00BB4610" w:rsidRDefault="00F06144" w:rsidP="00F06144">
      <w:pPr>
        <w:pStyle w:val="afd"/>
        <w:numPr>
          <w:ilvl w:val="0"/>
          <w:numId w:val="17"/>
        </w:numPr>
        <w:autoSpaceDE w:val="0"/>
        <w:autoSpaceDN w:val="0"/>
        <w:adjustRightInd w:val="0"/>
        <w:spacing w:before="7"/>
        <w:ind w:left="0" w:firstLine="0"/>
        <w:jc w:val="both"/>
        <w:rPr>
          <w:rFonts w:ascii="Verdana" w:hAnsi="Verdana"/>
          <w:sz w:val="20"/>
          <w:szCs w:val="20"/>
        </w:rPr>
      </w:pPr>
      <w:r w:rsidRPr="00BB4610">
        <w:rPr>
          <w:rFonts w:ascii="Verdana" w:eastAsia="Calibri" w:hAnsi="Verdana" w:cs="Times New Roman"/>
          <w:sz w:val="20"/>
          <w:szCs w:val="20"/>
        </w:rPr>
        <w:t>Сметная стоимость определяется в соответствии с Методикой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w:t>
      </w:r>
      <w:r w:rsidRPr="00BB4610">
        <w:rPr>
          <w:rFonts w:ascii="Verdana" w:hAnsi="Verdana"/>
          <w:sz w:val="20"/>
          <w:szCs w:val="20"/>
        </w:rPr>
        <w:t xml:space="preserve"> на территории Российской Федерации утвержденной приказом Министерства строительства и жилищно-коммунального хозяйства Российской Федерации от 4 августа 2020 г. № 421/</w:t>
      </w:r>
      <w:proofErr w:type="spellStart"/>
      <w:r w:rsidRPr="00BB4610">
        <w:rPr>
          <w:rFonts w:ascii="Verdana" w:hAnsi="Verdana"/>
          <w:sz w:val="20"/>
          <w:szCs w:val="20"/>
        </w:rPr>
        <w:t>пр</w:t>
      </w:r>
      <w:proofErr w:type="spellEnd"/>
      <w:r w:rsidRPr="00BB4610">
        <w:rPr>
          <w:rFonts w:ascii="Verdana" w:hAnsi="Verdana"/>
          <w:sz w:val="20"/>
          <w:szCs w:val="20"/>
        </w:rPr>
        <w:t xml:space="preserve"> с учетом Приказов Минстроя России №557/</w:t>
      </w:r>
      <w:proofErr w:type="spellStart"/>
      <w:r w:rsidRPr="00BB4610">
        <w:rPr>
          <w:rFonts w:ascii="Verdana" w:hAnsi="Verdana"/>
          <w:sz w:val="20"/>
          <w:szCs w:val="20"/>
        </w:rPr>
        <w:t>пр</w:t>
      </w:r>
      <w:proofErr w:type="spellEnd"/>
      <w:r w:rsidRPr="00BB4610">
        <w:rPr>
          <w:rFonts w:ascii="Verdana" w:hAnsi="Verdana"/>
          <w:sz w:val="20"/>
          <w:szCs w:val="20"/>
        </w:rPr>
        <w:t xml:space="preserve"> от 07.07.2022г., №55/</w:t>
      </w:r>
      <w:proofErr w:type="spellStart"/>
      <w:r w:rsidRPr="00BB4610">
        <w:rPr>
          <w:rFonts w:ascii="Verdana" w:hAnsi="Verdana"/>
          <w:sz w:val="20"/>
          <w:szCs w:val="20"/>
        </w:rPr>
        <w:t>пр</w:t>
      </w:r>
      <w:proofErr w:type="spellEnd"/>
      <w:r w:rsidRPr="00BB4610">
        <w:rPr>
          <w:rFonts w:ascii="Verdana" w:hAnsi="Verdana"/>
          <w:sz w:val="20"/>
          <w:szCs w:val="20"/>
        </w:rPr>
        <w:t xml:space="preserve"> от 30.01.2024г.</w:t>
      </w:r>
    </w:p>
    <w:p w:rsidR="00F06144" w:rsidRPr="00BB4610" w:rsidRDefault="00F06144" w:rsidP="00F06144">
      <w:pPr>
        <w:numPr>
          <w:ilvl w:val="0"/>
          <w:numId w:val="17"/>
        </w:numPr>
        <w:autoSpaceDE w:val="0"/>
        <w:autoSpaceDN w:val="0"/>
        <w:adjustRightInd w:val="0"/>
        <w:spacing w:before="7"/>
        <w:ind w:left="0" w:firstLine="0"/>
        <w:jc w:val="both"/>
        <w:rPr>
          <w:rFonts w:ascii="Verdana" w:hAnsi="Verdana"/>
          <w:sz w:val="20"/>
          <w:szCs w:val="20"/>
        </w:rPr>
      </w:pPr>
      <w:r w:rsidRPr="00BB4610">
        <w:rPr>
          <w:rFonts w:ascii="Verdana" w:hAnsi="Verdana"/>
          <w:sz w:val="20"/>
          <w:szCs w:val="20"/>
        </w:rPr>
        <w:t xml:space="preserve"> Расчет ведется базисно-индексным методом на основании ФЕР-2020, ФЕРр-2020, ФЕРм-2020, ФЕРп-2020г (в крайней редакции) с применением построчных индексов изменения текущего уровня на момент проведения торгов (либо за предыдущие периоды).  </w:t>
      </w:r>
    </w:p>
    <w:p w:rsidR="00F06144" w:rsidRPr="00BB4610" w:rsidRDefault="00F06144" w:rsidP="0011434A">
      <w:pPr>
        <w:autoSpaceDE w:val="0"/>
        <w:autoSpaceDN w:val="0"/>
        <w:adjustRightInd w:val="0"/>
        <w:spacing w:before="7"/>
        <w:jc w:val="both"/>
        <w:rPr>
          <w:rFonts w:ascii="Verdana" w:hAnsi="Verdana"/>
          <w:sz w:val="20"/>
          <w:szCs w:val="20"/>
        </w:rPr>
      </w:pPr>
      <w:r w:rsidRPr="00BB4610">
        <w:rPr>
          <w:rFonts w:ascii="Verdana" w:hAnsi="Verdana"/>
          <w:sz w:val="20"/>
          <w:szCs w:val="20"/>
        </w:rPr>
        <w:t xml:space="preserve">2.1 </w:t>
      </w:r>
      <w:r w:rsidRPr="00BB4610">
        <w:rPr>
          <w:rFonts w:ascii="Verdana" w:hAnsi="Verdana"/>
          <w:sz w:val="20"/>
          <w:szCs w:val="20"/>
        </w:rPr>
        <w:tab/>
        <w:t xml:space="preserve">Настройки смет и индексы изменения текущего уровня стоимости остаются неизменными на протяжении всего периода действия договора. </w:t>
      </w:r>
    </w:p>
    <w:p w:rsidR="00F06144" w:rsidRPr="00BB4610" w:rsidRDefault="00F06144" w:rsidP="0011434A">
      <w:pPr>
        <w:autoSpaceDE w:val="0"/>
        <w:autoSpaceDN w:val="0"/>
        <w:adjustRightInd w:val="0"/>
        <w:spacing w:before="7"/>
        <w:jc w:val="both"/>
        <w:rPr>
          <w:rFonts w:ascii="Verdana" w:hAnsi="Verdana"/>
          <w:sz w:val="20"/>
          <w:szCs w:val="20"/>
        </w:rPr>
      </w:pPr>
      <w:r w:rsidRPr="00BB4610">
        <w:rPr>
          <w:rFonts w:ascii="Verdana" w:hAnsi="Verdana"/>
          <w:sz w:val="20"/>
          <w:szCs w:val="20"/>
        </w:rPr>
        <w:t>2.2.</w:t>
      </w:r>
      <w:r w:rsidRPr="00BB4610">
        <w:rPr>
          <w:rFonts w:ascii="Verdana" w:hAnsi="Verdana"/>
          <w:sz w:val="20"/>
          <w:szCs w:val="20"/>
        </w:rPr>
        <w:tab/>
        <w:t>Накладные расходы (НР) определяются в соответствии с методикой по разработке и применению нормативов НР при определении сметной стоимости строительства, реконструкции, капитального ремонта, сноса объектов капитального строительства, сведения о которой включены в федеральный реестр сметных нормативов, согласно приказам Министерства строительства и жилищно-коммунального хозяйства Российской Федерации от 21.12.2020 г. №812/</w:t>
      </w:r>
      <w:proofErr w:type="spellStart"/>
      <w:r w:rsidRPr="00BB4610">
        <w:rPr>
          <w:rFonts w:ascii="Verdana" w:hAnsi="Verdana"/>
          <w:sz w:val="20"/>
          <w:szCs w:val="20"/>
        </w:rPr>
        <w:t>пр</w:t>
      </w:r>
      <w:proofErr w:type="spellEnd"/>
      <w:r w:rsidRPr="00BB4610">
        <w:rPr>
          <w:rFonts w:ascii="Verdana" w:hAnsi="Verdana"/>
          <w:sz w:val="20"/>
          <w:szCs w:val="20"/>
        </w:rPr>
        <w:t>, от 02.09.2021г. №636/</w:t>
      </w:r>
      <w:proofErr w:type="spellStart"/>
      <w:r w:rsidRPr="00BB4610">
        <w:rPr>
          <w:rFonts w:ascii="Verdana" w:hAnsi="Verdana"/>
          <w:sz w:val="20"/>
          <w:szCs w:val="20"/>
        </w:rPr>
        <w:t>пр</w:t>
      </w:r>
      <w:proofErr w:type="spellEnd"/>
      <w:r w:rsidRPr="00BB4610">
        <w:rPr>
          <w:rFonts w:ascii="Verdana" w:hAnsi="Verdana"/>
          <w:sz w:val="20"/>
          <w:szCs w:val="20"/>
        </w:rPr>
        <w:t xml:space="preserve">, , </w:t>
      </w:r>
      <w:hyperlink r:id="rId11" w:tgtFrame="_blank" w:history="1">
        <w:r w:rsidRPr="00BB4610">
          <w:rPr>
            <w:rFonts w:ascii="Verdana" w:hAnsi="Verdana"/>
            <w:sz w:val="20"/>
            <w:szCs w:val="20"/>
          </w:rPr>
          <w:t>от 26 июля 2022г №611/пр</w:t>
        </w:r>
      </w:hyperlink>
      <w:r w:rsidRPr="00BB4610">
        <w:rPr>
          <w:rFonts w:ascii="Verdana" w:hAnsi="Verdana"/>
          <w:sz w:val="20"/>
          <w:szCs w:val="20"/>
        </w:rPr>
        <w:t>. </w:t>
      </w:r>
    </w:p>
    <w:p w:rsidR="00F06144" w:rsidRPr="00BB4610" w:rsidRDefault="00F06144" w:rsidP="0011434A">
      <w:pPr>
        <w:pStyle w:val="afd"/>
        <w:ind w:left="0"/>
        <w:rPr>
          <w:rFonts w:ascii="Verdana" w:eastAsia="Calibri" w:hAnsi="Verdana" w:cs="Times New Roman"/>
          <w:sz w:val="20"/>
          <w:szCs w:val="20"/>
        </w:rPr>
      </w:pPr>
      <w:r w:rsidRPr="00BB4610">
        <w:rPr>
          <w:rFonts w:ascii="Verdana" w:eastAsia="Calibri" w:hAnsi="Verdana" w:cs="Times New Roman"/>
          <w:sz w:val="20"/>
          <w:szCs w:val="20"/>
        </w:rPr>
        <w:t xml:space="preserve">2.3. </w:t>
      </w:r>
      <w:r w:rsidRPr="00BB4610">
        <w:rPr>
          <w:rFonts w:ascii="Verdana" w:eastAsia="Calibri" w:hAnsi="Verdana" w:cs="Times New Roman"/>
          <w:sz w:val="20"/>
          <w:szCs w:val="20"/>
        </w:rPr>
        <w:tab/>
        <w:t>Сметная прибыль (СП) определяется в соответствии с методикой по разработке и применению нормативов СП при определении сметной стоимости строительства, реконструкции, капитального ремонта, сноса объектов капитального строительства, сведения о которой включены в федеральный реестр сметных нормативов, согласно приказам Министерства строительства и жилищно-коммунального хозяйства Российской Федерации от 11.12.2020 г. № 774/</w:t>
      </w:r>
      <w:proofErr w:type="spellStart"/>
      <w:r w:rsidRPr="00BB4610">
        <w:rPr>
          <w:rFonts w:ascii="Verdana" w:eastAsia="Calibri" w:hAnsi="Verdana" w:cs="Times New Roman"/>
          <w:sz w:val="20"/>
          <w:szCs w:val="20"/>
        </w:rPr>
        <w:t>пр</w:t>
      </w:r>
      <w:proofErr w:type="spellEnd"/>
      <w:r w:rsidRPr="00BB4610">
        <w:rPr>
          <w:rFonts w:ascii="Verdana" w:eastAsia="Calibri" w:hAnsi="Verdana" w:cs="Times New Roman"/>
          <w:sz w:val="20"/>
          <w:szCs w:val="20"/>
        </w:rPr>
        <w:t>, от 22.04.2022г. №317/пр.</w:t>
      </w:r>
    </w:p>
    <w:p w:rsidR="00F06144" w:rsidRPr="00BB4610" w:rsidRDefault="00F06144" w:rsidP="0011434A">
      <w:pPr>
        <w:autoSpaceDE w:val="0"/>
        <w:autoSpaceDN w:val="0"/>
        <w:adjustRightInd w:val="0"/>
        <w:spacing w:before="7"/>
        <w:jc w:val="both"/>
        <w:rPr>
          <w:rFonts w:ascii="Verdana" w:hAnsi="Verdana"/>
          <w:sz w:val="20"/>
          <w:szCs w:val="20"/>
        </w:rPr>
      </w:pPr>
      <w:r w:rsidRPr="00BB4610">
        <w:rPr>
          <w:rFonts w:ascii="Verdana" w:hAnsi="Verdana"/>
          <w:sz w:val="20"/>
          <w:szCs w:val="20"/>
        </w:rPr>
        <w:t>3.1.</w:t>
      </w:r>
      <w:r w:rsidRPr="00BB4610">
        <w:rPr>
          <w:rFonts w:ascii="Verdana" w:hAnsi="Verdana"/>
          <w:sz w:val="20"/>
          <w:szCs w:val="20"/>
        </w:rPr>
        <w:tab/>
        <w:t>Основные строительные материалы, оборудование - в базовых ценах по сборнику ФССЦ. Материалы и оборудование, которые отсутствуют в сметно-нормативной базе, учитываются в текущих ценах. В случае, если базовая цена материала, оборудования по ФССЦ с индексом перевода в текущий уровень цен значительно отличается от рыночной стоимости, Заказчик вправе на свое усмотрение принимать в сметной документации данный материал в текущих ценах.  Все стоимости материалов и оборудования в ТЦ в обязательном порядке подлежат согласованию службой Заказчика до момента закупки.</w:t>
      </w:r>
    </w:p>
    <w:p w:rsidR="00F06144" w:rsidRPr="00BB4610" w:rsidRDefault="00F06144" w:rsidP="0011434A">
      <w:pPr>
        <w:autoSpaceDE w:val="0"/>
        <w:autoSpaceDN w:val="0"/>
        <w:adjustRightInd w:val="0"/>
        <w:spacing w:before="7"/>
        <w:jc w:val="both"/>
        <w:rPr>
          <w:rFonts w:ascii="Verdana" w:hAnsi="Verdana"/>
          <w:sz w:val="20"/>
          <w:szCs w:val="20"/>
        </w:rPr>
      </w:pPr>
      <w:r w:rsidRPr="00BB4610">
        <w:rPr>
          <w:rFonts w:ascii="Verdana" w:hAnsi="Verdana"/>
          <w:sz w:val="20"/>
          <w:szCs w:val="20"/>
        </w:rPr>
        <w:t>3.2.</w:t>
      </w:r>
      <w:r w:rsidRPr="00BB4610">
        <w:rPr>
          <w:rFonts w:ascii="Verdana" w:hAnsi="Verdana"/>
          <w:sz w:val="20"/>
          <w:szCs w:val="20"/>
        </w:rPr>
        <w:tab/>
        <w:t xml:space="preserve">Заготовительно-складские расходы: </w:t>
      </w:r>
    </w:p>
    <w:p w:rsidR="00F06144" w:rsidRPr="00BB4610" w:rsidRDefault="00F06144" w:rsidP="0011434A">
      <w:pPr>
        <w:autoSpaceDE w:val="0"/>
        <w:autoSpaceDN w:val="0"/>
        <w:adjustRightInd w:val="0"/>
        <w:spacing w:before="7"/>
        <w:jc w:val="both"/>
        <w:rPr>
          <w:rFonts w:ascii="Verdana" w:hAnsi="Verdana"/>
          <w:sz w:val="20"/>
          <w:szCs w:val="20"/>
        </w:rPr>
      </w:pPr>
      <w:r w:rsidRPr="00BB4610">
        <w:rPr>
          <w:rFonts w:ascii="Verdana" w:hAnsi="Verdana"/>
          <w:sz w:val="20"/>
          <w:szCs w:val="20"/>
        </w:rPr>
        <w:t>- для материалов - в размере 2 % от стоимости материалов;</w:t>
      </w:r>
    </w:p>
    <w:p w:rsidR="00F06144" w:rsidRPr="00BB4610" w:rsidRDefault="00F06144" w:rsidP="0011434A">
      <w:pPr>
        <w:autoSpaceDE w:val="0"/>
        <w:autoSpaceDN w:val="0"/>
        <w:adjustRightInd w:val="0"/>
        <w:spacing w:before="7"/>
        <w:jc w:val="both"/>
        <w:rPr>
          <w:rFonts w:ascii="Verdana" w:hAnsi="Verdana"/>
          <w:sz w:val="20"/>
          <w:szCs w:val="20"/>
        </w:rPr>
      </w:pPr>
      <w:r w:rsidRPr="00BB4610">
        <w:rPr>
          <w:rFonts w:ascii="Verdana" w:hAnsi="Verdana"/>
          <w:sz w:val="20"/>
          <w:szCs w:val="20"/>
        </w:rPr>
        <w:t>- для металлоконструкций - в размере 0,75% от стоимости металлоконструкций;</w:t>
      </w:r>
    </w:p>
    <w:p w:rsidR="00F06144" w:rsidRPr="00BB4610" w:rsidRDefault="00F06144" w:rsidP="0011434A">
      <w:pPr>
        <w:autoSpaceDE w:val="0"/>
        <w:autoSpaceDN w:val="0"/>
        <w:adjustRightInd w:val="0"/>
        <w:spacing w:before="7"/>
        <w:jc w:val="both"/>
        <w:rPr>
          <w:rFonts w:ascii="Verdana" w:hAnsi="Verdana"/>
          <w:sz w:val="20"/>
          <w:szCs w:val="20"/>
        </w:rPr>
      </w:pPr>
      <w:r w:rsidRPr="00BB4610">
        <w:rPr>
          <w:rFonts w:ascii="Verdana" w:hAnsi="Verdana"/>
          <w:sz w:val="20"/>
          <w:szCs w:val="20"/>
        </w:rPr>
        <w:t>- для оборудования- 1,2% от стоимости оборудования.</w:t>
      </w:r>
    </w:p>
    <w:p w:rsidR="00F06144" w:rsidRPr="00BB4610" w:rsidRDefault="00F06144" w:rsidP="0011434A">
      <w:pPr>
        <w:autoSpaceDE w:val="0"/>
        <w:autoSpaceDN w:val="0"/>
        <w:adjustRightInd w:val="0"/>
        <w:spacing w:before="7"/>
        <w:jc w:val="both"/>
        <w:rPr>
          <w:rFonts w:ascii="Verdana" w:hAnsi="Verdana"/>
          <w:sz w:val="20"/>
          <w:szCs w:val="20"/>
        </w:rPr>
      </w:pPr>
      <w:r w:rsidRPr="00BB4610">
        <w:rPr>
          <w:rFonts w:ascii="Verdana" w:hAnsi="Verdana"/>
          <w:sz w:val="20"/>
          <w:szCs w:val="20"/>
        </w:rPr>
        <w:t>На материалы не складского хранения (инертные- бетон, песок, раствор и т.п.) заготовительно-складские расходы не применяются.</w:t>
      </w:r>
    </w:p>
    <w:p w:rsidR="00F06144" w:rsidRPr="00BB4610" w:rsidRDefault="00F06144" w:rsidP="0011434A">
      <w:pPr>
        <w:autoSpaceDE w:val="0"/>
        <w:autoSpaceDN w:val="0"/>
        <w:adjustRightInd w:val="0"/>
        <w:spacing w:before="7"/>
        <w:jc w:val="both"/>
        <w:rPr>
          <w:rFonts w:ascii="Verdana" w:hAnsi="Verdana"/>
          <w:sz w:val="20"/>
          <w:szCs w:val="20"/>
        </w:rPr>
      </w:pPr>
      <w:r w:rsidRPr="00BB4610">
        <w:rPr>
          <w:rFonts w:ascii="Verdana" w:hAnsi="Verdana"/>
          <w:sz w:val="20"/>
          <w:szCs w:val="20"/>
        </w:rPr>
        <w:t>3.3.</w:t>
      </w:r>
      <w:r w:rsidRPr="00BB4610">
        <w:rPr>
          <w:rFonts w:ascii="Verdana" w:hAnsi="Verdana"/>
          <w:sz w:val="20"/>
          <w:szCs w:val="20"/>
        </w:rPr>
        <w:tab/>
        <w:t>Транспортные расходы на материалы – не более 3 % от стоимости материалов.</w:t>
      </w:r>
    </w:p>
    <w:p w:rsidR="00F06144" w:rsidRPr="00BB4610" w:rsidRDefault="00F06144" w:rsidP="0011434A">
      <w:pPr>
        <w:autoSpaceDE w:val="0"/>
        <w:autoSpaceDN w:val="0"/>
        <w:adjustRightInd w:val="0"/>
        <w:spacing w:before="7"/>
        <w:jc w:val="both"/>
        <w:rPr>
          <w:rFonts w:ascii="Verdana" w:hAnsi="Verdana"/>
          <w:sz w:val="20"/>
          <w:szCs w:val="20"/>
        </w:rPr>
      </w:pPr>
      <w:r w:rsidRPr="00BB4610">
        <w:rPr>
          <w:rFonts w:ascii="Verdana" w:hAnsi="Verdana"/>
          <w:sz w:val="20"/>
          <w:szCs w:val="20"/>
        </w:rPr>
        <w:t>3.4.</w:t>
      </w:r>
      <w:r w:rsidRPr="00BB4610">
        <w:rPr>
          <w:rFonts w:ascii="Verdana" w:hAnsi="Verdana"/>
          <w:sz w:val="20"/>
          <w:szCs w:val="20"/>
        </w:rPr>
        <w:tab/>
        <w:t xml:space="preserve">Транспортные расходы на оборудование – не более 2 % от отпускной цены оборудования. В случае, когда фактическая стоимость транспортных расходов ниже 2% от отпускной цены </w:t>
      </w:r>
      <w:r w:rsidRPr="00BB4610">
        <w:rPr>
          <w:rFonts w:ascii="Verdana" w:hAnsi="Verdana"/>
          <w:sz w:val="20"/>
          <w:szCs w:val="20"/>
        </w:rPr>
        <w:lastRenderedPageBreak/>
        <w:t xml:space="preserve">(например, в случае легкого, малогабаритного, но дорогого оборудования), Заказчик вправе снизить процент на транспортные расходы, но не менее 0,5% от отпускной цены, либо оплатить Подрядчику транспортные расходы по сборникам на перевозку грузов с соответствующей индексацией в текущий уровень цен. </w:t>
      </w:r>
    </w:p>
    <w:p w:rsidR="00F06144" w:rsidRPr="00BB4610" w:rsidRDefault="00F06144" w:rsidP="0011434A">
      <w:pPr>
        <w:autoSpaceDE w:val="0"/>
        <w:autoSpaceDN w:val="0"/>
        <w:adjustRightInd w:val="0"/>
        <w:spacing w:after="0"/>
        <w:jc w:val="both"/>
        <w:rPr>
          <w:rFonts w:ascii="Verdana" w:hAnsi="Verdana"/>
          <w:sz w:val="20"/>
          <w:szCs w:val="20"/>
        </w:rPr>
      </w:pPr>
      <w:r w:rsidRPr="00BB4610">
        <w:rPr>
          <w:rFonts w:ascii="Verdana" w:hAnsi="Verdana"/>
          <w:sz w:val="20"/>
          <w:szCs w:val="20"/>
        </w:rPr>
        <w:t xml:space="preserve">4. </w:t>
      </w:r>
      <w:r w:rsidRPr="00BB4610">
        <w:rPr>
          <w:rFonts w:ascii="Verdana" w:hAnsi="Verdana"/>
          <w:sz w:val="20"/>
          <w:szCs w:val="20"/>
        </w:rPr>
        <w:tab/>
        <w:t xml:space="preserve">Работы производятся на предприятии, где в силу режима секретности и </w:t>
      </w:r>
      <w:proofErr w:type="spellStart"/>
      <w:r w:rsidRPr="00BB4610">
        <w:rPr>
          <w:rFonts w:ascii="Verdana" w:hAnsi="Verdana"/>
          <w:sz w:val="20"/>
          <w:szCs w:val="20"/>
        </w:rPr>
        <w:t>внутриобъектного</w:t>
      </w:r>
      <w:proofErr w:type="spellEnd"/>
      <w:r w:rsidRPr="00BB4610">
        <w:rPr>
          <w:rFonts w:ascii="Verdana" w:hAnsi="Verdana"/>
          <w:sz w:val="20"/>
          <w:szCs w:val="20"/>
        </w:rPr>
        <w:t xml:space="preserve"> режима применяются специальный допуск, специальный пропуск и другие ограничения для рабочих согласно Приказу от 07.07.2022 № 557/</w:t>
      </w:r>
      <w:proofErr w:type="spellStart"/>
      <w:r w:rsidRPr="00BB4610">
        <w:rPr>
          <w:rFonts w:ascii="Verdana" w:hAnsi="Verdana"/>
          <w:sz w:val="20"/>
          <w:szCs w:val="20"/>
        </w:rPr>
        <w:t>пр</w:t>
      </w:r>
      <w:proofErr w:type="spellEnd"/>
      <w:r w:rsidRPr="00BB4610">
        <w:rPr>
          <w:rFonts w:ascii="Verdana" w:hAnsi="Verdana"/>
          <w:sz w:val="20"/>
          <w:szCs w:val="20"/>
        </w:rPr>
        <w:t xml:space="preserve"> </w:t>
      </w:r>
    </w:p>
    <w:p w:rsidR="00F06144" w:rsidRPr="00BB4610" w:rsidRDefault="00F06144" w:rsidP="0011434A">
      <w:pPr>
        <w:autoSpaceDE w:val="0"/>
        <w:autoSpaceDN w:val="0"/>
        <w:adjustRightInd w:val="0"/>
        <w:spacing w:after="0"/>
        <w:jc w:val="both"/>
        <w:rPr>
          <w:rFonts w:ascii="Verdana" w:hAnsi="Verdana"/>
          <w:sz w:val="20"/>
          <w:szCs w:val="20"/>
        </w:rPr>
      </w:pPr>
    </w:p>
    <w:p w:rsidR="00F06144" w:rsidRPr="00BB4610" w:rsidRDefault="00F06144" w:rsidP="0011434A">
      <w:pPr>
        <w:autoSpaceDE w:val="0"/>
        <w:autoSpaceDN w:val="0"/>
        <w:adjustRightInd w:val="0"/>
        <w:spacing w:after="0"/>
        <w:jc w:val="both"/>
        <w:rPr>
          <w:rFonts w:ascii="Verdana" w:hAnsi="Verdana"/>
          <w:sz w:val="20"/>
          <w:szCs w:val="20"/>
        </w:rPr>
      </w:pPr>
      <w:r w:rsidRPr="00BB4610">
        <w:rPr>
          <w:rFonts w:ascii="Verdana" w:hAnsi="Verdana"/>
          <w:sz w:val="20"/>
          <w:szCs w:val="20"/>
        </w:rPr>
        <w:t>Коэффициенты не применяются:</w:t>
      </w:r>
    </w:p>
    <w:p w:rsidR="00F06144" w:rsidRPr="00BB4610" w:rsidRDefault="00F06144" w:rsidP="0011434A">
      <w:pPr>
        <w:autoSpaceDE w:val="0"/>
        <w:autoSpaceDN w:val="0"/>
        <w:adjustRightInd w:val="0"/>
        <w:spacing w:after="0"/>
        <w:jc w:val="both"/>
        <w:rPr>
          <w:rFonts w:ascii="Verdana" w:hAnsi="Verdana"/>
          <w:sz w:val="20"/>
          <w:szCs w:val="20"/>
        </w:rPr>
      </w:pPr>
      <w:r w:rsidRPr="00BB4610">
        <w:rPr>
          <w:rFonts w:ascii="Verdana" w:hAnsi="Verdana"/>
          <w:sz w:val="20"/>
          <w:szCs w:val="20"/>
        </w:rPr>
        <w:t>- на пусконаладочные работы (ФЕРп-2001);</w:t>
      </w:r>
    </w:p>
    <w:p w:rsidR="00F06144" w:rsidRPr="00BB4610" w:rsidRDefault="00F06144" w:rsidP="0011434A">
      <w:pPr>
        <w:autoSpaceDE w:val="0"/>
        <w:autoSpaceDN w:val="0"/>
        <w:adjustRightInd w:val="0"/>
        <w:spacing w:after="0"/>
        <w:jc w:val="both"/>
        <w:rPr>
          <w:rFonts w:ascii="Verdana" w:hAnsi="Verdana"/>
          <w:sz w:val="20"/>
          <w:szCs w:val="20"/>
        </w:rPr>
      </w:pPr>
      <w:r w:rsidRPr="00BB4610">
        <w:rPr>
          <w:rFonts w:ascii="Verdana" w:hAnsi="Verdana"/>
          <w:sz w:val="20"/>
          <w:szCs w:val="20"/>
        </w:rPr>
        <w:t>- на транспортировку грузов.</w:t>
      </w:r>
    </w:p>
    <w:p w:rsidR="00F06144" w:rsidRPr="00BB4610" w:rsidRDefault="00F06144" w:rsidP="0011434A">
      <w:pPr>
        <w:autoSpaceDE w:val="0"/>
        <w:autoSpaceDN w:val="0"/>
        <w:adjustRightInd w:val="0"/>
        <w:spacing w:after="0"/>
        <w:jc w:val="both"/>
        <w:rPr>
          <w:rFonts w:ascii="Verdana" w:hAnsi="Verdana"/>
          <w:sz w:val="20"/>
          <w:szCs w:val="20"/>
        </w:rPr>
      </w:pPr>
    </w:p>
    <w:p w:rsidR="00F06144" w:rsidRPr="00BB4610" w:rsidRDefault="00F06144" w:rsidP="0011434A">
      <w:pPr>
        <w:autoSpaceDE w:val="0"/>
        <w:autoSpaceDN w:val="0"/>
        <w:adjustRightInd w:val="0"/>
        <w:spacing w:after="0"/>
        <w:jc w:val="both"/>
        <w:rPr>
          <w:rFonts w:ascii="Verdana" w:hAnsi="Verdana"/>
          <w:sz w:val="20"/>
          <w:szCs w:val="20"/>
        </w:rPr>
      </w:pPr>
      <w:r w:rsidRPr="00BB4610">
        <w:rPr>
          <w:rFonts w:ascii="Verdana" w:hAnsi="Verdana"/>
          <w:sz w:val="20"/>
          <w:szCs w:val="20"/>
        </w:rPr>
        <w:t xml:space="preserve">4.1. </w:t>
      </w:r>
      <w:r w:rsidRPr="00BB4610">
        <w:rPr>
          <w:rFonts w:ascii="Verdana" w:hAnsi="Verdana"/>
          <w:sz w:val="20"/>
          <w:szCs w:val="20"/>
        </w:rPr>
        <w:tab/>
        <w:t>На усмотрение Заказчика, на объекте возможно применение коэффициентов на ремонт и реконструкцию зданий и сооружений, предусмотренных п.58 приказом №421/</w:t>
      </w:r>
      <w:proofErr w:type="spellStart"/>
      <w:r w:rsidRPr="00BB4610">
        <w:rPr>
          <w:rFonts w:ascii="Verdana" w:hAnsi="Verdana"/>
          <w:sz w:val="20"/>
          <w:szCs w:val="20"/>
        </w:rPr>
        <w:t>пр</w:t>
      </w:r>
      <w:proofErr w:type="spellEnd"/>
      <w:r w:rsidRPr="00BB4610">
        <w:rPr>
          <w:rFonts w:ascii="Verdana" w:hAnsi="Verdana"/>
          <w:sz w:val="20"/>
          <w:szCs w:val="20"/>
        </w:rPr>
        <w:t xml:space="preserve"> Минстроя РФ.</w:t>
      </w:r>
    </w:p>
    <w:p w:rsidR="00F06144" w:rsidRPr="00BB4610" w:rsidRDefault="00F06144" w:rsidP="0011434A">
      <w:pPr>
        <w:autoSpaceDE w:val="0"/>
        <w:autoSpaceDN w:val="0"/>
        <w:adjustRightInd w:val="0"/>
        <w:spacing w:after="0"/>
        <w:jc w:val="both"/>
        <w:rPr>
          <w:rFonts w:ascii="Verdana" w:hAnsi="Verdana"/>
          <w:sz w:val="20"/>
          <w:szCs w:val="20"/>
        </w:rPr>
      </w:pPr>
    </w:p>
    <w:p w:rsidR="00F06144" w:rsidRPr="00BB4610" w:rsidRDefault="00F06144" w:rsidP="0011434A">
      <w:pPr>
        <w:jc w:val="both"/>
        <w:rPr>
          <w:rFonts w:ascii="Verdana" w:hAnsi="Verdana"/>
          <w:sz w:val="20"/>
          <w:szCs w:val="20"/>
        </w:rPr>
      </w:pPr>
      <w:r w:rsidRPr="00BB4610">
        <w:rPr>
          <w:rFonts w:ascii="Verdana" w:hAnsi="Verdana"/>
          <w:sz w:val="20"/>
          <w:szCs w:val="20"/>
        </w:rPr>
        <w:t xml:space="preserve">5. </w:t>
      </w:r>
      <w:r w:rsidRPr="00BB4610">
        <w:rPr>
          <w:rFonts w:ascii="Verdana" w:hAnsi="Verdana"/>
          <w:sz w:val="20"/>
          <w:szCs w:val="20"/>
        </w:rPr>
        <w:tab/>
        <w:t xml:space="preserve">Коэффициенты, учитывающие иные факторы производства работ, допустимо применять в сметной документации при согласовании с Заказчиком. Применение коэффициентов должно быть обосновано в дефектной ведомости, техническом задании или ППР.  </w:t>
      </w:r>
    </w:p>
    <w:p w:rsidR="00F06144" w:rsidRPr="00BB4610" w:rsidRDefault="00F06144" w:rsidP="0011434A">
      <w:pPr>
        <w:jc w:val="both"/>
        <w:rPr>
          <w:rFonts w:ascii="Verdana" w:hAnsi="Verdana"/>
          <w:sz w:val="20"/>
          <w:szCs w:val="20"/>
        </w:rPr>
      </w:pPr>
      <w:r w:rsidRPr="00BB4610">
        <w:rPr>
          <w:rFonts w:ascii="Verdana" w:hAnsi="Verdana"/>
          <w:sz w:val="20"/>
          <w:szCs w:val="20"/>
        </w:rPr>
        <w:t xml:space="preserve">6.   </w:t>
      </w:r>
      <w:r w:rsidRPr="00BB4610">
        <w:rPr>
          <w:rFonts w:ascii="Verdana" w:hAnsi="Verdana"/>
          <w:sz w:val="20"/>
          <w:szCs w:val="20"/>
        </w:rPr>
        <w:tab/>
        <w:t>Дополнительные затраты при производстве строительно-монтажных работ в зимнее время компенсируются только в зимний период (с 25 октября по 10 апреля) при выполнении наружных работ и внутренних работ в неотапливаемых помещениях на основании норм, приведенных в Приложении №1 приказе 325/</w:t>
      </w:r>
      <w:proofErr w:type="spellStart"/>
      <w:r w:rsidRPr="00BB4610">
        <w:rPr>
          <w:rFonts w:ascii="Verdana" w:hAnsi="Verdana"/>
          <w:sz w:val="20"/>
          <w:szCs w:val="20"/>
        </w:rPr>
        <w:t>пр</w:t>
      </w:r>
      <w:proofErr w:type="spellEnd"/>
      <w:r w:rsidRPr="00BB4610">
        <w:rPr>
          <w:rFonts w:ascii="Verdana" w:hAnsi="Verdana"/>
          <w:sz w:val="20"/>
          <w:szCs w:val="20"/>
        </w:rPr>
        <w:t xml:space="preserve"> от 25.05.2021 Минстроя РФ по видам объектов.</w:t>
      </w:r>
    </w:p>
    <w:p w:rsidR="00F06144" w:rsidRPr="00BB4610" w:rsidRDefault="00F06144" w:rsidP="0011434A">
      <w:pPr>
        <w:autoSpaceDE w:val="0"/>
        <w:autoSpaceDN w:val="0"/>
        <w:adjustRightInd w:val="0"/>
        <w:spacing w:after="0"/>
        <w:jc w:val="both"/>
        <w:rPr>
          <w:rFonts w:ascii="Verdana" w:hAnsi="Verdana"/>
          <w:sz w:val="20"/>
          <w:szCs w:val="20"/>
        </w:rPr>
      </w:pPr>
      <w:r w:rsidRPr="00BB4610">
        <w:rPr>
          <w:rFonts w:ascii="Verdana" w:hAnsi="Verdana"/>
          <w:sz w:val="20"/>
          <w:szCs w:val="20"/>
        </w:rPr>
        <w:t xml:space="preserve">7. </w:t>
      </w:r>
      <w:r w:rsidRPr="00BB4610">
        <w:rPr>
          <w:rFonts w:ascii="Verdana" w:hAnsi="Verdana"/>
          <w:sz w:val="20"/>
          <w:szCs w:val="20"/>
        </w:rPr>
        <w:tab/>
        <w:t xml:space="preserve">Строительство временных (титульных) зданий и сооружений на данном объекте не требуется, в связи с чем в сметную документацию </w:t>
      </w:r>
      <w:proofErr w:type="spellStart"/>
      <w:r w:rsidRPr="00BB4610">
        <w:rPr>
          <w:rFonts w:ascii="Verdana" w:hAnsi="Verdana"/>
          <w:sz w:val="20"/>
          <w:szCs w:val="20"/>
        </w:rPr>
        <w:t>ВЗиС</w:t>
      </w:r>
      <w:proofErr w:type="spellEnd"/>
      <w:r w:rsidRPr="00BB4610">
        <w:rPr>
          <w:rFonts w:ascii="Verdana" w:hAnsi="Verdana"/>
          <w:sz w:val="20"/>
          <w:szCs w:val="20"/>
        </w:rPr>
        <w:t xml:space="preserve"> по процентной норме, согласно приказу Минстроя России от 19.06.2020г. №332/</w:t>
      </w:r>
      <w:proofErr w:type="spellStart"/>
      <w:r w:rsidRPr="00BB4610">
        <w:rPr>
          <w:rFonts w:ascii="Verdana" w:hAnsi="Verdana"/>
          <w:sz w:val="20"/>
          <w:szCs w:val="20"/>
        </w:rPr>
        <w:t>пр</w:t>
      </w:r>
      <w:proofErr w:type="spellEnd"/>
      <w:r w:rsidRPr="00BB4610">
        <w:rPr>
          <w:rFonts w:ascii="Verdana" w:hAnsi="Verdana"/>
          <w:sz w:val="20"/>
          <w:szCs w:val="20"/>
        </w:rPr>
        <w:t xml:space="preserve">, не включаются. При этом Заказчик вправе оплатить отдельные виды работ (например, устройство отопления и теплоснабжения по временной схеме, устройство временных ограждающих конструкций, отделяющих действующие помещения от вновь строящихся, пристраиваемых или ремонтируемых, а также ограждающих конструкций, необходимых для обеспечения ввода в эксплуатацию отдельной части здания и т.п.). Сметная документация (локальные сметные расчеты) на отдельные виды работ по </w:t>
      </w:r>
      <w:proofErr w:type="spellStart"/>
      <w:r w:rsidRPr="00BB4610">
        <w:rPr>
          <w:rFonts w:ascii="Verdana" w:hAnsi="Verdana"/>
          <w:sz w:val="20"/>
          <w:szCs w:val="20"/>
        </w:rPr>
        <w:t>ВЗиС</w:t>
      </w:r>
      <w:proofErr w:type="spellEnd"/>
      <w:r w:rsidRPr="00BB4610">
        <w:rPr>
          <w:rFonts w:ascii="Verdana" w:hAnsi="Verdana"/>
          <w:sz w:val="20"/>
          <w:szCs w:val="20"/>
        </w:rPr>
        <w:t xml:space="preserve"> составляются силами Подрядчика и за счет накладных расходов Подрядчика и согласовываются Заказчиком.</w:t>
      </w:r>
    </w:p>
    <w:p w:rsidR="00F06144" w:rsidRPr="00BB4610" w:rsidRDefault="00F06144" w:rsidP="0011434A">
      <w:pPr>
        <w:autoSpaceDE w:val="0"/>
        <w:autoSpaceDN w:val="0"/>
        <w:adjustRightInd w:val="0"/>
        <w:spacing w:after="0"/>
        <w:jc w:val="both"/>
        <w:rPr>
          <w:rFonts w:ascii="Verdana" w:hAnsi="Verdana"/>
          <w:sz w:val="20"/>
          <w:szCs w:val="20"/>
        </w:rPr>
      </w:pPr>
    </w:p>
    <w:p w:rsidR="00F06144" w:rsidRPr="00BB4610" w:rsidRDefault="00F06144" w:rsidP="0011434A">
      <w:pPr>
        <w:autoSpaceDE w:val="0"/>
        <w:autoSpaceDN w:val="0"/>
        <w:adjustRightInd w:val="0"/>
        <w:spacing w:after="0"/>
        <w:jc w:val="both"/>
        <w:rPr>
          <w:rFonts w:ascii="Verdana" w:hAnsi="Verdana"/>
          <w:sz w:val="20"/>
          <w:szCs w:val="20"/>
        </w:rPr>
      </w:pPr>
      <w:r w:rsidRPr="00BB4610">
        <w:rPr>
          <w:rFonts w:ascii="Verdana" w:hAnsi="Verdana"/>
          <w:sz w:val="20"/>
          <w:szCs w:val="20"/>
        </w:rPr>
        <w:t>Данные затраты должны быть обоснованы проектным решением раздела ППР или иным техническим документом.</w:t>
      </w:r>
    </w:p>
    <w:p w:rsidR="00F06144" w:rsidRPr="00BB4610" w:rsidRDefault="00F06144" w:rsidP="0011434A">
      <w:pPr>
        <w:autoSpaceDE w:val="0"/>
        <w:autoSpaceDN w:val="0"/>
        <w:adjustRightInd w:val="0"/>
        <w:spacing w:after="0"/>
        <w:jc w:val="both"/>
        <w:rPr>
          <w:rFonts w:ascii="Verdana" w:hAnsi="Verdana"/>
          <w:sz w:val="20"/>
          <w:szCs w:val="20"/>
        </w:rPr>
      </w:pPr>
    </w:p>
    <w:p w:rsidR="00F06144" w:rsidRPr="00BB4610" w:rsidRDefault="00F06144" w:rsidP="0011434A">
      <w:pPr>
        <w:jc w:val="both"/>
        <w:rPr>
          <w:rFonts w:ascii="Verdana" w:hAnsi="Verdana"/>
          <w:sz w:val="20"/>
          <w:szCs w:val="20"/>
        </w:rPr>
      </w:pPr>
      <w:proofErr w:type="gramStart"/>
      <w:r w:rsidRPr="00BB4610">
        <w:rPr>
          <w:rFonts w:ascii="Verdana" w:hAnsi="Verdana"/>
          <w:sz w:val="20"/>
          <w:szCs w:val="20"/>
        </w:rPr>
        <w:t xml:space="preserve">8. </w:t>
      </w:r>
      <w:r w:rsidRPr="00BB4610">
        <w:rPr>
          <w:rFonts w:ascii="Verdana" w:hAnsi="Verdana"/>
          <w:sz w:val="20"/>
          <w:szCs w:val="20"/>
        </w:rPr>
        <w:tab/>
        <w:t>В</w:t>
      </w:r>
      <w:proofErr w:type="gramEnd"/>
      <w:r w:rsidRPr="00BB4610">
        <w:rPr>
          <w:rFonts w:ascii="Verdana" w:hAnsi="Verdana"/>
          <w:sz w:val="20"/>
          <w:szCs w:val="20"/>
        </w:rPr>
        <w:t xml:space="preserve"> случае, если подрядная или субподрядная организация дислоцируется не в месте проведения работ, и у Подрядчика имеются связанные с этим затраты (оплата суточных или вахтового метода, расходы на проживание, проезд, перевозка работников автомобильным транспортом и пр.), данные затраты Заказчик не компенсирует.</w:t>
      </w:r>
    </w:p>
    <w:p w:rsidR="00F06144" w:rsidRPr="00BB4610" w:rsidRDefault="00F06144" w:rsidP="0011434A">
      <w:pPr>
        <w:autoSpaceDE w:val="0"/>
        <w:autoSpaceDN w:val="0"/>
        <w:adjustRightInd w:val="0"/>
        <w:spacing w:after="0"/>
        <w:jc w:val="both"/>
        <w:rPr>
          <w:rFonts w:ascii="Verdana" w:hAnsi="Verdana"/>
          <w:sz w:val="20"/>
          <w:szCs w:val="20"/>
        </w:rPr>
      </w:pPr>
      <w:r w:rsidRPr="00BB4610">
        <w:rPr>
          <w:rFonts w:ascii="Verdana" w:hAnsi="Verdana"/>
          <w:sz w:val="20"/>
          <w:szCs w:val="20"/>
        </w:rPr>
        <w:t>9.</w:t>
      </w:r>
      <w:r w:rsidRPr="00BB4610">
        <w:rPr>
          <w:rFonts w:ascii="Verdana" w:hAnsi="Verdana"/>
          <w:sz w:val="20"/>
          <w:szCs w:val="20"/>
        </w:rPr>
        <w:tab/>
        <w:t xml:space="preserve">Затраты на перебазировку на стройплощадку строительной техники, машин и механизмов отдельно не компенсируются (т.к. доля затрат на перебазировку учтена в стоимости </w:t>
      </w:r>
      <w:proofErr w:type="spellStart"/>
      <w:r w:rsidRPr="00BB4610">
        <w:rPr>
          <w:rFonts w:ascii="Verdana" w:hAnsi="Verdana"/>
          <w:sz w:val="20"/>
          <w:szCs w:val="20"/>
        </w:rPr>
        <w:t>маш</w:t>
      </w:r>
      <w:proofErr w:type="spellEnd"/>
      <w:r w:rsidRPr="00BB4610">
        <w:rPr>
          <w:rFonts w:ascii="Verdana" w:hAnsi="Verdana"/>
          <w:sz w:val="20"/>
          <w:szCs w:val="20"/>
        </w:rPr>
        <w:t>-часа). Исключением являются машины и механизмы, перечисленные в Приложении № 1 Методики определения сметных цен на эксплуатацию машин и механизмов, утвержденной приказом Минстроя России от 30.12.2019 № 916/пр.</w:t>
      </w:r>
    </w:p>
    <w:p w:rsidR="00F06144" w:rsidRPr="00BB4610" w:rsidRDefault="00F06144" w:rsidP="0011434A">
      <w:pPr>
        <w:autoSpaceDE w:val="0"/>
        <w:autoSpaceDN w:val="0"/>
        <w:adjustRightInd w:val="0"/>
        <w:spacing w:before="7"/>
        <w:jc w:val="both"/>
        <w:rPr>
          <w:rFonts w:ascii="Verdana" w:hAnsi="Verdana"/>
          <w:sz w:val="20"/>
          <w:szCs w:val="20"/>
        </w:rPr>
      </w:pPr>
      <w:r w:rsidRPr="00BB4610">
        <w:rPr>
          <w:rFonts w:ascii="Verdana" w:hAnsi="Verdana"/>
          <w:sz w:val="20"/>
          <w:szCs w:val="20"/>
        </w:rPr>
        <w:t xml:space="preserve"> (по данной технике затраты на перебазировку компенсируются по расчету, который предоставляет Подрядчик, и согласовывает Заказчик).</w:t>
      </w:r>
    </w:p>
    <w:p w:rsidR="00F06144" w:rsidRPr="00BB4610" w:rsidRDefault="00F06144" w:rsidP="0011434A">
      <w:pPr>
        <w:autoSpaceDE w:val="0"/>
        <w:autoSpaceDN w:val="0"/>
        <w:adjustRightInd w:val="0"/>
        <w:spacing w:before="7"/>
        <w:jc w:val="both"/>
        <w:rPr>
          <w:rFonts w:ascii="Verdana" w:hAnsi="Verdana"/>
          <w:sz w:val="20"/>
          <w:szCs w:val="20"/>
        </w:rPr>
      </w:pPr>
      <w:r w:rsidRPr="00BB4610">
        <w:rPr>
          <w:rFonts w:ascii="Verdana" w:hAnsi="Verdana"/>
          <w:sz w:val="20"/>
          <w:szCs w:val="20"/>
        </w:rPr>
        <w:t>10.</w:t>
      </w:r>
      <w:r w:rsidRPr="00BB4610">
        <w:rPr>
          <w:rFonts w:ascii="Verdana" w:hAnsi="Verdana"/>
          <w:sz w:val="20"/>
          <w:szCs w:val="20"/>
        </w:rPr>
        <w:tab/>
        <w:t xml:space="preserve">В связи с тем, что нормы времени на выполнение пусконаладочных работ, предусмотренные в сборниках </w:t>
      </w:r>
      <w:proofErr w:type="spellStart"/>
      <w:r w:rsidRPr="00BB4610">
        <w:rPr>
          <w:rFonts w:ascii="Verdana" w:hAnsi="Verdana"/>
          <w:sz w:val="20"/>
          <w:szCs w:val="20"/>
        </w:rPr>
        <w:t>ФЕРп</w:t>
      </w:r>
      <w:proofErr w:type="spellEnd"/>
      <w:r w:rsidRPr="00BB4610">
        <w:rPr>
          <w:rFonts w:ascii="Verdana" w:hAnsi="Verdana"/>
          <w:sz w:val="20"/>
          <w:szCs w:val="20"/>
        </w:rPr>
        <w:t xml:space="preserve">, могут значительно отличаться от фактического времени, </w:t>
      </w:r>
      <w:r w:rsidRPr="00BB4610">
        <w:rPr>
          <w:rFonts w:ascii="Verdana" w:hAnsi="Verdana"/>
          <w:sz w:val="20"/>
          <w:szCs w:val="20"/>
        </w:rPr>
        <w:lastRenderedPageBreak/>
        <w:t xml:space="preserve">затраченного при выполнении объема работ, предусмотренного сметной расценкой, Заказчик, </w:t>
      </w:r>
      <w:proofErr w:type="spellStart"/>
      <w:r w:rsidRPr="00BB4610">
        <w:rPr>
          <w:rFonts w:ascii="Verdana" w:hAnsi="Verdana"/>
          <w:sz w:val="20"/>
          <w:szCs w:val="20"/>
        </w:rPr>
        <w:t>соизмеряясь</w:t>
      </w:r>
      <w:proofErr w:type="spellEnd"/>
      <w:r w:rsidRPr="00BB4610">
        <w:rPr>
          <w:rFonts w:ascii="Verdana" w:hAnsi="Verdana"/>
          <w:sz w:val="20"/>
          <w:szCs w:val="20"/>
        </w:rPr>
        <w:t xml:space="preserve"> с фактическими затратами, вправе применять понижающие коэффициенты к объему выполненных работ в части их трудоемкости.</w:t>
      </w:r>
    </w:p>
    <w:p w:rsidR="00F06144" w:rsidRPr="00BB4610" w:rsidRDefault="00F06144" w:rsidP="0011434A">
      <w:pPr>
        <w:autoSpaceDE w:val="0"/>
        <w:autoSpaceDN w:val="0"/>
        <w:adjustRightInd w:val="0"/>
        <w:spacing w:before="7"/>
        <w:jc w:val="both"/>
        <w:rPr>
          <w:rFonts w:ascii="Verdana" w:hAnsi="Verdana"/>
          <w:sz w:val="20"/>
          <w:szCs w:val="20"/>
        </w:rPr>
      </w:pPr>
      <w:r w:rsidRPr="00BB4610">
        <w:rPr>
          <w:rFonts w:ascii="Verdana" w:hAnsi="Verdana"/>
          <w:sz w:val="20"/>
          <w:szCs w:val="20"/>
        </w:rPr>
        <w:t xml:space="preserve">11. </w:t>
      </w:r>
      <w:r w:rsidRPr="00BB4610">
        <w:rPr>
          <w:rFonts w:ascii="Verdana" w:hAnsi="Verdana"/>
          <w:sz w:val="20"/>
          <w:szCs w:val="20"/>
        </w:rPr>
        <w:tab/>
        <w:t xml:space="preserve">В исключительных случаях на отдельные виды работ и затрат, при отсутствии к ним прямых и </w:t>
      </w:r>
      <w:proofErr w:type="spellStart"/>
      <w:r w:rsidRPr="00BB4610">
        <w:rPr>
          <w:rFonts w:ascii="Verdana" w:hAnsi="Verdana"/>
          <w:sz w:val="20"/>
          <w:szCs w:val="20"/>
        </w:rPr>
        <w:t>применительных</w:t>
      </w:r>
      <w:proofErr w:type="spellEnd"/>
      <w:r w:rsidRPr="00BB4610">
        <w:rPr>
          <w:rFonts w:ascii="Verdana" w:hAnsi="Verdana"/>
          <w:sz w:val="20"/>
          <w:szCs w:val="20"/>
        </w:rPr>
        <w:t xml:space="preserve"> расценок, и с одобрения Заказчика, стоимость работ определяется калькуляцией или договорными расценками, которые должны опираться на расчет или результаты мониторинга стоимости и не может превышать текущих рыночных цен.</w:t>
      </w:r>
    </w:p>
    <w:p w:rsidR="00F06144" w:rsidRPr="00BB4610" w:rsidRDefault="00F06144" w:rsidP="0011434A">
      <w:pPr>
        <w:autoSpaceDE w:val="0"/>
        <w:autoSpaceDN w:val="0"/>
        <w:adjustRightInd w:val="0"/>
        <w:spacing w:before="7"/>
        <w:jc w:val="both"/>
        <w:rPr>
          <w:rFonts w:ascii="Verdana" w:hAnsi="Verdana"/>
          <w:sz w:val="20"/>
          <w:szCs w:val="20"/>
        </w:rPr>
      </w:pPr>
      <w:r w:rsidRPr="00BB4610">
        <w:rPr>
          <w:rFonts w:ascii="Verdana" w:hAnsi="Verdana"/>
          <w:sz w:val="20"/>
          <w:szCs w:val="20"/>
        </w:rPr>
        <w:t>12.</w:t>
      </w:r>
      <w:r w:rsidRPr="00BB4610">
        <w:rPr>
          <w:rFonts w:ascii="Verdana" w:hAnsi="Verdana"/>
          <w:sz w:val="20"/>
          <w:szCs w:val="20"/>
        </w:rPr>
        <w:tab/>
        <w:t xml:space="preserve">При составлении сметной документации, выбор той или иной расценки на выполняемые работы осуществляется в соответствии с применяемой в проекте технологией производства работ и относится к компетенции Заказчика строительства и организации, осуществляющей разработку проектной документации. При этом выбор норм и расценок действующей сметно-нормативной базы для </w:t>
      </w:r>
      <w:proofErr w:type="spellStart"/>
      <w:r w:rsidRPr="00BB4610">
        <w:rPr>
          <w:rFonts w:ascii="Verdana" w:hAnsi="Verdana"/>
          <w:sz w:val="20"/>
          <w:szCs w:val="20"/>
        </w:rPr>
        <w:t>применительного</w:t>
      </w:r>
      <w:proofErr w:type="spellEnd"/>
      <w:r w:rsidRPr="00BB4610">
        <w:rPr>
          <w:rFonts w:ascii="Verdana" w:hAnsi="Verdana"/>
          <w:sz w:val="20"/>
          <w:szCs w:val="20"/>
        </w:rPr>
        <w:t xml:space="preserve"> использования в сметной документации (при отсутствии прямых сметных нормативов) рекомендуется осуществлять с учетом максимального соответствия состава работ и ресурсов применяемого норматива фактическим условиям производства работ.</w:t>
      </w:r>
    </w:p>
    <w:p w:rsidR="00F06144" w:rsidRPr="00BB4610" w:rsidRDefault="00F06144" w:rsidP="0011434A">
      <w:pPr>
        <w:autoSpaceDE w:val="0"/>
        <w:autoSpaceDN w:val="0"/>
        <w:adjustRightInd w:val="0"/>
        <w:spacing w:before="7"/>
        <w:jc w:val="both"/>
        <w:rPr>
          <w:rFonts w:ascii="Verdana" w:hAnsi="Verdana"/>
          <w:sz w:val="20"/>
          <w:szCs w:val="20"/>
        </w:rPr>
      </w:pPr>
      <w:r w:rsidRPr="00BB4610">
        <w:rPr>
          <w:rFonts w:ascii="Verdana" w:hAnsi="Verdana"/>
          <w:sz w:val="20"/>
          <w:szCs w:val="20"/>
        </w:rPr>
        <w:t>12.1</w:t>
      </w:r>
      <w:r w:rsidRPr="00BB4610">
        <w:rPr>
          <w:rFonts w:ascii="Verdana" w:hAnsi="Verdana"/>
          <w:sz w:val="20"/>
          <w:szCs w:val="20"/>
        </w:rPr>
        <w:tab/>
        <w:t xml:space="preserve">По </w:t>
      </w:r>
      <w:proofErr w:type="spellStart"/>
      <w:r w:rsidRPr="00BB4610">
        <w:rPr>
          <w:rFonts w:ascii="Verdana" w:hAnsi="Verdana"/>
          <w:sz w:val="20"/>
          <w:szCs w:val="20"/>
        </w:rPr>
        <w:t>применительным</w:t>
      </w:r>
      <w:proofErr w:type="spellEnd"/>
      <w:r w:rsidRPr="00BB4610">
        <w:rPr>
          <w:rFonts w:ascii="Verdana" w:hAnsi="Verdana"/>
          <w:sz w:val="20"/>
          <w:szCs w:val="20"/>
        </w:rPr>
        <w:t xml:space="preserve"> расценкам Заказчик вправе осуществлять корректировку расценки (исключать неиспользуемые ресурсы, заменять ресурсы, применять понижающие коэффициенты к ресурсам) исходя из фактических затрат. </w:t>
      </w:r>
    </w:p>
    <w:p w:rsidR="00F06144" w:rsidRPr="00BB4610" w:rsidRDefault="00F06144" w:rsidP="0011434A">
      <w:pPr>
        <w:jc w:val="both"/>
        <w:rPr>
          <w:rFonts w:ascii="Verdana" w:hAnsi="Verdana"/>
          <w:sz w:val="20"/>
          <w:szCs w:val="20"/>
        </w:rPr>
      </w:pPr>
      <w:r w:rsidRPr="00BB4610">
        <w:rPr>
          <w:rFonts w:ascii="Verdana" w:hAnsi="Verdana"/>
          <w:sz w:val="20"/>
          <w:szCs w:val="20"/>
        </w:rPr>
        <w:t>13.</w:t>
      </w:r>
      <w:r w:rsidRPr="00BB4610">
        <w:rPr>
          <w:rFonts w:ascii="Verdana" w:hAnsi="Verdana"/>
          <w:sz w:val="20"/>
          <w:szCs w:val="20"/>
        </w:rPr>
        <w:tab/>
        <w:t>При невозможности использования для работ на высоте лесов, подмостей, вышек-тур, Заказчик вправе оплатить Подрядчику автовышки, гидравлические подъемники и т.п., исходя из фактического разумного времени использования. Фактическое время использования подтверждается техническим надзором Заказчика.</w:t>
      </w:r>
    </w:p>
    <w:p w:rsidR="00F06144" w:rsidRPr="00BB4610" w:rsidRDefault="00F06144" w:rsidP="0011434A">
      <w:pPr>
        <w:autoSpaceDE w:val="0"/>
        <w:autoSpaceDN w:val="0"/>
        <w:adjustRightInd w:val="0"/>
        <w:spacing w:before="7"/>
        <w:jc w:val="both"/>
        <w:rPr>
          <w:rFonts w:ascii="Verdana" w:hAnsi="Verdana"/>
          <w:sz w:val="20"/>
          <w:szCs w:val="20"/>
        </w:rPr>
      </w:pPr>
      <w:r w:rsidRPr="00BB4610">
        <w:rPr>
          <w:rFonts w:ascii="Verdana" w:hAnsi="Verdana"/>
          <w:sz w:val="20"/>
          <w:szCs w:val="20"/>
        </w:rPr>
        <w:t>14.</w:t>
      </w:r>
      <w:r w:rsidRPr="00BB4610">
        <w:rPr>
          <w:rFonts w:ascii="Verdana" w:hAnsi="Verdana"/>
          <w:sz w:val="20"/>
          <w:szCs w:val="20"/>
        </w:rPr>
        <w:tab/>
        <w:t>Заказчик вправе применить понижающие коэффициенты к расценкам по таблицам ФЕР20-01-001 (прокладка гибких воздуховодов). Размер коэффициента принимается на усмотрение Заказчика, при этом определяющим фактором являются фактические трудозатраты на выполнение работ.</w:t>
      </w:r>
    </w:p>
    <w:p w:rsidR="00F06144" w:rsidRPr="00BB4610" w:rsidRDefault="00F06144" w:rsidP="0011434A">
      <w:pPr>
        <w:autoSpaceDE w:val="0"/>
        <w:autoSpaceDN w:val="0"/>
        <w:adjustRightInd w:val="0"/>
        <w:spacing w:before="7"/>
        <w:jc w:val="both"/>
        <w:rPr>
          <w:rFonts w:ascii="Verdana" w:hAnsi="Verdana"/>
          <w:sz w:val="20"/>
          <w:szCs w:val="20"/>
        </w:rPr>
      </w:pPr>
      <w:r w:rsidRPr="00BB4610">
        <w:rPr>
          <w:rFonts w:ascii="Verdana" w:hAnsi="Verdana"/>
          <w:sz w:val="20"/>
          <w:szCs w:val="20"/>
        </w:rPr>
        <w:t>Расценка ФЕР11-01-047 применяется с расходом клея не более 4,5кг/м2.</w:t>
      </w:r>
    </w:p>
    <w:p w:rsidR="00F06144" w:rsidRPr="00BB4610" w:rsidRDefault="00F06144" w:rsidP="0011434A">
      <w:pPr>
        <w:autoSpaceDE w:val="0"/>
        <w:autoSpaceDN w:val="0"/>
        <w:adjustRightInd w:val="0"/>
        <w:spacing w:before="7"/>
        <w:jc w:val="both"/>
        <w:rPr>
          <w:rFonts w:ascii="Verdana" w:hAnsi="Verdana"/>
          <w:sz w:val="20"/>
          <w:szCs w:val="20"/>
        </w:rPr>
      </w:pPr>
      <w:r w:rsidRPr="00BB4610">
        <w:rPr>
          <w:rFonts w:ascii="Verdana" w:hAnsi="Verdana"/>
          <w:sz w:val="20"/>
          <w:szCs w:val="20"/>
        </w:rPr>
        <w:t>15.</w:t>
      </w:r>
      <w:r w:rsidRPr="00BB4610">
        <w:rPr>
          <w:rFonts w:ascii="Verdana" w:hAnsi="Verdana"/>
          <w:sz w:val="20"/>
          <w:szCs w:val="20"/>
        </w:rPr>
        <w:tab/>
        <w:t>Привлечение клининговых организаций для мытья полов, окон, стен, воздуховодов и пр. перед сдачей объекта (законченного этапа) Подрядчик производит за свой счет (за счет статьи Накладных расходов «Расходы по подготовке объектов строительства к сдаче»). Если Заказчик дополнительно требует промежуточной качественной клининговой уборки на ремонтируемом объекте, то затраты на промежуточную уборку компенсируются Подрядчику в согласованном сторонами размере.</w:t>
      </w:r>
    </w:p>
    <w:p w:rsidR="00F06144" w:rsidRPr="00BB4610" w:rsidRDefault="00F06144" w:rsidP="0011434A">
      <w:pPr>
        <w:autoSpaceDE w:val="0"/>
        <w:autoSpaceDN w:val="0"/>
        <w:adjustRightInd w:val="0"/>
        <w:spacing w:before="7"/>
        <w:jc w:val="both"/>
        <w:rPr>
          <w:rFonts w:ascii="Verdana" w:hAnsi="Verdana"/>
          <w:sz w:val="20"/>
          <w:szCs w:val="20"/>
        </w:rPr>
      </w:pPr>
      <w:r w:rsidRPr="00BB4610">
        <w:rPr>
          <w:rFonts w:ascii="Verdana" w:hAnsi="Verdana"/>
          <w:sz w:val="20"/>
          <w:szCs w:val="20"/>
        </w:rPr>
        <w:t>16.</w:t>
      </w:r>
      <w:r w:rsidRPr="00BB4610">
        <w:rPr>
          <w:rFonts w:ascii="Verdana" w:hAnsi="Verdana"/>
          <w:sz w:val="20"/>
          <w:szCs w:val="20"/>
        </w:rPr>
        <w:tab/>
        <w:t xml:space="preserve">Дополнительные работы, неучтенные сметной документация договора подряда, подрядчик </w:t>
      </w:r>
      <w:proofErr w:type="spellStart"/>
      <w:r w:rsidRPr="00BB4610">
        <w:rPr>
          <w:rFonts w:ascii="Verdana" w:hAnsi="Verdana"/>
          <w:sz w:val="20"/>
          <w:szCs w:val="20"/>
        </w:rPr>
        <w:t>осмечивает</w:t>
      </w:r>
      <w:proofErr w:type="spellEnd"/>
      <w:r w:rsidRPr="00BB4610">
        <w:rPr>
          <w:rFonts w:ascii="Verdana" w:hAnsi="Verdana"/>
          <w:sz w:val="20"/>
          <w:szCs w:val="20"/>
        </w:rPr>
        <w:t xml:space="preserve"> сам, за счет накладных расходов и предоставляет Заказчику на согласование. Сметная документация предоставить в программе «ГРАНД СМЕТА», в формате-</w:t>
      </w:r>
      <w:proofErr w:type="spellStart"/>
      <w:r w:rsidRPr="00BB4610">
        <w:rPr>
          <w:rFonts w:ascii="Verdana" w:hAnsi="Verdana"/>
          <w:sz w:val="20"/>
          <w:szCs w:val="20"/>
        </w:rPr>
        <w:t>xml</w:t>
      </w:r>
      <w:proofErr w:type="spellEnd"/>
      <w:r w:rsidRPr="00BB4610">
        <w:rPr>
          <w:rFonts w:ascii="Verdana" w:hAnsi="Verdana"/>
          <w:sz w:val="20"/>
          <w:szCs w:val="20"/>
        </w:rPr>
        <w:t xml:space="preserve">, </w:t>
      </w:r>
      <w:proofErr w:type="spellStart"/>
      <w:r w:rsidRPr="00BB4610">
        <w:rPr>
          <w:rFonts w:ascii="Verdana" w:hAnsi="Verdana"/>
          <w:sz w:val="20"/>
          <w:szCs w:val="20"/>
        </w:rPr>
        <w:t>xls</w:t>
      </w:r>
      <w:proofErr w:type="spellEnd"/>
      <w:r w:rsidRPr="00BB4610">
        <w:rPr>
          <w:rFonts w:ascii="Verdana" w:hAnsi="Verdana"/>
          <w:sz w:val="20"/>
          <w:szCs w:val="20"/>
        </w:rPr>
        <w:t>.</w:t>
      </w:r>
    </w:p>
    <w:p w:rsidR="00F06144" w:rsidRPr="00BB4610" w:rsidRDefault="00F06144" w:rsidP="0011434A">
      <w:pPr>
        <w:autoSpaceDE w:val="0"/>
        <w:autoSpaceDN w:val="0"/>
        <w:adjustRightInd w:val="0"/>
        <w:spacing w:before="7"/>
        <w:jc w:val="both"/>
        <w:rPr>
          <w:rFonts w:ascii="Verdana" w:hAnsi="Verdana"/>
          <w:sz w:val="20"/>
          <w:szCs w:val="20"/>
        </w:rPr>
      </w:pPr>
      <w:r w:rsidRPr="00BB4610">
        <w:rPr>
          <w:rFonts w:ascii="Verdana" w:hAnsi="Verdana"/>
          <w:sz w:val="20"/>
          <w:szCs w:val="20"/>
        </w:rPr>
        <w:t>17.</w:t>
      </w:r>
      <w:r w:rsidRPr="00BB4610">
        <w:rPr>
          <w:rFonts w:ascii="Verdana" w:hAnsi="Verdana"/>
          <w:sz w:val="20"/>
          <w:szCs w:val="20"/>
        </w:rPr>
        <w:tab/>
        <w:t>При применении понижающего коэффициента тендерного снижения в договорных сметах, данный коэффициент распространяется и на дополнительные объемы, возникающие в процессе производства работ. На дополнительные работы, неучтенные договорной сметной документацией и техническим заданием, коэффициент тендерного снижения не применяется.</w:t>
      </w:r>
    </w:p>
    <w:p w:rsidR="00F06144" w:rsidRPr="00BB4610" w:rsidRDefault="00F06144" w:rsidP="0011434A">
      <w:pPr>
        <w:autoSpaceDE w:val="0"/>
        <w:autoSpaceDN w:val="0"/>
        <w:adjustRightInd w:val="0"/>
        <w:spacing w:before="7"/>
        <w:jc w:val="both"/>
        <w:rPr>
          <w:rFonts w:ascii="Verdana" w:hAnsi="Verdana"/>
          <w:sz w:val="20"/>
          <w:szCs w:val="20"/>
        </w:rPr>
      </w:pPr>
      <w:r w:rsidRPr="00BB4610">
        <w:rPr>
          <w:rFonts w:ascii="Verdana" w:hAnsi="Verdana"/>
          <w:sz w:val="20"/>
          <w:szCs w:val="20"/>
        </w:rPr>
        <w:t>18.</w:t>
      </w:r>
      <w:r w:rsidRPr="00BB4610">
        <w:rPr>
          <w:rFonts w:ascii="Verdana" w:hAnsi="Verdana"/>
          <w:sz w:val="20"/>
          <w:szCs w:val="20"/>
        </w:rPr>
        <w:tab/>
        <w:t>Стоимость работ, подлежащих оплате Подрядчику, до перехода к твёрдой договорной цене определяется по формуле:</w:t>
      </w:r>
    </w:p>
    <w:p w:rsidR="00F06144" w:rsidRPr="00BB4610" w:rsidRDefault="00F06144" w:rsidP="0011434A">
      <w:pPr>
        <w:autoSpaceDE w:val="0"/>
        <w:autoSpaceDN w:val="0"/>
        <w:adjustRightInd w:val="0"/>
        <w:spacing w:before="7"/>
        <w:jc w:val="both"/>
        <w:rPr>
          <w:rFonts w:ascii="Verdana" w:hAnsi="Verdana"/>
          <w:sz w:val="20"/>
          <w:szCs w:val="20"/>
        </w:rPr>
      </w:pPr>
      <w:proofErr w:type="spellStart"/>
      <w:r w:rsidRPr="00BB4610">
        <w:rPr>
          <w:rFonts w:ascii="Verdana" w:hAnsi="Verdana"/>
          <w:sz w:val="20"/>
          <w:szCs w:val="20"/>
        </w:rPr>
        <w:t>СМРк</w:t>
      </w:r>
      <w:proofErr w:type="spellEnd"/>
      <w:r w:rsidRPr="00BB4610">
        <w:rPr>
          <w:rFonts w:ascii="Verdana" w:hAnsi="Verdana"/>
          <w:sz w:val="20"/>
          <w:szCs w:val="20"/>
        </w:rPr>
        <w:t xml:space="preserve"> </w:t>
      </w:r>
      <w:proofErr w:type="spellStart"/>
      <w:r w:rsidRPr="00BB4610">
        <w:rPr>
          <w:rFonts w:ascii="Verdana" w:hAnsi="Verdana"/>
          <w:sz w:val="20"/>
          <w:szCs w:val="20"/>
        </w:rPr>
        <w:t>опл</w:t>
      </w:r>
      <w:proofErr w:type="spellEnd"/>
      <w:r w:rsidRPr="00BB4610">
        <w:rPr>
          <w:rFonts w:ascii="Verdana" w:hAnsi="Verdana"/>
          <w:sz w:val="20"/>
          <w:szCs w:val="20"/>
        </w:rPr>
        <w:t>. = (</w:t>
      </w:r>
      <w:proofErr w:type="spellStart"/>
      <w:r w:rsidRPr="00BB4610">
        <w:rPr>
          <w:rFonts w:ascii="Verdana" w:hAnsi="Verdana"/>
          <w:sz w:val="20"/>
          <w:szCs w:val="20"/>
        </w:rPr>
        <w:t>СМРтек</w:t>
      </w:r>
      <w:proofErr w:type="spellEnd"/>
      <w:r w:rsidRPr="00BB4610">
        <w:rPr>
          <w:rFonts w:ascii="Verdana" w:hAnsi="Verdana"/>
          <w:sz w:val="20"/>
          <w:szCs w:val="20"/>
        </w:rPr>
        <w:t xml:space="preserve"> + П - </w:t>
      </w:r>
      <w:proofErr w:type="spellStart"/>
      <w:r w:rsidRPr="00BB4610">
        <w:rPr>
          <w:rFonts w:ascii="Verdana" w:hAnsi="Verdana"/>
          <w:sz w:val="20"/>
          <w:szCs w:val="20"/>
        </w:rPr>
        <w:t>Мтек</w:t>
      </w:r>
      <w:proofErr w:type="spellEnd"/>
      <w:r w:rsidRPr="00BB4610">
        <w:rPr>
          <w:rFonts w:ascii="Verdana" w:hAnsi="Verdana"/>
          <w:sz w:val="20"/>
          <w:szCs w:val="20"/>
        </w:rPr>
        <w:t xml:space="preserve">) х К1 + </w:t>
      </w:r>
      <w:proofErr w:type="spellStart"/>
      <w:r w:rsidRPr="00BB4610">
        <w:rPr>
          <w:rFonts w:ascii="Verdana" w:hAnsi="Verdana"/>
          <w:sz w:val="20"/>
          <w:szCs w:val="20"/>
        </w:rPr>
        <w:t>Мтек</w:t>
      </w:r>
      <w:proofErr w:type="spellEnd"/>
      <w:r w:rsidRPr="00BB4610">
        <w:rPr>
          <w:rFonts w:ascii="Verdana" w:hAnsi="Verdana"/>
          <w:sz w:val="20"/>
          <w:szCs w:val="20"/>
        </w:rPr>
        <w:t>, где:</w:t>
      </w:r>
    </w:p>
    <w:p w:rsidR="00F06144" w:rsidRPr="00BB4610" w:rsidRDefault="00F06144" w:rsidP="0011434A">
      <w:pPr>
        <w:autoSpaceDE w:val="0"/>
        <w:autoSpaceDN w:val="0"/>
        <w:adjustRightInd w:val="0"/>
        <w:spacing w:before="7"/>
        <w:jc w:val="both"/>
        <w:rPr>
          <w:rFonts w:ascii="Verdana" w:hAnsi="Verdana"/>
          <w:sz w:val="20"/>
          <w:szCs w:val="20"/>
        </w:rPr>
      </w:pPr>
      <w:r w:rsidRPr="00BB4610">
        <w:rPr>
          <w:rFonts w:ascii="Verdana" w:hAnsi="Verdana"/>
          <w:sz w:val="20"/>
          <w:szCs w:val="20"/>
        </w:rPr>
        <w:t xml:space="preserve">СМР к </w:t>
      </w:r>
      <w:proofErr w:type="spellStart"/>
      <w:proofErr w:type="gramStart"/>
      <w:r w:rsidRPr="00BB4610">
        <w:rPr>
          <w:rFonts w:ascii="Verdana" w:hAnsi="Verdana"/>
          <w:sz w:val="20"/>
          <w:szCs w:val="20"/>
        </w:rPr>
        <w:t>опл</w:t>
      </w:r>
      <w:proofErr w:type="spellEnd"/>
      <w:r w:rsidRPr="00BB4610">
        <w:rPr>
          <w:rFonts w:ascii="Verdana" w:hAnsi="Verdana"/>
          <w:sz w:val="20"/>
          <w:szCs w:val="20"/>
        </w:rPr>
        <w:t>.-</w:t>
      </w:r>
      <w:proofErr w:type="gramEnd"/>
      <w:r w:rsidRPr="00BB4610">
        <w:rPr>
          <w:rFonts w:ascii="Verdana" w:hAnsi="Verdana"/>
          <w:sz w:val="20"/>
          <w:szCs w:val="20"/>
        </w:rPr>
        <w:t xml:space="preserve"> стоимость ремонтно-строительных работ в текущем уровне цен к оплате;</w:t>
      </w:r>
    </w:p>
    <w:p w:rsidR="00F06144" w:rsidRPr="00BB4610" w:rsidRDefault="00F06144" w:rsidP="0011434A">
      <w:pPr>
        <w:autoSpaceDE w:val="0"/>
        <w:autoSpaceDN w:val="0"/>
        <w:adjustRightInd w:val="0"/>
        <w:spacing w:before="7"/>
        <w:jc w:val="both"/>
        <w:rPr>
          <w:rFonts w:ascii="Verdana" w:hAnsi="Verdana"/>
          <w:sz w:val="20"/>
          <w:szCs w:val="20"/>
        </w:rPr>
      </w:pPr>
      <w:proofErr w:type="spellStart"/>
      <w:r w:rsidRPr="00BB4610">
        <w:rPr>
          <w:rFonts w:ascii="Verdana" w:hAnsi="Verdana"/>
          <w:sz w:val="20"/>
          <w:szCs w:val="20"/>
        </w:rPr>
        <w:lastRenderedPageBreak/>
        <w:t>СМРтек</w:t>
      </w:r>
      <w:proofErr w:type="spellEnd"/>
      <w:r w:rsidRPr="00BB4610">
        <w:rPr>
          <w:rFonts w:ascii="Verdana" w:hAnsi="Verdana"/>
          <w:sz w:val="20"/>
          <w:szCs w:val="20"/>
        </w:rPr>
        <w:t xml:space="preserve"> - стоимость ремонтно-строительных работ в текущем уровне цен;</w:t>
      </w:r>
    </w:p>
    <w:p w:rsidR="00F06144" w:rsidRPr="00BB4610" w:rsidRDefault="00F06144" w:rsidP="0011434A">
      <w:pPr>
        <w:autoSpaceDE w:val="0"/>
        <w:autoSpaceDN w:val="0"/>
        <w:adjustRightInd w:val="0"/>
        <w:spacing w:before="7"/>
        <w:jc w:val="both"/>
        <w:rPr>
          <w:rFonts w:ascii="Verdana" w:hAnsi="Verdana"/>
          <w:sz w:val="20"/>
          <w:szCs w:val="20"/>
        </w:rPr>
      </w:pPr>
      <w:r w:rsidRPr="00BB4610">
        <w:rPr>
          <w:rFonts w:ascii="Verdana" w:hAnsi="Verdana"/>
          <w:sz w:val="20"/>
          <w:szCs w:val="20"/>
        </w:rPr>
        <w:t>П – пусконаладочные работы;</w:t>
      </w:r>
    </w:p>
    <w:p w:rsidR="00F06144" w:rsidRPr="00BB4610" w:rsidRDefault="00F06144" w:rsidP="0011434A">
      <w:pPr>
        <w:autoSpaceDE w:val="0"/>
        <w:autoSpaceDN w:val="0"/>
        <w:adjustRightInd w:val="0"/>
        <w:spacing w:before="7"/>
        <w:jc w:val="both"/>
        <w:rPr>
          <w:rFonts w:ascii="Verdana" w:hAnsi="Verdana"/>
          <w:sz w:val="20"/>
          <w:szCs w:val="20"/>
        </w:rPr>
      </w:pPr>
      <w:proofErr w:type="spellStart"/>
      <w:r w:rsidRPr="00BB4610">
        <w:rPr>
          <w:rFonts w:ascii="Verdana" w:hAnsi="Verdana"/>
          <w:sz w:val="20"/>
          <w:szCs w:val="20"/>
        </w:rPr>
        <w:t>Мтек</w:t>
      </w:r>
      <w:proofErr w:type="spellEnd"/>
      <w:r w:rsidRPr="00BB4610">
        <w:rPr>
          <w:rFonts w:ascii="Verdana" w:hAnsi="Verdana"/>
          <w:sz w:val="20"/>
          <w:szCs w:val="20"/>
        </w:rPr>
        <w:t xml:space="preserve"> - стоимость материальных ресурсов в текущем уровне цен; </w:t>
      </w:r>
    </w:p>
    <w:p w:rsidR="00F06144" w:rsidRPr="00BB4610" w:rsidRDefault="00F06144" w:rsidP="0011434A">
      <w:pPr>
        <w:autoSpaceDE w:val="0"/>
        <w:autoSpaceDN w:val="0"/>
        <w:adjustRightInd w:val="0"/>
        <w:spacing w:before="7"/>
        <w:jc w:val="both"/>
        <w:rPr>
          <w:rFonts w:ascii="Verdana" w:hAnsi="Verdana"/>
          <w:sz w:val="20"/>
          <w:szCs w:val="20"/>
        </w:rPr>
      </w:pPr>
      <w:r w:rsidRPr="00BB4610">
        <w:rPr>
          <w:rFonts w:ascii="Verdana" w:hAnsi="Verdana"/>
          <w:sz w:val="20"/>
          <w:szCs w:val="20"/>
        </w:rPr>
        <w:t xml:space="preserve">К1=0,8 - понижающий коэффициент, действующий до момента согласования твёрдой договорной цены (при сумме договора свыше 1млн.); </w:t>
      </w:r>
    </w:p>
    <w:p w:rsidR="00F06144" w:rsidRPr="00BB4610" w:rsidRDefault="00F06144" w:rsidP="00F06144">
      <w:pPr>
        <w:autoSpaceDE w:val="0"/>
        <w:autoSpaceDN w:val="0"/>
        <w:adjustRightInd w:val="0"/>
        <w:spacing w:before="7"/>
        <w:jc w:val="both"/>
        <w:rPr>
          <w:rFonts w:ascii="Verdana" w:hAnsi="Verdana"/>
          <w:sz w:val="20"/>
          <w:szCs w:val="20"/>
        </w:rPr>
      </w:pPr>
      <w:r w:rsidRPr="00BB4610">
        <w:rPr>
          <w:rFonts w:ascii="Verdana" w:hAnsi="Verdana"/>
          <w:sz w:val="20"/>
          <w:szCs w:val="20"/>
        </w:rPr>
        <w:t xml:space="preserve">К1=1,0 - понижающий коэффициент, действующий до момента согласования твёрдой договорной цены (при сумме договора ниже 1млн.). </w:t>
      </w:r>
    </w:p>
    <w:tbl>
      <w:tblPr>
        <w:tblW w:w="9922" w:type="dxa"/>
        <w:tblInd w:w="3" w:type="dxa"/>
        <w:tblLayout w:type="fixed"/>
        <w:tblLook w:val="00A0" w:firstRow="1" w:lastRow="0" w:firstColumn="1" w:lastColumn="0" w:noHBand="0" w:noVBand="0"/>
      </w:tblPr>
      <w:tblGrid>
        <w:gridCol w:w="2963"/>
        <w:gridCol w:w="55"/>
        <w:gridCol w:w="2977"/>
        <w:gridCol w:w="3927"/>
      </w:tblGrid>
      <w:tr w:rsidR="00010DE5" w:rsidRPr="00BB4610" w:rsidTr="000341F3">
        <w:trPr>
          <w:trHeight w:val="331"/>
        </w:trPr>
        <w:tc>
          <w:tcPr>
            <w:tcW w:w="2963" w:type="dxa"/>
            <w:noWrap/>
            <w:vAlign w:val="bottom"/>
          </w:tcPr>
          <w:p w:rsidR="00010DE5" w:rsidRPr="00BB4610" w:rsidRDefault="00010DE5" w:rsidP="000341F3">
            <w:pPr>
              <w:spacing w:after="0" w:line="240" w:lineRule="auto"/>
              <w:rPr>
                <w:rFonts w:ascii="Verdana" w:hAnsi="Verdana"/>
                <w:b/>
                <w:bCs/>
                <w:sz w:val="20"/>
                <w:szCs w:val="20"/>
                <w:lang w:eastAsia="ru-RU"/>
              </w:rPr>
            </w:pPr>
            <w:r w:rsidRPr="00BB4610">
              <w:rPr>
                <w:rFonts w:ascii="Verdana" w:hAnsi="Verdana"/>
                <w:b/>
                <w:bCs/>
                <w:sz w:val="20"/>
                <w:szCs w:val="20"/>
                <w:lang w:eastAsia="ru-RU"/>
              </w:rPr>
              <w:t>ЗАКАЗЧИК:</w:t>
            </w:r>
          </w:p>
        </w:tc>
        <w:tc>
          <w:tcPr>
            <w:tcW w:w="3032" w:type="dxa"/>
            <w:gridSpan w:val="2"/>
            <w:noWrap/>
            <w:vAlign w:val="bottom"/>
          </w:tcPr>
          <w:p w:rsidR="00010DE5" w:rsidRPr="00BB4610" w:rsidRDefault="00010DE5" w:rsidP="000341F3">
            <w:pPr>
              <w:spacing w:after="0" w:line="240" w:lineRule="auto"/>
              <w:rPr>
                <w:rFonts w:ascii="Verdana" w:hAnsi="Verdana"/>
                <w:sz w:val="20"/>
                <w:szCs w:val="20"/>
                <w:lang w:eastAsia="ru-RU"/>
              </w:rPr>
            </w:pPr>
          </w:p>
        </w:tc>
        <w:tc>
          <w:tcPr>
            <w:tcW w:w="3927" w:type="dxa"/>
            <w:vAlign w:val="bottom"/>
          </w:tcPr>
          <w:p w:rsidR="00010DE5" w:rsidRPr="00BB4610" w:rsidRDefault="00010DE5" w:rsidP="000341F3">
            <w:pPr>
              <w:spacing w:after="0" w:line="240" w:lineRule="auto"/>
              <w:rPr>
                <w:rFonts w:ascii="Verdana" w:hAnsi="Verdana"/>
                <w:b/>
                <w:bCs/>
                <w:sz w:val="20"/>
                <w:szCs w:val="20"/>
                <w:lang w:eastAsia="ru-RU"/>
              </w:rPr>
            </w:pPr>
            <w:r w:rsidRPr="00BB4610">
              <w:rPr>
                <w:rFonts w:ascii="Verdana" w:hAnsi="Verdana"/>
                <w:b/>
                <w:bCs/>
                <w:sz w:val="20"/>
                <w:szCs w:val="20"/>
                <w:lang w:eastAsia="ru-RU"/>
              </w:rPr>
              <w:t>ПОДРЯДЧИК:</w:t>
            </w:r>
          </w:p>
        </w:tc>
      </w:tr>
      <w:tr w:rsidR="00D51DDE" w:rsidRPr="00BB4610" w:rsidTr="00D51DDE">
        <w:trPr>
          <w:trHeight w:val="331"/>
        </w:trPr>
        <w:tc>
          <w:tcPr>
            <w:tcW w:w="5995" w:type="dxa"/>
            <w:gridSpan w:val="3"/>
            <w:noWrap/>
            <w:vAlign w:val="bottom"/>
          </w:tcPr>
          <w:p w:rsidR="00D51DDE" w:rsidRPr="00BB4610" w:rsidRDefault="00F35FD6" w:rsidP="00D51DDE">
            <w:pPr>
              <w:spacing w:after="0" w:line="240" w:lineRule="auto"/>
              <w:rPr>
                <w:rFonts w:ascii="Verdana" w:hAnsi="Verdana"/>
                <w:sz w:val="20"/>
                <w:szCs w:val="20"/>
                <w:lang w:eastAsia="ru-RU"/>
              </w:rPr>
            </w:pPr>
            <w:r>
              <w:rPr>
                <w:rFonts w:ascii="Verdana" w:hAnsi="Verdana" w:cs="Arial"/>
                <w:color w:val="000000"/>
                <w:sz w:val="20"/>
                <w:szCs w:val="20"/>
                <w:shd w:val="clear" w:color="auto" w:fill="FFFFFF"/>
              </w:rPr>
              <w:t>Заместитель управляющего директора по коммерческим вопросам</w:t>
            </w:r>
          </w:p>
        </w:tc>
        <w:tc>
          <w:tcPr>
            <w:tcW w:w="3927" w:type="dxa"/>
            <w:noWrap/>
            <w:vAlign w:val="bottom"/>
          </w:tcPr>
          <w:p w:rsidR="00D51DDE" w:rsidRPr="00BB4610" w:rsidRDefault="00D51DDE" w:rsidP="00D51DDE">
            <w:pPr>
              <w:spacing w:after="0" w:line="240" w:lineRule="auto"/>
              <w:rPr>
                <w:rFonts w:ascii="Verdana" w:hAnsi="Verdana"/>
                <w:sz w:val="20"/>
                <w:szCs w:val="20"/>
                <w:lang w:eastAsia="ru-RU"/>
              </w:rPr>
            </w:pPr>
          </w:p>
        </w:tc>
      </w:tr>
      <w:tr w:rsidR="00D51DDE" w:rsidRPr="00BB4610" w:rsidTr="00D51DDE">
        <w:trPr>
          <w:trHeight w:val="331"/>
        </w:trPr>
        <w:tc>
          <w:tcPr>
            <w:tcW w:w="5995" w:type="dxa"/>
            <w:gridSpan w:val="3"/>
            <w:noWrap/>
            <w:vAlign w:val="bottom"/>
          </w:tcPr>
          <w:p w:rsidR="00D51DDE" w:rsidRPr="00BB4610" w:rsidRDefault="00D51DDE" w:rsidP="00D51DDE">
            <w:pPr>
              <w:spacing w:after="0" w:line="240" w:lineRule="auto"/>
              <w:rPr>
                <w:rFonts w:ascii="Verdana" w:hAnsi="Verdana"/>
                <w:sz w:val="20"/>
                <w:szCs w:val="20"/>
                <w:lang w:eastAsia="ru-RU"/>
              </w:rPr>
            </w:pPr>
            <w:r w:rsidRPr="00BB4610">
              <w:rPr>
                <w:rFonts w:ascii="Verdana" w:hAnsi="Verdana"/>
                <w:sz w:val="20"/>
                <w:szCs w:val="20"/>
                <w:lang w:eastAsia="ru-RU"/>
              </w:rPr>
              <w:t>АО «Концерн «Калашников»</w:t>
            </w:r>
          </w:p>
        </w:tc>
        <w:tc>
          <w:tcPr>
            <w:tcW w:w="3927" w:type="dxa"/>
            <w:noWrap/>
            <w:vAlign w:val="bottom"/>
          </w:tcPr>
          <w:p w:rsidR="00D51DDE" w:rsidRPr="00BB4610" w:rsidRDefault="00D51DDE" w:rsidP="00D51DDE">
            <w:pPr>
              <w:spacing w:after="0" w:line="240" w:lineRule="auto"/>
              <w:rPr>
                <w:rFonts w:ascii="Verdana" w:hAnsi="Verdana"/>
                <w:sz w:val="20"/>
                <w:szCs w:val="20"/>
                <w:lang w:eastAsia="ru-RU"/>
              </w:rPr>
            </w:pPr>
          </w:p>
        </w:tc>
      </w:tr>
      <w:tr w:rsidR="00D51DDE" w:rsidRPr="00BB4610" w:rsidTr="00D51DDE">
        <w:trPr>
          <w:trHeight w:val="765"/>
        </w:trPr>
        <w:tc>
          <w:tcPr>
            <w:tcW w:w="3018" w:type="dxa"/>
            <w:gridSpan w:val="2"/>
            <w:tcBorders>
              <w:bottom w:val="single" w:sz="4" w:space="0" w:color="000000"/>
            </w:tcBorders>
            <w:noWrap/>
            <w:vAlign w:val="bottom"/>
          </w:tcPr>
          <w:p w:rsidR="00D51DDE" w:rsidRPr="00BB4610" w:rsidRDefault="00D51DDE" w:rsidP="00D51DDE">
            <w:pPr>
              <w:spacing w:after="0" w:line="240" w:lineRule="auto"/>
              <w:rPr>
                <w:rFonts w:ascii="Verdana" w:hAnsi="Verdana"/>
                <w:sz w:val="20"/>
                <w:szCs w:val="20"/>
                <w:lang w:eastAsia="ru-RU"/>
              </w:rPr>
            </w:pPr>
            <w:r w:rsidRPr="00BB4610">
              <w:rPr>
                <w:rFonts w:ascii="Verdana" w:hAnsi="Verdana"/>
                <w:sz w:val="20"/>
                <w:szCs w:val="20"/>
                <w:lang w:eastAsia="ru-RU"/>
              </w:rPr>
              <w:t xml:space="preserve"> </w:t>
            </w:r>
          </w:p>
        </w:tc>
        <w:tc>
          <w:tcPr>
            <w:tcW w:w="2977" w:type="dxa"/>
            <w:noWrap/>
            <w:vAlign w:val="bottom"/>
          </w:tcPr>
          <w:p w:rsidR="00D51DDE" w:rsidRPr="00BB4610" w:rsidRDefault="00F35FD6" w:rsidP="00F35FD6">
            <w:pPr>
              <w:spacing w:after="0" w:line="240" w:lineRule="auto"/>
              <w:rPr>
                <w:rFonts w:ascii="Verdana" w:hAnsi="Verdana"/>
                <w:sz w:val="20"/>
                <w:szCs w:val="20"/>
                <w:lang w:eastAsia="ru-RU"/>
              </w:rPr>
            </w:pPr>
            <w:r>
              <w:rPr>
                <w:rFonts w:ascii="Verdana" w:hAnsi="Verdana"/>
                <w:sz w:val="20"/>
                <w:szCs w:val="20"/>
                <w:lang w:eastAsia="ru-RU"/>
              </w:rPr>
              <w:t>А.А. Смоленцев</w:t>
            </w:r>
          </w:p>
        </w:tc>
        <w:tc>
          <w:tcPr>
            <w:tcW w:w="3927" w:type="dxa"/>
            <w:noWrap/>
            <w:vAlign w:val="bottom"/>
          </w:tcPr>
          <w:p w:rsidR="00D51DDE" w:rsidRPr="00BB4610" w:rsidRDefault="00D51DDE" w:rsidP="00D51DDE">
            <w:pPr>
              <w:spacing w:after="0" w:line="240" w:lineRule="auto"/>
              <w:rPr>
                <w:rFonts w:ascii="Verdana" w:hAnsi="Verdana"/>
                <w:sz w:val="20"/>
                <w:szCs w:val="20"/>
                <w:lang w:eastAsia="ru-RU"/>
              </w:rPr>
            </w:pPr>
            <w:r w:rsidRPr="00BB4610">
              <w:rPr>
                <w:rFonts w:ascii="Verdana" w:hAnsi="Verdana"/>
                <w:sz w:val="20"/>
                <w:szCs w:val="20"/>
                <w:lang w:eastAsia="ru-RU"/>
              </w:rPr>
              <w:t> </w:t>
            </w:r>
          </w:p>
        </w:tc>
      </w:tr>
    </w:tbl>
    <w:p w:rsidR="00010DE5" w:rsidRPr="00BB4610" w:rsidRDefault="00010DE5" w:rsidP="00D768A5">
      <w:pPr>
        <w:spacing w:after="0" w:line="240" w:lineRule="auto"/>
        <w:rPr>
          <w:rFonts w:ascii="Verdana" w:hAnsi="Verdana"/>
          <w:sz w:val="20"/>
          <w:szCs w:val="20"/>
        </w:rPr>
      </w:pPr>
      <w:r w:rsidRPr="00BB4610">
        <w:rPr>
          <w:rFonts w:ascii="Verdana" w:hAnsi="Verdana"/>
          <w:sz w:val="20"/>
          <w:szCs w:val="20"/>
          <w:lang w:eastAsia="ru-RU"/>
        </w:rPr>
        <w:br w:type="page"/>
      </w:r>
      <w:r w:rsidRPr="00BB4610">
        <w:rPr>
          <w:rFonts w:ascii="Verdana" w:hAnsi="Verdana"/>
          <w:b/>
          <w:sz w:val="20"/>
          <w:szCs w:val="20"/>
        </w:rPr>
        <w:lastRenderedPageBreak/>
        <w:t>«</w:t>
      </w:r>
      <w:proofErr w:type="gramStart"/>
      <w:r w:rsidRPr="00BB4610">
        <w:rPr>
          <w:rFonts w:ascii="Verdana" w:hAnsi="Verdana"/>
          <w:b/>
          <w:sz w:val="20"/>
          <w:szCs w:val="20"/>
        </w:rPr>
        <w:t xml:space="preserve">УТВЕРЖДАЮ»   </w:t>
      </w:r>
      <w:proofErr w:type="gramEnd"/>
      <w:r w:rsidRPr="00BB4610">
        <w:rPr>
          <w:rFonts w:ascii="Verdana" w:hAnsi="Verdana"/>
          <w:b/>
          <w:sz w:val="20"/>
          <w:szCs w:val="20"/>
        </w:rPr>
        <w:t xml:space="preserve">             </w:t>
      </w:r>
      <w:r w:rsidRPr="00BB4610">
        <w:rPr>
          <w:rFonts w:ascii="Verdana" w:hAnsi="Verdana"/>
          <w:sz w:val="20"/>
          <w:szCs w:val="20"/>
        </w:rPr>
        <w:t>Приложение №7 к договору</w:t>
      </w:r>
      <w:r w:rsidR="000D35CB" w:rsidRPr="00BB4610">
        <w:rPr>
          <w:rFonts w:ascii="Verdana" w:hAnsi="Verdana"/>
          <w:sz w:val="20"/>
          <w:szCs w:val="20"/>
        </w:rPr>
        <w:t xml:space="preserve"> </w:t>
      </w:r>
      <w:r w:rsidR="00D768A5" w:rsidRPr="00BB4610">
        <w:rPr>
          <w:rFonts w:ascii="Verdana" w:hAnsi="Verdana"/>
          <w:sz w:val="20"/>
          <w:szCs w:val="20"/>
        </w:rPr>
        <w:t xml:space="preserve">№ 11.724.08._________/25      </w:t>
      </w:r>
      <w:r w:rsidR="00267010">
        <w:rPr>
          <w:rFonts w:ascii="Verdana" w:hAnsi="Verdana"/>
          <w:sz w:val="20"/>
          <w:szCs w:val="20"/>
        </w:rPr>
        <w:t xml:space="preserve">                   </w:t>
      </w:r>
      <w:r w:rsidRPr="00BB4610">
        <w:rPr>
          <w:rFonts w:ascii="Verdana" w:hAnsi="Verdana"/>
          <w:sz w:val="20"/>
          <w:szCs w:val="20"/>
        </w:rPr>
        <w:t xml:space="preserve">АО «Концерн «Калашников»                                          </w:t>
      </w:r>
      <w:r w:rsidR="00B8378D" w:rsidRPr="00BB4610">
        <w:rPr>
          <w:rFonts w:ascii="Verdana" w:hAnsi="Verdana"/>
          <w:sz w:val="20"/>
          <w:szCs w:val="20"/>
        </w:rPr>
        <w:t xml:space="preserve">   </w:t>
      </w:r>
      <w:r w:rsidR="00D768A5" w:rsidRPr="00BB4610">
        <w:rPr>
          <w:rFonts w:ascii="Verdana" w:hAnsi="Verdana"/>
          <w:sz w:val="20"/>
          <w:szCs w:val="20"/>
        </w:rPr>
        <w:t xml:space="preserve">от «___»_____ </w:t>
      </w:r>
      <w:r w:rsidR="000D35CB" w:rsidRPr="00BB4610">
        <w:rPr>
          <w:rFonts w:ascii="Verdana" w:hAnsi="Verdana"/>
          <w:sz w:val="20"/>
          <w:szCs w:val="20"/>
        </w:rPr>
        <w:t>2025</w:t>
      </w:r>
      <w:r w:rsidRPr="00BB4610">
        <w:rPr>
          <w:rFonts w:ascii="Verdana" w:hAnsi="Verdana"/>
          <w:sz w:val="20"/>
          <w:szCs w:val="20"/>
        </w:rPr>
        <w:t xml:space="preserve"> г.</w:t>
      </w:r>
    </w:p>
    <w:p w:rsidR="00010DE5" w:rsidRPr="00BB4610" w:rsidRDefault="00010DE5" w:rsidP="00010DE5">
      <w:pPr>
        <w:spacing w:after="0" w:line="240" w:lineRule="auto"/>
        <w:jc w:val="both"/>
        <w:rPr>
          <w:rFonts w:ascii="Verdana" w:hAnsi="Verdana"/>
          <w:sz w:val="20"/>
          <w:szCs w:val="20"/>
        </w:rPr>
      </w:pPr>
      <w:r w:rsidRPr="00BB4610">
        <w:rPr>
          <w:rFonts w:ascii="Verdana" w:hAnsi="Verdana"/>
          <w:sz w:val="20"/>
          <w:szCs w:val="20"/>
        </w:rPr>
        <w:t xml:space="preserve">____________ </w:t>
      </w:r>
    </w:p>
    <w:p w:rsidR="00010DE5" w:rsidRPr="00BB4610" w:rsidRDefault="00010DE5" w:rsidP="00010DE5">
      <w:pPr>
        <w:spacing w:after="0" w:line="240" w:lineRule="auto"/>
        <w:jc w:val="both"/>
        <w:rPr>
          <w:rFonts w:ascii="Verdana" w:hAnsi="Verdana"/>
          <w:sz w:val="20"/>
          <w:szCs w:val="20"/>
        </w:rPr>
      </w:pPr>
    </w:p>
    <w:p w:rsidR="00010DE5" w:rsidRPr="00BB4610" w:rsidRDefault="00010DE5" w:rsidP="00010DE5">
      <w:pPr>
        <w:spacing w:after="0" w:line="240" w:lineRule="auto"/>
        <w:jc w:val="both"/>
        <w:rPr>
          <w:rFonts w:ascii="Verdana" w:hAnsi="Verdana"/>
          <w:b/>
          <w:sz w:val="20"/>
          <w:szCs w:val="20"/>
        </w:rPr>
      </w:pPr>
      <w:r w:rsidRPr="00BB4610">
        <w:rPr>
          <w:rFonts w:ascii="Verdana" w:hAnsi="Verdana"/>
          <w:b/>
          <w:sz w:val="20"/>
          <w:szCs w:val="20"/>
        </w:rPr>
        <w:t>Акт о приемке в эксплуатацию законченного ремонтом Объекта</w:t>
      </w:r>
    </w:p>
    <w:p w:rsidR="00010DE5" w:rsidRPr="00BB4610" w:rsidRDefault="00010DE5" w:rsidP="00010DE5">
      <w:pPr>
        <w:spacing w:after="0" w:line="240" w:lineRule="auto"/>
        <w:jc w:val="both"/>
        <w:rPr>
          <w:rFonts w:ascii="Verdana" w:hAnsi="Verdana"/>
          <w:b/>
          <w:sz w:val="20"/>
          <w:szCs w:val="20"/>
        </w:rPr>
      </w:pPr>
    </w:p>
    <w:p w:rsidR="00010DE5" w:rsidRPr="00BB4610" w:rsidRDefault="00010DE5" w:rsidP="00010DE5">
      <w:pPr>
        <w:spacing w:after="0" w:line="240" w:lineRule="auto"/>
        <w:jc w:val="both"/>
        <w:rPr>
          <w:rFonts w:ascii="Verdana" w:hAnsi="Verdana"/>
          <w:sz w:val="20"/>
          <w:szCs w:val="20"/>
        </w:rPr>
      </w:pPr>
      <w:r w:rsidRPr="00BB4610">
        <w:rPr>
          <w:rFonts w:ascii="Verdana" w:hAnsi="Verdana"/>
          <w:sz w:val="20"/>
          <w:szCs w:val="20"/>
        </w:rPr>
        <w:t xml:space="preserve">г. Ижевск                                                                 </w:t>
      </w:r>
      <w:r w:rsidR="00714C70" w:rsidRPr="00BB4610">
        <w:rPr>
          <w:rFonts w:ascii="Verdana" w:hAnsi="Verdana"/>
          <w:sz w:val="20"/>
          <w:szCs w:val="20"/>
        </w:rPr>
        <w:t xml:space="preserve">            </w:t>
      </w:r>
      <w:proofErr w:type="gramStart"/>
      <w:r w:rsidR="00714C70" w:rsidRPr="00BB4610">
        <w:rPr>
          <w:rFonts w:ascii="Verdana" w:hAnsi="Verdana"/>
          <w:sz w:val="20"/>
          <w:szCs w:val="20"/>
        </w:rPr>
        <w:t xml:space="preserve">   «</w:t>
      </w:r>
      <w:proofErr w:type="gramEnd"/>
      <w:r w:rsidR="00714C70" w:rsidRPr="00BB4610">
        <w:rPr>
          <w:rFonts w:ascii="Verdana" w:hAnsi="Verdana"/>
          <w:sz w:val="20"/>
          <w:szCs w:val="20"/>
        </w:rPr>
        <w:t>___»_________20__</w:t>
      </w:r>
      <w:r w:rsidRPr="00BB4610">
        <w:rPr>
          <w:rFonts w:ascii="Verdana" w:hAnsi="Verdana"/>
          <w:sz w:val="20"/>
          <w:szCs w:val="20"/>
        </w:rPr>
        <w:t xml:space="preserve"> г.</w:t>
      </w:r>
    </w:p>
    <w:p w:rsidR="00010DE5" w:rsidRPr="00BB4610" w:rsidRDefault="00010DE5" w:rsidP="00010DE5">
      <w:pPr>
        <w:spacing w:after="0" w:line="240" w:lineRule="auto"/>
        <w:jc w:val="both"/>
        <w:rPr>
          <w:rFonts w:ascii="Verdana" w:hAnsi="Verdana"/>
          <w:b/>
          <w:sz w:val="20"/>
          <w:szCs w:val="20"/>
        </w:rPr>
      </w:pPr>
    </w:p>
    <w:p w:rsidR="00010DE5" w:rsidRPr="00BB4610" w:rsidRDefault="00010DE5" w:rsidP="00010DE5">
      <w:pPr>
        <w:spacing w:after="0" w:line="240" w:lineRule="auto"/>
        <w:jc w:val="both"/>
        <w:rPr>
          <w:rFonts w:ascii="Verdana" w:hAnsi="Verdana"/>
          <w:sz w:val="20"/>
          <w:szCs w:val="20"/>
        </w:rPr>
      </w:pPr>
      <w:r w:rsidRPr="00BB4610">
        <w:rPr>
          <w:rFonts w:ascii="Verdana" w:hAnsi="Verdana"/>
          <w:sz w:val="20"/>
          <w:szCs w:val="20"/>
        </w:rPr>
        <w:t>Комиссия в составе представителей:</w:t>
      </w:r>
    </w:p>
    <w:p w:rsidR="00010DE5" w:rsidRPr="00BB4610" w:rsidRDefault="00010DE5" w:rsidP="00010DE5">
      <w:pPr>
        <w:spacing w:after="0" w:line="240" w:lineRule="auto"/>
        <w:jc w:val="both"/>
        <w:rPr>
          <w:rFonts w:ascii="Verdana" w:hAnsi="Verdana"/>
          <w:sz w:val="20"/>
          <w:szCs w:val="20"/>
        </w:rPr>
      </w:pPr>
      <w:r w:rsidRPr="00BB4610">
        <w:rPr>
          <w:rFonts w:ascii="Verdana" w:hAnsi="Verdana"/>
          <w:b/>
          <w:sz w:val="20"/>
          <w:szCs w:val="20"/>
        </w:rPr>
        <w:t xml:space="preserve">Заказчика: </w:t>
      </w:r>
      <w:r w:rsidRPr="00BB4610">
        <w:rPr>
          <w:rFonts w:ascii="Verdana" w:hAnsi="Verdana"/>
          <w:sz w:val="20"/>
          <w:szCs w:val="20"/>
        </w:rPr>
        <w:t>АО «Концерн «Калашников» в лице ________________________________</w:t>
      </w:r>
    </w:p>
    <w:p w:rsidR="00010DE5" w:rsidRPr="00BB4610" w:rsidRDefault="00010DE5" w:rsidP="00010DE5">
      <w:pPr>
        <w:spacing w:after="0" w:line="240" w:lineRule="auto"/>
        <w:jc w:val="both"/>
        <w:rPr>
          <w:rFonts w:ascii="Verdana" w:hAnsi="Verdana"/>
          <w:sz w:val="20"/>
          <w:szCs w:val="20"/>
        </w:rPr>
      </w:pPr>
      <w:r w:rsidRPr="00BB4610">
        <w:rPr>
          <w:rFonts w:ascii="Verdana" w:hAnsi="Verdana"/>
          <w:sz w:val="20"/>
          <w:szCs w:val="20"/>
        </w:rPr>
        <w:t>________________________________________________________________________</w:t>
      </w:r>
    </w:p>
    <w:p w:rsidR="00010DE5" w:rsidRPr="00BB4610" w:rsidRDefault="00010DE5" w:rsidP="00010DE5">
      <w:pPr>
        <w:spacing w:after="0" w:line="240" w:lineRule="auto"/>
        <w:jc w:val="both"/>
        <w:rPr>
          <w:rFonts w:ascii="Verdana" w:hAnsi="Verdana"/>
          <w:sz w:val="20"/>
          <w:szCs w:val="20"/>
        </w:rPr>
      </w:pPr>
      <w:r w:rsidRPr="00BB4610">
        <w:rPr>
          <w:rFonts w:ascii="Verdana" w:hAnsi="Verdana"/>
          <w:sz w:val="20"/>
          <w:szCs w:val="20"/>
        </w:rPr>
        <w:t>действующего на основании ______________________________;</w:t>
      </w:r>
    </w:p>
    <w:p w:rsidR="00010DE5" w:rsidRPr="00BB4610" w:rsidRDefault="00010DE5" w:rsidP="00010DE5">
      <w:pPr>
        <w:spacing w:after="0" w:line="240" w:lineRule="auto"/>
        <w:jc w:val="both"/>
        <w:rPr>
          <w:rFonts w:ascii="Verdana" w:hAnsi="Verdana"/>
          <w:sz w:val="20"/>
          <w:szCs w:val="20"/>
        </w:rPr>
      </w:pPr>
      <w:r w:rsidRPr="00BB4610">
        <w:rPr>
          <w:rFonts w:ascii="Verdana" w:hAnsi="Verdana"/>
          <w:b/>
          <w:sz w:val="20"/>
          <w:szCs w:val="20"/>
        </w:rPr>
        <w:t>Подрядчика:</w:t>
      </w:r>
      <w:r w:rsidRPr="00BB4610">
        <w:rPr>
          <w:rFonts w:ascii="Verdana" w:hAnsi="Verdana"/>
          <w:sz w:val="20"/>
          <w:szCs w:val="20"/>
        </w:rPr>
        <w:t xml:space="preserve"> _________________________________ </w:t>
      </w:r>
      <w:r w:rsidRPr="00BB4610">
        <w:rPr>
          <w:rFonts w:ascii="Verdana" w:hAnsi="Verdana"/>
          <w:sz w:val="20"/>
          <w:szCs w:val="20"/>
        </w:rPr>
        <w:br/>
      </w:r>
      <w:proofErr w:type="gramStart"/>
      <w:r w:rsidRPr="00BB4610">
        <w:rPr>
          <w:rFonts w:ascii="Verdana" w:hAnsi="Verdana"/>
          <w:sz w:val="20"/>
          <w:szCs w:val="20"/>
        </w:rPr>
        <w:t>в  лице</w:t>
      </w:r>
      <w:proofErr w:type="gramEnd"/>
      <w:r w:rsidRPr="00BB4610">
        <w:rPr>
          <w:rFonts w:ascii="Verdana" w:hAnsi="Verdana"/>
          <w:sz w:val="20"/>
          <w:szCs w:val="20"/>
        </w:rPr>
        <w:t xml:space="preserve"> _______________________действующего на основании ___________________</w:t>
      </w:r>
    </w:p>
    <w:p w:rsidR="00010DE5" w:rsidRPr="00BB4610" w:rsidRDefault="00010DE5" w:rsidP="00010DE5">
      <w:pPr>
        <w:spacing w:after="0" w:line="240" w:lineRule="auto"/>
        <w:jc w:val="both"/>
        <w:rPr>
          <w:rFonts w:ascii="Verdana" w:hAnsi="Verdana"/>
          <w:sz w:val="20"/>
          <w:szCs w:val="20"/>
        </w:rPr>
      </w:pPr>
      <w:r w:rsidRPr="00BB4610">
        <w:rPr>
          <w:rFonts w:ascii="Verdana" w:hAnsi="Verdana"/>
          <w:b/>
          <w:sz w:val="20"/>
          <w:szCs w:val="20"/>
        </w:rPr>
        <w:t xml:space="preserve">Службы эксплуатации АО «Концерн «Калашников»: </w:t>
      </w:r>
      <w:r w:rsidRPr="00BB4610">
        <w:rPr>
          <w:rFonts w:ascii="Verdana" w:hAnsi="Verdana"/>
          <w:sz w:val="20"/>
          <w:szCs w:val="20"/>
        </w:rPr>
        <w:t>в лице__________________</w:t>
      </w:r>
    </w:p>
    <w:p w:rsidR="00010DE5" w:rsidRPr="00BB4610" w:rsidRDefault="00010DE5" w:rsidP="00010DE5">
      <w:pPr>
        <w:spacing w:after="0" w:line="240" w:lineRule="auto"/>
        <w:jc w:val="both"/>
        <w:rPr>
          <w:rFonts w:ascii="Verdana" w:hAnsi="Verdana"/>
          <w:sz w:val="20"/>
          <w:szCs w:val="20"/>
        </w:rPr>
      </w:pPr>
      <w:r w:rsidRPr="00BB4610">
        <w:rPr>
          <w:rFonts w:ascii="Verdana" w:hAnsi="Verdana"/>
          <w:sz w:val="20"/>
          <w:szCs w:val="20"/>
        </w:rPr>
        <w:t>______________________действующего на основании __________________________</w:t>
      </w:r>
    </w:p>
    <w:p w:rsidR="00010DE5" w:rsidRPr="00BB4610" w:rsidRDefault="00010DE5" w:rsidP="00010DE5">
      <w:pPr>
        <w:spacing w:after="0" w:line="240" w:lineRule="auto"/>
        <w:jc w:val="both"/>
        <w:rPr>
          <w:rFonts w:ascii="Verdana" w:hAnsi="Verdana"/>
          <w:sz w:val="20"/>
          <w:szCs w:val="20"/>
        </w:rPr>
      </w:pPr>
    </w:p>
    <w:p w:rsidR="00010DE5" w:rsidRPr="00BB4610" w:rsidRDefault="00010DE5" w:rsidP="00010DE5">
      <w:pPr>
        <w:spacing w:after="0" w:line="240" w:lineRule="auto"/>
        <w:jc w:val="both"/>
        <w:rPr>
          <w:rFonts w:ascii="Verdana" w:hAnsi="Verdana"/>
          <w:b/>
          <w:sz w:val="20"/>
          <w:szCs w:val="20"/>
        </w:rPr>
      </w:pPr>
      <w:r w:rsidRPr="00BB4610">
        <w:rPr>
          <w:rFonts w:ascii="Verdana" w:hAnsi="Verdana"/>
          <w:b/>
          <w:sz w:val="20"/>
          <w:szCs w:val="20"/>
        </w:rPr>
        <w:t>Комиссия установила:</w:t>
      </w:r>
    </w:p>
    <w:p w:rsidR="00010DE5" w:rsidRPr="00BB4610" w:rsidRDefault="00010DE5" w:rsidP="00010DE5">
      <w:pPr>
        <w:spacing w:after="0" w:line="240" w:lineRule="auto"/>
        <w:jc w:val="both"/>
        <w:rPr>
          <w:rFonts w:ascii="Verdana" w:hAnsi="Verdana"/>
          <w:sz w:val="20"/>
          <w:szCs w:val="20"/>
        </w:rPr>
      </w:pPr>
      <w:r w:rsidRPr="00BB4610">
        <w:rPr>
          <w:rFonts w:ascii="Verdana" w:hAnsi="Verdana"/>
          <w:sz w:val="20"/>
          <w:szCs w:val="20"/>
        </w:rPr>
        <w:t xml:space="preserve">1. Подрядчиком ______________________________ предъявлен к приемке </w:t>
      </w:r>
      <w:r w:rsidRPr="00BB4610">
        <w:rPr>
          <w:rFonts w:ascii="Verdana" w:hAnsi="Verdana"/>
          <w:sz w:val="20"/>
          <w:szCs w:val="20"/>
        </w:rPr>
        <w:br/>
        <w:t xml:space="preserve">в эксплуатацию законченный ремонтом </w:t>
      </w:r>
      <w:proofErr w:type="gramStart"/>
      <w:r w:rsidRPr="00BB4610">
        <w:rPr>
          <w:rFonts w:ascii="Verdana" w:hAnsi="Verdana"/>
          <w:sz w:val="20"/>
          <w:szCs w:val="20"/>
        </w:rPr>
        <w:t>Объект:_</w:t>
      </w:r>
      <w:proofErr w:type="gramEnd"/>
      <w:r w:rsidRPr="00BB4610">
        <w:rPr>
          <w:rFonts w:ascii="Verdana" w:hAnsi="Verdana"/>
          <w:sz w:val="20"/>
          <w:szCs w:val="20"/>
        </w:rPr>
        <w:t>________________________________</w:t>
      </w:r>
    </w:p>
    <w:p w:rsidR="00010DE5" w:rsidRPr="00BB4610" w:rsidRDefault="00010DE5" w:rsidP="00010DE5">
      <w:pPr>
        <w:spacing w:after="0" w:line="240" w:lineRule="auto"/>
        <w:jc w:val="both"/>
        <w:rPr>
          <w:rFonts w:ascii="Verdana" w:hAnsi="Verdana"/>
          <w:sz w:val="20"/>
          <w:szCs w:val="20"/>
        </w:rPr>
      </w:pPr>
      <w:r w:rsidRPr="00BB4610">
        <w:rPr>
          <w:rFonts w:ascii="Verdana" w:hAnsi="Verdana"/>
          <w:sz w:val="20"/>
          <w:szCs w:val="20"/>
        </w:rPr>
        <w:t>2. Комплекс Работ осуществлялся Подрядчиком, выполнившим ______________________________________________________________________________________________________________________________________________________________________________________________________________________________________</w:t>
      </w:r>
    </w:p>
    <w:p w:rsidR="00010DE5" w:rsidRPr="00BB4610" w:rsidRDefault="00010DE5" w:rsidP="00010DE5">
      <w:pPr>
        <w:spacing w:after="0" w:line="240" w:lineRule="auto"/>
        <w:jc w:val="both"/>
        <w:rPr>
          <w:rFonts w:ascii="Verdana" w:hAnsi="Verdana"/>
          <w:sz w:val="20"/>
          <w:szCs w:val="20"/>
        </w:rPr>
      </w:pPr>
      <w:r w:rsidRPr="00BB4610">
        <w:rPr>
          <w:rFonts w:ascii="Verdana" w:hAnsi="Verdana"/>
          <w:sz w:val="20"/>
          <w:szCs w:val="20"/>
        </w:rPr>
        <w:t xml:space="preserve">3. Работы осуществлены в сроки: </w:t>
      </w:r>
    </w:p>
    <w:p w:rsidR="00010DE5" w:rsidRPr="00BB4610" w:rsidRDefault="00010DE5" w:rsidP="00010DE5">
      <w:pPr>
        <w:spacing w:after="0" w:line="240" w:lineRule="auto"/>
        <w:jc w:val="both"/>
        <w:rPr>
          <w:rFonts w:ascii="Verdana" w:hAnsi="Verdana"/>
          <w:sz w:val="20"/>
          <w:szCs w:val="20"/>
        </w:rPr>
      </w:pPr>
      <w:r w:rsidRPr="00BB4610">
        <w:rPr>
          <w:rFonts w:ascii="Verdana" w:hAnsi="Verdana"/>
          <w:sz w:val="20"/>
          <w:szCs w:val="20"/>
        </w:rPr>
        <w:t>- начало Работ «__</w:t>
      </w:r>
      <w:proofErr w:type="gramStart"/>
      <w:r w:rsidRPr="00BB4610">
        <w:rPr>
          <w:rFonts w:ascii="Verdana" w:hAnsi="Verdana"/>
          <w:sz w:val="20"/>
          <w:szCs w:val="20"/>
        </w:rPr>
        <w:t>_»_</w:t>
      </w:r>
      <w:proofErr w:type="gramEnd"/>
      <w:r w:rsidRPr="00BB4610">
        <w:rPr>
          <w:rFonts w:ascii="Verdana" w:hAnsi="Verdana"/>
          <w:sz w:val="20"/>
          <w:szCs w:val="20"/>
        </w:rPr>
        <w:t>________________ 20</w:t>
      </w:r>
      <w:r w:rsidR="00714C70" w:rsidRPr="00BB4610">
        <w:rPr>
          <w:rFonts w:ascii="Verdana" w:hAnsi="Verdana"/>
          <w:sz w:val="20"/>
          <w:szCs w:val="20"/>
        </w:rPr>
        <w:t>__</w:t>
      </w:r>
      <w:r w:rsidRPr="00BB4610">
        <w:rPr>
          <w:rFonts w:ascii="Verdana" w:hAnsi="Verdana"/>
          <w:sz w:val="20"/>
          <w:szCs w:val="20"/>
        </w:rPr>
        <w:t xml:space="preserve"> г.</w:t>
      </w:r>
    </w:p>
    <w:p w:rsidR="00010DE5" w:rsidRPr="00BB4610" w:rsidRDefault="00010DE5" w:rsidP="00010DE5">
      <w:pPr>
        <w:spacing w:after="0" w:line="240" w:lineRule="auto"/>
        <w:jc w:val="both"/>
        <w:rPr>
          <w:rFonts w:ascii="Verdana" w:hAnsi="Verdana"/>
          <w:sz w:val="20"/>
          <w:szCs w:val="20"/>
        </w:rPr>
      </w:pPr>
      <w:r w:rsidRPr="00BB4610">
        <w:rPr>
          <w:rFonts w:ascii="Verdana" w:hAnsi="Verdana"/>
          <w:sz w:val="20"/>
          <w:szCs w:val="20"/>
        </w:rPr>
        <w:t>- окончание Работ «__</w:t>
      </w:r>
      <w:proofErr w:type="gramStart"/>
      <w:r w:rsidRPr="00BB4610">
        <w:rPr>
          <w:rFonts w:ascii="Verdana" w:hAnsi="Verdana"/>
          <w:sz w:val="20"/>
          <w:szCs w:val="20"/>
        </w:rPr>
        <w:t>_»_</w:t>
      </w:r>
      <w:proofErr w:type="gramEnd"/>
      <w:r w:rsidRPr="00BB4610">
        <w:rPr>
          <w:rFonts w:ascii="Verdana" w:hAnsi="Verdana"/>
          <w:sz w:val="20"/>
          <w:szCs w:val="20"/>
        </w:rPr>
        <w:t>__________________20</w:t>
      </w:r>
      <w:r w:rsidR="00714C70" w:rsidRPr="00BB4610">
        <w:rPr>
          <w:rFonts w:ascii="Verdana" w:hAnsi="Verdana"/>
          <w:sz w:val="20"/>
          <w:szCs w:val="20"/>
        </w:rPr>
        <w:t>___</w:t>
      </w:r>
      <w:r w:rsidRPr="00BB4610">
        <w:rPr>
          <w:rFonts w:ascii="Verdana" w:hAnsi="Verdana"/>
          <w:sz w:val="20"/>
          <w:szCs w:val="20"/>
        </w:rPr>
        <w:t xml:space="preserve"> г.</w:t>
      </w:r>
    </w:p>
    <w:p w:rsidR="00010DE5" w:rsidRPr="00BB4610" w:rsidRDefault="00010DE5" w:rsidP="00010DE5">
      <w:pPr>
        <w:spacing w:after="0" w:line="240" w:lineRule="auto"/>
        <w:jc w:val="both"/>
        <w:rPr>
          <w:rFonts w:ascii="Verdana" w:hAnsi="Verdana"/>
          <w:sz w:val="20"/>
          <w:szCs w:val="20"/>
        </w:rPr>
      </w:pPr>
      <w:r w:rsidRPr="00BB4610">
        <w:rPr>
          <w:rFonts w:ascii="Verdana" w:hAnsi="Verdana"/>
          <w:sz w:val="20"/>
          <w:szCs w:val="20"/>
        </w:rPr>
        <w:t>4. Приемочной комиссии представлена документация в форме папки приемочной комиссии с комплектом исполнительной документации по Объекту.</w:t>
      </w:r>
    </w:p>
    <w:p w:rsidR="00010DE5" w:rsidRPr="00BB4610" w:rsidRDefault="00010DE5" w:rsidP="00010DE5">
      <w:pPr>
        <w:spacing w:after="0" w:line="240" w:lineRule="auto"/>
        <w:jc w:val="both"/>
        <w:rPr>
          <w:rFonts w:ascii="Verdana" w:hAnsi="Verdana"/>
          <w:sz w:val="20"/>
          <w:szCs w:val="20"/>
        </w:rPr>
      </w:pPr>
      <w:r w:rsidRPr="00BB4610">
        <w:rPr>
          <w:rFonts w:ascii="Verdana" w:hAnsi="Verdana"/>
          <w:sz w:val="20"/>
          <w:szCs w:val="20"/>
        </w:rPr>
        <w:t>5. Недостатки выполненных Работ: не выявлены.</w:t>
      </w:r>
    </w:p>
    <w:p w:rsidR="00010DE5" w:rsidRPr="00BB4610" w:rsidRDefault="00010DE5" w:rsidP="00010DE5">
      <w:pPr>
        <w:spacing w:after="0" w:line="240" w:lineRule="auto"/>
        <w:jc w:val="both"/>
        <w:rPr>
          <w:rFonts w:ascii="Verdana" w:hAnsi="Verdana"/>
          <w:sz w:val="20"/>
          <w:szCs w:val="20"/>
        </w:rPr>
      </w:pPr>
      <w:r w:rsidRPr="00BB4610">
        <w:rPr>
          <w:rFonts w:ascii="Verdana" w:hAnsi="Verdana"/>
          <w:sz w:val="20"/>
          <w:szCs w:val="20"/>
        </w:rPr>
        <w:t>6. Сметная стоимость выполненных ремонтных Работ по Объекту согласно актов о приемке выполненных работ (форма №КС-2</w:t>
      </w:r>
      <w:proofErr w:type="gramStart"/>
      <w:r w:rsidRPr="00BB4610">
        <w:rPr>
          <w:rFonts w:ascii="Verdana" w:hAnsi="Verdana"/>
          <w:sz w:val="20"/>
          <w:szCs w:val="20"/>
        </w:rPr>
        <w:t>):_</w:t>
      </w:r>
      <w:proofErr w:type="gramEnd"/>
      <w:r w:rsidRPr="00BB4610">
        <w:rPr>
          <w:rFonts w:ascii="Verdana" w:hAnsi="Verdana"/>
          <w:sz w:val="20"/>
          <w:szCs w:val="20"/>
        </w:rPr>
        <w:t>_________________________________</w:t>
      </w:r>
    </w:p>
    <w:p w:rsidR="00010DE5" w:rsidRPr="00BB4610" w:rsidRDefault="00010DE5" w:rsidP="00010DE5">
      <w:pPr>
        <w:spacing w:after="0" w:line="240" w:lineRule="auto"/>
        <w:jc w:val="both"/>
        <w:rPr>
          <w:rFonts w:ascii="Verdana" w:hAnsi="Verdana"/>
          <w:sz w:val="20"/>
          <w:szCs w:val="20"/>
        </w:rPr>
      </w:pPr>
      <w:r w:rsidRPr="00BB4610">
        <w:rPr>
          <w:rFonts w:ascii="Verdana" w:hAnsi="Verdana"/>
          <w:sz w:val="20"/>
          <w:szCs w:val="20"/>
        </w:rPr>
        <w:t>7. На основании осмотра предъявленного к приемке законченного ремонтом Объекта:___________________________________________________________________________________________________________________</w:t>
      </w:r>
    </w:p>
    <w:p w:rsidR="00010DE5" w:rsidRPr="00BB4610" w:rsidRDefault="00010DE5" w:rsidP="00010DE5">
      <w:pPr>
        <w:spacing w:after="0" w:line="240" w:lineRule="auto"/>
        <w:jc w:val="both"/>
        <w:rPr>
          <w:rFonts w:ascii="Verdana" w:hAnsi="Verdana"/>
          <w:sz w:val="20"/>
          <w:szCs w:val="20"/>
        </w:rPr>
      </w:pPr>
      <w:r w:rsidRPr="00BB4610">
        <w:rPr>
          <w:rFonts w:ascii="Verdana" w:hAnsi="Verdana"/>
          <w:sz w:val="20"/>
          <w:szCs w:val="20"/>
        </w:rPr>
        <w:t xml:space="preserve">Устанавливается оценка качества ремонтных </w:t>
      </w:r>
      <w:proofErr w:type="gramStart"/>
      <w:r w:rsidRPr="00BB4610">
        <w:rPr>
          <w:rFonts w:ascii="Verdana" w:hAnsi="Verdana"/>
          <w:sz w:val="20"/>
          <w:szCs w:val="20"/>
        </w:rPr>
        <w:t>Работ:_</w:t>
      </w:r>
      <w:proofErr w:type="gramEnd"/>
      <w:r w:rsidRPr="00BB4610">
        <w:rPr>
          <w:rFonts w:ascii="Verdana" w:hAnsi="Verdana"/>
          <w:sz w:val="20"/>
          <w:szCs w:val="20"/>
        </w:rPr>
        <w:t>_____________.</w:t>
      </w:r>
    </w:p>
    <w:p w:rsidR="00010DE5" w:rsidRPr="00BB4610" w:rsidRDefault="00010DE5" w:rsidP="00010DE5">
      <w:pPr>
        <w:spacing w:after="0" w:line="240" w:lineRule="auto"/>
        <w:jc w:val="both"/>
        <w:rPr>
          <w:rFonts w:ascii="Verdana" w:hAnsi="Verdana"/>
          <w:sz w:val="20"/>
          <w:szCs w:val="20"/>
        </w:rPr>
      </w:pPr>
    </w:p>
    <w:p w:rsidR="00010DE5" w:rsidRPr="00BB4610" w:rsidRDefault="00010DE5" w:rsidP="00010DE5">
      <w:pPr>
        <w:spacing w:after="0" w:line="240" w:lineRule="auto"/>
        <w:jc w:val="both"/>
        <w:rPr>
          <w:rFonts w:ascii="Verdana" w:hAnsi="Verdana"/>
          <w:b/>
          <w:sz w:val="20"/>
          <w:szCs w:val="20"/>
        </w:rPr>
      </w:pPr>
      <w:r w:rsidRPr="00BB4610">
        <w:rPr>
          <w:rFonts w:ascii="Verdana" w:hAnsi="Verdana"/>
          <w:b/>
          <w:sz w:val="20"/>
          <w:szCs w:val="20"/>
        </w:rPr>
        <w:t>Решение приемочной комиссии:</w:t>
      </w:r>
    </w:p>
    <w:p w:rsidR="00010DE5" w:rsidRPr="00BB4610" w:rsidRDefault="00010DE5" w:rsidP="00010DE5">
      <w:pPr>
        <w:spacing w:after="0" w:line="240" w:lineRule="auto"/>
        <w:jc w:val="both"/>
        <w:rPr>
          <w:rFonts w:ascii="Verdana" w:hAnsi="Verdana"/>
          <w:sz w:val="20"/>
          <w:szCs w:val="20"/>
        </w:rPr>
      </w:pPr>
      <w:r w:rsidRPr="00BB4610">
        <w:rPr>
          <w:rFonts w:ascii="Verdana" w:hAnsi="Verdana"/>
          <w:sz w:val="20"/>
          <w:szCs w:val="20"/>
        </w:rPr>
        <w:t>Предъявленный к приемке законченный ремонтом Объект___________________________________________________________________________________________________________________________________________</w:t>
      </w:r>
    </w:p>
    <w:p w:rsidR="00010DE5" w:rsidRPr="00BB4610" w:rsidRDefault="00010DE5" w:rsidP="00010DE5">
      <w:pPr>
        <w:spacing w:after="0" w:line="240" w:lineRule="auto"/>
        <w:jc w:val="both"/>
        <w:rPr>
          <w:rFonts w:ascii="Verdana" w:hAnsi="Verdana"/>
          <w:sz w:val="20"/>
          <w:szCs w:val="20"/>
        </w:rPr>
      </w:pPr>
      <w:r w:rsidRPr="00BB4610">
        <w:rPr>
          <w:rFonts w:ascii="Verdana" w:hAnsi="Verdana"/>
          <w:sz w:val="20"/>
          <w:szCs w:val="20"/>
        </w:rPr>
        <w:t>принять в эксплуатацию.</w:t>
      </w:r>
    </w:p>
    <w:p w:rsidR="00010DE5" w:rsidRPr="00BB4610" w:rsidRDefault="00010DE5" w:rsidP="00010DE5">
      <w:pPr>
        <w:spacing w:after="0" w:line="240" w:lineRule="auto"/>
        <w:jc w:val="both"/>
        <w:rPr>
          <w:rFonts w:ascii="Verdana" w:hAnsi="Verdana"/>
          <w:sz w:val="20"/>
          <w:szCs w:val="20"/>
        </w:rPr>
      </w:pPr>
    </w:p>
    <w:p w:rsidR="00010DE5" w:rsidRPr="00BB4610" w:rsidRDefault="00010DE5" w:rsidP="00010DE5">
      <w:pPr>
        <w:spacing w:after="0" w:line="240" w:lineRule="auto"/>
        <w:jc w:val="both"/>
        <w:rPr>
          <w:rFonts w:ascii="Verdana" w:hAnsi="Verdana"/>
          <w:b/>
          <w:sz w:val="20"/>
          <w:szCs w:val="20"/>
        </w:rPr>
      </w:pPr>
      <w:r w:rsidRPr="00BB4610">
        <w:rPr>
          <w:rFonts w:ascii="Verdana" w:hAnsi="Verdana"/>
          <w:b/>
          <w:sz w:val="20"/>
          <w:szCs w:val="20"/>
        </w:rPr>
        <w:t>Члены комиссии:</w:t>
      </w:r>
    </w:p>
    <w:p w:rsidR="00010DE5" w:rsidRPr="00BB4610" w:rsidRDefault="00010DE5" w:rsidP="00010DE5">
      <w:pPr>
        <w:spacing w:after="0" w:line="240" w:lineRule="auto"/>
        <w:jc w:val="both"/>
        <w:rPr>
          <w:rFonts w:ascii="Verdana" w:hAnsi="Verdana"/>
          <w:sz w:val="20"/>
          <w:szCs w:val="20"/>
        </w:rPr>
      </w:pPr>
      <w:r w:rsidRPr="00BB4610">
        <w:rPr>
          <w:rFonts w:ascii="Verdana" w:hAnsi="Verdana"/>
          <w:sz w:val="20"/>
          <w:szCs w:val="20"/>
        </w:rPr>
        <w:t>Представитель Заказчика</w:t>
      </w:r>
    </w:p>
    <w:p w:rsidR="00010DE5" w:rsidRPr="00BB4610" w:rsidRDefault="00010DE5" w:rsidP="00010DE5">
      <w:pPr>
        <w:spacing w:after="0" w:line="240" w:lineRule="auto"/>
        <w:jc w:val="both"/>
        <w:rPr>
          <w:rFonts w:ascii="Verdana" w:hAnsi="Verdana"/>
          <w:sz w:val="20"/>
          <w:szCs w:val="20"/>
        </w:rPr>
      </w:pPr>
      <w:r w:rsidRPr="00BB4610">
        <w:rPr>
          <w:rFonts w:ascii="Verdana" w:hAnsi="Verdana"/>
          <w:sz w:val="20"/>
          <w:szCs w:val="20"/>
        </w:rPr>
        <w:t>АО «Концерн «</w:t>
      </w:r>
      <w:proofErr w:type="gramStart"/>
      <w:r w:rsidRPr="00BB4610">
        <w:rPr>
          <w:rFonts w:ascii="Verdana" w:hAnsi="Verdana"/>
          <w:sz w:val="20"/>
          <w:szCs w:val="20"/>
        </w:rPr>
        <w:t xml:space="preserve">Калашников»   </w:t>
      </w:r>
      <w:proofErr w:type="gramEnd"/>
      <w:r w:rsidRPr="00BB4610">
        <w:rPr>
          <w:rFonts w:ascii="Verdana" w:hAnsi="Verdana"/>
          <w:sz w:val="20"/>
          <w:szCs w:val="20"/>
        </w:rPr>
        <w:t xml:space="preserve">     _________________________   ____________________________</w:t>
      </w:r>
    </w:p>
    <w:p w:rsidR="00010DE5" w:rsidRPr="00BB4610" w:rsidRDefault="00010DE5" w:rsidP="00010DE5">
      <w:pPr>
        <w:spacing w:after="0" w:line="240" w:lineRule="auto"/>
        <w:jc w:val="both"/>
        <w:rPr>
          <w:rFonts w:ascii="Verdana" w:hAnsi="Verdana"/>
          <w:sz w:val="20"/>
          <w:szCs w:val="20"/>
        </w:rPr>
      </w:pPr>
      <w:r w:rsidRPr="00BB4610">
        <w:rPr>
          <w:rFonts w:ascii="Verdana" w:hAnsi="Verdana"/>
          <w:sz w:val="20"/>
          <w:szCs w:val="20"/>
        </w:rPr>
        <w:t>Представитель Подрядчика</w:t>
      </w:r>
    </w:p>
    <w:p w:rsidR="00010DE5" w:rsidRPr="00BB4610" w:rsidRDefault="00010DE5" w:rsidP="00010DE5">
      <w:pPr>
        <w:spacing w:after="0" w:line="240" w:lineRule="auto"/>
        <w:jc w:val="both"/>
        <w:rPr>
          <w:rFonts w:ascii="Verdana" w:hAnsi="Verdana"/>
          <w:sz w:val="20"/>
          <w:szCs w:val="20"/>
        </w:rPr>
      </w:pPr>
      <w:r w:rsidRPr="00BB4610">
        <w:rPr>
          <w:rFonts w:ascii="Verdana" w:hAnsi="Verdana"/>
          <w:sz w:val="20"/>
          <w:szCs w:val="20"/>
        </w:rPr>
        <w:t>___________________________     ___________________________   _____________________________</w:t>
      </w:r>
    </w:p>
    <w:p w:rsidR="00010DE5" w:rsidRPr="00BB4610" w:rsidRDefault="00010DE5" w:rsidP="00010DE5">
      <w:pPr>
        <w:spacing w:after="0" w:line="240" w:lineRule="auto"/>
        <w:jc w:val="both"/>
        <w:rPr>
          <w:rFonts w:ascii="Verdana" w:hAnsi="Verdana"/>
          <w:sz w:val="20"/>
          <w:szCs w:val="20"/>
        </w:rPr>
      </w:pPr>
      <w:r w:rsidRPr="00BB4610">
        <w:rPr>
          <w:rFonts w:ascii="Verdana" w:hAnsi="Verdana"/>
          <w:sz w:val="20"/>
          <w:szCs w:val="20"/>
        </w:rPr>
        <w:t>Представитель службы эксплуатации</w:t>
      </w:r>
    </w:p>
    <w:p w:rsidR="00B8378D" w:rsidRPr="00BB4610" w:rsidRDefault="00010DE5" w:rsidP="00B8378D">
      <w:pPr>
        <w:spacing w:after="0" w:line="240" w:lineRule="auto"/>
        <w:jc w:val="both"/>
        <w:rPr>
          <w:rFonts w:ascii="Verdana" w:hAnsi="Verdana"/>
          <w:sz w:val="20"/>
          <w:szCs w:val="20"/>
        </w:rPr>
      </w:pPr>
      <w:r w:rsidRPr="00BB4610">
        <w:rPr>
          <w:rFonts w:ascii="Verdana" w:hAnsi="Verdana"/>
          <w:sz w:val="20"/>
          <w:szCs w:val="20"/>
        </w:rPr>
        <w:t>АО «Концерн «</w:t>
      </w:r>
      <w:proofErr w:type="gramStart"/>
      <w:r w:rsidRPr="00BB4610">
        <w:rPr>
          <w:rFonts w:ascii="Verdana" w:hAnsi="Verdana"/>
          <w:sz w:val="20"/>
          <w:szCs w:val="20"/>
        </w:rPr>
        <w:t xml:space="preserve">Калашников»   </w:t>
      </w:r>
      <w:proofErr w:type="gramEnd"/>
      <w:r w:rsidRPr="00BB4610">
        <w:rPr>
          <w:rFonts w:ascii="Verdana" w:hAnsi="Verdana"/>
          <w:sz w:val="20"/>
          <w:szCs w:val="20"/>
        </w:rPr>
        <w:t xml:space="preserve"> ______________________________   _________________________</w:t>
      </w:r>
    </w:p>
    <w:p w:rsidR="00BB4610" w:rsidRDefault="00B8378D" w:rsidP="00B8378D">
      <w:pPr>
        <w:spacing w:after="0" w:line="240" w:lineRule="auto"/>
        <w:jc w:val="both"/>
        <w:rPr>
          <w:rFonts w:ascii="Verdana" w:hAnsi="Verdana"/>
          <w:sz w:val="20"/>
          <w:szCs w:val="20"/>
        </w:rPr>
      </w:pPr>
      <w:r w:rsidRPr="00BB4610">
        <w:rPr>
          <w:rFonts w:ascii="Verdana" w:hAnsi="Verdana"/>
          <w:sz w:val="20"/>
          <w:szCs w:val="20"/>
        </w:rPr>
        <w:t xml:space="preserve">                                                                              </w:t>
      </w:r>
    </w:p>
    <w:p w:rsidR="00BB4610" w:rsidRDefault="00BB4610" w:rsidP="00B8378D">
      <w:pPr>
        <w:spacing w:after="0" w:line="240" w:lineRule="auto"/>
        <w:jc w:val="both"/>
        <w:rPr>
          <w:rFonts w:ascii="Verdana" w:hAnsi="Verdana"/>
          <w:sz w:val="20"/>
          <w:szCs w:val="20"/>
        </w:rPr>
      </w:pPr>
    </w:p>
    <w:p w:rsidR="00267010" w:rsidRDefault="00267010" w:rsidP="00B8378D">
      <w:pPr>
        <w:spacing w:after="0" w:line="240" w:lineRule="auto"/>
        <w:jc w:val="both"/>
        <w:rPr>
          <w:rFonts w:ascii="Verdana" w:hAnsi="Verdana"/>
          <w:sz w:val="20"/>
          <w:szCs w:val="20"/>
        </w:rPr>
      </w:pPr>
    </w:p>
    <w:p w:rsidR="00BB4610" w:rsidRDefault="00BB4610" w:rsidP="00B8378D">
      <w:pPr>
        <w:spacing w:after="0" w:line="240" w:lineRule="auto"/>
        <w:jc w:val="both"/>
        <w:rPr>
          <w:rFonts w:ascii="Verdana" w:hAnsi="Verdana"/>
          <w:sz w:val="20"/>
          <w:szCs w:val="20"/>
        </w:rPr>
      </w:pPr>
    </w:p>
    <w:p w:rsidR="00BB4610" w:rsidRDefault="00BB4610" w:rsidP="00B8378D">
      <w:pPr>
        <w:spacing w:after="0" w:line="240" w:lineRule="auto"/>
        <w:jc w:val="both"/>
        <w:rPr>
          <w:rFonts w:ascii="Verdana" w:hAnsi="Verdana"/>
          <w:sz w:val="20"/>
          <w:szCs w:val="20"/>
        </w:rPr>
      </w:pPr>
    </w:p>
    <w:p w:rsidR="00BB4610" w:rsidRDefault="00BB4610" w:rsidP="00B8378D">
      <w:pPr>
        <w:spacing w:after="0" w:line="240" w:lineRule="auto"/>
        <w:jc w:val="both"/>
        <w:rPr>
          <w:rFonts w:ascii="Verdana" w:hAnsi="Verdana"/>
          <w:sz w:val="20"/>
          <w:szCs w:val="20"/>
        </w:rPr>
      </w:pPr>
    </w:p>
    <w:p w:rsidR="00BB4610" w:rsidRDefault="00BB4610" w:rsidP="00B8378D">
      <w:pPr>
        <w:spacing w:after="0" w:line="240" w:lineRule="auto"/>
        <w:jc w:val="both"/>
        <w:rPr>
          <w:rFonts w:ascii="Verdana" w:hAnsi="Verdana"/>
          <w:sz w:val="20"/>
          <w:szCs w:val="20"/>
        </w:rPr>
      </w:pPr>
    </w:p>
    <w:p w:rsidR="00010DE5" w:rsidRPr="00BB4610" w:rsidRDefault="00B8378D" w:rsidP="00BB4610">
      <w:pPr>
        <w:spacing w:after="0" w:line="240" w:lineRule="auto"/>
        <w:jc w:val="right"/>
        <w:rPr>
          <w:rFonts w:ascii="Verdana" w:hAnsi="Verdana"/>
          <w:sz w:val="20"/>
          <w:szCs w:val="20"/>
        </w:rPr>
      </w:pPr>
      <w:r w:rsidRPr="00BB4610">
        <w:rPr>
          <w:rFonts w:ascii="Verdana" w:hAnsi="Verdana"/>
          <w:sz w:val="20"/>
          <w:szCs w:val="20"/>
        </w:rPr>
        <w:t xml:space="preserve">    </w:t>
      </w:r>
      <w:r w:rsidR="00010DE5" w:rsidRPr="00BB4610">
        <w:rPr>
          <w:rFonts w:ascii="Verdana" w:hAnsi="Verdana"/>
          <w:sz w:val="20"/>
          <w:szCs w:val="20"/>
          <w:lang w:eastAsia="ru-RU"/>
        </w:rPr>
        <w:t>Приложение № 8 к договору</w:t>
      </w:r>
    </w:p>
    <w:p w:rsidR="00010DE5" w:rsidRDefault="00D768A5" w:rsidP="00010DE5">
      <w:pPr>
        <w:spacing w:after="0" w:line="240" w:lineRule="auto"/>
        <w:contextualSpacing/>
        <w:jc w:val="right"/>
        <w:rPr>
          <w:rFonts w:ascii="Verdana" w:hAnsi="Verdana"/>
          <w:sz w:val="20"/>
          <w:szCs w:val="20"/>
        </w:rPr>
      </w:pPr>
      <w:r w:rsidRPr="00BB4610">
        <w:rPr>
          <w:rFonts w:ascii="Verdana" w:hAnsi="Verdana"/>
          <w:sz w:val="20"/>
          <w:szCs w:val="20"/>
        </w:rPr>
        <w:t>№ 11.724.</w:t>
      </w:r>
      <w:proofErr w:type="gramStart"/>
      <w:r w:rsidRPr="00BB4610">
        <w:rPr>
          <w:rFonts w:ascii="Verdana" w:hAnsi="Verdana"/>
          <w:sz w:val="20"/>
          <w:szCs w:val="20"/>
        </w:rPr>
        <w:t>08._</w:t>
      </w:r>
      <w:proofErr w:type="gramEnd"/>
      <w:r w:rsidRPr="00BB4610">
        <w:rPr>
          <w:rFonts w:ascii="Verdana" w:hAnsi="Verdana"/>
          <w:sz w:val="20"/>
          <w:szCs w:val="20"/>
        </w:rPr>
        <w:t>________/25 от ___ ___  2025 г</w:t>
      </w:r>
      <w:r w:rsidR="00267010">
        <w:rPr>
          <w:rFonts w:ascii="Verdana" w:hAnsi="Verdana"/>
          <w:sz w:val="20"/>
          <w:szCs w:val="20"/>
        </w:rPr>
        <w:t>.</w:t>
      </w:r>
    </w:p>
    <w:p w:rsidR="00267010" w:rsidRPr="00BB4610" w:rsidRDefault="00267010" w:rsidP="00010DE5">
      <w:pPr>
        <w:spacing w:after="0" w:line="240" w:lineRule="auto"/>
        <w:contextualSpacing/>
        <w:jc w:val="right"/>
        <w:rPr>
          <w:rFonts w:ascii="Verdana" w:hAnsi="Verdana"/>
          <w:sz w:val="20"/>
          <w:szCs w:val="20"/>
          <w:lang w:eastAsia="ru-RU"/>
        </w:rPr>
      </w:pPr>
    </w:p>
    <w:permEnd w:id="497637125"/>
    <w:p w:rsidR="00E43CEA" w:rsidRPr="00BB4610" w:rsidRDefault="00E43CEA" w:rsidP="00E43CEA">
      <w:pPr>
        <w:pStyle w:val="2"/>
        <w:spacing w:before="200" w:after="120" w:line="276" w:lineRule="auto"/>
        <w:contextualSpacing/>
        <w:jc w:val="center"/>
        <w:rPr>
          <w:rFonts w:ascii="Verdana" w:hAnsi="Verdana" w:cs="Arial Narrow"/>
          <w:i w:val="0"/>
          <w:iCs w:val="0"/>
          <w:caps/>
          <w:sz w:val="20"/>
          <w:szCs w:val="20"/>
        </w:rPr>
      </w:pPr>
      <w:r w:rsidRPr="00BB4610">
        <w:rPr>
          <w:rFonts w:ascii="Verdana" w:hAnsi="Verdana" w:cs="Arial Narrow"/>
          <w:i w:val="0"/>
          <w:iCs w:val="0"/>
          <w:sz w:val="20"/>
          <w:szCs w:val="20"/>
        </w:rPr>
        <w:t>Требования в области охраны труда и промышленной безопасности, экологической безопасности, пожарной безопасности к подрядчику/ субподрядной организации при производстве работ</w:t>
      </w:r>
    </w:p>
    <w:p w:rsidR="00E43CEA" w:rsidRPr="00BB4610" w:rsidRDefault="00E43CEA" w:rsidP="00E43CEA">
      <w:pPr>
        <w:pStyle w:val="afd"/>
        <w:tabs>
          <w:tab w:val="left" w:pos="851"/>
          <w:tab w:val="left" w:pos="1134"/>
          <w:tab w:val="left" w:pos="1276"/>
          <w:tab w:val="left" w:pos="1418"/>
          <w:tab w:val="left" w:pos="1701"/>
        </w:tabs>
        <w:spacing w:after="120"/>
        <w:ind w:left="0" w:firstLine="567"/>
        <w:contextualSpacing/>
        <w:jc w:val="both"/>
        <w:rPr>
          <w:rFonts w:ascii="Verdana" w:hAnsi="Verdana"/>
          <w:sz w:val="20"/>
          <w:szCs w:val="20"/>
        </w:rPr>
      </w:pPr>
      <w:r w:rsidRPr="00BB4610">
        <w:rPr>
          <w:rFonts w:ascii="Verdana" w:hAnsi="Verdana"/>
          <w:sz w:val="20"/>
          <w:szCs w:val="20"/>
        </w:rPr>
        <w:t>1. Разработать и согласовать с представителем Заказчика проект производств работ и (или) технологические карты на отдельные операции не позднее 5 (пяти) рабочих дней до начала выполнения работ, обозначенных в Договоре (для работ повышенной опасности – за 10 (десять) рабочих дней), и, после их согласования представителями Заказчика, по одному экземпляру каждого документа передать представителю Заказчика.</w:t>
      </w:r>
    </w:p>
    <w:p w:rsidR="00E43CEA" w:rsidRPr="00BB4610" w:rsidRDefault="00E43CEA" w:rsidP="00E43CEA">
      <w:pPr>
        <w:pStyle w:val="afd"/>
        <w:tabs>
          <w:tab w:val="left" w:pos="851"/>
          <w:tab w:val="left" w:pos="1134"/>
          <w:tab w:val="left" w:pos="1276"/>
          <w:tab w:val="left" w:pos="1418"/>
          <w:tab w:val="left" w:pos="1701"/>
        </w:tabs>
        <w:spacing w:after="120"/>
        <w:ind w:left="0" w:firstLine="567"/>
        <w:contextualSpacing/>
        <w:jc w:val="both"/>
        <w:rPr>
          <w:rFonts w:ascii="Verdana" w:hAnsi="Verdana"/>
          <w:sz w:val="20"/>
          <w:szCs w:val="20"/>
        </w:rPr>
      </w:pPr>
      <w:r w:rsidRPr="00BB4610">
        <w:rPr>
          <w:rFonts w:ascii="Verdana" w:hAnsi="Verdana"/>
          <w:sz w:val="20"/>
          <w:szCs w:val="20"/>
        </w:rPr>
        <w:t>2. Обеспечить выполнение работ в соответствии с действующими на территории Российской Федерации правовыми актами, регламентами, правилами и иным законодательством Российской Федерации, а также положениями настоящего Договора, регламентирующими основы охраны труда и окружающей среды, промышленной и пожарной безопасности.</w:t>
      </w:r>
    </w:p>
    <w:p w:rsidR="00E43CEA" w:rsidRPr="00BB4610" w:rsidRDefault="00E43CEA" w:rsidP="00E43CEA">
      <w:pPr>
        <w:pStyle w:val="afd"/>
        <w:tabs>
          <w:tab w:val="left" w:pos="851"/>
          <w:tab w:val="left" w:pos="1134"/>
          <w:tab w:val="left" w:pos="1276"/>
          <w:tab w:val="left" w:pos="1418"/>
          <w:tab w:val="left" w:pos="1701"/>
        </w:tabs>
        <w:spacing w:after="120"/>
        <w:ind w:left="0" w:firstLine="567"/>
        <w:contextualSpacing/>
        <w:jc w:val="both"/>
        <w:rPr>
          <w:rFonts w:ascii="Verdana" w:hAnsi="Verdana"/>
          <w:sz w:val="20"/>
          <w:szCs w:val="20"/>
        </w:rPr>
      </w:pPr>
      <w:r w:rsidRPr="00BB4610">
        <w:rPr>
          <w:rFonts w:ascii="Verdana" w:hAnsi="Verdana"/>
          <w:sz w:val="20"/>
          <w:szCs w:val="20"/>
        </w:rPr>
        <w:t>3. Подрядная организация, при выполнении работ в интересах Заказчика и (или) на территории Заказчика несет всю полноту ответственности за соблюдение её работниками и работниками субподрядной организации, третьими лицами, привлекаемыми Подрядчиком для выполнения работ, требований охраны труда, промышленной, пожарной, экологической безопасности, санитарного законодательства, законодательства о гражданской обороне, правил дорожного движения Российской Федерации и иного действующего законодательства Российской Федерации, законодательства субъектов Российской Федерации и обязуется соблюдать на территории Заказчика производственную дисциплину, порядок допуска работников, порядок передвижения специальной техники, других транспортных средств по обозначенной территории Заказчика, а также обязуется соблюдать установленный в Российской Федерации порядок допуска работников к самостоятельным работам, обеспечить создание безопасных условий труда на своих производственных объектах, объектах Субподрядчика и третьих лиц, привлекаемых Подрядчиком для выполнения работ, обеспечить контроль за своевременным проведением проверок и испытаний эксплуатируемого оборудования, приборов, машин и механизмов.</w:t>
      </w:r>
    </w:p>
    <w:p w:rsidR="00E43CEA" w:rsidRPr="00BB4610" w:rsidRDefault="00E43CEA" w:rsidP="00E43CEA">
      <w:pPr>
        <w:pStyle w:val="afd"/>
        <w:tabs>
          <w:tab w:val="left" w:pos="851"/>
          <w:tab w:val="left" w:pos="1134"/>
          <w:tab w:val="left" w:pos="1276"/>
          <w:tab w:val="left" w:pos="1418"/>
          <w:tab w:val="left" w:pos="1701"/>
        </w:tabs>
        <w:spacing w:after="120"/>
        <w:ind w:left="0" w:firstLine="567"/>
        <w:contextualSpacing/>
        <w:jc w:val="both"/>
        <w:rPr>
          <w:rFonts w:ascii="Verdana" w:hAnsi="Verdana"/>
          <w:sz w:val="20"/>
          <w:szCs w:val="20"/>
        </w:rPr>
      </w:pPr>
      <w:r w:rsidRPr="00BB4610">
        <w:rPr>
          <w:rFonts w:ascii="Verdana" w:hAnsi="Verdana"/>
          <w:sz w:val="20"/>
          <w:szCs w:val="20"/>
        </w:rPr>
        <w:t>4. Обеспечить периодическое присутствие собственного специалиста по охране труда из расчета 1 (один) специалист на 50 (пятьдесят) работников Подрядчика и Субподрядчиков на все время производства работ.</w:t>
      </w:r>
    </w:p>
    <w:p w:rsidR="00E43CEA" w:rsidRPr="00BB4610" w:rsidRDefault="00E43CEA" w:rsidP="00E43CEA">
      <w:pPr>
        <w:pStyle w:val="afd"/>
        <w:tabs>
          <w:tab w:val="left" w:pos="851"/>
          <w:tab w:val="left" w:pos="1134"/>
          <w:tab w:val="left" w:pos="1276"/>
          <w:tab w:val="left" w:pos="1418"/>
          <w:tab w:val="left" w:pos="1701"/>
        </w:tabs>
        <w:spacing w:after="120"/>
        <w:ind w:left="0" w:firstLine="567"/>
        <w:contextualSpacing/>
        <w:jc w:val="both"/>
        <w:rPr>
          <w:rFonts w:ascii="Verdana" w:hAnsi="Verdana"/>
          <w:sz w:val="20"/>
          <w:szCs w:val="20"/>
        </w:rPr>
      </w:pPr>
      <w:r w:rsidRPr="00BB4610">
        <w:rPr>
          <w:rFonts w:ascii="Verdana" w:hAnsi="Verdana"/>
          <w:sz w:val="20"/>
          <w:szCs w:val="20"/>
        </w:rPr>
        <w:t>5. Принимать незамедлительные меры по устранению нарушений в области охраны труда, промышленной, пожарной, экологической безопасности, а также устранять причины и ситуации, представляющие угрозу жизни, здоровью работников и окружающей среде</w:t>
      </w:r>
    </w:p>
    <w:p w:rsidR="00E43CEA" w:rsidRPr="00BB4610" w:rsidRDefault="00E43CEA" w:rsidP="00E43CEA">
      <w:pPr>
        <w:pStyle w:val="afd"/>
        <w:tabs>
          <w:tab w:val="left" w:pos="851"/>
          <w:tab w:val="left" w:pos="1134"/>
          <w:tab w:val="left" w:pos="1276"/>
          <w:tab w:val="left" w:pos="1418"/>
          <w:tab w:val="left" w:pos="1701"/>
        </w:tabs>
        <w:spacing w:after="120"/>
        <w:ind w:left="0" w:firstLine="567"/>
        <w:contextualSpacing/>
        <w:jc w:val="both"/>
        <w:rPr>
          <w:rFonts w:ascii="Verdana" w:hAnsi="Verdana"/>
          <w:sz w:val="20"/>
          <w:szCs w:val="20"/>
        </w:rPr>
      </w:pPr>
      <w:r w:rsidRPr="00BB4610">
        <w:rPr>
          <w:rFonts w:ascii="Verdana" w:hAnsi="Verdana"/>
          <w:sz w:val="20"/>
          <w:szCs w:val="20"/>
        </w:rPr>
        <w:t>6. Предоставлять отчет об устранении ранее зафиксированных нарушений требований охраны труда, промышленной, пожарной, экологической безопасности, а также о принятых корректирующих мерах.</w:t>
      </w:r>
    </w:p>
    <w:p w:rsidR="00E43CEA" w:rsidRPr="00BB4610" w:rsidRDefault="00E43CEA" w:rsidP="00E43CEA">
      <w:pPr>
        <w:pStyle w:val="afd"/>
        <w:tabs>
          <w:tab w:val="left" w:pos="851"/>
          <w:tab w:val="left" w:pos="1134"/>
          <w:tab w:val="left" w:pos="1276"/>
          <w:tab w:val="left" w:pos="1418"/>
          <w:tab w:val="left" w:pos="1701"/>
        </w:tabs>
        <w:spacing w:after="120"/>
        <w:ind w:left="0" w:firstLine="567"/>
        <w:contextualSpacing/>
        <w:jc w:val="both"/>
        <w:rPr>
          <w:rFonts w:ascii="Verdana" w:hAnsi="Verdana"/>
          <w:sz w:val="20"/>
          <w:szCs w:val="20"/>
        </w:rPr>
      </w:pPr>
      <w:r w:rsidRPr="00BB4610">
        <w:rPr>
          <w:rFonts w:ascii="Verdana" w:hAnsi="Verdana"/>
          <w:sz w:val="20"/>
          <w:szCs w:val="20"/>
        </w:rPr>
        <w:t>7. Предоставить Заказчику до начала работ документацию по охране труда, промышленной,  пожарной, экологической безопасности, подтверждающую аттестацию инженерно-технического персонала и рабочих, исправность используемых машин/механизмов, инструментов и оборудования в соответствии с требованиями действующего законодательства РФ. Обеспечить обучение нормам и требованиям ОТ, промышленной, пожарной, экологической безопасности собственных работников и работников Субподрядчиков. Все работники Подрядчика и Субподрядчиков должны иметь удостоверения о проверке знаний норм и требований ОТ, промышленной, пожарной, экологической безопасности установленной формы. Заказчик имеет право проведения выборочной проверки знаний, указанных норм и требований.</w:t>
      </w:r>
    </w:p>
    <w:p w:rsidR="00E43CEA" w:rsidRPr="00BB4610" w:rsidRDefault="00E43CEA" w:rsidP="00E43CEA">
      <w:pPr>
        <w:pStyle w:val="afd"/>
        <w:tabs>
          <w:tab w:val="left" w:pos="851"/>
          <w:tab w:val="left" w:pos="1418"/>
        </w:tabs>
        <w:spacing w:after="120"/>
        <w:ind w:left="0" w:firstLine="567"/>
        <w:contextualSpacing/>
        <w:jc w:val="both"/>
        <w:rPr>
          <w:rFonts w:ascii="Verdana" w:hAnsi="Verdana"/>
          <w:sz w:val="20"/>
          <w:szCs w:val="20"/>
        </w:rPr>
      </w:pPr>
      <w:r w:rsidRPr="00BB4610">
        <w:rPr>
          <w:rFonts w:ascii="Verdana" w:hAnsi="Verdana"/>
          <w:sz w:val="20"/>
          <w:szCs w:val="20"/>
        </w:rPr>
        <w:t xml:space="preserve">8. Допускать к выполнению работ на объектах Заказчика только проинструктированных, аттестованных работников своей или субподрядной организации и иных лиц, в том числе </w:t>
      </w:r>
      <w:r w:rsidRPr="00BB4610">
        <w:rPr>
          <w:rFonts w:ascii="Verdana" w:hAnsi="Verdana"/>
          <w:sz w:val="20"/>
          <w:szCs w:val="20"/>
        </w:rPr>
        <w:lastRenderedPageBreak/>
        <w:t>прикомандированных, имеющих необходимые удостоверения, а также квалификационные удостоверения в порядке, установленном законодательством Российской Федерации.</w:t>
      </w:r>
    </w:p>
    <w:p w:rsidR="00E43CEA" w:rsidRPr="00BB4610" w:rsidRDefault="00E43CEA" w:rsidP="00E43CEA">
      <w:pPr>
        <w:pStyle w:val="afd"/>
        <w:tabs>
          <w:tab w:val="left" w:pos="851"/>
          <w:tab w:val="left" w:pos="1134"/>
          <w:tab w:val="left" w:pos="1276"/>
          <w:tab w:val="left" w:pos="1418"/>
          <w:tab w:val="left" w:pos="1701"/>
        </w:tabs>
        <w:spacing w:after="120"/>
        <w:ind w:left="0" w:firstLine="567"/>
        <w:contextualSpacing/>
        <w:jc w:val="both"/>
        <w:rPr>
          <w:rFonts w:ascii="Verdana" w:hAnsi="Verdana"/>
          <w:sz w:val="20"/>
          <w:szCs w:val="20"/>
        </w:rPr>
      </w:pPr>
      <w:r w:rsidRPr="00BB4610">
        <w:rPr>
          <w:rFonts w:ascii="Verdana" w:hAnsi="Verdana"/>
          <w:sz w:val="20"/>
          <w:szCs w:val="20"/>
        </w:rPr>
        <w:t>9. Обеспечить использование оборудования, инструментов и приспособлений в установленном законодательном порядке. Все оборудование, используемое на рабочих площадках Подрядчика и Субподрядчика, должно иметь надлежащие сертификаты и разрешения в соответствии с законодательством Российской Федерации. Копии таких сертификатов или лицензий должны предоставляться представителям Заказчика для получения разрешения на применение на территории Заказчика.</w:t>
      </w:r>
    </w:p>
    <w:p w:rsidR="00E43CEA" w:rsidRPr="00BB4610" w:rsidRDefault="00E43CEA" w:rsidP="00E43CEA">
      <w:pPr>
        <w:pStyle w:val="afd"/>
        <w:tabs>
          <w:tab w:val="left" w:pos="709"/>
          <w:tab w:val="left" w:pos="993"/>
          <w:tab w:val="left" w:pos="1276"/>
          <w:tab w:val="left" w:pos="1418"/>
          <w:tab w:val="left" w:pos="1701"/>
          <w:tab w:val="left" w:pos="1985"/>
        </w:tabs>
        <w:spacing w:after="120"/>
        <w:ind w:left="567"/>
        <w:contextualSpacing/>
        <w:jc w:val="both"/>
        <w:rPr>
          <w:rFonts w:ascii="Verdana" w:hAnsi="Verdana"/>
          <w:sz w:val="20"/>
          <w:szCs w:val="20"/>
        </w:rPr>
      </w:pPr>
      <w:r w:rsidRPr="00BB4610">
        <w:rPr>
          <w:rFonts w:ascii="Verdana" w:hAnsi="Verdana"/>
          <w:sz w:val="20"/>
          <w:szCs w:val="20"/>
        </w:rPr>
        <w:t>10. Обеспечить своих работников и работников, привлекаемых им субподрядчиков:</w:t>
      </w:r>
    </w:p>
    <w:p w:rsidR="00E43CEA" w:rsidRPr="00BB4610" w:rsidRDefault="00E43CEA" w:rsidP="00E43CEA">
      <w:pPr>
        <w:pStyle w:val="afd"/>
        <w:tabs>
          <w:tab w:val="left" w:pos="851"/>
          <w:tab w:val="left" w:pos="1134"/>
          <w:tab w:val="left" w:pos="1276"/>
          <w:tab w:val="left" w:pos="1418"/>
          <w:tab w:val="left" w:pos="1701"/>
        </w:tabs>
        <w:spacing w:before="40" w:after="80"/>
        <w:ind w:left="567"/>
        <w:contextualSpacing/>
        <w:jc w:val="both"/>
        <w:rPr>
          <w:rFonts w:ascii="Verdana" w:hAnsi="Verdana"/>
          <w:sz w:val="20"/>
          <w:szCs w:val="20"/>
        </w:rPr>
      </w:pPr>
      <w:r w:rsidRPr="00BB4610">
        <w:rPr>
          <w:rFonts w:ascii="Verdana" w:hAnsi="Verdana"/>
          <w:sz w:val="20"/>
          <w:szCs w:val="20"/>
        </w:rPr>
        <w:t>-</w:t>
      </w:r>
      <w:r w:rsidRPr="00BB4610">
        <w:rPr>
          <w:rFonts w:ascii="Verdana" w:hAnsi="Verdana"/>
          <w:sz w:val="20"/>
          <w:szCs w:val="20"/>
        </w:rPr>
        <w:tab/>
        <w:t>технически исправным оборудованием, инструментом и приспособлениями, соответствующими условиям производства работ;</w:t>
      </w:r>
    </w:p>
    <w:p w:rsidR="00E43CEA" w:rsidRPr="00BB4610" w:rsidRDefault="00E43CEA" w:rsidP="00E43CEA">
      <w:pPr>
        <w:pStyle w:val="afd"/>
        <w:tabs>
          <w:tab w:val="left" w:pos="851"/>
          <w:tab w:val="left" w:pos="1134"/>
          <w:tab w:val="left" w:pos="1276"/>
          <w:tab w:val="left" w:pos="1418"/>
          <w:tab w:val="left" w:pos="1701"/>
        </w:tabs>
        <w:spacing w:before="40" w:after="80"/>
        <w:ind w:left="567"/>
        <w:contextualSpacing/>
        <w:jc w:val="both"/>
        <w:rPr>
          <w:rFonts w:ascii="Verdana" w:hAnsi="Verdana"/>
          <w:sz w:val="20"/>
          <w:szCs w:val="20"/>
        </w:rPr>
      </w:pPr>
      <w:r w:rsidRPr="00BB4610">
        <w:rPr>
          <w:rFonts w:ascii="Verdana" w:hAnsi="Verdana"/>
          <w:sz w:val="20"/>
          <w:szCs w:val="20"/>
        </w:rPr>
        <w:t>-</w:t>
      </w:r>
      <w:r w:rsidRPr="00BB4610">
        <w:rPr>
          <w:rFonts w:ascii="Verdana" w:hAnsi="Verdana"/>
          <w:sz w:val="20"/>
          <w:szCs w:val="20"/>
        </w:rPr>
        <w:tab/>
        <w:t>средствами оказания первой медицинской помощи;</w:t>
      </w:r>
    </w:p>
    <w:p w:rsidR="00E43CEA" w:rsidRPr="00BB4610" w:rsidRDefault="00E43CEA" w:rsidP="00E43CEA">
      <w:pPr>
        <w:pStyle w:val="afd"/>
        <w:tabs>
          <w:tab w:val="left" w:pos="851"/>
          <w:tab w:val="left" w:pos="1134"/>
          <w:tab w:val="left" w:pos="1276"/>
          <w:tab w:val="left" w:pos="1418"/>
          <w:tab w:val="left" w:pos="1701"/>
        </w:tabs>
        <w:spacing w:before="40" w:after="80"/>
        <w:ind w:left="567"/>
        <w:contextualSpacing/>
        <w:jc w:val="both"/>
        <w:rPr>
          <w:rFonts w:ascii="Verdana" w:hAnsi="Verdana"/>
          <w:sz w:val="20"/>
          <w:szCs w:val="20"/>
        </w:rPr>
      </w:pPr>
      <w:r w:rsidRPr="00BB4610">
        <w:rPr>
          <w:rFonts w:ascii="Verdana" w:hAnsi="Verdana"/>
          <w:sz w:val="20"/>
          <w:szCs w:val="20"/>
        </w:rPr>
        <w:t>-</w:t>
      </w:r>
      <w:r w:rsidRPr="00BB4610">
        <w:rPr>
          <w:rFonts w:ascii="Verdana" w:hAnsi="Verdana"/>
          <w:sz w:val="20"/>
          <w:szCs w:val="20"/>
        </w:rPr>
        <w:tab/>
        <w:t>первичными средствами пожаротушения согласно действующим нормам и требованиям.</w:t>
      </w:r>
    </w:p>
    <w:p w:rsidR="00E43CEA" w:rsidRPr="00BB4610" w:rsidRDefault="00E43CEA" w:rsidP="00E43CEA">
      <w:pPr>
        <w:pStyle w:val="afd"/>
        <w:tabs>
          <w:tab w:val="left" w:pos="851"/>
          <w:tab w:val="left" w:pos="993"/>
          <w:tab w:val="left" w:pos="1276"/>
          <w:tab w:val="left" w:pos="1418"/>
          <w:tab w:val="left" w:pos="1701"/>
        </w:tabs>
        <w:spacing w:after="120"/>
        <w:ind w:left="0" w:firstLine="567"/>
        <w:contextualSpacing/>
        <w:jc w:val="both"/>
        <w:rPr>
          <w:rFonts w:ascii="Verdana" w:hAnsi="Verdana"/>
          <w:sz w:val="20"/>
          <w:szCs w:val="20"/>
        </w:rPr>
      </w:pPr>
      <w:r w:rsidRPr="00BB4610">
        <w:rPr>
          <w:rFonts w:ascii="Verdana" w:hAnsi="Verdana"/>
          <w:sz w:val="20"/>
          <w:szCs w:val="20"/>
        </w:rPr>
        <w:t>11. Немедленно сообщать по телефону (либо другим доступным способом) соответствующему представителю Заказчика о происшедших с его работниками и работниками Субподрядчиков несчастных случаях, случаях микротравматизма, профессиональных заболеваний, а также о технологических нарушениях, авариях, чрезвычайных ситуациях, ДТП, опасных инцидентах с оборудованием, которые могли бы явиться предпосылками к несчастным случаям. Подробное сообщение в письменной форме Подрядчик обязуется направлять Заказчику не позднее окончания рабочего дня, следующего за днем происшествия.</w:t>
      </w:r>
    </w:p>
    <w:p w:rsidR="00E43CEA" w:rsidRPr="00BB4610" w:rsidRDefault="00E43CEA" w:rsidP="00E43CEA">
      <w:pPr>
        <w:pStyle w:val="afd"/>
        <w:tabs>
          <w:tab w:val="left" w:pos="851"/>
          <w:tab w:val="left" w:pos="993"/>
          <w:tab w:val="left" w:pos="1276"/>
          <w:tab w:val="left" w:pos="1418"/>
          <w:tab w:val="left" w:pos="1701"/>
        </w:tabs>
        <w:spacing w:after="120"/>
        <w:ind w:left="0" w:firstLine="567"/>
        <w:contextualSpacing/>
        <w:jc w:val="both"/>
        <w:rPr>
          <w:rFonts w:ascii="Verdana" w:hAnsi="Verdana"/>
          <w:sz w:val="20"/>
          <w:szCs w:val="20"/>
        </w:rPr>
      </w:pPr>
      <w:r w:rsidRPr="00BB4610">
        <w:rPr>
          <w:rFonts w:ascii="Verdana" w:hAnsi="Verdana"/>
          <w:sz w:val="20"/>
          <w:szCs w:val="20"/>
        </w:rPr>
        <w:t>12. Выполнять, при производстве огневых, пожароопасных и газоопасных работ требования, действующие у Заказчика и представленные на момент начала производства работ инструкций на эти виды работ, и обеспечить их выполнение персоналом привлекаемых им Субподрядчиков.</w:t>
      </w:r>
    </w:p>
    <w:p w:rsidR="00E43CEA" w:rsidRPr="00BB4610" w:rsidRDefault="00E43CEA" w:rsidP="00E43CEA">
      <w:pPr>
        <w:pStyle w:val="afd"/>
        <w:tabs>
          <w:tab w:val="left" w:pos="851"/>
          <w:tab w:val="left" w:pos="993"/>
          <w:tab w:val="left" w:pos="1276"/>
          <w:tab w:val="left" w:pos="1418"/>
          <w:tab w:val="left" w:pos="1701"/>
        </w:tabs>
        <w:spacing w:after="0"/>
        <w:ind w:left="0" w:firstLine="567"/>
        <w:contextualSpacing/>
        <w:jc w:val="both"/>
        <w:rPr>
          <w:rFonts w:ascii="Verdana" w:hAnsi="Verdana"/>
          <w:sz w:val="20"/>
          <w:szCs w:val="20"/>
        </w:rPr>
      </w:pPr>
      <w:r w:rsidRPr="00BB4610">
        <w:rPr>
          <w:rFonts w:ascii="Verdana" w:hAnsi="Verdana"/>
          <w:sz w:val="20"/>
          <w:szCs w:val="20"/>
        </w:rPr>
        <w:t>13. Обеспечить собственный персонал, а также персонал Субподрядчика, соответствующими средствами индивидуальной защиты и средствами коллективной защиты в зависимости от условий работы, принятой технологии производства и требований законодательных и иных нормативных правовых актов Российской Федерации и обеспечить их надлежащее использование. Обеспечить обязательное применение своими работниками и работниками субподрядных организаций, не допускать работников к производству работ без СИЗ.</w:t>
      </w:r>
    </w:p>
    <w:p w:rsidR="00E43CEA" w:rsidRPr="00BB4610" w:rsidRDefault="00E43CEA" w:rsidP="00E43CEA">
      <w:pPr>
        <w:pStyle w:val="afd"/>
        <w:tabs>
          <w:tab w:val="left" w:pos="851"/>
          <w:tab w:val="left" w:pos="993"/>
          <w:tab w:val="left" w:pos="1276"/>
          <w:tab w:val="left" w:pos="1418"/>
          <w:tab w:val="left" w:pos="1701"/>
        </w:tabs>
        <w:spacing w:after="0"/>
        <w:ind w:left="0" w:firstLine="567"/>
        <w:contextualSpacing/>
        <w:jc w:val="both"/>
        <w:rPr>
          <w:rFonts w:ascii="Verdana" w:hAnsi="Verdana"/>
          <w:sz w:val="20"/>
          <w:szCs w:val="20"/>
        </w:rPr>
      </w:pPr>
      <w:r w:rsidRPr="00BB4610">
        <w:rPr>
          <w:rFonts w:ascii="Verdana" w:hAnsi="Verdana"/>
          <w:sz w:val="20"/>
          <w:szCs w:val="20"/>
        </w:rPr>
        <w:t>14. Перечень СИЗ для персонала Подрядчика/Субподрядчика: спецодежда,</w:t>
      </w:r>
      <w:r w:rsidRPr="00BB4610">
        <w:rPr>
          <w:rFonts w:ascii="Verdana" w:hAnsi="Verdana"/>
          <w:sz w:val="20"/>
          <w:szCs w:val="20"/>
        </w:rPr>
        <w:tab/>
        <w:t xml:space="preserve">защитная обувь, защитная каска, </w:t>
      </w:r>
      <w:r w:rsidRPr="00BB4610">
        <w:rPr>
          <w:rFonts w:ascii="Verdana" w:eastAsia="Calibri" w:hAnsi="Verdana" w:cs="Times New Roman"/>
          <w:sz w:val="20"/>
          <w:szCs w:val="20"/>
        </w:rPr>
        <w:t>защитные очки</w:t>
      </w:r>
      <w:r w:rsidRPr="00BB4610">
        <w:rPr>
          <w:rFonts w:ascii="Verdana" w:hAnsi="Verdana"/>
          <w:sz w:val="20"/>
          <w:szCs w:val="20"/>
        </w:rPr>
        <w:t xml:space="preserve">, </w:t>
      </w:r>
      <w:r w:rsidRPr="00BB4610">
        <w:rPr>
          <w:rFonts w:ascii="Verdana" w:eastAsia="Calibri" w:hAnsi="Verdana" w:cs="Times New Roman"/>
          <w:sz w:val="20"/>
          <w:szCs w:val="20"/>
        </w:rPr>
        <w:t xml:space="preserve">защитные перчатки, средства защиты слуха, </w:t>
      </w:r>
      <w:r w:rsidRPr="00BB4610">
        <w:rPr>
          <w:rFonts w:ascii="Verdana" w:hAnsi="Verdana"/>
          <w:sz w:val="20"/>
          <w:szCs w:val="20"/>
        </w:rPr>
        <w:t>средства индивидуальной защиты органов дыхания (СИЗОД).</w:t>
      </w:r>
    </w:p>
    <w:p w:rsidR="00E43CEA" w:rsidRPr="00BB4610" w:rsidRDefault="00E43CEA" w:rsidP="00E43CEA">
      <w:pPr>
        <w:pStyle w:val="afd"/>
        <w:tabs>
          <w:tab w:val="left" w:pos="851"/>
          <w:tab w:val="left" w:pos="993"/>
          <w:tab w:val="left" w:pos="1276"/>
          <w:tab w:val="left" w:pos="1418"/>
          <w:tab w:val="left" w:pos="1701"/>
        </w:tabs>
        <w:spacing w:after="0"/>
        <w:ind w:left="0" w:firstLine="567"/>
        <w:contextualSpacing/>
        <w:jc w:val="both"/>
        <w:rPr>
          <w:rFonts w:ascii="Verdana" w:hAnsi="Verdana"/>
          <w:sz w:val="20"/>
          <w:szCs w:val="20"/>
        </w:rPr>
      </w:pPr>
      <w:r w:rsidRPr="00BB4610">
        <w:rPr>
          <w:rFonts w:ascii="Verdana" w:hAnsi="Verdana"/>
          <w:sz w:val="20"/>
          <w:szCs w:val="20"/>
        </w:rPr>
        <w:t>15. Не допускать к работе (отстранять от работы) работников, а в случае привлечения Субподрядчика и его работников, появившихся на рабочем месте/объекте в состоянии алкогольного, наркотического или токсического опьянения.</w:t>
      </w:r>
    </w:p>
    <w:p w:rsidR="00E43CEA" w:rsidRPr="00BB4610" w:rsidRDefault="00E43CEA" w:rsidP="00E43CEA">
      <w:pPr>
        <w:pStyle w:val="afd"/>
        <w:tabs>
          <w:tab w:val="left" w:pos="851"/>
          <w:tab w:val="left" w:pos="1134"/>
          <w:tab w:val="left" w:pos="1276"/>
          <w:tab w:val="left" w:pos="1418"/>
          <w:tab w:val="left" w:pos="1701"/>
        </w:tabs>
        <w:spacing w:after="120"/>
        <w:ind w:left="0" w:firstLine="567"/>
        <w:contextualSpacing/>
        <w:jc w:val="both"/>
        <w:rPr>
          <w:rFonts w:ascii="Verdana" w:hAnsi="Verdana"/>
          <w:sz w:val="20"/>
          <w:szCs w:val="20"/>
        </w:rPr>
      </w:pPr>
      <w:r w:rsidRPr="00BB4610">
        <w:rPr>
          <w:rFonts w:ascii="Verdana" w:hAnsi="Verdana"/>
          <w:sz w:val="20"/>
          <w:szCs w:val="20"/>
        </w:rPr>
        <w:t>16. Принимать меры по недопущению проноса и нахождению на территории объектов веществ, вызывающих алкогольное, наркотическое или токсическое опьянение, за исключением веществ, необходимых для осуществления производственной деятельности на территории объектов.</w:t>
      </w:r>
    </w:p>
    <w:p w:rsidR="00E43CEA" w:rsidRPr="00BB4610" w:rsidRDefault="00E43CEA" w:rsidP="00E43CEA">
      <w:pPr>
        <w:pStyle w:val="afd"/>
        <w:tabs>
          <w:tab w:val="left" w:pos="851"/>
          <w:tab w:val="left" w:pos="1134"/>
          <w:tab w:val="left" w:pos="1276"/>
          <w:tab w:val="left" w:pos="1418"/>
          <w:tab w:val="left" w:pos="1701"/>
        </w:tabs>
        <w:spacing w:after="120"/>
        <w:ind w:left="0" w:firstLine="567"/>
        <w:contextualSpacing/>
        <w:jc w:val="both"/>
        <w:rPr>
          <w:rFonts w:ascii="Verdana" w:hAnsi="Verdana"/>
          <w:sz w:val="20"/>
          <w:szCs w:val="20"/>
        </w:rPr>
      </w:pPr>
      <w:r w:rsidRPr="00BB4610">
        <w:rPr>
          <w:rFonts w:ascii="Verdana" w:hAnsi="Verdana"/>
          <w:sz w:val="20"/>
          <w:szCs w:val="20"/>
        </w:rPr>
        <w:t>17. Незамедлительно отстранять от работы работников или работников Субподрядчика, в случае выявления фактов нахождения на территории объектов Заказчика работников в состоянии опьянения.</w:t>
      </w:r>
    </w:p>
    <w:p w:rsidR="00E43CEA" w:rsidRPr="00BB4610" w:rsidRDefault="00E43CEA" w:rsidP="00E43CEA">
      <w:pPr>
        <w:pStyle w:val="afd"/>
        <w:tabs>
          <w:tab w:val="left" w:pos="851"/>
          <w:tab w:val="left" w:pos="993"/>
          <w:tab w:val="left" w:pos="1276"/>
          <w:tab w:val="left" w:pos="1418"/>
          <w:tab w:val="left" w:pos="1701"/>
        </w:tabs>
        <w:spacing w:after="120"/>
        <w:ind w:left="0" w:firstLine="567"/>
        <w:contextualSpacing/>
        <w:jc w:val="both"/>
        <w:rPr>
          <w:rFonts w:ascii="Verdana" w:hAnsi="Verdana"/>
          <w:sz w:val="20"/>
          <w:szCs w:val="20"/>
        </w:rPr>
      </w:pPr>
      <w:r w:rsidRPr="00BB4610">
        <w:rPr>
          <w:rFonts w:ascii="Verdana" w:hAnsi="Verdana"/>
          <w:sz w:val="20"/>
          <w:szCs w:val="20"/>
        </w:rPr>
        <w:t>18. На границах зон, постоянно действующих опасных производственных факторов должны быть установлены защитные ограждения, а зон потенциально опасных производственных факторов - сигнальные ограждения и знаки безопасности.</w:t>
      </w:r>
    </w:p>
    <w:p w:rsidR="00E43CEA" w:rsidRPr="00BB4610" w:rsidRDefault="00E43CEA" w:rsidP="00E43CEA">
      <w:pPr>
        <w:pStyle w:val="afd"/>
        <w:tabs>
          <w:tab w:val="left" w:pos="851"/>
          <w:tab w:val="left" w:pos="993"/>
          <w:tab w:val="left" w:pos="1276"/>
          <w:tab w:val="left" w:pos="1418"/>
          <w:tab w:val="left" w:pos="1701"/>
        </w:tabs>
        <w:spacing w:after="120"/>
        <w:ind w:left="0" w:firstLine="567"/>
        <w:contextualSpacing/>
        <w:jc w:val="both"/>
        <w:rPr>
          <w:rFonts w:ascii="Verdana" w:hAnsi="Verdana"/>
          <w:sz w:val="20"/>
          <w:szCs w:val="20"/>
        </w:rPr>
      </w:pPr>
      <w:r w:rsidRPr="00BB4610">
        <w:rPr>
          <w:rFonts w:ascii="Verdana" w:hAnsi="Verdana"/>
          <w:sz w:val="20"/>
          <w:szCs w:val="20"/>
        </w:rPr>
        <w:t>19. Обеспечить выполнение норм по охране труда при работе на высоте при использовании лесов и подмостей.</w:t>
      </w:r>
    </w:p>
    <w:p w:rsidR="00E43CEA" w:rsidRPr="00BB4610" w:rsidRDefault="00E43CEA" w:rsidP="00E43CEA">
      <w:pPr>
        <w:pStyle w:val="afd"/>
        <w:tabs>
          <w:tab w:val="left" w:pos="851"/>
          <w:tab w:val="left" w:pos="993"/>
          <w:tab w:val="left" w:pos="1276"/>
          <w:tab w:val="left" w:pos="1418"/>
          <w:tab w:val="left" w:pos="1701"/>
        </w:tabs>
        <w:spacing w:after="120"/>
        <w:ind w:left="0" w:firstLine="567"/>
        <w:contextualSpacing/>
        <w:jc w:val="both"/>
        <w:rPr>
          <w:rFonts w:ascii="Verdana" w:hAnsi="Verdana"/>
          <w:sz w:val="20"/>
          <w:szCs w:val="20"/>
        </w:rPr>
      </w:pPr>
      <w:r w:rsidRPr="00BB4610">
        <w:rPr>
          <w:rFonts w:ascii="Verdana" w:hAnsi="Verdana"/>
          <w:sz w:val="20"/>
          <w:szCs w:val="20"/>
        </w:rPr>
        <w:t>20. Обеспечить наличие на рабочих местах, а также во всех местах производственного объекта, где возможно воздействие на человека вредных и/или опасных производственных факторов, предупредительных знаков и надписей.</w:t>
      </w:r>
    </w:p>
    <w:p w:rsidR="00E43CEA" w:rsidRPr="00BB4610" w:rsidRDefault="00E43CEA" w:rsidP="00E43CEA">
      <w:pPr>
        <w:pStyle w:val="afd"/>
        <w:tabs>
          <w:tab w:val="left" w:pos="851"/>
          <w:tab w:val="left" w:pos="993"/>
          <w:tab w:val="left" w:pos="1276"/>
          <w:tab w:val="left" w:pos="1418"/>
          <w:tab w:val="left" w:pos="1701"/>
        </w:tabs>
        <w:spacing w:after="120"/>
        <w:ind w:left="0" w:firstLine="567"/>
        <w:contextualSpacing/>
        <w:jc w:val="both"/>
        <w:rPr>
          <w:rFonts w:ascii="Verdana" w:hAnsi="Verdana"/>
          <w:sz w:val="20"/>
          <w:szCs w:val="20"/>
        </w:rPr>
      </w:pPr>
      <w:r w:rsidRPr="00BB4610">
        <w:rPr>
          <w:rFonts w:ascii="Verdana" w:hAnsi="Verdana"/>
          <w:sz w:val="20"/>
          <w:szCs w:val="20"/>
        </w:rPr>
        <w:lastRenderedPageBreak/>
        <w:t>21. Обеспечить освещение рабочих мест, объектов, проездов и подходов к ним в темное время суток, а также в помещениях с отсутствием естественного освещения.</w:t>
      </w:r>
    </w:p>
    <w:p w:rsidR="00E43CEA" w:rsidRPr="00BB4610" w:rsidRDefault="00E43CEA" w:rsidP="00E43CEA">
      <w:pPr>
        <w:pStyle w:val="afd"/>
        <w:tabs>
          <w:tab w:val="left" w:pos="851"/>
          <w:tab w:val="left" w:pos="993"/>
          <w:tab w:val="left" w:pos="1276"/>
          <w:tab w:val="left" w:pos="1418"/>
          <w:tab w:val="left" w:pos="1701"/>
        </w:tabs>
        <w:spacing w:after="120"/>
        <w:ind w:left="0" w:firstLine="567"/>
        <w:contextualSpacing/>
        <w:jc w:val="both"/>
        <w:rPr>
          <w:rFonts w:ascii="Verdana" w:hAnsi="Verdana"/>
          <w:sz w:val="20"/>
          <w:szCs w:val="20"/>
        </w:rPr>
      </w:pPr>
      <w:r w:rsidRPr="00BB4610">
        <w:rPr>
          <w:rFonts w:ascii="Verdana" w:hAnsi="Verdana"/>
          <w:sz w:val="20"/>
          <w:szCs w:val="20"/>
        </w:rPr>
        <w:t>22. Работы, связанные с повышенной опасностью, проводить в соответствии с оформленным в установленном порядке нарядом-допуском и проектом производства работ.</w:t>
      </w:r>
    </w:p>
    <w:p w:rsidR="00E43CEA" w:rsidRPr="00BB4610" w:rsidRDefault="00E43CEA" w:rsidP="00E43CEA">
      <w:pPr>
        <w:pStyle w:val="afd"/>
        <w:tabs>
          <w:tab w:val="left" w:pos="851"/>
          <w:tab w:val="left" w:pos="993"/>
          <w:tab w:val="left" w:pos="1276"/>
          <w:tab w:val="left" w:pos="1418"/>
          <w:tab w:val="left" w:pos="1701"/>
        </w:tabs>
        <w:spacing w:after="120"/>
        <w:ind w:left="0" w:firstLine="567"/>
        <w:contextualSpacing/>
        <w:jc w:val="both"/>
        <w:rPr>
          <w:rFonts w:ascii="Verdana" w:hAnsi="Verdana"/>
          <w:sz w:val="20"/>
          <w:szCs w:val="20"/>
        </w:rPr>
      </w:pPr>
      <w:r w:rsidRPr="00BB4610">
        <w:rPr>
          <w:rFonts w:ascii="Verdana" w:hAnsi="Verdana"/>
          <w:sz w:val="20"/>
          <w:szCs w:val="20"/>
        </w:rPr>
        <w:t>23. Незамедлительно сообщать Заказчику, в контрольные, надзорные органы, органы власти и другие организации, предусмотренные статьей 228 Трудового кодекса Российской Федерации, о происшедших на объектах работ несчастных случаях.</w:t>
      </w:r>
    </w:p>
    <w:p w:rsidR="00E43CEA" w:rsidRPr="00BB4610" w:rsidRDefault="00E43CEA" w:rsidP="00E43CEA">
      <w:pPr>
        <w:pStyle w:val="afd"/>
        <w:tabs>
          <w:tab w:val="left" w:pos="851"/>
          <w:tab w:val="left" w:pos="993"/>
          <w:tab w:val="left" w:pos="1276"/>
          <w:tab w:val="left" w:pos="1418"/>
          <w:tab w:val="left" w:pos="1701"/>
        </w:tabs>
        <w:spacing w:after="120"/>
        <w:ind w:left="0" w:firstLine="567"/>
        <w:contextualSpacing/>
        <w:jc w:val="both"/>
        <w:rPr>
          <w:rFonts w:ascii="Verdana" w:hAnsi="Verdana"/>
          <w:sz w:val="20"/>
          <w:szCs w:val="20"/>
        </w:rPr>
      </w:pPr>
      <w:r w:rsidRPr="00BB4610">
        <w:rPr>
          <w:rFonts w:ascii="Verdana" w:hAnsi="Verdana"/>
          <w:sz w:val="20"/>
          <w:szCs w:val="20"/>
        </w:rPr>
        <w:t>24. По требованию Заказчика, включать в состав комиссии по расследованию несчастного случая, инцидента, аварии, пожара представителя Заказчика.</w:t>
      </w:r>
    </w:p>
    <w:p w:rsidR="00E43CEA" w:rsidRPr="00BB4610" w:rsidRDefault="00E43CEA" w:rsidP="00E43CEA">
      <w:pPr>
        <w:pStyle w:val="afd"/>
        <w:tabs>
          <w:tab w:val="left" w:pos="851"/>
          <w:tab w:val="left" w:pos="993"/>
          <w:tab w:val="left" w:pos="1276"/>
          <w:tab w:val="left" w:pos="1418"/>
          <w:tab w:val="left" w:pos="1701"/>
        </w:tabs>
        <w:spacing w:after="120"/>
        <w:ind w:left="0" w:firstLine="567"/>
        <w:contextualSpacing/>
        <w:jc w:val="both"/>
        <w:rPr>
          <w:rFonts w:ascii="Verdana" w:hAnsi="Verdana"/>
          <w:sz w:val="20"/>
          <w:szCs w:val="20"/>
        </w:rPr>
      </w:pPr>
      <w:r w:rsidRPr="00BB4610">
        <w:rPr>
          <w:rFonts w:ascii="Verdana" w:hAnsi="Verdana"/>
          <w:sz w:val="20"/>
          <w:szCs w:val="20"/>
        </w:rPr>
        <w:t>25. При работе на опасном производственном объекте Заказчика:</w:t>
      </w:r>
    </w:p>
    <w:p w:rsidR="00E43CEA" w:rsidRPr="00BB4610" w:rsidRDefault="00E43CEA" w:rsidP="00E43CEA">
      <w:pPr>
        <w:pStyle w:val="afd"/>
        <w:tabs>
          <w:tab w:val="left" w:pos="851"/>
          <w:tab w:val="left" w:pos="993"/>
          <w:tab w:val="left" w:pos="1276"/>
          <w:tab w:val="left" w:pos="1418"/>
          <w:tab w:val="left" w:pos="1701"/>
        </w:tabs>
        <w:spacing w:after="120"/>
        <w:ind w:left="0" w:firstLine="567"/>
        <w:contextualSpacing/>
        <w:jc w:val="both"/>
        <w:rPr>
          <w:rFonts w:ascii="Verdana" w:hAnsi="Verdana"/>
          <w:sz w:val="20"/>
          <w:szCs w:val="20"/>
        </w:rPr>
      </w:pPr>
      <w:r w:rsidRPr="00BB4610">
        <w:rPr>
          <w:rFonts w:ascii="Verdana" w:hAnsi="Verdana"/>
          <w:sz w:val="20"/>
          <w:szCs w:val="20"/>
        </w:rPr>
        <w:t>25.1 Все работы производить в соответствии с требованиями Федерального закона от 21.07.1997 № 116 «О промышленной безопасности опасных производственных объектов» и действующими Федеральными нормами и правилами в области промышленной безопасности.</w:t>
      </w:r>
    </w:p>
    <w:p w:rsidR="00E43CEA" w:rsidRPr="00BB4610" w:rsidRDefault="00E43CEA" w:rsidP="00E43CEA">
      <w:pPr>
        <w:pStyle w:val="afd"/>
        <w:tabs>
          <w:tab w:val="left" w:pos="851"/>
          <w:tab w:val="left" w:pos="993"/>
          <w:tab w:val="left" w:pos="1276"/>
          <w:tab w:val="left" w:pos="1418"/>
          <w:tab w:val="left" w:pos="1701"/>
        </w:tabs>
        <w:spacing w:after="120"/>
        <w:ind w:left="0" w:firstLine="567"/>
        <w:contextualSpacing/>
        <w:jc w:val="both"/>
        <w:rPr>
          <w:rFonts w:ascii="Verdana" w:hAnsi="Verdana"/>
          <w:sz w:val="20"/>
          <w:szCs w:val="20"/>
        </w:rPr>
      </w:pPr>
      <w:r w:rsidRPr="00BB4610">
        <w:rPr>
          <w:rFonts w:ascii="Verdana" w:hAnsi="Verdana"/>
          <w:sz w:val="20"/>
          <w:szCs w:val="20"/>
        </w:rPr>
        <w:t xml:space="preserve">25.2 Руководитель работ должен быть аттестован в области промышленной безопасности. Область аттестации должна соответствовать занимаемой им должности и выполняемым трудовым обязанностям, и в объеме требований безопасности в соответствующей области, необходимых для выполнения возложенных на него трудовых обязанностей.  </w:t>
      </w:r>
    </w:p>
    <w:p w:rsidR="00E43CEA" w:rsidRPr="00BB4610" w:rsidRDefault="00E43CEA" w:rsidP="00E43CEA">
      <w:pPr>
        <w:pStyle w:val="afd"/>
        <w:tabs>
          <w:tab w:val="left" w:pos="851"/>
          <w:tab w:val="left" w:pos="993"/>
          <w:tab w:val="left" w:pos="1276"/>
          <w:tab w:val="left" w:pos="1418"/>
          <w:tab w:val="left" w:pos="1701"/>
        </w:tabs>
        <w:spacing w:after="120"/>
        <w:ind w:left="0" w:firstLine="567"/>
        <w:contextualSpacing/>
        <w:jc w:val="both"/>
        <w:rPr>
          <w:rFonts w:ascii="Verdana" w:hAnsi="Verdana"/>
          <w:sz w:val="20"/>
          <w:szCs w:val="20"/>
        </w:rPr>
      </w:pPr>
      <w:r w:rsidRPr="00BB4610">
        <w:rPr>
          <w:rFonts w:ascii="Verdana" w:hAnsi="Verdana"/>
          <w:sz w:val="20"/>
          <w:szCs w:val="20"/>
        </w:rPr>
        <w:t>25.3 Допускать к работам персонал, удовлетворяющий соответствующим квалификационным требованиям и не имеющий медицинских противопоказаний к выполняемой работе. 25.4 Обеспечить на время выполнения работ производственный контроль за соблюдением требований промышленной безопасности в соответствии с действующими Правилами организации и осуществления производственного контроля за соблюдением требований промышленной безопасности, утвержденными постановлением Правительства РФ от 18.12.2020 № 2168.</w:t>
      </w:r>
    </w:p>
    <w:p w:rsidR="00E43CEA" w:rsidRPr="00BB4610" w:rsidRDefault="00E43CEA" w:rsidP="00E43CEA">
      <w:pPr>
        <w:pStyle w:val="afd"/>
        <w:tabs>
          <w:tab w:val="left" w:pos="851"/>
          <w:tab w:val="left" w:pos="993"/>
          <w:tab w:val="left" w:pos="1276"/>
          <w:tab w:val="left" w:pos="1418"/>
          <w:tab w:val="left" w:pos="1701"/>
        </w:tabs>
        <w:spacing w:after="120"/>
        <w:ind w:left="0" w:firstLine="567"/>
        <w:contextualSpacing/>
        <w:jc w:val="both"/>
        <w:rPr>
          <w:rFonts w:ascii="Verdana" w:hAnsi="Verdana"/>
          <w:sz w:val="20"/>
          <w:szCs w:val="20"/>
        </w:rPr>
      </w:pPr>
      <w:r w:rsidRPr="00BB4610">
        <w:rPr>
          <w:rFonts w:ascii="Verdana" w:hAnsi="Verdana"/>
          <w:sz w:val="20"/>
          <w:szCs w:val="20"/>
        </w:rPr>
        <w:t>25.5 Сварщики и специалисты сварочного производства, выполняющие сварочные работы, должны обладать квалификацией, соответствующей видам выполняемых работ и применяемых при этом технологий сварки, и быть аттестованными для соответствующих способов сварки, видов конструкций, положений при сварке, основных и сварочных материалов. Обеспечить при выполнении сварочных работ:</w:t>
      </w:r>
    </w:p>
    <w:p w:rsidR="00E43CEA" w:rsidRPr="00BB4610" w:rsidRDefault="00E43CEA" w:rsidP="00E43CEA">
      <w:pPr>
        <w:pStyle w:val="afd"/>
        <w:numPr>
          <w:ilvl w:val="0"/>
          <w:numId w:val="29"/>
        </w:numPr>
        <w:tabs>
          <w:tab w:val="left" w:pos="851"/>
          <w:tab w:val="left" w:pos="993"/>
          <w:tab w:val="left" w:pos="1276"/>
          <w:tab w:val="left" w:pos="1418"/>
          <w:tab w:val="left" w:pos="1701"/>
        </w:tabs>
        <w:spacing w:after="120"/>
        <w:contextualSpacing/>
        <w:jc w:val="both"/>
        <w:rPr>
          <w:rFonts w:ascii="Verdana" w:hAnsi="Verdana"/>
          <w:sz w:val="20"/>
          <w:szCs w:val="20"/>
        </w:rPr>
      </w:pPr>
      <w:r w:rsidRPr="00BB4610">
        <w:rPr>
          <w:rFonts w:ascii="Verdana" w:hAnsi="Verdana"/>
          <w:sz w:val="20"/>
          <w:szCs w:val="20"/>
        </w:rPr>
        <w:t>техническую и технологическую подготовку и выполнение сварочных работ с соблюдением Требований к производству сварочных работ на опасных производственных объектах, утвержденных приказом Ростехнадзора от 11.12.2020 № 519 и предусмотренных проектной (конструкторской) документацией нормативных документов по сварке и неразрушающему контролю сварного соединения;</w:t>
      </w:r>
    </w:p>
    <w:p w:rsidR="00E43CEA" w:rsidRPr="00BB4610" w:rsidRDefault="00E43CEA" w:rsidP="00E43CEA">
      <w:pPr>
        <w:pStyle w:val="afd"/>
        <w:numPr>
          <w:ilvl w:val="0"/>
          <w:numId w:val="29"/>
        </w:numPr>
        <w:tabs>
          <w:tab w:val="left" w:pos="851"/>
          <w:tab w:val="left" w:pos="993"/>
          <w:tab w:val="left" w:pos="1276"/>
          <w:tab w:val="left" w:pos="1418"/>
          <w:tab w:val="left" w:pos="1701"/>
        </w:tabs>
        <w:spacing w:after="120"/>
        <w:contextualSpacing/>
        <w:jc w:val="both"/>
        <w:rPr>
          <w:rFonts w:ascii="Verdana" w:hAnsi="Verdana"/>
          <w:sz w:val="20"/>
          <w:szCs w:val="20"/>
        </w:rPr>
      </w:pPr>
      <w:r w:rsidRPr="00BB4610">
        <w:rPr>
          <w:rFonts w:ascii="Verdana" w:hAnsi="Verdana"/>
          <w:sz w:val="20"/>
          <w:szCs w:val="20"/>
        </w:rPr>
        <w:t>безопасную эксплуатацию, обслуживание и ремонт сварочного оборудования;</w:t>
      </w:r>
    </w:p>
    <w:p w:rsidR="00E43CEA" w:rsidRPr="00BB4610" w:rsidRDefault="00E43CEA" w:rsidP="00E43CEA">
      <w:pPr>
        <w:pStyle w:val="afd"/>
        <w:numPr>
          <w:ilvl w:val="0"/>
          <w:numId w:val="29"/>
        </w:numPr>
        <w:tabs>
          <w:tab w:val="left" w:pos="851"/>
          <w:tab w:val="left" w:pos="993"/>
          <w:tab w:val="left" w:pos="1276"/>
          <w:tab w:val="left" w:pos="1418"/>
          <w:tab w:val="left" w:pos="1701"/>
        </w:tabs>
        <w:spacing w:after="120"/>
        <w:contextualSpacing/>
        <w:jc w:val="both"/>
        <w:rPr>
          <w:rFonts w:ascii="Verdana" w:hAnsi="Verdana"/>
          <w:sz w:val="20"/>
          <w:szCs w:val="20"/>
        </w:rPr>
      </w:pPr>
      <w:r w:rsidRPr="00BB4610">
        <w:rPr>
          <w:rFonts w:ascii="Verdana" w:hAnsi="Verdana"/>
          <w:sz w:val="20"/>
          <w:szCs w:val="20"/>
        </w:rPr>
        <w:t>соблюдение технологии сварки;</w:t>
      </w:r>
    </w:p>
    <w:p w:rsidR="00E43CEA" w:rsidRPr="00BB4610" w:rsidRDefault="00E43CEA" w:rsidP="00E43CEA">
      <w:pPr>
        <w:pStyle w:val="afd"/>
        <w:numPr>
          <w:ilvl w:val="0"/>
          <w:numId w:val="29"/>
        </w:numPr>
        <w:tabs>
          <w:tab w:val="left" w:pos="851"/>
          <w:tab w:val="left" w:pos="993"/>
          <w:tab w:val="left" w:pos="1276"/>
          <w:tab w:val="left" w:pos="1418"/>
          <w:tab w:val="left" w:pos="1701"/>
        </w:tabs>
        <w:spacing w:after="120"/>
        <w:contextualSpacing/>
        <w:jc w:val="both"/>
        <w:rPr>
          <w:rFonts w:ascii="Verdana" w:hAnsi="Verdana"/>
          <w:sz w:val="20"/>
          <w:szCs w:val="20"/>
        </w:rPr>
      </w:pPr>
      <w:r w:rsidRPr="00BB4610">
        <w:rPr>
          <w:rFonts w:ascii="Verdana" w:hAnsi="Verdana"/>
          <w:sz w:val="20"/>
          <w:szCs w:val="20"/>
        </w:rPr>
        <w:t>контроль качества сварных соединений.</w:t>
      </w:r>
    </w:p>
    <w:p w:rsidR="00E43CEA" w:rsidRPr="00BB4610" w:rsidRDefault="00E43CEA" w:rsidP="00E43CEA">
      <w:pPr>
        <w:pStyle w:val="afd"/>
        <w:tabs>
          <w:tab w:val="left" w:pos="851"/>
          <w:tab w:val="left" w:pos="993"/>
          <w:tab w:val="left" w:pos="1418"/>
          <w:tab w:val="left" w:pos="1701"/>
        </w:tabs>
        <w:spacing w:after="120"/>
        <w:ind w:left="0" w:firstLine="567"/>
        <w:contextualSpacing/>
        <w:jc w:val="both"/>
        <w:rPr>
          <w:rFonts w:ascii="Verdana" w:hAnsi="Verdana"/>
          <w:sz w:val="20"/>
          <w:szCs w:val="20"/>
        </w:rPr>
      </w:pPr>
      <w:r w:rsidRPr="00BB4610">
        <w:rPr>
          <w:rFonts w:ascii="Verdana" w:hAnsi="Verdana"/>
          <w:sz w:val="20"/>
          <w:szCs w:val="20"/>
        </w:rPr>
        <w:t>25.6 Незамедлительно информировать Заказчика об инциденте, аварии.</w:t>
      </w:r>
    </w:p>
    <w:p w:rsidR="00E43CEA" w:rsidRPr="00BB4610" w:rsidRDefault="00E43CEA" w:rsidP="00E43CEA">
      <w:pPr>
        <w:pStyle w:val="afd"/>
        <w:tabs>
          <w:tab w:val="left" w:pos="851"/>
          <w:tab w:val="left" w:pos="993"/>
          <w:tab w:val="left" w:pos="1276"/>
          <w:tab w:val="left" w:pos="1418"/>
          <w:tab w:val="left" w:pos="1701"/>
        </w:tabs>
        <w:spacing w:after="120"/>
        <w:ind w:left="0" w:firstLine="567"/>
        <w:contextualSpacing/>
        <w:jc w:val="both"/>
        <w:rPr>
          <w:rFonts w:ascii="Verdana" w:hAnsi="Verdana"/>
          <w:sz w:val="20"/>
          <w:szCs w:val="20"/>
        </w:rPr>
      </w:pPr>
      <w:r w:rsidRPr="00BB4610">
        <w:rPr>
          <w:rFonts w:ascii="Verdana" w:hAnsi="Verdana"/>
          <w:sz w:val="20"/>
          <w:szCs w:val="20"/>
        </w:rPr>
        <w:t>26. Обеспечить соблюдение трудовой и производственной дисциплины своими работниками и работниками субподрядных организаций при нахождении на территории Заказчика.</w:t>
      </w:r>
    </w:p>
    <w:p w:rsidR="00E43CEA" w:rsidRPr="00BB4610" w:rsidRDefault="00E43CEA" w:rsidP="00E43CEA">
      <w:pPr>
        <w:pStyle w:val="afd"/>
        <w:tabs>
          <w:tab w:val="left" w:pos="851"/>
          <w:tab w:val="left" w:pos="993"/>
          <w:tab w:val="left" w:pos="1276"/>
          <w:tab w:val="left" w:pos="1418"/>
          <w:tab w:val="left" w:pos="1701"/>
        </w:tabs>
        <w:spacing w:after="120"/>
        <w:ind w:left="0" w:firstLine="567"/>
        <w:contextualSpacing/>
        <w:jc w:val="both"/>
        <w:rPr>
          <w:rFonts w:ascii="Verdana" w:hAnsi="Verdana"/>
          <w:sz w:val="20"/>
          <w:szCs w:val="20"/>
        </w:rPr>
      </w:pPr>
      <w:r w:rsidRPr="00BB4610">
        <w:rPr>
          <w:rFonts w:ascii="Verdana" w:hAnsi="Verdana"/>
          <w:sz w:val="20"/>
          <w:szCs w:val="20"/>
        </w:rPr>
        <w:t>27. Направлять на производственные объекты, участки Заказчика инженерно-технических работников и рабочий персонал, не имеющий медицинских противопоказаний для работы.</w:t>
      </w:r>
    </w:p>
    <w:p w:rsidR="00E43CEA" w:rsidRPr="00BB4610" w:rsidRDefault="00E43CEA" w:rsidP="00E43CEA">
      <w:pPr>
        <w:pStyle w:val="afd"/>
        <w:tabs>
          <w:tab w:val="left" w:pos="851"/>
          <w:tab w:val="left" w:pos="993"/>
          <w:tab w:val="left" w:pos="1276"/>
          <w:tab w:val="left" w:pos="1418"/>
          <w:tab w:val="left" w:pos="1701"/>
        </w:tabs>
        <w:spacing w:after="120"/>
        <w:ind w:left="0" w:firstLine="567"/>
        <w:contextualSpacing/>
        <w:jc w:val="both"/>
        <w:rPr>
          <w:rFonts w:ascii="Verdana" w:hAnsi="Verdana"/>
          <w:sz w:val="20"/>
          <w:szCs w:val="20"/>
        </w:rPr>
      </w:pPr>
      <w:r w:rsidRPr="00BB4610">
        <w:rPr>
          <w:rFonts w:ascii="Verdana" w:hAnsi="Verdana"/>
          <w:sz w:val="20"/>
          <w:szCs w:val="20"/>
        </w:rPr>
        <w:t>28. Обеспечить содержание в чистоте, исправном и безопасном состоянии всех сооружений (зданий, подъездных дорог, эстакад, ограждений, предупредительной сигнализации, знаков и прочих сооружений), используемых Подрядчиком/Субподрядчиком для выполнения работ.</w:t>
      </w:r>
    </w:p>
    <w:p w:rsidR="00E43CEA" w:rsidRPr="00BB4610" w:rsidRDefault="00E43CEA" w:rsidP="00E43CEA">
      <w:pPr>
        <w:pStyle w:val="afd"/>
        <w:tabs>
          <w:tab w:val="left" w:pos="851"/>
          <w:tab w:val="left" w:pos="993"/>
          <w:tab w:val="left" w:pos="1276"/>
          <w:tab w:val="left" w:pos="1418"/>
          <w:tab w:val="left" w:pos="1701"/>
        </w:tabs>
        <w:spacing w:after="120"/>
        <w:ind w:left="0" w:firstLine="567"/>
        <w:contextualSpacing/>
        <w:jc w:val="both"/>
        <w:rPr>
          <w:rFonts w:ascii="Verdana" w:hAnsi="Verdana"/>
          <w:sz w:val="20"/>
          <w:szCs w:val="20"/>
        </w:rPr>
      </w:pPr>
      <w:r w:rsidRPr="00BB4610">
        <w:rPr>
          <w:rFonts w:ascii="Verdana" w:hAnsi="Verdana"/>
          <w:sz w:val="20"/>
          <w:szCs w:val="20"/>
        </w:rPr>
        <w:t>29. Производить работы в пределах границ выделенной территории, отведенных земель, участков, определенных проектной документацией, актом допуском.</w:t>
      </w:r>
    </w:p>
    <w:p w:rsidR="00E43CEA" w:rsidRPr="00BB4610" w:rsidRDefault="00E43CEA" w:rsidP="00E43CEA">
      <w:pPr>
        <w:pStyle w:val="afd"/>
        <w:tabs>
          <w:tab w:val="left" w:pos="851"/>
          <w:tab w:val="left" w:pos="993"/>
          <w:tab w:val="left" w:pos="1276"/>
          <w:tab w:val="left" w:pos="1418"/>
          <w:tab w:val="left" w:pos="1701"/>
        </w:tabs>
        <w:spacing w:after="120"/>
        <w:ind w:left="0" w:firstLine="567"/>
        <w:contextualSpacing/>
        <w:jc w:val="both"/>
        <w:rPr>
          <w:rFonts w:ascii="Verdana" w:hAnsi="Verdana"/>
          <w:sz w:val="20"/>
          <w:szCs w:val="20"/>
        </w:rPr>
      </w:pPr>
      <w:r w:rsidRPr="00BB4610">
        <w:rPr>
          <w:rFonts w:ascii="Verdana" w:hAnsi="Verdana"/>
          <w:sz w:val="20"/>
          <w:szCs w:val="20"/>
        </w:rPr>
        <w:t>30. В случае возможного возникновения чрезвычайной ситуации на объекте работ, принять незамедлительные меры по обеспечению безопасности работающих, включая приостановку работ и эвакуацию людей, известить Заказчика.</w:t>
      </w:r>
    </w:p>
    <w:p w:rsidR="00E43CEA" w:rsidRPr="00BB4610" w:rsidRDefault="00E43CEA" w:rsidP="00E43CEA">
      <w:pPr>
        <w:pStyle w:val="afd"/>
        <w:tabs>
          <w:tab w:val="left" w:pos="851"/>
          <w:tab w:val="left" w:pos="993"/>
          <w:tab w:val="left" w:pos="1276"/>
          <w:tab w:val="left" w:pos="1418"/>
          <w:tab w:val="left" w:pos="1701"/>
        </w:tabs>
        <w:spacing w:after="120"/>
        <w:ind w:left="0" w:firstLine="567"/>
        <w:contextualSpacing/>
        <w:jc w:val="both"/>
        <w:rPr>
          <w:rFonts w:ascii="Verdana" w:hAnsi="Verdana"/>
          <w:sz w:val="20"/>
          <w:szCs w:val="20"/>
        </w:rPr>
      </w:pPr>
      <w:r w:rsidRPr="00BB4610">
        <w:rPr>
          <w:rFonts w:ascii="Verdana" w:hAnsi="Verdana"/>
          <w:sz w:val="20"/>
          <w:szCs w:val="20"/>
        </w:rPr>
        <w:t xml:space="preserve">31. При возникновении аварий и чрезвычайных ситуаций провести расследование в порядке, установленном законодательством Российской Федерации, установить причину </w:t>
      </w:r>
      <w:r w:rsidRPr="00BB4610">
        <w:rPr>
          <w:rFonts w:ascii="Verdana" w:hAnsi="Verdana"/>
          <w:sz w:val="20"/>
          <w:szCs w:val="20"/>
        </w:rPr>
        <w:lastRenderedPageBreak/>
        <w:t>возникновения, предоставить полный пакет документов (копии) по результатам расследования Заказчику.</w:t>
      </w:r>
    </w:p>
    <w:p w:rsidR="00E43CEA" w:rsidRPr="00BB4610" w:rsidRDefault="00E43CEA" w:rsidP="00E43CEA">
      <w:pPr>
        <w:pStyle w:val="afd"/>
        <w:tabs>
          <w:tab w:val="left" w:pos="851"/>
          <w:tab w:val="left" w:pos="993"/>
          <w:tab w:val="left" w:pos="1276"/>
          <w:tab w:val="left" w:pos="1418"/>
          <w:tab w:val="left" w:pos="1701"/>
        </w:tabs>
        <w:spacing w:after="120"/>
        <w:ind w:left="0" w:firstLine="567"/>
        <w:contextualSpacing/>
        <w:jc w:val="both"/>
        <w:rPr>
          <w:rFonts w:ascii="Verdana" w:hAnsi="Verdana"/>
          <w:sz w:val="20"/>
          <w:szCs w:val="20"/>
        </w:rPr>
      </w:pPr>
      <w:r w:rsidRPr="00BB4610">
        <w:rPr>
          <w:rFonts w:ascii="Verdana" w:hAnsi="Verdana"/>
          <w:sz w:val="20"/>
          <w:szCs w:val="20"/>
        </w:rPr>
        <w:t>32. Возместить Заказчику причиненный по вине Подрядчика и (или) третьей стороной, привлечённой Подрядчиком, ущерб и затраты, связанные с устранением аварий, нарушений законодательства, тушением пожаров, повреждением сетей, восстановительными, аварийно-восстановительными и ремонтными работами на объектах Заказчика, а также штрафы, платежи и иные расходы, понесённые Заказчиком по вине Подрядчика и/или третьей стороны, привлечённой Подрядчиком.</w:t>
      </w:r>
    </w:p>
    <w:p w:rsidR="00E43CEA" w:rsidRPr="00BB4610" w:rsidRDefault="00E43CEA" w:rsidP="00E43CEA">
      <w:pPr>
        <w:pStyle w:val="afd"/>
        <w:tabs>
          <w:tab w:val="left" w:pos="851"/>
          <w:tab w:val="left" w:pos="993"/>
          <w:tab w:val="left" w:pos="1418"/>
          <w:tab w:val="left" w:pos="1701"/>
        </w:tabs>
        <w:spacing w:after="120"/>
        <w:ind w:left="0" w:firstLine="567"/>
        <w:contextualSpacing/>
        <w:jc w:val="both"/>
        <w:rPr>
          <w:rFonts w:ascii="Verdana" w:hAnsi="Verdana"/>
          <w:sz w:val="20"/>
          <w:szCs w:val="20"/>
        </w:rPr>
      </w:pPr>
      <w:r w:rsidRPr="00BB4610">
        <w:rPr>
          <w:rFonts w:ascii="Verdana" w:hAnsi="Verdana"/>
          <w:sz w:val="20"/>
          <w:szCs w:val="20"/>
        </w:rPr>
        <w:t>33. Возместить Заказчику сумму уплаченных штрафных санкций и возместить ущерб, предъявленный надзорными и контролирующими органами, допущенный по вине Подрядчика и/или третьей стороны, привлечённой Подрядчиком.</w:t>
      </w:r>
    </w:p>
    <w:p w:rsidR="00E43CEA" w:rsidRPr="00BB4610" w:rsidRDefault="00E43CEA" w:rsidP="00E43CEA">
      <w:pPr>
        <w:pStyle w:val="afd"/>
        <w:tabs>
          <w:tab w:val="left" w:pos="851"/>
          <w:tab w:val="left" w:pos="993"/>
          <w:tab w:val="left" w:pos="1276"/>
          <w:tab w:val="left" w:pos="1418"/>
          <w:tab w:val="left" w:pos="1701"/>
        </w:tabs>
        <w:spacing w:after="120"/>
        <w:ind w:left="0" w:firstLine="567"/>
        <w:contextualSpacing/>
        <w:jc w:val="both"/>
        <w:rPr>
          <w:rFonts w:ascii="Verdana" w:hAnsi="Verdana"/>
          <w:sz w:val="20"/>
          <w:szCs w:val="20"/>
        </w:rPr>
      </w:pPr>
      <w:r w:rsidRPr="00BB4610">
        <w:rPr>
          <w:rFonts w:ascii="Verdana" w:hAnsi="Verdana"/>
          <w:sz w:val="20"/>
          <w:szCs w:val="20"/>
        </w:rPr>
        <w:t>34. В случаях, установленных законодательством Российской Федерации, соблюдать установленный законодательством Российской Федерации порядок строительства, реконструкции, капитального ремонта объектов капитального строительства, ввода его в эксплуатацию. Строительство, реконструкцию, капитальный ремонт объектов капитального строительства осуществлять после получения разрешения на строительство в случае, если для осуществления строительства, реконструкции, капитального ремонта объектов капитального строительства предусмотрено получение разрешений на строительство.</w:t>
      </w:r>
    </w:p>
    <w:p w:rsidR="00E43CEA" w:rsidRPr="00BB4610" w:rsidRDefault="00E43CEA" w:rsidP="00E43CEA">
      <w:pPr>
        <w:pStyle w:val="afd"/>
        <w:tabs>
          <w:tab w:val="left" w:pos="851"/>
          <w:tab w:val="left" w:pos="993"/>
          <w:tab w:val="left" w:pos="1276"/>
          <w:tab w:val="left" w:pos="1418"/>
          <w:tab w:val="left" w:pos="1701"/>
        </w:tabs>
        <w:spacing w:after="120"/>
        <w:ind w:left="0" w:firstLine="567"/>
        <w:contextualSpacing/>
        <w:jc w:val="both"/>
        <w:rPr>
          <w:rFonts w:ascii="Verdana" w:hAnsi="Verdana"/>
          <w:sz w:val="20"/>
          <w:szCs w:val="20"/>
        </w:rPr>
      </w:pPr>
      <w:r w:rsidRPr="00BB4610">
        <w:rPr>
          <w:rFonts w:ascii="Verdana" w:hAnsi="Verdana"/>
          <w:sz w:val="20"/>
          <w:szCs w:val="20"/>
        </w:rPr>
        <w:t>35. Своевременно уведомить Заказчика об обстоятельствах препятствующих выполнению работ по договору.</w:t>
      </w:r>
    </w:p>
    <w:p w:rsidR="00E43CEA" w:rsidRPr="00BB4610" w:rsidRDefault="00E43CEA" w:rsidP="00E43CEA">
      <w:pPr>
        <w:pStyle w:val="afd"/>
        <w:tabs>
          <w:tab w:val="left" w:pos="851"/>
          <w:tab w:val="left" w:pos="993"/>
          <w:tab w:val="left" w:pos="1276"/>
          <w:tab w:val="left" w:pos="1418"/>
          <w:tab w:val="left" w:pos="1701"/>
        </w:tabs>
        <w:spacing w:after="120"/>
        <w:ind w:left="0" w:firstLine="567"/>
        <w:contextualSpacing/>
        <w:jc w:val="both"/>
        <w:rPr>
          <w:rFonts w:ascii="Verdana" w:hAnsi="Verdana"/>
          <w:sz w:val="20"/>
          <w:szCs w:val="20"/>
        </w:rPr>
      </w:pPr>
      <w:r w:rsidRPr="00BB4610">
        <w:rPr>
          <w:rFonts w:ascii="Verdana" w:hAnsi="Verdana"/>
          <w:sz w:val="20"/>
          <w:szCs w:val="20"/>
        </w:rPr>
        <w:t>36. Принять необходимые меры по сокращению производственных рисков и опасностей, рисков производственного травматизма, возникновения аварийных ситуаций, нештатных срабатываний систем тревожной (аварийной, пожарной охранной) сигнализации и предоставить Заказчику полную информацию о таких рисках.</w:t>
      </w:r>
    </w:p>
    <w:p w:rsidR="00E43CEA" w:rsidRPr="00BB4610" w:rsidRDefault="00E43CEA" w:rsidP="00E43CEA">
      <w:pPr>
        <w:pStyle w:val="afd"/>
        <w:tabs>
          <w:tab w:val="left" w:pos="851"/>
          <w:tab w:val="left" w:pos="993"/>
          <w:tab w:val="left" w:pos="1276"/>
          <w:tab w:val="left" w:pos="1418"/>
          <w:tab w:val="left" w:pos="1701"/>
        </w:tabs>
        <w:spacing w:after="120"/>
        <w:ind w:left="0" w:firstLine="567"/>
        <w:contextualSpacing/>
        <w:jc w:val="both"/>
        <w:rPr>
          <w:rFonts w:ascii="Verdana" w:hAnsi="Verdana"/>
          <w:sz w:val="20"/>
          <w:szCs w:val="20"/>
        </w:rPr>
      </w:pPr>
      <w:r w:rsidRPr="00BB4610">
        <w:rPr>
          <w:rFonts w:ascii="Verdana" w:hAnsi="Verdana"/>
          <w:sz w:val="20"/>
          <w:szCs w:val="20"/>
        </w:rPr>
        <w:t>37. Не допускать провоз, хранение, распространение (в том числе, торговли) алкогольных, наркотических, токсических, психотропных веществ, взрывчатых веществ, оружия (в том числе, охотничьего) и боеприпасов; употребление спиртных напитков, наркотических, токсических и психотропных веществ или нахождение в состоянии алкогольного, наркотического или иного опьянения работниками Подрядчика, субподрядчика и (или) третьей стороны, привлечённой Подрядчиком  для выполнения работ, на территории Заказчика и других территориях или объектах, которыми Заказчик владеет и (или) пользуется на законных основаниях.</w:t>
      </w:r>
    </w:p>
    <w:p w:rsidR="00E43CEA" w:rsidRPr="00BB4610" w:rsidRDefault="00E43CEA" w:rsidP="00E43CEA">
      <w:pPr>
        <w:pStyle w:val="afd"/>
        <w:tabs>
          <w:tab w:val="left" w:pos="851"/>
          <w:tab w:val="left" w:pos="993"/>
          <w:tab w:val="left" w:pos="1276"/>
          <w:tab w:val="left" w:pos="1418"/>
          <w:tab w:val="left" w:pos="1701"/>
        </w:tabs>
        <w:spacing w:after="120"/>
        <w:ind w:left="0" w:firstLine="567"/>
        <w:contextualSpacing/>
        <w:jc w:val="both"/>
        <w:rPr>
          <w:rFonts w:ascii="Verdana" w:hAnsi="Verdana"/>
          <w:sz w:val="20"/>
          <w:szCs w:val="20"/>
        </w:rPr>
      </w:pPr>
      <w:r w:rsidRPr="00BB4610">
        <w:rPr>
          <w:rFonts w:ascii="Verdana" w:hAnsi="Verdana"/>
          <w:sz w:val="20"/>
          <w:szCs w:val="20"/>
        </w:rPr>
        <w:t>38. Соблюдать требования проектной и рабочей документации, нормативных документов в области строительства, технические регламенты, обязательные требования стандартов, строительных норм и правил, других нормативных документов в области строительства, пожарной безопасности, в том числе при строительстве, реконструкции, капитальном ремонте объектов капитального строительства, включая применение строительных материалов (изделий).</w:t>
      </w:r>
    </w:p>
    <w:p w:rsidR="00E43CEA" w:rsidRPr="00BB4610" w:rsidRDefault="00E43CEA" w:rsidP="00E43CEA">
      <w:pPr>
        <w:pStyle w:val="afd"/>
        <w:tabs>
          <w:tab w:val="left" w:pos="851"/>
          <w:tab w:val="left" w:pos="993"/>
          <w:tab w:val="left" w:pos="1276"/>
          <w:tab w:val="left" w:pos="1418"/>
          <w:tab w:val="left" w:pos="1701"/>
        </w:tabs>
        <w:spacing w:after="120"/>
        <w:ind w:left="0" w:firstLine="567"/>
        <w:contextualSpacing/>
        <w:jc w:val="both"/>
        <w:rPr>
          <w:rFonts w:ascii="Verdana" w:hAnsi="Verdana"/>
          <w:sz w:val="20"/>
          <w:szCs w:val="20"/>
        </w:rPr>
      </w:pPr>
      <w:r w:rsidRPr="00BB4610">
        <w:rPr>
          <w:rFonts w:ascii="Verdana" w:hAnsi="Verdana"/>
          <w:sz w:val="20"/>
          <w:szCs w:val="20"/>
        </w:rPr>
        <w:t>39. Соблюдать правила пользования топливом, электрической и тепловой энергией, правила устройства и эксплуатации электроустановок, топливо- и энергопотребляющих установок, тепловых сетей, объектов хранения, содержания, реализации и транспортировки энергоносителей, топлива и продуктов его переработки.</w:t>
      </w:r>
    </w:p>
    <w:p w:rsidR="00E43CEA" w:rsidRPr="00BB4610" w:rsidRDefault="00E43CEA" w:rsidP="00E43CEA">
      <w:pPr>
        <w:pStyle w:val="afd"/>
        <w:tabs>
          <w:tab w:val="left" w:pos="851"/>
          <w:tab w:val="left" w:pos="993"/>
          <w:tab w:val="left" w:pos="1276"/>
          <w:tab w:val="left" w:pos="1418"/>
          <w:tab w:val="left" w:pos="1701"/>
        </w:tabs>
        <w:spacing w:after="120"/>
        <w:ind w:left="567"/>
        <w:contextualSpacing/>
        <w:jc w:val="both"/>
        <w:rPr>
          <w:rFonts w:ascii="Verdana" w:hAnsi="Verdana"/>
          <w:sz w:val="20"/>
          <w:szCs w:val="20"/>
        </w:rPr>
      </w:pPr>
      <w:r w:rsidRPr="00BB4610">
        <w:rPr>
          <w:rFonts w:ascii="Verdana" w:hAnsi="Verdana"/>
          <w:sz w:val="20"/>
          <w:szCs w:val="20"/>
        </w:rPr>
        <w:t>40. Соблюдать установленный порядок вывода объектов электроэнергетики в ремонт.</w:t>
      </w:r>
    </w:p>
    <w:p w:rsidR="00E43CEA" w:rsidRPr="00BB4610" w:rsidRDefault="00E43CEA" w:rsidP="00E43CEA">
      <w:pPr>
        <w:pStyle w:val="afd"/>
        <w:tabs>
          <w:tab w:val="left" w:pos="851"/>
          <w:tab w:val="left" w:pos="993"/>
          <w:tab w:val="left" w:pos="1276"/>
          <w:tab w:val="left" w:pos="1418"/>
          <w:tab w:val="left" w:pos="1701"/>
        </w:tabs>
        <w:spacing w:after="120"/>
        <w:ind w:left="0" w:firstLine="567"/>
        <w:contextualSpacing/>
        <w:jc w:val="both"/>
        <w:rPr>
          <w:rFonts w:ascii="Verdana" w:hAnsi="Verdana"/>
          <w:sz w:val="20"/>
          <w:szCs w:val="20"/>
        </w:rPr>
      </w:pPr>
      <w:r w:rsidRPr="00BB4610">
        <w:rPr>
          <w:rFonts w:ascii="Verdana" w:hAnsi="Verdana"/>
          <w:sz w:val="20"/>
          <w:szCs w:val="20"/>
        </w:rPr>
        <w:t>41. Соблюдать правила безопасности при строительстве, эксплуатации или ремонте магистральных трубопроводов, а равно не допускать пуск их в эксплуатацию с техническими неисправностями.</w:t>
      </w:r>
    </w:p>
    <w:p w:rsidR="00E43CEA" w:rsidRPr="00BB4610" w:rsidRDefault="00E43CEA" w:rsidP="00E43CEA">
      <w:pPr>
        <w:pStyle w:val="afd"/>
        <w:tabs>
          <w:tab w:val="left" w:pos="851"/>
          <w:tab w:val="left" w:pos="993"/>
          <w:tab w:val="left" w:pos="1276"/>
          <w:tab w:val="left" w:pos="1418"/>
          <w:tab w:val="left" w:pos="1701"/>
        </w:tabs>
        <w:spacing w:after="120"/>
        <w:ind w:left="0" w:firstLine="567"/>
        <w:contextualSpacing/>
        <w:jc w:val="both"/>
        <w:rPr>
          <w:rFonts w:ascii="Verdana" w:hAnsi="Verdana"/>
          <w:sz w:val="20"/>
          <w:szCs w:val="20"/>
        </w:rPr>
      </w:pPr>
      <w:r w:rsidRPr="00BB4610">
        <w:rPr>
          <w:rFonts w:ascii="Verdana" w:hAnsi="Verdana"/>
          <w:sz w:val="20"/>
          <w:szCs w:val="20"/>
        </w:rPr>
        <w:t>42. Осуществлять контроль над соблюдением водителями Подрядчика, а также третьими лицами, привлеченными Подрядчиком для выполнения работ, Правил дорожного движения Российской Федерации на территории заказчика. В случае совершения дорожно-транспортного происшествия на объектах и участках Заказчика незамедлительно извещать Заказчика в письменной форме.</w:t>
      </w:r>
    </w:p>
    <w:p w:rsidR="00E43CEA" w:rsidRPr="00BB4610" w:rsidRDefault="00E43CEA" w:rsidP="00E43CEA">
      <w:pPr>
        <w:pStyle w:val="afd"/>
        <w:tabs>
          <w:tab w:val="left" w:pos="851"/>
          <w:tab w:val="left" w:pos="993"/>
          <w:tab w:val="left" w:pos="1276"/>
          <w:tab w:val="left" w:pos="1418"/>
          <w:tab w:val="left" w:pos="1701"/>
        </w:tabs>
        <w:spacing w:after="120"/>
        <w:ind w:left="0" w:firstLine="567"/>
        <w:contextualSpacing/>
        <w:jc w:val="both"/>
        <w:rPr>
          <w:rFonts w:ascii="Verdana" w:hAnsi="Verdana"/>
          <w:sz w:val="20"/>
          <w:szCs w:val="20"/>
        </w:rPr>
      </w:pPr>
      <w:r w:rsidRPr="00BB4610">
        <w:rPr>
          <w:rFonts w:ascii="Verdana" w:hAnsi="Verdana"/>
          <w:sz w:val="20"/>
          <w:szCs w:val="20"/>
        </w:rPr>
        <w:lastRenderedPageBreak/>
        <w:t>43. Допускать до управления автомобильным транспортом, тракторами, самоходными, дорожно-строительными и иными машинами и оборудованием только лиц прошедших в установленном порядке пред рейсовый и после рейсовый медицинский осмотр.</w:t>
      </w:r>
    </w:p>
    <w:p w:rsidR="00E43CEA" w:rsidRPr="00BB4610" w:rsidRDefault="00E43CEA" w:rsidP="00E43CEA">
      <w:pPr>
        <w:tabs>
          <w:tab w:val="left" w:pos="851"/>
          <w:tab w:val="left" w:pos="993"/>
          <w:tab w:val="left" w:pos="1276"/>
          <w:tab w:val="left" w:pos="1418"/>
          <w:tab w:val="left" w:pos="1701"/>
        </w:tabs>
        <w:spacing w:after="120" w:line="256" w:lineRule="auto"/>
        <w:ind w:firstLine="567"/>
        <w:contextualSpacing/>
        <w:jc w:val="both"/>
        <w:rPr>
          <w:rFonts w:ascii="Verdana" w:eastAsia="Times New Roman" w:hAnsi="Verdana"/>
          <w:sz w:val="20"/>
          <w:szCs w:val="20"/>
        </w:rPr>
      </w:pPr>
      <w:r w:rsidRPr="00BB4610">
        <w:rPr>
          <w:rFonts w:ascii="Verdana" w:hAnsi="Verdana"/>
          <w:sz w:val="20"/>
          <w:szCs w:val="20"/>
        </w:rPr>
        <w:t xml:space="preserve">44. По требованию сотрудника </w:t>
      </w:r>
      <w:r w:rsidRPr="00BB4610">
        <w:rPr>
          <w:rFonts w:ascii="Verdana" w:eastAsia="Times New Roman" w:hAnsi="Verdana"/>
          <w:sz w:val="20"/>
          <w:szCs w:val="20"/>
        </w:rPr>
        <w:t>управления промышленной безопасности департамента главного инженера (далее по тексту – УПБ ДГИ)</w:t>
      </w:r>
      <w:r w:rsidRPr="00BB4610">
        <w:rPr>
          <w:rFonts w:ascii="Verdana" w:hAnsi="Verdana"/>
          <w:sz w:val="20"/>
          <w:szCs w:val="20"/>
        </w:rPr>
        <w:t xml:space="preserve"> Заказчика, останавливать для проверки автомобильный транспорт, тракторы, самоходные, дорожно-строительные и иные машины и оборудование Подрядчиков/Субподрядчиков. При этом водители обязаны предъявить транспорт и запрашиваемые документы к осмотру.</w:t>
      </w:r>
    </w:p>
    <w:p w:rsidR="00E43CEA" w:rsidRPr="00BB4610" w:rsidRDefault="00E43CEA" w:rsidP="00E43CEA">
      <w:pPr>
        <w:pStyle w:val="afd"/>
        <w:tabs>
          <w:tab w:val="left" w:pos="851"/>
          <w:tab w:val="left" w:pos="993"/>
          <w:tab w:val="left" w:pos="1276"/>
          <w:tab w:val="left" w:pos="1418"/>
          <w:tab w:val="left" w:pos="1701"/>
        </w:tabs>
        <w:spacing w:after="120"/>
        <w:ind w:left="0" w:firstLine="567"/>
        <w:contextualSpacing/>
        <w:jc w:val="both"/>
        <w:rPr>
          <w:rFonts w:ascii="Verdana" w:hAnsi="Verdana"/>
          <w:sz w:val="20"/>
          <w:szCs w:val="20"/>
        </w:rPr>
      </w:pPr>
      <w:r w:rsidRPr="00BB4610">
        <w:rPr>
          <w:rFonts w:ascii="Verdana" w:hAnsi="Verdana"/>
          <w:sz w:val="20"/>
          <w:szCs w:val="20"/>
        </w:rPr>
        <w:t>45. Соблюдать правила и нормы эксплуатации тракторов, самоходных, дорожно-строительных и иных машин и оборудования.</w:t>
      </w:r>
    </w:p>
    <w:p w:rsidR="00E43CEA" w:rsidRPr="00BB4610" w:rsidRDefault="00E43CEA" w:rsidP="00E43CEA">
      <w:pPr>
        <w:pStyle w:val="afd"/>
        <w:tabs>
          <w:tab w:val="left" w:pos="851"/>
          <w:tab w:val="left" w:pos="993"/>
          <w:tab w:val="left" w:pos="1276"/>
          <w:tab w:val="left" w:pos="1418"/>
          <w:tab w:val="left" w:pos="1701"/>
        </w:tabs>
        <w:spacing w:after="120"/>
        <w:ind w:left="0" w:firstLine="567"/>
        <w:contextualSpacing/>
        <w:jc w:val="both"/>
        <w:rPr>
          <w:rFonts w:ascii="Verdana" w:hAnsi="Verdana"/>
          <w:sz w:val="20"/>
          <w:szCs w:val="20"/>
        </w:rPr>
      </w:pPr>
      <w:r w:rsidRPr="00BB4610">
        <w:rPr>
          <w:rFonts w:ascii="Verdana" w:hAnsi="Verdana"/>
          <w:sz w:val="20"/>
          <w:szCs w:val="20"/>
        </w:rPr>
        <w:t>46. Допускать к управлению транспортными средствами (а также прицепами к нему, другими самоходными дорожно-строительными и иными машинами), только лиц, имеющих при себе документы, предусмотренные Правилами дорожного движения Российской Федерации и иным законодательством Российской Федерации.</w:t>
      </w:r>
    </w:p>
    <w:p w:rsidR="00E43CEA" w:rsidRPr="00BB4610" w:rsidRDefault="00E43CEA" w:rsidP="00E43CEA">
      <w:pPr>
        <w:pStyle w:val="afd"/>
        <w:tabs>
          <w:tab w:val="left" w:pos="851"/>
          <w:tab w:val="left" w:pos="993"/>
          <w:tab w:val="left" w:pos="1276"/>
          <w:tab w:val="left" w:pos="1418"/>
          <w:tab w:val="left" w:pos="1701"/>
        </w:tabs>
        <w:spacing w:after="120"/>
        <w:ind w:left="0" w:firstLine="567"/>
        <w:contextualSpacing/>
        <w:jc w:val="both"/>
        <w:rPr>
          <w:rFonts w:ascii="Verdana" w:hAnsi="Verdana"/>
          <w:sz w:val="20"/>
          <w:szCs w:val="20"/>
        </w:rPr>
      </w:pPr>
      <w:r w:rsidRPr="00BB4610">
        <w:rPr>
          <w:rFonts w:ascii="Verdana" w:hAnsi="Verdana"/>
          <w:sz w:val="20"/>
          <w:szCs w:val="20"/>
        </w:rPr>
        <w:t>47. Не допускать управления транспортным средством при наличии неисправностей или условий, при которых эксплуатация транспортных средств запрещена Правилами дорожного движения Российской Федерации и иным законодательством Российской Федерации.</w:t>
      </w:r>
    </w:p>
    <w:p w:rsidR="00E43CEA" w:rsidRPr="00BB4610" w:rsidRDefault="00E43CEA" w:rsidP="00E43CEA">
      <w:pPr>
        <w:pStyle w:val="afd"/>
        <w:tabs>
          <w:tab w:val="left" w:pos="851"/>
          <w:tab w:val="left" w:pos="993"/>
          <w:tab w:val="left" w:pos="1276"/>
          <w:tab w:val="left" w:pos="1418"/>
          <w:tab w:val="left" w:pos="1701"/>
        </w:tabs>
        <w:spacing w:after="120"/>
        <w:ind w:left="0" w:firstLine="567"/>
        <w:contextualSpacing/>
        <w:jc w:val="both"/>
        <w:rPr>
          <w:rFonts w:ascii="Verdana" w:hAnsi="Verdana"/>
          <w:sz w:val="20"/>
          <w:szCs w:val="20"/>
        </w:rPr>
      </w:pPr>
      <w:r w:rsidRPr="00BB4610">
        <w:rPr>
          <w:rFonts w:ascii="Verdana" w:hAnsi="Verdana"/>
          <w:sz w:val="20"/>
          <w:szCs w:val="20"/>
        </w:rPr>
        <w:t>48. Не допускать управления транспортным средством водителем, не имеющим права управления транспортным средством.</w:t>
      </w:r>
    </w:p>
    <w:p w:rsidR="00E43CEA" w:rsidRPr="00BB4610" w:rsidRDefault="00E43CEA" w:rsidP="00E43CEA">
      <w:pPr>
        <w:pStyle w:val="afd"/>
        <w:tabs>
          <w:tab w:val="left" w:pos="851"/>
          <w:tab w:val="left" w:pos="993"/>
          <w:tab w:val="left" w:pos="1276"/>
          <w:tab w:val="left" w:pos="1418"/>
          <w:tab w:val="left" w:pos="1701"/>
        </w:tabs>
        <w:spacing w:after="120"/>
        <w:ind w:left="0" w:firstLine="567"/>
        <w:contextualSpacing/>
        <w:jc w:val="both"/>
        <w:rPr>
          <w:rFonts w:ascii="Verdana" w:hAnsi="Verdana"/>
          <w:sz w:val="20"/>
          <w:szCs w:val="20"/>
        </w:rPr>
      </w:pPr>
      <w:r w:rsidRPr="00BB4610">
        <w:rPr>
          <w:rFonts w:ascii="Verdana" w:hAnsi="Verdana"/>
          <w:sz w:val="20"/>
          <w:szCs w:val="20"/>
        </w:rPr>
        <w:t>49. Не допускать управления транспортным средством водителем, находящимся в состоянии опьянения, передачи управления транспортным средством лицу, находящемуся в состоянии опьянения.</w:t>
      </w:r>
    </w:p>
    <w:p w:rsidR="00E43CEA" w:rsidRPr="00BB4610" w:rsidRDefault="00E43CEA" w:rsidP="00E43CEA">
      <w:pPr>
        <w:pStyle w:val="afd"/>
        <w:tabs>
          <w:tab w:val="left" w:pos="851"/>
          <w:tab w:val="left" w:pos="993"/>
          <w:tab w:val="left" w:pos="1276"/>
          <w:tab w:val="left" w:pos="1418"/>
          <w:tab w:val="left" w:pos="1701"/>
        </w:tabs>
        <w:spacing w:after="120"/>
        <w:ind w:left="567"/>
        <w:contextualSpacing/>
        <w:jc w:val="both"/>
        <w:rPr>
          <w:rFonts w:ascii="Verdana" w:hAnsi="Verdana"/>
          <w:sz w:val="20"/>
          <w:szCs w:val="20"/>
        </w:rPr>
      </w:pPr>
      <w:r w:rsidRPr="00BB4610">
        <w:rPr>
          <w:rFonts w:ascii="Verdana" w:hAnsi="Verdana"/>
          <w:sz w:val="20"/>
          <w:szCs w:val="20"/>
        </w:rPr>
        <w:t>50. Не допускать превышения водителями установленной скорости движения.</w:t>
      </w:r>
    </w:p>
    <w:p w:rsidR="00E43CEA" w:rsidRPr="00BB4610" w:rsidRDefault="00E43CEA" w:rsidP="00E43CEA">
      <w:pPr>
        <w:pStyle w:val="afd"/>
        <w:tabs>
          <w:tab w:val="left" w:pos="851"/>
          <w:tab w:val="left" w:pos="993"/>
          <w:tab w:val="left" w:pos="1276"/>
          <w:tab w:val="left" w:pos="1418"/>
          <w:tab w:val="left" w:pos="1701"/>
        </w:tabs>
        <w:spacing w:after="120"/>
        <w:ind w:left="567"/>
        <w:contextualSpacing/>
        <w:jc w:val="both"/>
        <w:rPr>
          <w:rFonts w:ascii="Verdana" w:hAnsi="Verdana"/>
          <w:sz w:val="20"/>
          <w:szCs w:val="20"/>
        </w:rPr>
      </w:pPr>
      <w:r w:rsidRPr="00BB4610">
        <w:rPr>
          <w:rFonts w:ascii="Verdana" w:hAnsi="Verdana"/>
          <w:sz w:val="20"/>
          <w:szCs w:val="20"/>
        </w:rPr>
        <w:t>51. Соблюдать правила перевозки опасных грузов.</w:t>
      </w:r>
    </w:p>
    <w:p w:rsidR="00E43CEA" w:rsidRPr="00BB4610" w:rsidRDefault="00E43CEA" w:rsidP="00E43CEA">
      <w:pPr>
        <w:pStyle w:val="afd"/>
        <w:tabs>
          <w:tab w:val="left" w:pos="851"/>
          <w:tab w:val="left" w:pos="993"/>
          <w:tab w:val="left" w:pos="1276"/>
          <w:tab w:val="left" w:pos="1418"/>
          <w:tab w:val="left" w:pos="1701"/>
        </w:tabs>
        <w:spacing w:after="120"/>
        <w:ind w:left="0" w:firstLine="567"/>
        <w:contextualSpacing/>
        <w:jc w:val="both"/>
        <w:rPr>
          <w:rFonts w:ascii="Verdana" w:hAnsi="Verdana"/>
          <w:sz w:val="20"/>
          <w:szCs w:val="20"/>
        </w:rPr>
      </w:pPr>
      <w:r w:rsidRPr="00BB4610">
        <w:rPr>
          <w:rFonts w:ascii="Verdana" w:hAnsi="Verdana"/>
          <w:sz w:val="20"/>
          <w:szCs w:val="20"/>
        </w:rPr>
        <w:t>52. Обеспечить выезд работников Подрядчика, а также работников иных юридических лиц, привлекаемых им для выполнения работ, с территории Заказчика в течение 5 (пяти) дней с момента прекращения (расторжения) договора.</w:t>
      </w:r>
    </w:p>
    <w:p w:rsidR="00E43CEA" w:rsidRPr="00BB4610" w:rsidRDefault="00E43CEA" w:rsidP="00E43CEA">
      <w:pPr>
        <w:pStyle w:val="afd"/>
        <w:tabs>
          <w:tab w:val="left" w:pos="851"/>
          <w:tab w:val="left" w:pos="993"/>
          <w:tab w:val="left" w:pos="1276"/>
          <w:tab w:val="left" w:pos="1418"/>
          <w:tab w:val="left" w:pos="1701"/>
        </w:tabs>
        <w:spacing w:after="0"/>
        <w:ind w:left="0" w:firstLine="567"/>
        <w:contextualSpacing/>
        <w:jc w:val="both"/>
        <w:rPr>
          <w:rFonts w:ascii="Verdana" w:hAnsi="Verdana"/>
          <w:sz w:val="20"/>
          <w:szCs w:val="20"/>
        </w:rPr>
      </w:pPr>
      <w:r w:rsidRPr="00BB4610">
        <w:rPr>
          <w:rFonts w:ascii="Verdana" w:hAnsi="Verdana"/>
          <w:sz w:val="20"/>
          <w:szCs w:val="20"/>
        </w:rPr>
        <w:t>53. При обнаружении неисправности установок пожарной автоматики, повреждении соединительных линий (шлейфов), извещателей, приборов и устройств систем пожарной автоматики (сигнализации, пожаротушения, дымоудаления), лицо, обнаружившее неисправность, обязано немедленно сообщить об этом дежурному персоналу, непосредственному руководителю, или лицу, ответственному за пожарную безопасность.</w:t>
      </w:r>
    </w:p>
    <w:p w:rsidR="00E43CEA" w:rsidRPr="00BB4610" w:rsidRDefault="00E43CEA" w:rsidP="00E43CEA">
      <w:pPr>
        <w:spacing w:after="0"/>
        <w:ind w:firstLine="567"/>
        <w:contextualSpacing/>
        <w:jc w:val="both"/>
        <w:rPr>
          <w:rFonts w:ascii="Verdana" w:hAnsi="Verdana"/>
          <w:sz w:val="20"/>
          <w:szCs w:val="20"/>
        </w:rPr>
      </w:pPr>
      <w:r w:rsidRPr="00BB4610">
        <w:rPr>
          <w:rFonts w:ascii="Verdana" w:hAnsi="Verdana"/>
          <w:sz w:val="20"/>
          <w:szCs w:val="20"/>
        </w:rPr>
        <w:t>54. При эксплуатации систем противопожарной защиты запрещается:</w:t>
      </w:r>
    </w:p>
    <w:p w:rsidR="00E43CEA" w:rsidRPr="00BB4610" w:rsidRDefault="00E43CEA" w:rsidP="00E43CEA">
      <w:pPr>
        <w:spacing w:after="0"/>
        <w:ind w:firstLine="567"/>
        <w:contextualSpacing/>
        <w:jc w:val="both"/>
        <w:rPr>
          <w:rFonts w:ascii="Verdana" w:hAnsi="Verdana"/>
          <w:sz w:val="20"/>
          <w:szCs w:val="20"/>
        </w:rPr>
      </w:pPr>
      <w:r w:rsidRPr="00BB4610">
        <w:rPr>
          <w:rFonts w:ascii="Verdana" w:hAnsi="Verdana"/>
          <w:sz w:val="20"/>
          <w:szCs w:val="20"/>
        </w:rPr>
        <w:t>- несанкционированное вмешательство в работу приемно-контрольных приборов, пультов управления систем пожарной автоматики, умышленное повреждение или приведение в нерабочее состояние приборов и соединительных линий систем пожарной автоматики и связи;</w:t>
      </w:r>
    </w:p>
    <w:p w:rsidR="00E43CEA" w:rsidRPr="00BB4610" w:rsidRDefault="00E43CEA" w:rsidP="00E43CEA">
      <w:pPr>
        <w:ind w:firstLine="567"/>
        <w:contextualSpacing/>
        <w:jc w:val="both"/>
        <w:rPr>
          <w:rFonts w:ascii="Verdana" w:hAnsi="Verdana"/>
          <w:sz w:val="20"/>
          <w:szCs w:val="20"/>
        </w:rPr>
      </w:pPr>
      <w:r w:rsidRPr="00BB4610">
        <w:rPr>
          <w:rFonts w:ascii="Verdana" w:hAnsi="Verdana"/>
          <w:sz w:val="20"/>
          <w:szCs w:val="20"/>
        </w:rPr>
        <w:t>- срыв пломб и приведение в действие (инициация) устройств запуска систем оповещения и управления эвакуацией людей при пожаре (ручных (кнопочных) пожарных извещателей), систем автоматического обнаружения и тушения пожара в ситуациях, не связанных с возникновением угрозы жизни, здоровью людей (не являющихся следствием возникновения пожара, загорания, задымления, аварии), и не являющихся следствием проведения работ по ТО, ППР и ТР систем противопожарной защиты;</w:t>
      </w:r>
    </w:p>
    <w:p w:rsidR="00E43CEA" w:rsidRPr="00BB4610" w:rsidRDefault="00E43CEA" w:rsidP="00E43CEA">
      <w:pPr>
        <w:ind w:firstLine="567"/>
        <w:contextualSpacing/>
        <w:jc w:val="both"/>
        <w:rPr>
          <w:rFonts w:ascii="Verdana" w:hAnsi="Verdana"/>
          <w:sz w:val="20"/>
          <w:szCs w:val="20"/>
        </w:rPr>
      </w:pPr>
      <w:r w:rsidRPr="00BB4610">
        <w:rPr>
          <w:rFonts w:ascii="Verdana" w:hAnsi="Verdana"/>
          <w:sz w:val="20"/>
          <w:szCs w:val="20"/>
        </w:rPr>
        <w:t>- курение, в том числе электронных сигарет в помещениях, оборудованных автоматической пожарной сигнализацией с дымовыми пожарными извещателями или извещателями пламени.</w:t>
      </w:r>
    </w:p>
    <w:p w:rsidR="00B84813" w:rsidRPr="00BB4610" w:rsidRDefault="00E43CEA" w:rsidP="00E43CEA">
      <w:pPr>
        <w:jc w:val="both"/>
        <w:rPr>
          <w:rFonts w:ascii="Verdana" w:hAnsi="Verdana"/>
          <w:sz w:val="20"/>
          <w:szCs w:val="20"/>
        </w:rPr>
      </w:pPr>
      <w:r w:rsidRPr="00BB4610">
        <w:rPr>
          <w:rFonts w:ascii="Verdana" w:hAnsi="Verdana"/>
          <w:sz w:val="20"/>
          <w:szCs w:val="20"/>
        </w:rPr>
        <w:t xml:space="preserve">55. При необходимости проведения любых видов работ, связанных с возможным выделением дыма, большого количества теплоты, пыли, пара, возникновением значительных воздушных потоков (сквозняков) в помещениях Заказчика, защищенных автоматической пожарной сигнализацией, автоматическими установками пожаротушения, а также любых видов работ, которые могут привести к физическому повреждению узлов и элементов систем противопожарной защиты, или к запуску систем пожарной автоматики (сигнализации, оповещения о пожаре, пожаротушения), в обязательном порядке уведомлять и согласовывать с </w:t>
      </w:r>
      <w:r w:rsidRPr="00BB4610">
        <w:rPr>
          <w:rFonts w:ascii="Verdana" w:hAnsi="Verdana"/>
          <w:sz w:val="20"/>
          <w:szCs w:val="20"/>
        </w:rPr>
        <w:lastRenderedPageBreak/>
        <w:t>УПБ ДГИ проводимые работы, не менее чем за один рабочий день до начала работ. Проведение работ в этом случае допускается только после принятия мер, предупреждающих нештатные срабатывания систем противопожарной защиты</w:t>
      </w:r>
      <w:r w:rsidR="0087563A" w:rsidRPr="00BB4610">
        <w:rPr>
          <w:rFonts w:ascii="Verdana" w:hAnsi="Verdana"/>
          <w:sz w:val="20"/>
          <w:szCs w:val="20"/>
        </w:rPr>
        <w:t>.</w:t>
      </w:r>
    </w:p>
    <w:p w:rsidR="00010DE5" w:rsidRPr="00BB4610" w:rsidRDefault="00010DE5" w:rsidP="00010DE5">
      <w:pPr>
        <w:pStyle w:val="afd"/>
        <w:tabs>
          <w:tab w:val="left" w:pos="851"/>
          <w:tab w:val="left" w:pos="993"/>
          <w:tab w:val="left" w:pos="1276"/>
          <w:tab w:val="left" w:pos="1418"/>
          <w:tab w:val="left" w:pos="1701"/>
        </w:tabs>
        <w:spacing w:after="120"/>
        <w:ind w:left="0" w:firstLine="567"/>
        <w:jc w:val="both"/>
        <w:rPr>
          <w:rFonts w:ascii="Verdana" w:hAnsi="Verdana"/>
          <w:sz w:val="20"/>
          <w:szCs w:val="20"/>
        </w:rPr>
      </w:pPr>
    </w:p>
    <w:tbl>
      <w:tblPr>
        <w:tblW w:w="9922" w:type="dxa"/>
        <w:tblInd w:w="3" w:type="dxa"/>
        <w:tblLayout w:type="fixed"/>
        <w:tblLook w:val="00A0" w:firstRow="1" w:lastRow="0" w:firstColumn="1" w:lastColumn="0" w:noHBand="0" w:noVBand="0"/>
      </w:tblPr>
      <w:tblGrid>
        <w:gridCol w:w="2963"/>
        <w:gridCol w:w="55"/>
        <w:gridCol w:w="2977"/>
        <w:gridCol w:w="3927"/>
      </w:tblGrid>
      <w:tr w:rsidR="00010DE5" w:rsidRPr="00BB4610" w:rsidTr="000341F3">
        <w:trPr>
          <w:trHeight w:val="331"/>
        </w:trPr>
        <w:tc>
          <w:tcPr>
            <w:tcW w:w="2963" w:type="dxa"/>
            <w:noWrap/>
            <w:vAlign w:val="bottom"/>
          </w:tcPr>
          <w:p w:rsidR="00010DE5" w:rsidRPr="00BB4610" w:rsidRDefault="00010DE5" w:rsidP="000341F3">
            <w:pPr>
              <w:rPr>
                <w:rFonts w:ascii="Verdana" w:hAnsi="Verdana"/>
                <w:b/>
                <w:bCs/>
                <w:sz w:val="20"/>
                <w:szCs w:val="20"/>
              </w:rPr>
            </w:pPr>
            <w:permStart w:id="174332302" w:edGrp="everyone"/>
            <w:r w:rsidRPr="00BB4610">
              <w:rPr>
                <w:rFonts w:ascii="Verdana" w:hAnsi="Verdana"/>
                <w:b/>
                <w:bCs/>
                <w:sz w:val="20"/>
                <w:szCs w:val="20"/>
              </w:rPr>
              <w:t>ЗАКАЗЧИК:</w:t>
            </w:r>
          </w:p>
        </w:tc>
        <w:tc>
          <w:tcPr>
            <w:tcW w:w="3032" w:type="dxa"/>
            <w:gridSpan w:val="2"/>
            <w:noWrap/>
            <w:vAlign w:val="bottom"/>
          </w:tcPr>
          <w:p w:rsidR="00010DE5" w:rsidRPr="00BB4610" w:rsidRDefault="00010DE5" w:rsidP="000341F3">
            <w:pPr>
              <w:rPr>
                <w:rFonts w:ascii="Verdana" w:hAnsi="Verdana"/>
                <w:sz w:val="20"/>
                <w:szCs w:val="20"/>
              </w:rPr>
            </w:pPr>
          </w:p>
        </w:tc>
        <w:tc>
          <w:tcPr>
            <w:tcW w:w="3927" w:type="dxa"/>
            <w:vAlign w:val="bottom"/>
          </w:tcPr>
          <w:p w:rsidR="00010DE5" w:rsidRPr="00BB4610" w:rsidRDefault="00010DE5" w:rsidP="000341F3">
            <w:pPr>
              <w:rPr>
                <w:rFonts w:ascii="Verdana" w:hAnsi="Verdana"/>
                <w:b/>
                <w:bCs/>
                <w:sz w:val="20"/>
                <w:szCs w:val="20"/>
              </w:rPr>
            </w:pPr>
            <w:r w:rsidRPr="00BB4610">
              <w:rPr>
                <w:rFonts w:ascii="Verdana" w:hAnsi="Verdana"/>
                <w:b/>
                <w:bCs/>
                <w:sz w:val="20"/>
                <w:szCs w:val="20"/>
              </w:rPr>
              <w:t>ПОДРЯДЧИК:</w:t>
            </w:r>
          </w:p>
        </w:tc>
      </w:tr>
      <w:tr w:rsidR="00D51DDE" w:rsidRPr="00BB4610" w:rsidTr="00D51DDE">
        <w:trPr>
          <w:trHeight w:val="331"/>
        </w:trPr>
        <w:tc>
          <w:tcPr>
            <w:tcW w:w="5995" w:type="dxa"/>
            <w:gridSpan w:val="3"/>
            <w:noWrap/>
            <w:vAlign w:val="bottom"/>
          </w:tcPr>
          <w:p w:rsidR="00D51DDE" w:rsidRPr="00BB4610" w:rsidRDefault="00F35FD6" w:rsidP="00D51DDE">
            <w:pPr>
              <w:spacing w:after="0" w:line="240" w:lineRule="auto"/>
              <w:rPr>
                <w:rFonts w:ascii="Verdana" w:hAnsi="Verdana"/>
                <w:sz w:val="20"/>
                <w:szCs w:val="20"/>
                <w:lang w:eastAsia="ru-RU"/>
              </w:rPr>
            </w:pPr>
            <w:r>
              <w:rPr>
                <w:rFonts w:ascii="Verdana" w:hAnsi="Verdana" w:cs="Arial"/>
                <w:color w:val="000000"/>
                <w:sz w:val="20"/>
                <w:szCs w:val="20"/>
                <w:shd w:val="clear" w:color="auto" w:fill="FFFFFF"/>
              </w:rPr>
              <w:t>Заместитель управляющего директора по коммерческим вопросам</w:t>
            </w:r>
          </w:p>
        </w:tc>
        <w:tc>
          <w:tcPr>
            <w:tcW w:w="3927" w:type="dxa"/>
            <w:noWrap/>
            <w:vAlign w:val="bottom"/>
          </w:tcPr>
          <w:p w:rsidR="00D51DDE" w:rsidRPr="00BB4610" w:rsidRDefault="00D51DDE" w:rsidP="00D51DDE">
            <w:pPr>
              <w:spacing w:after="0" w:line="240" w:lineRule="auto"/>
              <w:rPr>
                <w:rFonts w:ascii="Verdana" w:hAnsi="Verdana"/>
                <w:sz w:val="20"/>
                <w:szCs w:val="20"/>
                <w:lang w:eastAsia="ru-RU"/>
              </w:rPr>
            </w:pPr>
          </w:p>
        </w:tc>
      </w:tr>
      <w:tr w:rsidR="00D51DDE" w:rsidRPr="00BB4610" w:rsidTr="00D51DDE">
        <w:trPr>
          <w:trHeight w:val="331"/>
        </w:trPr>
        <w:tc>
          <w:tcPr>
            <w:tcW w:w="5995" w:type="dxa"/>
            <w:gridSpan w:val="3"/>
            <w:noWrap/>
            <w:vAlign w:val="bottom"/>
          </w:tcPr>
          <w:p w:rsidR="00D51DDE" w:rsidRPr="00BB4610" w:rsidRDefault="00D51DDE" w:rsidP="00D51DDE">
            <w:pPr>
              <w:spacing w:after="0" w:line="240" w:lineRule="auto"/>
              <w:rPr>
                <w:rFonts w:ascii="Verdana" w:hAnsi="Verdana"/>
                <w:sz w:val="20"/>
                <w:szCs w:val="20"/>
                <w:lang w:eastAsia="ru-RU"/>
              </w:rPr>
            </w:pPr>
            <w:r w:rsidRPr="00BB4610">
              <w:rPr>
                <w:rFonts w:ascii="Verdana" w:hAnsi="Verdana"/>
                <w:sz w:val="20"/>
                <w:szCs w:val="20"/>
                <w:lang w:eastAsia="ru-RU"/>
              </w:rPr>
              <w:t>АО «Концерн «Калашников»</w:t>
            </w:r>
          </w:p>
        </w:tc>
        <w:tc>
          <w:tcPr>
            <w:tcW w:w="3927" w:type="dxa"/>
            <w:noWrap/>
            <w:vAlign w:val="bottom"/>
          </w:tcPr>
          <w:p w:rsidR="00D51DDE" w:rsidRPr="00BB4610" w:rsidRDefault="00D51DDE" w:rsidP="00D51DDE">
            <w:pPr>
              <w:spacing w:after="0" w:line="240" w:lineRule="auto"/>
              <w:rPr>
                <w:rFonts w:ascii="Verdana" w:hAnsi="Verdana"/>
                <w:sz w:val="20"/>
                <w:szCs w:val="20"/>
                <w:lang w:eastAsia="ru-RU"/>
              </w:rPr>
            </w:pPr>
          </w:p>
        </w:tc>
      </w:tr>
      <w:tr w:rsidR="00D51DDE" w:rsidRPr="00BB4610" w:rsidTr="00D51DDE">
        <w:trPr>
          <w:trHeight w:val="765"/>
        </w:trPr>
        <w:tc>
          <w:tcPr>
            <w:tcW w:w="3018" w:type="dxa"/>
            <w:gridSpan w:val="2"/>
            <w:tcBorders>
              <w:bottom w:val="single" w:sz="4" w:space="0" w:color="000000"/>
            </w:tcBorders>
            <w:noWrap/>
            <w:vAlign w:val="bottom"/>
          </w:tcPr>
          <w:p w:rsidR="00D51DDE" w:rsidRPr="00BB4610" w:rsidRDefault="00D51DDE" w:rsidP="00D51DDE">
            <w:pPr>
              <w:spacing w:after="0" w:line="240" w:lineRule="auto"/>
              <w:rPr>
                <w:rFonts w:ascii="Verdana" w:hAnsi="Verdana"/>
                <w:sz w:val="20"/>
                <w:szCs w:val="20"/>
                <w:lang w:eastAsia="ru-RU"/>
              </w:rPr>
            </w:pPr>
            <w:r w:rsidRPr="00BB4610">
              <w:rPr>
                <w:rFonts w:ascii="Verdana" w:hAnsi="Verdana"/>
                <w:sz w:val="20"/>
                <w:szCs w:val="20"/>
                <w:lang w:eastAsia="ru-RU"/>
              </w:rPr>
              <w:t xml:space="preserve"> </w:t>
            </w:r>
          </w:p>
        </w:tc>
        <w:tc>
          <w:tcPr>
            <w:tcW w:w="2977" w:type="dxa"/>
            <w:noWrap/>
            <w:vAlign w:val="bottom"/>
          </w:tcPr>
          <w:p w:rsidR="00D51DDE" w:rsidRPr="00BB4610" w:rsidRDefault="00F35FD6" w:rsidP="00F35FD6">
            <w:pPr>
              <w:spacing w:after="0" w:line="240" w:lineRule="auto"/>
              <w:rPr>
                <w:rFonts w:ascii="Verdana" w:hAnsi="Verdana"/>
                <w:sz w:val="20"/>
                <w:szCs w:val="20"/>
                <w:lang w:eastAsia="ru-RU"/>
              </w:rPr>
            </w:pPr>
            <w:r>
              <w:rPr>
                <w:rFonts w:ascii="Verdana" w:hAnsi="Verdana"/>
                <w:sz w:val="20"/>
                <w:szCs w:val="20"/>
                <w:lang w:eastAsia="ru-RU"/>
              </w:rPr>
              <w:t>А.А. Смоленцев</w:t>
            </w:r>
          </w:p>
        </w:tc>
        <w:tc>
          <w:tcPr>
            <w:tcW w:w="3927" w:type="dxa"/>
            <w:noWrap/>
            <w:vAlign w:val="bottom"/>
          </w:tcPr>
          <w:p w:rsidR="00D51DDE" w:rsidRPr="00BB4610" w:rsidRDefault="00D51DDE" w:rsidP="00D51DDE">
            <w:pPr>
              <w:spacing w:after="0" w:line="240" w:lineRule="auto"/>
              <w:rPr>
                <w:rFonts w:ascii="Verdana" w:hAnsi="Verdana"/>
                <w:sz w:val="20"/>
                <w:szCs w:val="20"/>
                <w:lang w:eastAsia="ru-RU"/>
              </w:rPr>
            </w:pPr>
            <w:r w:rsidRPr="00BB4610">
              <w:rPr>
                <w:rFonts w:ascii="Verdana" w:hAnsi="Verdana"/>
                <w:sz w:val="20"/>
                <w:szCs w:val="20"/>
                <w:lang w:eastAsia="ru-RU"/>
              </w:rPr>
              <w:t> </w:t>
            </w:r>
          </w:p>
        </w:tc>
      </w:tr>
      <w:tr w:rsidR="00010DE5" w:rsidRPr="00BB4610" w:rsidTr="000341F3">
        <w:trPr>
          <w:trHeight w:val="331"/>
        </w:trPr>
        <w:tc>
          <w:tcPr>
            <w:tcW w:w="5995" w:type="dxa"/>
            <w:gridSpan w:val="3"/>
            <w:noWrap/>
            <w:vAlign w:val="bottom"/>
          </w:tcPr>
          <w:p w:rsidR="00010DE5" w:rsidRPr="00BB4610" w:rsidRDefault="00010DE5" w:rsidP="000341F3">
            <w:pPr>
              <w:rPr>
                <w:rFonts w:ascii="Verdana" w:hAnsi="Verdana"/>
                <w:sz w:val="20"/>
                <w:szCs w:val="20"/>
              </w:rPr>
            </w:pPr>
          </w:p>
        </w:tc>
        <w:tc>
          <w:tcPr>
            <w:tcW w:w="3927" w:type="dxa"/>
            <w:noWrap/>
            <w:vAlign w:val="bottom"/>
          </w:tcPr>
          <w:p w:rsidR="00010DE5" w:rsidRPr="00BB4610" w:rsidRDefault="00010DE5" w:rsidP="000341F3">
            <w:pPr>
              <w:rPr>
                <w:rFonts w:ascii="Verdana" w:hAnsi="Verdana"/>
                <w:sz w:val="20"/>
                <w:szCs w:val="20"/>
              </w:rPr>
            </w:pPr>
          </w:p>
        </w:tc>
      </w:tr>
      <w:permEnd w:id="174332302"/>
    </w:tbl>
    <w:p w:rsidR="00010DE5" w:rsidRPr="00BB4610" w:rsidRDefault="00010DE5" w:rsidP="00010DE5">
      <w:pPr>
        <w:tabs>
          <w:tab w:val="left" w:pos="315"/>
          <w:tab w:val="right" w:pos="10204"/>
        </w:tabs>
        <w:contextualSpacing/>
        <w:jc w:val="right"/>
        <w:rPr>
          <w:rFonts w:ascii="Verdana" w:hAnsi="Verdana"/>
          <w:b/>
          <w:sz w:val="20"/>
          <w:szCs w:val="20"/>
        </w:rPr>
      </w:pPr>
      <w:r w:rsidRPr="00BB4610">
        <w:rPr>
          <w:rFonts w:ascii="Verdana" w:hAnsi="Verdana"/>
          <w:sz w:val="20"/>
          <w:szCs w:val="20"/>
        </w:rPr>
        <w:br w:type="page"/>
      </w:r>
      <w:permStart w:id="2144555383" w:edGrp="everyone"/>
      <w:r w:rsidRPr="00BB4610">
        <w:rPr>
          <w:rFonts w:ascii="Verdana" w:hAnsi="Verdana"/>
          <w:sz w:val="20"/>
          <w:szCs w:val="20"/>
        </w:rPr>
        <w:lastRenderedPageBreak/>
        <w:t>Приложение № 8.1 к договору</w:t>
      </w:r>
    </w:p>
    <w:p w:rsidR="00010DE5" w:rsidRPr="00BB4610" w:rsidRDefault="00010DE5" w:rsidP="00010DE5">
      <w:pPr>
        <w:jc w:val="center"/>
        <w:rPr>
          <w:rFonts w:ascii="Verdana" w:hAnsi="Verdana"/>
          <w:sz w:val="20"/>
          <w:szCs w:val="20"/>
        </w:rPr>
      </w:pPr>
      <w:r w:rsidRPr="00BB4610">
        <w:rPr>
          <w:rFonts w:ascii="Verdana" w:hAnsi="Verdana"/>
          <w:sz w:val="20"/>
          <w:szCs w:val="20"/>
        </w:rPr>
        <w:t xml:space="preserve">                                   </w:t>
      </w:r>
      <w:r w:rsidR="00154390" w:rsidRPr="00BB4610">
        <w:rPr>
          <w:rFonts w:ascii="Verdana" w:hAnsi="Verdana"/>
          <w:sz w:val="20"/>
          <w:szCs w:val="20"/>
        </w:rPr>
        <w:t xml:space="preserve">                  </w:t>
      </w:r>
      <w:r w:rsidRPr="00BB4610">
        <w:rPr>
          <w:rFonts w:ascii="Verdana" w:hAnsi="Verdana"/>
          <w:sz w:val="20"/>
          <w:szCs w:val="20"/>
        </w:rPr>
        <w:t xml:space="preserve"> </w:t>
      </w:r>
      <w:r w:rsidR="00D768A5" w:rsidRPr="00BB4610">
        <w:rPr>
          <w:rFonts w:ascii="Verdana" w:hAnsi="Verdana"/>
          <w:sz w:val="20"/>
          <w:szCs w:val="20"/>
        </w:rPr>
        <w:t>№ 11.724.</w:t>
      </w:r>
      <w:proofErr w:type="gramStart"/>
      <w:r w:rsidR="00D768A5" w:rsidRPr="00BB4610">
        <w:rPr>
          <w:rFonts w:ascii="Verdana" w:hAnsi="Verdana"/>
          <w:sz w:val="20"/>
          <w:szCs w:val="20"/>
        </w:rPr>
        <w:t>08._</w:t>
      </w:r>
      <w:proofErr w:type="gramEnd"/>
      <w:r w:rsidR="00D768A5" w:rsidRPr="00BB4610">
        <w:rPr>
          <w:rFonts w:ascii="Verdana" w:hAnsi="Verdana"/>
          <w:sz w:val="20"/>
          <w:szCs w:val="20"/>
        </w:rPr>
        <w:t>________/25 от ___ ___  2025 г</w:t>
      </w:r>
    </w:p>
    <w:permEnd w:id="2144555383"/>
    <w:p w:rsidR="00E43CEA" w:rsidRPr="00BB4610" w:rsidRDefault="00E43CEA" w:rsidP="00E43CEA">
      <w:pPr>
        <w:pStyle w:val="2"/>
        <w:spacing w:before="0" w:after="0" w:line="276" w:lineRule="auto"/>
        <w:contextualSpacing/>
        <w:jc w:val="center"/>
        <w:rPr>
          <w:rFonts w:ascii="Verdana" w:hAnsi="Verdana" w:cs="Arial Narrow"/>
          <w:i w:val="0"/>
          <w:iCs w:val="0"/>
          <w:caps/>
          <w:sz w:val="20"/>
          <w:szCs w:val="20"/>
        </w:rPr>
      </w:pPr>
      <w:r w:rsidRPr="00BB4610">
        <w:rPr>
          <w:rFonts w:ascii="Verdana" w:hAnsi="Verdana" w:cs="Arial Narrow"/>
          <w:i w:val="0"/>
          <w:iCs w:val="0"/>
          <w:sz w:val="20"/>
          <w:szCs w:val="20"/>
        </w:rPr>
        <w:t>Требования в области экологической безопасности к подрядчику/субподрядчику, выполняющих работы, при которых возможно негативное воздействие на окружающую среду</w:t>
      </w:r>
    </w:p>
    <w:p w:rsidR="00E43CEA" w:rsidRPr="00BB4610" w:rsidRDefault="00E43CEA" w:rsidP="00E43CEA">
      <w:pPr>
        <w:pStyle w:val="afd"/>
        <w:tabs>
          <w:tab w:val="left" w:pos="851"/>
          <w:tab w:val="left" w:pos="1134"/>
          <w:tab w:val="left" w:pos="1276"/>
        </w:tabs>
        <w:spacing w:after="0"/>
        <w:ind w:left="0" w:firstLine="567"/>
        <w:contextualSpacing/>
        <w:jc w:val="both"/>
        <w:rPr>
          <w:rFonts w:ascii="Verdana" w:hAnsi="Verdana"/>
          <w:sz w:val="20"/>
          <w:szCs w:val="20"/>
        </w:rPr>
      </w:pPr>
      <w:r w:rsidRPr="00BB4610">
        <w:rPr>
          <w:rFonts w:ascii="Verdana" w:hAnsi="Verdana"/>
          <w:sz w:val="20"/>
          <w:szCs w:val="20"/>
        </w:rPr>
        <w:t>1. Обеспечить выполнение требований законодательства в области охраны атмосферного воздуха, охраны земельных и водных ресурсов, обращения с отходами производства и потребления.</w:t>
      </w:r>
    </w:p>
    <w:p w:rsidR="00E43CEA" w:rsidRPr="00BB4610" w:rsidRDefault="00E43CEA" w:rsidP="00E43CEA">
      <w:pPr>
        <w:pStyle w:val="afd"/>
        <w:tabs>
          <w:tab w:val="left" w:pos="851"/>
          <w:tab w:val="left" w:pos="1134"/>
          <w:tab w:val="left" w:pos="1276"/>
          <w:tab w:val="left" w:pos="1418"/>
        </w:tabs>
        <w:spacing w:after="120"/>
        <w:ind w:left="0" w:firstLine="567"/>
        <w:contextualSpacing/>
        <w:jc w:val="both"/>
        <w:rPr>
          <w:rFonts w:ascii="Verdana" w:hAnsi="Verdana"/>
          <w:sz w:val="20"/>
          <w:szCs w:val="20"/>
        </w:rPr>
      </w:pPr>
      <w:r w:rsidRPr="00BB4610">
        <w:rPr>
          <w:rFonts w:ascii="Verdana" w:hAnsi="Verdana"/>
          <w:sz w:val="20"/>
          <w:szCs w:val="20"/>
        </w:rPr>
        <w:t>2. Выполнять работы в соответствии с проектной документацией, технологическими регламентами.</w:t>
      </w:r>
    </w:p>
    <w:p w:rsidR="00E43CEA" w:rsidRPr="00BB4610" w:rsidRDefault="00E43CEA" w:rsidP="00E43CEA">
      <w:pPr>
        <w:pStyle w:val="afd"/>
        <w:tabs>
          <w:tab w:val="left" w:pos="851"/>
          <w:tab w:val="left" w:pos="1134"/>
          <w:tab w:val="left" w:pos="1276"/>
          <w:tab w:val="left" w:pos="1418"/>
        </w:tabs>
        <w:spacing w:after="120"/>
        <w:ind w:left="0" w:firstLine="567"/>
        <w:contextualSpacing/>
        <w:jc w:val="both"/>
        <w:rPr>
          <w:rFonts w:ascii="Verdana" w:hAnsi="Verdana"/>
          <w:sz w:val="20"/>
          <w:szCs w:val="20"/>
        </w:rPr>
      </w:pPr>
      <w:r w:rsidRPr="00BB4610">
        <w:rPr>
          <w:rFonts w:ascii="Verdana" w:hAnsi="Verdana"/>
          <w:sz w:val="20"/>
          <w:szCs w:val="20"/>
        </w:rPr>
        <w:t>3. До начала производства работ по договору письменно направить Заказчику контактную информацию о лице, ответственном за вопросы охраны окружающей среды и за выполнение требований природоохранного законодательства.</w:t>
      </w:r>
    </w:p>
    <w:p w:rsidR="00E43CEA" w:rsidRPr="00BB4610" w:rsidRDefault="00E43CEA" w:rsidP="00E43CEA">
      <w:pPr>
        <w:pStyle w:val="afd"/>
        <w:tabs>
          <w:tab w:val="left" w:pos="851"/>
          <w:tab w:val="left" w:pos="1134"/>
          <w:tab w:val="left" w:pos="1276"/>
          <w:tab w:val="left" w:pos="1418"/>
        </w:tabs>
        <w:spacing w:after="120"/>
        <w:ind w:left="0" w:firstLine="567"/>
        <w:contextualSpacing/>
        <w:jc w:val="both"/>
        <w:rPr>
          <w:rFonts w:ascii="Verdana" w:hAnsi="Verdana"/>
          <w:sz w:val="20"/>
          <w:szCs w:val="20"/>
        </w:rPr>
      </w:pPr>
      <w:r w:rsidRPr="00BB4610">
        <w:rPr>
          <w:rFonts w:ascii="Verdana" w:hAnsi="Verdana"/>
          <w:sz w:val="20"/>
          <w:szCs w:val="20"/>
        </w:rPr>
        <w:t>4. Проводить необходимые мероприятия по охране окружающей среды и рациональному использованию территории, природных и энергетических ресурсов.</w:t>
      </w:r>
    </w:p>
    <w:p w:rsidR="00E43CEA" w:rsidRPr="00BB4610" w:rsidRDefault="00E43CEA" w:rsidP="00E43CEA">
      <w:pPr>
        <w:pStyle w:val="afd"/>
        <w:tabs>
          <w:tab w:val="left" w:pos="851"/>
          <w:tab w:val="left" w:pos="1134"/>
          <w:tab w:val="left" w:pos="1276"/>
          <w:tab w:val="left" w:pos="1418"/>
        </w:tabs>
        <w:spacing w:after="120"/>
        <w:ind w:left="0" w:firstLine="567"/>
        <w:contextualSpacing/>
        <w:jc w:val="both"/>
        <w:rPr>
          <w:rFonts w:ascii="Verdana" w:hAnsi="Verdana"/>
          <w:color w:val="FF0000"/>
          <w:sz w:val="20"/>
          <w:szCs w:val="20"/>
        </w:rPr>
      </w:pPr>
      <w:r w:rsidRPr="00BB4610">
        <w:rPr>
          <w:rFonts w:ascii="Verdana" w:hAnsi="Verdana"/>
          <w:sz w:val="20"/>
          <w:szCs w:val="20"/>
        </w:rPr>
        <w:t>5. Обеспечить в согласованные с Заказчиком сроки за счет своих сил и средств, сбор, сортировку, погрузку-выгрузку, вывоз, транспортирование и передачу производственных и бытовых отходов, образованных в процессе деятельности Подрядчика (Поставщика), при выполнении подрядных работ и принадлежащих Подрядчику (Поставщику), по договору, заключенному между Подрядчиком и организацией, принимающей отходы.</w:t>
      </w:r>
    </w:p>
    <w:p w:rsidR="00E43CEA" w:rsidRPr="00BB4610" w:rsidRDefault="00E43CEA" w:rsidP="00E43CEA">
      <w:pPr>
        <w:pStyle w:val="afd"/>
        <w:tabs>
          <w:tab w:val="left" w:pos="851"/>
          <w:tab w:val="left" w:pos="1134"/>
          <w:tab w:val="left" w:pos="1276"/>
          <w:tab w:val="left" w:pos="1418"/>
        </w:tabs>
        <w:spacing w:after="120"/>
        <w:ind w:left="0" w:firstLine="567"/>
        <w:contextualSpacing/>
        <w:jc w:val="both"/>
        <w:rPr>
          <w:rFonts w:ascii="Verdana" w:hAnsi="Verdana"/>
          <w:sz w:val="20"/>
          <w:szCs w:val="20"/>
        </w:rPr>
      </w:pPr>
      <w:r w:rsidRPr="00BB4610">
        <w:rPr>
          <w:rFonts w:ascii="Verdana" w:hAnsi="Verdana"/>
          <w:sz w:val="20"/>
          <w:szCs w:val="20"/>
        </w:rPr>
        <w:t xml:space="preserve">6. </w:t>
      </w:r>
      <w:r w:rsidRPr="00BB4610">
        <w:rPr>
          <w:rFonts w:ascii="Verdana" w:hAnsi="Verdana"/>
          <w:color w:val="000000"/>
          <w:sz w:val="20"/>
          <w:szCs w:val="20"/>
          <w:shd w:val="clear" w:color="auto" w:fill="FFFFFF"/>
        </w:rPr>
        <w:t xml:space="preserve"> Обеспечить в согласованные с Заказчиком сроки за счет своих сил и средств сбор, сортировку, перемещение образованных в процессе деятельности Подрядчика (Поставщика) отходов к местам их временного накопления.</w:t>
      </w:r>
      <w:r w:rsidRPr="00BB4610">
        <w:rPr>
          <w:rFonts w:ascii="Verdana" w:hAnsi="Verdana"/>
          <w:sz w:val="20"/>
          <w:szCs w:val="20"/>
        </w:rPr>
        <w:t xml:space="preserve">8.  </w:t>
      </w:r>
      <w:r w:rsidRPr="00BB4610">
        <w:rPr>
          <w:rFonts w:ascii="Verdana" w:hAnsi="Verdana"/>
          <w:color w:val="000000"/>
          <w:sz w:val="20"/>
          <w:szCs w:val="20"/>
          <w:shd w:val="clear" w:color="auto" w:fill="FFFFFF"/>
        </w:rPr>
        <w:t>Осуществлять передачу образованных отходов организации, имеющей действующую лицензию в области обращения с отходами в соответствие с требованиями Федерального закона от 04.05.2011 № 99-ФЗ «О лицензировании отдельных видов деятельности».</w:t>
      </w:r>
    </w:p>
    <w:p w:rsidR="00E43CEA" w:rsidRPr="00BB4610" w:rsidRDefault="00E43CEA" w:rsidP="00E43CEA">
      <w:pPr>
        <w:pStyle w:val="afd"/>
        <w:tabs>
          <w:tab w:val="left" w:pos="426"/>
          <w:tab w:val="left" w:pos="851"/>
          <w:tab w:val="left" w:pos="1134"/>
          <w:tab w:val="left" w:pos="1276"/>
          <w:tab w:val="left" w:pos="1418"/>
        </w:tabs>
        <w:spacing w:after="120"/>
        <w:ind w:left="0" w:firstLine="567"/>
        <w:contextualSpacing/>
        <w:jc w:val="both"/>
        <w:rPr>
          <w:rFonts w:ascii="Verdana" w:hAnsi="Verdana"/>
          <w:sz w:val="20"/>
          <w:szCs w:val="20"/>
        </w:rPr>
      </w:pPr>
      <w:r w:rsidRPr="00BB4610">
        <w:rPr>
          <w:rFonts w:ascii="Verdana" w:hAnsi="Verdana"/>
          <w:sz w:val="20"/>
          <w:szCs w:val="20"/>
        </w:rPr>
        <w:t>7. Предоставить Заказчику копии договоров между Подрядчиком и организацией, принимающей отходы Подрядчика.</w:t>
      </w:r>
    </w:p>
    <w:p w:rsidR="00E43CEA" w:rsidRPr="00BB4610" w:rsidRDefault="00E43CEA" w:rsidP="00E43CEA">
      <w:pPr>
        <w:pStyle w:val="afd"/>
        <w:tabs>
          <w:tab w:val="left" w:pos="426"/>
          <w:tab w:val="left" w:pos="851"/>
          <w:tab w:val="left" w:pos="993"/>
          <w:tab w:val="left" w:pos="1276"/>
          <w:tab w:val="left" w:pos="1418"/>
        </w:tabs>
        <w:spacing w:after="120"/>
        <w:ind w:left="0" w:firstLine="567"/>
        <w:contextualSpacing/>
        <w:jc w:val="both"/>
        <w:rPr>
          <w:rFonts w:ascii="Verdana" w:hAnsi="Verdana"/>
          <w:sz w:val="20"/>
          <w:szCs w:val="20"/>
        </w:rPr>
      </w:pPr>
      <w:r w:rsidRPr="00BB4610">
        <w:rPr>
          <w:rFonts w:ascii="Verdana" w:hAnsi="Verdana"/>
          <w:sz w:val="20"/>
          <w:szCs w:val="20"/>
        </w:rPr>
        <w:t>8. Предоставить Заказчику копию лицензии организации, принимающей отходы Подрядчика, на осуществление деятельности в области обращения с отходами в соответствие с требованиями Федерального закона от 04.05.2011 № 99-ФЗ «О лицензировании отдельных видов деятельности».</w:t>
      </w:r>
    </w:p>
    <w:p w:rsidR="00E43CEA" w:rsidRPr="00BB4610" w:rsidRDefault="00E43CEA" w:rsidP="00E43CEA">
      <w:pPr>
        <w:pStyle w:val="afd"/>
        <w:tabs>
          <w:tab w:val="left" w:pos="426"/>
          <w:tab w:val="left" w:pos="851"/>
          <w:tab w:val="left" w:pos="993"/>
          <w:tab w:val="left" w:pos="1276"/>
          <w:tab w:val="left" w:pos="1418"/>
        </w:tabs>
        <w:spacing w:after="120"/>
        <w:ind w:left="0" w:firstLine="567"/>
        <w:contextualSpacing/>
        <w:jc w:val="both"/>
        <w:rPr>
          <w:rFonts w:ascii="Verdana" w:hAnsi="Verdana"/>
          <w:sz w:val="20"/>
          <w:szCs w:val="20"/>
        </w:rPr>
      </w:pPr>
      <w:r w:rsidRPr="00BB4610">
        <w:rPr>
          <w:rFonts w:ascii="Verdana" w:hAnsi="Verdana"/>
          <w:sz w:val="20"/>
          <w:szCs w:val="20"/>
        </w:rPr>
        <w:t xml:space="preserve">9. Осуществлять раздельный сбор отходов </w:t>
      </w:r>
      <w:r w:rsidRPr="00BB4610">
        <w:rPr>
          <w:rFonts w:ascii="Verdana" w:hAnsi="Verdana"/>
          <w:sz w:val="20"/>
          <w:szCs w:val="20"/>
          <w:lang w:val="en-US"/>
        </w:rPr>
        <w:t>I</w:t>
      </w:r>
      <w:r w:rsidRPr="00BB4610">
        <w:rPr>
          <w:rFonts w:ascii="Verdana" w:hAnsi="Verdana"/>
          <w:sz w:val="20"/>
          <w:szCs w:val="20"/>
        </w:rPr>
        <w:t>-</w:t>
      </w:r>
      <w:r w:rsidRPr="00BB4610">
        <w:rPr>
          <w:rFonts w:ascii="Verdana" w:hAnsi="Verdana"/>
          <w:sz w:val="20"/>
          <w:szCs w:val="20"/>
          <w:lang w:val="en-US"/>
        </w:rPr>
        <w:t>V</w:t>
      </w:r>
      <w:r w:rsidRPr="00BB4610">
        <w:rPr>
          <w:rFonts w:ascii="Verdana" w:hAnsi="Verdana"/>
          <w:sz w:val="20"/>
          <w:szCs w:val="20"/>
        </w:rPr>
        <w:t xml:space="preserve"> классов опасности, маркировать собственные контейнеры и обозначать места (площадки) для временного накопления отходов. Контейнеры для временного накопления отходов, используемые подрядной организацией, должны иметь соответствующую маркировку (вид отхода, название организации, инвентарный номер, объем, вес тары, грузоподъемность, фамилия, инициалы, ответственного лица, телефон). Использование немаркированных контейнеров на территории Заказчика не допускается. Места расположения контейнеров согласовываются с Заказчиком. Переполнение контейнеров запрещается.</w:t>
      </w:r>
    </w:p>
    <w:p w:rsidR="00E43CEA" w:rsidRPr="00BB4610" w:rsidRDefault="00E43CEA" w:rsidP="00E43CEA">
      <w:pPr>
        <w:pStyle w:val="afd"/>
        <w:tabs>
          <w:tab w:val="left" w:pos="426"/>
          <w:tab w:val="left" w:pos="851"/>
          <w:tab w:val="left" w:pos="993"/>
          <w:tab w:val="left" w:pos="1276"/>
          <w:tab w:val="left" w:pos="1418"/>
        </w:tabs>
        <w:spacing w:after="120"/>
        <w:ind w:left="0" w:firstLine="567"/>
        <w:contextualSpacing/>
        <w:jc w:val="both"/>
        <w:rPr>
          <w:rFonts w:ascii="Verdana" w:hAnsi="Verdana"/>
          <w:sz w:val="20"/>
          <w:szCs w:val="20"/>
        </w:rPr>
      </w:pPr>
      <w:r w:rsidRPr="00BB4610">
        <w:rPr>
          <w:rFonts w:ascii="Verdana" w:hAnsi="Verdana"/>
          <w:sz w:val="20"/>
          <w:szCs w:val="20"/>
        </w:rPr>
        <w:t>10. Предоставить Заказчику свидетельства (сертификаты) о профессиональной подготовке лиц, допущенных к обращению с отходами I-IV классов опасности.</w:t>
      </w:r>
    </w:p>
    <w:p w:rsidR="00E43CEA" w:rsidRPr="00BB4610" w:rsidRDefault="00E43CEA" w:rsidP="00E43CEA">
      <w:pPr>
        <w:pStyle w:val="afd"/>
        <w:tabs>
          <w:tab w:val="left" w:pos="426"/>
          <w:tab w:val="left" w:pos="851"/>
          <w:tab w:val="left" w:pos="993"/>
          <w:tab w:val="left" w:pos="1276"/>
          <w:tab w:val="left" w:pos="1418"/>
        </w:tabs>
        <w:spacing w:after="120"/>
        <w:ind w:left="0" w:firstLine="567"/>
        <w:contextualSpacing/>
        <w:jc w:val="both"/>
        <w:rPr>
          <w:rFonts w:ascii="Verdana" w:hAnsi="Verdana"/>
          <w:sz w:val="20"/>
          <w:szCs w:val="20"/>
        </w:rPr>
      </w:pPr>
      <w:r w:rsidRPr="00BB4610">
        <w:rPr>
          <w:rFonts w:ascii="Verdana" w:hAnsi="Verdana"/>
          <w:sz w:val="20"/>
          <w:szCs w:val="20"/>
        </w:rPr>
        <w:t xml:space="preserve">11.  </w:t>
      </w:r>
      <w:r w:rsidRPr="00BB4610">
        <w:rPr>
          <w:rFonts w:ascii="Verdana" w:hAnsi="Verdana"/>
          <w:color w:val="000000"/>
          <w:sz w:val="20"/>
          <w:szCs w:val="20"/>
          <w:shd w:val="clear" w:color="auto" w:fill="FFFFFF"/>
        </w:rPr>
        <w:t>Обеспечить своими силами сбор и сортировку отходов черных и цветных металлов, появившихся в процессе работ Подрядчика, при необходимости обеспечить резку, погрузку и передачу их по акту Заказчику в согласованное место накопления отходов.</w:t>
      </w:r>
      <w:r w:rsidRPr="00BB4610">
        <w:rPr>
          <w:rFonts w:ascii="Verdana" w:hAnsi="Verdana"/>
          <w:sz w:val="20"/>
          <w:szCs w:val="20"/>
        </w:rPr>
        <w:t>14. Перевозить отходы I - IV классов опасности специально оборудованными и снабженными специальными знаками грузовыми транспортными средствами, при необходимости оснащенными аппаратурой спутниковой навигации ГЛОНАСС (ГЛОНАСС/GPS), имеющими допуск к перевозке опасных грузов, с оформлением необходимых документов в соответствии с правилами перевозок грузов и других нормативных актов.</w:t>
      </w:r>
    </w:p>
    <w:p w:rsidR="00E43CEA" w:rsidRPr="00BB4610" w:rsidRDefault="00E43CEA" w:rsidP="00E43CEA">
      <w:pPr>
        <w:pStyle w:val="afd"/>
        <w:tabs>
          <w:tab w:val="left" w:pos="426"/>
          <w:tab w:val="left" w:pos="851"/>
          <w:tab w:val="left" w:pos="993"/>
          <w:tab w:val="left" w:pos="1276"/>
          <w:tab w:val="left" w:pos="1418"/>
        </w:tabs>
        <w:spacing w:after="120"/>
        <w:ind w:left="0" w:firstLine="567"/>
        <w:contextualSpacing/>
        <w:jc w:val="both"/>
        <w:rPr>
          <w:rFonts w:ascii="Verdana" w:hAnsi="Verdana"/>
          <w:sz w:val="20"/>
          <w:szCs w:val="20"/>
        </w:rPr>
      </w:pPr>
      <w:r w:rsidRPr="00BB4610">
        <w:rPr>
          <w:rFonts w:ascii="Verdana" w:hAnsi="Verdana"/>
          <w:sz w:val="20"/>
          <w:szCs w:val="20"/>
        </w:rPr>
        <w:lastRenderedPageBreak/>
        <w:t xml:space="preserve">12.  </w:t>
      </w:r>
      <w:r w:rsidRPr="00BB4610">
        <w:rPr>
          <w:rFonts w:ascii="Verdana" w:hAnsi="Verdana"/>
          <w:color w:val="000000"/>
          <w:sz w:val="20"/>
          <w:szCs w:val="20"/>
          <w:shd w:val="clear" w:color="auto" w:fill="FFFFFF"/>
        </w:rPr>
        <w:t>В случае необходимости, получить, разработать и согласовать с уполномоченными органами в области охраны окружающей среды разрешительную природоохранную документацию (на выбросы, сбросы загрязняющих веществ, размещение отходов).</w:t>
      </w:r>
    </w:p>
    <w:p w:rsidR="00E43CEA" w:rsidRPr="00BB4610" w:rsidRDefault="00E43CEA" w:rsidP="00E43CEA">
      <w:pPr>
        <w:pStyle w:val="afd"/>
        <w:tabs>
          <w:tab w:val="left" w:pos="426"/>
          <w:tab w:val="left" w:pos="851"/>
          <w:tab w:val="left" w:pos="993"/>
          <w:tab w:val="left" w:pos="1276"/>
          <w:tab w:val="left" w:pos="1418"/>
        </w:tabs>
        <w:spacing w:after="120"/>
        <w:ind w:left="0" w:firstLine="567"/>
        <w:contextualSpacing/>
        <w:jc w:val="both"/>
        <w:rPr>
          <w:rFonts w:ascii="Verdana" w:hAnsi="Verdana"/>
          <w:sz w:val="20"/>
          <w:szCs w:val="20"/>
        </w:rPr>
      </w:pPr>
      <w:r w:rsidRPr="00BB4610">
        <w:rPr>
          <w:rFonts w:ascii="Verdana" w:hAnsi="Verdana"/>
          <w:sz w:val="20"/>
          <w:szCs w:val="20"/>
        </w:rPr>
        <w:t>13. В обязательном порядке при использовании на территории Заказчика материалов, приобретенных за счет Подрядчика, предоставлять руководителю подразделения, в котором осуществляются работы, копии документов:</w:t>
      </w:r>
    </w:p>
    <w:p w:rsidR="00E43CEA" w:rsidRPr="00BB4610" w:rsidRDefault="00E43CEA" w:rsidP="00E43CEA">
      <w:pPr>
        <w:pStyle w:val="afd"/>
        <w:tabs>
          <w:tab w:val="left" w:pos="851"/>
          <w:tab w:val="left" w:pos="1276"/>
          <w:tab w:val="left" w:pos="1418"/>
        </w:tabs>
        <w:spacing w:before="40" w:after="80"/>
        <w:ind w:left="0" w:firstLine="567"/>
        <w:contextualSpacing/>
        <w:jc w:val="both"/>
        <w:rPr>
          <w:rFonts w:ascii="Verdana" w:hAnsi="Verdana"/>
          <w:sz w:val="20"/>
          <w:szCs w:val="20"/>
        </w:rPr>
      </w:pPr>
      <w:r w:rsidRPr="00BB4610">
        <w:rPr>
          <w:rFonts w:ascii="Verdana" w:hAnsi="Verdana"/>
          <w:sz w:val="20"/>
          <w:szCs w:val="20"/>
        </w:rPr>
        <w:t>-</w:t>
      </w:r>
      <w:r w:rsidRPr="00BB4610">
        <w:rPr>
          <w:rFonts w:ascii="Verdana" w:hAnsi="Verdana"/>
          <w:sz w:val="20"/>
          <w:szCs w:val="20"/>
        </w:rPr>
        <w:tab/>
        <w:t>свидетельство о государственной регистрации продукции в Российской Федерации или государствах Таможенного Союза согласно Единого перечня Таможенного Союза;</w:t>
      </w:r>
    </w:p>
    <w:p w:rsidR="00E43CEA" w:rsidRPr="00BB4610" w:rsidRDefault="00E43CEA" w:rsidP="00E43CEA">
      <w:pPr>
        <w:pStyle w:val="afd"/>
        <w:tabs>
          <w:tab w:val="left" w:pos="851"/>
          <w:tab w:val="left" w:pos="1276"/>
          <w:tab w:val="left" w:pos="1418"/>
        </w:tabs>
        <w:spacing w:before="40" w:after="80"/>
        <w:ind w:left="0" w:firstLine="567"/>
        <w:contextualSpacing/>
        <w:jc w:val="both"/>
        <w:rPr>
          <w:rFonts w:ascii="Verdana" w:hAnsi="Verdana"/>
          <w:sz w:val="20"/>
          <w:szCs w:val="20"/>
        </w:rPr>
      </w:pPr>
      <w:r w:rsidRPr="00BB4610">
        <w:rPr>
          <w:rFonts w:ascii="Verdana" w:hAnsi="Verdana"/>
          <w:sz w:val="20"/>
          <w:szCs w:val="20"/>
        </w:rPr>
        <w:t>-</w:t>
      </w:r>
      <w:r w:rsidRPr="00BB4610">
        <w:rPr>
          <w:rFonts w:ascii="Verdana" w:hAnsi="Verdana"/>
          <w:sz w:val="20"/>
          <w:szCs w:val="20"/>
        </w:rPr>
        <w:tab/>
        <w:t>сертификат качества поставляемой продукции;</w:t>
      </w:r>
    </w:p>
    <w:p w:rsidR="00E43CEA" w:rsidRPr="00BB4610" w:rsidRDefault="00E43CEA" w:rsidP="00E43CEA">
      <w:pPr>
        <w:pStyle w:val="afd"/>
        <w:tabs>
          <w:tab w:val="left" w:pos="851"/>
          <w:tab w:val="left" w:pos="1276"/>
          <w:tab w:val="left" w:pos="1418"/>
        </w:tabs>
        <w:spacing w:before="40" w:after="80"/>
        <w:ind w:left="0" w:firstLine="567"/>
        <w:contextualSpacing/>
        <w:jc w:val="both"/>
        <w:rPr>
          <w:rFonts w:ascii="Verdana" w:hAnsi="Verdana"/>
          <w:sz w:val="20"/>
          <w:szCs w:val="20"/>
        </w:rPr>
      </w:pPr>
      <w:r w:rsidRPr="00BB4610">
        <w:rPr>
          <w:rFonts w:ascii="Verdana" w:hAnsi="Verdana"/>
          <w:sz w:val="20"/>
          <w:szCs w:val="20"/>
        </w:rPr>
        <w:t>-</w:t>
      </w:r>
      <w:r w:rsidRPr="00BB4610">
        <w:rPr>
          <w:rFonts w:ascii="Verdana" w:hAnsi="Verdana"/>
          <w:sz w:val="20"/>
          <w:szCs w:val="20"/>
        </w:rPr>
        <w:tab/>
        <w:t>паспорт безопасности химической продукции (лист безопасности MSDS) согласно ГОСТ 30333-2007 (с 01.03.2025 ГОСТ 30333-2022) «Паспорт безопасности химической продукции. Общие требования»;</w:t>
      </w:r>
    </w:p>
    <w:p w:rsidR="00E43CEA" w:rsidRPr="00BB4610" w:rsidRDefault="00E43CEA" w:rsidP="00E43CEA">
      <w:pPr>
        <w:pStyle w:val="afd"/>
        <w:tabs>
          <w:tab w:val="left" w:pos="851"/>
          <w:tab w:val="left" w:pos="1276"/>
          <w:tab w:val="left" w:pos="1418"/>
        </w:tabs>
        <w:spacing w:before="40" w:after="80"/>
        <w:ind w:left="0" w:firstLine="567"/>
        <w:contextualSpacing/>
        <w:jc w:val="both"/>
        <w:rPr>
          <w:rFonts w:ascii="Verdana" w:hAnsi="Verdana"/>
          <w:sz w:val="20"/>
          <w:szCs w:val="20"/>
        </w:rPr>
      </w:pPr>
      <w:r w:rsidRPr="00BB4610">
        <w:rPr>
          <w:rFonts w:ascii="Verdana" w:hAnsi="Verdana"/>
          <w:sz w:val="20"/>
          <w:szCs w:val="20"/>
        </w:rPr>
        <w:t>-</w:t>
      </w:r>
      <w:r w:rsidRPr="00BB4610">
        <w:rPr>
          <w:rFonts w:ascii="Verdana" w:hAnsi="Verdana"/>
          <w:sz w:val="20"/>
          <w:szCs w:val="20"/>
        </w:rPr>
        <w:tab/>
        <w:t>экспертное заключение о соответствии продукции Единым санитарно-эпидемиологическим и гигиеническим требованиям к товарам, подлежащим санитарно-эпидемиологическому надзору (контролю), приложение к экспертному заключению;</w:t>
      </w:r>
    </w:p>
    <w:p w:rsidR="00E43CEA" w:rsidRPr="00BB4610" w:rsidRDefault="00E43CEA" w:rsidP="00E43CEA">
      <w:pPr>
        <w:pStyle w:val="afd"/>
        <w:tabs>
          <w:tab w:val="left" w:pos="851"/>
          <w:tab w:val="left" w:pos="1276"/>
          <w:tab w:val="left" w:pos="1418"/>
        </w:tabs>
        <w:spacing w:before="40" w:after="80"/>
        <w:ind w:left="0" w:firstLine="567"/>
        <w:contextualSpacing/>
        <w:jc w:val="both"/>
        <w:rPr>
          <w:rFonts w:ascii="Verdana" w:hAnsi="Verdana"/>
          <w:sz w:val="20"/>
          <w:szCs w:val="20"/>
        </w:rPr>
      </w:pPr>
      <w:r w:rsidRPr="00BB4610">
        <w:rPr>
          <w:rFonts w:ascii="Verdana" w:hAnsi="Verdana"/>
          <w:sz w:val="20"/>
          <w:szCs w:val="20"/>
        </w:rPr>
        <w:t>-</w:t>
      </w:r>
      <w:r w:rsidRPr="00BB4610">
        <w:rPr>
          <w:rFonts w:ascii="Verdana" w:hAnsi="Verdana"/>
          <w:sz w:val="20"/>
          <w:szCs w:val="20"/>
        </w:rPr>
        <w:tab/>
        <w:t>технические условия или другие документы на условие изготовления продукции (исключение ГОСТ).</w:t>
      </w:r>
    </w:p>
    <w:p w:rsidR="00E43CEA" w:rsidRPr="00BB4610" w:rsidRDefault="00E43CEA" w:rsidP="00E43CEA">
      <w:pPr>
        <w:pStyle w:val="afd"/>
        <w:tabs>
          <w:tab w:val="left" w:pos="426"/>
          <w:tab w:val="left" w:pos="851"/>
          <w:tab w:val="left" w:pos="993"/>
          <w:tab w:val="left" w:pos="1276"/>
          <w:tab w:val="left" w:pos="1418"/>
        </w:tabs>
        <w:spacing w:after="120"/>
        <w:ind w:left="0" w:firstLine="567"/>
        <w:contextualSpacing/>
        <w:jc w:val="both"/>
        <w:rPr>
          <w:rFonts w:ascii="Verdana" w:hAnsi="Verdana"/>
          <w:sz w:val="20"/>
          <w:szCs w:val="20"/>
        </w:rPr>
      </w:pPr>
      <w:r w:rsidRPr="00BB4610">
        <w:rPr>
          <w:rFonts w:ascii="Verdana" w:hAnsi="Verdana"/>
          <w:sz w:val="20"/>
          <w:szCs w:val="20"/>
        </w:rPr>
        <w:t xml:space="preserve">14. Возмещать Заказчику суммы по штрафным санкциям, выставленным в его адрес инспектирующими организациями за факты нарушения природоохранного законодательства, а также за сверхнормативные выбросы, сбросы загрязняющих веществ, складирование отходов на почве </w:t>
      </w:r>
      <w:r w:rsidRPr="00BB4610">
        <w:rPr>
          <w:rFonts w:ascii="Verdana" w:hAnsi="Verdana"/>
          <w:color w:val="000000"/>
          <w:sz w:val="20"/>
          <w:szCs w:val="20"/>
          <w:shd w:val="clear" w:color="auto" w:fill="FFFFFF"/>
        </w:rPr>
        <w:t>и в не предназначенных местах,</w:t>
      </w:r>
      <w:r w:rsidRPr="00BB4610">
        <w:rPr>
          <w:rFonts w:ascii="Verdana" w:hAnsi="Verdana"/>
          <w:sz w:val="20"/>
          <w:szCs w:val="20"/>
        </w:rPr>
        <w:t xml:space="preserve"> произошедших по вине Подрядчика.</w:t>
      </w:r>
    </w:p>
    <w:p w:rsidR="00E43CEA" w:rsidRPr="00BB4610" w:rsidRDefault="00E43CEA" w:rsidP="00E43CEA">
      <w:pPr>
        <w:pStyle w:val="afd"/>
        <w:tabs>
          <w:tab w:val="left" w:pos="426"/>
          <w:tab w:val="left" w:pos="851"/>
          <w:tab w:val="left" w:pos="993"/>
          <w:tab w:val="left" w:pos="1276"/>
          <w:tab w:val="left" w:pos="1418"/>
        </w:tabs>
        <w:spacing w:after="120"/>
        <w:ind w:left="0" w:firstLine="567"/>
        <w:contextualSpacing/>
        <w:jc w:val="both"/>
        <w:rPr>
          <w:rFonts w:ascii="Verdana" w:hAnsi="Verdana"/>
          <w:sz w:val="20"/>
          <w:szCs w:val="20"/>
        </w:rPr>
      </w:pPr>
      <w:r w:rsidRPr="00BB4610">
        <w:rPr>
          <w:rFonts w:ascii="Verdana" w:hAnsi="Verdana"/>
          <w:sz w:val="20"/>
          <w:szCs w:val="20"/>
        </w:rPr>
        <w:t>15. Обеспечить содержание и уборку объекта (территории, зоны работ) по окончании каждой смены. Приемка Заказчиком выполненных работ осуществляется только после надлежащего исполнения Подрядчиком обязанности по содержанию и уборке территории в месте выполнения работ или оказания услуг;</w:t>
      </w:r>
    </w:p>
    <w:p w:rsidR="00E43CEA" w:rsidRPr="00BB4610" w:rsidRDefault="00E43CEA" w:rsidP="00E43CEA">
      <w:pPr>
        <w:pStyle w:val="afd"/>
        <w:tabs>
          <w:tab w:val="left" w:pos="426"/>
          <w:tab w:val="left" w:pos="851"/>
          <w:tab w:val="left" w:pos="993"/>
          <w:tab w:val="left" w:pos="1276"/>
          <w:tab w:val="left" w:pos="1418"/>
        </w:tabs>
        <w:spacing w:after="120"/>
        <w:ind w:left="0" w:firstLine="567"/>
        <w:contextualSpacing/>
        <w:jc w:val="both"/>
        <w:rPr>
          <w:rFonts w:ascii="Verdana" w:hAnsi="Verdana"/>
          <w:sz w:val="20"/>
          <w:szCs w:val="20"/>
        </w:rPr>
      </w:pPr>
      <w:r w:rsidRPr="00BB4610">
        <w:rPr>
          <w:rFonts w:ascii="Verdana" w:hAnsi="Verdana"/>
          <w:sz w:val="20"/>
          <w:szCs w:val="20"/>
        </w:rPr>
        <w:t>16. Информировать Заказчика обо всех экологических происшествиях, чрезвычайных ситуациях, предпосылках к экологическим происшествиям и о нарушениях правил, относящихся к его трудовой деятельности и принимать неотложные меры по их ликвидации.</w:t>
      </w:r>
    </w:p>
    <w:p w:rsidR="00E43CEA" w:rsidRPr="00BB4610" w:rsidRDefault="00E43CEA" w:rsidP="00E43CEA">
      <w:pPr>
        <w:pStyle w:val="afd"/>
        <w:tabs>
          <w:tab w:val="left" w:pos="426"/>
          <w:tab w:val="left" w:pos="851"/>
          <w:tab w:val="left" w:pos="993"/>
          <w:tab w:val="left" w:pos="1276"/>
          <w:tab w:val="left" w:pos="1418"/>
        </w:tabs>
        <w:spacing w:after="120"/>
        <w:ind w:left="0" w:firstLine="567"/>
        <w:contextualSpacing/>
        <w:jc w:val="both"/>
        <w:rPr>
          <w:rFonts w:ascii="Verdana" w:hAnsi="Verdana"/>
          <w:sz w:val="20"/>
          <w:szCs w:val="20"/>
        </w:rPr>
      </w:pPr>
      <w:r w:rsidRPr="00BB4610">
        <w:rPr>
          <w:rFonts w:ascii="Verdana" w:hAnsi="Verdana"/>
          <w:sz w:val="20"/>
          <w:szCs w:val="20"/>
        </w:rPr>
        <w:t xml:space="preserve">17.  </w:t>
      </w:r>
      <w:r w:rsidRPr="00BB4610">
        <w:rPr>
          <w:rFonts w:ascii="Verdana" w:hAnsi="Verdana"/>
          <w:color w:val="000000"/>
          <w:sz w:val="20"/>
          <w:szCs w:val="20"/>
          <w:shd w:val="clear" w:color="auto" w:fill="FFFFFF"/>
        </w:rPr>
        <w:t>Незамедлительно информировать Заказчика об изменении условий образования отходов, увеличения их количества или образования новых отходов, не предусмотренных в «Проекте нормативов образования отходов и лимитов их размещения» Подрядчика.</w:t>
      </w:r>
      <w:r w:rsidRPr="00BB4610">
        <w:rPr>
          <w:rFonts w:ascii="Verdana" w:hAnsi="Verdana"/>
          <w:sz w:val="20"/>
          <w:szCs w:val="20"/>
        </w:rPr>
        <w:t xml:space="preserve">21.  </w:t>
      </w:r>
      <w:r w:rsidRPr="00BB4610">
        <w:rPr>
          <w:rFonts w:ascii="Verdana" w:hAnsi="Verdana"/>
          <w:color w:val="000000"/>
          <w:sz w:val="20"/>
          <w:szCs w:val="20"/>
          <w:shd w:val="clear" w:color="auto" w:fill="FFFFFF"/>
        </w:rPr>
        <w:t>Подрядчик обязан осуществить постановку на государственный учет строительную площадку, как объект, оказывающий негативное воздействие на окружающую среду в порядке и сроки, предусмотренные действующим законодательством РФ. Подрядчик является собственником отходов, образующихся в результате выполнения работ и самостоятельно вносит плату за негативное воздействие на окружающую среду.</w:t>
      </w:r>
      <w:r w:rsidRPr="00BB4610">
        <w:rPr>
          <w:rFonts w:ascii="Verdana" w:hAnsi="Verdana"/>
          <w:sz w:val="20"/>
          <w:szCs w:val="20"/>
        </w:rPr>
        <w:t>22. Подрядчик имеет право:</w:t>
      </w:r>
    </w:p>
    <w:p w:rsidR="00E43CEA" w:rsidRPr="00BB4610" w:rsidRDefault="00E43CEA" w:rsidP="00E43CEA">
      <w:pPr>
        <w:pStyle w:val="afd"/>
        <w:tabs>
          <w:tab w:val="left" w:pos="851"/>
          <w:tab w:val="left" w:pos="1276"/>
          <w:tab w:val="left" w:pos="1418"/>
        </w:tabs>
        <w:spacing w:before="40" w:after="80"/>
        <w:ind w:left="0" w:firstLine="426"/>
        <w:contextualSpacing/>
        <w:jc w:val="both"/>
        <w:rPr>
          <w:rFonts w:ascii="Verdana" w:hAnsi="Verdana"/>
          <w:sz w:val="20"/>
          <w:szCs w:val="20"/>
        </w:rPr>
      </w:pPr>
      <w:r w:rsidRPr="00BB4610">
        <w:rPr>
          <w:rFonts w:ascii="Verdana" w:hAnsi="Verdana"/>
          <w:sz w:val="20"/>
          <w:szCs w:val="20"/>
        </w:rPr>
        <w:t>-</w:t>
      </w:r>
      <w:r w:rsidRPr="00BB4610">
        <w:rPr>
          <w:rFonts w:ascii="Verdana" w:hAnsi="Verdana"/>
          <w:sz w:val="20"/>
          <w:szCs w:val="20"/>
        </w:rPr>
        <w:tab/>
        <w:t xml:space="preserve">запросить у Заказчика инструкцию по обращению с отходами, образующимися в результате деятельности заказчика, паспорта отходов, </w:t>
      </w:r>
      <w:r w:rsidRPr="00BB4610">
        <w:rPr>
          <w:rFonts w:ascii="Verdana" w:hAnsi="Verdana"/>
          <w:color w:val="000000"/>
          <w:sz w:val="20"/>
          <w:szCs w:val="20"/>
          <w:shd w:val="clear" w:color="auto" w:fill="FFFFFF"/>
        </w:rPr>
        <w:t xml:space="preserve"> проект нормативов образования отходов и лимитов на их размещение;</w:t>
      </w:r>
      <w:r w:rsidRPr="00BB4610">
        <w:rPr>
          <w:rFonts w:ascii="Verdana" w:hAnsi="Verdana"/>
          <w:sz w:val="20"/>
          <w:szCs w:val="20"/>
        </w:rPr>
        <w:t>-</w:t>
      </w:r>
      <w:r w:rsidRPr="00BB4610">
        <w:rPr>
          <w:rFonts w:ascii="Verdana" w:hAnsi="Verdana"/>
          <w:sz w:val="20"/>
          <w:szCs w:val="20"/>
        </w:rPr>
        <w:tab/>
        <w:t>запросить у Заказчика договор между Заказчиком и организацией, принимающей отходы, если Подрядчик участвует в сборе, сортировке, погрузке-выгрузке, вывозе отходов Заказчика.</w:t>
      </w:r>
    </w:p>
    <w:p w:rsidR="00E43CEA" w:rsidRPr="00BB4610" w:rsidRDefault="00E43CEA" w:rsidP="00E43CEA">
      <w:pPr>
        <w:pStyle w:val="afd"/>
        <w:tabs>
          <w:tab w:val="left" w:pos="426"/>
          <w:tab w:val="left" w:pos="851"/>
          <w:tab w:val="left" w:pos="993"/>
          <w:tab w:val="left" w:pos="1276"/>
          <w:tab w:val="left" w:pos="1418"/>
          <w:tab w:val="left" w:pos="1701"/>
          <w:tab w:val="left" w:pos="1843"/>
        </w:tabs>
        <w:ind w:left="0" w:firstLine="426"/>
        <w:contextualSpacing/>
        <w:jc w:val="both"/>
        <w:rPr>
          <w:rFonts w:ascii="Verdana" w:hAnsi="Verdana"/>
          <w:sz w:val="20"/>
          <w:szCs w:val="20"/>
        </w:rPr>
      </w:pPr>
      <w:r w:rsidRPr="00BB4610">
        <w:rPr>
          <w:rFonts w:ascii="Verdana" w:hAnsi="Verdana"/>
          <w:sz w:val="20"/>
          <w:szCs w:val="20"/>
        </w:rPr>
        <w:t>18. Заказчик обязан:</w:t>
      </w:r>
    </w:p>
    <w:p w:rsidR="00E43CEA" w:rsidRPr="00BB4610" w:rsidRDefault="00E43CEA" w:rsidP="00E43CEA">
      <w:pPr>
        <w:pStyle w:val="afd"/>
        <w:tabs>
          <w:tab w:val="left" w:pos="851"/>
          <w:tab w:val="left" w:pos="1276"/>
          <w:tab w:val="left" w:pos="1418"/>
        </w:tabs>
        <w:spacing w:before="40" w:after="80"/>
        <w:ind w:left="0" w:firstLine="426"/>
        <w:contextualSpacing/>
        <w:jc w:val="both"/>
        <w:rPr>
          <w:rFonts w:ascii="Verdana" w:hAnsi="Verdana"/>
          <w:sz w:val="20"/>
          <w:szCs w:val="20"/>
        </w:rPr>
      </w:pPr>
      <w:r w:rsidRPr="00BB4610">
        <w:rPr>
          <w:rFonts w:ascii="Verdana" w:hAnsi="Verdana"/>
          <w:sz w:val="20"/>
          <w:szCs w:val="20"/>
        </w:rPr>
        <w:t>-</w:t>
      </w:r>
      <w:r w:rsidRPr="00BB4610">
        <w:rPr>
          <w:rFonts w:ascii="Verdana" w:hAnsi="Verdana"/>
          <w:sz w:val="20"/>
          <w:szCs w:val="20"/>
        </w:rPr>
        <w:tab/>
        <w:t>организовать обучение персонала Подрядчика значимым экологическим аспектам и рискам, связанным с деятельностью Подрядчика, и довести до сведения Подрядчика Политику в области охраны труда и экологии;</w:t>
      </w:r>
    </w:p>
    <w:p w:rsidR="00E43CEA" w:rsidRPr="00BB4610" w:rsidRDefault="00E43CEA" w:rsidP="00E43CEA">
      <w:pPr>
        <w:pStyle w:val="afd"/>
        <w:tabs>
          <w:tab w:val="left" w:pos="851"/>
          <w:tab w:val="left" w:pos="1276"/>
          <w:tab w:val="left" w:pos="1418"/>
        </w:tabs>
        <w:spacing w:before="40" w:after="80"/>
        <w:ind w:left="0" w:firstLine="426"/>
        <w:contextualSpacing/>
        <w:jc w:val="both"/>
        <w:rPr>
          <w:rFonts w:ascii="Verdana" w:hAnsi="Verdana"/>
          <w:sz w:val="20"/>
          <w:szCs w:val="20"/>
        </w:rPr>
      </w:pPr>
      <w:r w:rsidRPr="00BB4610">
        <w:rPr>
          <w:rFonts w:ascii="Verdana" w:hAnsi="Verdana"/>
          <w:sz w:val="20"/>
          <w:szCs w:val="20"/>
        </w:rPr>
        <w:t>-</w:t>
      </w:r>
      <w:r w:rsidRPr="00BB4610">
        <w:rPr>
          <w:rFonts w:ascii="Verdana" w:hAnsi="Verdana"/>
          <w:sz w:val="20"/>
          <w:szCs w:val="20"/>
        </w:rPr>
        <w:tab/>
        <w:t>при необходимости оказать содействие Подрядчику в определении перечня, количества отходов, идентификации наименований отходов по Федеральному Классификационному Каталогу отходов (ФККО), планируемых к образованию при производстве работ, оказании услуг.</w:t>
      </w:r>
    </w:p>
    <w:p w:rsidR="00E43CEA" w:rsidRPr="00BB4610" w:rsidRDefault="00E43CEA" w:rsidP="00E43CEA">
      <w:pPr>
        <w:pStyle w:val="afd"/>
        <w:tabs>
          <w:tab w:val="left" w:pos="426"/>
          <w:tab w:val="left" w:pos="851"/>
          <w:tab w:val="left" w:pos="993"/>
          <w:tab w:val="left" w:pos="1276"/>
          <w:tab w:val="left" w:pos="1418"/>
        </w:tabs>
        <w:ind w:left="0" w:firstLine="567"/>
        <w:contextualSpacing/>
        <w:jc w:val="both"/>
        <w:rPr>
          <w:rFonts w:ascii="Verdana" w:hAnsi="Verdana"/>
          <w:sz w:val="20"/>
          <w:szCs w:val="20"/>
        </w:rPr>
      </w:pPr>
      <w:r w:rsidRPr="00BB4610">
        <w:rPr>
          <w:rFonts w:ascii="Verdana" w:hAnsi="Verdana"/>
          <w:sz w:val="20"/>
          <w:szCs w:val="20"/>
        </w:rPr>
        <w:t>19. Заказчик имеет право:</w:t>
      </w:r>
    </w:p>
    <w:p w:rsidR="00E43CEA" w:rsidRPr="00BB4610" w:rsidRDefault="00E43CEA" w:rsidP="00E43CEA">
      <w:pPr>
        <w:pStyle w:val="afd"/>
        <w:tabs>
          <w:tab w:val="left" w:pos="851"/>
          <w:tab w:val="left" w:pos="1276"/>
          <w:tab w:val="left" w:pos="1418"/>
        </w:tabs>
        <w:spacing w:before="40" w:after="80"/>
        <w:ind w:left="0" w:firstLine="567"/>
        <w:contextualSpacing/>
        <w:jc w:val="both"/>
        <w:rPr>
          <w:rFonts w:ascii="Verdana" w:hAnsi="Verdana"/>
          <w:sz w:val="20"/>
          <w:szCs w:val="20"/>
        </w:rPr>
      </w:pPr>
      <w:r w:rsidRPr="00BB4610">
        <w:rPr>
          <w:rFonts w:ascii="Verdana" w:hAnsi="Verdana"/>
          <w:sz w:val="20"/>
          <w:szCs w:val="20"/>
        </w:rPr>
        <w:t>-</w:t>
      </w:r>
      <w:r w:rsidRPr="00BB4610">
        <w:rPr>
          <w:rFonts w:ascii="Verdana" w:hAnsi="Verdana"/>
          <w:sz w:val="20"/>
          <w:szCs w:val="20"/>
        </w:rPr>
        <w:tab/>
        <w:t>осуществлять проверки соответствия деятельности Подрядчика (Поставщика) требованиям нормативно-правовых актов в области охраны окружающей среды с составлением актов о нарушении требований;</w:t>
      </w:r>
    </w:p>
    <w:p w:rsidR="00E43CEA" w:rsidRPr="00BB4610" w:rsidRDefault="00E43CEA" w:rsidP="00E43CEA">
      <w:pPr>
        <w:pStyle w:val="afd"/>
        <w:tabs>
          <w:tab w:val="left" w:pos="851"/>
          <w:tab w:val="left" w:pos="1276"/>
          <w:tab w:val="left" w:pos="1418"/>
        </w:tabs>
        <w:spacing w:before="40" w:after="80"/>
        <w:ind w:left="0" w:firstLine="567"/>
        <w:contextualSpacing/>
        <w:jc w:val="both"/>
        <w:rPr>
          <w:rFonts w:ascii="Verdana" w:hAnsi="Verdana"/>
          <w:sz w:val="20"/>
          <w:szCs w:val="20"/>
        </w:rPr>
      </w:pPr>
      <w:r w:rsidRPr="00BB4610">
        <w:rPr>
          <w:rFonts w:ascii="Verdana" w:hAnsi="Verdana"/>
          <w:sz w:val="20"/>
          <w:szCs w:val="20"/>
        </w:rPr>
        <w:lastRenderedPageBreak/>
        <w:t>-</w:t>
      </w:r>
      <w:r w:rsidRPr="00BB4610">
        <w:rPr>
          <w:rFonts w:ascii="Verdana" w:hAnsi="Verdana"/>
          <w:sz w:val="20"/>
          <w:szCs w:val="20"/>
        </w:rPr>
        <w:tab/>
        <w:t>оказывать содействие проведению законных проверок Подрядчиков (поставщиков), работающих на территории заказчика, органами государственного контроля;</w:t>
      </w:r>
    </w:p>
    <w:p w:rsidR="00E43CEA" w:rsidRPr="00BB4610" w:rsidRDefault="00E43CEA" w:rsidP="00E43CEA">
      <w:pPr>
        <w:pStyle w:val="afd"/>
        <w:tabs>
          <w:tab w:val="left" w:pos="851"/>
          <w:tab w:val="left" w:pos="1276"/>
          <w:tab w:val="left" w:pos="1418"/>
        </w:tabs>
        <w:spacing w:before="40" w:after="80"/>
        <w:ind w:left="0" w:firstLine="567"/>
        <w:contextualSpacing/>
        <w:jc w:val="both"/>
        <w:rPr>
          <w:rFonts w:ascii="Verdana" w:hAnsi="Verdana"/>
          <w:sz w:val="20"/>
          <w:szCs w:val="20"/>
        </w:rPr>
      </w:pPr>
      <w:r w:rsidRPr="00BB4610">
        <w:rPr>
          <w:rFonts w:ascii="Verdana" w:hAnsi="Verdana"/>
          <w:sz w:val="20"/>
          <w:szCs w:val="20"/>
        </w:rPr>
        <w:t>-</w:t>
      </w:r>
      <w:r w:rsidRPr="00BB4610">
        <w:rPr>
          <w:rFonts w:ascii="Verdana" w:hAnsi="Verdana"/>
          <w:sz w:val="20"/>
          <w:szCs w:val="20"/>
        </w:rPr>
        <w:tab/>
        <w:t>остановить (запретить) выполнение Подрядчиком работ, в случае неоднократных (два и более раз) нарушений Подрядчиком требований природоохранного законодательства. В случае не устранения нарушений Подрядчиком требований природоохранного законодательства в сроки, установленные Заказчиком (если иной срок не согласован сторонами), отказаться от выполнения настоящего договора в одностороннем внесудебном порядке и потребовать возмещения причиненных убытков.</w:t>
      </w:r>
    </w:p>
    <w:p w:rsidR="00E43CEA" w:rsidRPr="00BB4610" w:rsidRDefault="00E43CEA" w:rsidP="00E43CEA">
      <w:pPr>
        <w:pStyle w:val="afd"/>
        <w:tabs>
          <w:tab w:val="left" w:pos="426"/>
          <w:tab w:val="left" w:pos="851"/>
          <w:tab w:val="left" w:pos="993"/>
          <w:tab w:val="left" w:pos="1276"/>
          <w:tab w:val="left" w:pos="1418"/>
        </w:tabs>
        <w:spacing w:after="120"/>
        <w:ind w:left="0" w:firstLine="567"/>
        <w:contextualSpacing/>
        <w:jc w:val="both"/>
        <w:rPr>
          <w:rFonts w:ascii="Verdana" w:hAnsi="Verdana"/>
          <w:sz w:val="20"/>
          <w:szCs w:val="20"/>
        </w:rPr>
      </w:pPr>
      <w:r w:rsidRPr="00BB4610">
        <w:rPr>
          <w:rFonts w:ascii="Verdana" w:hAnsi="Verdana"/>
          <w:sz w:val="20"/>
          <w:szCs w:val="20"/>
        </w:rPr>
        <w:t>20. Заказчик обязан определить требования к персоналу Подрядчика: определенная квалификация или обучение при выполнении работ, требуемые в соответствии с природоохранным законодательством. Выбор Подрядчиков должен основываться на компетентности в выполнении требуемой работы надежно и без риска для окружающей среды, насколько это возможно.</w:t>
      </w:r>
    </w:p>
    <w:p w:rsidR="00010DE5" w:rsidRPr="00BB4610" w:rsidRDefault="00010DE5" w:rsidP="00010DE5">
      <w:pPr>
        <w:pStyle w:val="afd"/>
        <w:tabs>
          <w:tab w:val="left" w:pos="426"/>
          <w:tab w:val="left" w:pos="851"/>
          <w:tab w:val="left" w:pos="993"/>
          <w:tab w:val="left" w:pos="1276"/>
          <w:tab w:val="left" w:pos="1418"/>
        </w:tabs>
        <w:spacing w:after="120"/>
        <w:ind w:left="0" w:firstLine="567"/>
        <w:jc w:val="both"/>
        <w:rPr>
          <w:rFonts w:ascii="Verdana" w:hAnsi="Verdana"/>
          <w:sz w:val="20"/>
          <w:szCs w:val="20"/>
        </w:rPr>
      </w:pPr>
    </w:p>
    <w:p w:rsidR="00010DE5" w:rsidRPr="00BB4610" w:rsidRDefault="00010DE5" w:rsidP="00010DE5">
      <w:pPr>
        <w:rPr>
          <w:rFonts w:ascii="Verdana" w:hAnsi="Verdana"/>
          <w:sz w:val="20"/>
          <w:szCs w:val="20"/>
        </w:rPr>
      </w:pPr>
    </w:p>
    <w:tbl>
      <w:tblPr>
        <w:tblW w:w="9922" w:type="dxa"/>
        <w:tblInd w:w="3" w:type="dxa"/>
        <w:tblLayout w:type="fixed"/>
        <w:tblLook w:val="00A0" w:firstRow="1" w:lastRow="0" w:firstColumn="1" w:lastColumn="0" w:noHBand="0" w:noVBand="0"/>
      </w:tblPr>
      <w:tblGrid>
        <w:gridCol w:w="2963"/>
        <w:gridCol w:w="55"/>
        <w:gridCol w:w="2977"/>
        <w:gridCol w:w="3927"/>
      </w:tblGrid>
      <w:tr w:rsidR="00010DE5" w:rsidRPr="00BB4610" w:rsidTr="000341F3">
        <w:trPr>
          <w:trHeight w:val="331"/>
        </w:trPr>
        <w:tc>
          <w:tcPr>
            <w:tcW w:w="2963" w:type="dxa"/>
            <w:noWrap/>
            <w:vAlign w:val="bottom"/>
          </w:tcPr>
          <w:p w:rsidR="00010DE5" w:rsidRPr="00BB4610" w:rsidRDefault="00010DE5" w:rsidP="000341F3">
            <w:pPr>
              <w:rPr>
                <w:rFonts w:ascii="Verdana" w:hAnsi="Verdana"/>
                <w:b/>
                <w:bCs/>
                <w:sz w:val="20"/>
                <w:szCs w:val="20"/>
              </w:rPr>
            </w:pPr>
            <w:permStart w:id="732502268" w:edGrp="everyone"/>
            <w:r w:rsidRPr="00BB4610">
              <w:rPr>
                <w:rFonts w:ascii="Verdana" w:hAnsi="Verdana"/>
                <w:b/>
                <w:bCs/>
                <w:sz w:val="20"/>
                <w:szCs w:val="20"/>
              </w:rPr>
              <w:t>ЗАКАЗЧИК:</w:t>
            </w:r>
          </w:p>
        </w:tc>
        <w:tc>
          <w:tcPr>
            <w:tcW w:w="3032" w:type="dxa"/>
            <w:gridSpan w:val="2"/>
            <w:noWrap/>
            <w:vAlign w:val="bottom"/>
          </w:tcPr>
          <w:p w:rsidR="00010DE5" w:rsidRPr="00BB4610" w:rsidRDefault="00010DE5" w:rsidP="000341F3">
            <w:pPr>
              <w:rPr>
                <w:rFonts w:ascii="Verdana" w:hAnsi="Verdana"/>
                <w:sz w:val="20"/>
                <w:szCs w:val="20"/>
              </w:rPr>
            </w:pPr>
          </w:p>
        </w:tc>
        <w:tc>
          <w:tcPr>
            <w:tcW w:w="3927" w:type="dxa"/>
            <w:vAlign w:val="bottom"/>
          </w:tcPr>
          <w:p w:rsidR="00010DE5" w:rsidRPr="00BB4610" w:rsidRDefault="00010DE5" w:rsidP="000341F3">
            <w:pPr>
              <w:rPr>
                <w:rFonts w:ascii="Verdana" w:hAnsi="Verdana"/>
                <w:b/>
                <w:bCs/>
                <w:sz w:val="20"/>
                <w:szCs w:val="20"/>
              </w:rPr>
            </w:pPr>
            <w:r w:rsidRPr="00BB4610">
              <w:rPr>
                <w:rFonts w:ascii="Verdana" w:hAnsi="Verdana"/>
                <w:b/>
                <w:bCs/>
                <w:sz w:val="20"/>
                <w:szCs w:val="20"/>
              </w:rPr>
              <w:t>ПОДРЯДЧИК:</w:t>
            </w:r>
          </w:p>
        </w:tc>
      </w:tr>
      <w:tr w:rsidR="00D51DDE" w:rsidRPr="00BB4610" w:rsidTr="00D51DDE">
        <w:trPr>
          <w:trHeight w:val="331"/>
        </w:trPr>
        <w:tc>
          <w:tcPr>
            <w:tcW w:w="5995" w:type="dxa"/>
            <w:gridSpan w:val="3"/>
            <w:noWrap/>
            <w:vAlign w:val="bottom"/>
          </w:tcPr>
          <w:p w:rsidR="00D51DDE" w:rsidRPr="00BB4610" w:rsidRDefault="00F35FD6" w:rsidP="00D51DDE">
            <w:pPr>
              <w:spacing w:after="0" w:line="240" w:lineRule="auto"/>
              <w:rPr>
                <w:rFonts w:ascii="Verdana" w:hAnsi="Verdana"/>
                <w:sz w:val="20"/>
                <w:szCs w:val="20"/>
                <w:lang w:eastAsia="ru-RU"/>
              </w:rPr>
            </w:pPr>
            <w:r>
              <w:rPr>
                <w:rFonts w:ascii="Verdana" w:hAnsi="Verdana" w:cs="Arial"/>
                <w:color w:val="000000"/>
                <w:sz w:val="20"/>
                <w:szCs w:val="20"/>
                <w:shd w:val="clear" w:color="auto" w:fill="FFFFFF"/>
              </w:rPr>
              <w:t>Заместитель управляющего директора по коммерческим вопросам</w:t>
            </w:r>
          </w:p>
        </w:tc>
        <w:tc>
          <w:tcPr>
            <w:tcW w:w="3927" w:type="dxa"/>
            <w:noWrap/>
            <w:vAlign w:val="bottom"/>
          </w:tcPr>
          <w:p w:rsidR="00D51DDE" w:rsidRPr="00BB4610" w:rsidRDefault="00D51DDE" w:rsidP="00D51DDE">
            <w:pPr>
              <w:spacing w:after="0" w:line="240" w:lineRule="auto"/>
              <w:rPr>
                <w:rFonts w:ascii="Verdana" w:hAnsi="Verdana"/>
                <w:sz w:val="20"/>
                <w:szCs w:val="20"/>
                <w:lang w:eastAsia="ru-RU"/>
              </w:rPr>
            </w:pPr>
          </w:p>
        </w:tc>
      </w:tr>
      <w:tr w:rsidR="00D51DDE" w:rsidRPr="00BB4610" w:rsidTr="00D51DDE">
        <w:trPr>
          <w:trHeight w:val="331"/>
        </w:trPr>
        <w:tc>
          <w:tcPr>
            <w:tcW w:w="5995" w:type="dxa"/>
            <w:gridSpan w:val="3"/>
            <w:noWrap/>
            <w:vAlign w:val="bottom"/>
          </w:tcPr>
          <w:p w:rsidR="00D51DDE" w:rsidRPr="00BB4610" w:rsidRDefault="00D51DDE" w:rsidP="00D51DDE">
            <w:pPr>
              <w:spacing w:after="0" w:line="240" w:lineRule="auto"/>
              <w:rPr>
                <w:rFonts w:ascii="Verdana" w:hAnsi="Verdana"/>
                <w:sz w:val="20"/>
                <w:szCs w:val="20"/>
                <w:lang w:eastAsia="ru-RU"/>
              </w:rPr>
            </w:pPr>
            <w:r w:rsidRPr="00BB4610">
              <w:rPr>
                <w:rFonts w:ascii="Verdana" w:hAnsi="Verdana"/>
                <w:sz w:val="20"/>
                <w:szCs w:val="20"/>
                <w:lang w:eastAsia="ru-RU"/>
              </w:rPr>
              <w:t>АО «Концерн «Калашников»</w:t>
            </w:r>
          </w:p>
        </w:tc>
        <w:tc>
          <w:tcPr>
            <w:tcW w:w="3927" w:type="dxa"/>
            <w:noWrap/>
            <w:vAlign w:val="bottom"/>
          </w:tcPr>
          <w:p w:rsidR="00D51DDE" w:rsidRPr="00BB4610" w:rsidRDefault="00D51DDE" w:rsidP="00D51DDE">
            <w:pPr>
              <w:spacing w:after="0" w:line="240" w:lineRule="auto"/>
              <w:rPr>
                <w:rFonts w:ascii="Verdana" w:hAnsi="Verdana"/>
                <w:sz w:val="20"/>
                <w:szCs w:val="20"/>
                <w:lang w:eastAsia="ru-RU"/>
              </w:rPr>
            </w:pPr>
          </w:p>
        </w:tc>
      </w:tr>
      <w:tr w:rsidR="00D51DDE" w:rsidRPr="00BB4610" w:rsidTr="00D51DDE">
        <w:trPr>
          <w:trHeight w:val="765"/>
        </w:trPr>
        <w:tc>
          <w:tcPr>
            <w:tcW w:w="3018" w:type="dxa"/>
            <w:gridSpan w:val="2"/>
            <w:tcBorders>
              <w:bottom w:val="single" w:sz="4" w:space="0" w:color="000000"/>
            </w:tcBorders>
            <w:noWrap/>
            <w:vAlign w:val="bottom"/>
          </w:tcPr>
          <w:p w:rsidR="00D51DDE" w:rsidRPr="00BB4610" w:rsidRDefault="00D51DDE" w:rsidP="00D51DDE">
            <w:pPr>
              <w:spacing w:after="0" w:line="240" w:lineRule="auto"/>
              <w:rPr>
                <w:rFonts w:ascii="Verdana" w:hAnsi="Verdana"/>
                <w:sz w:val="20"/>
                <w:szCs w:val="20"/>
                <w:lang w:eastAsia="ru-RU"/>
              </w:rPr>
            </w:pPr>
            <w:r w:rsidRPr="00BB4610">
              <w:rPr>
                <w:rFonts w:ascii="Verdana" w:hAnsi="Verdana"/>
                <w:sz w:val="20"/>
                <w:szCs w:val="20"/>
                <w:lang w:eastAsia="ru-RU"/>
              </w:rPr>
              <w:t xml:space="preserve"> </w:t>
            </w:r>
          </w:p>
        </w:tc>
        <w:tc>
          <w:tcPr>
            <w:tcW w:w="2977" w:type="dxa"/>
            <w:noWrap/>
            <w:vAlign w:val="bottom"/>
          </w:tcPr>
          <w:p w:rsidR="00D51DDE" w:rsidRPr="00BB4610" w:rsidRDefault="00F35FD6" w:rsidP="00F35FD6">
            <w:pPr>
              <w:spacing w:after="0" w:line="240" w:lineRule="auto"/>
              <w:rPr>
                <w:rFonts w:ascii="Verdana" w:hAnsi="Verdana"/>
                <w:sz w:val="20"/>
                <w:szCs w:val="20"/>
                <w:lang w:eastAsia="ru-RU"/>
              </w:rPr>
            </w:pPr>
            <w:r>
              <w:rPr>
                <w:rFonts w:ascii="Verdana" w:hAnsi="Verdana"/>
                <w:sz w:val="20"/>
                <w:szCs w:val="20"/>
                <w:lang w:eastAsia="ru-RU"/>
              </w:rPr>
              <w:t>А.А. Смоленцев</w:t>
            </w:r>
          </w:p>
        </w:tc>
        <w:tc>
          <w:tcPr>
            <w:tcW w:w="3927" w:type="dxa"/>
            <w:noWrap/>
            <w:vAlign w:val="bottom"/>
          </w:tcPr>
          <w:p w:rsidR="00D51DDE" w:rsidRPr="00BB4610" w:rsidRDefault="00D51DDE" w:rsidP="00D51DDE">
            <w:pPr>
              <w:spacing w:after="0" w:line="240" w:lineRule="auto"/>
              <w:rPr>
                <w:rFonts w:ascii="Verdana" w:hAnsi="Verdana"/>
                <w:sz w:val="20"/>
                <w:szCs w:val="20"/>
                <w:lang w:eastAsia="ru-RU"/>
              </w:rPr>
            </w:pPr>
            <w:r w:rsidRPr="00BB4610">
              <w:rPr>
                <w:rFonts w:ascii="Verdana" w:hAnsi="Verdana"/>
                <w:sz w:val="20"/>
                <w:szCs w:val="20"/>
                <w:lang w:eastAsia="ru-RU"/>
              </w:rPr>
              <w:t> </w:t>
            </w:r>
          </w:p>
        </w:tc>
      </w:tr>
      <w:permEnd w:id="732502268"/>
    </w:tbl>
    <w:p w:rsidR="00010DE5" w:rsidRPr="00BB4610" w:rsidRDefault="00010DE5" w:rsidP="00010DE5">
      <w:pPr>
        <w:rPr>
          <w:rFonts w:ascii="Verdana" w:hAnsi="Verdana"/>
          <w:sz w:val="20"/>
          <w:szCs w:val="20"/>
          <w:lang w:eastAsia="ru-RU"/>
        </w:rPr>
      </w:pPr>
    </w:p>
    <w:p w:rsidR="00010DE5" w:rsidRPr="00BB4610" w:rsidRDefault="00010DE5" w:rsidP="00010DE5">
      <w:pPr>
        <w:spacing w:after="0" w:line="240" w:lineRule="auto"/>
        <w:contextualSpacing/>
        <w:jc w:val="right"/>
        <w:rPr>
          <w:rFonts w:ascii="Verdana" w:hAnsi="Verdana"/>
          <w:sz w:val="20"/>
          <w:szCs w:val="20"/>
          <w:lang w:eastAsia="ru-RU"/>
        </w:rPr>
      </w:pPr>
    </w:p>
    <w:p w:rsidR="00010DE5" w:rsidRPr="00BB4610" w:rsidRDefault="00010DE5" w:rsidP="00010DE5">
      <w:pPr>
        <w:spacing w:after="0" w:line="240" w:lineRule="auto"/>
        <w:contextualSpacing/>
        <w:jc w:val="right"/>
        <w:rPr>
          <w:rFonts w:ascii="Verdana" w:hAnsi="Verdana"/>
          <w:sz w:val="20"/>
          <w:szCs w:val="20"/>
          <w:lang w:eastAsia="ru-RU"/>
        </w:rPr>
      </w:pPr>
    </w:p>
    <w:p w:rsidR="00010DE5" w:rsidRPr="00BB4610" w:rsidRDefault="00010DE5" w:rsidP="00010DE5">
      <w:pPr>
        <w:spacing w:after="0" w:line="240" w:lineRule="auto"/>
        <w:contextualSpacing/>
        <w:jc w:val="right"/>
        <w:rPr>
          <w:rFonts w:ascii="Verdana" w:hAnsi="Verdana"/>
          <w:sz w:val="20"/>
          <w:szCs w:val="20"/>
          <w:lang w:eastAsia="ru-RU"/>
        </w:rPr>
      </w:pPr>
    </w:p>
    <w:p w:rsidR="00010DE5" w:rsidRPr="00BB4610" w:rsidRDefault="00010DE5" w:rsidP="00B8378D">
      <w:pPr>
        <w:spacing w:after="0" w:line="240" w:lineRule="auto"/>
        <w:contextualSpacing/>
        <w:rPr>
          <w:rFonts w:ascii="Verdana" w:hAnsi="Verdana"/>
          <w:sz w:val="20"/>
          <w:szCs w:val="20"/>
          <w:lang w:eastAsia="ru-RU"/>
        </w:rPr>
      </w:pPr>
    </w:p>
    <w:p w:rsidR="00B8378D" w:rsidRPr="00BB4610" w:rsidRDefault="00B8378D" w:rsidP="00B8378D">
      <w:pPr>
        <w:spacing w:after="0" w:line="240" w:lineRule="auto"/>
        <w:contextualSpacing/>
        <w:rPr>
          <w:rFonts w:ascii="Verdana" w:hAnsi="Verdana"/>
          <w:sz w:val="20"/>
          <w:szCs w:val="20"/>
          <w:lang w:eastAsia="ru-RU"/>
        </w:rPr>
      </w:pPr>
    </w:p>
    <w:p w:rsidR="00E43CEA" w:rsidRPr="00BB4610" w:rsidRDefault="00E43CEA" w:rsidP="00010DE5">
      <w:pPr>
        <w:spacing w:after="0" w:line="240" w:lineRule="auto"/>
        <w:contextualSpacing/>
        <w:jc w:val="right"/>
        <w:rPr>
          <w:rFonts w:ascii="Verdana" w:hAnsi="Verdana"/>
          <w:sz w:val="20"/>
          <w:szCs w:val="20"/>
          <w:lang w:eastAsia="ru-RU"/>
        </w:rPr>
      </w:pPr>
      <w:permStart w:id="1200238149" w:edGrp="everyone"/>
    </w:p>
    <w:p w:rsidR="00BB4610" w:rsidRDefault="00BB4610" w:rsidP="00E43CEA">
      <w:pPr>
        <w:jc w:val="right"/>
        <w:rPr>
          <w:rFonts w:ascii="Verdana" w:hAnsi="Verdana"/>
          <w:sz w:val="20"/>
          <w:szCs w:val="20"/>
          <w:lang w:eastAsia="ru-RU"/>
        </w:rPr>
      </w:pPr>
    </w:p>
    <w:p w:rsidR="00BB4610" w:rsidRDefault="00BB4610" w:rsidP="00E43CEA">
      <w:pPr>
        <w:jc w:val="right"/>
        <w:rPr>
          <w:rFonts w:ascii="Verdana" w:hAnsi="Verdana"/>
          <w:sz w:val="20"/>
          <w:szCs w:val="20"/>
          <w:lang w:eastAsia="ru-RU"/>
        </w:rPr>
      </w:pPr>
    </w:p>
    <w:p w:rsidR="00BB4610" w:rsidRDefault="00BB4610" w:rsidP="00E43CEA">
      <w:pPr>
        <w:jc w:val="right"/>
        <w:rPr>
          <w:rFonts w:ascii="Verdana" w:hAnsi="Verdana"/>
          <w:sz w:val="20"/>
          <w:szCs w:val="20"/>
          <w:lang w:eastAsia="ru-RU"/>
        </w:rPr>
      </w:pPr>
    </w:p>
    <w:p w:rsidR="00BB4610" w:rsidRDefault="00BB4610" w:rsidP="00E43CEA">
      <w:pPr>
        <w:jc w:val="right"/>
        <w:rPr>
          <w:rFonts w:ascii="Verdana" w:hAnsi="Verdana"/>
          <w:sz w:val="20"/>
          <w:szCs w:val="20"/>
          <w:lang w:eastAsia="ru-RU"/>
        </w:rPr>
      </w:pPr>
    </w:p>
    <w:p w:rsidR="00BB4610" w:rsidRDefault="00BB4610" w:rsidP="00E43CEA">
      <w:pPr>
        <w:jc w:val="right"/>
        <w:rPr>
          <w:rFonts w:ascii="Verdana" w:hAnsi="Verdana"/>
          <w:sz w:val="20"/>
          <w:szCs w:val="20"/>
          <w:lang w:eastAsia="ru-RU"/>
        </w:rPr>
      </w:pPr>
    </w:p>
    <w:p w:rsidR="00BB4610" w:rsidRDefault="00BB4610" w:rsidP="00E43CEA">
      <w:pPr>
        <w:jc w:val="right"/>
        <w:rPr>
          <w:rFonts w:ascii="Verdana" w:hAnsi="Verdana"/>
          <w:sz w:val="20"/>
          <w:szCs w:val="20"/>
          <w:lang w:eastAsia="ru-RU"/>
        </w:rPr>
      </w:pPr>
    </w:p>
    <w:p w:rsidR="00BB4610" w:rsidRDefault="00BB4610" w:rsidP="00E43CEA">
      <w:pPr>
        <w:jc w:val="right"/>
        <w:rPr>
          <w:rFonts w:ascii="Verdana" w:hAnsi="Verdana"/>
          <w:sz w:val="20"/>
          <w:szCs w:val="20"/>
          <w:lang w:eastAsia="ru-RU"/>
        </w:rPr>
      </w:pPr>
    </w:p>
    <w:p w:rsidR="00BB4610" w:rsidRDefault="00BB4610" w:rsidP="00E43CEA">
      <w:pPr>
        <w:jc w:val="right"/>
        <w:rPr>
          <w:rFonts w:ascii="Verdana" w:hAnsi="Verdana"/>
          <w:sz w:val="20"/>
          <w:szCs w:val="20"/>
          <w:lang w:eastAsia="ru-RU"/>
        </w:rPr>
      </w:pPr>
    </w:p>
    <w:p w:rsidR="00BB4610" w:rsidRDefault="00BB4610" w:rsidP="00E43CEA">
      <w:pPr>
        <w:jc w:val="right"/>
        <w:rPr>
          <w:rFonts w:ascii="Verdana" w:hAnsi="Verdana"/>
          <w:sz w:val="20"/>
          <w:szCs w:val="20"/>
          <w:lang w:eastAsia="ru-RU"/>
        </w:rPr>
      </w:pPr>
    </w:p>
    <w:p w:rsidR="00BB4610" w:rsidRDefault="00BB4610" w:rsidP="00E43CEA">
      <w:pPr>
        <w:jc w:val="right"/>
        <w:rPr>
          <w:rFonts w:ascii="Verdana" w:hAnsi="Verdana"/>
          <w:sz w:val="20"/>
          <w:szCs w:val="20"/>
          <w:lang w:eastAsia="ru-RU"/>
        </w:rPr>
      </w:pPr>
    </w:p>
    <w:p w:rsidR="00BB4610" w:rsidRDefault="00BB4610" w:rsidP="00E43CEA">
      <w:pPr>
        <w:jc w:val="right"/>
        <w:rPr>
          <w:rFonts w:ascii="Verdana" w:hAnsi="Verdana"/>
          <w:sz w:val="20"/>
          <w:szCs w:val="20"/>
          <w:lang w:eastAsia="ru-RU"/>
        </w:rPr>
      </w:pPr>
    </w:p>
    <w:p w:rsidR="00BB4610" w:rsidRDefault="00BB4610" w:rsidP="00E43CEA">
      <w:pPr>
        <w:jc w:val="right"/>
        <w:rPr>
          <w:rFonts w:ascii="Verdana" w:hAnsi="Verdana"/>
          <w:sz w:val="20"/>
          <w:szCs w:val="20"/>
          <w:lang w:eastAsia="ru-RU"/>
        </w:rPr>
      </w:pPr>
    </w:p>
    <w:p w:rsidR="00596675" w:rsidRDefault="00596675" w:rsidP="00E43CEA">
      <w:pPr>
        <w:jc w:val="right"/>
        <w:rPr>
          <w:rFonts w:ascii="Verdana" w:hAnsi="Verdana"/>
          <w:sz w:val="20"/>
          <w:szCs w:val="20"/>
          <w:lang w:eastAsia="ru-RU"/>
        </w:rPr>
      </w:pPr>
    </w:p>
    <w:p w:rsidR="00E43CEA" w:rsidRPr="00BB4610" w:rsidRDefault="00E43CEA" w:rsidP="00E43CEA">
      <w:pPr>
        <w:jc w:val="right"/>
        <w:rPr>
          <w:rFonts w:ascii="Verdana" w:hAnsi="Verdana"/>
          <w:sz w:val="20"/>
          <w:szCs w:val="20"/>
        </w:rPr>
      </w:pPr>
      <w:r w:rsidRPr="00BB4610">
        <w:rPr>
          <w:rFonts w:ascii="Verdana" w:hAnsi="Verdana"/>
          <w:sz w:val="20"/>
          <w:szCs w:val="20"/>
        </w:rPr>
        <w:lastRenderedPageBreak/>
        <w:t xml:space="preserve"> Приложение № 8.2 к договору </w:t>
      </w:r>
    </w:p>
    <w:p w:rsidR="00E43CEA" w:rsidRPr="00BB4610" w:rsidRDefault="00E43CEA" w:rsidP="00E43CEA">
      <w:pPr>
        <w:contextualSpacing/>
        <w:jc w:val="right"/>
        <w:rPr>
          <w:rFonts w:ascii="Verdana" w:hAnsi="Verdana"/>
          <w:sz w:val="20"/>
          <w:szCs w:val="20"/>
        </w:rPr>
      </w:pPr>
      <w:r w:rsidRPr="00BB4610">
        <w:rPr>
          <w:rFonts w:ascii="Verdana" w:hAnsi="Verdana"/>
          <w:sz w:val="20"/>
          <w:szCs w:val="20"/>
        </w:rPr>
        <w:t>от _____________№__________</w:t>
      </w:r>
    </w:p>
    <w:p w:rsidR="00E43CEA" w:rsidRPr="00BB4610" w:rsidRDefault="00E43CEA" w:rsidP="00E43CEA">
      <w:pPr>
        <w:ind w:firstLine="567"/>
        <w:jc w:val="center"/>
        <w:rPr>
          <w:rFonts w:ascii="Verdana" w:hAnsi="Verdana"/>
          <w:sz w:val="20"/>
          <w:szCs w:val="20"/>
        </w:rPr>
      </w:pPr>
    </w:p>
    <w:p w:rsidR="00E43CEA" w:rsidRPr="00BB4610" w:rsidRDefault="00E43CEA" w:rsidP="00E43CEA">
      <w:pPr>
        <w:ind w:firstLine="567"/>
        <w:jc w:val="center"/>
        <w:rPr>
          <w:rFonts w:ascii="Verdana" w:hAnsi="Verdana"/>
          <w:b/>
          <w:sz w:val="20"/>
          <w:szCs w:val="20"/>
        </w:rPr>
      </w:pPr>
      <w:r w:rsidRPr="00BB4610">
        <w:rPr>
          <w:rFonts w:ascii="Verdana" w:hAnsi="Verdana"/>
          <w:b/>
          <w:sz w:val="20"/>
          <w:szCs w:val="20"/>
        </w:rPr>
        <w:t>Требования промышленной безопасности к выполнению работ</w:t>
      </w:r>
      <w:r w:rsidRPr="00BB4610">
        <w:rPr>
          <w:rFonts w:ascii="Verdana" w:hAnsi="Verdana"/>
          <w:b/>
          <w:sz w:val="20"/>
          <w:szCs w:val="20"/>
        </w:rPr>
        <w:br/>
        <w:t>(оказанию услуг)</w:t>
      </w:r>
    </w:p>
    <w:p w:rsidR="00E43CEA" w:rsidRPr="00BB4610" w:rsidRDefault="00E43CEA" w:rsidP="00E43CEA">
      <w:pPr>
        <w:ind w:firstLine="567"/>
        <w:rPr>
          <w:rFonts w:ascii="Verdana" w:hAnsi="Verdana"/>
          <w:sz w:val="20"/>
          <w:szCs w:val="20"/>
        </w:rPr>
      </w:pPr>
    </w:p>
    <w:p w:rsidR="00E43CEA" w:rsidRPr="00BB4610" w:rsidRDefault="00E43CEA" w:rsidP="00E43CEA">
      <w:pPr>
        <w:ind w:firstLine="284"/>
        <w:rPr>
          <w:rFonts w:ascii="Verdana" w:hAnsi="Verdana"/>
          <w:sz w:val="20"/>
          <w:szCs w:val="20"/>
        </w:rPr>
      </w:pPr>
      <w:r w:rsidRPr="00BB4610">
        <w:rPr>
          <w:rFonts w:ascii="Verdana" w:hAnsi="Verdana"/>
          <w:sz w:val="20"/>
          <w:szCs w:val="20"/>
        </w:rPr>
        <w:t>Опасный производственный объект:</w:t>
      </w:r>
    </w:p>
    <w:p w:rsidR="00E43CEA" w:rsidRPr="00BB4610" w:rsidRDefault="00E43CEA" w:rsidP="00E43CEA">
      <w:pPr>
        <w:jc w:val="center"/>
        <w:rPr>
          <w:rFonts w:ascii="Verdana" w:hAnsi="Verdana"/>
          <w:sz w:val="20"/>
          <w:szCs w:val="20"/>
        </w:rPr>
      </w:pPr>
      <w:r w:rsidRPr="00BB4610">
        <w:rPr>
          <w:rFonts w:ascii="Verdana" w:hAnsi="Verdana"/>
          <w:sz w:val="20"/>
          <w:szCs w:val="20"/>
        </w:rPr>
        <w:t>_________________________________________________________________________</w:t>
      </w:r>
      <w:r w:rsidRPr="00BB4610">
        <w:rPr>
          <w:rFonts w:ascii="Verdana" w:hAnsi="Verdana"/>
          <w:sz w:val="20"/>
          <w:szCs w:val="20"/>
        </w:rPr>
        <w:br/>
        <w:t>(наименование, регистрационный номер)</w:t>
      </w:r>
    </w:p>
    <w:p w:rsidR="00E43CEA" w:rsidRPr="00BB4610" w:rsidRDefault="00E43CEA" w:rsidP="00E43CEA">
      <w:pPr>
        <w:ind w:firstLine="284"/>
        <w:rPr>
          <w:rFonts w:ascii="Verdana" w:hAnsi="Verdana"/>
          <w:sz w:val="20"/>
          <w:szCs w:val="20"/>
        </w:rPr>
      </w:pPr>
      <w:r w:rsidRPr="00BB4610">
        <w:rPr>
          <w:rFonts w:ascii="Verdana" w:hAnsi="Verdana"/>
          <w:sz w:val="20"/>
          <w:szCs w:val="20"/>
        </w:rPr>
        <w:t>Место выполнения работ (оказания услуг):</w:t>
      </w:r>
    </w:p>
    <w:p w:rsidR="00E43CEA" w:rsidRPr="00BB4610" w:rsidRDefault="00E43CEA" w:rsidP="00E43CEA">
      <w:pPr>
        <w:jc w:val="center"/>
        <w:rPr>
          <w:rFonts w:ascii="Verdana" w:hAnsi="Verdana"/>
          <w:sz w:val="20"/>
          <w:szCs w:val="20"/>
        </w:rPr>
      </w:pPr>
      <w:r w:rsidRPr="00BB4610">
        <w:rPr>
          <w:rFonts w:ascii="Verdana" w:hAnsi="Verdana"/>
          <w:sz w:val="20"/>
          <w:szCs w:val="20"/>
        </w:rPr>
        <w:t>_________________________________________________________________________</w:t>
      </w:r>
      <w:r w:rsidRPr="00BB4610">
        <w:rPr>
          <w:rFonts w:ascii="Verdana" w:hAnsi="Verdana"/>
          <w:sz w:val="20"/>
          <w:szCs w:val="20"/>
        </w:rPr>
        <w:br/>
        <w:t>(наименование структурного подразделения: участок, цех, дивизион)</w:t>
      </w:r>
    </w:p>
    <w:p w:rsidR="00E43CEA" w:rsidRPr="00BB4610" w:rsidRDefault="00E43CEA" w:rsidP="00E43CEA">
      <w:pPr>
        <w:rPr>
          <w:rFonts w:ascii="Verdana" w:hAnsi="Verdana"/>
          <w:sz w:val="20"/>
          <w:szCs w:val="20"/>
        </w:rPr>
      </w:pPr>
    </w:p>
    <w:p w:rsidR="00E43CEA" w:rsidRPr="00BB4610" w:rsidRDefault="00E43CEA" w:rsidP="00E43CEA">
      <w:pPr>
        <w:ind w:firstLine="284"/>
        <w:rPr>
          <w:rFonts w:ascii="Verdana" w:hAnsi="Verdana"/>
          <w:sz w:val="20"/>
          <w:szCs w:val="20"/>
        </w:rPr>
      </w:pPr>
      <w:r w:rsidRPr="00BB4610">
        <w:rPr>
          <w:rFonts w:ascii="Verdana" w:hAnsi="Verdana"/>
          <w:sz w:val="20"/>
          <w:szCs w:val="20"/>
        </w:rPr>
        <w:t>Выполняемые работы (оказываемые услуги):</w:t>
      </w:r>
    </w:p>
    <w:p w:rsidR="00E43CEA" w:rsidRPr="00BB4610" w:rsidRDefault="00E43CEA" w:rsidP="00E43CEA">
      <w:pPr>
        <w:jc w:val="center"/>
        <w:rPr>
          <w:rFonts w:ascii="Verdana" w:hAnsi="Verdana"/>
          <w:sz w:val="20"/>
          <w:szCs w:val="20"/>
        </w:rPr>
      </w:pPr>
      <w:r w:rsidRPr="00BB4610">
        <w:rPr>
          <w:rFonts w:ascii="Verdana" w:hAnsi="Verdana"/>
          <w:sz w:val="20"/>
          <w:szCs w:val="20"/>
        </w:rPr>
        <w:t>_________________________________________________________________________</w:t>
      </w:r>
      <w:r w:rsidRPr="00BB4610">
        <w:rPr>
          <w:rFonts w:ascii="Verdana" w:hAnsi="Verdana"/>
          <w:sz w:val="20"/>
          <w:szCs w:val="20"/>
        </w:rPr>
        <w:br/>
        <w:t>(наименование работ, оказываемых услуг)</w:t>
      </w:r>
    </w:p>
    <w:p w:rsidR="00E43CEA" w:rsidRPr="00BB4610" w:rsidRDefault="00E43CEA" w:rsidP="00E43CEA">
      <w:pPr>
        <w:spacing w:before="120" w:after="0" w:line="23" w:lineRule="atLeast"/>
        <w:ind w:firstLine="284"/>
        <w:jc w:val="both"/>
        <w:rPr>
          <w:rFonts w:ascii="Verdana" w:hAnsi="Verdana"/>
          <w:b/>
          <w:sz w:val="20"/>
          <w:szCs w:val="20"/>
        </w:rPr>
      </w:pPr>
      <w:r w:rsidRPr="00BB4610">
        <w:rPr>
          <w:rFonts w:ascii="Verdana" w:hAnsi="Verdana"/>
          <w:b/>
          <w:sz w:val="20"/>
          <w:szCs w:val="20"/>
        </w:rPr>
        <w:t>1. Основные положения</w:t>
      </w:r>
    </w:p>
    <w:p w:rsidR="00E43CEA" w:rsidRPr="00BB4610" w:rsidRDefault="00E43CEA" w:rsidP="00E43CEA">
      <w:pPr>
        <w:spacing w:before="120" w:after="0" w:line="23" w:lineRule="atLeast"/>
        <w:ind w:firstLine="284"/>
        <w:jc w:val="both"/>
        <w:rPr>
          <w:rFonts w:ascii="Verdana" w:hAnsi="Verdana"/>
          <w:sz w:val="20"/>
          <w:szCs w:val="20"/>
        </w:rPr>
      </w:pPr>
      <w:r w:rsidRPr="00BB4610">
        <w:rPr>
          <w:rFonts w:ascii="Verdana" w:hAnsi="Verdana"/>
          <w:sz w:val="20"/>
          <w:szCs w:val="20"/>
        </w:rPr>
        <w:t xml:space="preserve">1.1 Настоящая Информация содержит общие требования промышленной безопасности для лиц, командированных в АО «Концерн «Калашников» (далее – Предприятие) работников и работников сторонних организаций, осуществляющих по гражданско-правовым договорам на опасном производственном объекте (далее – ОПО) работы (оказание услуг) в области промышленной безопасности, к которым установлены требования промышленной безопасности. </w:t>
      </w:r>
    </w:p>
    <w:p w:rsidR="00E43CEA" w:rsidRPr="00BB4610" w:rsidRDefault="00E43CEA" w:rsidP="00E43CEA">
      <w:pPr>
        <w:spacing w:before="120" w:after="0" w:line="23" w:lineRule="atLeast"/>
        <w:ind w:firstLine="284"/>
        <w:jc w:val="both"/>
        <w:rPr>
          <w:rFonts w:ascii="Verdana" w:hAnsi="Verdana"/>
          <w:sz w:val="20"/>
          <w:szCs w:val="20"/>
        </w:rPr>
      </w:pPr>
      <w:r w:rsidRPr="00BB4610">
        <w:rPr>
          <w:rFonts w:ascii="Verdana" w:hAnsi="Verdana"/>
          <w:sz w:val="20"/>
          <w:szCs w:val="20"/>
        </w:rPr>
        <w:t>1.2 Подрядная организация обязана выполнять, в соответствии с условиями договора, все работы и поддерживать производственное оборудование в соответствии с действующими законодательными и правовыми актами, правилами и инструкциями по промышленной безопасности, локальными нормативными документами Предприятия и по требованию Предприятия подтвердить свое соответствие, а также привлекаемой субподрядной организации, вышеназванным законодательным и правовым актам, правилам и инструкциям.</w:t>
      </w:r>
    </w:p>
    <w:p w:rsidR="00E43CEA" w:rsidRPr="00BB4610" w:rsidRDefault="00E43CEA" w:rsidP="00E43CEA">
      <w:pPr>
        <w:spacing w:before="120" w:after="0" w:line="23" w:lineRule="atLeast"/>
        <w:ind w:firstLine="284"/>
        <w:jc w:val="both"/>
        <w:rPr>
          <w:rFonts w:ascii="Verdana" w:hAnsi="Verdana"/>
          <w:sz w:val="20"/>
          <w:szCs w:val="20"/>
        </w:rPr>
      </w:pPr>
      <w:r w:rsidRPr="00BB4610">
        <w:rPr>
          <w:rFonts w:ascii="Verdana" w:hAnsi="Verdana"/>
          <w:sz w:val="20"/>
          <w:szCs w:val="20"/>
        </w:rPr>
        <w:t>1.3 Законодательства, Федеральные нормы и правила, требования которых должна соблюдать подрядная организация при выполнении работ (оказания услуг) на ОПО:</w:t>
      </w:r>
    </w:p>
    <w:p w:rsidR="00E43CEA" w:rsidRPr="00BB4610" w:rsidRDefault="00E43CEA" w:rsidP="00E43CEA">
      <w:pPr>
        <w:spacing w:before="120" w:after="0" w:line="23" w:lineRule="atLeast"/>
        <w:ind w:firstLine="284"/>
        <w:jc w:val="both"/>
        <w:rPr>
          <w:rFonts w:ascii="Verdana" w:hAnsi="Verdana"/>
          <w:sz w:val="20"/>
          <w:szCs w:val="20"/>
        </w:rPr>
      </w:pPr>
      <w:r w:rsidRPr="00BB4610">
        <w:rPr>
          <w:rFonts w:ascii="Verdana" w:hAnsi="Verdana"/>
          <w:sz w:val="20"/>
          <w:szCs w:val="20"/>
        </w:rPr>
        <w:t>- Федерального закона от 21.07.1997 № 116-ФЗ «О промышленной безопасности опасных производственных объектов»;</w:t>
      </w:r>
    </w:p>
    <w:p w:rsidR="00E43CEA" w:rsidRPr="00BB4610" w:rsidRDefault="00E43CEA" w:rsidP="00E43CEA">
      <w:pPr>
        <w:spacing w:before="120" w:after="0" w:line="23" w:lineRule="atLeast"/>
        <w:ind w:firstLine="284"/>
        <w:jc w:val="both"/>
        <w:rPr>
          <w:rFonts w:ascii="Verdana" w:hAnsi="Verdana"/>
          <w:sz w:val="20"/>
          <w:szCs w:val="20"/>
        </w:rPr>
      </w:pPr>
      <w:r w:rsidRPr="00BB4610">
        <w:rPr>
          <w:rFonts w:ascii="Verdana" w:hAnsi="Verdana"/>
          <w:sz w:val="20"/>
          <w:szCs w:val="20"/>
        </w:rPr>
        <w:t>- «Правила противопожарного режима в Российской Федерации», утвержденные постановлением Правительства РФ от 16.09.2020 № 1479;</w:t>
      </w:r>
    </w:p>
    <w:p w:rsidR="00E43CEA" w:rsidRPr="00BB4610" w:rsidRDefault="00E43CEA" w:rsidP="00E43CEA">
      <w:pPr>
        <w:spacing w:before="120" w:after="0" w:line="23" w:lineRule="atLeast"/>
        <w:ind w:firstLine="284"/>
        <w:jc w:val="both"/>
        <w:rPr>
          <w:rFonts w:ascii="Verdana" w:hAnsi="Verdana"/>
          <w:sz w:val="20"/>
          <w:szCs w:val="20"/>
        </w:rPr>
      </w:pPr>
      <w:r w:rsidRPr="00BB4610">
        <w:rPr>
          <w:rFonts w:ascii="Verdana" w:hAnsi="Verdana"/>
          <w:sz w:val="20"/>
          <w:szCs w:val="20"/>
        </w:rPr>
        <w:t>- «Положение об аттестации в области промышленной безопасности, по вопросам безопасности гидротехнических сооружений, безопасности в сфере электроэнергетики», утвержденное постановлением Правительства РФ от 13.01.2023 № 13;</w:t>
      </w:r>
    </w:p>
    <w:p w:rsidR="00E43CEA" w:rsidRPr="00BB4610" w:rsidRDefault="00E43CEA" w:rsidP="00E43CEA">
      <w:pPr>
        <w:spacing w:before="120" w:after="0" w:line="23" w:lineRule="atLeast"/>
        <w:ind w:firstLine="284"/>
        <w:jc w:val="both"/>
        <w:rPr>
          <w:rFonts w:ascii="Verdana" w:hAnsi="Verdana"/>
          <w:sz w:val="20"/>
          <w:szCs w:val="20"/>
        </w:rPr>
      </w:pPr>
      <w:r w:rsidRPr="00BB4610">
        <w:rPr>
          <w:rFonts w:ascii="Verdana" w:hAnsi="Verdana"/>
          <w:sz w:val="20"/>
          <w:szCs w:val="20"/>
        </w:rPr>
        <w:t>- «Основные требования безопасности для объектов производств боеприпасов и спецхимии», утвержденные приказом Ростехнадзора от 26.11.2020 № 458;</w:t>
      </w:r>
    </w:p>
    <w:p w:rsidR="00E43CEA" w:rsidRPr="00BB4610" w:rsidRDefault="00E43CEA" w:rsidP="00E43CEA">
      <w:pPr>
        <w:spacing w:before="120" w:after="0" w:line="23" w:lineRule="atLeast"/>
        <w:ind w:firstLine="284"/>
        <w:jc w:val="both"/>
        <w:rPr>
          <w:rFonts w:ascii="Verdana" w:hAnsi="Verdana"/>
          <w:sz w:val="20"/>
          <w:szCs w:val="20"/>
        </w:rPr>
      </w:pPr>
      <w:r w:rsidRPr="00BB4610">
        <w:rPr>
          <w:rFonts w:ascii="Verdana" w:hAnsi="Verdana"/>
          <w:sz w:val="20"/>
          <w:szCs w:val="20"/>
        </w:rPr>
        <w:t>- «Правила безопасного ведения газоопасных, огневых и ремонтных работ», утвержденные приказом Ростехнадзора от 15.12.2020 № 528;</w:t>
      </w:r>
    </w:p>
    <w:p w:rsidR="00E43CEA" w:rsidRPr="00BB4610" w:rsidRDefault="00E43CEA" w:rsidP="00E43CEA">
      <w:pPr>
        <w:spacing w:before="120" w:after="0" w:line="23" w:lineRule="atLeast"/>
        <w:ind w:firstLine="284"/>
        <w:jc w:val="both"/>
        <w:rPr>
          <w:rFonts w:ascii="Verdana" w:hAnsi="Verdana"/>
          <w:sz w:val="20"/>
          <w:szCs w:val="20"/>
        </w:rPr>
      </w:pPr>
      <w:r w:rsidRPr="00BB4610">
        <w:rPr>
          <w:rFonts w:ascii="Verdana" w:hAnsi="Verdana"/>
          <w:sz w:val="20"/>
          <w:szCs w:val="20"/>
        </w:rPr>
        <w:t>- «Требования к производству сварочных работ на опасных производственных объектах», утвержденные приказом Ростехнадзора от 11.12.2020 № 519.</w:t>
      </w:r>
    </w:p>
    <w:p w:rsidR="00E43CEA" w:rsidRPr="00BB4610" w:rsidRDefault="00E43CEA" w:rsidP="00E43CEA">
      <w:pPr>
        <w:spacing w:before="120" w:after="0" w:line="23" w:lineRule="atLeast"/>
        <w:ind w:firstLine="284"/>
        <w:jc w:val="both"/>
        <w:rPr>
          <w:rFonts w:ascii="Verdana" w:hAnsi="Verdana"/>
          <w:sz w:val="20"/>
          <w:szCs w:val="20"/>
        </w:rPr>
      </w:pPr>
      <w:r w:rsidRPr="00BB4610">
        <w:rPr>
          <w:rFonts w:ascii="Verdana" w:hAnsi="Verdana"/>
          <w:sz w:val="20"/>
          <w:szCs w:val="20"/>
        </w:rPr>
        <w:lastRenderedPageBreak/>
        <w:t>1.4 Локальные нормативные документы Предприятия, с которыми подрядная организация обязана ознакомиться в составе с настоящей Информацией:</w:t>
      </w:r>
    </w:p>
    <w:p w:rsidR="00E43CEA" w:rsidRPr="00BB4610" w:rsidRDefault="00E43CEA" w:rsidP="00E43CEA">
      <w:pPr>
        <w:spacing w:before="120" w:after="0" w:line="23" w:lineRule="atLeast"/>
        <w:ind w:firstLine="284"/>
        <w:jc w:val="both"/>
        <w:rPr>
          <w:rFonts w:ascii="Verdana" w:hAnsi="Verdana"/>
          <w:sz w:val="20"/>
          <w:szCs w:val="20"/>
        </w:rPr>
      </w:pPr>
      <w:r w:rsidRPr="00BB4610">
        <w:rPr>
          <w:rFonts w:ascii="Verdana" w:hAnsi="Verdana"/>
          <w:sz w:val="20"/>
          <w:szCs w:val="20"/>
        </w:rPr>
        <w:t>- СТО Р1.4 «Контрольно-пр</w:t>
      </w:r>
      <w:bookmarkStart w:id="2" w:name="_GoBack"/>
      <w:bookmarkEnd w:id="2"/>
      <w:r w:rsidRPr="00BB4610">
        <w:rPr>
          <w:rFonts w:ascii="Verdana" w:hAnsi="Verdana"/>
          <w:sz w:val="20"/>
          <w:szCs w:val="20"/>
        </w:rPr>
        <w:t>опускной и внутриобъектовый режимы»;</w:t>
      </w:r>
    </w:p>
    <w:p w:rsidR="00E43CEA" w:rsidRPr="00BB4610" w:rsidRDefault="00E43CEA" w:rsidP="00E43CEA">
      <w:pPr>
        <w:spacing w:before="120" w:after="0" w:line="23" w:lineRule="atLeast"/>
        <w:ind w:firstLine="284"/>
        <w:jc w:val="both"/>
        <w:rPr>
          <w:rFonts w:ascii="Verdana" w:hAnsi="Verdana"/>
          <w:sz w:val="20"/>
          <w:szCs w:val="20"/>
        </w:rPr>
      </w:pPr>
      <w:r w:rsidRPr="00BB4610">
        <w:rPr>
          <w:rFonts w:ascii="Verdana" w:hAnsi="Verdana"/>
          <w:sz w:val="20"/>
          <w:szCs w:val="20"/>
        </w:rPr>
        <w:t>- МД Р3.12 «Организация контроля над подрядными организациями в области охраны труда, экологической, промышленной и пожарной безопасности»;</w:t>
      </w:r>
    </w:p>
    <w:p w:rsidR="00E43CEA" w:rsidRPr="00BB4610" w:rsidRDefault="00E43CEA" w:rsidP="00E43CEA">
      <w:pPr>
        <w:spacing w:before="120" w:after="0" w:line="23" w:lineRule="atLeast"/>
        <w:ind w:firstLine="284"/>
        <w:jc w:val="both"/>
        <w:rPr>
          <w:rFonts w:ascii="Verdana" w:hAnsi="Verdana"/>
          <w:sz w:val="20"/>
          <w:szCs w:val="20"/>
        </w:rPr>
      </w:pPr>
      <w:r w:rsidRPr="00BB4610">
        <w:rPr>
          <w:rFonts w:ascii="Verdana" w:hAnsi="Verdana"/>
          <w:sz w:val="20"/>
          <w:szCs w:val="20"/>
        </w:rPr>
        <w:t xml:space="preserve">- </w:t>
      </w:r>
      <w:r w:rsidR="00934E18" w:rsidRPr="0073211A">
        <w:rPr>
          <w:rFonts w:ascii="Verdana" w:eastAsia="Times New Roman" w:hAnsi="Verdana"/>
          <w:sz w:val="20"/>
          <w:szCs w:val="20"/>
        </w:rPr>
        <w:t>«</w:t>
      </w:r>
      <w:r w:rsidR="00934E18" w:rsidRPr="0073211A">
        <w:rPr>
          <w:rFonts w:ascii="Verdana" w:eastAsia="Times New Roman" w:hAnsi="Verdana"/>
          <w:sz w:val="20"/>
          <w:szCs w:val="20"/>
          <w:shd w:val="clear" w:color="auto" w:fill="FFFFFF"/>
        </w:rPr>
        <w:t>ИПБ 002-2024</w:t>
      </w:r>
      <w:r w:rsidR="00934E18" w:rsidRPr="0073211A">
        <w:rPr>
          <w:rFonts w:ascii="Verdana" w:eastAsia="Times New Roman" w:hAnsi="Verdana"/>
          <w:sz w:val="20"/>
          <w:szCs w:val="20"/>
        </w:rPr>
        <w:t xml:space="preserve"> «Инструкция по пожарной безопасности в АО «Концерн «Калашников», </w:t>
      </w:r>
      <w:r w:rsidR="00934E18" w:rsidRPr="0073211A">
        <w:rPr>
          <w:rFonts w:ascii="Verdana" w:eastAsia="Times New Roman" w:hAnsi="Verdana"/>
          <w:sz w:val="20"/>
          <w:szCs w:val="20"/>
          <w:shd w:val="clear" w:color="auto" w:fill="FFFFFF"/>
        </w:rPr>
        <w:t>РИ Р3.8 «Организация и проведение огневых работ»</w:t>
      </w:r>
      <w:r w:rsidR="00934E18" w:rsidRPr="0073211A">
        <w:rPr>
          <w:rFonts w:ascii="Verdana" w:hAnsi="Verdana"/>
          <w:sz w:val="20"/>
          <w:szCs w:val="20"/>
        </w:rPr>
        <w:t>.</w:t>
      </w:r>
    </w:p>
    <w:p w:rsidR="00E43CEA" w:rsidRPr="00BB4610" w:rsidRDefault="00E43CEA" w:rsidP="00E43CEA">
      <w:pPr>
        <w:spacing w:before="120" w:after="0" w:line="23" w:lineRule="atLeast"/>
        <w:ind w:firstLine="284"/>
        <w:jc w:val="both"/>
        <w:rPr>
          <w:rFonts w:ascii="Verdana" w:hAnsi="Verdana"/>
          <w:sz w:val="20"/>
          <w:szCs w:val="20"/>
        </w:rPr>
      </w:pPr>
      <w:r w:rsidRPr="00BB4610">
        <w:rPr>
          <w:rFonts w:ascii="Verdana" w:hAnsi="Verdana"/>
          <w:sz w:val="20"/>
          <w:szCs w:val="20"/>
        </w:rPr>
        <w:t>1.5 Предприятие оставляет за собой право проводить в рамках производственного контроля независимые аудиты и контрольные проверки соблюдения требований промышленной безопасности на участках и объектах выполнения подрядных работ (абзац «а» пункта 14 Правил организации и осуществления производственного контроля за соблюдением требований промышленной безопасности, утвержденных постановлением Правительства РФ от 18.12.2020 № 2168). Подрядная организация должна оказывать Предприятию всестороннее содействие в проведении таких проверок.</w:t>
      </w:r>
    </w:p>
    <w:p w:rsidR="00E43CEA" w:rsidRPr="00BB4610" w:rsidRDefault="00E43CEA" w:rsidP="00E43CEA">
      <w:pPr>
        <w:spacing w:before="120" w:after="0" w:line="23" w:lineRule="atLeast"/>
        <w:ind w:firstLine="284"/>
        <w:jc w:val="both"/>
        <w:rPr>
          <w:rFonts w:ascii="Verdana" w:hAnsi="Verdana"/>
          <w:sz w:val="20"/>
          <w:szCs w:val="20"/>
        </w:rPr>
      </w:pPr>
      <w:r w:rsidRPr="00BB4610">
        <w:rPr>
          <w:rFonts w:ascii="Verdana" w:hAnsi="Verdana"/>
          <w:sz w:val="20"/>
          <w:szCs w:val="20"/>
        </w:rPr>
        <w:t xml:space="preserve">Результаты аудитов и проверок Предприятие предоставляет подрядной организации, которая в свою очередь обязана устранить выявленные представителями Предприятия, нарушения требований промышленной безопасности, условий договора, локальных документов Предприятия, с последующим уведомлением Предприятия о проделанной работе согласно Акту аудита или контрольной проверки. </w:t>
      </w:r>
    </w:p>
    <w:p w:rsidR="00E43CEA" w:rsidRDefault="00E43CEA" w:rsidP="00E43CEA">
      <w:pPr>
        <w:spacing w:before="120" w:after="0" w:line="23" w:lineRule="atLeast"/>
        <w:ind w:firstLine="284"/>
        <w:jc w:val="both"/>
        <w:rPr>
          <w:rFonts w:ascii="Verdana" w:hAnsi="Verdana"/>
          <w:sz w:val="20"/>
          <w:szCs w:val="20"/>
        </w:rPr>
      </w:pPr>
      <w:r w:rsidRPr="00BB4610">
        <w:rPr>
          <w:rFonts w:ascii="Verdana" w:hAnsi="Verdana"/>
          <w:sz w:val="20"/>
          <w:szCs w:val="20"/>
        </w:rPr>
        <w:t>1.6 Виновные в нарушении требований промышленной безопасности на ОПО привлекаются к административной или уголовной ответственности согласно действующего законодательства Российской Федерации.</w:t>
      </w:r>
    </w:p>
    <w:p w:rsidR="00BB4610" w:rsidRPr="00BB4610" w:rsidRDefault="00BB4610" w:rsidP="00E43CEA">
      <w:pPr>
        <w:spacing w:before="120" w:after="0" w:line="23" w:lineRule="atLeast"/>
        <w:ind w:firstLine="284"/>
        <w:jc w:val="both"/>
        <w:rPr>
          <w:rFonts w:ascii="Verdana" w:hAnsi="Verdana"/>
          <w:sz w:val="20"/>
          <w:szCs w:val="20"/>
        </w:rPr>
      </w:pPr>
    </w:p>
    <w:p w:rsidR="00E43CEA" w:rsidRPr="00BB4610" w:rsidRDefault="00E43CEA" w:rsidP="00E43CEA">
      <w:pPr>
        <w:spacing w:before="120" w:after="0" w:line="23" w:lineRule="atLeast"/>
        <w:ind w:firstLine="284"/>
        <w:jc w:val="both"/>
        <w:rPr>
          <w:rFonts w:ascii="Verdana" w:hAnsi="Verdana"/>
          <w:b/>
          <w:sz w:val="20"/>
          <w:szCs w:val="20"/>
        </w:rPr>
      </w:pPr>
      <w:r w:rsidRPr="00BB4610">
        <w:rPr>
          <w:rFonts w:ascii="Verdana" w:hAnsi="Verdana"/>
          <w:b/>
          <w:sz w:val="20"/>
          <w:szCs w:val="20"/>
        </w:rPr>
        <w:t>2. Сведения об ОПО</w:t>
      </w:r>
    </w:p>
    <w:p w:rsidR="00E43CEA" w:rsidRPr="00BB4610" w:rsidRDefault="00E43CEA" w:rsidP="00E43CEA">
      <w:pPr>
        <w:spacing w:before="120" w:after="0" w:line="23" w:lineRule="atLeast"/>
        <w:ind w:firstLine="284"/>
        <w:jc w:val="both"/>
        <w:rPr>
          <w:rFonts w:ascii="Verdana" w:hAnsi="Verdana"/>
          <w:sz w:val="20"/>
          <w:szCs w:val="20"/>
        </w:rPr>
      </w:pPr>
      <w:r w:rsidRPr="00BB4610">
        <w:rPr>
          <w:rFonts w:ascii="Verdana" w:hAnsi="Verdana"/>
          <w:sz w:val="20"/>
          <w:szCs w:val="20"/>
        </w:rPr>
        <w:t>2.1 ОПО расположен в производственном корпусе Предприятия.</w:t>
      </w:r>
    </w:p>
    <w:p w:rsidR="00E43CEA" w:rsidRPr="00BB4610" w:rsidRDefault="00E43CEA" w:rsidP="00E43CEA">
      <w:pPr>
        <w:spacing w:before="120" w:after="0" w:line="23" w:lineRule="atLeast"/>
        <w:ind w:firstLine="284"/>
        <w:jc w:val="both"/>
        <w:rPr>
          <w:rFonts w:ascii="Verdana" w:hAnsi="Verdana"/>
          <w:sz w:val="20"/>
          <w:szCs w:val="20"/>
        </w:rPr>
      </w:pPr>
      <w:r w:rsidRPr="00BB4610">
        <w:rPr>
          <w:rFonts w:ascii="Verdana" w:hAnsi="Verdana"/>
          <w:sz w:val="20"/>
          <w:szCs w:val="20"/>
        </w:rPr>
        <w:t>2.2 Наиболее опасными в части наличия опасных факторов являются: _____________</w:t>
      </w:r>
    </w:p>
    <w:p w:rsidR="00E43CEA" w:rsidRPr="00BB4610" w:rsidRDefault="00E43CEA" w:rsidP="00E43CEA">
      <w:pPr>
        <w:spacing w:before="120" w:after="0" w:line="23" w:lineRule="atLeast"/>
        <w:jc w:val="both"/>
        <w:rPr>
          <w:rFonts w:ascii="Verdana" w:hAnsi="Verdana"/>
          <w:sz w:val="20"/>
          <w:szCs w:val="20"/>
        </w:rPr>
      </w:pPr>
      <w:r w:rsidRPr="00BB4610">
        <w:rPr>
          <w:rFonts w:ascii="Verdana" w:hAnsi="Verdana"/>
          <w:sz w:val="20"/>
          <w:szCs w:val="20"/>
        </w:rPr>
        <w:t>_________________________________________________________________________</w:t>
      </w:r>
    </w:p>
    <w:p w:rsidR="00E43CEA" w:rsidRPr="00BB4610" w:rsidRDefault="00E43CEA" w:rsidP="00E43CEA">
      <w:pPr>
        <w:spacing w:before="120" w:after="0" w:line="23" w:lineRule="atLeast"/>
        <w:ind w:firstLine="284"/>
        <w:jc w:val="both"/>
        <w:rPr>
          <w:rFonts w:ascii="Verdana" w:hAnsi="Verdana"/>
          <w:sz w:val="20"/>
          <w:szCs w:val="20"/>
        </w:rPr>
      </w:pPr>
      <w:r w:rsidRPr="00BB4610">
        <w:rPr>
          <w:rFonts w:ascii="Verdana" w:hAnsi="Verdana"/>
          <w:sz w:val="20"/>
          <w:szCs w:val="20"/>
        </w:rPr>
        <w:t>2.3 Сценарий наиболее вероятной аварии на ОПО: _____________________________</w:t>
      </w:r>
    </w:p>
    <w:p w:rsidR="00E43CEA" w:rsidRPr="00BB4610" w:rsidRDefault="00E43CEA" w:rsidP="00E43CEA">
      <w:pPr>
        <w:spacing w:before="120" w:after="0" w:line="23" w:lineRule="atLeast"/>
        <w:jc w:val="both"/>
        <w:rPr>
          <w:rFonts w:ascii="Verdana" w:hAnsi="Verdana"/>
          <w:sz w:val="20"/>
          <w:szCs w:val="20"/>
        </w:rPr>
      </w:pPr>
      <w:r w:rsidRPr="00BB4610">
        <w:rPr>
          <w:rFonts w:ascii="Verdana" w:hAnsi="Verdana"/>
          <w:sz w:val="20"/>
          <w:szCs w:val="20"/>
        </w:rPr>
        <w:t>_________________________________________________________________________</w:t>
      </w:r>
    </w:p>
    <w:p w:rsidR="00E43CEA" w:rsidRPr="00BB4610" w:rsidRDefault="00E43CEA" w:rsidP="00E43CEA">
      <w:pPr>
        <w:spacing w:before="120" w:after="0" w:line="23" w:lineRule="atLeast"/>
        <w:ind w:firstLine="284"/>
        <w:jc w:val="both"/>
        <w:rPr>
          <w:rFonts w:ascii="Verdana" w:hAnsi="Verdana"/>
          <w:sz w:val="20"/>
          <w:szCs w:val="20"/>
        </w:rPr>
      </w:pPr>
      <w:r w:rsidRPr="00BB4610">
        <w:rPr>
          <w:rFonts w:ascii="Verdana" w:hAnsi="Verdana"/>
          <w:sz w:val="20"/>
          <w:szCs w:val="20"/>
        </w:rPr>
        <w:t>2.4 Порядок действий в случае аварии на ОПО:</w:t>
      </w:r>
    </w:p>
    <w:p w:rsidR="00E43CEA" w:rsidRPr="00BB4610" w:rsidRDefault="00E43CEA" w:rsidP="00E43CEA">
      <w:pPr>
        <w:spacing w:before="120" w:after="0" w:line="23" w:lineRule="atLeast"/>
        <w:ind w:firstLine="284"/>
        <w:jc w:val="both"/>
        <w:rPr>
          <w:rFonts w:ascii="Verdana" w:hAnsi="Verdana"/>
          <w:sz w:val="20"/>
          <w:szCs w:val="20"/>
        </w:rPr>
      </w:pPr>
      <w:r w:rsidRPr="00BB4610">
        <w:rPr>
          <w:rFonts w:ascii="Verdana" w:hAnsi="Verdana"/>
          <w:sz w:val="20"/>
          <w:szCs w:val="20"/>
        </w:rPr>
        <w:t>А) _____________________________________________________________________</w:t>
      </w:r>
    </w:p>
    <w:p w:rsidR="00E43CEA" w:rsidRPr="00BB4610" w:rsidRDefault="00E43CEA" w:rsidP="00E43CEA">
      <w:pPr>
        <w:spacing w:before="120" w:after="0" w:line="23" w:lineRule="atLeast"/>
        <w:ind w:firstLine="284"/>
        <w:jc w:val="both"/>
        <w:rPr>
          <w:rFonts w:ascii="Verdana" w:hAnsi="Verdana"/>
          <w:sz w:val="20"/>
          <w:szCs w:val="20"/>
        </w:rPr>
      </w:pPr>
      <w:r w:rsidRPr="00BB4610">
        <w:rPr>
          <w:rFonts w:ascii="Verdana" w:hAnsi="Verdana"/>
          <w:sz w:val="20"/>
          <w:szCs w:val="20"/>
        </w:rPr>
        <w:t>Б) _____________________________________________________________________</w:t>
      </w:r>
    </w:p>
    <w:p w:rsidR="00E43CEA" w:rsidRPr="00BB4610" w:rsidRDefault="00E43CEA" w:rsidP="00E43CEA">
      <w:pPr>
        <w:spacing w:before="120" w:after="0" w:line="23" w:lineRule="atLeast"/>
        <w:ind w:firstLine="284"/>
        <w:jc w:val="both"/>
        <w:rPr>
          <w:rFonts w:ascii="Verdana" w:hAnsi="Verdana"/>
          <w:sz w:val="20"/>
          <w:szCs w:val="20"/>
        </w:rPr>
      </w:pPr>
      <w:r w:rsidRPr="00BB4610">
        <w:rPr>
          <w:rFonts w:ascii="Verdana" w:hAnsi="Verdana"/>
          <w:sz w:val="20"/>
          <w:szCs w:val="20"/>
        </w:rPr>
        <w:t>В) _____________________________________________________________________</w:t>
      </w:r>
    </w:p>
    <w:p w:rsidR="00E43CEA" w:rsidRDefault="00E43CEA" w:rsidP="00E43CEA">
      <w:pPr>
        <w:spacing w:before="120" w:after="0" w:line="23" w:lineRule="atLeast"/>
        <w:ind w:firstLine="284"/>
        <w:jc w:val="both"/>
        <w:rPr>
          <w:rFonts w:ascii="Verdana" w:hAnsi="Verdana"/>
          <w:sz w:val="20"/>
          <w:szCs w:val="20"/>
        </w:rPr>
      </w:pPr>
      <w:r w:rsidRPr="00BB4610">
        <w:rPr>
          <w:rFonts w:ascii="Verdana" w:hAnsi="Verdana"/>
          <w:sz w:val="20"/>
          <w:szCs w:val="20"/>
        </w:rPr>
        <w:t>2.5 Ремонтные работы на ОПО с применением открытого огня (огневые работы) в помещениях хранения взрывчатых веществ запрещены.</w:t>
      </w:r>
    </w:p>
    <w:p w:rsidR="00BB4610" w:rsidRPr="00BB4610" w:rsidRDefault="00BB4610" w:rsidP="00E43CEA">
      <w:pPr>
        <w:spacing w:before="120" w:after="0" w:line="23" w:lineRule="atLeast"/>
        <w:ind w:firstLine="284"/>
        <w:jc w:val="both"/>
        <w:rPr>
          <w:rFonts w:ascii="Verdana" w:hAnsi="Verdana"/>
          <w:sz w:val="20"/>
          <w:szCs w:val="20"/>
        </w:rPr>
      </w:pPr>
    </w:p>
    <w:p w:rsidR="00E43CEA" w:rsidRPr="00BB4610" w:rsidRDefault="00E43CEA" w:rsidP="00E43CEA">
      <w:pPr>
        <w:spacing w:before="120" w:after="0" w:line="23" w:lineRule="atLeast"/>
        <w:ind w:firstLine="284"/>
        <w:jc w:val="both"/>
        <w:rPr>
          <w:rFonts w:ascii="Verdana" w:hAnsi="Verdana"/>
          <w:b/>
          <w:sz w:val="20"/>
          <w:szCs w:val="20"/>
        </w:rPr>
      </w:pPr>
      <w:r w:rsidRPr="00BB4610">
        <w:rPr>
          <w:rFonts w:ascii="Verdana" w:hAnsi="Verdana"/>
          <w:b/>
          <w:sz w:val="20"/>
          <w:szCs w:val="20"/>
        </w:rPr>
        <w:t>3. Требования промышленной безопасности</w:t>
      </w:r>
    </w:p>
    <w:p w:rsidR="00E43CEA" w:rsidRPr="00BB4610" w:rsidRDefault="00E43CEA" w:rsidP="00E43CEA">
      <w:pPr>
        <w:spacing w:before="120" w:after="0" w:line="23" w:lineRule="atLeast"/>
        <w:ind w:firstLine="284"/>
        <w:jc w:val="both"/>
        <w:rPr>
          <w:rFonts w:ascii="Verdana" w:hAnsi="Verdana"/>
          <w:sz w:val="20"/>
          <w:szCs w:val="20"/>
        </w:rPr>
      </w:pPr>
      <w:r w:rsidRPr="00BB4610">
        <w:rPr>
          <w:rFonts w:ascii="Verdana" w:hAnsi="Verdana"/>
          <w:sz w:val="20"/>
          <w:szCs w:val="20"/>
        </w:rPr>
        <w:t>3.1 ____________________________________________________________________</w:t>
      </w:r>
    </w:p>
    <w:p w:rsidR="00E43CEA" w:rsidRPr="00BB4610" w:rsidRDefault="00E43CEA" w:rsidP="00E43CEA">
      <w:pPr>
        <w:spacing w:before="120" w:after="0" w:line="23" w:lineRule="atLeast"/>
        <w:ind w:firstLine="284"/>
        <w:jc w:val="both"/>
        <w:rPr>
          <w:rFonts w:ascii="Verdana" w:hAnsi="Verdana"/>
          <w:sz w:val="20"/>
          <w:szCs w:val="20"/>
        </w:rPr>
      </w:pPr>
      <w:r w:rsidRPr="00BB4610">
        <w:rPr>
          <w:rFonts w:ascii="Verdana" w:hAnsi="Verdana"/>
          <w:sz w:val="20"/>
          <w:szCs w:val="20"/>
        </w:rPr>
        <w:t>3.2 ____________________________________________________________________</w:t>
      </w:r>
    </w:p>
    <w:p w:rsidR="00E43CEA" w:rsidRPr="00BB4610" w:rsidRDefault="00E43CEA" w:rsidP="00E43CEA">
      <w:pPr>
        <w:spacing w:before="120" w:after="0" w:line="23" w:lineRule="atLeast"/>
        <w:ind w:firstLine="284"/>
        <w:jc w:val="both"/>
        <w:rPr>
          <w:rFonts w:ascii="Verdana" w:hAnsi="Verdana"/>
          <w:b/>
          <w:sz w:val="20"/>
          <w:szCs w:val="20"/>
        </w:rPr>
      </w:pPr>
      <w:r w:rsidRPr="00BB4610">
        <w:rPr>
          <w:rFonts w:ascii="Verdana" w:hAnsi="Verdana"/>
          <w:b/>
          <w:sz w:val="20"/>
          <w:szCs w:val="20"/>
        </w:rPr>
        <w:t>Отметка об ознакомлении</w:t>
      </w:r>
    </w:p>
    <w:p w:rsidR="00E43CEA" w:rsidRPr="00BB4610" w:rsidRDefault="00E43CEA" w:rsidP="00E43CEA">
      <w:pPr>
        <w:spacing w:before="120" w:after="0" w:line="23" w:lineRule="atLeast"/>
        <w:rPr>
          <w:rFonts w:ascii="Verdana" w:hAnsi="Verdana"/>
          <w:sz w:val="20"/>
          <w:szCs w:val="20"/>
        </w:rPr>
      </w:pPr>
      <w:r w:rsidRPr="00BB4610">
        <w:rPr>
          <w:rFonts w:ascii="Verdana" w:hAnsi="Verdana"/>
          <w:sz w:val="20"/>
          <w:szCs w:val="20"/>
        </w:rPr>
        <w:t>1. _______________________________________________________________________</w:t>
      </w:r>
    </w:p>
    <w:p w:rsidR="00E43CEA" w:rsidRPr="00BB4610" w:rsidRDefault="00E43CEA" w:rsidP="00E43CEA">
      <w:pPr>
        <w:spacing w:after="0" w:line="23" w:lineRule="atLeast"/>
        <w:jc w:val="center"/>
        <w:rPr>
          <w:rFonts w:ascii="Verdana" w:hAnsi="Verdana"/>
          <w:sz w:val="20"/>
          <w:szCs w:val="20"/>
        </w:rPr>
      </w:pPr>
      <w:r w:rsidRPr="00BB4610">
        <w:rPr>
          <w:rFonts w:ascii="Verdana" w:hAnsi="Verdana"/>
          <w:sz w:val="20"/>
          <w:szCs w:val="20"/>
        </w:rPr>
        <w:t>(Фамилия, имя, отчество, профессия / должность, подпись, дата)</w:t>
      </w:r>
    </w:p>
    <w:p w:rsidR="00E43CEA" w:rsidRPr="00BB4610" w:rsidRDefault="00E43CEA" w:rsidP="00E43CEA">
      <w:pPr>
        <w:spacing w:before="120" w:after="0" w:line="23" w:lineRule="atLeast"/>
        <w:rPr>
          <w:rFonts w:ascii="Verdana" w:hAnsi="Verdana"/>
          <w:sz w:val="20"/>
          <w:szCs w:val="20"/>
        </w:rPr>
      </w:pPr>
      <w:r w:rsidRPr="00BB4610">
        <w:rPr>
          <w:rFonts w:ascii="Verdana" w:hAnsi="Verdana"/>
          <w:sz w:val="20"/>
          <w:szCs w:val="20"/>
        </w:rPr>
        <w:t>2. _______________________________________________________________________</w:t>
      </w:r>
    </w:p>
    <w:p w:rsidR="00E43CEA" w:rsidRPr="00BB4610" w:rsidRDefault="00E43CEA" w:rsidP="00E43CEA">
      <w:pPr>
        <w:spacing w:after="0" w:line="23" w:lineRule="atLeast"/>
        <w:jc w:val="center"/>
        <w:rPr>
          <w:rFonts w:ascii="Verdana" w:hAnsi="Verdana"/>
          <w:sz w:val="20"/>
          <w:szCs w:val="20"/>
        </w:rPr>
      </w:pPr>
      <w:r w:rsidRPr="00BB4610">
        <w:rPr>
          <w:rFonts w:ascii="Verdana" w:hAnsi="Verdana"/>
          <w:sz w:val="20"/>
          <w:szCs w:val="20"/>
        </w:rPr>
        <w:t>(Фамилия, имя, отчество, профессия / должность, подпись, дата)</w:t>
      </w:r>
    </w:p>
    <w:p w:rsidR="00E43CEA" w:rsidRPr="00BB4610" w:rsidRDefault="00E43CEA" w:rsidP="00E43CEA">
      <w:pPr>
        <w:spacing w:before="120" w:after="0" w:line="23" w:lineRule="atLeast"/>
        <w:rPr>
          <w:rFonts w:ascii="Verdana" w:hAnsi="Verdana"/>
          <w:sz w:val="20"/>
          <w:szCs w:val="20"/>
        </w:rPr>
      </w:pPr>
      <w:r w:rsidRPr="00BB4610">
        <w:rPr>
          <w:rFonts w:ascii="Verdana" w:hAnsi="Verdana"/>
          <w:sz w:val="20"/>
          <w:szCs w:val="20"/>
        </w:rPr>
        <w:t>3. _______________________________________________________________________</w:t>
      </w:r>
    </w:p>
    <w:p w:rsidR="00E43CEA" w:rsidRPr="00BB4610" w:rsidRDefault="00E43CEA" w:rsidP="00E43CEA">
      <w:pPr>
        <w:spacing w:after="0" w:line="23" w:lineRule="atLeast"/>
        <w:jc w:val="center"/>
        <w:rPr>
          <w:rFonts w:ascii="Verdana" w:hAnsi="Verdana"/>
          <w:sz w:val="20"/>
          <w:szCs w:val="20"/>
        </w:rPr>
      </w:pPr>
      <w:r w:rsidRPr="00BB4610">
        <w:rPr>
          <w:rFonts w:ascii="Verdana" w:hAnsi="Verdana"/>
          <w:sz w:val="20"/>
          <w:szCs w:val="20"/>
        </w:rPr>
        <w:t>(Фамилия, имя, отчество, профессия / должность, подпись, дата)</w:t>
      </w:r>
    </w:p>
    <w:p w:rsidR="00E43CEA" w:rsidRPr="00BB4610" w:rsidRDefault="00E43CEA" w:rsidP="00010DE5">
      <w:pPr>
        <w:spacing w:after="0" w:line="240" w:lineRule="auto"/>
        <w:contextualSpacing/>
        <w:jc w:val="right"/>
        <w:rPr>
          <w:rFonts w:ascii="Verdana" w:hAnsi="Verdana"/>
          <w:sz w:val="20"/>
          <w:szCs w:val="20"/>
          <w:lang w:eastAsia="ru-RU"/>
        </w:rPr>
      </w:pPr>
    </w:p>
    <w:p w:rsidR="00E43CEA" w:rsidRPr="00BB4610" w:rsidRDefault="00E43CEA" w:rsidP="00010DE5">
      <w:pPr>
        <w:spacing w:after="0" w:line="240" w:lineRule="auto"/>
        <w:contextualSpacing/>
        <w:jc w:val="right"/>
        <w:rPr>
          <w:rFonts w:ascii="Verdana" w:hAnsi="Verdana"/>
          <w:sz w:val="20"/>
          <w:szCs w:val="20"/>
          <w:lang w:eastAsia="ru-RU"/>
        </w:rPr>
      </w:pPr>
    </w:p>
    <w:p w:rsidR="00010DE5" w:rsidRPr="00BB4610" w:rsidRDefault="00010DE5" w:rsidP="00010DE5">
      <w:pPr>
        <w:spacing w:after="0" w:line="240" w:lineRule="auto"/>
        <w:contextualSpacing/>
        <w:jc w:val="right"/>
        <w:rPr>
          <w:rFonts w:ascii="Verdana" w:hAnsi="Verdana"/>
          <w:sz w:val="20"/>
          <w:szCs w:val="20"/>
          <w:lang w:eastAsia="ru-RU"/>
        </w:rPr>
      </w:pPr>
      <w:r w:rsidRPr="00BB4610">
        <w:rPr>
          <w:rFonts w:ascii="Verdana" w:hAnsi="Verdana"/>
          <w:sz w:val="20"/>
          <w:szCs w:val="20"/>
          <w:lang w:eastAsia="ru-RU"/>
        </w:rPr>
        <w:t xml:space="preserve">Приложение №9 к договору </w:t>
      </w:r>
    </w:p>
    <w:p w:rsidR="00010DE5" w:rsidRPr="00BB4610" w:rsidRDefault="00D768A5" w:rsidP="00010DE5">
      <w:pPr>
        <w:spacing w:after="0" w:line="240" w:lineRule="auto"/>
        <w:contextualSpacing/>
        <w:jc w:val="right"/>
        <w:rPr>
          <w:rFonts w:ascii="Verdana" w:hAnsi="Verdana"/>
          <w:sz w:val="20"/>
          <w:szCs w:val="20"/>
          <w:lang w:eastAsia="ru-RU"/>
        </w:rPr>
      </w:pPr>
      <w:r w:rsidRPr="00BB4610">
        <w:rPr>
          <w:rFonts w:ascii="Verdana" w:hAnsi="Verdana"/>
          <w:sz w:val="20"/>
          <w:szCs w:val="20"/>
        </w:rPr>
        <w:t>№ 11.724.</w:t>
      </w:r>
      <w:proofErr w:type="gramStart"/>
      <w:r w:rsidRPr="00BB4610">
        <w:rPr>
          <w:rFonts w:ascii="Verdana" w:hAnsi="Verdana"/>
          <w:sz w:val="20"/>
          <w:szCs w:val="20"/>
        </w:rPr>
        <w:t>08._</w:t>
      </w:r>
      <w:proofErr w:type="gramEnd"/>
      <w:r w:rsidRPr="00BB4610">
        <w:rPr>
          <w:rFonts w:ascii="Verdana" w:hAnsi="Verdana"/>
          <w:sz w:val="20"/>
          <w:szCs w:val="20"/>
        </w:rPr>
        <w:t>________/25 от ___ ___  2025 г</w:t>
      </w:r>
      <w:r w:rsidR="00154390" w:rsidRPr="00BB4610">
        <w:rPr>
          <w:rFonts w:ascii="Verdana" w:hAnsi="Verdana"/>
          <w:sz w:val="20"/>
          <w:szCs w:val="20"/>
          <w:lang w:eastAsia="ru-RU"/>
        </w:rPr>
        <w:t xml:space="preserve"> </w:t>
      </w:r>
    </w:p>
    <w:permEnd w:id="1200238149"/>
    <w:p w:rsidR="00010DE5" w:rsidRPr="00BB4610" w:rsidRDefault="00010DE5" w:rsidP="00010DE5">
      <w:pPr>
        <w:spacing w:after="0"/>
        <w:outlineLvl w:val="2"/>
        <w:rPr>
          <w:rFonts w:ascii="Verdana" w:hAnsi="Verdana" w:cs="Arial Narrow"/>
          <w:bCs/>
          <w:caps/>
          <w:sz w:val="20"/>
          <w:szCs w:val="20"/>
          <w:lang w:eastAsia="ru-RU"/>
        </w:rPr>
      </w:pPr>
    </w:p>
    <w:p w:rsidR="00BB4610" w:rsidRPr="00BB4610" w:rsidRDefault="00BB4610" w:rsidP="00BB4610">
      <w:pPr>
        <w:spacing w:after="0"/>
        <w:jc w:val="center"/>
        <w:outlineLvl w:val="2"/>
        <w:rPr>
          <w:rFonts w:ascii="Verdana" w:hAnsi="Verdana" w:cs="Arial Narrow"/>
          <w:b/>
          <w:bCs/>
          <w:caps/>
          <w:sz w:val="20"/>
          <w:szCs w:val="20"/>
          <w:lang w:eastAsia="ru-RU"/>
        </w:rPr>
      </w:pPr>
      <w:r w:rsidRPr="00BB4610">
        <w:rPr>
          <w:rFonts w:ascii="Verdana" w:hAnsi="Verdana" w:cs="Arial Narrow"/>
          <w:b/>
          <w:bCs/>
          <w:sz w:val="20"/>
          <w:szCs w:val="20"/>
          <w:lang w:eastAsia="ru-RU"/>
        </w:rPr>
        <w:t>Перечень нарушений требований охраны труда, промышленной, пожарной и экологической безопасности при выполнении работ подрядчиком на объектах заказчика</w:t>
      </w:r>
    </w:p>
    <w:tbl>
      <w:tblPr>
        <w:tblW w:w="10774" w:type="dxa"/>
        <w:tblInd w:w="-318"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ayout w:type="fixed"/>
        <w:tblLook w:val="0000" w:firstRow="0" w:lastRow="0" w:firstColumn="0" w:lastColumn="0" w:noHBand="0" w:noVBand="0"/>
      </w:tblPr>
      <w:tblGrid>
        <w:gridCol w:w="316"/>
        <w:gridCol w:w="140"/>
        <w:gridCol w:w="2823"/>
        <w:gridCol w:w="55"/>
        <w:gridCol w:w="1345"/>
        <w:gridCol w:w="1416"/>
        <w:gridCol w:w="216"/>
        <w:gridCol w:w="2477"/>
        <w:gridCol w:w="1450"/>
        <w:gridCol w:w="536"/>
      </w:tblGrid>
      <w:tr w:rsidR="00BB4610" w:rsidRPr="00BB4610" w:rsidTr="00BB4610">
        <w:trPr>
          <w:cantSplit/>
          <w:trHeight w:val="20"/>
          <w:tblHeader/>
        </w:trPr>
        <w:tc>
          <w:tcPr>
            <w:tcW w:w="456" w:type="dxa"/>
            <w:gridSpan w:val="2"/>
            <w:shd w:val="clear" w:color="auto" w:fill="D9D9D9"/>
            <w:vAlign w:val="center"/>
          </w:tcPr>
          <w:p w:rsidR="00BB4610" w:rsidRPr="00BB4610" w:rsidRDefault="00BB4610" w:rsidP="00072F2C">
            <w:pPr>
              <w:spacing w:after="0"/>
              <w:jc w:val="center"/>
              <w:rPr>
                <w:rFonts w:ascii="Verdana" w:hAnsi="Verdana" w:cs="Arial Narrow"/>
                <w:bCs/>
                <w:sz w:val="20"/>
                <w:szCs w:val="20"/>
                <w:lang w:eastAsia="ru-RU"/>
              </w:rPr>
            </w:pPr>
            <w:r w:rsidRPr="00BB4610">
              <w:rPr>
                <w:rFonts w:ascii="Verdana" w:hAnsi="Verdana" w:cs="Arial Narrow"/>
                <w:bCs/>
                <w:sz w:val="20"/>
                <w:szCs w:val="20"/>
                <w:lang w:eastAsia="ru-RU"/>
              </w:rPr>
              <w:t>№</w:t>
            </w:r>
          </w:p>
        </w:tc>
        <w:tc>
          <w:tcPr>
            <w:tcW w:w="4223" w:type="dxa"/>
            <w:gridSpan w:val="3"/>
            <w:shd w:val="clear" w:color="auto" w:fill="D9D9D9"/>
            <w:vAlign w:val="center"/>
          </w:tcPr>
          <w:p w:rsidR="00BB4610" w:rsidRPr="00BB4610" w:rsidRDefault="00BB4610" w:rsidP="00072F2C">
            <w:pPr>
              <w:overflowPunct w:val="0"/>
              <w:autoSpaceDE w:val="0"/>
              <w:autoSpaceDN w:val="0"/>
              <w:adjustRightInd w:val="0"/>
              <w:spacing w:after="0"/>
              <w:jc w:val="center"/>
              <w:textAlignment w:val="baseline"/>
              <w:rPr>
                <w:rFonts w:ascii="Verdana" w:hAnsi="Verdana" w:cs="Arial Narrow"/>
                <w:bCs/>
                <w:sz w:val="20"/>
                <w:szCs w:val="20"/>
                <w:lang w:eastAsia="ru-RU"/>
              </w:rPr>
            </w:pPr>
            <w:r w:rsidRPr="00BB4610">
              <w:rPr>
                <w:rFonts w:ascii="Verdana" w:hAnsi="Verdana" w:cs="Arial Narrow"/>
                <w:bCs/>
                <w:sz w:val="20"/>
                <w:szCs w:val="20"/>
                <w:lang w:eastAsia="ru-RU"/>
              </w:rPr>
              <w:t>Наименование нарушения*</w:t>
            </w:r>
          </w:p>
        </w:tc>
        <w:tc>
          <w:tcPr>
            <w:tcW w:w="1416" w:type="dxa"/>
            <w:shd w:val="clear" w:color="auto" w:fill="D9D9D9"/>
            <w:vAlign w:val="center"/>
          </w:tcPr>
          <w:p w:rsidR="00BB4610" w:rsidRPr="00BB4610" w:rsidRDefault="00BB4610" w:rsidP="00072F2C">
            <w:pPr>
              <w:widowControl w:val="0"/>
              <w:overflowPunct w:val="0"/>
              <w:autoSpaceDE w:val="0"/>
              <w:autoSpaceDN w:val="0"/>
              <w:adjustRightInd w:val="0"/>
              <w:spacing w:after="0"/>
              <w:jc w:val="center"/>
              <w:textAlignment w:val="baseline"/>
              <w:rPr>
                <w:rFonts w:ascii="Verdana" w:hAnsi="Verdana" w:cs="Arial Narrow"/>
                <w:bCs/>
                <w:sz w:val="20"/>
                <w:szCs w:val="20"/>
                <w:lang w:eastAsia="ru-RU"/>
              </w:rPr>
            </w:pPr>
            <w:r w:rsidRPr="00BB4610">
              <w:rPr>
                <w:rFonts w:ascii="Verdana" w:hAnsi="Verdana" w:cs="Arial Narrow"/>
                <w:bCs/>
                <w:sz w:val="20"/>
                <w:szCs w:val="20"/>
                <w:lang w:eastAsia="ru-RU"/>
              </w:rPr>
              <w:t xml:space="preserve">Величина неустойки (штрафа), </w:t>
            </w:r>
          </w:p>
          <w:p w:rsidR="00BB4610" w:rsidRPr="00BB4610" w:rsidRDefault="00BB4610" w:rsidP="00072F2C">
            <w:pPr>
              <w:widowControl w:val="0"/>
              <w:overflowPunct w:val="0"/>
              <w:autoSpaceDE w:val="0"/>
              <w:autoSpaceDN w:val="0"/>
              <w:adjustRightInd w:val="0"/>
              <w:spacing w:after="0"/>
              <w:jc w:val="center"/>
              <w:textAlignment w:val="baseline"/>
              <w:rPr>
                <w:rFonts w:ascii="Verdana" w:hAnsi="Verdana" w:cs="Arial Narrow"/>
                <w:bCs/>
                <w:sz w:val="20"/>
                <w:szCs w:val="20"/>
                <w:lang w:eastAsia="ru-RU"/>
              </w:rPr>
            </w:pPr>
            <w:r w:rsidRPr="00BB4610">
              <w:rPr>
                <w:rFonts w:ascii="Verdana" w:hAnsi="Verdana" w:cs="Arial Narrow"/>
                <w:bCs/>
                <w:sz w:val="20"/>
                <w:szCs w:val="20"/>
                <w:lang w:eastAsia="ru-RU"/>
              </w:rPr>
              <w:t>тыс.руб.</w:t>
            </w:r>
          </w:p>
        </w:tc>
        <w:tc>
          <w:tcPr>
            <w:tcW w:w="2693" w:type="dxa"/>
            <w:gridSpan w:val="2"/>
            <w:shd w:val="clear" w:color="auto" w:fill="D9D9D9"/>
            <w:vAlign w:val="center"/>
          </w:tcPr>
          <w:p w:rsidR="00BB4610" w:rsidRPr="00BB4610" w:rsidRDefault="00BB4610" w:rsidP="00072F2C">
            <w:pPr>
              <w:spacing w:after="0"/>
              <w:jc w:val="center"/>
              <w:rPr>
                <w:rFonts w:ascii="Verdana" w:hAnsi="Verdana" w:cs="Arial Narrow"/>
                <w:bCs/>
                <w:sz w:val="20"/>
                <w:szCs w:val="20"/>
                <w:lang w:eastAsia="ru-RU"/>
              </w:rPr>
            </w:pPr>
            <w:r w:rsidRPr="00BB4610">
              <w:rPr>
                <w:rFonts w:ascii="Verdana" w:hAnsi="Verdana" w:cs="Arial Narrow"/>
                <w:bCs/>
                <w:sz w:val="20"/>
                <w:szCs w:val="20"/>
                <w:lang w:eastAsia="ru-RU"/>
              </w:rPr>
              <w:t>Документ</w:t>
            </w:r>
          </w:p>
          <w:p w:rsidR="00BB4610" w:rsidRPr="00BB4610" w:rsidRDefault="00BB4610" w:rsidP="00072F2C">
            <w:pPr>
              <w:spacing w:after="0"/>
              <w:jc w:val="center"/>
              <w:rPr>
                <w:rFonts w:ascii="Verdana" w:hAnsi="Verdana" w:cs="Arial Narrow"/>
                <w:bCs/>
                <w:sz w:val="20"/>
                <w:szCs w:val="20"/>
                <w:lang w:eastAsia="ru-RU"/>
              </w:rPr>
            </w:pPr>
            <w:r w:rsidRPr="00BB4610">
              <w:rPr>
                <w:rFonts w:ascii="Verdana" w:hAnsi="Verdana" w:cs="Arial Narrow"/>
                <w:bCs/>
                <w:sz w:val="20"/>
                <w:szCs w:val="20"/>
                <w:lang w:eastAsia="ru-RU"/>
              </w:rPr>
              <w:t>фиксации</w:t>
            </w:r>
          </w:p>
          <w:p w:rsidR="00BB4610" w:rsidRPr="00BB4610" w:rsidRDefault="00BB4610" w:rsidP="00072F2C">
            <w:pPr>
              <w:spacing w:after="0"/>
              <w:jc w:val="center"/>
              <w:rPr>
                <w:rFonts w:ascii="Verdana" w:hAnsi="Verdana" w:cs="Arial Narrow"/>
                <w:bCs/>
                <w:sz w:val="20"/>
                <w:szCs w:val="20"/>
                <w:lang w:eastAsia="ru-RU"/>
              </w:rPr>
            </w:pPr>
            <w:r w:rsidRPr="00BB4610">
              <w:rPr>
                <w:rFonts w:ascii="Verdana" w:hAnsi="Verdana" w:cs="Arial Narrow"/>
                <w:bCs/>
                <w:sz w:val="20"/>
                <w:szCs w:val="20"/>
                <w:lang w:eastAsia="ru-RU"/>
              </w:rPr>
              <w:t>нарушения</w:t>
            </w:r>
          </w:p>
        </w:tc>
        <w:tc>
          <w:tcPr>
            <w:tcW w:w="1986" w:type="dxa"/>
            <w:gridSpan w:val="2"/>
            <w:shd w:val="clear" w:color="auto" w:fill="D9D9D9"/>
            <w:vAlign w:val="center"/>
          </w:tcPr>
          <w:p w:rsidR="00BB4610" w:rsidRPr="00BB4610" w:rsidRDefault="00BB4610" w:rsidP="00072F2C">
            <w:pPr>
              <w:spacing w:after="0"/>
              <w:ind w:right="33"/>
              <w:jc w:val="center"/>
              <w:rPr>
                <w:rFonts w:ascii="Verdana" w:hAnsi="Verdana" w:cs="Arial Narrow"/>
                <w:bCs/>
                <w:sz w:val="20"/>
                <w:szCs w:val="20"/>
                <w:lang w:eastAsia="ru-RU"/>
              </w:rPr>
            </w:pPr>
            <w:r w:rsidRPr="00BB4610">
              <w:rPr>
                <w:rFonts w:ascii="Verdana" w:hAnsi="Verdana" w:cs="Arial Narrow"/>
                <w:bCs/>
                <w:sz w:val="20"/>
                <w:szCs w:val="20"/>
                <w:lang w:eastAsia="ru-RU"/>
              </w:rPr>
              <w:t>Примечание</w:t>
            </w:r>
          </w:p>
        </w:tc>
      </w:tr>
      <w:tr w:rsidR="00BB4610" w:rsidRPr="00BB4610" w:rsidTr="00BB4610">
        <w:trPr>
          <w:cantSplit/>
          <w:trHeight w:val="20"/>
          <w:tblHeader/>
        </w:trPr>
        <w:tc>
          <w:tcPr>
            <w:tcW w:w="456" w:type="dxa"/>
            <w:gridSpan w:val="2"/>
            <w:shd w:val="clear" w:color="auto" w:fill="D9D9D9"/>
            <w:vAlign w:val="center"/>
          </w:tcPr>
          <w:p w:rsidR="00BB4610" w:rsidRPr="00BB4610" w:rsidRDefault="00BB4610" w:rsidP="00072F2C">
            <w:pPr>
              <w:overflowPunct w:val="0"/>
              <w:autoSpaceDE w:val="0"/>
              <w:autoSpaceDN w:val="0"/>
              <w:adjustRightInd w:val="0"/>
              <w:spacing w:after="0"/>
              <w:jc w:val="center"/>
              <w:textAlignment w:val="baseline"/>
              <w:rPr>
                <w:rFonts w:ascii="Verdana" w:hAnsi="Verdana" w:cs="Arial Narrow"/>
                <w:bCs/>
                <w:sz w:val="20"/>
                <w:szCs w:val="20"/>
                <w:lang w:eastAsia="ru-RU"/>
              </w:rPr>
            </w:pPr>
            <w:r w:rsidRPr="00BB4610">
              <w:rPr>
                <w:rFonts w:ascii="Verdana" w:hAnsi="Verdana" w:cs="Arial Narrow"/>
                <w:bCs/>
                <w:sz w:val="20"/>
                <w:szCs w:val="20"/>
                <w:lang w:eastAsia="ru-RU"/>
              </w:rPr>
              <w:t>1</w:t>
            </w:r>
          </w:p>
        </w:tc>
        <w:tc>
          <w:tcPr>
            <w:tcW w:w="4223" w:type="dxa"/>
            <w:gridSpan w:val="3"/>
            <w:shd w:val="clear" w:color="auto" w:fill="D9D9D9"/>
          </w:tcPr>
          <w:p w:rsidR="00BB4610" w:rsidRPr="00BB4610" w:rsidRDefault="00BB4610" w:rsidP="00072F2C">
            <w:pPr>
              <w:tabs>
                <w:tab w:val="left" w:pos="1995"/>
                <w:tab w:val="center" w:pos="3294"/>
              </w:tabs>
              <w:overflowPunct w:val="0"/>
              <w:autoSpaceDE w:val="0"/>
              <w:autoSpaceDN w:val="0"/>
              <w:adjustRightInd w:val="0"/>
              <w:spacing w:after="0"/>
              <w:ind w:hanging="78"/>
              <w:jc w:val="center"/>
              <w:textAlignment w:val="baseline"/>
              <w:rPr>
                <w:rFonts w:ascii="Verdana" w:hAnsi="Verdana" w:cs="Arial Narrow"/>
                <w:bCs/>
                <w:sz w:val="20"/>
                <w:szCs w:val="20"/>
                <w:lang w:eastAsia="ru-RU"/>
              </w:rPr>
            </w:pPr>
            <w:r w:rsidRPr="00BB4610">
              <w:rPr>
                <w:rFonts w:ascii="Verdana" w:hAnsi="Verdana" w:cs="Arial Narrow"/>
                <w:bCs/>
                <w:sz w:val="20"/>
                <w:szCs w:val="20"/>
                <w:lang w:eastAsia="ru-RU"/>
              </w:rPr>
              <w:t>2</w:t>
            </w:r>
          </w:p>
        </w:tc>
        <w:tc>
          <w:tcPr>
            <w:tcW w:w="1416" w:type="dxa"/>
            <w:shd w:val="clear" w:color="auto" w:fill="D9D9D9"/>
          </w:tcPr>
          <w:p w:rsidR="00BB4610" w:rsidRPr="00BB4610" w:rsidRDefault="00BB4610" w:rsidP="00072F2C">
            <w:pPr>
              <w:overflowPunct w:val="0"/>
              <w:autoSpaceDE w:val="0"/>
              <w:autoSpaceDN w:val="0"/>
              <w:adjustRightInd w:val="0"/>
              <w:spacing w:after="0"/>
              <w:ind w:hanging="78"/>
              <w:jc w:val="center"/>
              <w:textAlignment w:val="baseline"/>
              <w:rPr>
                <w:rFonts w:ascii="Verdana" w:hAnsi="Verdana" w:cs="Arial Narrow"/>
                <w:bCs/>
                <w:sz w:val="20"/>
                <w:szCs w:val="20"/>
                <w:lang w:eastAsia="ru-RU"/>
              </w:rPr>
            </w:pPr>
            <w:r w:rsidRPr="00BB4610">
              <w:rPr>
                <w:rFonts w:ascii="Verdana" w:hAnsi="Verdana" w:cs="Arial Narrow"/>
                <w:bCs/>
                <w:sz w:val="20"/>
                <w:szCs w:val="20"/>
                <w:lang w:eastAsia="ru-RU"/>
              </w:rPr>
              <w:t>3</w:t>
            </w:r>
          </w:p>
        </w:tc>
        <w:tc>
          <w:tcPr>
            <w:tcW w:w="2693" w:type="dxa"/>
            <w:gridSpan w:val="2"/>
            <w:shd w:val="clear" w:color="auto" w:fill="D9D9D9"/>
          </w:tcPr>
          <w:p w:rsidR="00BB4610" w:rsidRPr="00BB4610" w:rsidRDefault="00BB4610" w:rsidP="00072F2C">
            <w:pPr>
              <w:overflowPunct w:val="0"/>
              <w:autoSpaceDE w:val="0"/>
              <w:autoSpaceDN w:val="0"/>
              <w:adjustRightInd w:val="0"/>
              <w:spacing w:after="0"/>
              <w:ind w:hanging="78"/>
              <w:jc w:val="center"/>
              <w:textAlignment w:val="baseline"/>
              <w:rPr>
                <w:rFonts w:ascii="Verdana" w:hAnsi="Verdana" w:cs="Arial Narrow"/>
                <w:bCs/>
                <w:sz w:val="20"/>
                <w:szCs w:val="20"/>
                <w:lang w:eastAsia="ru-RU"/>
              </w:rPr>
            </w:pPr>
            <w:r w:rsidRPr="00BB4610">
              <w:rPr>
                <w:rFonts w:ascii="Verdana" w:hAnsi="Verdana" w:cs="Arial Narrow"/>
                <w:bCs/>
                <w:sz w:val="20"/>
                <w:szCs w:val="20"/>
                <w:lang w:eastAsia="ru-RU"/>
              </w:rPr>
              <w:t>4</w:t>
            </w:r>
          </w:p>
        </w:tc>
        <w:tc>
          <w:tcPr>
            <w:tcW w:w="1986" w:type="dxa"/>
            <w:gridSpan w:val="2"/>
            <w:shd w:val="clear" w:color="auto" w:fill="D9D9D9"/>
          </w:tcPr>
          <w:p w:rsidR="00BB4610" w:rsidRPr="00BB4610" w:rsidRDefault="00BB4610" w:rsidP="00072F2C">
            <w:pPr>
              <w:overflowPunct w:val="0"/>
              <w:autoSpaceDE w:val="0"/>
              <w:autoSpaceDN w:val="0"/>
              <w:adjustRightInd w:val="0"/>
              <w:spacing w:after="0"/>
              <w:ind w:hanging="78"/>
              <w:jc w:val="center"/>
              <w:textAlignment w:val="baseline"/>
              <w:rPr>
                <w:rFonts w:ascii="Verdana" w:hAnsi="Verdana" w:cs="Arial Narrow"/>
                <w:bCs/>
                <w:sz w:val="20"/>
                <w:szCs w:val="20"/>
                <w:lang w:eastAsia="ru-RU"/>
              </w:rPr>
            </w:pPr>
            <w:r w:rsidRPr="00BB4610">
              <w:rPr>
                <w:rFonts w:ascii="Verdana" w:hAnsi="Verdana" w:cs="Arial Narrow"/>
                <w:bCs/>
                <w:sz w:val="20"/>
                <w:szCs w:val="20"/>
                <w:lang w:eastAsia="ru-RU"/>
              </w:rPr>
              <w:t>5</w:t>
            </w:r>
          </w:p>
        </w:tc>
      </w:tr>
      <w:tr w:rsidR="00BB4610" w:rsidRPr="00BB4610" w:rsidTr="00BB4610">
        <w:trPr>
          <w:cantSplit/>
          <w:trHeight w:val="20"/>
        </w:trPr>
        <w:tc>
          <w:tcPr>
            <w:tcW w:w="456" w:type="dxa"/>
            <w:gridSpan w:val="2"/>
          </w:tcPr>
          <w:p w:rsidR="00BB4610" w:rsidRPr="00BB4610" w:rsidRDefault="00BB4610" w:rsidP="00820258">
            <w:pPr>
              <w:numPr>
                <w:ilvl w:val="0"/>
                <w:numId w:val="32"/>
              </w:numPr>
              <w:spacing w:after="0" w:line="240" w:lineRule="auto"/>
              <w:jc w:val="center"/>
              <w:rPr>
                <w:rFonts w:ascii="Verdana" w:hAnsi="Verdana" w:cs="Arial Narrow"/>
                <w:sz w:val="20"/>
                <w:szCs w:val="20"/>
              </w:rPr>
            </w:pPr>
          </w:p>
        </w:tc>
        <w:tc>
          <w:tcPr>
            <w:tcW w:w="4223" w:type="dxa"/>
            <w:gridSpan w:val="3"/>
          </w:tcPr>
          <w:p w:rsidR="00BB4610" w:rsidRPr="00BB4610" w:rsidRDefault="00BB4610" w:rsidP="00072F2C">
            <w:pPr>
              <w:overflowPunct w:val="0"/>
              <w:autoSpaceDE w:val="0"/>
              <w:autoSpaceDN w:val="0"/>
              <w:adjustRightInd w:val="0"/>
              <w:spacing w:after="0"/>
              <w:ind w:firstLine="34"/>
              <w:textAlignment w:val="baseline"/>
              <w:rPr>
                <w:rFonts w:ascii="Verdana" w:hAnsi="Verdana" w:cs="Arial Narrow"/>
                <w:sz w:val="20"/>
                <w:szCs w:val="20"/>
                <w:lang w:eastAsia="ru-RU"/>
              </w:rPr>
            </w:pPr>
            <w:r w:rsidRPr="00BB4610">
              <w:rPr>
                <w:rFonts w:ascii="Verdana" w:hAnsi="Verdana" w:cs="Arial Narrow"/>
                <w:sz w:val="20"/>
                <w:szCs w:val="20"/>
                <w:lang w:eastAsia="ru-RU"/>
              </w:rPr>
              <w:t xml:space="preserve">Обнаружение на территории </w:t>
            </w:r>
            <w:r w:rsidRPr="00BB4610">
              <w:rPr>
                <w:rFonts w:ascii="Verdana" w:hAnsi="Verdana" w:cs="Arial Narrow"/>
                <w:iCs/>
                <w:sz w:val="20"/>
                <w:szCs w:val="20"/>
                <w:lang w:eastAsia="ru-RU"/>
              </w:rPr>
              <w:t>Заказчика</w:t>
            </w:r>
            <w:r w:rsidRPr="00BB4610">
              <w:rPr>
                <w:rFonts w:ascii="Verdana" w:hAnsi="Verdana" w:cs="Arial Narrow"/>
                <w:sz w:val="20"/>
                <w:szCs w:val="20"/>
                <w:lang w:eastAsia="ru-RU"/>
              </w:rPr>
              <w:t xml:space="preserve"> (и/или в ходе осуществления договорных объемов работ) работников </w:t>
            </w:r>
            <w:r w:rsidRPr="00BB4610">
              <w:rPr>
                <w:rFonts w:ascii="Verdana" w:hAnsi="Verdana" w:cs="Arial Narrow"/>
                <w:iCs/>
                <w:sz w:val="20"/>
                <w:szCs w:val="20"/>
                <w:lang w:eastAsia="ru-RU"/>
              </w:rPr>
              <w:t>Подрядчика</w:t>
            </w:r>
            <w:r w:rsidRPr="00BB4610">
              <w:rPr>
                <w:rFonts w:ascii="Verdana" w:hAnsi="Verdana" w:cs="Arial Narrow"/>
                <w:sz w:val="20"/>
                <w:szCs w:val="20"/>
                <w:lang w:eastAsia="ru-RU"/>
              </w:rPr>
              <w:t xml:space="preserve"> в состоянии алкогольного, наркотического или токсического опьянения (за исключением случаев выявления указанных фактов непосредственно работниками </w:t>
            </w:r>
            <w:r w:rsidRPr="00BB4610">
              <w:rPr>
                <w:rFonts w:ascii="Verdana" w:hAnsi="Verdana" w:cs="Arial Narrow"/>
                <w:iCs/>
                <w:sz w:val="20"/>
                <w:szCs w:val="20"/>
                <w:lang w:eastAsia="ru-RU"/>
              </w:rPr>
              <w:t>Подрядчика</w:t>
            </w:r>
            <w:r w:rsidRPr="00BB4610">
              <w:rPr>
                <w:rFonts w:ascii="Verdana" w:hAnsi="Verdana" w:cs="Arial Narrow"/>
                <w:sz w:val="20"/>
                <w:szCs w:val="20"/>
                <w:lang w:eastAsia="ru-RU"/>
              </w:rPr>
              <w:t xml:space="preserve"> с письменным уведомлением об этом </w:t>
            </w:r>
            <w:r w:rsidRPr="00BB4610">
              <w:rPr>
                <w:rFonts w:ascii="Verdana" w:hAnsi="Verdana" w:cs="Arial Narrow"/>
                <w:iCs/>
                <w:sz w:val="20"/>
                <w:szCs w:val="20"/>
                <w:lang w:eastAsia="ru-RU"/>
              </w:rPr>
              <w:t>Заказчика</w:t>
            </w:r>
            <w:r w:rsidRPr="00BB4610">
              <w:rPr>
                <w:rFonts w:ascii="Verdana" w:hAnsi="Verdana" w:cs="Arial Narrow"/>
                <w:sz w:val="20"/>
                <w:szCs w:val="20"/>
                <w:lang w:eastAsia="ru-RU"/>
              </w:rPr>
              <w:t xml:space="preserve"> в течение 24 часов с момента выявления)</w:t>
            </w:r>
          </w:p>
        </w:tc>
        <w:tc>
          <w:tcPr>
            <w:tcW w:w="1416" w:type="dxa"/>
          </w:tcPr>
          <w:p w:rsidR="00BB4610" w:rsidRPr="00BB4610" w:rsidRDefault="00BB4610" w:rsidP="00072F2C">
            <w:pPr>
              <w:widowControl w:val="0"/>
              <w:overflowPunct w:val="0"/>
              <w:autoSpaceDE w:val="0"/>
              <w:autoSpaceDN w:val="0"/>
              <w:adjustRightInd w:val="0"/>
              <w:spacing w:after="0"/>
              <w:jc w:val="center"/>
              <w:textAlignment w:val="baseline"/>
              <w:rPr>
                <w:rFonts w:ascii="Verdana" w:hAnsi="Verdana" w:cs="Arial Narrow"/>
                <w:sz w:val="20"/>
                <w:szCs w:val="20"/>
                <w:lang w:eastAsia="ru-RU"/>
              </w:rPr>
            </w:pPr>
            <w:r w:rsidRPr="00BB4610">
              <w:rPr>
                <w:rFonts w:ascii="Verdana" w:hAnsi="Verdana" w:cs="Arial Narrow"/>
                <w:sz w:val="20"/>
                <w:szCs w:val="20"/>
                <w:lang w:eastAsia="ru-RU"/>
              </w:rPr>
              <w:t>100</w:t>
            </w:r>
          </w:p>
        </w:tc>
        <w:tc>
          <w:tcPr>
            <w:tcW w:w="2693" w:type="dxa"/>
            <w:gridSpan w:val="2"/>
          </w:tcPr>
          <w:p w:rsidR="00BB4610" w:rsidRPr="00BB4610" w:rsidRDefault="00BB4610" w:rsidP="00072F2C">
            <w:pPr>
              <w:spacing w:after="0"/>
              <w:rPr>
                <w:rFonts w:ascii="Verdana" w:hAnsi="Verdana" w:cs="Arial Narrow"/>
                <w:sz w:val="20"/>
                <w:szCs w:val="20"/>
                <w:lang w:eastAsia="ru-RU"/>
              </w:rPr>
            </w:pPr>
            <w:r w:rsidRPr="00BB4610">
              <w:rPr>
                <w:rFonts w:ascii="Verdana" w:hAnsi="Verdana" w:cs="Arial Narrow"/>
                <w:sz w:val="20"/>
                <w:szCs w:val="20"/>
                <w:lang w:eastAsia="ru-RU"/>
              </w:rPr>
              <w:t xml:space="preserve">Акты, раздельно составленные на каждого работника и взаимно подписанные представителями </w:t>
            </w:r>
            <w:r w:rsidRPr="00BB4610">
              <w:rPr>
                <w:rFonts w:ascii="Verdana" w:hAnsi="Verdana" w:cs="Arial Narrow"/>
                <w:iCs/>
                <w:sz w:val="20"/>
                <w:szCs w:val="20"/>
                <w:lang w:eastAsia="ru-RU"/>
              </w:rPr>
              <w:t>Заказчика</w:t>
            </w:r>
            <w:r w:rsidRPr="00BB4610">
              <w:rPr>
                <w:rFonts w:ascii="Verdana" w:hAnsi="Verdana" w:cs="Arial Narrow"/>
                <w:sz w:val="20"/>
                <w:szCs w:val="20"/>
                <w:lang w:eastAsia="ru-RU"/>
              </w:rPr>
              <w:t xml:space="preserve"> и </w:t>
            </w:r>
            <w:r w:rsidRPr="00BB4610">
              <w:rPr>
                <w:rFonts w:ascii="Verdana" w:hAnsi="Verdana" w:cs="Arial Narrow"/>
                <w:iCs/>
                <w:sz w:val="20"/>
                <w:szCs w:val="20"/>
                <w:lang w:eastAsia="ru-RU"/>
              </w:rPr>
              <w:t>Подрядчика</w:t>
            </w:r>
          </w:p>
        </w:tc>
        <w:tc>
          <w:tcPr>
            <w:tcW w:w="1986" w:type="dxa"/>
            <w:gridSpan w:val="2"/>
          </w:tcPr>
          <w:p w:rsidR="00BB4610" w:rsidRPr="00BB4610" w:rsidRDefault="00BB4610" w:rsidP="00072F2C">
            <w:pPr>
              <w:spacing w:after="0"/>
              <w:rPr>
                <w:rFonts w:ascii="Verdana" w:hAnsi="Verdana" w:cs="Arial Narrow"/>
                <w:sz w:val="20"/>
                <w:szCs w:val="20"/>
                <w:lang w:eastAsia="ru-RU"/>
              </w:rPr>
            </w:pPr>
          </w:p>
        </w:tc>
      </w:tr>
      <w:tr w:rsidR="00BB4610" w:rsidRPr="00BB4610" w:rsidTr="00BB4610">
        <w:trPr>
          <w:cantSplit/>
          <w:trHeight w:val="20"/>
        </w:trPr>
        <w:tc>
          <w:tcPr>
            <w:tcW w:w="456" w:type="dxa"/>
            <w:gridSpan w:val="2"/>
          </w:tcPr>
          <w:p w:rsidR="00BB4610" w:rsidRPr="00BB4610" w:rsidRDefault="00BB4610" w:rsidP="00820258">
            <w:pPr>
              <w:numPr>
                <w:ilvl w:val="0"/>
                <w:numId w:val="32"/>
              </w:numPr>
              <w:spacing w:after="0" w:line="240" w:lineRule="auto"/>
              <w:jc w:val="center"/>
              <w:rPr>
                <w:rFonts w:ascii="Verdana" w:hAnsi="Verdana" w:cs="Arial Narrow"/>
                <w:sz w:val="20"/>
                <w:szCs w:val="20"/>
              </w:rPr>
            </w:pPr>
          </w:p>
        </w:tc>
        <w:tc>
          <w:tcPr>
            <w:tcW w:w="4223" w:type="dxa"/>
            <w:gridSpan w:val="3"/>
          </w:tcPr>
          <w:p w:rsidR="00BB4610" w:rsidRPr="00BB4610" w:rsidRDefault="00BB4610" w:rsidP="00072F2C">
            <w:pPr>
              <w:overflowPunct w:val="0"/>
              <w:autoSpaceDE w:val="0"/>
              <w:autoSpaceDN w:val="0"/>
              <w:adjustRightInd w:val="0"/>
              <w:spacing w:after="0"/>
              <w:ind w:firstLine="34"/>
              <w:textAlignment w:val="baseline"/>
              <w:rPr>
                <w:rFonts w:ascii="Verdana" w:hAnsi="Verdana" w:cs="Arial Narrow"/>
                <w:sz w:val="20"/>
                <w:szCs w:val="20"/>
                <w:lang w:eastAsia="ru-RU"/>
              </w:rPr>
            </w:pPr>
            <w:r w:rsidRPr="00BB4610">
              <w:rPr>
                <w:rFonts w:ascii="Verdana" w:hAnsi="Verdana" w:cs="Arial Narrow"/>
                <w:sz w:val="20"/>
                <w:szCs w:val="20"/>
                <w:lang w:eastAsia="ru-RU"/>
              </w:rPr>
              <w:t xml:space="preserve">Попытка или пронос/провоз/хранение на территорию Объекта </w:t>
            </w:r>
            <w:r w:rsidRPr="00BB4610">
              <w:rPr>
                <w:rFonts w:ascii="Verdana" w:hAnsi="Verdana" w:cs="Arial Narrow"/>
                <w:iCs/>
                <w:sz w:val="20"/>
                <w:szCs w:val="20"/>
                <w:lang w:eastAsia="ru-RU"/>
              </w:rPr>
              <w:t>Заказчика</w:t>
            </w:r>
            <w:r w:rsidRPr="00BB4610">
              <w:rPr>
                <w:rFonts w:ascii="Verdana" w:hAnsi="Verdana" w:cs="Arial Narrow"/>
                <w:sz w:val="20"/>
                <w:szCs w:val="20"/>
                <w:lang w:eastAsia="ru-RU"/>
              </w:rPr>
              <w:t xml:space="preserve"> (равно как и места осуществления договорных объемов работ) веществ, вызывающих алкогольное, наркотическое или токсическое опьянение (за исключением случаев выявления указанных фактов непосредственно работниками </w:t>
            </w:r>
            <w:r w:rsidRPr="00BB4610">
              <w:rPr>
                <w:rFonts w:ascii="Verdana" w:hAnsi="Verdana" w:cs="Arial Narrow"/>
                <w:iCs/>
                <w:sz w:val="20"/>
                <w:szCs w:val="20"/>
                <w:lang w:eastAsia="ru-RU"/>
              </w:rPr>
              <w:t>Подрядчика</w:t>
            </w:r>
            <w:r w:rsidRPr="00BB4610">
              <w:rPr>
                <w:rFonts w:ascii="Verdana" w:hAnsi="Verdana" w:cs="Arial Narrow"/>
                <w:sz w:val="20"/>
                <w:szCs w:val="20"/>
                <w:lang w:eastAsia="ru-RU"/>
              </w:rPr>
              <w:t xml:space="preserve"> с письменным уведомлением об этом </w:t>
            </w:r>
            <w:r w:rsidRPr="00BB4610">
              <w:rPr>
                <w:rFonts w:ascii="Verdana" w:hAnsi="Verdana" w:cs="Arial Narrow"/>
                <w:iCs/>
                <w:sz w:val="20"/>
                <w:szCs w:val="20"/>
                <w:lang w:eastAsia="ru-RU"/>
              </w:rPr>
              <w:t>Заказчика</w:t>
            </w:r>
            <w:r w:rsidRPr="00BB4610">
              <w:rPr>
                <w:rFonts w:ascii="Verdana" w:hAnsi="Verdana" w:cs="Arial Narrow"/>
                <w:sz w:val="20"/>
                <w:szCs w:val="20"/>
                <w:lang w:eastAsia="ru-RU"/>
              </w:rPr>
              <w:t xml:space="preserve"> в течение 24 часов с момента выявления)</w:t>
            </w:r>
          </w:p>
        </w:tc>
        <w:tc>
          <w:tcPr>
            <w:tcW w:w="1416" w:type="dxa"/>
          </w:tcPr>
          <w:p w:rsidR="00BB4610" w:rsidRPr="00BB4610" w:rsidRDefault="00BB4610" w:rsidP="00072F2C">
            <w:pPr>
              <w:widowControl w:val="0"/>
              <w:overflowPunct w:val="0"/>
              <w:autoSpaceDE w:val="0"/>
              <w:autoSpaceDN w:val="0"/>
              <w:adjustRightInd w:val="0"/>
              <w:spacing w:after="0"/>
              <w:jc w:val="center"/>
              <w:textAlignment w:val="baseline"/>
              <w:rPr>
                <w:rFonts w:ascii="Verdana" w:hAnsi="Verdana" w:cs="Arial Narrow"/>
                <w:sz w:val="20"/>
                <w:szCs w:val="20"/>
                <w:lang w:eastAsia="ru-RU"/>
              </w:rPr>
            </w:pPr>
            <w:r w:rsidRPr="00BB4610">
              <w:rPr>
                <w:rFonts w:ascii="Verdana" w:hAnsi="Verdana" w:cs="Arial Narrow"/>
                <w:sz w:val="20"/>
                <w:szCs w:val="20"/>
                <w:lang w:eastAsia="ru-RU"/>
              </w:rPr>
              <w:t>100</w:t>
            </w:r>
          </w:p>
        </w:tc>
        <w:tc>
          <w:tcPr>
            <w:tcW w:w="2693" w:type="dxa"/>
            <w:gridSpan w:val="2"/>
          </w:tcPr>
          <w:p w:rsidR="00BB4610" w:rsidRPr="00BB4610" w:rsidRDefault="00BB4610" w:rsidP="00072F2C">
            <w:pPr>
              <w:spacing w:after="0"/>
              <w:rPr>
                <w:rFonts w:ascii="Verdana" w:hAnsi="Verdana" w:cs="Arial Narrow"/>
                <w:sz w:val="20"/>
                <w:szCs w:val="20"/>
                <w:lang w:eastAsia="ru-RU"/>
              </w:rPr>
            </w:pPr>
            <w:r w:rsidRPr="00BB4610">
              <w:rPr>
                <w:rFonts w:ascii="Verdana" w:hAnsi="Verdana" w:cs="Arial Narrow"/>
                <w:sz w:val="20"/>
                <w:szCs w:val="20"/>
                <w:lang w:eastAsia="ru-RU"/>
              </w:rPr>
              <w:t xml:space="preserve">Акты, раздельно составленные по каждому факту и взаимно подписанные представителями </w:t>
            </w:r>
            <w:r w:rsidRPr="00BB4610">
              <w:rPr>
                <w:rFonts w:ascii="Verdana" w:hAnsi="Verdana" w:cs="Arial Narrow"/>
                <w:iCs/>
                <w:sz w:val="20"/>
                <w:szCs w:val="20"/>
                <w:lang w:eastAsia="ru-RU"/>
              </w:rPr>
              <w:t>Заказчика</w:t>
            </w:r>
            <w:r w:rsidRPr="00BB4610">
              <w:rPr>
                <w:rFonts w:ascii="Verdana" w:hAnsi="Verdana" w:cs="Arial Narrow"/>
                <w:sz w:val="20"/>
                <w:szCs w:val="20"/>
                <w:lang w:eastAsia="ru-RU"/>
              </w:rPr>
              <w:t xml:space="preserve"> и </w:t>
            </w:r>
            <w:r w:rsidRPr="00BB4610">
              <w:rPr>
                <w:rFonts w:ascii="Verdana" w:hAnsi="Verdana" w:cs="Arial Narrow"/>
                <w:iCs/>
                <w:sz w:val="20"/>
                <w:szCs w:val="20"/>
                <w:lang w:eastAsia="ru-RU"/>
              </w:rPr>
              <w:t>Подрядчика</w:t>
            </w:r>
          </w:p>
        </w:tc>
        <w:tc>
          <w:tcPr>
            <w:tcW w:w="1986" w:type="dxa"/>
            <w:gridSpan w:val="2"/>
          </w:tcPr>
          <w:p w:rsidR="00BB4610" w:rsidRPr="00BB4610" w:rsidRDefault="00BB4610" w:rsidP="00072F2C">
            <w:pPr>
              <w:spacing w:after="0"/>
              <w:rPr>
                <w:rFonts w:ascii="Verdana" w:hAnsi="Verdana" w:cs="Arial Narrow"/>
                <w:sz w:val="20"/>
                <w:szCs w:val="20"/>
                <w:lang w:eastAsia="ru-RU"/>
              </w:rPr>
            </w:pPr>
          </w:p>
        </w:tc>
      </w:tr>
      <w:tr w:rsidR="00BB4610" w:rsidRPr="00BB4610" w:rsidTr="00BB4610">
        <w:trPr>
          <w:cantSplit/>
          <w:trHeight w:val="20"/>
        </w:trPr>
        <w:tc>
          <w:tcPr>
            <w:tcW w:w="456" w:type="dxa"/>
            <w:gridSpan w:val="2"/>
          </w:tcPr>
          <w:p w:rsidR="00BB4610" w:rsidRPr="00BB4610" w:rsidRDefault="00BB4610" w:rsidP="00820258">
            <w:pPr>
              <w:numPr>
                <w:ilvl w:val="0"/>
                <w:numId w:val="32"/>
              </w:numPr>
              <w:spacing w:after="0" w:line="240" w:lineRule="auto"/>
              <w:jc w:val="center"/>
              <w:rPr>
                <w:rFonts w:ascii="Verdana" w:hAnsi="Verdana" w:cs="Arial Narrow"/>
                <w:sz w:val="20"/>
                <w:szCs w:val="20"/>
              </w:rPr>
            </w:pPr>
          </w:p>
        </w:tc>
        <w:tc>
          <w:tcPr>
            <w:tcW w:w="4223" w:type="dxa"/>
            <w:gridSpan w:val="3"/>
          </w:tcPr>
          <w:p w:rsidR="00BB4610" w:rsidRPr="00BB4610" w:rsidRDefault="00BB4610" w:rsidP="00072F2C">
            <w:pPr>
              <w:overflowPunct w:val="0"/>
              <w:autoSpaceDE w:val="0"/>
              <w:autoSpaceDN w:val="0"/>
              <w:adjustRightInd w:val="0"/>
              <w:spacing w:after="0"/>
              <w:ind w:firstLine="34"/>
              <w:textAlignment w:val="baseline"/>
              <w:rPr>
                <w:rFonts w:ascii="Verdana" w:hAnsi="Verdana" w:cs="Arial Narrow"/>
                <w:sz w:val="20"/>
                <w:szCs w:val="20"/>
                <w:lang w:eastAsia="ru-RU"/>
              </w:rPr>
            </w:pPr>
            <w:r w:rsidRPr="00BB4610">
              <w:rPr>
                <w:rFonts w:ascii="Verdana" w:hAnsi="Verdana" w:cs="Arial Narrow"/>
                <w:sz w:val="20"/>
                <w:szCs w:val="20"/>
                <w:lang w:eastAsia="ru-RU"/>
              </w:rPr>
              <w:t xml:space="preserve">Сокрытие (не предоставление в течение 24 часов) информации </w:t>
            </w:r>
            <w:r w:rsidRPr="00BB4610">
              <w:rPr>
                <w:rFonts w:ascii="Verdana" w:hAnsi="Verdana" w:cs="Arial Narrow"/>
                <w:iCs/>
                <w:sz w:val="20"/>
                <w:szCs w:val="20"/>
                <w:lang w:eastAsia="ru-RU"/>
              </w:rPr>
              <w:t>Подрядчи</w:t>
            </w:r>
            <w:r w:rsidRPr="00BB4610">
              <w:rPr>
                <w:rFonts w:ascii="Verdana" w:hAnsi="Verdana" w:cs="Arial Narrow"/>
                <w:sz w:val="20"/>
                <w:szCs w:val="20"/>
                <w:lang w:eastAsia="ru-RU"/>
              </w:rPr>
              <w:t>ком информации об аварии, инциденте, факте травматизма, нарушения технологического режима, загрязнения окружающей среды, происшедших при выполнении договорных объемов работ</w:t>
            </w:r>
          </w:p>
        </w:tc>
        <w:tc>
          <w:tcPr>
            <w:tcW w:w="1416" w:type="dxa"/>
          </w:tcPr>
          <w:p w:rsidR="00BB4610" w:rsidRPr="00BB4610" w:rsidRDefault="00BB4610" w:rsidP="00072F2C">
            <w:pPr>
              <w:widowControl w:val="0"/>
              <w:overflowPunct w:val="0"/>
              <w:autoSpaceDE w:val="0"/>
              <w:autoSpaceDN w:val="0"/>
              <w:adjustRightInd w:val="0"/>
              <w:spacing w:after="0"/>
              <w:jc w:val="center"/>
              <w:textAlignment w:val="baseline"/>
              <w:rPr>
                <w:rFonts w:ascii="Verdana" w:hAnsi="Verdana" w:cs="Arial Narrow"/>
                <w:sz w:val="20"/>
                <w:szCs w:val="20"/>
                <w:lang w:eastAsia="ru-RU"/>
              </w:rPr>
            </w:pPr>
            <w:r w:rsidRPr="00BB4610">
              <w:rPr>
                <w:rFonts w:ascii="Verdana" w:hAnsi="Verdana" w:cs="Arial Narrow"/>
                <w:sz w:val="20"/>
                <w:szCs w:val="20"/>
                <w:lang w:eastAsia="ru-RU"/>
              </w:rPr>
              <w:t>100</w:t>
            </w:r>
          </w:p>
        </w:tc>
        <w:tc>
          <w:tcPr>
            <w:tcW w:w="2693" w:type="dxa"/>
            <w:gridSpan w:val="2"/>
          </w:tcPr>
          <w:p w:rsidR="00BB4610" w:rsidRPr="00BB4610" w:rsidRDefault="00BB4610" w:rsidP="00072F2C">
            <w:pPr>
              <w:spacing w:after="0"/>
              <w:rPr>
                <w:rFonts w:ascii="Verdana" w:hAnsi="Verdana" w:cs="Arial Narrow"/>
                <w:sz w:val="20"/>
                <w:szCs w:val="20"/>
                <w:lang w:eastAsia="ru-RU"/>
              </w:rPr>
            </w:pPr>
            <w:r w:rsidRPr="00BB4610">
              <w:rPr>
                <w:rFonts w:ascii="Verdana" w:hAnsi="Verdana" w:cs="Arial Narrow"/>
                <w:sz w:val="20"/>
                <w:szCs w:val="20"/>
                <w:lang w:eastAsia="ru-RU"/>
              </w:rPr>
              <w:t>Информация, поступившая от сторонних организаций, включая органы надзора и контроля</w:t>
            </w:r>
          </w:p>
        </w:tc>
        <w:tc>
          <w:tcPr>
            <w:tcW w:w="1986" w:type="dxa"/>
            <w:gridSpan w:val="2"/>
          </w:tcPr>
          <w:p w:rsidR="00BB4610" w:rsidRPr="00BB4610" w:rsidRDefault="00BB4610" w:rsidP="00072F2C">
            <w:pPr>
              <w:spacing w:after="0"/>
              <w:rPr>
                <w:rFonts w:ascii="Verdana" w:hAnsi="Verdana" w:cs="Arial Narrow"/>
                <w:sz w:val="20"/>
                <w:szCs w:val="20"/>
                <w:lang w:eastAsia="ru-RU"/>
              </w:rPr>
            </w:pPr>
          </w:p>
        </w:tc>
      </w:tr>
      <w:tr w:rsidR="00BB4610" w:rsidRPr="00BB4610" w:rsidTr="00BB4610">
        <w:trPr>
          <w:cantSplit/>
          <w:trHeight w:val="20"/>
        </w:trPr>
        <w:tc>
          <w:tcPr>
            <w:tcW w:w="456" w:type="dxa"/>
            <w:gridSpan w:val="2"/>
          </w:tcPr>
          <w:p w:rsidR="00BB4610" w:rsidRPr="00BB4610" w:rsidRDefault="00BB4610" w:rsidP="00820258">
            <w:pPr>
              <w:numPr>
                <w:ilvl w:val="0"/>
                <w:numId w:val="32"/>
              </w:numPr>
              <w:spacing w:after="0" w:line="240" w:lineRule="auto"/>
              <w:jc w:val="center"/>
              <w:rPr>
                <w:rFonts w:ascii="Verdana" w:hAnsi="Verdana" w:cs="Arial Narrow"/>
                <w:sz w:val="20"/>
                <w:szCs w:val="20"/>
              </w:rPr>
            </w:pPr>
          </w:p>
        </w:tc>
        <w:tc>
          <w:tcPr>
            <w:tcW w:w="4223" w:type="dxa"/>
            <w:gridSpan w:val="3"/>
          </w:tcPr>
          <w:p w:rsidR="00BB4610" w:rsidRPr="00BB4610" w:rsidRDefault="00BB4610" w:rsidP="00072F2C">
            <w:pPr>
              <w:overflowPunct w:val="0"/>
              <w:autoSpaceDE w:val="0"/>
              <w:autoSpaceDN w:val="0"/>
              <w:adjustRightInd w:val="0"/>
              <w:spacing w:after="0"/>
              <w:ind w:firstLine="34"/>
              <w:textAlignment w:val="baseline"/>
              <w:rPr>
                <w:rFonts w:ascii="Verdana" w:hAnsi="Verdana" w:cs="Arial Narrow"/>
                <w:sz w:val="20"/>
                <w:szCs w:val="20"/>
                <w:lang w:eastAsia="ru-RU"/>
              </w:rPr>
            </w:pPr>
            <w:r w:rsidRPr="00BB4610">
              <w:rPr>
                <w:rFonts w:ascii="Verdana" w:hAnsi="Verdana" w:cs="Arial Narrow"/>
                <w:sz w:val="20"/>
                <w:szCs w:val="20"/>
                <w:lang w:eastAsia="ru-RU"/>
              </w:rPr>
              <w:t xml:space="preserve">Проведение </w:t>
            </w:r>
            <w:r w:rsidRPr="00BB4610">
              <w:rPr>
                <w:rFonts w:ascii="Verdana" w:hAnsi="Verdana" w:cs="Arial Narrow"/>
                <w:iCs/>
                <w:sz w:val="20"/>
                <w:szCs w:val="20"/>
                <w:lang w:eastAsia="ru-RU"/>
              </w:rPr>
              <w:t xml:space="preserve">Подрядчиком </w:t>
            </w:r>
            <w:r w:rsidRPr="00BB4610">
              <w:rPr>
                <w:rFonts w:ascii="Verdana" w:hAnsi="Verdana" w:cs="Arial Narrow"/>
                <w:sz w:val="20"/>
                <w:szCs w:val="20"/>
                <w:lang w:eastAsia="ru-RU"/>
              </w:rPr>
              <w:t>работ повышенной опасности без необходимого наряда-допуска или без согласования с руководителем объекта и представителями газоспасательного отряда/пожарной части (в случаях, предусмотренных нарядом-допуском)</w:t>
            </w:r>
          </w:p>
        </w:tc>
        <w:tc>
          <w:tcPr>
            <w:tcW w:w="1416" w:type="dxa"/>
          </w:tcPr>
          <w:p w:rsidR="00BB4610" w:rsidRPr="00BB4610" w:rsidRDefault="00BB4610" w:rsidP="00072F2C">
            <w:pPr>
              <w:widowControl w:val="0"/>
              <w:overflowPunct w:val="0"/>
              <w:autoSpaceDE w:val="0"/>
              <w:autoSpaceDN w:val="0"/>
              <w:adjustRightInd w:val="0"/>
              <w:spacing w:after="0"/>
              <w:jc w:val="center"/>
              <w:textAlignment w:val="baseline"/>
              <w:rPr>
                <w:rFonts w:ascii="Verdana" w:hAnsi="Verdana" w:cs="Arial Narrow"/>
                <w:sz w:val="20"/>
                <w:szCs w:val="20"/>
                <w:lang w:eastAsia="ru-RU"/>
              </w:rPr>
            </w:pPr>
            <w:r w:rsidRPr="00BB4610">
              <w:rPr>
                <w:rFonts w:ascii="Verdana" w:hAnsi="Verdana" w:cs="Arial Narrow"/>
                <w:sz w:val="20"/>
                <w:szCs w:val="20"/>
                <w:lang w:eastAsia="ru-RU"/>
              </w:rPr>
              <w:t>30</w:t>
            </w:r>
          </w:p>
        </w:tc>
        <w:tc>
          <w:tcPr>
            <w:tcW w:w="2693" w:type="dxa"/>
            <w:gridSpan w:val="2"/>
          </w:tcPr>
          <w:p w:rsidR="00BB4610" w:rsidRPr="00BB4610" w:rsidRDefault="00BB4610" w:rsidP="00072F2C">
            <w:pPr>
              <w:spacing w:after="0"/>
              <w:rPr>
                <w:rFonts w:ascii="Verdana" w:hAnsi="Verdana" w:cs="Arial Narrow"/>
                <w:sz w:val="20"/>
                <w:szCs w:val="20"/>
                <w:lang w:eastAsia="ru-RU"/>
              </w:rPr>
            </w:pPr>
            <w:r w:rsidRPr="00BB4610">
              <w:rPr>
                <w:rFonts w:ascii="Verdana" w:hAnsi="Verdana" w:cs="Arial Narrow"/>
                <w:sz w:val="20"/>
                <w:szCs w:val="20"/>
                <w:lang w:eastAsia="ru-RU"/>
              </w:rPr>
              <w:t xml:space="preserve">Акт, подтверждающий факт проведения работы, с приложением Перечня работ повышенной опасности предприятия, утвержденный руководителем </w:t>
            </w:r>
          </w:p>
        </w:tc>
        <w:tc>
          <w:tcPr>
            <w:tcW w:w="1986" w:type="dxa"/>
            <w:gridSpan w:val="2"/>
          </w:tcPr>
          <w:p w:rsidR="00BB4610" w:rsidRPr="00BB4610" w:rsidRDefault="00BB4610" w:rsidP="00072F2C">
            <w:pPr>
              <w:spacing w:after="0"/>
              <w:rPr>
                <w:rFonts w:ascii="Verdana" w:hAnsi="Verdana" w:cs="Arial Narrow"/>
                <w:sz w:val="20"/>
                <w:szCs w:val="20"/>
                <w:lang w:eastAsia="ru-RU"/>
              </w:rPr>
            </w:pPr>
            <w:r w:rsidRPr="00BB4610">
              <w:rPr>
                <w:rFonts w:ascii="Verdana" w:hAnsi="Verdana" w:cs="Arial Narrow"/>
                <w:sz w:val="20"/>
                <w:szCs w:val="20"/>
                <w:lang w:eastAsia="ru-RU"/>
              </w:rPr>
              <w:t>Отсутствие проводимой работы в Перечне подтверждает данное нарушение</w:t>
            </w:r>
          </w:p>
        </w:tc>
      </w:tr>
      <w:tr w:rsidR="00BB4610" w:rsidRPr="00BB4610" w:rsidTr="00BB4610">
        <w:trPr>
          <w:cantSplit/>
          <w:trHeight w:val="20"/>
        </w:trPr>
        <w:tc>
          <w:tcPr>
            <w:tcW w:w="456" w:type="dxa"/>
            <w:gridSpan w:val="2"/>
          </w:tcPr>
          <w:p w:rsidR="00BB4610" w:rsidRPr="00BB4610" w:rsidRDefault="00BB4610" w:rsidP="00820258">
            <w:pPr>
              <w:numPr>
                <w:ilvl w:val="0"/>
                <w:numId w:val="32"/>
              </w:numPr>
              <w:spacing w:after="0" w:line="240" w:lineRule="auto"/>
              <w:jc w:val="center"/>
              <w:rPr>
                <w:rFonts w:ascii="Verdana" w:hAnsi="Verdana" w:cs="Arial Narrow"/>
                <w:sz w:val="20"/>
                <w:szCs w:val="20"/>
              </w:rPr>
            </w:pPr>
          </w:p>
        </w:tc>
        <w:tc>
          <w:tcPr>
            <w:tcW w:w="4223" w:type="dxa"/>
            <w:gridSpan w:val="3"/>
          </w:tcPr>
          <w:p w:rsidR="00BB4610" w:rsidRPr="00BB4610" w:rsidRDefault="00BB4610" w:rsidP="00072F2C">
            <w:pPr>
              <w:overflowPunct w:val="0"/>
              <w:autoSpaceDE w:val="0"/>
              <w:autoSpaceDN w:val="0"/>
              <w:adjustRightInd w:val="0"/>
              <w:spacing w:after="0"/>
              <w:ind w:firstLine="34"/>
              <w:textAlignment w:val="baseline"/>
              <w:rPr>
                <w:rFonts w:ascii="Verdana" w:hAnsi="Verdana" w:cs="Arial Narrow"/>
                <w:sz w:val="20"/>
                <w:szCs w:val="20"/>
                <w:lang w:eastAsia="ru-RU"/>
              </w:rPr>
            </w:pPr>
            <w:r w:rsidRPr="00BB4610">
              <w:rPr>
                <w:rFonts w:ascii="Verdana" w:hAnsi="Verdana" w:cs="Arial Narrow"/>
                <w:sz w:val="20"/>
                <w:szCs w:val="20"/>
                <w:lang w:eastAsia="ru-RU"/>
              </w:rPr>
              <w:t xml:space="preserve">Невыполнение </w:t>
            </w:r>
            <w:r w:rsidRPr="00BB4610">
              <w:rPr>
                <w:rFonts w:ascii="Verdana" w:hAnsi="Verdana" w:cs="Arial Narrow"/>
                <w:iCs/>
                <w:sz w:val="20"/>
                <w:szCs w:val="20"/>
                <w:lang w:eastAsia="ru-RU"/>
              </w:rPr>
              <w:t>Подрядчиком</w:t>
            </w:r>
            <w:r w:rsidRPr="00BB4610">
              <w:rPr>
                <w:rFonts w:ascii="Verdana" w:hAnsi="Verdana" w:cs="Arial Narrow"/>
                <w:sz w:val="20"/>
                <w:szCs w:val="20"/>
                <w:lang w:eastAsia="ru-RU"/>
              </w:rPr>
              <w:t xml:space="preserve"> мероприятий, предусмотренных разделами наряда-допуска «Мероприятия по подготовке объекта (оборудования) к проведению работ и последовательности их проведения» и «Мероприятия, обеспечивающие безопасность проведения работ, периодичность выполнения анализов воздушной среды»</w:t>
            </w:r>
          </w:p>
        </w:tc>
        <w:tc>
          <w:tcPr>
            <w:tcW w:w="1416" w:type="dxa"/>
          </w:tcPr>
          <w:p w:rsidR="00BB4610" w:rsidRPr="00BB4610" w:rsidRDefault="00BB4610" w:rsidP="00072F2C">
            <w:pPr>
              <w:widowControl w:val="0"/>
              <w:overflowPunct w:val="0"/>
              <w:autoSpaceDE w:val="0"/>
              <w:autoSpaceDN w:val="0"/>
              <w:adjustRightInd w:val="0"/>
              <w:spacing w:after="0"/>
              <w:jc w:val="center"/>
              <w:textAlignment w:val="baseline"/>
              <w:rPr>
                <w:rFonts w:ascii="Verdana" w:hAnsi="Verdana" w:cs="Arial Narrow"/>
                <w:sz w:val="20"/>
                <w:szCs w:val="20"/>
                <w:lang w:eastAsia="ru-RU"/>
              </w:rPr>
            </w:pPr>
            <w:r w:rsidRPr="00BB4610">
              <w:rPr>
                <w:rFonts w:ascii="Verdana" w:hAnsi="Verdana" w:cs="Arial Narrow"/>
                <w:sz w:val="20"/>
                <w:szCs w:val="20"/>
                <w:lang w:eastAsia="ru-RU"/>
              </w:rPr>
              <w:t>5</w:t>
            </w:r>
          </w:p>
        </w:tc>
        <w:tc>
          <w:tcPr>
            <w:tcW w:w="2693" w:type="dxa"/>
            <w:gridSpan w:val="2"/>
          </w:tcPr>
          <w:p w:rsidR="00BB4610" w:rsidRPr="00BB4610" w:rsidRDefault="00BB4610" w:rsidP="00072F2C">
            <w:pPr>
              <w:spacing w:after="0"/>
              <w:rPr>
                <w:rFonts w:ascii="Verdana" w:hAnsi="Verdana" w:cs="Arial Narrow"/>
                <w:sz w:val="20"/>
                <w:szCs w:val="20"/>
                <w:lang w:eastAsia="ru-RU"/>
              </w:rPr>
            </w:pPr>
            <w:r w:rsidRPr="00BB4610">
              <w:rPr>
                <w:rFonts w:ascii="Verdana" w:hAnsi="Verdana" w:cs="Arial Narrow"/>
                <w:sz w:val="20"/>
                <w:szCs w:val="20"/>
                <w:lang w:eastAsia="ru-RU"/>
              </w:rPr>
              <w:t xml:space="preserve">Акт, подтверждающий факт невыполнения мероприятий с приложением копии наряда-допуска </w:t>
            </w:r>
          </w:p>
        </w:tc>
        <w:tc>
          <w:tcPr>
            <w:tcW w:w="1986" w:type="dxa"/>
            <w:gridSpan w:val="2"/>
          </w:tcPr>
          <w:p w:rsidR="00BB4610" w:rsidRPr="00BB4610" w:rsidRDefault="00BB4610" w:rsidP="00072F2C">
            <w:pPr>
              <w:spacing w:after="0"/>
              <w:rPr>
                <w:rFonts w:ascii="Verdana" w:hAnsi="Verdana" w:cs="Arial Narrow"/>
                <w:sz w:val="20"/>
                <w:szCs w:val="20"/>
                <w:lang w:eastAsia="ru-RU"/>
              </w:rPr>
            </w:pPr>
            <w:r w:rsidRPr="00BB4610">
              <w:rPr>
                <w:rFonts w:ascii="Verdana" w:hAnsi="Verdana" w:cs="Arial Narrow"/>
                <w:sz w:val="20"/>
                <w:szCs w:val="20"/>
                <w:lang w:eastAsia="ru-RU"/>
              </w:rPr>
              <w:t>За каждое невыполненное мероприятие</w:t>
            </w:r>
          </w:p>
        </w:tc>
      </w:tr>
      <w:tr w:rsidR="00BB4610" w:rsidRPr="00BB4610" w:rsidTr="00BB4610">
        <w:trPr>
          <w:cantSplit/>
          <w:trHeight w:val="20"/>
        </w:trPr>
        <w:tc>
          <w:tcPr>
            <w:tcW w:w="456" w:type="dxa"/>
            <w:gridSpan w:val="2"/>
          </w:tcPr>
          <w:p w:rsidR="00BB4610" w:rsidRPr="00BB4610" w:rsidRDefault="00BB4610" w:rsidP="00820258">
            <w:pPr>
              <w:numPr>
                <w:ilvl w:val="0"/>
                <w:numId w:val="32"/>
              </w:numPr>
              <w:spacing w:after="0" w:line="240" w:lineRule="auto"/>
              <w:jc w:val="center"/>
              <w:rPr>
                <w:rFonts w:ascii="Verdana" w:hAnsi="Verdana" w:cs="Arial Narrow"/>
                <w:sz w:val="20"/>
                <w:szCs w:val="20"/>
              </w:rPr>
            </w:pPr>
          </w:p>
        </w:tc>
        <w:tc>
          <w:tcPr>
            <w:tcW w:w="4223" w:type="dxa"/>
            <w:gridSpan w:val="3"/>
          </w:tcPr>
          <w:p w:rsidR="00BB4610" w:rsidRPr="00BB4610" w:rsidRDefault="00BB4610" w:rsidP="00072F2C">
            <w:pPr>
              <w:overflowPunct w:val="0"/>
              <w:autoSpaceDE w:val="0"/>
              <w:autoSpaceDN w:val="0"/>
              <w:adjustRightInd w:val="0"/>
              <w:spacing w:after="0"/>
              <w:ind w:firstLine="34"/>
              <w:textAlignment w:val="baseline"/>
              <w:rPr>
                <w:rFonts w:ascii="Verdana" w:hAnsi="Verdana" w:cs="Arial Narrow"/>
                <w:sz w:val="20"/>
                <w:szCs w:val="20"/>
                <w:lang w:eastAsia="ru-RU"/>
              </w:rPr>
            </w:pPr>
            <w:r w:rsidRPr="00BB4610">
              <w:rPr>
                <w:rFonts w:ascii="Verdana" w:hAnsi="Verdana" w:cs="Arial Narrow"/>
                <w:sz w:val="20"/>
                <w:szCs w:val="20"/>
                <w:lang w:eastAsia="ru-RU"/>
              </w:rPr>
              <w:t xml:space="preserve">Отключение или нарушение целостности блокировок и других устройств обеспечения безопасности на действующем оборудовании </w:t>
            </w:r>
            <w:r w:rsidRPr="00BB4610">
              <w:rPr>
                <w:rFonts w:ascii="Verdana" w:hAnsi="Verdana" w:cs="Arial Narrow"/>
                <w:iCs/>
                <w:sz w:val="20"/>
                <w:szCs w:val="20"/>
                <w:lang w:eastAsia="ru-RU"/>
              </w:rPr>
              <w:t>Подрядчика</w:t>
            </w:r>
            <w:r w:rsidRPr="00BB4610">
              <w:rPr>
                <w:rFonts w:ascii="Verdana" w:hAnsi="Verdana" w:cs="Arial Narrow"/>
                <w:sz w:val="20"/>
                <w:szCs w:val="20"/>
                <w:lang w:eastAsia="ru-RU"/>
              </w:rPr>
              <w:t xml:space="preserve"> или </w:t>
            </w:r>
            <w:r w:rsidRPr="00BB4610">
              <w:rPr>
                <w:rFonts w:ascii="Verdana" w:hAnsi="Verdana" w:cs="Arial Narrow"/>
                <w:iCs/>
                <w:sz w:val="20"/>
                <w:szCs w:val="20"/>
                <w:lang w:eastAsia="ru-RU"/>
              </w:rPr>
              <w:t>Заказчика</w:t>
            </w:r>
            <w:r w:rsidRPr="00BB4610">
              <w:rPr>
                <w:rFonts w:ascii="Verdana" w:hAnsi="Verdana" w:cs="Arial Narrow"/>
                <w:sz w:val="20"/>
                <w:szCs w:val="20"/>
                <w:lang w:eastAsia="ru-RU"/>
              </w:rPr>
              <w:t xml:space="preserve"> без соответствующего письменного разрешения </w:t>
            </w:r>
          </w:p>
          <w:p w:rsidR="00BB4610" w:rsidRPr="00BB4610" w:rsidRDefault="00BB4610" w:rsidP="00072F2C">
            <w:pPr>
              <w:overflowPunct w:val="0"/>
              <w:autoSpaceDE w:val="0"/>
              <w:autoSpaceDN w:val="0"/>
              <w:adjustRightInd w:val="0"/>
              <w:spacing w:after="0"/>
              <w:ind w:firstLine="34"/>
              <w:textAlignment w:val="baseline"/>
              <w:rPr>
                <w:rFonts w:ascii="Verdana" w:hAnsi="Verdana" w:cs="Arial Narrow"/>
                <w:sz w:val="20"/>
                <w:szCs w:val="20"/>
                <w:lang w:eastAsia="ru-RU"/>
              </w:rPr>
            </w:pPr>
          </w:p>
        </w:tc>
        <w:tc>
          <w:tcPr>
            <w:tcW w:w="1416" w:type="dxa"/>
          </w:tcPr>
          <w:p w:rsidR="00BB4610" w:rsidRPr="00BB4610" w:rsidRDefault="00BB4610" w:rsidP="00072F2C">
            <w:pPr>
              <w:widowControl w:val="0"/>
              <w:overflowPunct w:val="0"/>
              <w:autoSpaceDE w:val="0"/>
              <w:autoSpaceDN w:val="0"/>
              <w:adjustRightInd w:val="0"/>
              <w:spacing w:after="0"/>
              <w:jc w:val="center"/>
              <w:textAlignment w:val="baseline"/>
              <w:rPr>
                <w:rFonts w:ascii="Verdana" w:hAnsi="Verdana" w:cs="Arial Narrow"/>
                <w:sz w:val="20"/>
                <w:szCs w:val="20"/>
                <w:lang w:eastAsia="ru-RU"/>
              </w:rPr>
            </w:pPr>
            <w:r w:rsidRPr="00BB4610">
              <w:rPr>
                <w:rFonts w:ascii="Verdana" w:hAnsi="Verdana" w:cs="Arial Narrow"/>
                <w:sz w:val="20"/>
                <w:szCs w:val="20"/>
                <w:lang w:eastAsia="ru-RU"/>
              </w:rPr>
              <w:t>30</w:t>
            </w:r>
          </w:p>
        </w:tc>
        <w:tc>
          <w:tcPr>
            <w:tcW w:w="2693" w:type="dxa"/>
            <w:gridSpan w:val="2"/>
          </w:tcPr>
          <w:p w:rsidR="00BB4610" w:rsidRPr="00BB4610" w:rsidRDefault="00BB4610" w:rsidP="00072F2C">
            <w:pPr>
              <w:spacing w:after="0"/>
              <w:rPr>
                <w:rFonts w:ascii="Verdana" w:hAnsi="Verdana" w:cs="Arial Narrow"/>
                <w:sz w:val="20"/>
                <w:szCs w:val="20"/>
                <w:lang w:eastAsia="ru-RU"/>
              </w:rPr>
            </w:pPr>
            <w:r w:rsidRPr="00BB4610">
              <w:rPr>
                <w:rFonts w:ascii="Verdana" w:hAnsi="Verdana" w:cs="Arial Narrow"/>
                <w:sz w:val="20"/>
                <w:szCs w:val="20"/>
                <w:lang w:eastAsia="ru-RU"/>
              </w:rPr>
              <w:t xml:space="preserve">Акты проверки, подписанные представителями </w:t>
            </w:r>
            <w:r w:rsidRPr="00BB4610">
              <w:rPr>
                <w:rFonts w:ascii="Verdana" w:hAnsi="Verdana" w:cs="Arial Narrow"/>
                <w:iCs/>
                <w:sz w:val="20"/>
                <w:szCs w:val="20"/>
                <w:lang w:eastAsia="ru-RU"/>
              </w:rPr>
              <w:t>Заказчика</w:t>
            </w:r>
            <w:r w:rsidRPr="00BB4610">
              <w:rPr>
                <w:rFonts w:ascii="Verdana" w:hAnsi="Verdana" w:cs="Arial Narrow"/>
                <w:sz w:val="20"/>
                <w:szCs w:val="20"/>
                <w:lang w:eastAsia="ru-RU"/>
              </w:rPr>
              <w:t xml:space="preserve"> и </w:t>
            </w:r>
            <w:r w:rsidRPr="00BB4610">
              <w:rPr>
                <w:rFonts w:ascii="Verdana" w:hAnsi="Verdana" w:cs="Arial Narrow"/>
                <w:iCs/>
                <w:sz w:val="20"/>
                <w:szCs w:val="20"/>
                <w:lang w:eastAsia="ru-RU"/>
              </w:rPr>
              <w:t>Подрядчика</w:t>
            </w:r>
          </w:p>
        </w:tc>
        <w:tc>
          <w:tcPr>
            <w:tcW w:w="1986" w:type="dxa"/>
            <w:gridSpan w:val="2"/>
          </w:tcPr>
          <w:p w:rsidR="00BB4610" w:rsidRPr="00BB4610" w:rsidRDefault="00BB4610" w:rsidP="00072F2C">
            <w:pPr>
              <w:spacing w:after="0"/>
              <w:rPr>
                <w:rFonts w:ascii="Verdana" w:hAnsi="Verdana" w:cs="Arial Narrow"/>
                <w:sz w:val="20"/>
                <w:szCs w:val="20"/>
                <w:lang w:eastAsia="ru-RU"/>
              </w:rPr>
            </w:pPr>
          </w:p>
        </w:tc>
      </w:tr>
      <w:tr w:rsidR="00BB4610" w:rsidRPr="00BB4610" w:rsidTr="00BB4610">
        <w:trPr>
          <w:cantSplit/>
          <w:trHeight w:val="20"/>
        </w:trPr>
        <w:tc>
          <w:tcPr>
            <w:tcW w:w="456" w:type="dxa"/>
            <w:gridSpan w:val="2"/>
          </w:tcPr>
          <w:p w:rsidR="00BB4610" w:rsidRPr="00BB4610" w:rsidRDefault="00BB4610" w:rsidP="00820258">
            <w:pPr>
              <w:numPr>
                <w:ilvl w:val="0"/>
                <w:numId w:val="32"/>
              </w:numPr>
              <w:spacing w:after="0" w:line="240" w:lineRule="auto"/>
              <w:jc w:val="center"/>
              <w:rPr>
                <w:rFonts w:ascii="Verdana" w:hAnsi="Verdana" w:cs="Arial Narrow"/>
                <w:sz w:val="20"/>
                <w:szCs w:val="20"/>
              </w:rPr>
            </w:pPr>
          </w:p>
        </w:tc>
        <w:tc>
          <w:tcPr>
            <w:tcW w:w="4223" w:type="dxa"/>
            <w:gridSpan w:val="3"/>
          </w:tcPr>
          <w:p w:rsidR="00BB4610" w:rsidRPr="00BB4610" w:rsidRDefault="00BB4610" w:rsidP="00072F2C">
            <w:pPr>
              <w:overflowPunct w:val="0"/>
              <w:autoSpaceDE w:val="0"/>
              <w:autoSpaceDN w:val="0"/>
              <w:adjustRightInd w:val="0"/>
              <w:spacing w:after="0"/>
              <w:ind w:firstLine="34"/>
              <w:textAlignment w:val="baseline"/>
              <w:rPr>
                <w:rFonts w:ascii="Verdana" w:hAnsi="Verdana" w:cs="Arial Narrow"/>
                <w:sz w:val="20"/>
                <w:szCs w:val="20"/>
                <w:lang w:eastAsia="ru-RU"/>
              </w:rPr>
            </w:pPr>
            <w:r w:rsidRPr="00BB4610">
              <w:rPr>
                <w:rFonts w:ascii="Verdana" w:hAnsi="Verdana" w:cs="Arial Narrow"/>
                <w:sz w:val="20"/>
                <w:szCs w:val="20"/>
                <w:lang w:eastAsia="ru-RU"/>
              </w:rPr>
              <w:t xml:space="preserve">Курение работников </w:t>
            </w:r>
            <w:r w:rsidRPr="00BB4610">
              <w:rPr>
                <w:rFonts w:ascii="Verdana" w:hAnsi="Verdana" w:cs="Arial Narrow"/>
                <w:iCs/>
                <w:sz w:val="20"/>
                <w:szCs w:val="20"/>
                <w:lang w:eastAsia="ru-RU"/>
              </w:rPr>
              <w:t xml:space="preserve">Подрядчика </w:t>
            </w:r>
            <w:r w:rsidRPr="00BB4610">
              <w:rPr>
                <w:rFonts w:ascii="Verdana" w:hAnsi="Verdana" w:cs="Arial Narrow"/>
                <w:sz w:val="20"/>
                <w:szCs w:val="20"/>
                <w:lang w:eastAsia="ru-RU"/>
              </w:rPr>
              <w:t xml:space="preserve">на территории объекта </w:t>
            </w:r>
            <w:r w:rsidRPr="00BB4610">
              <w:rPr>
                <w:rFonts w:ascii="Verdana" w:hAnsi="Verdana" w:cs="Arial Narrow"/>
                <w:iCs/>
                <w:sz w:val="20"/>
                <w:szCs w:val="20"/>
                <w:lang w:eastAsia="ru-RU"/>
              </w:rPr>
              <w:t>Заказчика</w:t>
            </w:r>
            <w:r w:rsidRPr="00BB4610">
              <w:rPr>
                <w:rFonts w:ascii="Verdana" w:hAnsi="Verdana" w:cs="Arial Narrow"/>
                <w:sz w:val="20"/>
                <w:szCs w:val="20"/>
                <w:lang w:eastAsia="ru-RU"/>
              </w:rPr>
              <w:t xml:space="preserve"> вне специально отведенных для этой цели мест</w:t>
            </w:r>
          </w:p>
        </w:tc>
        <w:tc>
          <w:tcPr>
            <w:tcW w:w="1416" w:type="dxa"/>
          </w:tcPr>
          <w:p w:rsidR="00BB4610" w:rsidRPr="00BB4610" w:rsidRDefault="00BB4610" w:rsidP="00072F2C">
            <w:pPr>
              <w:widowControl w:val="0"/>
              <w:overflowPunct w:val="0"/>
              <w:autoSpaceDE w:val="0"/>
              <w:autoSpaceDN w:val="0"/>
              <w:adjustRightInd w:val="0"/>
              <w:spacing w:after="0"/>
              <w:jc w:val="center"/>
              <w:textAlignment w:val="baseline"/>
              <w:rPr>
                <w:rFonts w:ascii="Verdana" w:hAnsi="Verdana" w:cs="Arial Narrow"/>
                <w:sz w:val="20"/>
                <w:szCs w:val="20"/>
                <w:lang w:eastAsia="ru-RU"/>
              </w:rPr>
            </w:pPr>
            <w:r w:rsidRPr="00BB4610">
              <w:rPr>
                <w:rFonts w:ascii="Verdana" w:hAnsi="Verdana" w:cs="Arial Narrow"/>
                <w:sz w:val="20"/>
                <w:szCs w:val="20"/>
                <w:lang w:eastAsia="ru-RU"/>
              </w:rPr>
              <w:t>50</w:t>
            </w:r>
          </w:p>
        </w:tc>
        <w:tc>
          <w:tcPr>
            <w:tcW w:w="2693" w:type="dxa"/>
            <w:gridSpan w:val="2"/>
          </w:tcPr>
          <w:p w:rsidR="00BB4610" w:rsidRPr="00BB4610" w:rsidRDefault="00BB4610" w:rsidP="00072F2C">
            <w:pPr>
              <w:spacing w:after="0"/>
              <w:rPr>
                <w:rFonts w:ascii="Verdana" w:hAnsi="Verdana" w:cs="Arial Narrow"/>
                <w:sz w:val="20"/>
                <w:szCs w:val="20"/>
                <w:lang w:eastAsia="ru-RU"/>
              </w:rPr>
            </w:pPr>
            <w:r w:rsidRPr="00BB4610">
              <w:rPr>
                <w:rFonts w:ascii="Verdana" w:hAnsi="Verdana" w:cs="Arial Narrow"/>
                <w:sz w:val="20"/>
                <w:szCs w:val="20"/>
                <w:lang w:eastAsia="ru-RU"/>
              </w:rPr>
              <w:t xml:space="preserve">Акты, составленные на каждого работника и подписанные представителями </w:t>
            </w:r>
            <w:r w:rsidRPr="00BB4610">
              <w:rPr>
                <w:rFonts w:ascii="Verdana" w:hAnsi="Verdana" w:cs="Arial Narrow"/>
                <w:iCs/>
                <w:sz w:val="20"/>
                <w:szCs w:val="20"/>
                <w:lang w:eastAsia="ru-RU"/>
              </w:rPr>
              <w:t>Заказчика</w:t>
            </w:r>
            <w:r w:rsidRPr="00BB4610">
              <w:rPr>
                <w:rFonts w:ascii="Verdana" w:hAnsi="Verdana" w:cs="Arial Narrow"/>
                <w:sz w:val="20"/>
                <w:szCs w:val="20"/>
                <w:lang w:eastAsia="ru-RU"/>
              </w:rPr>
              <w:t xml:space="preserve"> и </w:t>
            </w:r>
            <w:r w:rsidRPr="00BB4610">
              <w:rPr>
                <w:rFonts w:ascii="Verdana" w:hAnsi="Verdana" w:cs="Arial Narrow"/>
                <w:iCs/>
                <w:sz w:val="20"/>
                <w:szCs w:val="20"/>
                <w:lang w:eastAsia="ru-RU"/>
              </w:rPr>
              <w:t>Подрядчика</w:t>
            </w:r>
          </w:p>
        </w:tc>
        <w:tc>
          <w:tcPr>
            <w:tcW w:w="1986" w:type="dxa"/>
            <w:gridSpan w:val="2"/>
          </w:tcPr>
          <w:p w:rsidR="00BB4610" w:rsidRPr="00BB4610" w:rsidRDefault="00BB4610" w:rsidP="00072F2C">
            <w:pPr>
              <w:spacing w:after="0"/>
              <w:rPr>
                <w:rFonts w:ascii="Verdana" w:hAnsi="Verdana" w:cs="Arial Narrow"/>
                <w:sz w:val="20"/>
                <w:szCs w:val="20"/>
                <w:lang w:eastAsia="ru-RU"/>
              </w:rPr>
            </w:pPr>
          </w:p>
        </w:tc>
      </w:tr>
      <w:tr w:rsidR="00BB4610" w:rsidRPr="00BB4610" w:rsidTr="00BB4610">
        <w:trPr>
          <w:cantSplit/>
          <w:trHeight w:val="20"/>
        </w:trPr>
        <w:tc>
          <w:tcPr>
            <w:tcW w:w="456" w:type="dxa"/>
            <w:gridSpan w:val="2"/>
          </w:tcPr>
          <w:p w:rsidR="00BB4610" w:rsidRPr="00BB4610" w:rsidRDefault="00BB4610" w:rsidP="00820258">
            <w:pPr>
              <w:numPr>
                <w:ilvl w:val="0"/>
                <w:numId w:val="32"/>
              </w:numPr>
              <w:spacing w:after="0" w:line="240" w:lineRule="auto"/>
              <w:jc w:val="center"/>
              <w:rPr>
                <w:rFonts w:ascii="Verdana" w:hAnsi="Verdana" w:cs="Arial Narrow"/>
                <w:sz w:val="20"/>
                <w:szCs w:val="20"/>
              </w:rPr>
            </w:pPr>
          </w:p>
        </w:tc>
        <w:tc>
          <w:tcPr>
            <w:tcW w:w="4223" w:type="dxa"/>
            <w:gridSpan w:val="3"/>
          </w:tcPr>
          <w:p w:rsidR="00BB4610" w:rsidRPr="00BB4610" w:rsidRDefault="00BB4610" w:rsidP="00072F2C">
            <w:pPr>
              <w:overflowPunct w:val="0"/>
              <w:autoSpaceDE w:val="0"/>
              <w:autoSpaceDN w:val="0"/>
              <w:adjustRightInd w:val="0"/>
              <w:spacing w:after="0"/>
              <w:ind w:firstLine="34"/>
              <w:textAlignment w:val="baseline"/>
              <w:rPr>
                <w:rFonts w:ascii="Verdana" w:hAnsi="Verdana" w:cs="Arial Narrow"/>
                <w:sz w:val="20"/>
                <w:szCs w:val="20"/>
                <w:lang w:eastAsia="ru-RU"/>
              </w:rPr>
            </w:pPr>
            <w:r w:rsidRPr="00BB4610">
              <w:rPr>
                <w:rFonts w:ascii="Verdana" w:hAnsi="Verdana" w:cs="Arial Narrow"/>
                <w:sz w:val="20"/>
                <w:szCs w:val="20"/>
                <w:lang w:eastAsia="ru-RU"/>
              </w:rPr>
              <w:t xml:space="preserve">Использование работниками </w:t>
            </w:r>
            <w:r w:rsidRPr="00BB4610">
              <w:rPr>
                <w:rFonts w:ascii="Verdana" w:hAnsi="Verdana" w:cs="Arial Narrow"/>
                <w:iCs/>
                <w:sz w:val="20"/>
                <w:szCs w:val="20"/>
                <w:lang w:eastAsia="ru-RU"/>
              </w:rPr>
              <w:t>Подрядчика</w:t>
            </w:r>
            <w:r w:rsidRPr="00BB4610">
              <w:rPr>
                <w:rFonts w:ascii="Verdana" w:hAnsi="Verdana" w:cs="Arial Narrow"/>
                <w:sz w:val="20"/>
                <w:szCs w:val="20"/>
                <w:lang w:eastAsia="ru-RU"/>
              </w:rPr>
              <w:t xml:space="preserve"> на территории </w:t>
            </w:r>
            <w:r w:rsidRPr="00BB4610">
              <w:rPr>
                <w:rFonts w:ascii="Verdana" w:hAnsi="Verdana" w:cs="Arial Narrow"/>
                <w:iCs/>
                <w:sz w:val="20"/>
                <w:szCs w:val="20"/>
                <w:lang w:eastAsia="ru-RU"/>
              </w:rPr>
              <w:t xml:space="preserve">Заказчика </w:t>
            </w:r>
            <w:r w:rsidRPr="00BB4610">
              <w:rPr>
                <w:rFonts w:ascii="Verdana" w:hAnsi="Verdana" w:cs="Arial Narrow"/>
                <w:sz w:val="20"/>
                <w:szCs w:val="20"/>
                <w:lang w:eastAsia="ru-RU"/>
              </w:rPr>
              <w:t>открытого огня вне специально отведенных для этих целей мест, если это не предусмотрено нарядом-допуском</w:t>
            </w:r>
          </w:p>
        </w:tc>
        <w:tc>
          <w:tcPr>
            <w:tcW w:w="1416" w:type="dxa"/>
          </w:tcPr>
          <w:p w:rsidR="00BB4610" w:rsidRPr="00BB4610" w:rsidRDefault="00BB4610" w:rsidP="00072F2C">
            <w:pPr>
              <w:widowControl w:val="0"/>
              <w:overflowPunct w:val="0"/>
              <w:autoSpaceDE w:val="0"/>
              <w:autoSpaceDN w:val="0"/>
              <w:adjustRightInd w:val="0"/>
              <w:spacing w:after="0"/>
              <w:jc w:val="center"/>
              <w:textAlignment w:val="baseline"/>
              <w:rPr>
                <w:rFonts w:ascii="Verdana" w:hAnsi="Verdana" w:cs="Arial Narrow"/>
                <w:sz w:val="20"/>
                <w:szCs w:val="20"/>
                <w:lang w:eastAsia="ru-RU"/>
              </w:rPr>
            </w:pPr>
            <w:r w:rsidRPr="00BB4610">
              <w:rPr>
                <w:rFonts w:ascii="Verdana" w:hAnsi="Verdana" w:cs="Arial Narrow"/>
                <w:sz w:val="20"/>
                <w:szCs w:val="20"/>
                <w:lang w:eastAsia="ru-RU"/>
              </w:rPr>
              <w:t>100</w:t>
            </w:r>
          </w:p>
        </w:tc>
        <w:tc>
          <w:tcPr>
            <w:tcW w:w="2693" w:type="dxa"/>
            <w:gridSpan w:val="2"/>
          </w:tcPr>
          <w:p w:rsidR="00BB4610" w:rsidRPr="00BB4610" w:rsidRDefault="00BB4610" w:rsidP="00072F2C">
            <w:pPr>
              <w:spacing w:after="0"/>
              <w:rPr>
                <w:rFonts w:ascii="Verdana" w:hAnsi="Verdana" w:cs="Arial Narrow"/>
                <w:sz w:val="20"/>
                <w:szCs w:val="20"/>
                <w:lang w:eastAsia="ru-RU"/>
              </w:rPr>
            </w:pPr>
            <w:r w:rsidRPr="00BB4610">
              <w:rPr>
                <w:rFonts w:ascii="Verdana" w:hAnsi="Verdana" w:cs="Arial Narrow"/>
                <w:sz w:val="20"/>
                <w:szCs w:val="20"/>
                <w:lang w:eastAsia="ru-RU"/>
              </w:rPr>
              <w:t xml:space="preserve">Акты, составленные по каждому факту и подписанные представителями </w:t>
            </w:r>
            <w:r w:rsidRPr="00BB4610">
              <w:rPr>
                <w:rFonts w:ascii="Verdana" w:hAnsi="Verdana" w:cs="Arial Narrow"/>
                <w:iCs/>
                <w:sz w:val="20"/>
                <w:szCs w:val="20"/>
                <w:lang w:eastAsia="ru-RU"/>
              </w:rPr>
              <w:t>Заказчика</w:t>
            </w:r>
            <w:r w:rsidRPr="00BB4610">
              <w:rPr>
                <w:rFonts w:ascii="Verdana" w:hAnsi="Verdana" w:cs="Arial Narrow"/>
                <w:sz w:val="20"/>
                <w:szCs w:val="20"/>
                <w:lang w:eastAsia="ru-RU"/>
              </w:rPr>
              <w:t xml:space="preserve"> и </w:t>
            </w:r>
            <w:r w:rsidRPr="00BB4610">
              <w:rPr>
                <w:rFonts w:ascii="Verdana" w:hAnsi="Verdana" w:cs="Arial Narrow"/>
                <w:iCs/>
                <w:sz w:val="20"/>
                <w:szCs w:val="20"/>
                <w:lang w:eastAsia="ru-RU"/>
              </w:rPr>
              <w:t>Подрядчика</w:t>
            </w:r>
          </w:p>
        </w:tc>
        <w:tc>
          <w:tcPr>
            <w:tcW w:w="1986" w:type="dxa"/>
            <w:gridSpan w:val="2"/>
          </w:tcPr>
          <w:p w:rsidR="00BB4610" w:rsidRPr="00BB4610" w:rsidRDefault="00BB4610" w:rsidP="00072F2C">
            <w:pPr>
              <w:spacing w:after="0"/>
              <w:rPr>
                <w:rFonts w:ascii="Verdana" w:hAnsi="Verdana" w:cs="Arial Narrow"/>
                <w:sz w:val="20"/>
                <w:szCs w:val="20"/>
                <w:lang w:eastAsia="ru-RU"/>
              </w:rPr>
            </w:pPr>
          </w:p>
        </w:tc>
      </w:tr>
      <w:tr w:rsidR="00BB4610" w:rsidRPr="00BB4610" w:rsidTr="00BB4610">
        <w:trPr>
          <w:cantSplit/>
          <w:trHeight w:val="20"/>
        </w:trPr>
        <w:tc>
          <w:tcPr>
            <w:tcW w:w="456" w:type="dxa"/>
            <w:gridSpan w:val="2"/>
          </w:tcPr>
          <w:p w:rsidR="00BB4610" w:rsidRPr="00BB4610" w:rsidRDefault="00BB4610" w:rsidP="00820258">
            <w:pPr>
              <w:numPr>
                <w:ilvl w:val="0"/>
                <w:numId w:val="32"/>
              </w:numPr>
              <w:spacing w:after="0" w:line="240" w:lineRule="auto"/>
              <w:jc w:val="center"/>
              <w:rPr>
                <w:rFonts w:ascii="Verdana" w:hAnsi="Verdana" w:cs="Arial Narrow"/>
                <w:sz w:val="20"/>
                <w:szCs w:val="20"/>
              </w:rPr>
            </w:pPr>
          </w:p>
        </w:tc>
        <w:tc>
          <w:tcPr>
            <w:tcW w:w="4223" w:type="dxa"/>
            <w:gridSpan w:val="3"/>
          </w:tcPr>
          <w:p w:rsidR="00BB4610" w:rsidRPr="00BB4610" w:rsidRDefault="00BB4610" w:rsidP="00072F2C">
            <w:pPr>
              <w:overflowPunct w:val="0"/>
              <w:autoSpaceDE w:val="0"/>
              <w:autoSpaceDN w:val="0"/>
              <w:adjustRightInd w:val="0"/>
              <w:spacing w:after="0"/>
              <w:ind w:firstLine="34"/>
              <w:textAlignment w:val="baseline"/>
              <w:rPr>
                <w:rFonts w:ascii="Verdana" w:hAnsi="Verdana" w:cs="Arial Narrow"/>
                <w:sz w:val="20"/>
                <w:szCs w:val="20"/>
                <w:lang w:eastAsia="ru-RU"/>
              </w:rPr>
            </w:pPr>
            <w:r w:rsidRPr="00BB4610">
              <w:rPr>
                <w:rFonts w:ascii="Verdana" w:hAnsi="Verdana" w:cs="Arial Narrow"/>
                <w:sz w:val="20"/>
                <w:szCs w:val="20"/>
                <w:lang w:eastAsia="ru-RU"/>
              </w:rPr>
              <w:t xml:space="preserve">Привлечение </w:t>
            </w:r>
            <w:r w:rsidRPr="00BB4610">
              <w:rPr>
                <w:rFonts w:ascii="Verdana" w:hAnsi="Verdana" w:cs="Arial Narrow"/>
                <w:iCs/>
                <w:sz w:val="20"/>
                <w:szCs w:val="20"/>
                <w:lang w:eastAsia="ru-RU"/>
              </w:rPr>
              <w:t>Подрядчиком</w:t>
            </w:r>
            <w:r w:rsidRPr="00BB4610">
              <w:rPr>
                <w:rFonts w:ascii="Verdana" w:hAnsi="Verdana" w:cs="Arial Narrow"/>
                <w:sz w:val="20"/>
                <w:szCs w:val="20"/>
                <w:lang w:eastAsia="ru-RU"/>
              </w:rPr>
              <w:t xml:space="preserve"> к выполнению договорных отношений с </w:t>
            </w:r>
            <w:r w:rsidRPr="00BB4610">
              <w:rPr>
                <w:rFonts w:ascii="Verdana" w:hAnsi="Verdana" w:cs="Arial Narrow"/>
                <w:iCs/>
                <w:sz w:val="20"/>
                <w:szCs w:val="20"/>
                <w:lang w:eastAsia="ru-RU"/>
              </w:rPr>
              <w:t>Заказчиком</w:t>
            </w:r>
            <w:r w:rsidRPr="00BB4610">
              <w:rPr>
                <w:rFonts w:ascii="Verdana" w:hAnsi="Verdana" w:cs="Arial Narrow"/>
                <w:sz w:val="20"/>
                <w:szCs w:val="20"/>
                <w:lang w:eastAsia="ru-RU"/>
              </w:rPr>
              <w:t xml:space="preserve"> третьих лиц (включая субподрядные организации) без соответствующего согласования их кандидатур с </w:t>
            </w:r>
            <w:r w:rsidRPr="00BB4610">
              <w:rPr>
                <w:rFonts w:ascii="Verdana" w:hAnsi="Verdana" w:cs="Arial Narrow"/>
                <w:iCs/>
                <w:sz w:val="20"/>
                <w:szCs w:val="20"/>
                <w:lang w:eastAsia="ru-RU"/>
              </w:rPr>
              <w:t>Заказчиком</w:t>
            </w:r>
          </w:p>
        </w:tc>
        <w:tc>
          <w:tcPr>
            <w:tcW w:w="1416" w:type="dxa"/>
          </w:tcPr>
          <w:p w:rsidR="00BB4610" w:rsidRPr="00BB4610" w:rsidRDefault="00BB4610" w:rsidP="00072F2C">
            <w:pPr>
              <w:widowControl w:val="0"/>
              <w:overflowPunct w:val="0"/>
              <w:autoSpaceDE w:val="0"/>
              <w:autoSpaceDN w:val="0"/>
              <w:adjustRightInd w:val="0"/>
              <w:spacing w:after="0"/>
              <w:jc w:val="center"/>
              <w:textAlignment w:val="baseline"/>
              <w:rPr>
                <w:rFonts w:ascii="Verdana" w:hAnsi="Verdana" w:cs="Arial Narrow"/>
                <w:sz w:val="20"/>
                <w:szCs w:val="20"/>
                <w:lang w:eastAsia="ru-RU"/>
              </w:rPr>
            </w:pPr>
            <w:r w:rsidRPr="00BB4610">
              <w:rPr>
                <w:rFonts w:ascii="Verdana" w:hAnsi="Verdana" w:cs="Arial Narrow"/>
                <w:sz w:val="20"/>
                <w:szCs w:val="20"/>
                <w:lang w:eastAsia="ru-RU"/>
              </w:rPr>
              <w:t>50</w:t>
            </w:r>
          </w:p>
        </w:tc>
        <w:tc>
          <w:tcPr>
            <w:tcW w:w="2693" w:type="dxa"/>
            <w:gridSpan w:val="2"/>
          </w:tcPr>
          <w:p w:rsidR="00BB4610" w:rsidRPr="00BB4610" w:rsidRDefault="00BB4610" w:rsidP="00072F2C">
            <w:pPr>
              <w:spacing w:after="0"/>
              <w:rPr>
                <w:rFonts w:ascii="Verdana" w:hAnsi="Verdana" w:cs="Arial Narrow"/>
                <w:sz w:val="20"/>
                <w:szCs w:val="20"/>
                <w:lang w:eastAsia="ru-RU"/>
              </w:rPr>
            </w:pPr>
            <w:r w:rsidRPr="00BB4610">
              <w:rPr>
                <w:rFonts w:ascii="Verdana" w:hAnsi="Verdana" w:cs="Arial Narrow"/>
                <w:sz w:val="20"/>
                <w:szCs w:val="20"/>
                <w:lang w:eastAsia="ru-RU"/>
              </w:rPr>
              <w:t xml:space="preserve">Акты, составленные на каждого работника и подписанные представителями </w:t>
            </w:r>
            <w:r w:rsidRPr="00BB4610">
              <w:rPr>
                <w:rFonts w:ascii="Verdana" w:hAnsi="Verdana" w:cs="Arial Narrow"/>
                <w:iCs/>
                <w:sz w:val="20"/>
                <w:szCs w:val="20"/>
                <w:lang w:eastAsia="ru-RU"/>
              </w:rPr>
              <w:t>Заказчика</w:t>
            </w:r>
            <w:r w:rsidRPr="00BB4610">
              <w:rPr>
                <w:rFonts w:ascii="Verdana" w:hAnsi="Verdana" w:cs="Arial Narrow"/>
                <w:sz w:val="20"/>
                <w:szCs w:val="20"/>
                <w:lang w:eastAsia="ru-RU"/>
              </w:rPr>
              <w:t xml:space="preserve"> и </w:t>
            </w:r>
            <w:r w:rsidRPr="00BB4610">
              <w:rPr>
                <w:rFonts w:ascii="Verdana" w:hAnsi="Verdana" w:cs="Arial Narrow"/>
                <w:iCs/>
                <w:sz w:val="20"/>
                <w:szCs w:val="20"/>
                <w:lang w:eastAsia="ru-RU"/>
              </w:rPr>
              <w:t>Подрядчика</w:t>
            </w:r>
          </w:p>
        </w:tc>
        <w:tc>
          <w:tcPr>
            <w:tcW w:w="1986" w:type="dxa"/>
            <w:gridSpan w:val="2"/>
          </w:tcPr>
          <w:p w:rsidR="00BB4610" w:rsidRPr="00BB4610" w:rsidRDefault="00BB4610" w:rsidP="00072F2C">
            <w:pPr>
              <w:spacing w:after="0"/>
              <w:rPr>
                <w:rFonts w:ascii="Verdana" w:hAnsi="Verdana" w:cs="Arial Narrow"/>
                <w:sz w:val="20"/>
                <w:szCs w:val="20"/>
                <w:lang w:eastAsia="ru-RU"/>
              </w:rPr>
            </w:pPr>
          </w:p>
        </w:tc>
      </w:tr>
      <w:tr w:rsidR="00BB4610" w:rsidRPr="00BB4610" w:rsidTr="00BB4610">
        <w:trPr>
          <w:cantSplit/>
          <w:trHeight w:val="20"/>
        </w:trPr>
        <w:tc>
          <w:tcPr>
            <w:tcW w:w="456" w:type="dxa"/>
            <w:gridSpan w:val="2"/>
          </w:tcPr>
          <w:p w:rsidR="00BB4610" w:rsidRPr="00BB4610" w:rsidRDefault="00BB4610" w:rsidP="00820258">
            <w:pPr>
              <w:numPr>
                <w:ilvl w:val="0"/>
                <w:numId w:val="32"/>
              </w:numPr>
              <w:spacing w:after="0" w:line="240" w:lineRule="auto"/>
              <w:jc w:val="center"/>
              <w:rPr>
                <w:rFonts w:ascii="Verdana" w:hAnsi="Verdana" w:cs="Arial Narrow"/>
                <w:sz w:val="20"/>
                <w:szCs w:val="20"/>
              </w:rPr>
            </w:pPr>
          </w:p>
        </w:tc>
        <w:tc>
          <w:tcPr>
            <w:tcW w:w="4223" w:type="dxa"/>
            <w:gridSpan w:val="3"/>
          </w:tcPr>
          <w:p w:rsidR="00BB4610" w:rsidRPr="00BB4610" w:rsidRDefault="00BB4610" w:rsidP="00072F2C">
            <w:pPr>
              <w:overflowPunct w:val="0"/>
              <w:autoSpaceDE w:val="0"/>
              <w:autoSpaceDN w:val="0"/>
              <w:adjustRightInd w:val="0"/>
              <w:spacing w:after="0"/>
              <w:ind w:firstLine="34"/>
              <w:textAlignment w:val="baseline"/>
              <w:rPr>
                <w:rFonts w:ascii="Verdana" w:hAnsi="Verdana" w:cs="Arial Narrow"/>
                <w:sz w:val="20"/>
                <w:szCs w:val="20"/>
                <w:lang w:eastAsia="ru-RU"/>
              </w:rPr>
            </w:pPr>
            <w:r w:rsidRPr="00BB4610">
              <w:rPr>
                <w:rFonts w:ascii="Verdana" w:hAnsi="Verdana" w:cs="Arial Narrow"/>
                <w:sz w:val="20"/>
                <w:szCs w:val="20"/>
                <w:lang w:eastAsia="ru-RU"/>
              </w:rPr>
              <w:t xml:space="preserve">Производство работ работниками </w:t>
            </w:r>
            <w:r w:rsidRPr="00BB4610">
              <w:rPr>
                <w:rFonts w:ascii="Verdana" w:hAnsi="Verdana" w:cs="Arial Narrow"/>
                <w:iCs/>
                <w:sz w:val="20"/>
                <w:szCs w:val="20"/>
                <w:lang w:eastAsia="ru-RU"/>
              </w:rPr>
              <w:t>Подрядчика</w:t>
            </w:r>
            <w:r w:rsidRPr="00BB4610">
              <w:rPr>
                <w:rFonts w:ascii="Verdana" w:hAnsi="Verdana" w:cs="Arial Narrow"/>
                <w:sz w:val="20"/>
                <w:szCs w:val="20"/>
                <w:lang w:eastAsia="ru-RU"/>
              </w:rPr>
              <w:t xml:space="preserve"> без применения средств индивидуальной защиты</w:t>
            </w:r>
          </w:p>
        </w:tc>
        <w:tc>
          <w:tcPr>
            <w:tcW w:w="1416" w:type="dxa"/>
          </w:tcPr>
          <w:p w:rsidR="00BB4610" w:rsidRPr="00BB4610" w:rsidRDefault="00BB4610" w:rsidP="00072F2C">
            <w:pPr>
              <w:widowControl w:val="0"/>
              <w:overflowPunct w:val="0"/>
              <w:autoSpaceDE w:val="0"/>
              <w:autoSpaceDN w:val="0"/>
              <w:adjustRightInd w:val="0"/>
              <w:spacing w:after="0"/>
              <w:jc w:val="center"/>
              <w:textAlignment w:val="baseline"/>
              <w:rPr>
                <w:rFonts w:ascii="Verdana" w:hAnsi="Verdana" w:cs="Arial Narrow"/>
                <w:sz w:val="20"/>
                <w:szCs w:val="20"/>
                <w:lang w:eastAsia="ru-RU"/>
              </w:rPr>
            </w:pPr>
            <w:r w:rsidRPr="00BB4610">
              <w:rPr>
                <w:rFonts w:ascii="Verdana" w:hAnsi="Verdana" w:cs="Arial Narrow"/>
                <w:sz w:val="20"/>
                <w:szCs w:val="20"/>
                <w:lang w:eastAsia="ru-RU"/>
              </w:rPr>
              <w:t>15</w:t>
            </w:r>
          </w:p>
        </w:tc>
        <w:tc>
          <w:tcPr>
            <w:tcW w:w="2693" w:type="dxa"/>
            <w:gridSpan w:val="2"/>
          </w:tcPr>
          <w:p w:rsidR="00BB4610" w:rsidRPr="00BB4610" w:rsidRDefault="00BB4610" w:rsidP="00072F2C">
            <w:pPr>
              <w:spacing w:after="0"/>
              <w:rPr>
                <w:rFonts w:ascii="Verdana" w:hAnsi="Verdana" w:cs="Arial Narrow"/>
                <w:sz w:val="20"/>
                <w:szCs w:val="20"/>
                <w:lang w:eastAsia="ru-RU"/>
              </w:rPr>
            </w:pPr>
            <w:r w:rsidRPr="00BB4610">
              <w:rPr>
                <w:rFonts w:ascii="Verdana" w:hAnsi="Verdana" w:cs="Arial Narrow"/>
                <w:sz w:val="20"/>
                <w:szCs w:val="20"/>
                <w:lang w:eastAsia="ru-RU"/>
              </w:rPr>
              <w:t xml:space="preserve">Акты, составленные на каждого работника и подписанные представителями </w:t>
            </w:r>
            <w:r w:rsidRPr="00BB4610">
              <w:rPr>
                <w:rFonts w:ascii="Verdana" w:hAnsi="Verdana" w:cs="Arial Narrow"/>
                <w:iCs/>
                <w:sz w:val="20"/>
                <w:szCs w:val="20"/>
                <w:lang w:eastAsia="ru-RU"/>
              </w:rPr>
              <w:t>Заказчика</w:t>
            </w:r>
            <w:r w:rsidRPr="00BB4610">
              <w:rPr>
                <w:rFonts w:ascii="Verdana" w:hAnsi="Verdana" w:cs="Arial Narrow"/>
                <w:sz w:val="20"/>
                <w:szCs w:val="20"/>
                <w:lang w:eastAsia="ru-RU"/>
              </w:rPr>
              <w:t xml:space="preserve"> и </w:t>
            </w:r>
            <w:r w:rsidRPr="00BB4610">
              <w:rPr>
                <w:rFonts w:ascii="Verdana" w:hAnsi="Verdana" w:cs="Arial Narrow"/>
                <w:iCs/>
                <w:sz w:val="20"/>
                <w:szCs w:val="20"/>
                <w:lang w:eastAsia="ru-RU"/>
              </w:rPr>
              <w:t>Подрядчика</w:t>
            </w:r>
          </w:p>
        </w:tc>
        <w:tc>
          <w:tcPr>
            <w:tcW w:w="1986" w:type="dxa"/>
            <w:gridSpan w:val="2"/>
          </w:tcPr>
          <w:p w:rsidR="00BB4610" w:rsidRPr="00BB4610" w:rsidRDefault="00BB4610" w:rsidP="00072F2C">
            <w:pPr>
              <w:spacing w:after="0"/>
              <w:rPr>
                <w:rFonts w:ascii="Verdana" w:hAnsi="Verdana" w:cs="Arial Narrow"/>
                <w:sz w:val="20"/>
                <w:szCs w:val="20"/>
                <w:lang w:eastAsia="ru-RU"/>
              </w:rPr>
            </w:pPr>
          </w:p>
        </w:tc>
      </w:tr>
      <w:tr w:rsidR="00BB4610" w:rsidRPr="00BB4610" w:rsidTr="00BB4610">
        <w:trPr>
          <w:cantSplit/>
          <w:trHeight w:val="20"/>
        </w:trPr>
        <w:tc>
          <w:tcPr>
            <w:tcW w:w="456" w:type="dxa"/>
            <w:gridSpan w:val="2"/>
          </w:tcPr>
          <w:p w:rsidR="00BB4610" w:rsidRPr="00BB4610" w:rsidRDefault="00BB4610" w:rsidP="00820258">
            <w:pPr>
              <w:numPr>
                <w:ilvl w:val="0"/>
                <w:numId w:val="32"/>
              </w:numPr>
              <w:spacing w:after="0" w:line="240" w:lineRule="auto"/>
              <w:jc w:val="center"/>
              <w:rPr>
                <w:rFonts w:ascii="Verdana" w:hAnsi="Verdana" w:cs="Arial Narrow"/>
                <w:sz w:val="20"/>
                <w:szCs w:val="20"/>
              </w:rPr>
            </w:pPr>
          </w:p>
        </w:tc>
        <w:tc>
          <w:tcPr>
            <w:tcW w:w="4223" w:type="dxa"/>
            <w:gridSpan w:val="3"/>
          </w:tcPr>
          <w:p w:rsidR="00BB4610" w:rsidRPr="00BB4610" w:rsidRDefault="00BB4610" w:rsidP="00072F2C">
            <w:pPr>
              <w:overflowPunct w:val="0"/>
              <w:autoSpaceDE w:val="0"/>
              <w:autoSpaceDN w:val="0"/>
              <w:adjustRightInd w:val="0"/>
              <w:spacing w:after="0"/>
              <w:ind w:firstLine="34"/>
              <w:textAlignment w:val="baseline"/>
              <w:rPr>
                <w:rFonts w:ascii="Verdana" w:hAnsi="Verdana" w:cs="Arial Narrow"/>
                <w:sz w:val="20"/>
                <w:szCs w:val="20"/>
                <w:lang w:eastAsia="ru-RU"/>
              </w:rPr>
            </w:pPr>
            <w:r w:rsidRPr="00BB4610">
              <w:rPr>
                <w:rFonts w:ascii="Verdana" w:hAnsi="Verdana" w:cs="Arial Narrow"/>
                <w:sz w:val="20"/>
                <w:szCs w:val="20"/>
                <w:lang w:eastAsia="ru-RU"/>
              </w:rPr>
              <w:t xml:space="preserve">Выполнение работ, не предусмотренных нарядом-допуском, планом производства работ, без согласования с </w:t>
            </w:r>
            <w:r w:rsidRPr="00BB4610">
              <w:rPr>
                <w:rFonts w:ascii="Verdana" w:hAnsi="Verdana" w:cs="Arial Narrow"/>
                <w:iCs/>
                <w:sz w:val="20"/>
                <w:szCs w:val="20"/>
                <w:lang w:eastAsia="ru-RU"/>
              </w:rPr>
              <w:t xml:space="preserve">Заказчиком </w:t>
            </w:r>
          </w:p>
        </w:tc>
        <w:tc>
          <w:tcPr>
            <w:tcW w:w="1416" w:type="dxa"/>
          </w:tcPr>
          <w:p w:rsidR="00BB4610" w:rsidRPr="00BB4610" w:rsidRDefault="00BB4610" w:rsidP="00072F2C">
            <w:pPr>
              <w:widowControl w:val="0"/>
              <w:overflowPunct w:val="0"/>
              <w:autoSpaceDE w:val="0"/>
              <w:autoSpaceDN w:val="0"/>
              <w:adjustRightInd w:val="0"/>
              <w:spacing w:after="0"/>
              <w:jc w:val="center"/>
              <w:textAlignment w:val="baseline"/>
              <w:rPr>
                <w:rFonts w:ascii="Verdana" w:hAnsi="Verdana" w:cs="Arial Narrow"/>
                <w:sz w:val="20"/>
                <w:szCs w:val="20"/>
                <w:lang w:eastAsia="ru-RU"/>
              </w:rPr>
            </w:pPr>
            <w:r w:rsidRPr="00BB4610">
              <w:rPr>
                <w:rFonts w:ascii="Verdana" w:hAnsi="Verdana" w:cs="Arial Narrow"/>
                <w:sz w:val="20"/>
                <w:szCs w:val="20"/>
                <w:lang w:eastAsia="ru-RU"/>
              </w:rPr>
              <w:t>100</w:t>
            </w:r>
          </w:p>
        </w:tc>
        <w:tc>
          <w:tcPr>
            <w:tcW w:w="2693" w:type="dxa"/>
            <w:gridSpan w:val="2"/>
          </w:tcPr>
          <w:p w:rsidR="00BB4610" w:rsidRPr="00BB4610" w:rsidRDefault="00BB4610" w:rsidP="00072F2C">
            <w:pPr>
              <w:spacing w:after="0"/>
              <w:rPr>
                <w:rFonts w:ascii="Verdana" w:hAnsi="Verdana" w:cs="Arial Narrow"/>
                <w:sz w:val="20"/>
                <w:szCs w:val="20"/>
                <w:lang w:eastAsia="ru-RU"/>
              </w:rPr>
            </w:pPr>
            <w:r w:rsidRPr="00BB4610">
              <w:rPr>
                <w:rFonts w:ascii="Verdana" w:hAnsi="Verdana" w:cs="Arial Narrow"/>
                <w:sz w:val="20"/>
                <w:szCs w:val="20"/>
                <w:lang w:eastAsia="ru-RU"/>
              </w:rPr>
              <w:t xml:space="preserve">Акты, составленные по каждому месту проверки и подписанные представителями </w:t>
            </w:r>
            <w:r w:rsidRPr="00BB4610">
              <w:rPr>
                <w:rFonts w:ascii="Verdana" w:hAnsi="Verdana" w:cs="Arial Narrow"/>
                <w:iCs/>
                <w:sz w:val="20"/>
                <w:szCs w:val="20"/>
                <w:lang w:eastAsia="ru-RU"/>
              </w:rPr>
              <w:t>Заказчика</w:t>
            </w:r>
            <w:r w:rsidRPr="00BB4610">
              <w:rPr>
                <w:rFonts w:ascii="Verdana" w:hAnsi="Verdana" w:cs="Arial Narrow"/>
                <w:sz w:val="20"/>
                <w:szCs w:val="20"/>
                <w:lang w:eastAsia="ru-RU"/>
              </w:rPr>
              <w:t xml:space="preserve"> и </w:t>
            </w:r>
            <w:r w:rsidRPr="00BB4610">
              <w:rPr>
                <w:rFonts w:ascii="Verdana" w:hAnsi="Verdana" w:cs="Arial Narrow"/>
                <w:iCs/>
                <w:sz w:val="20"/>
                <w:szCs w:val="20"/>
                <w:lang w:eastAsia="ru-RU"/>
              </w:rPr>
              <w:t>Подрядчика</w:t>
            </w:r>
            <w:r w:rsidRPr="00BB4610">
              <w:rPr>
                <w:rFonts w:ascii="Verdana" w:hAnsi="Verdana" w:cs="Arial Narrow"/>
                <w:sz w:val="20"/>
                <w:szCs w:val="20"/>
                <w:lang w:eastAsia="ru-RU"/>
              </w:rPr>
              <w:t>, с приложением документа, требование которого нарушено.</w:t>
            </w:r>
          </w:p>
        </w:tc>
        <w:tc>
          <w:tcPr>
            <w:tcW w:w="1986" w:type="dxa"/>
            <w:gridSpan w:val="2"/>
          </w:tcPr>
          <w:p w:rsidR="00BB4610" w:rsidRPr="00BB4610" w:rsidRDefault="00BB4610" w:rsidP="00072F2C">
            <w:pPr>
              <w:spacing w:after="0"/>
              <w:rPr>
                <w:rFonts w:ascii="Verdana" w:hAnsi="Verdana" w:cs="Arial Narrow"/>
                <w:sz w:val="20"/>
                <w:szCs w:val="20"/>
                <w:lang w:eastAsia="ru-RU"/>
              </w:rPr>
            </w:pPr>
          </w:p>
        </w:tc>
      </w:tr>
      <w:tr w:rsidR="00BB4610" w:rsidRPr="00BB4610" w:rsidTr="00BB4610">
        <w:trPr>
          <w:cantSplit/>
          <w:trHeight w:val="20"/>
        </w:trPr>
        <w:tc>
          <w:tcPr>
            <w:tcW w:w="456" w:type="dxa"/>
            <w:gridSpan w:val="2"/>
          </w:tcPr>
          <w:p w:rsidR="00BB4610" w:rsidRPr="00BB4610" w:rsidRDefault="00BB4610" w:rsidP="00820258">
            <w:pPr>
              <w:numPr>
                <w:ilvl w:val="0"/>
                <w:numId w:val="32"/>
              </w:numPr>
              <w:spacing w:after="0" w:line="240" w:lineRule="auto"/>
              <w:jc w:val="center"/>
              <w:rPr>
                <w:rFonts w:ascii="Verdana" w:hAnsi="Verdana" w:cs="Arial Narrow"/>
                <w:sz w:val="20"/>
                <w:szCs w:val="20"/>
              </w:rPr>
            </w:pPr>
          </w:p>
        </w:tc>
        <w:tc>
          <w:tcPr>
            <w:tcW w:w="4223" w:type="dxa"/>
            <w:gridSpan w:val="3"/>
          </w:tcPr>
          <w:p w:rsidR="00BB4610" w:rsidRPr="00BB4610" w:rsidRDefault="00BB4610" w:rsidP="00072F2C">
            <w:pPr>
              <w:overflowPunct w:val="0"/>
              <w:autoSpaceDE w:val="0"/>
              <w:autoSpaceDN w:val="0"/>
              <w:adjustRightInd w:val="0"/>
              <w:spacing w:after="0"/>
              <w:textAlignment w:val="baseline"/>
              <w:rPr>
                <w:rFonts w:ascii="Verdana" w:hAnsi="Verdana" w:cs="Arial Narrow"/>
                <w:sz w:val="20"/>
                <w:szCs w:val="20"/>
                <w:lang w:eastAsia="ru-RU"/>
              </w:rPr>
            </w:pPr>
            <w:r w:rsidRPr="00BB4610">
              <w:rPr>
                <w:rFonts w:ascii="Verdana" w:hAnsi="Verdana" w:cs="Arial Narrow"/>
                <w:sz w:val="20"/>
                <w:szCs w:val="20"/>
                <w:lang w:eastAsia="ru-RU"/>
              </w:rPr>
              <w:t xml:space="preserve">Нарушение технологии производства </w:t>
            </w:r>
            <w:r w:rsidRPr="00BB4610">
              <w:rPr>
                <w:rFonts w:ascii="Verdana" w:hAnsi="Verdana" w:cs="Arial Narrow"/>
                <w:iCs/>
                <w:sz w:val="20"/>
                <w:szCs w:val="20"/>
                <w:lang w:eastAsia="ru-RU"/>
              </w:rPr>
              <w:t>работ</w:t>
            </w:r>
          </w:p>
        </w:tc>
        <w:tc>
          <w:tcPr>
            <w:tcW w:w="1416" w:type="dxa"/>
          </w:tcPr>
          <w:p w:rsidR="00BB4610" w:rsidRPr="00BB4610" w:rsidRDefault="00BB4610" w:rsidP="00072F2C">
            <w:pPr>
              <w:widowControl w:val="0"/>
              <w:overflowPunct w:val="0"/>
              <w:autoSpaceDE w:val="0"/>
              <w:autoSpaceDN w:val="0"/>
              <w:adjustRightInd w:val="0"/>
              <w:spacing w:after="0"/>
              <w:jc w:val="center"/>
              <w:textAlignment w:val="baseline"/>
              <w:rPr>
                <w:rFonts w:ascii="Verdana" w:hAnsi="Verdana" w:cs="Arial Narrow"/>
                <w:sz w:val="20"/>
                <w:szCs w:val="20"/>
                <w:lang w:eastAsia="ru-RU"/>
              </w:rPr>
            </w:pPr>
            <w:r w:rsidRPr="00BB4610">
              <w:rPr>
                <w:rFonts w:ascii="Verdana" w:hAnsi="Verdana" w:cs="Arial Narrow"/>
                <w:sz w:val="20"/>
                <w:szCs w:val="20"/>
                <w:lang w:eastAsia="ru-RU"/>
              </w:rPr>
              <w:t>50</w:t>
            </w:r>
          </w:p>
        </w:tc>
        <w:tc>
          <w:tcPr>
            <w:tcW w:w="2693" w:type="dxa"/>
            <w:gridSpan w:val="2"/>
          </w:tcPr>
          <w:p w:rsidR="00BB4610" w:rsidRPr="00BB4610" w:rsidRDefault="00BB4610" w:rsidP="00072F2C">
            <w:pPr>
              <w:spacing w:after="0"/>
              <w:rPr>
                <w:rFonts w:ascii="Verdana" w:hAnsi="Verdana" w:cs="Arial Narrow"/>
                <w:sz w:val="20"/>
                <w:szCs w:val="20"/>
                <w:lang w:eastAsia="ru-RU"/>
              </w:rPr>
            </w:pPr>
            <w:r w:rsidRPr="00BB4610">
              <w:rPr>
                <w:rFonts w:ascii="Verdana" w:hAnsi="Verdana" w:cs="Arial Narrow"/>
                <w:sz w:val="20"/>
                <w:szCs w:val="20"/>
                <w:lang w:eastAsia="ru-RU"/>
              </w:rPr>
              <w:t xml:space="preserve">Акты, составленные по каждому факту и подписанные представителями </w:t>
            </w:r>
            <w:r w:rsidRPr="00BB4610">
              <w:rPr>
                <w:rFonts w:ascii="Verdana" w:hAnsi="Verdana" w:cs="Arial Narrow"/>
                <w:iCs/>
                <w:sz w:val="20"/>
                <w:szCs w:val="20"/>
                <w:lang w:eastAsia="ru-RU"/>
              </w:rPr>
              <w:t>Заказчика</w:t>
            </w:r>
            <w:r w:rsidRPr="00BB4610">
              <w:rPr>
                <w:rFonts w:ascii="Verdana" w:hAnsi="Verdana" w:cs="Arial Narrow"/>
                <w:sz w:val="20"/>
                <w:szCs w:val="20"/>
                <w:lang w:eastAsia="ru-RU"/>
              </w:rPr>
              <w:t xml:space="preserve"> и Подрядчика, с приложением документа, требование которого нарушено.</w:t>
            </w:r>
          </w:p>
        </w:tc>
        <w:tc>
          <w:tcPr>
            <w:tcW w:w="1986" w:type="dxa"/>
            <w:gridSpan w:val="2"/>
          </w:tcPr>
          <w:p w:rsidR="00BB4610" w:rsidRPr="00BB4610" w:rsidRDefault="00BB4610" w:rsidP="00072F2C">
            <w:pPr>
              <w:spacing w:after="0"/>
              <w:rPr>
                <w:rFonts w:ascii="Verdana" w:hAnsi="Verdana" w:cs="Arial Narrow"/>
                <w:sz w:val="20"/>
                <w:szCs w:val="20"/>
                <w:lang w:eastAsia="ru-RU"/>
              </w:rPr>
            </w:pPr>
          </w:p>
        </w:tc>
      </w:tr>
      <w:tr w:rsidR="00BB4610" w:rsidRPr="00BB4610" w:rsidTr="00BB4610">
        <w:trPr>
          <w:cantSplit/>
          <w:trHeight w:val="20"/>
        </w:trPr>
        <w:tc>
          <w:tcPr>
            <w:tcW w:w="456" w:type="dxa"/>
            <w:gridSpan w:val="2"/>
          </w:tcPr>
          <w:p w:rsidR="00BB4610" w:rsidRPr="00BB4610" w:rsidRDefault="00BB4610" w:rsidP="00820258">
            <w:pPr>
              <w:numPr>
                <w:ilvl w:val="0"/>
                <w:numId w:val="32"/>
              </w:numPr>
              <w:spacing w:after="0" w:line="240" w:lineRule="auto"/>
              <w:jc w:val="center"/>
              <w:rPr>
                <w:rFonts w:ascii="Verdana" w:hAnsi="Verdana" w:cs="Arial Narrow"/>
                <w:sz w:val="20"/>
                <w:szCs w:val="20"/>
              </w:rPr>
            </w:pPr>
          </w:p>
        </w:tc>
        <w:tc>
          <w:tcPr>
            <w:tcW w:w="4223" w:type="dxa"/>
            <w:gridSpan w:val="3"/>
          </w:tcPr>
          <w:p w:rsidR="00BB4610" w:rsidRPr="00BB4610" w:rsidRDefault="00BB4610" w:rsidP="00072F2C">
            <w:pPr>
              <w:overflowPunct w:val="0"/>
              <w:autoSpaceDE w:val="0"/>
              <w:autoSpaceDN w:val="0"/>
              <w:adjustRightInd w:val="0"/>
              <w:spacing w:after="0"/>
              <w:textAlignment w:val="baseline"/>
              <w:rPr>
                <w:rFonts w:ascii="Verdana" w:hAnsi="Verdana" w:cs="Arial Narrow"/>
                <w:sz w:val="20"/>
                <w:szCs w:val="20"/>
                <w:lang w:eastAsia="ru-RU"/>
              </w:rPr>
            </w:pPr>
            <w:r w:rsidRPr="00BB4610">
              <w:rPr>
                <w:rFonts w:ascii="Verdana" w:hAnsi="Verdana" w:cs="Arial Narrow"/>
                <w:sz w:val="20"/>
                <w:szCs w:val="20"/>
                <w:lang w:eastAsia="ru-RU"/>
              </w:rPr>
              <w:t xml:space="preserve">Возобновление Подрядчиком производства </w:t>
            </w:r>
            <w:r w:rsidRPr="00BB4610">
              <w:rPr>
                <w:rFonts w:ascii="Verdana" w:hAnsi="Verdana" w:cs="Arial Narrow"/>
                <w:iCs/>
                <w:sz w:val="20"/>
                <w:szCs w:val="20"/>
                <w:lang w:eastAsia="ru-RU"/>
              </w:rPr>
              <w:t>работ,</w:t>
            </w:r>
            <w:r w:rsidRPr="00BB4610">
              <w:rPr>
                <w:rFonts w:ascii="Verdana" w:hAnsi="Verdana" w:cs="Arial Narrow"/>
                <w:sz w:val="20"/>
                <w:szCs w:val="20"/>
                <w:lang w:eastAsia="ru-RU"/>
              </w:rPr>
              <w:t xml:space="preserve"> запрещенной сотрудниками органов контроля и надзора, аварийно-спасательных формирований, службы охраны труда, промышленной безопасности, газоспасательного отряда, лицами предприятия, имеющими полномочия на данное действие</w:t>
            </w:r>
          </w:p>
        </w:tc>
        <w:tc>
          <w:tcPr>
            <w:tcW w:w="1416" w:type="dxa"/>
          </w:tcPr>
          <w:p w:rsidR="00BB4610" w:rsidRPr="00BB4610" w:rsidRDefault="00BB4610" w:rsidP="00072F2C">
            <w:pPr>
              <w:widowControl w:val="0"/>
              <w:overflowPunct w:val="0"/>
              <w:autoSpaceDE w:val="0"/>
              <w:autoSpaceDN w:val="0"/>
              <w:adjustRightInd w:val="0"/>
              <w:spacing w:after="0"/>
              <w:jc w:val="center"/>
              <w:textAlignment w:val="baseline"/>
              <w:rPr>
                <w:rFonts w:ascii="Verdana" w:hAnsi="Verdana" w:cs="Arial Narrow"/>
                <w:sz w:val="20"/>
                <w:szCs w:val="20"/>
                <w:lang w:eastAsia="ru-RU"/>
              </w:rPr>
            </w:pPr>
            <w:r w:rsidRPr="00BB4610">
              <w:rPr>
                <w:rFonts w:ascii="Verdana" w:hAnsi="Verdana" w:cs="Arial Narrow"/>
                <w:sz w:val="20"/>
                <w:szCs w:val="20"/>
                <w:lang w:eastAsia="ru-RU"/>
              </w:rPr>
              <w:t>100</w:t>
            </w:r>
          </w:p>
        </w:tc>
        <w:tc>
          <w:tcPr>
            <w:tcW w:w="2693" w:type="dxa"/>
            <w:gridSpan w:val="2"/>
          </w:tcPr>
          <w:p w:rsidR="00BB4610" w:rsidRPr="00BB4610" w:rsidRDefault="00BB4610" w:rsidP="00072F2C">
            <w:pPr>
              <w:spacing w:after="0"/>
              <w:rPr>
                <w:rFonts w:ascii="Verdana" w:hAnsi="Verdana" w:cs="Arial Narrow"/>
                <w:sz w:val="20"/>
                <w:szCs w:val="20"/>
                <w:lang w:eastAsia="ru-RU"/>
              </w:rPr>
            </w:pPr>
            <w:r w:rsidRPr="00BB4610">
              <w:rPr>
                <w:rFonts w:ascii="Verdana" w:hAnsi="Verdana" w:cs="Arial Narrow"/>
                <w:sz w:val="20"/>
                <w:szCs w:val="20"/>
                <w:lang w:eastAsia="ru-RU"/>
              </w:rPr>
              <w:t xml:space="preserve">Акты, подтверждающий на текущее время факт производства работ, и документ, запрещающий производство </w:t>
            </w:r>
            <w:r w:rsidRPr="00BB4610">
              <w:rPr>
                <w:rFonts w:ascii="Verdana" w:hAnsi="Verdana" w:cs="Arial Narrow"/>
                <w:iCs/>
                <w:sz w:val="20"/>
                <w:szCs w:val="20"/>
                <w:lang w:eastAsia="ru-RU"/>
              </w:rPr>
              <w:t>работ</w:t>
            </w:r>
            <w:r w:rsidRPr="00BB4610">
              <w:rPr>
                <w:rFonts w:ascii="Verdana" w:hAnsi="Verdana" w:cs="Arial Narrow"/>
                <w:sz w:val="20"/>
                <w:szCs w:val="20"/>
                <w:lang w:eastAsia="ru-RU"/>
              </w:rPr>
              <w:t xml:space="preserve"> </w:t>
            </w:r>
          </w:p>
        </w:tc>
        <w:tc>
          <w:tcPr>
            <w:tcW w:w="1986" w:type="dxa"/>
            <w:gridSpan w:val="2"/>
          </w:tcPr>
          <w:p w:rsidR="00BB4610" w:rsidRPr="00BB4610" w:rsidRDefault="00BB4610" w:rsidP="00072F2C">
            <w:pPr>
              <w:spacing w:after="0"/>
              <w:rPr>
                <w:rFonts w:ascii="Verdana" w:hAnsi="Verdana" w:cs="Arial Narrow"/>
                <w:sz w:val="20"/>
                <w:szCs w:val="20"/>
                <w:lang w:eastAsia="ru-RU"/>
              </w:rPr>
            </w:pPr>
          </w:p>
        </w:tc>
      </w:tr>
      <w:tr w:rsidR="00BB4610" w:rsidRPr="00BB4610" w:rsidTr="00BB4610">
        <w:trPr>
          <w:cantSplit/>
          <w:trHeight w:val="20"/>
        </w:trPr>
        <w:tc>
          <w:tcPr>
            <w:tcW w:w="456" w:type="dxa"/>
            <w:gridSpan w:val="2"/>
          </w:tcPr>
          <w:p w:rsidR="00BB4610" w:rsidRPr="00BB4610" w:rsidRDefault="00BB4610" w:rsidP="00820258">
            <w:pPr>
              <w:numPr>
                <w:ilvl w:val="0"/>
                <w:numId w:val="32"/>
              </w:numPr>
              <w:spacing w:after="0" w:line="240" w:lineRule="auto"/>
              <w:jc w:val="center"/>
              <w:rPr>
                <w:rFonts w:ascii="Verdana" w:hAnsi="Verdana" w:cs="Arial Narrow"/>
                <w:sz w:val="20"/>
                <w:szCs w:val="20"/>
              </w:rPr>
            </w:pPr>
          </w:p>
        </w:tc>
        <w:tc>
          <w:tcPr>
            <w:tcW w:w="4223" w:type="dxa"/>
            <w:gridSpan w:val="3"/>
          </w:tcPr>
          <w:p w:rsidR="00BB4610" w:rsidRPr="00BB4610" w:rsidRDefault="00BB4610" w:rsidP="00072F2C">
            <w:pPr>
              <w:overflowPunct w:val="0"/>
              <w:autoSpaceDE w:val="0"/>
              <w:autoSpaceDN w:val="0"/>
              <w:adjustRightInd w:val="0"/>
              <w:spacing w:after="0"/>
              <w:ind w:firstLine="34"/>
              <w:textAlignment w:val="baseline"/>
              <w:rPr>
                <w:rFonts w:ascii="Verdana" w:hAnsi="Verdana" w:cs="Arial Narrow"/>
                <w:sz w:val="20"/>
                <w:szCs w:val="20"/>
                <w:lang w:eastAsia="ru-RU"/>
              </w:rPr>
            </w:pPr>
            <w:r w:rsidRPr="00BB4610">
              <w:rPr>
                <w:rFonts w:ascii="Verdana" w:hAnsi="Verdana" w:cs="Arial Narrow"/>
                <w:sz w:val="20"/>
                <w:szCs w:val="20"/>
                <w:lang w:eastAsia="ru-RU"/>
              </w:rPr>
              <w:t xml:space="preserve">Применение </w:t>
            </w:r>
            <w:r w:rsidRPr="00BB4610">
              <w:rPr>
                <w:rFonts w:ascii="Verdana" w:hAnsi="Verdana" w:cs="Arial Narrow"/>
                <w:iCs/>
                <w:sz w:val="20"/>
                <w:szCs w:val="20"/>
                <w:lang w:eastAsia="ru-RU"/>
              </w:rPr>
              <w:t>Подрядчиком</w:t>
            </w:r>
            <w:r w:rsidRPr="00BB4610">
              <w:rPr>
                <w:rFonts w:ascii="Verdana" w:hAnsi="Verdana" w:cs="Arial Narrow"/>
                <w:sz w:val="20"/>
                <w:szCs w:val="20"/>
                <w:lang w:eastAsia="ru-RU"/>
              </w:rPr>
              <w:t xml:space="preserve"> при выполнении работ на объекте </w:t>
            </w:r>
            <w:r w:rsidRPr="00BB4610">
              <w:rPr>
                <w:rFonts w:ascii="Verdana" w:hAnsi="Verdana" w:cs="Arial Narrow"/>
                <w:iCs/>
                <w:sz w:val="20"/>
                <w:szCs w:val="20"/>
                <w:lang w:eastAsia="ru-RU"/>
              </w:rPr>
              <w:t xml:space="preserve">Заказчика </w:t>
            </w:r>
            <w:r w:rsidRPr="00BB4610">
              <w:rPr>
                <w:rFonts w:ascii="Verdana" w:hAnsi="Verdana" w:cs="Arial Narrow"/>
                <w:sz w:val="20"/>
                <w:szCs w:val="20"/>
                <w:lang w:eastAsia="ru-RU"/>
              </w:rPr>
              <w:t>технических устройств, оборудования, инструментов, не прошедших своевременную экспертизу промышленной безопасности, испытаний, освидетельствований</w:t>
            </w:r>
          </w:p>
        </w:tc>
        <w:tc>
          <w:tcPr>
            <w:tcW w:w="1416" w:type="dxa"/>
          </w:tcPr>
          <w:p w:rsidR="00BB4610" w:rsidRPr="00BB4610" w:rsidRDefault="00BB4610" w:rsidP="00072F2C">
            <w:pPr>
              <w:widowControl w:val="0"/>
              <w:overflowPunct w:val="0"/>
              <w:autoSpaceDE w:val="0"/>
              <w:autoSpaceDN w:val="0"/>
              <w:adjustRightInd w:val="0"/>
              <w:spacing w:after="0"/>
              <w:jc w:val="center"/>
              <w:textAlignment w:val="baseline"/>
              <w:rPr>
                <w:rFonts w:ascii="Verdana" w:hAnsi="Verdana" w:cs="Arial Narrow"/>
                <w:sz w:val="20"/>
                <w:szCs w:val="20"/>
                <w:lang w:eastAsia="ru-RU"/>
              </w:rPr>
            </w:pPr>
            <w:r w:rsidRPr="00BB4610">
              <w:rPr>
                <w:rFonts w:ascii="Verdana" w:hAnsi="Verdana" w:cs="Arial Narrow"/>
                <w:sz w:val="20"/>
                <w:szCs w:val="20"/>
                <w:lang w:eastAsia="ru-RU"/>
              </w:rPr>
              <w:t>100</w:t>
            </w:r>
          </w:p>
        </w:tc>
        <w:tc>
          <w:tcPr>
            <w:tcW w:w="2693" w:type="dxa"/>
            <w:gridSpan w:val="2"/>
          </w:tcPr>
          <w:p w:rsidR="00BB4610" w:rsidRPr="00BB4610" w:rsidRDefault="00BB4610" w:rsidP="00072F2C">
            <w:pPr>
              <w:spacing w:after="0"/>
              <w:rPr>
                <w:rFonts w:ascii="Verdana" w:hAnsi="Verdana" w:cs="Arial Narrow"/>
                <w:sz w:val="20"/>
                <w:szCs w:val="20"/>
                <w:lang w:eastAsia="ru-RU"/>
              </w:rPr>
            </w:pPr>
            <w:r w:rsidRPr="00BB4610">
              <w:rPr>
                <w:rFonts w:ascii="Verdana" w:hAnsi="Verdana" w:cs="Arial Narrow"/>
                <w:sz w:val="20"/>
                <w:szCs w:val="20"/>
                <w:lang w:eastAsia="ru-RU"/>
              </w:rPr>
              <w:t>Акты, составленные по каждому устройству, оборудованию, инструменту и подписанные представителями Заказчика и Подрядчика</w:t>
            </w:r>
          </w:p>
        </w:tc>
        <w:tc>
          <w:tcPr>
            <w:tcW w:w="1986" w:type="dxa"/>
            <w:gridSpan w:val="2"/>
          </w:tcPr>
          <w:p w:rsidR="00BB4610" w:rsidRPr="00BB4610" w:rsidRDefault="00BB4610" w:rsidP="00072F2C">
            <w:pPr>
              <w:spacing w:after="0"/>
              <w:rPr>
                <w:rFonts w:ascii="Verdana" w:hAnsi="Verdana" w:cs="Arial Narrow"/>
                <w:sz w:val="20"/>
                <w:szCs w:val="20"/>
                <w:lang w:eastAsia="ru-RU"/>
              </w:rPr>
            </w:pPr>
            <w:r w:rsidRPr="00BB4610">
              <w:rPr>
                <w:rFonts w:ascii="Verdana" w:hAnsi="Verdana" w:cs="Arial Narrow"/>
                <w:sz w:val="20"/>
                <w:szCs w:val="20"/>
                <w:lang w:eastAsia="ru-RU"/>
              </w:rPr>
              <w:t>Заключение экспертизы промышленной безопасности должно быть положительное и зарегистрированное в установленном порядке, срок действия экспертизы, испытаний, освидетельствований не должен быть просроченным</w:t>
            </w:r>
          </w:p>
        </w:tc>
      </w:tr>
      <w:tr w:rsidR="00BB4610" w:rsidRPr="00BB4610" w:rsidTr="00BB4610">
        <w:trPr>
          <w:cantSplit/>
          <w:trHeight w:val="20"/>
        </w:trPr>
        <w:tc>
          <w:tcPr>
            <w:tcW w:w="456" w:type="dxa"/>
            <w:gridSpan w:val="2"/>
          </w:tcPr>
          <w:p w:rsidR="00BB4610" w:rsidRPr="00BB4610" w:rsidRDefault="00BB4610" w:rsidP="00820258">
            <w:pPr>
              <w:numPr>
                <w:ilvl w:val="0"/>
                <w:numId w:val="32"/>
              </w:numPr>
              <w:spacing w:after="0" w:line="240" w:lineRule="auto"/>
              <w:jc w:val="center"/>
              <w:rPr>
                <w:rFonts w:ascii="Verdana" w:hAnsi="Verdana" w:cs="Arial Narrow"/>
                <w:sz w:val="20"/>
                <w:szCs w:val="20"/>
              </w:rPr>
            </w:pPr>
          </w:p>
        </w:tc>
        <w:tc>
          <w:tcPr>
            <w:tcW w:w="4223" w:type="dxa"/>
            <w:gridSpan w:val="3"/>
          </w:tcPr>
          <w:p w:rsidR="00BB4610" w:rsidRPr="00BB4610" w:rsidRDefault="00BB4610" w:rsidP="00072F2C">
            <w:pPr>
              <w:overflowPunct w:val="0"/>
              <w:autoSpaceDE w:val="0"/>
              <w:autoSpaceDN w:val="0"/>
              <w:adjustRightInd w:val="0"/>
              <w:spacing w:after="0"/>
              <w:ind w:firstLine="34"/>
              <w:textAlignment w:val="baseline"/>
              <w:rPr>
                <w:rFonts w:ascii="Verdana" w:hAnsi="Verdana" w:cs="Arial Narrow"/>
                <w:sz w:val="20"/>
                <w:szCs w:val="20"/>
                <w:lang w:eastAsia="ru-RU"/>
              </w:rPr>
            </w:pPr>
            <w:r w:rsidRPr="00BB4610">
              <w:rPr>
                <w:rFonts w:ascii="Verdana" w:hAnsi="Verdana" w:cs="Arial Narrow"/>
                <w:sz w:val="20"/>
                <w:szCs w:val="20"/>
                <w:lang w:eastAsia="ru-RU"/>
              </w:rPr>
              <w:t xml:space="preserve">Отсутствие у </w:t>
            </w:r>
            <w:r w:rsidRPr="00BB4610">
              <w:rPr>
                <w:rFonts w:ascii="Verdana" w:hAnsi="Verdana" w:cs="Arial Narrow"/>
                <w:iCs/>
                <w:sz w:val="20"/>
                <w:szCs w:val="20"/>
                <w:lang w:eastAsia="ru-RU"/>
              </w:rPr>
              <w:t>Подрядчика</w:t>
            </w:r>
            <w:r w:rsidRPr="00BB4610">
              <w:rPr>
                <w:rFonts w:ascii="Verdana" w:hAnsi="Verdana" w:cs="Arial Narrow"/>
                <w:sz w:val="20"/>
                <w:szCs w:val="20"/>
                <w:lang w:eastAsia="ru-RU"/>
              </w:rPr>
              <w:t xml:space="preserve"> документов, определенных требованиями действующих нормативных документов в области промышленной, пожарной, экологической безопасности и охраны труда, требующих обязательного согласования с органами надзора и контроля.</w:t>
            </w:r>
          </w:p>
        </w:tc>
        <w:tc>
          <w:tcPr>
            <w:tcW w:w="1416" w:type="dxa"/>
          </w:tcPr>
          <w:p w:rsidR="00BB4610" w:rsidRPr="00BB4610" w:rsidRDefault="00BB4610" w:rsidP="00072F2C">
            <w:pPr>
              <w:widowControl w:val="0"/>
              <w:overflowPunct w:val="0"/>
              <w:autoSpaceDE w:val="0"/>
              <w:autoSpaceDN w:val="0"/>
              <w:adjustRightInd w:val="0"/>
              <w:spacing w:after="0"/>
              <w:jc w:val="center"/>
              <w:textAlignment w:val="baseline"/>
              <w:rPr>
                <w:rFonts w:ascii="Verdana" w:hAnsi="Verdana" w:cs="Arial Narrow"/>
                <w:sz w:val="20"/>
                <w:szCs w:val="20"/>
                <w:lang w:eastAsia="ru-RU"/>
              </w:rPr>
            </w:pPr>
            <w:r w:rsidRPr="00BB4610">
              <w:rPr>
                <w:rFonts w:ascii="Verdana" w:hAnsi="Verdana" w:cs="Arial Narrow"/>
                <w:sz w:val="20"/>
                <w:szCs w:val="20"/>
                <w:lang w:eastAsia="ru-RU"/>
              </w:rPr>
              <w:t>100</w:t>
            </w:r>
          </w:p>
        </w:tc>
        <w:tc>
          <w:tcPr>
            <w:tcW w:w="2693" w:type="dxa"/>
            <w:gridSpan w:val="2"/>
          </w:tcPr>
          <w:p w:rsidR="00BB4610" w:rsidRPr="00BB4610" w:rsidRDefault="00BB4610" w:rsidP="00072F2C">
            <w:pPr>
              <w:spacing w:after="0"/>
              <w:rPr>
                <w:rFonts w:ascii="Verdana" w:hAnsi="Verdana" w:cs="Arial Narrow"/>
                <w:sz w:val="20"/>
                <w:szCs w:val="20"/>
                <w:lang w:eastAsia="ru-RU"/>
              </w:rPr>
            </w:pPr>
            <w:r w:rsidRPr="00BB4610">
              <w:rPr>
                <w:rFonts w:ascii="Verdana" w:hAnsi="Verdana" w:cs="Arial Narrow"/>
                <w:sz w:val="20"/>
                <w:szCs w:val="20"/>
                <w:lang w:eastAsia="ru-RU"/>
              </w:rPr>
              <w:t xml:space="preserve">Акты, составленные по каждому документу и подписанные представителями </w:t>
            </w:r>
            <w:r w:rsidRPr="00BB4610">
              <w:rPr>
                <w:rFonts w:ascii="Verdana" w:hAnsi="Verdana" w:cs="Arial Narrow"/>
                <w:iCs/>
                <w:sz w:val="20"/>
                <w:szCs w:val="20"/>
                <w:lang w:eastAsia="ru-RU"/>
              </w:rPr>
              <w:t>Заказчика</w:t>
            </w:r>
            <w:r w:rsidRPr="00BB4610">
              <w:rPr>
                <w:rFonts w:ascii="Verdana" w:hAnsi="Verdana" w:cs="Arial Narrow"/>
                <w:sz w:val="20"/>
                <w:szCs w:val="20"/>
                <w:lang w:eastAsia="ru-RU"/>
              </w:rPr>
              <w:t xml:space="preserve"> и </w:t>
            </w:r>
            <w:r w:rsidRPr="00BB4610">
              <w:rPr>
                <w:rFonts w:ascii="Verdana" w:hAnsi="Verdana" w:cs="Arial Narrow"/>
                <w:iCs/>
                <w:sz w:val="20"/>
                <w:szCs w:val="20"/>
                <w:lang w:eastAsia="ru-RU"/>
              </w:rPr>
              <w:t>Подрядчика</w:t>
            </w:r>
            <w:r w:rsidRPr="00BB4610">
              <w:rPr>
                <w:rFonts w:ascii="Verdana" w:hAnsi="Verdana" w:cs="Arial Narrow"/>
                <w:sz w:val="20"/>
                <w:szCs w:val="20"/>
                <w:lang w:eastAsia="ru-RU"/>
              </w:rPr>
              <w:t xml:space="preserve">, с приложением титульного листа и листов утверждения и согласования документа, предъявленного </w:t>
            </w:r>
            <w:r w:rsidRPr="00BB4610">
              <w:rPr>
                <w:rFonts w:ascii="Verdana" w:hAnsi="Verdana" w:cs="Arial Narrow"/>
                <w:iCs/>
                <w:sz w:val="20"/>
                <w:szCs w:val="20"/>
                <w:lang w:eastAsia="ru-RU"/>
              </w:rPr>
              <w:t>Подрядчиком</w:t>
            </w:r>
          </w:p>
        </w:tc>
        <w:tc>
          <w:tcPr>
            <w:tcW w:w="1986" w:type="dxa"/>
            <w:gridSpan w:val="2"/>
          </w:tcPr>
          <w:p w:rsidR="00BB4610" w:rsidRPr="00BB4610" w:rsidRDefault="00BB4610" w:rsidP="00072F2C">
            <w:pPr>
              <w:spacing w:after="0"/>
              <w:rPr>
                <w:rFonts w:ascii="Verdana" w:hAnsi="Verdana" w:cs="Arial Narrow"/>
                <w:sz w:val="20"/>
                <w:szCs w:val="20"/>
                <w:lang w:eastAsia="ru-RU"/>
              </w:rPr>
            </w:pPr>
          </w:p>
        </w:tc>
      </w:tr>
      <w:tr w:rsidR="00BB4610" w:rsidRPr="00BB4610" w:rsidTr="00BB4610">
        <w:trPr>
          <w:cantSplit/>
          <w:trHeight w:val="20"/>
        </w:trPr>
        <w:tc>
          <w:tcPr>
            <w:tcW w:w="456" w:type="dxa"/>
            <w:gridSpan w:val="2"/>
          </w:tcPr>
          <w:p w:rsidR="00BB4610" w:rsidRPr="00BB4610" w:rsidRDefault="00BB4610" w:rsidP="00820258">
            <w:pPr>
              <w:numPr>
                <w:ilvl w:val="0"/>
                <w:numId w:val="32"/>
              </w:numPr>
              <w:spacing w:after="0" w:line="240" w:lineRule="auto"/>
              <w:jc w:val="center"/>
              <w:rPr>
                <w:rFonts w:ascii="Verdana" w:hAnsi="Verdana" w:cs="Arial Narrow"/>
                <w:sz w:val="20"/>
                <w:szCs w:val="20"/>
              </w:rPr>
            </w:pPr>
          </w:p>
        </w:tc>
        <w:tc>
          <w:tcPr>
            <w:tcW w:w="4223" w:type="dxa"/>
            <w:gridSpan w:val="3"/>
          </w:tcPr>
          <w:p w:rsidR="00BB4610" w:rsidRPr="00BB4610" w:rsidRDefault="00BB4610" w:rsidP="00072F2C">
            <w:pPr>
              <w:overflowPunct w:val="0"/>
              <w:autoSpaceDE w:val="0"/>
              <w:autoSpaceDN w:val="0"/>
              <w:adjustRightInd w:val="0"/>
              <w:spacing w:after="0"/>
              <w:ind w:firstLine="34"/>
              <w:textAlignment w:val="baseline"/>
              <w:rPr>
                <w:rFonts w:ascii="Verdana" w:hAnsi="Verdana" w:cs="Arial Narrow"/>
                <w:sz w:val="20"/>
                <w:szCs w:val="20"/>
                <w:lang w:eastAsia="ru-RU"/>
              </w:rPr>
            </w:pPr>
            <w:r w:rsidRPr="00BB4610">
              <w:rPr>
                <w:rFonts w:ascii="Verdana" w:hAnsi="Verdana" w:cs="Arial Narrow"/>
                <w:sz w:val="20"/>
                <w:szCs w:val="20"/>
                <w:lang w:eastAsia="ru-RU"/>
              </w:rPr>
              <w:t>Курение в транспортном средстве, находящимся на территории Предприятия</w:t>
            </w:r>
          </w:p>
        </w:tc>
        <w:tc>
          <w:tcPr>
            <w:tcW w:w="1416" w:type="dxa"/>
          </w:tcPr>
          <w:p w:rsidR="00BB4610" w:rsidRPr="00BB4610" w:rsidRDefault="00BB4610" w:rsidP="00072F2C">
            <w:pPr>
              <w:widowControl w:val="0"/>
              <w:overflowPunct w:val="0"/>
              <w:autoSpaceDE w:val="0"/>
              <w:autoSpaceDN w:val="0"/>
              <w:adjustRightInd w:val="0"/>
              <w:spacing w:after="0"/>
              <w:jc w:val="center"/>
              <w:textAlignment w:val="baseline"/>
              <w:rPr>
                <w:rFonts w:ascii="Verdana" w:hAnsi="Verdana" w:cs="Arial Narrow"/>
                <w:sz w:val="20"/>
                <w:szCs w:val="20"/>
                <w:lang w:eastAsia="ru-RU"/>
              </w:rPr>
            </w:pPr>
            <w:r w:rsidRPr="00BB4610">
              <w:rPr>
                <w:rFonts w:ascii="Verdana" w:hAnsi="Verdana" w:cs="Arial Narrow"/>
                <w:sz w:val="20"/>
                <w:szCs w:val="20"/>
                <w:lang w:eastAsia="ru-RU"/>
              </w:rPr>
              <w:t>50</w:t>
            </w:r>
          </w:p>
        </w:tc>
        <w:tc>
          <w:tcPr>
            <w:tcW w:w="2693" w:type="dxa"/>
            <w:gridSpan w:val="2"/>
          </w:tcPr>
          <w:p w:rsidR="00BB4610" w:rsidRPr="00BB4610" w:rsidRDefault="00BB4610" w:rsidP="00072F2C">
            <w:pPr>
              <w:spacing w:after="0"/>
              <w:rPr>
                <w:rFonts w:ascii="Verdana" w:hAnsi="Verdana" w:cs="Arial Narrow"/>
                <w:sz w:val="20"/>
                <w:szCs w:val="20"/>
                <w:lang w:eastAsia="ru-RU"/>
              </w:rPr>
            </w:pPr>
            <w:r w:rsidRPr="00BB4610">
              <w:rPr>
                <w:rFonts w:ascii="Verdana" w:hAnsi="Verdana" w:cs="Arial Narrow"/>
                <w:sz w:val="20"/>
                <w:szCs w:val="20"/>
                <w:lang w:eastAsia="ru-RU"/>
              </w:rPr>
              <w:t xml:space="preserve">Акты, составленные по каждому транспортному средству и взаимно подписанные представителями </w:t>
            </w:r>
            <w:r w:rsidRPr="00BB4610">
              <w:rPr>
                <w:rFonts w:ascii="Verdana" w:hAnsi="Verdana" w:cs="Arial Narrow"/>
                <w:iCs/>
                <w:sz w:val="20"/>
                <w:szCs w:val="20"/>
                <w:lang w:eastAsia="ru-RU"/>
              </w:rPr>
              <w:t>Заказчика</w:t>
            </w:r>
            <w:r w:rsidRPr="00BB4610">
              <w:rPr>
                <w:rFonts w:ascii="Verdana" w:hAnsi="Verdana" w:cs="Arial Narrow"/>
                <w:sz w:val="20"/>
                <w:szCs w:val="20"/>
                <w:lang w:eastAsia="ru-RU"/>
              </w:rPr>
              <w:t xml:space="preserve"> и </w:t>
            </w:r>
            <w:r w:rsidRPr="00BB4610">
              <w:rPr>
                <w:rFonts w:ascii="Verdana" w:hAnsi="Verdana" w:cs="Arial Narrow"/>
                <w:iCs/>
                <w:sz w:val="20"/>
                <w:szCs w:val="20"/>
                <w:lang w:eastAsia="ru-RU"/>
              </w:rPr>
              <w:t xml:space="preserve">Подрядчика </w:t>
            </w:r>
          </w:p>
        </w:tc>
        <w:tc>
          <w:tcPr>
            <w:tcW w:w="1986" w:type="dxa"/>
            <w:gridSpan w:val="2"/>
          </w:tcPr>
          <w:p w:rsidR="00BB4610" w:rsidRPr="00BB4610" w:rsidRDefault="00BB4610" w:rsidP="00072F2C">
            <w:pPr>
              <w:spacing w:after="0"/>
              <w:rPr>
                <w:rFonts w:ascii="Verdana" w:hAnsi="Verdana" w:cs="Arial Narrow"/>
                <w:sz w:val="20"/>
                <w:szCs w:val="20"/>
                <w:lang w:eastAsia="ru-RU"/>
              </w:rPr>
            </w:pPr>
          </w:p>
        </w:tc>
      </w:tr>
      <w:tr w:rsidR="00BB4610" w:rsidRPr="00BB4610" w:rsidTr="00BB4610">
        <w:trPr>
          <w:cantSplit/>
          <w:trHeight w:val="20"/>
        </w:trPr>
        <w:tc>
          <w:tcPr>
            <w:tcW w:w="456" w:type="dxa"/>
            <w:gridSpan w:val="2"/>
          </w:tcPr>
          <w:p w:rsidR="00BB4610" w:rsidRPr="00BB4610" w:rsidRDefault="00BB4610" w:rsidP="00820258">
            <w:pPr>
              <w:numPr>
                <w:ilvl w:val="0"/>
                <w:numId w:val="32"/>
              </w:numPr>
              <w:spacing w:after="0" w:line="240" w:lineRule="auto"/>
              <w:jc w:val="center"/>
              <w:rPr>
                <w:rFonts w:ascii="Verdana" w:hAnsi="Verdana" w:cs="Arial Narrow"/>
                <w:sz w:val="20"/>
                <w:szCs w:val="20"/>
              </w:rPr>
            </w:pPr>
          </w:p>
        </w:tc>
        <w:tc>
          <w:tcPr>
            <w:tcW w:w="4223" w:type="dxa"/>
            <w:gridSpan w:val="3"/>
          </w:tcPr>
          <w:p w:rsidR="00BB4610" w:rsidRPr="00BB4610" w:rsidRDefault="00BB4610" w:rsidP="00072F2C">
            <w:pPr>
              <w:overflowPunct w:val="0"/>
              <w:autoSpaceDE w:val="0"/>
              <w:autoSpaceDN w:val="0"/>
              <w:adjustRightInd w:val="0"/>
              <w:spacing w:after="0"/>
              <w:ind w:firstLine="34"/>
              <w:textAlignment w:val="baseline"/>
              <w:rPr>
                <w:rFonts w:ascii="Verdana" w:hAnsi="Verdana" w:cs="Arial Narrow"/>
                <w:sz w:val="20"/>
                <w:szCs w:val="20"/>
                <w:lang w:eastAsia="ru-RU"/>
              </w:rPr>
            </w:pPr>
            <w:r w:rsidRPr="00BB4610">
              <w:rPr>
                <w:rFonts w:ascii="Verdana" w:hAnsi="Verdana" w:cs="Arial Narrow"/>
                <w:sz w:val="20"/>
                <w:szCs w:val="20"/>
                <w:lang w:eastAsia="ru-RU"/>
              </w:rPr>
              <w:t>Деформирование сооружений (эстакад, ограничителей), линий электропередач, технических устройств, оборудования, подземных коммуникаций (включая кабельные линии), включая люки колодцев, помимо прямого и косвенного ущерба.</w:t>
            </w:r>
          </w:p>
        </w:tc>
        <w:tc>
          <w:tcPr>
            <w:tcW w:w="1416" w:type="dxa"/>
          </w:tcPr>
          <w:p w:rsidR="00BB4610" w:rsidRPr="00BB4610" w:rsidRDefault="00BB4610" w:rsidP="00072F2C">
            <w:pPr>
              <w:widowControl w:val="0"/>
              <w:overflowPunct w:val="0"/>
              <w:autoSpaceDE w:val="0"/>
              <w:autoSpaceDN w:val="0"/>
              <w:adjustRightInd w:val="0"/>
              <w:spacing w:after="0"/>
              <w:jc w:val="center"/>
              <w:textAlignment w:val="baseline"/>
              <w:rPr>
                <w:rFonts w:ascii="Verdana" w:hAnsi="Verdana" w:cs="Arial Narrow"/>
                <w:sz w:val="20"/>
                <w:szCs w:val="20"/>
                <w:lang w:eastAsia="ru-RU"/>
              </w:rPr>
            </w:pPr>
            <w:r w:rsidRPr="00BB4610">
              <w:rPr>
                <w:rFonts w:ascii="Verdana" w:hAnsi="Verdana" w:cs="Arial Narrow"/>
                <w:sz w:val="20"/>
                <w:szCs w:val="20"/>
                <w:lang w:eastAsia="ru-RU"/>
              </w:rPr>
              <w:t>100 </w:t>
            </w:r>
          </w:p>
        </w:tc>
        <w:tc>
          <w:tcPr>
            <w:tcW w:w="2693" w:type="dxa"/>
            <w:gridSpan w:val="2"/>
          </w:tcPr>
          <w:p w:rsidR="00BB4610" w:rsidRPr="00BB4610" w:rsidRDefault="00BB4610" w:rsidP="00072F2C">
            <w:pPr>
              <w:spacing w:after="0"/>
              <w:rPr>
                <w:rFonts w:ascii="Verdana" w:hAnsi="Verdana" w:cs="Arial Narrow"/>
                <w:sz w:val="20"/>
                <w:szCs w:val="20"/>
                <w:lang w:eastAsia="ru-RU"/>
              </w:rPr>
            </w:pPr>
            <w:r w:rsidRPr="00BB4610">
              <w:rPr>
                <w:rFonts w:ascii="Verdana" w:hAnsi="Verdana" w:cs="Arial Narrow"/>
                <w:sz w:val="20"/>
                <w:szCs w:val="20"/>
                <w:lang w:eastAsia="ru-RU"/>
              </w:rPr>
              <w:t xml:space="preserve">Акты, составленные по техническому устройству, опоре, трубопроводу, люку колодца и подписанные представителями </w:t>
            </w:r>
            <w:r w:rsidRPr="00BB4610">
              <w:rPr>
                <w:rFonts w:ascii="Verdana" w:hAnsi="Verdana" w:cs="Arial Narrow"/>
                <w:iCs/>
                <w:sz w:val="20"/>
                <w:szCs w:val="20"/>
                <w:lang w:eastAsia="ru-RU"/>
              </w:rPr>
              <w:t>Заказчика</w:t>
            </w:r>
            <w:r w:rsidRPr="00BB4610">
              <w:rPr>
                <w:rFonts w:ascii="Verdana" w:hAnsi="Verdana" w:cs="Arial Narrow"/>
                <w:sz w:val="20"/>
                <w:szCs w:val="20"/>
                <w:lang w:eastAsia="ru-RU"/>
              </w:rPr>
              <w:t xml:space="preserve"> и </w:t>
            </w:r>
            <w:r w:rsidRPr="00BB4610">
              <w:rPr>
                <w:rFonts w:ascii="Verdana" w:hAnsi="Verdana" w:cs="Arial Narrow"/>
                <w:iCs/>
                <w:sz w:val="20"/>
                <w:szCs w:val="20"/>
                <w:lang w:eastAsia="ru-RU"/>
              </w:rPr>
              <w:t xml:space="preserve">Подрядчика </w:t>
            </w:r>
          </w:p>
        </w:tc>
        <w:tc>
          <w:tcPr>
            <w:tcW w:w="1986" w:type="dxa"/>
            <w:gridSpan w:val="2"/>
          </w:tcPr>
          <w:p w:rsidR="00BB4610" w:rsidRPr="00BB4610" w:rsidRDefault="00BB4610" w:rsidP="00072F2C">
            <w:pPr>
              <w:spacing w:after="0"/>
              <w:rPr>
                <w:rFonts w:ascii="Verdana" w:hAnsi="Verdana" w:cs="Arial Narrow"/>
                <w:sz w:val="20"/>
                <w:szCs w:val="20"/>
                <w:lang w:eastAsia="ru-RU"/>
              </w:rPr>
            </w:pPr>
            <w:r w:rsidRPr="00BB4610">
              <w:rPr>
                <w:rFonts w:ascii="Verdana" w:hAnsi="Verdana" w:cs="Arial Narrow"/>
                <w:sz w:val="20"/>
                <w:szCs w:val="20"/>
                <w:lang w:eastAsia="ru-RU"/>
              </w:rPr>
              <w:t>При наличии документов, подтверждающих наличие ущерба величиной более 10 тыс. рублей</w:t>
            </w:r>
          </w:p>
        </w:tc>
      </w:tr>
      <w:tr w:rsidR="00BB4610" w:rsidRPr="00BB4610" w:rsidTr="00BB4610">
        <w:trPr>
          <w:cantSplit/>
          <w:trHeight w:val="20"/>
        </w:trPr>
        <w:tc>
          <w:tcPr>
            <w:tcW w:w="456" w:type="dxa"/>
            <w:gridSpan w:val="2"/>
          </w:tcPr>
          <w:p w:rsidR="00BB4610" w:rsidRPr="00BB4610" w:rsidRDefault="00BB4610" w:rsidP="00820258">
            <w:pPr>
              <w:numPr>
                <w:ilvl w:val="0"/>
                <w:numId w:val="32"/>
              </w:numPr>
              <w:spacing w:after="0" w:line="240" w:lineRule="auto"/>
              <w:jc w:val="center"/>
              <w:rPr>
                <w:rFonts w:ascii="Verdana" w:hAnsi="Verdana" w:cs="Arial Narrow"/>
                <w:sz w:val="20"/>
                <w:szCs w:val="20"/>
              </w:rPr>
            </w:pPr>
          </w:p>
        </w:tc>
        <w:tc>
          <w:tcPr>
            <w:tcW w:w="4223" w:type="dxa"/>
            <w:gridSpan w:val="3"/>
          </w:tcPr>
          <w:p w:rsidR="00BB4610" w:rsidRPr="00BB4610" w:rsidRDefault="00BB4610" w:rsidP="00072F2C">
            <w:pPr>
              <w:overflowPunct w:val="0"/>
              <w:autoSpaceDE w:val="0"/>
              <w:autoSpaceDN w:val="0"/>
              <w:adjustRightInd w:val="0"/>
              <w:spacing w:after="0"/>
              <w:ind w:firstLine="34"/>
              <w:textAlignment w:val="baseline"/>
              <w:rPr>
                <w:rFonts w:ascii="Verdana" w:hAnsi="Verdana" w:cs="Arial Narrow"/>
                <w:sz w:val="20"/>
                <w:szCs w:val="20"/>
                <w:lang w:eastAsia="ru-RU"/>
              </w:rPr>
            </w:pPr>
            <w:r w:rsidRPr="00BB4610">
              <w:rPr>
                <w:rFonts w:ascii="Verdana" w:hAnsi="Verdana" w:cs="Arial Narrow"/>
                <w:sz w:val="20"/>
                <w:szCs w:val="20"/>
                <w:lang w:eastAsia="ru-RU"/>
              </w:rPr>
              <w:t>Нарушение требований промышленной безопасности, Правил устройства и безопасной эксплуатации (за каждое нарушение)</w:t>
            </w:r>
          </w:p>
        </w:tc>
        <w:tc>
          <w:tcPr>
            <w:tcW w:w="1416" w:type="dxa"/>
          </w:tcPr>
          <w:p w:rsidR="00BB4610" w:rsidRPr="00BB4610" w:rsidRDefault="00BB4610" w:rsidP="00072F2C">
            <w:pPr>
              <w:widowControl w:val="0"/>
              <w:overflowPunct w:val="0"/>
              <w:autoSpaceDE w:val="0"/>
              <w:autoSpaceDN w:val="0"/>
              <w:adjustRightInd w:val="0"/>
              <w:spacing w:after="0"/>
              <w:jc w:val="center"/>
              <w:textAlignment w:val="baseline"/>
              <w:rPr>
                <w:rFonts w:ascii="Verdana" w:hAnsi="Verdana" w:cs="Arial Narrow"/>
                <w:sz w:val="20"/>
                <w:szCs w:val="20"/>
                <w:lang w:eastAsia="ru-RU"/>
              </w:rPr>
            </w:pPr>
            <w:r w:rsidRPr="00BB4610">
              <w:rPr>
                <w:rFonts w:ascii="Verdana" w:hAnsi="Verdana" w:cs="Arial Narrow"/>
                <w:sz w:val="20"/>
                <w:szCs w:val="20"/>
                <w:lang w:eastAsia="ru-RU"/>
              </w:rPr>
              <w:t>5</w:t>
            </w:r>
          </w:p>
        </w:tc>
        <w:tc>
          <w:tcPr>
            <w:tcW w:w="2693" w:type="dxa"/>
            <w:gridSpan w:val="2"/>
          </w:tcPr>
          <w:p w:rsidR="00BB4610" w:rsidRPr="00BB4610" w:rsidRDefault="00BB4610" w:rsidP="00072F2C">
            <w:pPr>
              <w:spacing w:after="0"/>
              <w:rPr>
                <w:rFonts w:ascii="Verdana" w:hAnsi="Verdana" w:cs="Arial Narrow"/>
                <w:sz w:val="20"/>
                <w:szCs w:val="20"/>
                <w:lang w:eastAsia="ru-RU"/>
              </w:rPr>
            </w:pPr>
            <w:r w:rsidRPr="00BB4610">
              <w:rPr>
                <w:rFonts w:ascii="Verdana" w:hAnsi="Verdana" w:cs="Arial Narrow"/>
                <w:sz w:val="20"/>
                <w:szCs w:val="20"/>
                <w:lang w:eastAsia="ru-RU"/>
              </w:rPr>
              <w:t xml:space="preserve">Акт, составленный по результатам проверки на каждом месте производства работ и направленный руководителю </w:t>
            </w:r>
            <w:r w:rsidRPr="00BB4610">
              <w:rPr>
                <w:rFonts w:ascii="Verdana" w:hAnsi="Verdana" w:cs="Arial Narrow"/>
                <w:iCs/>
                <w:sz w:val="20"/>
                <w:szCs w:val="20"/>
                <w:lang w:eastAsia="ru-RU"/>
              </w:rPr>
              <w:t xml:space="preserve">Подрядчика </w:t>
            </w:r>
          </w:p>
        </w:tc>
        <w:tc>
          <w:tcPr>
            <w:tcW w:w="1986" w:type="dxa"/>
            <w:gridSpan w:val="2"/>
          </w:tcPr>
          <w:p w:rsidR="00BB4610" w:rsidRPr="00BB4610" w:rsidRDefault="00BB4610" w:rsidP="00072F2C">
            <w:pPr>
              <w:spacing w:after="0"/>
              <w:rPr>
                <w:rFonts w:ascii="Verdana" w:hAnsi="Verdana" w:cs="Arial Narrow"/>
                <w:sz w:val="20"/>
                <w:szCs w:val="20"/>
                <w:lang w:eastAsia="ru-RU"/>
              </w:rPr>
            </w:pPr>
            <w:r w:rsidRPr="00BB4610">
              <w:rPr>
                <w:rFonts w:ascii="Verdana" w:hAnsi="Verdana" w:cs="Arial Narrow"/>
                <w:sz w:val="20"/>
                <w:szCs w:val="20"/>
                <w:lang w:eastAsia="ru-RU"/>
              </w:rPr>
              <w:t>Нарушение, выявленное в присутствии лица, ответственного за производство данной работы на данном объекте</w:t>
            </w:r>
          </w:p>
        </w:tc>
      </w:tr>
      <w:tr w:rsidR="00BB4610" w:rsidRPr="00BB4610" w:rsidTr="00BB4610">
        <w:trPr>
          <w:cantSplit/>
          <w:trHeight w:val="20"/>
        </w:trPr>
        <w:tc>
          <w:tcPr>
            <w:tcW w:w="456" w:type="dxa"/>
            <w:gridSpan w:val="2"/>
          </w:tcPr>
          <w:p w:rsidR="00BB4610" w:rsidRPr="00BB4610" w:rsidRDefault="00BB4610" w:rsidP="00820258">
            <w:pPr>
              <w:numPr>
                <w:ilvl w:val="0"/>
                <w:numId w:val="32"/>
              </w:numPr>
              <w:spacing w:after="0" w:line="240" w:lineRule="auto"/>
              <w:jc w:val="center"/>
              <w:rPr>
                <w:rFonts w:ascii="Verdana" w:hAnsi="Verdana" w:cs="Arial Narrow"/>
                <w:sz w:val="20"/>
                <w:szCs w:val="20"/>
              </w:rPr>
            </w:pPr>
          </w:p>
        </w:tc>
        <w:tc>
          <w:tcPr>
            <w:tcW w:w="4223" w:type="dxa"/>
            <w:gridSpan w:val="3"/>
          </w:tcPr>
          <w:p w:rsidR="00BB4610" w:rsidRPr="00BB4610" w:rsidRDefault="00BB4610" w:rsidP="00072F2C">
            <w:pPr>
              <w:overflowPunct w:val="0"/>
              <w:autoSpaceDE w:val="0"/>
              <w:autoSpaceDN w:val="0"/>
              <w:adjustRightInd w:val="0"/>
              <w:spacing w:after="0"/>
              <w:ind w:firstLine="34"/>
              <w:textAlignment w:val="baseline"/>
              <w:rPr>
                <w:rFonts w:ascii="Verdana" w:hAnsi="Verdana" w:cs="Arial Narrow"/>
                <w:sz w:val="20"/>
                <w:szCs w:val="20"/>
                <w:lang w:eastAsia="ru-RU"/>
              </w:rPr>
            </w:pPr>
            <w:r w:rsidRPr="00BB4610">
              <w:rPr>
                <w:rFonts w:ascii="Verdana" w:hAnsi="Verdana" w:cs="Arial Narrow"/>
                <w:sz w:val="20"/>
                <w:szCs w:val="20"/>
                <w:lang w:eastAsia="ru-RU"/>
              </w:rPr>
              <w:t>Нарушение требований нормативных документов по охране труда, Правил по охране труда (за каждое нарушение)</w:t>
            </w:r>
          </w:p>
        </w:tc>
        <w:tc>
          <w:tcPr>
            <w:tcW w:w="1416" w:type="dxa"/>
          </w:tcPr>
          <w:p w:rsidR="00BB4610" w:rsidRPr="00BB4610" w:rsidRDefault="00BB4610" w:rsidP="00072F2C">
            <w:pPr>
              <w:widowControl w:val="0"/>
              <w:overflowPunct w:val="0"/>
              <w:autoSpaceDE w:val="0"/>
              <w:autoSpaceDN w:val="0"/>
              <w:adjustRightInd w:val="0"/>
              <w:spacing w:after="0"/>
              <w:jc w:val="center"/>
              <w:textAlignment w:val="baseline"/>
              <w:rPr>
                <w:rFonts w:ascii="Verdana" w:hAnsi="Verdana" w:cs="Arial Narrow"/>
                <w:sz w:val="20"/>
                <w:szCs w:val="20"/>
                <w:lang w:eastAsia="ru-RU"/>
              </w:rPr>
            </w:pPr>
            <w:r w:rsidRPr="00BB4610">
              <w:rPr>
                <w:rFonts w:ascii="Verdana" w:hAnsi="Verdana" w:cs="Arial Narrow"/>
                <w:sz w:val="20"/>
                <w:szCs w:val="20"/>
                <w:lang w:eastAsia="ru-RU"/>
              </w:rPr>
              <w:t>5</w:t>
            </w:r>
          </w:p>
        </w:tc>
        <w:tc>
          <w:tcPr>
            <w:tcW w:w="2693" w:type="dxa"/>
            <w:gridSpan w:val="2"/>
          </w:tcPr>
          <w:p w:rsidR="00BB4610" w:rsidRPr="00BB4610" w:rsidRDefault="00BB4610" w:rsidP="00072F2C">
            <w:pPr>
              <w:spacing w:after="0"/>
              <w:rPr>
                <w:rFonts w:ascii="Verdana" w:hAnsi="Verdana" w:cs="Arial Narrow"/>
                <w:sz w:val="20"/>
                <w:szCs w:val="20"/>
                <w:lang w:eastAsia="ru-RU"/>
              </w:rPr>
            </w:pPr>
            <w:r w:rsidRPr="00BB4610">
              <w:rPr>
                <w:rFonts w:ascii="Verdana" w:hAnsi="Verdana" w:cs="Arial Narrow"/>
                <w:sz w:val="20"/>
                <w:szCs w:val="20"/>
                <w:lang w:eastAsia="ru-RU"/>
              </w:rPr>
              <w:t xml:space="preserve">Акт, составленный по результатам проверки на каждом месте производства работ и направленный руководителю </w:t>
            </w:r>
            <w:r w:rsidRPr="00BB4610">
              <w:rPr>
                <w:rFonts w:ascii="Verdana" w:hAnsi="Verdana" w:cs="Arial Narrow"/>
                <w:iCs/>
                <w:sz w:val="20"/>
                <w:szCs w:val="20"/>
                <w:lang w:eastAsia="ru-RU"/>
              </w:rPr>
              <w:t xml:space="preserve">Подрядчика </w:t>
            </w:r>
          </w:p>
        </w:tc>
        <w:tc>
          <w:tcPr>
            <w:tcW w:w="1986" w:type="dxa"/>
            <w:gridSpan w:val="2"/>
          </w:tcPr>
          <w:p w:rsidR="00BB4610" w:rsidRPr="00BB4610" w:rsidRDefault="00BB4610" w:rsidP="00072F2C">
            <w:pPr>
              <w:spacing w:after="0"/>
              <w:rPr>
                <w:rFonts w:ascii="Verdana" w:hAnsi="Verdana" w:cs="Arial Narrow"/>
                <w:sz w:val="20"/>
                <w:szCs w:val="20"/>
                <w:lang w:eastAsia="ru-RU"/>
              </w:rPr>
            </w:pPr>
            <w:r w:rsidRPr="00BB4610">
              <w:rPr>
                <w:rFonts w:ascii="Verdana" w:hAnsi="Verdana" w:cs="Arial Narrow"/>
                <w:sz w:val="20"/>
                <w:szCs w:val="20"/>
                <w:lang w:eastAsia="ru-RU"/>
              </w:rPr>
              <w:t>Нарушение, выявленное в присутствии лица, ответственного за производство данной работы на данном объекте</w:t>
            </w:r>
          </w:p>
        </w:tc>
      </w:tr>
      <w:tr w:rsidR="00BB4610" w:rsidRPr="00BB4610" w:rsidTr="00BB4610">
        <w:trPr>
          <w:cantSplit/>
          <w:trHeight w:val="20"/>
        </w:trPr>
        <w:tc>
          <w:tcPr>
            <w:tcW w:w="456" w:type="dxa"/>
            <w:gridSpan w:val="2"/>
          </w:tcPr>
          <w:p w:rsidR="00BB4610" w:rsidRPr="00BB4610" w:rsidRDefault="00BB4610" w:rsidP="00820258">
            <w:pPr>
              <w:numPr>
                <w:ilvl w:val="0"/>
                <w:numId w:val="32"/>
              </w:numPr>
              <w:spacing w:after="0" w:line="240" w:lineRule="auto"/>
              <w:jc w:val="center"/>
              <w:rPr>
                <w:rFonts w:ascii="Verdana" w:hAnsi="Verdana" w:cs="Arial Narrow"/>
                <w:sz w:val="20"/>
                <w:szCs w:val="20"/>
              </w:rPr>
            </w:pPr>
          </w:p>
        </w:tc>
        <w:tc>
          <w:tcPr>
            <w:tcW w:w="4223" w:type="dxa"/>
            <w:gridSpan w:val="3"/>
          </w:tcPr>
          <w:p w:rsidR="00BB4610" w:rsidRPr="00BB4610" w:rsidRDefault="00BB4610" w:rsidP="00072F2C">
            <w:pPr>
              <w:overflowPunct w:val="0"/>
              <w:autoSpaceDE w:val="0"/>
              <w:autoSpaceDN w:val="0"/>
              <w:adjustRightInd w:val="0"/>
              <w:spacing w:after="0"/>
              <w:ind w:firstLine="34"/>
              <w:textAlignment w:val="baseline"/>
              <w:rPr>
                <w:rFonts w:ascii="Verdana" w:hAnsi="Verdana" w:cs="Arial Narrow"/>
                <w:sz w:val="20"/>
                <w:szCs w:val="20"/>
                <w:lang w:eastAsia="ru-RU"/>
              </w:rPr>
            </w:pPr>
            <w:r w:rsidRPr="00BB4610">
              <w:rPr>
                <w:rFonts w:ascii="Verdana" w:hAnsi="Verdana" w:cs="Arial Narrow"/>
                <w:sz w:val="20"/>
                <w:szCs w:val="20"/>
                <w:lang w:eastAsia="ru-RU"/>
              </w:rPr>
              <w:t>Нарушение требований строительных норм и правил (за каждое нарушение)</w:t>
            </w:r>
          </w:p>
        </w:tc>
        <w:tc>
          <w:tcPr>
            <w:tcW w:w="1416" w:type="dxa"/>
          </w:tcPr>
          <w:p w:rsidR="00BB4610" w:rsidRPr="00BB4610" w:rsidRDefault="00BB4610" w:rsidP="00072F2C">
            <w:pPr>
              <w:widowControl w:val="0"/>
              <w:overflowPunct w:val="0"/>
              <w:autoSpaceDE w:val="0"/>
              <w:autoSpaceDN w:val="0"/>
              <w:adjustRightInd w:val="0"/>
              <w:spacing w:after="0"/>
              <w:jc w:val="center"/>
              <w:textAlignment w:val="baseline"/>
              <w:rPr>
                <w:rFonts w:ascii="Verdana" w:hAnsi="Verdana" w:cs="Arial Narrow"/>
                <w:sz w:val="20"/>
                <w:szCs w:val="20"/>
                <w:lang w:eastAsia="ru-RU"/>
              </w:rPr>
            </w:pPr>
            <w:r w:rsidRPr="00BB4610">
              <w:rPr>
                <w:rFonts w:ascii="Verdana" w:hAnsi="Verdana" w:cs="Arial Narrow"/>
                <w:sz w:val="20"/>
                <w:szCs w:val="20"/>
                <w:lang w:eastAsia="ru-RU"/>
              </w:rPr>
              <w:t>5</w:t>
            </w:r>
          </w:p>
        </w:tc>
        <w:tc>
          <w:tcPr>
            <w:tcW w:w="2693" w:type="dxa"/>
            <w:gridSpan w:val="2"/>
          </w:tcPr>
          <w:p w:rsidR="00BB4610" w:rsidRPr="00BB4610" w:rsidRDefault="00BB4610" w:rsidP="00072F2C">
            <w:pPr>
              <w:spacing w:after="0"/>
              <w:rPr>
                <w:rFonts w:ascii="Verdana" w:hAnsi="Verdana" w:cs="Arial Narrow"/>
                <w:sz w:val="20"/>
                <w:szCs w:val="20"/>
                <w:lang w:eastAsia="ru-RU"/>
              </w:rPr>
            </w:pPr>
            <w:r w:rsidRPr="00BB4610">
              <w:rPr>
                <w:rFonts w:ascii="Verdana" w:hAnsi="Verdana" w:cs="Arial Narrow"/>
                <w:sz w:val="20"/>
                <w:szCs w:val="20"/>
                <w:lang w:eastAsia="ru-RU"/>
              </w:rPr>
              <w:t xml:space="preserve">Акт, составленный по результатам проверки на каждом месте производства работ и направленный руководителю </w:t>
            </w:r>
            <w:r w:rsidRPr="00BB4610">
              <w:rPr>
                <w:rFonts w:ascii="Verdana" w:hAnsi="Verdana" w:cs="Arial Narrow"/>
                <w:iCs/>
                <w:sz w:val="20"/>
                <w:szCs w:val="20"/>
                <w:lang w:eastAsia="ru-RU"/>
              </w:rPr>
              <w:t xml:space="preserve">Подрядчика </w:t>
            </w:r>
          </w:p>
        </w:tc>
        <w:tc>
          <w:tcPr>
            <w:tcW w:w="1986" w:type="dxa"/>
            <w:gridSpan w:val="2"/>
          </w:tcPr>
          <w:p w:rsidR="00BB4610" w:rsidRPr="00BB4610" w:rsidRDefault="00BB4610" w:rsidP="00072F2C">
            <w:pPr>
              <w:spacing w:after="0"/>
              <w:rPr>
                <w:rFonts w:ascii="Verdana" w:hAnsi="Verdana" w:cs="Arial Narrow"/>
                <w:sz w:val="20"/>
                <w:szCs w:val="20"/>
                <w:lang w:eastAsia="ru-RU"/>
              </w:rPr>
            </w:pPr>
            <w:r w:rsidRPr="00BB4610">
              <w:rPr>
                <w:rFonts w:ascii="Verdana" w:hAnsi="Verdana" w:cs="Arial Narrow"/>
                <w:sz w:val="20"/>
                <w:szCs w:val="20"/>
                <w:lang w:eastAsia="ru-RU"/>
              </w:rPr>
              <w:t>Нарушение, выявленное в присутствии лица, ответственного за производство данной работы на данном объекте</w:t>
            </w:r>
          </w:p>
        </w:tc>
      </w:tr>
      <w:tr w:rsidR="00BB4610" w:rsidRPr="00BB4610" w:rsidTr="00BB4610">
        <w:trPr>
          <w:cantSplit/>
          <w:trHeight w:val="20"/>
        </w:trPr>
        <w:tc>
          <w:tcPr>
            <w:tcW w:w="456" w:type="dxa"/>
            <w:gridSpan w:val="2"/>
          </w:tcPr>
          <w:p w:rsidR="00BB4610" w:rsidRPr="00BB4610" w:rsidRDefault="00BB4610" w:rsidP="00820258">
            <w:pPr>
              <w:numPr>
                <w:ilvl w:val="0"/>
                <w:numId w:val="32"/>
              </w:numPr>
              <w:spacing w:after="0" w:line="240" w:lineRule="auto"/>
              <w:jc w:val="center"/>
              <w:rPr>
                <w:rFonts w:ascii="Verdana" w:hAnsi="Verdana" w:cs="Arial Narrow"/>
                <w:sz w:val="20"/>
                <w:szCs w:val="20"/>
              </w:rPr>
            </w:pPr>
          </w:p>
        </w:tc>
        <w:tc>
          <w:tcPr>
            <w:tcW w:w="4223" w:type="dxa"/>
            <w:gridSpan w:val="3"/>
          </w:tcPr>
          <w:p w:rsidR="00BB4610" w:rsidRPr="00BB4610" w:rsidRDefault="00BB4610" w:rsidP="00072F2C">
            <w:pPr>
              <w:overflowPunct w:val="0"/>
              <w:autoSpaceDE w:val="0"/>
              <w:autoSpaceDN w:val="0"/>
              <w:adjustRightInd w:val="0"/>
              <w:spacing w:after="0"/>
              <w:ind w:firstLine="34"/>
              <w:textAlignment w:val="baseline"/>
              <w:rPr>
                <w:rFonts w:ascii="Verdana" w:hAnsi="Verdana" w:cs="Arial Narrow"/>
                <w:sz w:val="20"/>
                <w:szCs w:val="20"/>
                <w:lang w:eastAsia="ru-RU"/>
              </w:rPr>
            </w:pPr>
            <w:r w:rsidRPr="00BB4610">
              <w:rPr>
                <w:rFonts w:ascii="Verdana" w:hAnsi="Verdana" w:cs="Arial Narrow"/>
                <w:sz w:val="20"/>
                <w:szCs w:val="20"/>
              </w:rPr>
              <w:t>Нарушение требований пожарной безопасности (за каждое нарушение), за исключением нарушений требований пожарной безопасности с установленной  ответственностью 100 тыс. руб., указанных в таблице ниже)</w:t>
            </w:r>
          </w:p>
        </w:tc>
        <w:tc>
          <w:tcPr>
            <w:tcW w:w="1416" w:type="dxa"/>
          </w:tcPr>
          <w:p w:rsidR="00BB4610" w:rsidRPr="00BB4610" w:rsidRDefault="00BB4610" w:rsidP="00072F2C">
            <w:pPr>
              <w:widowControl w:val="0"/>
              <w:overflowPunct w:val="0"/>
              <w:autoSpaceDE w:val="0"/>
              <w:autoSpaceDN w:val="0"/>
              <w:adjustRightInd w:val="0"/>
              <w:spacing w:after="0"/>
              <w:jc w:val="center"/>
              <w:textAlignment w:val="baseline"/>
              <w:rPr>
                <w:rFonts w:ascii="Verdana" w:hAnsi="Verdana" w:cs="Arial Narrow"/>
                <w:sz w:val="20"/>
                <w:szCs w:val="20"/>
                <w:lang w:eastAsia="ru-RU"/>
              </w:rPr>
            </w:pPr>
            <w:r w:rsidRPr="00BB4610">
              <w:rPr>
                <w:rFonts w:ascii="Verdana" w:hAnsi="Verdana" w:cs="Arial Narrow"/>
                <w:sz w:val="20"/>
                <w:szCs w:val="20"/>
                <w:lang w:eastAsia="ru-RU"/>
              </w:rPr>
              <w:t>5</w:t>
            </w:r>
          </w:p>
        </w:tc>
        <w:tc>
          <w:tcPr>
            <w:tcW w:w="2693" w:type="dxa"/>
            <w:gridSpan w:val="2"/>
          </w:tcPr>
          <w:p w:rsidR="00BB4610" w:rsidRPr="00BB4610" w:rsidRDefault="00BB4610" w:rsidP="00072F2C">
            <w:pPr>
              <w:spacing w:after="0"/>
              <w:rPr>
                <w:rFonts w:ascii="Verdana" w:hAnsi="Verdana" w:cs="Arial Narrow"/>
                <w:sz w:val="20"/>
                <w:szCs w:val="20"/>
                <w:lang w:eastAsia="ru-RU"/>
              </w:rPr>
            </w:pPr>
            <w:r w:rsidRPr="00BB4610">
              <w:rPr>
                <w:rFonts w:ascii="Verdana" w:hAnsi="Verdana" w:cs="Arial Narrow"/>
                <w:sz w:val="20"/>
                <w:szCs w:val="20"/>
                <w:lang w:eastAsia="ru-RU"/>
              </w:rPr>
              <w:t xml:space="preserve">Акт, составленный по результатам проверки на каждом месте производства работ и направленный руководителю </w:t>
            </w:r>
            <w:r w:rsidRPr="00BB4610">
              <w:rPr>
                <w:rFonts w:ascii="Verdana" w:hAnsi="Verdana" w:cs="Arial Narrow"/>
                <w:iCs/>
                <w:sz w:val="20"/>
                <w:szCs w:val="20"/>
                <w:lang w:eastAsia="ru-RU"/>
              </w:rPr>
              <w:t xml:space="preserve">Подрядчика </w:t>
            </w:r>
          </w:p>
        </w:tc>
        <w:tc>
          <w:tcPr>
            <w:tcW w:w="1986" w:type="dxa"/>
            <w:gridSpan w:val="2"/>
          </w:tcPr>
          <w:p w:rsidR="00BB4610" w:rsidRPr="00BB4610" w:rsidRDefault="00BB4610" w:rsidP="00072F2C">
            <w:pPr>
              <w:spacing w:after="0"/>
              <w:rPr>
                <w:rFonts w:ascii="Verdana" w:hAnsi="Verdana" w:cs="Arial Narrow"/>
                <w:sz w:val="20"/>
                <w:szCs w:val="20"/>
                <w:lang w:eastAsia="ru-RU"/>
              </w:rPr>
            </w:pPr>
            <w:r w:rsidRPr="00BB4610">
              <w:rPr>
                <w:rFonts w:ascii="Verdana" w:hAnsi="Verdana" w:cs="Arial Narrow"/>
                <w:sz w:val="20"/>
                <w:szCs w:val="20"/>
                <w:lang w:eastAsia="ru-RU"/>
              </w:rPr>
              <w:t>Нарушение, выявленное в присутствии лица, ответственного за производство данной работы на данном объекте</w:t>
            </w:r>
          </w:p>
        </w:tc>
      </w:tr>
      <w:tr w:rsidR="00BB4610" w:rsidRPr="00BB4610" w:rsidTr="00BB4610">
        <w:trPr>
          <w:cantSplit/>
          <w:trHeight w:val="20"/>
        </w:trPr>
        <w:tc>
          <w:tcPr>
            <w:tcW w:w="456" w:type="dxa"/>
            <w:gridSpan w:val="2"/>
          </w:tcPr>
          <w:p w:rsidR="00BB4610" w:rsidRPr="00BB4610" w:rsidRDefault="00BB4610" w:rsidP="00820258">
            <w:pPr>
              <w:numPr>
                <w:ilvl w:val="0"/>
                <w:numId w:val="32"/>
              </w:numPr>
              <w:spacing w:after="0" w:line="240" w:lineRule="auto"/>
              <w:jc w:val="center"/>
              <w:rPr>
                <w:rFonts w:ascii="Verdana" w:hAnsi="Verdana" w:cs="Arial Narrow"/>
                <w:sz w:val="20"/>
                <w:szCs w:val="20"/>
              </w:rPr>
            </w:pPr>
          </w:p>
        </w:tc>
        <w:tc>
          <w:tcPr>
            <w:tcW w:w="4223" w:type="dxa"/>
            <w:gridSpan w:val="3"/>
          </w:tcPr>
          <w:p w:rsidR="00BB4610" w:rsidRPr="00BB4610" w:rsidRDefault="00BB4610" w:rsidP="00072F2C">
            <w:pPr>
              <w:jc w:val="both"/>
              <w:rPr>
                <w:rFonts w:ascii="Verdana" w:hAnsi="Verdana" w:cs="Arial Narrow"/>
                <w:sz w:val="20"/>
                <w:szCs w:val="20"/>
              </w:rPr>
            </w:pPr>
            <w:r w:rsidRPr="00BB4610">
              <w:rPr>
                <w:rFonts w:ascii="Verdana" w:hAnsi="Verdana"/>
                <w:sz w:val="20"/>
                <w:szCs w:val="20"/>
              </w:rPr>
              <w:t>Несанкционированное вмешательство в работу приемно-контрольных приборов, пультов управления систем пожарной автоматики, умышленное повреждение или приведение в нерабочее состояние приборов и соединительных линий систем пожарной автоматики и связи</w:t>
            </w:r>
          </w:p>
        </w:tc>
        <w:tc>
          <w:tcPr>
            <w:tcW w:w="1416" w:type="dxa"/>
          </w:tcPr>
          <w:p w:rsidR="00BB4610" w:rsidRPr="00BB4610" w:rsidRDefault="00BB4610" w:rsidP="00072F2C">
            <w:pPr>
              <w:widowControl w:val="0"/>
              <w:overflowPunct w:val="0"/>
              <w:autoSpaceDE w:val="0"/>
              <w:autoSpaceDN w:val="0"/>
              <w:adjustRightInd w:val="0"/>
              <w:jc w:val="center"/>
              <w:textAlignment w:val="baseline"/>
              <w:rPr>
                <w:rFonts w:ascii="Verdana" w:hAnsi="Verdana" w:cs="Arial Narrow"/>
                <w:sz w:val="20"/>
                <w:szCs w:val="20"/>
              </w:rPr>
            </w:pPr>
            <w:r w:rsidRPr="00BB4610">
              <w:rPr>
                <w:rFonts w:ascii="Verdana" w:hAnsi="Verdana" w:cs="Arial Narrow"/>
                <w:sz w:val="20"/>
                <w:szCs w:val="20"/>
              </w:rPr>
              <w:t>100</w:t>
            </w:r>
          </w:p>
          <w:p w:rsidR="00BB4610" w:rsidRPr="00BB4610" w:rsidRDefault="00BB4610" w:rsidP="00072F2C">
            <w:pPr>
              <w:widowControl w:val="0"/>
              <w:overflowPunct w:val="0"/>
              <w:autoSpaceDE w:val="0"/>
              <w:autoSpaceDN w:val="0"/>
              <w:adjustRightInd w:val="0"/>
              <w:jc w:val="center"/>
              <w:textAlignment w:val="baseline"/>
              <w:rPr>
                <w:rFonts w:ascii="Verdana" w:hAnsi="Verdana" w:cs="Arial Narrow"/>
                <w:sz w:val="20"/>
                <w:szCs w:val="20"/>
              </w:rPr>
            </w:pPr>
          </w:p>
        </w:tc>
        <w:tc>
          <w:tcPr>
            <w:tcW w:w="2693" w:type="dxa"/>
            <w:gridSpan w:val="2"/>
          </w:tcPr>
          <w:p w:rsidR="00BB4610" w:rsidRPr="00BB4610" w:rsidRDefault="00BB4610" w:rsidP="00072F2C">
            <w:pPr>
              <w:rPr>
                <w:rFonts w:ascii="Verdana" w:hAnsi="Verdana" w:cs="Arial Narrow"/>
                <w:sz w:val="20"/>
                <w:szCs w:val="20"/>
              </w:rPr>
            </w:pPr>
            <w:r w:rsidRPr="00BB4610">
              <w:rPr>
                <w:rFonts w:ascii="Verdana" w:hAnsi="Verdana" w:cs="Arial Narrow"/>
                <w:sz w:val="20"/>
                <w:szCs w:val="20"/>
              </w:rPr>
              <w:t xml:space="preserve">Акты, составленные по каждому факту и подписанные представителями </w:t>
            </w:r>
            <w:r w:rsidRPr="00BB4610">
              <w:rPr>
                <w:rFonts w:ascii="Verdana" w:hAnsi="Verdana" w:cs="Arial Narrow"/>
                <w:iCs/>
                <w:sz w:val="20"/>
                <w:szCs w:val="20"/>
              </w:rPr>
              <w:t>Заказчика</w:t>
            </w:r>
            <w:r w:rsidRPr="00BB4610">
              <w:rPr>
                <w:rFonts w:ascii="Verdana" w:hAnsi="Verdana" w:cs="Arial Narrow"/>
                <w:sz w:val="20"/>
                <w:szCs w:val="20"/>
              </w:rPr>
              <w:t xml:space="preserve"> и </w:t>
            </w:r>
            <w:r w:rsidRPr="00BB4610">
              <w:rPr>
                <w:rFonts w:ascii="Verdana" w:hAnsi="Verdana" w:cs="Arial Narrow"/>
                <w:iCs/>
                <w:sz w:val="20"/>
                <w:szCs w:val="20"/>
              </w:rPr>
              <w:t xml:space="preserve">Подрядчика </w:t>
            </w:r>
          </w:p>
        </w:tc>
        <w:tc>
          <w:tcPr>
            <w:tcW w:w="1986" w:type="dxa"/>
            <w:gridSpan w:val="2"/>
          </w:tcPr>
          <w:p w:rsidR="00BB4610" w:rsidRPr="00BB4610" w:rsidRDefault="00BB4610" w:rsidP="00072F2C">
            <w:pPr>
              <w:spacing w:after="0"/>
              <w:rPr>
                <w:rFonts w:ascii="Verdana" w:hAnsi="Verdana" w:cs="Arial Narrow"/>
                <w:sz w:val="20"/>
                <w:szCs w:val="20"/>
                <w:lang w:eastAsia="ru-RU"/>
              </w:rPr>
            </w:pPr>
          </w:p>
        </w:tc>
      </w:tr>
      <w:tr w:rsidR="00BB4610" w:rsidRPr="00BB4610" w:rsidTr="00BB4610">
        <w:trPr>
          <w:cantSplit/>
          <w:trHeight w:val="20"/>
        </w:trPr>
        <w:tc>
          <w:tcPr>
            <w:tcW w:w="456" w:type="dxa"/>
            <w:gridSpan w:val="2"/>
          </w:tcPr>
          <w:p w:rsidR="00BB4610" w:rsidRPr="00BB4610" w:rsidRDefault="00BB4610" w:rsidP="00820258">
            <w:pPr>
              <w:numPr>
                <w:ilvl w:val="0"/>
                <w:numId w:val="32"/>
              </w:numPr>
              <w:spacing w:after="0" w:line="240" w:lineRule="auto"/>
              <w:jc w:val="center"/>
              <w:rPr>
                <w:rFonts w:ascii="Verdana" w:hAnsi="Verdana" w:cs="Arial Narrow"/>
                <w:sz w:val="20"/>
                <w:szCs w:val="20"/>
              </w:rPr>
            </w:pPr>
          </w:p>
        </w:tc>
        <w:tc>
          <w:tcPr>
            <w:tcW w:w="4223" w:type="dxa"/>
            <w:gridSpan w:val="3"/>
          </w:tcPr>
          <w:p w:rsidR="00BB4610" w:rsidRPr="00BB4610" w:rsidRDefault="00BB4610" w:rsidP="00072F2C">
            <w:pPr>
              <w:jc w:val="both"/>
              <w:rPr>
                <w:rFonts w:ascii="Verdana" w:hAnsi="Verdana"/>
                <w:sz w:val="20"/>
                <w:szCs w:val="20"/>
              </w:rPr>
            </w:pPr>
            <w:r w:rsidRPr="00BB4610">
              <w:rPr>
                <w:rFonts w:ascii="Verdana" w:hAnsi="Verdana"/>
                <w:sz w:val="20"/>
                <w:szCs w:val="20"/>
              </w:rPr>
              <w:t>Срыв пломб и приведение в действие (инициация) устройств запуска систем оповещения и управления эвакуацией людей при пожаре (ручных (кнопочных) пожарных извещателей),  систем автоматического обнаружения и тушения пожара в ситуациях, не связанных с возникновением угрозы жизни, здоровью людей (не являющихся следствием возникновения пожара, загорания, задымления, аварии), и не являющихся следствием проведения работ по ТО, ППР и ТР систем противопожарной защиты</w:t>
            </w:r>
          </w:p>
        </w:tc>
        <w:tc>
          <w:tcPr>
            <w:tcW w:w="1416" w:type="dxa"/>
          </w:tcPr>
          <w:p w:rsidR="00BB4610" w:rsidRPr="00BB4610" w:rsidRDefault="00BB4610" w:rsidP="00072F2C">
            <w:pPr>
              <w:widowControl w:val="0"/>
              <w:overflowPunct w:val="0"/>
              <w:autoSpaceDE w:val="0"/>
              <w:autoSpaceDN w:val="0"/>
              <w:adjustRightInd w:val="0"/>
              <w:jc w:val="center"/>
              <w:textAlignment w:val="baseline"/>
              <w:rPr>
                <w:rFonts w:ascii="Verdana" w:hAnsi="Verdana" w:cs="Arial Narrow"/>
                <w:sz w:val="20"/>
                <w:szCs w:val="20"/>
              </w:rPr>
            </w:pPr>
            <w:r w:rsidRPr="00BB4610">
              <w:rPr>
                <w:rFonts w:ascii="Verdana" w:hAnsi="Verdana" w:cs="Arial Narrow"/>
                <w:sz w:val="20"/>
                <w:szCs w:val="20"/>
              </w:rPr>
              <w:t>100</w:t>
            </w:r>
          </w:p>
        </w:tc>
        <w:tc>
          <w:tcPr>
            <w:tcW w:w="2693" w:type="dxa"/>
            <w:gridSpan w:val="2"/>
          </w:tcPr>
          <w:p w:rsidR="00BB4610" w:rsidRPr="00BB4610" w:rsidRDefault="00BB4610" w:rsidP="00072F2C">
            <w:pPr>
              <w:rPr>
                <w:rFonts w:ascii="Verdana" w:hAnsi="Verdana" w:cs="Arial Narrow"/>
                <w:sz w:val="20"/>
                <w:szCs w:val="20"/>
              </w:rPr>
            </w:pPr>
            <w:r w:rsidRPr="00BB4610">
              <w:rPr>
                <w:rFonts w:ascii="Verdana" w:hAnsi="Verdana" w:cs="Arial Narrow"/>
                <w:sz w:val="20"/>
                <w:szCs w:val="20"/>
              </w:rPr>
              <w:t xml:space="preserve">Акты, составленные по каждому факту и подписанные представителями </w:t>
            </w:r>
            <w:r w:rsidRPr="00BB4610">
              <w:rPr>
                <w:rFonts w:ascii="Verdana" w:hAnsi="Verdana" w:cs="Arial Narrow"/>
                <w:iCs/>
                <w:sz w:val="20"/>
                <w:szCs w:val="20"/>
              </w:rPr>
              <w:t>Заказчика</w:t>
            </w:r>
            <w:r w:rsidRPr="00BB4610">
              <w:rPr>
                <w:rFonts w:ascii="Verdana" w:hAnsi="Verdana" w:cs="Arial Narrow"/>
                <w:sz w:val="20"/>
                <w:szCs w:val="20"/>
              </w:rPr>
              <w:t xml:space="preserve"> и </w:t>
            </w:r>
            <w:r w:rsidRPr="00BB4610">
              <w:rPr>
                <w:rFonts w:ascii="Verdana" w:hAnsi="Verdana" w:cs="Arial Narrow"/>
                <w:iCs/>
                <w:sz w:val="20"/>
                <w:szCs w:val="20"/>
              </w:rPr>
              <w:t>Подрядчика</w:t>
            </w:r>
          </w:p>
        </w:tc>
        <w:tc>
          <w:tcPr>
            <w:tcW w:w="1986" w:type="dxa"/>
            <w:gridSpan w:val="2"/>
          </w:tcPr>
          <w:p w:rsidR="00BB4610" w:rsidRPr="00BB4610" w:rsidRDefault="00BB4610" w:rsidP="00072F2C">
            <w:pPr>
              <w:spacing w:after="0"/>
              <w:rPr>
                <w:rFonts w:ascii="Verdana" w:hAnsi="Verdana" w:cs="Arial Narrow"/>
                <w:sz w:val="20"/>
                <w:szCs w:val="20"/>
                <w:lang w:eastAsia="ru-RU"/>
              </w:rPr>
            </w:pPr>
          </w:p>
        </w:tc>
      </w:tr>
      <w:tr w:rsidR="00BB4610" w:rsidRPr="00BB4610" w:rsidTr="00BB4610">
        <w:trPr>
          <w:cantSplit/>
          <w:trHeight w:val="20"/>
        </w:trPr>
        <w:tc>
          <w:tcPr>
            <w:tcW w:w="456" w:type="dxa"/>
            <w:gridSpan w:val="2"/>
          </w:tcPr>
          <w:p w:rsidR="00BB4610" w:rsidRPr="00BB4610" w:rsidRDefault="00BB4610" w:rsidP="00820258">
            <w:pPr>
              <w:numPr>
                <w:ilvl w:val="0"/>
                <w:numId w:val="32"/>
              </w:numPr>
              <w:spacing w:after="0" w:line="240" w:lineRule="auto"/>
              <w:jc w:val="center"/>
              <w:rPr>
                <w:rFonts w:ascii="Verdana" w:hAnsi="Verdana" w:cs="Arial Narrow"/>
                <w:sz w:val="20"/>
                <w:szCs w:val="20"/>
              </w:rPr>
            </w:pPr>
          </w:p>
        </w:tc>
        <w:tc>
          <w:tcPr>
            <w:tcW w:w="4223" w:type="dxa"/>
            <w:gridSpan w:val="3"/>
          </w:tcPr>
          <w:p w:rsidR="00BB4610" w:rsidRPr="00BB4610" w:rsidRDefault="00BB4610" w:rsidP="00072F2C">
            <w:pPr>
              <w:jc w:val="both"/>
              <w:rPr>
                <w:rFonts w:ascii="Verdana" w:hAnsi="Verdana"/>
                <w:sz w:val="20"/>
                <w:szCs w:val="20"/>
              </w:rPr>
            </w:pPr>
            <w:r w:rsidRPr="00BB4610">
              <w:rPr>
                <w:rFonts w:ascii="Verdana" w:hAnsi="Verdana"/>
                <w:sz w:val="20"/>
                <w:szCs w:val="20"/>
              </w:rPr>
              <w:t>Не выполнение лицом,  обнаружившим  неисправности установок пожарной автоматики, повреждении соединительных линий (шлейфов), извещателей, приборов и устройств систем пожарной автоматики (сигнализации, пожаротушения, дымоудаления), обязаности немедленного сообщения об этом дежурному персоналу, непосредственному руководителю, или лицу, ответственному за пожарную безопасность.</w:t>
            </w:r>
          </w:p>
        </w:tc>
        <w:tc>
          <w:tcPr>
            <w:tcW w:w="1416" w:type="dxa"/>
          </w:tcPr>
          <w:p w:rsidR="00BB4610" w:rsidRPr="00BB4610" w:rsidRDefault="00BB4610" w:rsidP="00072F2C">
            <w:pPr>
              <w:widowControl w:val="0"/>
              <w:overflowPunct w:val="0"/>
              <w:autoSpaceDE w:val="0"/>
              <w:autoSpaceDN w:val="0"/>
              <w:adjustRightInd w:val="0"/>
              <w:jc w:val="center"/>
              <w:textAlignment w:val="baseline"/>
              <w:rPr>
                <w:rFonts w:ascii="Verdana" w:hAnsi="Verdana" w:cs="Arial Narrow"/>
                <w:sz w:val="20"/>
                <w:szCs w:val="20"/>
              </w:rPr>
            </w:pPr>
            <w:r w:rsidRPr="00BB4610">
              <w:rPr>
                <w:rFonts w:ascii="Verdana" w:hAnsi="Verdana" w:cs="Arial Narrow"/>
                <w:sz w:val="20"/>
                <w:szCs w:val="20"/>
              </w:rPr>
              <w:t>5</w:t>
            </w:r>
          </w:p>
          <w:p w:rsidR="00BB4610" w:rsidRPr="00BB4610" w:rsidRDefault="00BB4610" w:rsidP="00072F2C">
            <w:pPr>
              <w:widowControl w:val="0"/>
              <w:overflowPunct w:val="0"/>
              <w:autoSpaceDE w:val="0"/>
              <w:autoSpaceDN w:val="0"/>
              <w:adjustRightInd w:val="0"/>
              <w:jc w:val="center"/>
              <w:textAlignment w:val="baseline"/>
              <w:rPr>
                <w:rFonts w:ascii="Verdana" w:hAnsi="Verdana" w:cs="Arial Narrow"/>
                <w:sz w:val="20"/>
                <w:szCs w:val="20"/>
              </w:rPr>
            </w:pPr>
          </w:p>
        </w:tc>
        <w:tc>
          <w:tcPr>
            <w:tcW w:w="2693" w:type="dxa"/>
            <w:gridSpan w:val="2"/>
          </w:tcPr>
          <w:p w:rsidR="00BB4610" w:rsidRPr="00BB4610" w:rsidRDefault="00BB4610" w:rsidP="00072F2C">
            <w:pPr>
              <w:rPr>
                <w:rFonts w:ascii="Verdana" w:hAnsi="Verdana" w:cs="Arial Narrow"/>
                <w:sz w:val="20"/>
                <w:szCs w:val="20"/>
              </w:rPr>
            </w:pPr>
            <w:r w:rsidRPr="00BB4610">
              <w:rPr>
                <w:rFonts w:ascii="Verdana" w:hAnsi="Verdana" w:cs="Arial Narrow"/>
                <w:sz w:val="20"/>
                <w:szCs w:val="20"/>
              </w:rPr>
              <w:t xml:space="preserve">Акты, составленные по каждому факту и подписанные представителями </w:t>
            </w:r>
            <w:r w:rsidRPr="00BB4610">
              <w:rPr>
                <w:rFonts w:ascii="Verdana" w:hAnsi="Verdana" w:cs="Arial Narrow"/>
                <w:iCs/>
                <w:sz w:val="20"/>
                <w:szCs w:val="20"/>
              </w:rPr>
              <w:t>Заказчика</w:t>
            </w:r>
            <w:r w:rsidRPr="00BB4610">
              <w:rPr>
                <w:rFonts w:ascii="Verdana" w:hAnsi="Verdana" w:cs="Arial Narrow"/>
                <w:sz w:val="20"/>
                <w:szCs w:val="20"/>
              </w:rPr>
              <w:t xml:space="preserve"> и </w:t>
            </w:r>
            <w:r w:rsidRPr="00BB4610">
              <w:rPr>
                <w:rFonts w:ascii="Verdana" w:hAnsi="Verdana" w:cs="Arial Narrow"/>
                <w:iCs/>
                <w:sz w:val="20"/>
                <w:szCs w:val="20"/>
              </w:rPr>
              <w:t xml:space="preserve">Подрядчика. </w:t>
            </w:r>
          </w:p>
        </w:tc>
        <w:tc>
          <w:tcPr>
            <w:tcW w:w="1986" w:type="dxa"/>
            <w:gridSpan w:val="2"/>
          </w:tcPr>
          <w:p w:rsidR="00BB4610" w:rsidRPr="00BB4610" w:rsidRDefault="00BB4610" w:rsidP="00072F2C">
            <w:pPr>
              <w:spacing w:after="0"/>
              <w:rPr>
                <w:rFonts w:ascii="Verdana" w:hAnsi="Verdana" w:cs="Arial Narrow"/>
                <w:sz w:val="20"/>
                <w:szCs w:val="20"/>
                <w:lang w:eastAsia="ru-RU"/>
              </w:rPr>
            </w:pPr>
          </w:p>
        </w:tc>
      </w:tr>
      <w:tr w:rsidR="00BB4610" w:rsidRPr="00BB4610" w:rsidTr="00BB4610">
        <w:trPr>
          <w:cantSplit/>
          <w:trHeight w:val="20"/>
        </w:trPr>
        <w:tc>
          <w:tcPr>
            <w:tcW w:w="456" w:type="dxa"/>
            <w:gridSpan w:val="2"/>
          </w:tcPr>
          <w:p w:rsidR="00BB4610" w:rsidRPr="00BB4610" w:rsidRDefault="00BB4610" w:rsidP="00820258">
            <w:pPr>
              <w:numPr>
                <w:ilvl w:val="0"/>
                <w:numId w:val="32"/>
              </w:numPr>
              <w:spacing w:after="0" w:line="240" w:lineRule="auto"/>
              <w:jc w:val="center"/>
              <w:rPr>
                <w:rFonts w:ascii="Verdana" w:hAnsi="Verdana" w:cs="Arial Narrow"/>
                <w:sz w:val="20"/>
                <w:szCs w:val="20"/>
              </w:rPr>
            </w:pPr>
          </w:p>
        </w:tc>
        <w:tc>
          <w:tcPr>
            <w:tcW w:w="4223" w:type="dxa"/>
            <w:gridSpan w:val="3"/>
          </w:tcPr>
          <w:p w:rsidR="00BB4610" w:rsidRPr="00BB4610" w:rsidRDefault="00BB4610" w:rsidP="00072F2C">
            <w:pPr>
              <w:rPr>
                <w:rFonts w:ascii="Verdana" w:hAnsi="Verdana"/>
                <w:sz w:val="20"/>
                <w:szCs w:val="20"/>
              </w:rPr>
            </w:pPr>
            <w:r w:rsidRPr="00BB4610">
              <w:rPr>
                <w:rFonts w:ascii="Verdana" w:hAnsi="Verdana"/>
                <w:sz w:val="20"/>
                <w:szCs w:val="20"/>
              </w:rPr>
              <w:t>Не уведомление и не согласование с УПБ ДГИ не менее чем за один рабочий день до начала работ любых видов работ, связанных с возможным выделением дыма, большого количества теплоты, пыли, пара, возникновением значительных воздушных потоков (сквозняков) в помещениях Заказчика, защищенных автоматической пожарной сигнализацией, автоматическими установками пожаротушения, а также любых видов работ, могущих привести к физическому повреждению узлов и элементом систем противопожарной защиты, или к запуску систем пожарной автоматики (сигнализации, оповещения о пожаре, пожаротушения), в обязательном порядке уведомлять и согласовывать с Проведение указанных работ без принятия мер, предупреждающих нештатные срабатывания систем противопожарной защиты.</w:t>
            </w:r>
          </w:p>
        </w:tc>
        <w:tc>
          <w:tcPr>
            <w:tcW w:w="1416" w:type="dxa"/>
          </w:tcPr>
          <w:p w:rsidR="00BB4610" w:rsidRPr="00BB4610" w:rsidRDefault="00BB4610" w:rsidP="00072F2C">
            <w:pPr>
              <w:widowControl w:val="0"/>
              <w:overflowPunct w:val="0"/>
              <w:autoSpaceDE w:val="0"/>
              <w:autoSpaceDN w:val="0"/>
              <w:adjustRightInd w:val="0"/>
              <w:jc w:val="center"/>
              <w:textAlignment w:val="baseline"/>
              <w:rPr>
                <w:rFonts w:ascii="Verdana" w:hAnsi="Verdana" w:cs="Arial Narrow"/>
                <w:sz w:val="20"/>
                <w:szCs w:val="20"/>
              </w:rPr>
            </w:pPr>
            <w:r w:rsidRPr="00BB4610">
              <w:rPr>
                <w:rFonts w:ascii="Verdana" w:hAnsi="Verdana"/>
                <w:sz w:val="20"/>
                <w:szCs w:val="20"/>
              </w:rPr>
              <w:t xml:space="preserve">100  </w:t>
            </w:r>
          </w:p>
        </w:tc>
        <w:tc>
          <w:tcPr>
            <w:tcW w:w="2693" w:type="dxa"/>
            <w:gridSpan w:val="2"/>
          </w:tcPr>
          <w:p w:rsidR="00BB4610" w:rsidRPr="00BB4610" w:rsidRDefault="00BB4610" w:rsidP="00072F2C">
            <w:pPr>
              <w:rPr>
                <w:rFonts w:ascii="Verdana" w:hAnsi="Verdana" w:cs="Arial Narrow"/>
                <w:sz w:val="20"/>
                <w:szCs w:val="20"/>
              </w:rPr>
            </w:pPr>
            <w:r w:rsidRPr="00BB4610">
              <w:rPr>
                <w:rFonts w:ascii="Verdana" w:hAnsi="Verdana"/>
                <w:sz w:val="20"/>
                <w:szCs w:val="20"/>
              </w:rPr>
              <w:t xml:space="preserve">Акты, составленные по каждому факту и подписанные представителями Заказчика и Подрядчика. </w:t>
            </w:r>
          </w:p>
        </w:tc>
        <w:tc>
          <w:tcPr>
            <w:tcW w:w="1986" w:type="dxa"/>
            <w:gridSpan w:val="2"/>
          </w:tcPr>
          <w:p w:rsidR="00BB4610" w:rsidRPr="00BB4610" w:rsidRDefault="00BB4610" w:rsidP="00072F2C">
            <w:pPr>
              <w:spacing w:after="0"/>
              <w:rPr>
                <w:rFonts w:ascii="Verdana" w:hAnsi="Verdana" w:cs="Arial Narrow"/>
                <w:sz w:val="20"/>
                <w:szCs w:val="20"/>
                <w:lang w:eastAsia="ru-RU"/>
              </w:rPr>
            </w:pPr>
          </w:p>
        </w:tc>
      </w:tr>
      <w:tr w:rsidR="00BB4610" w:rsidRPr="00BB4610" w:rsidTr="00BB4610">
        <w:trPr>
          <w:cantSplit/>
          <w:trHeight w:val="20"/>
        </w:trPr>
        <w:tc>
          <w:tcPr>
            <w:tcW w:w="456" w:type="dxa"/>
            <w:gridSpan w:val="2"/>
          </w:tcPr>
          <w:p w:rsidR="00BB4610" w:rsidRPr="00BB4610" w:rsidRDefault="00BB4610" w:rsidP="00820258">
            <w:pPr>
              <w:numPr>
                <w:ilvl w:val="0"/>
                <w:numId w:val="32"/>
              </w:numPr>
              <w:spacing w:after="0" w:line="240" w:lineRule="auto"/>
              <w:jc w:val="center"/>
              <w:rPr>
                <w:rFonts w:ascii="Verdana" w:hAnsi="Verdana" w:cs="Arial Narrow"/>
                <w:sz w:val="20"/>
                <w:szCs w:val="20"/>
              </w:rPr>
            </w:pPr>
          </w:p>
        </w:tc>
        <w:tc>
          <w:tcPr>
            <w:tcW w:w="4223" w:type="dxa"/>
            <w:gridSpan w:val="3"/>
          </w:tcPr>
          <w:p w:rsidR="00BB4610" w:rsidRPr="00BB4610" w:rsidRDefault="00BB4610" w:rsidP="00072F2C">
            <w:pPr>
              <w:overflowPunct w:val="0"/>
              <w:autoSpaceDE w:val="0"/>
              <w:autoSpaceDN w:val="0"/>
              <w:adjustRightInd w:val="0"/>
              <w:spacing w:after="0"/>
              <w:ind w:firstLine="34"/>
              <w:textAlignment w:val="baseline"/>
              <w:rPr>
                <w:rFonts w:ascii="Verdana" w:hAnsi="Verdana" w:cs="Arial Narrow"/>
                <w:sz w:val="20"/>
                <w:szCs w:val="20"/>
                <w:lang w:eastAsia="ru-RU"/>
              </w:rPr>
            </w:pPr>
            <w:r w:rsidRPr="00BB4610">
              <w:rPr>
                <w:rFonts w:ascii="Verdana" w:hAnsi="Verdana" w:cs="Arial Narrow"/>
                <w:sz w:val="20"/>
                <w:szCs w:val="20"/>
                <w:lang w:eastAsia="ru-RU"/>
              </w:rPr>
              <w:t>Нарушение требований Типовых инструкций по организации безопасного проведения газоопасной и огневой работ</w:t>
            </w:r>
          </w:p>
        </w:tc>
        <w:tc>
          <w:tcPr>
            <w:tcW w:w="1416" w:type="dxa"/>
          </w:tcPr>
          <w:p w:rsidR="00BB4610" w:rsidRPr="00BB4610" w:rsidRDefault="00BB4610" w:rsidP="00072F2C">
            <w:pPr>
              <w:widowControl w:val="0"/>
              <w:overflowPunct w:val="0"/>
              <w:autoSpaceDE w:val="0"/>
              <w:autoSpaceDN w:val="0"/>
              <w:adjustRightInd w:val="0"/>
              <w:spacing w:after="0"/>
              <w:jc w:val="center"/>
              <w:textAlignment w:val="baseline"/>
              <w:rPr>
                <w:rFonts w:ascii="Verdana" w:hAnsi="Verdana" w:cs="Arial Narrow"/>
                <w:sz w:val="20"/>
                <w:szCs w:val="20"/>
                <w:lang w:eastAsia="ru-RU"/>
              </w:rPr>
            </w:pPr>
            <w:r w:rsidRPr="00BB4610">
              <w:rPr>
                <w:rFonts w:ascii="Verdana" w:hAnsi="Verdana" w:cs="Arial Narrow"/>
                <w:sz w:val="20"/>
                <w:szCs w:val="20"/>
                <w:lang w:eastAsia="ru-RU"/>
              </w:rPr>
              <w:t>5</w:t>
            </w:r>
          </w:p>
        </w:tc>
        <w:tc>
          <w:tcPr>
            <w:tcW w:w="2693" w:type="dxa"/>
            <w:gridSpan w:val="2"/>
          </w:tcPr>
          <w:p w:rsidR="00BB4610" w:rsidRPr="00BB4610" w:rsidRDefault="00BB4610" w:rsidP="00072F2C">
            <w:pPr>
              <w:spacing w:after="0"/>
              <w:rPr>
                <w:rFonts w:ascii="Verdana" w:hAnsi="Verdana" w:cs="Arial Narrow"/>
                <w:sz w:val="20"/>
                <w:szCs w:val="20"/>
                <w:lang w:eastAsia="ru-RU"/>
              </w:rPr>
            </w:pPr>
            <w:r w:rsidRPr="00BB4610">
              <w:rPr>
                <w:rFonts w:ascii="Verdana" w:hAnsi="Verdana" w:cs="Arial Narrow"/>
                <w:sz w:val="20"/>
                <w:szCs w:val="20"/>
                <w:lang w:eastAsia="ru-RU"/>
              </w:rPr>
              <w:t xml:space="preserve">Акт, составленный по результатам проверки на каждом месте производства работ и направленный руководителю </w:t>
            </w:r>
            <w:r w:rsidRPr="00BB4610">
              <w:rPr>
                <w:rFonts w:ascii="Verdana" w:hAnsi="Verdana" w:cs="Arial Narrow"/>
                <w:iCs/>
                <w:sz w:val="20"/>
                <w:szCs w:val="20"/>
                <w:lang w:eastAsia="ru-RU"/>
              </w:rPr>
              <w:t xml:space="preserve">Подрядчика </w:t>
            </w:r>
          </w:p>
        </w:tc>
        <w:tc>
          <w:tcPr>
            <w:tcW w:w="1986" w:type="dxa"/>
            <w:gridSpan w:val="2"/>
          </w:tcPr>
          <w:p w:rsidR="00BB4610" w:rsidRPr="00BB4610" w:rsidRDefault="00BB4610" w:rsidP="00072F2C">
            <w:pPr>
              <w:spacing w:after="0"/>
              <w:rPr>
                <w:rFonts w:ascii="Verdana" w:hAnsi="Verdana" w:cs="Arial Narrow"/>
                <w:sz w:val="20"/>
                <w:szCs w:val="20"/>
                <w:lang w:eastAsia="ru-RU"/>
              </w:rPr>
            </w:pPr>
            <w:r w:rsidRPr="00BB4610">
              <w:rPr>
                <w:rFonts w:ascii="Verdana" w:hAnsi="Verdana" w:cs="Arial Narrow"/>
                <w:sz w:val="20"/>
                <w:szCs w:val="20"/>
                <w:lang w:eastAsia="ru-RU"/>
              </w:rPr>
              <w:t>Нарушение, выявленное в присутствии лица, ответственного за производство данной работы на данном объекте</w:t>
            </w:r>
          </w:p>
        </w:tc>
      </w:tr>
      <w:tr w:rsidR="00BB4610" w:rsidRPr="00BB4610" w:rsidTr="00BB4610">
        <w:trPr>
          <w:cantSplit/>
          <w:trHeight w:val="20"/>
        </w:trPr>
        <w:tc>
          <w:tcPr>
            <w:tcW w:w="456" w:type="dxa"/>
            <w:gridSpan w:val="2"/>
          </w:tcPr>
          <w:p w:rsidR="00BB4610" w:rsidRPr="00BB4610" w:rsidRDefault="00BB4610" w:rsidP="00820258">
            <w:pPr>
              <w:numPr>
                <w:ilvl w:val="0"/>
                <w:numId w:val="32"/>
              </w:numPr>
              <w:spacing w:after="0" w:line="240" w:lineRule="auto"/>
              <w:jc w:val="center"/>
              <w:rPr>
                <w:rFonts w:ascii="Verdana" w:hAnsi="Verdana" w:cs="Arial Narrow"/>
                <w:sz w:val="20"/>
                <w:szCs w:val="20"/>
              </w:rPr>
            </w:pPr>
          </w:p>
        </w:tc>
        <w:tc>
          <w:tcPr>
            <w:tcW w:w="4223" w:type="dxa"/>
            <w:gridSpan w:val="3"/>
          </w:tcPr>
          <w:p w:rsidR="00BB4610" w:rsidRPr="00BB4610" w:rsidRDefault="00BB4610" w:rsidP="00072F2C">
            <w:pPr>
              <w:overflowPunct w:val="0"/>
              <w:autoSpaceDE w:val="0"/>
              <w:autoSpaceDN w:val="0"/>
              <w:adjustRightInd w:val="0"/>
              <w:spacing w:after="0"/>
              <w:ind w:firstLine="34"/>
              <w:textAlignment w:val="baseline"/>
              <w:rPr>
                <w:rFonts w:ascii="Verdana" w:hAnsi="Verdana" w:cs="Arial Narrow"/>
                <w:sz w:val="20"/>
                <w:szCs w:val="20"/>
                <w:lang w:eastAsia="ru-RU"/>
              </w:rPr>
            </w:pPr>
            <w:r w:rsidRPr="00BB4610">
              <w:rPr>
                <w:rFonts w:ascii="Verdana" w:hAnsi="Verdana" w:cs="Arial Narrow"/>
                <w:sz w:val="20"/>
                <w:szCs w:val="20"/>
                <w:lang w:eastAsia="ru-RU"/>
              </w:rPr>
              <w:t>Нарушение требований производственных инструкций на опасных производственных объектах (за каждое нарушение)</w:t>
            </w:r>
          </w:p>
        </w:tc>
        <w:tc>
          <w:tcPr>
            <w:tcW w:w="1416" w:type="dxa"/>
          </w:tcPr>
          <w:p w:rsidR="00BB4610" w:rsidRPr="00BB4610" w:rsidRDefault="00BB4610" w:rsidP="00072F2C">
            <w:pPr>
              <w:widowControl w:val="0"/>
              <w:overflowPunct w:val="0"/>
              <w:autoSpaceDE w:val="0"/>
              <w:autoSpaceDN w:val="0"/>
              <w:adjustRightInd w:val="0"/>
              <w:spacing w:after="0"/>
              <w:jc w:val="center"/>
              <w:textAlignment w:val="baseline"/>
              <w:rPr>
                <w:rFonts w:ascii="Verdana" w:hAnsi="Verdana" w:cs="Arial Narrow"/>
                <w:sz w:val="20"/>
                <w:szCs w:val="20"/>
                <w:lang w:eastAsia="ru-RU"/>
              </w:rPr>
            </w:pPr>
            <w:r w:rsidRPr="00BB4610">
              <w:rPr>
                <w:rFonts w:ascii="Verdana" w:hAnsi="Verdana" w:cs="Arial Narrow"/>
                <w:sz w:val="20"/>
                <w:szCs w:val="20"/>
                <w:lang w:eastAsia="ru-RU"/>
              </w:rPr>
              <w:t>5</w:t>
            </w:r>
          </w:p>
        </w:tc>
        <w:tc>
          <w:tcPr>
            <w:tcW w:w="2693" w:type="dxa"/>
            <w:gridSpan w:val="2"/>
          </w:tcPr>
          <w:p w:rsidR="00BB4610" w:rsidRPr="00BB4610" w:rsidRDefault="00BB4610" w:rsidP="00072F2C">
            <w:pPr>
              <w:spacing w:after="0"/>
              <w:rPr>
                <w:rFonts w:ascii="Verdana" w:hAnsi="Verdana" w:cs="Arial Narrow"/>
                <w:sz w:val="20"/>
                <w:szCs w:val="20"/>
                <w:lang w:eastAsia="ru-RU"/>
              </w:rPr>
            </w:pPr>
            <w:r w:rsidRPr="00BB4610">
              <w:rPr>
                <w:rFonts w:ascii="Verdana" w:hAnsi="Verdana" w:cs="Arial Narrow"/>
                <w:sz w:val="20"/>
                <w:szCs w:val="20"/>
                <w:lang w:eastAsia="ru-RU"/>
              </w:rPr>
              <w:t xml:space="preserve">Акт, составленный по результатам проверки на каждом месте производства работ и направленный руководителю </w:t>
            </w:r>
            <w:r w:rsidRPr="00BB4610">
              <w:rPr>
                <w:rFonts w:ascii="Verdana" w:hAnsi="Verdana" w:cs="Arial Narrow"/>
                <w:iCs/>
                <w:sz w:val="20"/>
                <w:szCs w:val="20"/>
                <w:lang w:eastAsia="ru-RU"/>
              </w:rPr>
              <w:t xml:space="preserve">Подрядчика </w:t>
            </w:r>
          </w:p>
        </w:tc>
        <w:tc>
          <w:tcPr>
            <w:tcW w:w="1986" w:type="dxa"/>
            <w:gridSpan w:val="2"/>
          </w:tcPr>
          <w:p w:rsidR="00BB4610" w:rsidRPr="00BB4610" w:rsidRDefault="00BB4610" w:rsidP="00072F2C">
            <w:pPr>
              <w:spacing w:after="0"/>
              <w:rPr>
                <w:rFonts w:ascii="Verdana" w:hAnsi="Verdana" w:cs="Arial Narrow"/>
                <w:sz w:val="20"/>
                <w:szCs w:val="20"/>
                <w:lang w:eastAsia="ru-RU"/>
              </w:rPr>
            </w:pPr>
            <w:r w:rsidRPr="00BB4610">
              <w:rPr>
                <w:rFonts w:ascii="Verdana" w:hAnsi="Verdana" w:cs="Arial Narrow"/>
                <w:sz w:val="20"/>
                <w:szCs w:val="20"/>
                <w:lang w:eastAsia="ru-RU"/>
              </w:rPr>
              <w:t>Нарушение, выявленное в присутствии лица, ответственного за производство данной работы на данном объекте</w:t>
            </w:r>
          </w:p>
        </w:tc>
      </w:tr>
      <w:tr w:rsidR="00BB4610" w:rsidRPr="00BB4610" w:rsidTr="00BB4610">
        <w:trPr>
          <w:cantSplit/>
          <w:trHeight w:val="20"/>
        </w:trPr>
        <w:tc>
          <w:tcPr>
            <w:tcW w:w="456" w:type="dxa"/>
            <w:gridSpan w:val="2"/>
          </w:tcPr>
          <w:p w:rsidR="00BB4610" w:rsidRPr="00BB4610" w:rsidRDefault="00BB4610" w:rsidP="00820258">
            <w:pPr>
              <w:numPr>
                <w:ilvl w:val="0"/>
                <w:numId w:val="32"/>
              </w:numPr>
              <w:spacing w:after="0" w:line="240" w:lineRule="auto"/>
              <w:jc w:val="center"/>
              <w:rPr>
                <w:rFonts w:ascii="Verdana" w:hAnsi="Verdana" w:cs="Arial Narrow"/>
                <w:sz w:val="20"/>
                <w:szCs w:val="20"/>
              </w:rPr>
            </w:pPr>
          </w:p>
        </w:tc>
        <w:tc>
          <w:tcPr>
            <w:tcW w:w="4223" w:type="dxa"/>
            <w:gridSpan w:val="3"/>
          </w:tcPr>
          <w:p w:rsidR="00BB4610" w:rsidRPr="00BB4610" w:rsidRDefault="00BB4610" w:rsidP="00072F2C">
            <w:pPr>
              <w:overflowPunct w:val="0"/>
              <w:autoSpaceDE w:val="0"/>
              <w:autoSpaceDN w:val="0"/>
              <w:adjustRightInd w:val="0"/>
              <w:spacing w:after="0"/>
              <w:ind w:firstLine="34"/>
              <w:textAlignment w:val="baseline"/>
              <w:rPr>
                <w:rFonts w:ascii="Verdana" w:hAnsi="Verdana" w:cs="Arial Narrow"/>
                <w:sz w:val="20"/>
                <w:szCs w:val="20"/>
                <w:lang w:eastAsia="ru-RU"/>
              </w:rPr>
            </w:pPr>
            <w:r w:rsidRPr="00BB4610">
              <w:rPr>
                <w:rFonts w:ascii="Verdana" w:hAnsi="Verdana" w:cs="Arial Narrow"/>
                <w:sz w:val="20"/>
                <w:szCs w:val="20"/>
                <w:lang w:eastAsia="ru-RU"/>
              </w:rPr>
              <w:t>Отсутствие лица, ответственного за проведение работы повышенной опасности, выполняемой по наряду – допуску, на месте проведения работ (в случае обязательного присутствия, определенного нормативными документами)</w:t>
            </w:r>
          </w:p>
        </w:tc>
        <w:tc>
          <w:tcPr>
            <w:tcW w:w="1416" w:type="dxa"/>
          </w:tcPr>
          <w:p w:rsidR="00BB4610" w:rsidRPr="00BB4610" w:rsidRDefault="00BB4610" w:rsidP="00072F2C">
            <w:pPr>
              <w:widowControl w:val="0"/>
              <w:overflowPunct w:val="0"/>
              <w:autoSpaceDE w:val="0"/>
              <w:autoSpaceDN w:val="0"/>
              <w:adjustRightInd w:val="0"/>
              <w:spacing w:after="0"/>
              <w:jc w:val="center"/>
              <w:textAlignment w:val="baseline"/>
              <w:rPr>
                <w:rFonts w:ascii="Verdana" w:hAnsi="Verdana" w:cs="Arial Narrow"/>
                <w:sz w:val="20"/>
                <w:szCs w:val="20"/>
                <w:lang w:eastAsia="ru-RU"/>
              </w:rPr>
            </w:pPr>
            <w:r w:rsidRPr="00BB4610">
              <w:rPr>
                <w:rFonts w:ascii="Verdana" w:hAnsi="Verdana" w:cs="Arial Narrow"/>
                <w:sz w:val="20"/>
                <w:szCs w:val="20"/>
                <w:lang w:eastAsia="ru-RU"/>
              </w:rPr>
              <w:t>50</w:t>
            </w:r>
          </w:p>
        </w:tc>
        <w:tc>
          <w:tcPr>
            <w:tcW w:w="2693" w:type="dxa"/>
            <w:gridSpan w:val="2"/>
          </w:tcPr>
          <w:p w:rsidR="00BB4610" w:rsidRPr="00BB4610" w:rsidRDefault="00BB4610" w:rsidP="00072F2C">
            <w:pPr>
              <w:spacing w:after="0"/>
              <w:rPr>
                <w:rFonts w:ascii="Verdana" w:hAnsi="Verdana" w:cs="Arial Narrow"/>
                <w:sz w:val="20"/>
                <w:szCs w:val="20"/>
                <w:lang w:eastAsia="ru-RU"/>
              </w:rPr>
            </w:pPr>
            <w:r w:rsidRPr="00BB4610">
              <w:rPr>
                <w:rFonts w:ascii="Verdana" w:hAnsi="Verdana" w:cs="Arial Narrow"/>
                <w:sz w:val="20"/>
                <w:szCs w:val="20"/>
                <w:lang w:eastAsia="ru-RU"/>
              </w:rPr>
              <w:t xml:space="preserve">Акт, составленный по результатам проверки на каждом месте производства работ и направленный руководителю </w:t>
            </w:r>
            <w:r w:rsidRPr="00BB4610">
              <w:rPr>
                <w:rFonts w:ascii="Verdana" w:hAnsi="Verdana" w:cs="Arial Narrow"/>
                <w:iCs/>
                <w:sz w:val="20"/>
                <w:szCs w:val="20"/>
                <w:lang w:eastAsia="ru-RU"/>
              </w:rPr>
              <w:t xml:space="preserve">Подрядчика </w:t>
            </w:r>
          </w:p>
        </w:tc>
        <w:tc>
          <w:tcPr>
            <w:tcW w:w="1986" w:type="dxa"/>
            <w:gridSpan w:val="2"/>
          </w:tcPr>
          <w:p w:rsidR="00BB4610" w:rsidRPr="00BB4610" w:rsidRDefault="00BB4610" w:rsidP="00072F2C">
            <w:pPr>
              <w:spacing w:after="0"/>
              <w:rPr>
                <w:rFonts w:ascii="Verdana" w:hAnsi="Verdana" w:cs="Arial Narrow"/>
                <w:sz w:val="20"/>
                <w:szCs w:val="20"/>
                <w:lang w:eastAsia="ru-RU"/>
              </w:rPr>
            </w:pPr>
          </w:p>
        </w:tc>
      </w:tr>
      <w:tr w:rsidR="00BB4610" w:rsidRPr="00BB4610" w:rsidTr="00BB4610">
        <w:trPr>
          <w:cantSplit/>
          <w:trHeight w:val="20"/>
        </w:trPr>
        <w:tc>
          <w:tcPr>
            <w:tcW w:w="456" w:type="dxa"/>
            <w:gridSpan w:val="2"/>
          </w:tcPr>
          <w:p w:rsidR="00BB4610" w:rsidRPr="00BB4610" w:rsidRDefault="00BB4610" w:rsidP="00820258">
            <w:pPr>
              <w:numPr>
                <w:ilvl w:val="0"/>
                <w:numId w:val="32"/>
              </w:numPr>
              <w:spacing w:after="0" w:line="240" w:lineRule="auto"/>
              <w:jc w:val="center"/>
              <w:rPr>
                <w:rFonts w:ascii="Verdana" w:hAnsi="Verdana" w:cs="Arial Narrow"/>
                <w:sz w:val="20"/>
                <w:szCs w:val="20"/>
              </w:rPr>
            </w:pPr>
          </w:p>
        </w:tc>
        <w:tc>
          <w:tcPr>
            <w:tcW w:w="4223" w:type="dxa"/>
            <w:gridSpan w:val="3"/>
          </w:tcPr>
          <w:p w:rsidR="00BB4610" w:rsidRPr="00BB4610" w:rsidRDefault="00BB4610" w:rsidP="00072F2C">
            <w:pPr>
              <w:overflowPunct w:val="0"/>
              <w:autoSpaceDE w:val="0"/>
              <w:autoSpaceDN w:val="0"/>
              <w:adjustRightInd w:val="0"/>
              <w:spacing w:after="0"/>
              <w:ind w:firstLine="34"/>
              <w:textAlignment w:val="baseline"/>
              <w:rPr>
                <w:rFonts w:ascii="Verdana" w:hAnsi="Verdana" w:cs="Arial Narrow"/>
                <w:sz w:val="20"/>
                <w:szCs w:val="20"/>
                <w:lang w:eastAsia="ru-RU"/>
              </w:rPr>
            </w:pPr>
            <w:r w:rsidRPr="00BB4610">
              <w:rPr>
                <w:rFonts w:ascii="Verdana" w:hAnsi="Verdana" w:cs="Arial Narrow"/>
                <w:sz w:val="20"/>
                <w:szCs w:val="20"/>
                <w:lang w:eastAsia="ru-RU"/>
              </w:rPr>
              <w:t>Нарушение требований Межотраслевых правил по охране труда при работе на высоте</w:t>
            </w:r>
          </w:p>
        </w:tc>
        <w:tc>
          <w:tcPr>
            <w:tcW w:w="1416" w:type="dxa"/>
          </w:tcPr>
          <w:p w:rsidR="00BB4610" w:rsidRPr="00BB4610" w:rsidRDefault="00BB4610" w:rsidP="00072F2C">
            <w:pPr>
              <w:widowControl w:val="0"/>
              <w:overflowPunct w:val="0"/>
              <w:autoSpaceDE w:val="0"/>
              <w:autoSpaceDN w:val="0"/>
              <w:adjustRightInd w:val="0"/>
              <w:spacing w:after="0"/>
              <w:jc w:val="center"/>
              <w:textAlignment w:val="baseline"/>
              <w:rPr>
                <w:rFonts w:ascii="Verdana" w:hAnsi="Verdana" w:cs="Arial Narrow"/>
                <w:sz w:val="20"/>
                <w:szCs w:val="20"/>
                <w:lang w:eastAsia="ru-RU"/>
              </w:rPr>
            </w:pPr>
            <w:r w:rsidRPr="00BB4610">
              <w:rPr>
                <w:rFonts w:ascii="Verdana" w:hAnsi="Verdana" w:cs="Arial Narrow"/>
                <w:sz w:val="20"/>
                <w:szCs w:val="20"/>
                <w:lang w:eastAsia="ru-RU"/>
              </w:rPr>
              <w:t>50</w:t>
            </w:r>
          </w:p>
        </w:tc>
        <w:tc>
          <w:tcPr>
            <w:tcW w:w="2693" w:type="dxa"/>
            <w:gridSpan w:val="2"/>
          </w:tcPr>
          <w:p w:rsidR="00BB4610" w:rsidRPr="00BB4610" w:rsidRDefault="00BB4610" w:rsidP="00072F2C">
            <w:pPr>
              <w:spacing w:after="0"/>
              <w:rPr>
                <w:rFonts w:ascii="Verdana" w:hAnsi="Verdana" w:cs="Arial Narrow"/>
                <w:sz w:val="20"/>
                <w:szCs w:val="20"/>
                <w:lang w:eastAsia="ru-RU"/>
              </w:rPr>
            </w:pPr>
            <w:r w:rsidRPr="00BB4610">
              <w:rPr>
                <w:rFonts w:ascii="Verdana" w:hAnsi="Verdana" w:cs="Arial Narrow"/>
                <w:sz w:val="20"/>
                <w:szCs w:val="20"/>
                <w:lang w:eastAsia="ru-RU"/>
              </w:rPr>
              <w:t xml:space="preserve">Акт, составленный по результатам проверки на каждом месте производства работ и направленный руководителю </w:t>
            </w:r>
            <w:r w:rsidRPr="00BB4610">
              <w:rPr>
                <w:rFonts w:ascii="Verdana" w:hAnsi="Verdana" w:cs="Arial Narrow"/>
                <w:iCs/>
                <w:sz w:val="20"/>
                <w:szCs w:val="20"/>
                <w:lang w:eastAsia="ru-RU"/>
              </w:rPr>
              <w:t xml:space="preserve">Подрядчика </w:t>
            </w:r>
          </w:p>
        </w:tc>
        <w:tc>
          <w:tcPr>
            <w:tcW w:w="1986" w:type="dxa"/>
            <w:gridSpan w:val="2"/>
          </w:tcPr>
          <w:p w:rsidR="00BB4610" w:rsidRPr="00BB4610" w:rsidRDefault="00BB4610" w:rsidP="00072F2C">
            <w:pPr>
              <w:spacing w:after="0"/>
              <w:rPr>
                <w:rFonts w:ascii="Verdana" w:hAnsi="Verdana" w:cs="Arial Narrow"/>
                <w:sz w:val="20"/>
                <w:szCs w:val="20"/>
                <w:lang w:eastAsia="ru-RU"/>
              </w:rPr>
            </w:pPr>
            <w:r w:rsidRPr="00BB4610">
              <w:rPr>
                <w:rFonts w:ascii="Verdana" w:hAnsi="Verdana" w:cs="Arial Narrow"/>
                <w:sz w:val="20"/>
                <w:szCs w:val="20"/>
                <w:lang w:eastAsia="ru-RU"/>
              </w:rPr>
              <w:t>Нарушение, выявленное в присутствии лица, ответственного за производство данной работы на данном объекте</w:t>
            </w:r>
          </w:p>
        </w:tc>
      </w:tr>
      <w:tr w:rsidR="00BB4610" w:rsidRPr="00BB4610" w:rsidTr="00BB4610">
        <w:trPr>
          <w:cantSplit/>
          <w:trHeight w:val="20"/>
        </w:trPr>
        <w:tc>
          <w:tcPr>
            <w:tcW w:w="456" w:type="dxa"/>
            <w:gridSpan w:val="2"/>
          </w:tcPr>
          <w:p w:rsidR="00BB4610" w:rsidRPr="00BB4610" w:rsidRDefault="00BB4610" w:rsidP="00820258">
            <w:pPr>
              <w:numPr>
                <w:ilvl w:val="0"/>
                <w:numId w:val="32"/>
              </w:numPr>
              <w:spacing w:after="0" w:line="240" w:lineRule="auto"/>
              <w:jc w:val="center"/>
              <w:rPr>
                <w:rFonts w:ascii="Verdana" w:hAnsi="Verdana" w:cs="Arial Narrow"/>
                <w:sz w:val="20"/>
                <w:szCs w:val="20"/>
              </w:rPr>
            </w:pPr>
          </w:p>
        </w:tc>
        <w:tc>
          <w:tcPr>
            <w:tcW w:w="4223" w:type="dxa"/>
            <w:gridSpan w:val="3"/>
          </w:tcPr>
          <w:p w:rsidR="00BB4610" w:rsidRPr="00BB4610" w:rsidRDefault="00BB4610" w:rsidP="00072F2C">
            <w:pPr>
              <w:overflowPunct w:val="0"/>
              <w:autoSpaceDE w:val="0"/>
              <w:autoSpaceDN w:val="0"/>
              <w:adjustRightInd w:val="0"/>
              <w:spacing w:after="0"/>
              <w:ind w:firstLine="34"/>
              <w:textAlignment w:val="baseline"/>
              <w:rPr>
                <w:rFonts w:ascii="Verdana" w:hAnsi="Verdana" w:cs="Arial Narrow"/>
                <w:sz w:val="20"/>
                <w:szCs w:val="20"/>
                <w:lang w:eastAsia="ru-RU"/>
              </w:rPr>
            </w:pPr>
            <w:r w:rsidRPr="00BB4610">
              <w:rPr>
                <w:rFonts w:ascii="Verdana" w:hAnsi="Verdana" w:cs="Arial Narrow"/>
                <w:sz w:val="20"/>
                <w:szCs w:val="20"/>
                <w:lang w:eastAsia="ru-RU"/>
              </w:rPr>
              <w:t>Нарушение Порядка обучения по охране труда и проверки знаний требований охраны труда работников организации</w:t>
            </w:r>
          </w:p>
        </w:tc>
        <w:tc>
          <w:tcPr>
            <w:tcW w:w="1416" w:type="dxa"/>
          </w:tcPr>
          <w:p w:rsidR="00BB4610" w:rsidRPr="00BB4610" w:rsidRDefault="00BB4610" w:rsidP="00072F2C">
            <w:pPr>
              <w:widowControl w:val="0"/>
              <w:overflowPunct w:val="0"/>
              <w:autoSpaceDE w:val="0"/>
              <w:autoSpaceDN w:val="0"/>
              <w:adjustRightInd w:val="0"/>
              <w:spacing w:after="0"/>
              <w:jc w:val="center"/>
              <w:textAlignment w:val="baseline"/>
              <w:rPr>
                <w:rFonts w:ascii="Verdana" w:hAnsi="Verdana" w:cs="Arial Narrow"/>
                <w:sz w:val="20"/>
                <w:szCs w:val="20"/>
                <w:lang w:eastAsia="ru-RU"/>
              </w:rPr>
            </w:pPr>
            <w:r w:rsidRPr="00BB4610">
              <w:rPr>
                <w:rFonts w:ascii="Verdana" w:hAnsi="Verdana" w:cs="Arial Narrow"/>
                <w:sz w:val="20"/>
                <w:szCs w:val="20"/>
                <w:lang w:eastAsia="ru-RU"/>
              </w:rPr>
              <w:t>50</w:t>
            </w:r>
          </w:p>
        </w:tc>
        <w:tc>
          <w:tcPr>
            <w:tcW w:w="2693" w:type="dxa"/>
            <w:gridSpan w:val="2"/>
          </w:tcPr>
          <w:p w:rsidR="00BB4610" w:rsidRPr="00BB4610" w:rsidRDefault="00BB4610" w:rsidP="00072F2C">
            <w:pPr>
              <w:spacing w:after="0"/>
              <w:rPr>
                <w:rFonts w:ascii="Verdana" w:hAnsi="Verdana" w:cs="Arial Narrow"/>
                <w:sz w:val="20"/>
                <w:szCs w:val="20"/>
                <w:lang w:eastAsia="ru-RU"/>
              </w:rPr>
            </w:pPr>
            <w:r w:rsidRPr="00BB4610">
              <w:rPr>
                <w:rFonts w:ascii="Verdana" w:hAnsi="Verdana" w:cs="Arial Narrow"/>
                <w:sz w:val="20"/>
                <w:szCs w:val="20"/>
                <w:lang w:eastAsia="ru-RU"/>
              </w:rPr>
              <w:t xml:space="preserve">Акты, составленные на каждого работника и подписанные представителями </w:t>
            </w:r>
            <w:r w:rsidRPr="00BB4610">
              <w:rPr>
                <w:rFonts w:ascii="Verdana" w:hAnsi="Verdana" w:cs="Arial Narrow"/>
                <w:iCs/>
                <w:sz w:val="20"/>
                <w:szCs w:val="20"/>
                <w:lang w:eastAsia="ru-RU"/>
              </w:rPr>
              <w:t>Заказчика</w:t>
            </w:r>
            <w:r w:rsidRPr="00BB4610">
              <w:rPr>
                <w:rFonts w:ascii="Verdana" w:hAnsi="Verdana" w:cs="Arial Narrow"/>
                <w:sz w:val="20"/>
                <w:szCs w:val="20"/>
                <w:lang w:eastAsia="ru-RU"/>
              </w:rPr>
              <w:t xml:space="preserve"> и</w:t>
            </w:r>
            <w:r w:rsidRPr="00BB4610">
              <w:rPr>
                <w:rFonts w:ascii="Verdana" w:hAnsi="Verdana" w:cs="Arial Narrow"/>
                <w:iCs/>
                <w:sz w:val="20"/>
                <w:szCs w:val="20"/>
                <w:lang w:eastAsia="ru-RU"/>
              </w:rPr>
              <w:t xml:space="preserve"> Подрядчика</w:t>
            </w:r>
          </w:p>
        </w:tc>
        <w:tc>
          <w:tcPr>
            <w:tcW w:w="1986" w:type="dxa"/>
            <w:gridSpan w:val="2"/>
          </w:tcPr>
          <w:p w:rsidR="00BB4610" w:rsidRPr="00BB4610" w:rsidRDefault="00BB4610" w:rsidP="00072F2C">
            <w:pPr>
              <w:spacing w:after="0"/>
              <w:rPr>
                <w:rFonts w:ascii="Verdana" w:hAnsi="Verdana" w:cs="Arial Narrow"/>
                <w:sz w:val="20"/>
                <w:szCs w:val="20"/>
                <w:lang w:eastAsia="ru-RU"/>
              </w:rPr>
            </w:pPr>
          </w:p>
        </w:tc>
      </w:tr>
      <w:tr w:rsidR="00BB4610" w:rsidRPr="00BB4610" w:rsidTr="00BB4610">
        <w:trPr>
          <w:cantSplit/>
          <w:trHeight w:val="20"/>
        </w:trPr>
        <w:tc>
          <w:tcPr>
            <w:tcW w:w="456" w:type="dxa"/>
            <w:gridSpan w:val="2"/>
          </w:tcPr>
          <w:p w:rsidR="00BB4610" w:rsidRPr="00BB4610" w:rsidRDefault="00BB4610" w:rsidP="00820258">
            <w:pPr>
              <w:numPr>
                <w:ilvl w:val="0"/>
                <w:numId w:val="32"/>
              </w:numPr>
              <w:spacing w:after="0" w:line="240" w:lineRule="auto"/>
              <w:jc w:val="center"/>
              <w:rPr>
                <w:rFonts w:ascii="Verdana" w:hAnsi="Verdana" w:cs="Arial Narrow"/>
                <w:sz w:val="20"/>
                <w:szCs w:val="20"/>
              </w:rPr>
            </w:pPr>
          </w:p>
        </w:tc>
        <w:tc>
          <w:tcPr>
            <w:tcW w:w="4223" w:type="dxa"/>
            <w:gridSpan w:val="3"/>
          </w:tcPr>
          <w:p w:rsidR="00BB4610" w:rsidRPr="00BB4610" w:rsidRDefault="00BB4610" w:rsidP="00072F2C">
            <w:pPr>
              <w:overflowPunct w:val="0"/>
              <w:autoSpaceDE w:val="0"/>
              <w:autoSpaceDN w:val="0"/>
              <w:adjustRightInd w:val="0"/>
              <w:spacing w:after="0"/>
              <w:ind w:firstLine="34"/>
              <w:textAlignment w:val="baseline"/>
              <w:rPr>
                <w:rFonts w:ascii="Verdana" w:hAnsi="Verdana" w:cs="Arial Narrow"/>
                <w:sz w:val="20"/>
                <w:szCs w:val="20"/>
                <w:lang w:eastAsia="ru-RU"/>
              </w:rPr>
            </w:pPr>
            <w:r w:rsidRPr="00BB4610">
              <w:rPr>
                <w:rFonts w:ascii="Verdana" w:hAnsi="Verdana" w:cs="Arial Narrow"/>
                <w:sz w:val="20"/>
                <w:szCs w:val="20"/>
                <w:lang w:eastAsia="ru-RU"/>
              </w:rPr>
              <w:t>Нарушение Положения об организации работы по подготовке и аттестации специалистов организации, поднадзорных ФС ЭТАН, Положения об организации обучения и проверки знаний рабочих организаций, поднадзорных ФС ЭТАН</w:t>
            </w:r>
          </w:p>
        </w:tc>
        <w:tc>
          <w:tcPr>
            <w:tcW w:w="1416" w:type="dxa"/>
          </w:tcPr>
          <w:p w:rsidR="00BB4610" w:rsidRPr="00BB4610" w:rsidRDefault="00BB4610" w:rsidP="00072F2C">
            <w:pPr>
              <w:widowControl w:val="0"/>
              <w:overflowPunct w:val="0"/>
              <w:autoSpaceDE w:val="0"/>
              <w:autoSpaceDN w:val="0"/>
              <w:adjustRightInd w:val="0"/>
              <w:spacing w:after="0"/>
              <w:jc w:val="center"/>
              <w:textAlignment w:val="baseline"/>
              <w:rPr>
                <w:rFonts w:ascii="Verdana" w:hAnsi="Verdana" w:cs="Arial Narrow"/>
                <w:sz w:val="20"/>
                <w:szCs w:val="20"/>
                <w:lang w:eastAsia="ru-RU"/>
              </w:rPr>
            </w:pPr>
            <w:r w:rsidRPr="00BB4610">
              <w:rPr>
                <w:rFonts w:ascii="Verdana" w:hAnsi="Verdana" w:cs="Arial Narrow"/>
                <w:sz w:val="20"/>
                <w:szCs w:val="20"/>
                <w:lang w:eastAsia="ru-RU"/>
              </w:rPr>
              <w:t>50</w:t>
            </w:r>
          </w:p>
        </w:tc>
        <w:tc>
          <w:tcPr>
            <w:tcW w:w="2693" w:type="dxa"/>
            <w:gridSpan w:val="2"/>
          </w:tcPr>
          <w:p w:rsidR="00BB4610" w:rsidRPr="00BB4610" w:rsidRDefault="00BB4610" w:rsidP="00072F2C">
            <w:pPr>
              <w:spacing w:after="0"/>
              <w:rPr>
                <w:rFonts w:ascii="Verdana" w:hAnsi="Verdana" w:cs="Arial Narrow"/>
                <w:sz w:val="20"/>
                <w:szCs w:val="20"/>
                <w:lang w:eastAsia="ru-RU"/>
              </w:rPr>
            </w:pPr>
            <w:r w:rsidRPr="00BB4610">
              <w:rPr>
                <w:rFonts w:ascii="Verdana" w:hAnsi="Verdana" w:cs="Arial Narrow"/>
                <w:sz w:val="20"/>
                <w:szCs w:val="20"/>
                <w:lang w:eastAsia="ru-RU"/>
              </w:rPr>
              <w:t xml:space="preserve">Акты, составленные на каждого работника и подписанные представителями </w:t>
            </w:r>
            <w:r w:rsidRPr="00BB4610">
              <w:rPr>
                <w:rFonts w:ascii="Verdana" w:hAnsi="Verdana" w:cs="Arial Narrow"/>
                <w:iCs/>
                <w:sz w:val="20"/>
                <w:szCs w:val="20"/>
                <w:lang w:eastAsia="ru-RU"/>
              </w:rPr>
              <w:t>Заказчика</w:t>
            </w:r>
            <w:r w:rsidRPr="00BB4610">
              <w:rPr>
                <w:rFonts w:ascii="Verdana" w:hAnsi="Verdana" w:cs="Arial Narrow"/>
                <w:sz w:val="20"/>
                <w:szCs w:val="20"/>
                <w:lang w:eastAsia="ru-RU"/>
              </w:rPr>
              <w:t xml:space="preserve"> и </w:t>
            </w:r>
            <w:r w:rsidRPr="00BB4610">
              <w:rPr>
                <w:rFonts w:ascii="Verdana" w:hAnsi="Verdana" w:cs="Arial Narrow"/>
                <w:iCs/>
                <w:sz w:val="20"/>
                <w:szCs w:val="20"/>
                <w:lang w:eastAsia="ru-RU"/>
              </w:rPr>
              <w:t>Подрядчика</w:t>
            </w:r>
          </w:p>
        </w:tc>
        <w:tc>
          <w:tcPr>
            <w:tcW w:w="1986" w:type="dxa"/>
            <w:gridSpan w:val="2"/>
          </w:tcPr>
          <w:p w:rsidR="00BB4610" w:rsidRPr="00BB4610" w:rsidRDefault="00BB4610" w:rsidP="00072F2C">
            <w:pPr>
              <w:spacing w:after="0"/>
              <w:rPr>
                <w:rFonts w:ascii="Verdana" w:hAnsi="Verdana" w:cs="Arial Narrow"/>
                <w:sz w:val="20"/>
                <w:szCs w:val="20"/>
                <w:lang w:eastAsia="ru-RU"/>
              </w:rPr>
            </w:pPr>
          </w:p>
        </w:tc>
      </w:tr>
      <w:tr w:rsidR="00BB4610" w:rsidRPr="00BB4610" w:rsidTr="00BB4610">
        <w:trPr>
          <w:cantSplit/>
          <w:trHeight w:val="20"/>
        </w:trPr>
        <w:tc>
          <w:tcPr>
            <w:tcW w:w="456" w:type="dxa"/>
            <w:gridSpan w:val="2"/>
          </w:tcPr>
          <w:p w:rsidR="00BB4610" w:rsidRPr="00BB4610" w:rsidRDefault="00BB4610" w:rsidP="00820258">
            <w:pPr>
              <w:numPr>
                <w:ilvl w:val="0"/>
                <w:numId w:val="32"/>
              </w:numPr>
              <w:spacing w:after="0" w:line="240" w:lineRule="auto"/>
              <w:jc w:val="center"/>
              <w:rPr>
                <w:rFonts w:ascii="Verdana" w:hAnsi="Verdana" w:cs="Arial Narrow"/>
                <w:sz w:val="20"/>
                <w:szCs w:val="20"/>
              </w:rPr>
            </w:pPr>
          </w:p>
        </w:tc>
        <w:tc>
          <w:tcPr>
            <w:tcW w:w="4223" w:type="dxa"/>
            <w:gridSpan w:val="3"/>
          </w:tcPr>
          <w:p w:rsidR="00BB4610" w:rsidRPr="00BB4610" w:rsidRDefault="00BB4610" w:rsidP="00072F2C">
            <w:pPr>
              <w:overflowPunct w:val="0"/>
              <w:autoSpaceDE w:val="0"/>
              <w:autoSpaceDN w:val="0"/>
              <w:adjustRightInd w:val="0"/>
              <w:spacing w:after="0"/>
              <w:textAlignment w:val="baseline"/>
              <w:rPr>
                <w:rFonts w:ascii="Verdana" w:hAnsi="Verdana" w:cs="Arial Narrow"/>
                <w:sz w:val="20"/>
                <w:szCs w:val="20"/>
                <w:lang w:eastAsia="ru-RU"/>
              </w:rPr>
            </w:pPr>
            <w:r w:rsidRPr="00BB4610">
              <w:rPr>
                <w:rFonts w:ascii="Verdana" w:hAnsi="Verdana" w:cs="Arial Narrow"/>
                <w:sz w:val="20"/>
                <w:szCs w:val="20"/>
                <w:lang w:eastAsia="ru-RU"/>
              </w:rPr>
              <w:t xml:space="preserve">Несвоевременное предоставление информации о происшедшем несчастном случае с работником </w:t>
            </w:r>
            <w:r w:rsidRPr="00BB4610">
              <w:rPr>
                <w:rFonts w:ascii="Verdana" w:hAnsi="Verdana" w:cs="Arial Narrow"/>
                <w:iCs/>
                <w:sz w:val="20"/>
                <w:szCs w:val="20"/>
                <w:lang w:eastAsia="ru-RU"/>
              </w:rPr>
              <w:t>Подрядчика</w:t>
            </w:r>
            <w:r w:rsidRPr="00BB4610">
              <w:rPr>
                <w:rFonts w:ascii="Verdana" w:hAnsi="Verdana" w:cs="Arial Narrow"/>
                <w:sz w:val="20"/>
                <w:szCs w:val="20"/>
                <w:lang w:eastAsia="ru-RU"/>
              </w:rPr>
              <w:t xml:space="preserve"> на территории </w:t>
            </w:r>
            <w:r w:rsidRPr="00BB4610">
              <w:rPr>
                <w:rFonts w:ascii="Verdana" w:hAnsi="Verdana" w:cs="Arial Narrow"/>
                <w:iCs/>
                <w:sz w:val="20"/>
                <w:szCs w:val="20"/>
                <w:lang w:eastAsia="ru-RU"/>
              </w:rPr>
              <w:t xml:space="preserve">Заказчика </w:t>
            </w:r>
          </w:p>
          <w:p w:rsidR="00BB4610" w:rsidRPr="00BB4610" w:rsidRDefault="00BB4610" w:rsidP="00072F2C">
            <w:pPr>
              <w:spacing w:after="0"/>
              <w:jc w:val="right"/>
              <w:rPr>
                <w:rFonts w:ascii="Verdana" w:hAnsi="Verdana" w:cs="Arial Narrow"/>
                <w:sz w:val="20"/>
                <w:szCs w:val="20"/>
                <w:lang w:eastAsia="ru-RU"/>
              </w:rPr>
            </w:pPr>
          </w:p>
        </w:tc>
        <w:tc>
          <w:tcPr>
            <w:tcW w:w="1416" w:type="dxa"/>
          </w:tcPr>
          <w:p w:rsidR="00BB4610" w:rsidRPr="00BB4610" w:rsidRDefault="00BB4610" w:rsidP="00072F2C">
            <w:pPr>
              <w:widowControl w:val="0"/>
              <w:overflowPunct w:val="0"/>
              <w:autoSpaceDE w:val="0"/>
              <w:autoSpaceDN w:val="0"/>
              <w:adjustRightInd w:val="0"/>
              <w:spacing w:after="0"/>
              <w:jc w:val="center"/>
              <w:textAlignment w:val="baseline"/>
              <w:rPr>
                <w:rFonts w:ascii="Verdana" w:hAnsi="Verdana" w:cs="Arial Narrow"/>
                <w:sz w:val="20"/>
                <w:szCs w:val="20"/>
                <w:lang w:eastAsia="ru-RU"/>
              </w:rPr>
            </w:pPr>
            <w:r w:rsidRPr="00BB4610">
              <w:rPr>
                <w:rFonts w:ascii="Verdana" w:hAnsi="Verdana" w:cs="Arial Narrow"/>
                <w:sz w:val="20"/>
                <w:szCs w:val="20"/>
                <w:lang w:eastAsia="ru-RU"/>
              </w:rPr>
              <w:t>100</w:t>
            </w:r>
          </w:p>
        </w:tc>
        <w:tc>
          <w:tcPr>
            <w:tcW w:w="2693" w:type="dxa"/>
            <w:gridSpan w:val="2"/>
          </w:tcPr>
          <w:p w:rsidR="00BB4610" w:rsidRPr="00BB4610" w:rsidRDefault="00BB4610" w:rsidP="00072F2C">
            <w:pPr>
              <w:spacing w:after="0"/>
              <w:rPr>
                <w:rFonts w:ascii="Verdana" w:hAnsi="Verdana" w:cs="Arial Narrow"/>
                <w:sz w:val="20"/>
                <w:szCs w:val="20"/>
                <w:lang w:eastAsia="ru-RU"/>
              </w:rPr>
            </w:pPr>
            <w:r w:rsidRPr="00BB4610">
              <w:rPr>
                <w:rFonts w:ascii="Verdana" w:hAnsi="Verdana" w:cs="Arial Narrow"/>
                <w:sz w:val="20"/>
                <w:szCs w:val="20"/>
                <w:lang w:eastAsia="ru-RU"/>
              </w:rPr>
              <w:t>Информация от охранного предприятия, органов надзора и контроля, медицинского учреждения</w:t>
            </w:r>
          </w:p>
        </w:tc>
        <w:tc>
          <w:tcPr>
            <w:tcW w:w="1986" w:type="dxa"/>
            <w:gridSpan w:val="2"/>
          </w:tcPr>
          <w:p w:rsidR="00BB4610" w:rsidRPr="00BB4610" w:rsidRDefault="00BB4610" w:rsidP="00072F2C">
            <w:pPr>
              <w:spacing w:after="0"/>
              <w:rPr>
                <w:rFonts w:ascii="Verdana" w:hAnsi="Verdana" w:cs="Arial Narrow"/>
                <w:sz w:val="20"/>
                <w:szCs w:val="20"/>
                <w:lang w:eastAsia="ru-RU"/>
              </w:rPr>
            </w:pPr>
            <w:r w:rsidRPr="00BB4610">
              <w:rPr>
                <w:rFonts w:ascii="Verdana" w:hAnsi="Verdana" w:cs="Arial Narrow"/>
                <w:sz w:val="20"/>
                <w:szCs w:val="20"/>
                <w:lang w:eastAsia="ru-RU"/>
              </w:rPr>
              <w:t>По истечении срока более 1 суток со времени события</w:t>
            </w:r>
          </w:p>
        </w:tc>
      </w:tr>
      <w:tr w:rsidR="00BB4610" w:rsidRPr="00BB4610" w:rsidTr="00BB4610">
        <w:trPr>
          <w:cantSplit/>
          <w:trHeight w:val="20"/>
        </w:trPr>
        <w:tc>
          <w:tcPr>
            <w:tcW w:w="456" w:type="dxa"/>
            <w:gridSpan w:val="2"/>
          </w:tcPr>
          <w:p w:rsidR="00BB4610" w:rsidRPr="00BB4610" w:rsidRDefault="00BB4610" w:rsidP="00820258">
            <w:pPr>
              <w:numPr>
                <w:ilvl w:val="0"/>
                <w:numId w:val="32"/>
              </w:numPr>
              <w:spacing w:after="0" w:line="240" w:lineRule="auto"/>
              <w:jc w:val="center"/>
              <w:rPr>
                <w:rFonts w:ascii="Verdana" w:hAnsi="Verdana" w:cs="Arial Narrow"/>
                <w:sz w:val="20"/>
                <w:szCs w:val="20"/>
              </w:rPr>
            </w:pPr>
          </w:p>
        </w:tc>
        <w:tc>
          <w:tcPr>
            <w:tcW w:w="4223" w:type="dxa"/>
            <w:gridSpan w:val="3"/>
          </w:tcPr>
          <w:p w:rsidR="00BB4610" w:rsidRPr="00BB4610" w:rsidRDefault="00BB4610" w:rsidP="00072F2C">
            <w:pPr>
              <w:overflowPunct w:val="0"/>
              <w:autoSpaceDE w:val="0"/>
              <w:autoSpaceDN w:val="0"/>
              <w:adjustRightInd w:val="0"/>
              <w:spacing w:after="0"/>
              <w:textAlignment w:val="baseline"/>
              <w:rPr>
                <w:rFonts w:ascii="Verdana" w:hAnsi="Verdana" w:cs="Arial Narrow"/>
                <w:sz w:val="20"/>
                <w:szCs w:val="20"/>
                <w:lang w:eastAsia="ru-RU"/>
              </w:rPr>
            </w:pPr>
            <w:r w:rsidRPr="00BB4610">
              <w:rPr>
                <w:rFonts w:ascii="Verdana" w:hAnsi="Verdana" w:cs="Arial Narrow"/>
                <w:sz w:val="20"/>
                <w:szCs w:val="20"/>
                <w:lang w:eastAsia="ru-RU"/>
              </w:rPr>
              <w:t>Проведение работ подрядчиком на опасных производственных объектах без разработанных и согласованных в установленном порядке проектов производства работ и технологических карт ремонта</w:t>
            </w:r>
          </w:p>
        </w:tc>
        <w:tc>
          <w:tcPr>
            <w:tcW w:w="1416" w:type="dxa"/>
          </w:tcPr>
          <w:p w:rsidR="00BB4610" w:rsidRPr="00BB4610" w:rsidRDefault="00BB4610" w:rsidP="00072F2C">
            <w:pPr>
              <w:widowControl w:val="0"/>
              <w:overflowPunct w:val="0"/>
              <w:autoSpaceDE w:val="0"/>
              <w:autoSpaceDN w:val="0"/>
              <w:adjustRightInd w:val="0"/>
              <w:spacing w:after="0"/>
              <w:jc w:val="center"/>
              <w:textAlignment w:val="baseline"/>
              <w:rPr>
                <w:rFonts w:ascii="Verdana" w:hAnsi="Verdana" w:cs="Arial Narrow"/>
                <w:sz w:val="20"/>
                <w:szCs w:val="20"/>
                <w:lang w:eastAsia="ru-RU"/>
              </w:rPr>
            </w:pPr>
            <w:r w:rsidRPr="00BB4610">
              <w:rPr>
                <w:rFonts w:ascii="Verdana" w:hAnsi="Verdana" w:cs="Arial Narrow"/>
                <w:sz w:val="20"/>
                <w:szCs w:val="20"/>
                <w:lang w:eastAsia="ru-RU"/>
              </w:rPr>
              <w:t>50</w:t>
            </w:r>
          </w:p>
        </w:tc>
        <w:tc>
          <w:tcPr>
            <w:tcW w:w="2693" w:type="dxa"/>
            <w:gridSpan w:val="2"/>
          </w:tcPr>
          <w:p w:rsidR="00BB4610" w:rsidRPr="00BB4610" w:rsidRDefault="00BB4610" w:rsidP="00072F2C">
            <w:pPr>
              <w:spacing w:after="0"/>
              <w:rPr>
                <w:rFonts w:ascii="Verdana" w:hAnsi="Verdana" w:cs="Arial Narrow"/>
                <w:sz w:val="20"/>
                <w:szCs w:val="20"/>
                <w:lang w:eastAsia="ru-RU"/>
              </w:rPr>
            </w:pPr>
            <w:r w:rsidRPr="00BB4610">
              <w:rPr>
                <w:rFonts w:ascii="Verdana" w:hAnsi="Verdana" w:cs="Arial Narrow"/>
                <w:sz w:val="20"/>
                <w:szCs w:val="20"/>
                <w:lang w:eastAsia="ru-RU"/>
              </w:rPr>
              <w:t xml:space="preserve">Акт, составленный по результатам проверки на каждом месте производства работ и направленный руководителю </w:t>
            </w:r>
            <w:r w:rsidRPr="00BB4610">
              <w:rPr>
                <w:rFonts w:ascii="Verdana" w:hAnsi="Verdana" w:cs="Arial Narrow"/>
                <w:iCs/>
                <w:sz w:val="20"/>
                <w:szCs w:val="20"/>
                <w:lang w:eastAsia="ru-RU"/>
              </w:rPr>
              <w:t>Подрядчика</w:t>
            </w:r>
          </w:p>
        </w:tc>
        <w:tc>
          <w:tcPr>
            <w:tcW w:w="1986" w:type="dxa"/>
            <w:gridSpan w:val="2"/>
          </w:tcPr>
          <w:p w:rsidR="00BB4610" w:rsidRPr="00BB4610" w:rsidRDefault="00BB4610" w:rsidP="00072F2C">
            <w:pPr>
              <w:spacing w:after="0"/>
              <w:rPr>
                <w:rFonts w:ascii="Verdana" w:hAnsi="Verdana" w:cs="Arial Narrow"/>
                <w:sz w:val="20"/>
                <w:szCs w:val="20"/>
                <w:lang w:eastAsia="ru-RU"/>
              </w:rPr>
            </w:pPr>
          </w:p>
        </w:tc>
      </w:tr>
      <w:tr w:rsidR="00BB4610" w:rsidRPr="00BB4610" w:rsidTr="00BB4610">
        <w:trPr>
          <w:cantSplit/>
          <w:trHeight w:val="20"/>
        </w:trPr>
        <w:tc>
          <w:tcPr>
            <w:tcW w:w="456" w:type="dxa"/>
            <w:gridSpan w:val="2"/>
          </w:tcPr>
          <w:p w:rsidR="00BB4610" w:rsidRPr="00BB4610" w:rsidRDefault="00BB4610" w:rsidP="00820258">
            <w:pPr>
              <w:numPr>
                <w:ilvl w:val="0"/>
                <w:numId w:val="32"/>
              </w:numPr>
              <w:spacing w:after="0" w:line="240" w:lineRule="auto"/>
              <w:jc w:val="center"/>
              <w:rPr>
                <w:rFonts w:ascii="Verdana" w:hAnsi="Verdana" w:cs="Arial Narrow"/>
                <w:sz w:val="20"/>
                <w:szCs w:val="20"/>
              </w:rPr>
            </w:pPr>
          </w:p>
        </w:tc>
        <w:tc>
          <w:tcPr>
            <w:tcW w:w="4223" w:type="dxa"/>
            <w:gridSpan w:val="3"/>
          </w:tcPr>
          <w:p w:rsidR="00BB4610" w:rsidRPr="00BB4610" w:rsidRDefault="00BB4610" w:rsidP="00072F2C">
            <w:pPr>
              <w:overflowPunct w:val="0"/>
              <w:autoSpaceDE w:val="0"/>
              <w:autoSpaceDN w:val="0"/>
              <w:adjustRightInd w:val="0"/>
              <w:spacing w:after="0"/>
              <w:textAlignment w:val="baseline"/>
              <w:rPr>
                <w:rFonts w:ascii="Verdana" w:hAnsi="Verdana" w:cs="Arial Narrow"/>
                <w:sz w:val="20"/>
                <w:szCs w:val="20"/>
                <w:lang w:eastAsia="ru-RU"/>
              </w:rPr>
            </w:pPr>
            <w:r w:rsidRPr="00BB4610">
              <w:rPr>
                <w:rFonts w:ascii="Verdana" w:hAnsi="Verdana" w:cs="Arial Narrow"/>
                <w:sz w:val="20"/>
                <w:szCs w:val="20"/>
                <w:lang w:eastAsia="ru-RU"/>
              </w:rPr>
              <w:t>Не своевременное предоставление документации, подтверждающей качество выполняемых работ (Исполнительная документация, акты выполненных работ)</w:t>
            </w:r>
          </w:p>
        </w:tc>
        <w:tc>
          <w:tcPr>
            <w:tcW w:w="1416" w:type="dxa"/>
          </w:tcPr>
          <w:p w:rsidR="00BB4610" w:rsidRPr="00BB4610" w:rsidRDefault="00BB4610" w:rsidP="00072F2C">
            <w:pPr>
              <w:widowControl w:val="0"/>
              <w:overflowPunct w:val="0"/>
              <w:autoSpaceDE w:val="0"/>
              <w:autoSpaceDN w:val="0"/>
              <w:adjustRightInd w:val="0"/>
              <w:spacing w:after="0"/>
              <w:jc w:val="center"/>
              <w:textAlignment w:val="baseline"/>
              <w:rPr>
                <w:rFonts w:ascii="Verdana" w:hAnsi="Verdana" w:cs="Arial Narrow"/>
                <w:sz w:val="20"/>
                <w:szCs w:val="20"/>
                <w:lang w:eastAsia="ru-RU"/>
              </w:rPr>
            </w:pPr>
            <w:r w:rsidRPr="00BB4610">
              <w:rPr>
                <w:rFonts w:ascii="Verdana" w:hAnsi="Verdana" w:cs="Arial Narrow"/>
                <w:sz w:val="20"/>
                <w:szCs w:val="20"/>
                <w:lang w:eastAsia="ru-RU"/>
              </w:rPr>
              <w:t>50</w:t>
            </w:r>
          </w:p>
        </w:tc>
        <w:tc>
          <w:tcPr>
            <w:tcW w:w="2693" w:type="dxa"/>
            <w:gridSpan w:val="2"/>
          </w:tcPr>
          <w:p w:rsidR="00BB4610" w:rsidRPr="00BB4610" w:rsidRDefault="00BB4610" w:rsidP="00072F2C">
            <w:pPr>
              <w:spacing w:after="0"/>
              <w:rPr>
                <w:rFonts w:ascii="Verdana" w:hAnsi="Verdana" w:cs="Arial Narrow"/>
                <w:sz w:val="20"/>
                <w:szCs w:val="20"/>
                <w:lang w:eastAsia="ru-RU"/>
              </w:rPr>
            </w:pPr>
            <w:r w:rsidRPr="00BB4610">
              <w:rPr>
                <w:rFonts w:ascii="Verdana" w:hAnsi="Verdana" w:cs="Arial Narrow"/>
                <w:sz w:val="20"/>
                <w:szCs w:val="20"/>
                <w:lang w:eastAsia="ru-RU"/>
              </w:rPr>
              <w:t>Акт, составленный по результатам выявленного нарушения</w:t>
            </w:r>
          </w:p>
        </w:tc>
        <w:tc>
          <w:tcPr>
            <w:tcW w:w="1986" w:type="dxa"/>
            <w:gridSpan w:val="2"/>
          </w:tcPr>
          <w:p w:rsidR="00BB4610" w:rsidRPr="00BB4610" w:rsidRDefault="00BB4610" w:rsidP="00072F2C">
            <w:pPr>
              <w:spacing w:after="0"/>
              <w:rPr>
                <w:rFonts w:ascii="Verdana" w:hAnsi="Verdana" w:cs="Arial Narrow"/>
                <w:sz w:val="20"/>
                <w:szCs w:val="20"/>
                <w:lang w:eastAsia="ru-RU"/>
              </w:rPr>
            </w:pPr>
          </w:p>
        </w:tc>
      </w:tr>
      <w:tr w:rsidR="00BB4610" w:rsidRPr="00BB4610" w:rsidTr="00BB4610">
        <w:trPr>
          <w:cantSplit/>
          <w:trHeight w:val="20"/>
        </w:trPr>
        <w:tc>
          <w:tcPr>
            <w:tcW w:w="456" w:type="dxa"/>
            <w:gridSpan w:val="2"/>
          </w:tcPr>
          <w:p w:rsidR="00BB4610" w:rsidRPr="00BB4610" w:rsidRDefault="00BB4610" w:rsidP="00820258">
            <w:pPr>
              <w:numPr>
                <w:ilvl w:val="0"/>
                <w:numId w:val="32"/>
              </w:numPr>
              <w:spacing w:after="0" w:line="240" w:lineRule="auto"/>
              <w:jc w:val="center"/>
              <w:rPr>
                <w:rFonts w:ascii="Verdana" w:hAnsi="Verdana" w:cs="Arial Narrow"/>
                <w:sz w:val="20"/>
                <w:szCs w:val="20"/>
              </w:rPr>
            </w:pPr>
          </w:p>
        </w:tc>
        <w:tc>
          <w:tcPr>
            <w:tcW w:w="4223" w:type="dxa"/>
            <w:gridSpan w:val="3"/>
          </w:tcPr>
          <w:p w:rsidR="00BB4610" w:rsidRPr="00BB4610" w:rsidRDefault="00BB4610" w:rsidP="00072F2C">
            <w:pPr>
              <w:overflowPunct w:val="0"/>
              <w:autoSpaceDE w:val="0"/>
              <w:autoSpaceDN w:val="0"/>
              <w:adjustRightInd w:val="0"/>
              <w:spacing w:after="0"/>
              <w:textAlignment w:val="baseline"/>
              <w:rPr>
                <w:rFonts w:ascii="Verdana" w:hAnsi="Verdana" w:cs="Arial Narrow"/>
                <w:sz w:val="20"/>
                <w:szCs w:val="20"/>
                <w:lang w:eastAsia="ru-RU"/>
              </w:rPr>
            </w:pPr>
            <w:r w:rsidRPr="00BB4610">
              <w:rPr>
                <w:rFonts w:ascii="Verdana" w:hAnsi="Verdana" w:cs="Arial Narrow"/>
                <w:sz w:val="20"/>
                <w:szCs w:val="20"/>
                <w:lang w:eastAsia="ru-RU"/>
              </w:rPr>
              <w:t>Не своевременное предоставление экспертиз промышленной безопасности по продлению безопасной эксплуатации технических устройств, зданий и сооружений, отработавших нормативный срок</w:t>
            </w:r>
          </w:p>
        </w:tc>
        <w:tc>
          <w:tcPr>
            <w:tcW w:w="1416" w:type="dxa"/>
          </w:tcPr>
          <w:p w:rsidR="00BB4610" w:rsidRPr="00BB4610" w:rsidRDefault="00BB4610" w:rsidP="00072F2C">
            <w:pPr>
              <w:widowControl w:val="0"/>
              <w:overflowPunct w:val="0"/>
              <w:autoSpaceDE w:val="0"/>
              <w:autoSpaceDN w:val="0"/>
              <w:adjustRightInd w:val="0"/>
              <w:spacing w:after="0"/>
              <w:jc w:val="center"/>
              <w:textAlignment w:val="baseline"/>
              <w:rPr>
                <w:rFonts w:ascii="Verdana" w:hAnsi="Verdana" w:cs="Arial Narrow"/>
                <w:sz w:val="20"/>
                <w:szCs w:val="20"/>
                <w:lang w:eastAsia="ru-RU"/>
              </w:rPr>
            </w:pPr>
            <w:r w:rsidRPr="00BB4610">
              <w:rPr>
                <w:rFonts w:ascii="Verdana" w:hAnsi="Verdana" w:cs="Arial Narrow"/>
                <w:sz w:val="20"/>
                <w:szCs w:val="20"/>
                <w:lang w:eastAsia="ru-RU"/>
              </w:rPr>
              <w:t>100</w:t>
            </w:r>
          </w:p>
        </w:tc>
        <w:tc>
          <w:tcPr>
            <w:tcW w:w="2693" w:type="dxa"/>
            <w:gridSpan w:val="2"/>
          </w:tcPr>
          <w:p w:rsidR="00BB4610" w:rsidRPr="00BB4610" w:rsidRDefault="00BB4610" w:rsidP="00072F2C">
            <w:pPr>
              <w:spacing w:after="0"/>
              <w:rPr>
                <w:rFonts w:ascii="Verdana" w:hAnsi="Verdana" w:cs="Arial Narrow"/>
                <w:sz w:val="20"/>
                <w:szCs w:val="20"/>
                <w:lang w:eastAsia="ru-RU"/>
              </w:rPr>
            </w:pPr>
            <w:r w:rsidRPr="00BB4610">
              <w:rPr>
                <w:rFonts w:ascii="Verdana" w:hAnsi="Verdana" w:cs="Arial Narrow"/>
                <w:sz w:val="20"/>
                <w:szCs w:val="20"/>
                <w:lang w:eastAsia="ru-RU"/>
              </w:rPr>
              <w:t>Акт, составленный по результатам выявленного нарушения</w:t>
            </w:r>
          </w:p>
        </w:tc>
        <w:tc>
          <w:tcPr>
            <w:tcW w:w="1986" w:type="dxa"/>
            <w:gridSpan w:val="2"/>
          </w:tcPr>
          <w:p w:rsidR="00BB4610" w:rsidRPr="00BB4610" w:rsidRDefault="00BB4610" w:rsidP="00072F2C">
            <w:pPr>
              <w:spacing w:after="0"/>
              <w:rPr>
                <w:rFonts w:ascii="Verdana" w:hAnsi="Verdana" w:cs="Arial Narrow"/>
                <w:sz w:val="20"/>
                <w:szCs w:val="20"/>
                <w:lang w:eastAsia="ru-RU"/>
              </w:rPr>
            </w:pPr>
          </w:p>
        </w:tc>
      </w:tr>
      <w:tr w:rsidR="00BB4610" w:rsidRPr="00BB4610" w:rsidTr="00BB4610">
        <w:trPr>
          <w:cantSplit/>
          <w:trHeight w:val="20"/>
        </w:trPr>
        <w:tc>
          <w:tcPr>
            <w:tcW w:w="456" w:type="dxa"/>
            <w:gridSpan w:val="2"/>
          </w:tcPr>
          <w:p w:rsidR="00BB4610" w:rsidRPr="00BB4610" w:rsidRDefault="00BB4610" w:rsidP="00820258">
            <w:pPr>
              <w:numPr>
                <w:ilvl w:val="0"/>
                <w:numId w:val="32"/>
              </w:numPr>
              <w:spacing w:after="0" w:line="240" w:lineRule="auto"/>
              <w:jc w:val="center"/>
              <w:rPr>
                <w:rFonts w:ascii="Verdana" w:hAnsi="Verdana" w:cs="Arial Narrow"/>
                <w:sz w:val="20"/>
                <w:szCs w:val="20"/>
              </w:rPr>
            </w:pPr>
          </w:p>
        </w:tc>
        <w:tc>
          <w:tcPr>
            <w:tcW w:w="4223" w:type="dxa"/>
            <w:gridSpan w:val="3"/>
          </w:tcPr>
          <w:p w:rsidR="00BB4610" w:rsidRPr="00BB4610" w:rsidRDefault="00BB4610" w:rsidP="00072F2C">
            <w:pPr>
              <w:overflowPunct w:val="0"/>
              <w:autoSpaceDE w:val="0"/>
              <w:autoSpaceDN w:val="0"/>
              <w:adjustRightInd w:val="0"/>
              <w:spacing w:after="0"/>
              <w:textAlignment w:val="baseline"/>
              <w:rPr>
                <w:rFonts w:ascii="Verdana" w:hAnsi="Verdana" w:cs="Arial Narrow"/>
                <w:sz w:val="20"/>
                <w:szCs w:val="20"/>
                <w:lang w:eastAsia="ru-RU"/>
              </w:rPr>
            </w:pPr>
            <w:r w:rsidRPr="00BB4610">
              <w:rPr>
                <w:rFonts w:ascii="Verdana" w:hAnsi="Verdana" w:cs="Arial Narrow"/>
                <w:sz w:val="20"/>
                <w:szCs w:val="20"/>
                <w:lang w:eastAsia="ru-RU"/>
              </w:rPr>
              <w:t xml:space="preserve">Отсутствие согласованных в установленном порядке с </w:t>
            </w:r>
            <w:r w:rsidRPr="00BB4610">
              <w:rPr>
                <w:rFonts w:ascii="Verdana" w:hAnsi="Verdana" w:cs="Arial Narrow"/>
                <w:iCs/>
                <w:sz w:val="20"/>
                <w:szCs w:val="20"/>
                <w:lang w:eastAsia="ru-RU"/>
              </w:rPr>
              <w:t xml:space="preserve">Заказчиком </w:t>
            </w:r>
            <w:r w:rsidRPr="00BB4610">
              <w:rPr>
                <w:rFonts w:ascii="Verdana" w:hAnsi="Verdana" w:cs="Arial Narrow"/>
                <w:sz w:val="20"/>
                <w:szCs w:val="20"/>
                <w:lang w:eastAsia="ru-RU"/>
              </w:rPr>
              <w:t xml:space="preserve">документов, определяющих взаимоотношения </w:t>
            </w:r>
            <w:r w:rsidRPr="00BB4610">
              <w:rPr>
                <w:rFonts w:ascii="Verdana" w:hAnsi="Verdana" w:cs="Arial Narrow"/>
                <w:iCs/>
                <w:sz w:val="20"/>
                <w:szCs w:val="20"/>
                <w:lang w:eastAsia="ru-RU"/>
              </w:rPr>
              <w:t>Подрядчика</w:t>
            </w:r>
            <w:r w:rsidRPr="00BB4610">
              <w:rPr>
                <w:rFonts w:ascii="Verdana" w:hAnsi="Verdana" w:cs="Arial Narrow"/>
                <w:sz w:val="20"/>
                <w:szCs w:val="20"/>
                <w:lang w:eastAsia="ru-RU"/>
              </w:rPr>
              <w:t xml:space="preserve"> при оказании возмездных услуг персоналом</w:t>
            </w:r>
          </w:p>
        </w:tc>
        <w:tc>
          <w:tcPr>
            <w:tcW w:w="1416" w:type="dxa"/>
          </w:tcPr>
          <w:p w:rsidR="00BB4610" w:rsidRPr="00BB4610" w:rsidRDefault="00BB4610" w:rsidP="00072F2C">
            <w:pPr>
              <w:widowControl w:val="0"/>
              <w:overflowPunct w:val="0"/>
              <w:autoSpaceDE w:val="0"/>
              <w:autoSpaceDN w:val="0"/>
              <w:adjustRightInd w:val="0"/>
              <w:spacing w:after="0"/>
              <w:jc w:val="center"/>
              <w:textAlignment w:val="baseline"/>
              <w:rPr>
                <w:rFonts w:ascii="Verdana" w:hAnsi="Verdana" w:cs="Arial Narrow"/>
                <w:sz w:val="20"/>
                <w:szCs w:val="20"/>
                <w:lang w:eastAsia="ru-RU"/>
              </w:rPr>
            </w:pPr>
            <w:r w:rsidRPr="00BB4610">
              <w:rPr>
                <w:rFonts w:ascii="Verdana" w:hAnsi="Verdana" w:cs="Arial Narrow"/>
                <w:sz w:val="20"/>
                <w:szCs w:val="20"/>
                <w:lang w:eastAsia="ru-RU"/>
              </w:rPr>
              <w:t>50</w:t>
            </w:r>
          </w:p>
        </w:tc>
        <w:tc>
          <w:tcPr>
            <w:tcW w:w="2693" w:type="dxa"/>
            <w:gridSpan w:val="2"/>
          </w:tcPr>
          <w:p w:rsidR="00BB4610" w:rsidRPr="00BB4610" w:rsidRDefault="00BB4610" w:rsidP="00072F2C">
            <w:pPr>
              <w:spacing w:after="0"/>
              <w:rPr>
                <w:rFonts w:ascii="Verdana" w:hAnsi="Verdana" w:cs="Arial Narrow"/>
                <w:sz w:val="20"/>
                <w:szCs w:val="20"/>
                <w:lang w:eastAsia="ru-RU"/>
              </w:rPr>
            </w:pPr>
            <w:r w:rsidRPr="00BB4610">
              <w:rPr>
                <w:rFonts w:ascii="Verdana" w:hAnsi="Verdana" w:cs="Arial Narrow"/>
                <w:sz w:val="20"/>
                <w:szCs w:val="20"/>
                <w:lang w:eastAsia="ru-RU"/>
              </w:rPr>
              <w:t>Акт, составленный по результатам выявленного нарушения</w:t>
            </w:r>
          </w:p>
        </w:tc>
        <w:tc>
          <w:tcPr>
            <w:tcW w:w="1986" w:type="dxa"/>
            <w:gridSpan w:val="2"/>
          </w:tcPr>
          <w:p w:rsidR="00BB4610" w:rsidRPr="00BB4610" w:rsidRDefault="00BB4610" w:rsidP="00072F2C">
            <w:pPr>
              <w:spacing w:after="0"/>
              <w:rPr>
                <w:rFonts w:ascii="Verdana" w:hAnsi="Verdana" w:cs="Arial Narrow"/>
                <w:sz w:val="20"/>
                <w:szCs w:val="20"/>
                <w:lang w:eastAsia="ru-RU"/>
              </w:rPr>
            </w:pPr>
          </w:p>
        </w:tc>
      </w:tr>
      <w:tr w:rsidR="00BB4610" w:rsidRPr="00BB4610" w:rsidTr="00BB4610">
        <w:trPr>
          <w:cantSplit/>
          <w:trHeight w:val="20"/>
        </w:trPr>
        <w:tc>
          <w:tcPr>
            <w:tcW w:w="456" w:type="dxa"/>
            <w:gridSpan w:val="2"/>
          </w:tcPr>
          <w:p w:rsidR="00BB4610" w:rsidRPr="00BB4610" w:rsidRDefault="00BB4610" w:rsidP="00820258">
            <w:pPr>
              <w:numPr>
                <w:ilvl w:val="0"/>
                <w:numId w:val="32"/>
              </w:numPr>
              <w:spacing w:after="0" w:line="240" w:lineRule="auto"/>
              <w:jc w:val="center"/>
              <w:rPr>
                <w:rFonts w:ascii="Verdana" w:hAnsi="Verdana" w:cs="Arial Narrow"/>
                <w:sz w:val="20"/>
                <w:szCs w:val="20"/>
              </w:rPr>
            </w:pPr>
          </w:p>
        </w:tc>
        <w:tc>
          <w:tcPr>
            <w:tcW w:w="4223" w:type="dxa"/>
            <w:gridSpan w:val="3"/>
          </w:tcPr>
          <w:p w:rsidR="00BB4610" w:rsidRPr="00BB4610" w:rsidRDefault="00BB4610" w:rsidP="00072F2C">
            <w:pPr>
              <w:overflowPunct w:val="0"/>
              <w:autoSpaceDE w:val="0"/>
              <w:autoSpaceDN w:val="0"/>
              <w:adjustRightInd w:val="0"/>
              <w:spacing w:after="0"/>
              <w:textAlignment w:val="baseline"/>
              <w:rPr>
                <w:rFonts w:ascii="Verdana" w:hAnsi="Verdana" w:cs="Arial Narrow"/>
                <w:sz w:val="20"/>
                <w:szCs w:val="20"/>
                <w:lang w:eastAsia="ru-RU"/>
              </w:rPr>
            </w:pPr>
            <w:r w:rsidRPr="00BB4610">
              <w:rPr>
                <w:rFonts w:ascii="Verdana" w:hAnsi="Verdana" w:cs="Arial Narrow"/>
                <w:sz w:val="20"/>
                <w:szCs w:val="20"/>
                <w:lang w:eastAsia="ru-RU"/>
              </w:rPr>
              <w:t xml:space="preserve">Действия </w:t>
            </w:r>
            <w:r w:rsidRPr="00BB4610">
              <w:rPr>
                <w:rFonts w:ascii="Verdana" w:hAnsi="Verdana" w:cs="Arial Narrow"/>
                <w:iCs/>
                <w:sz w:val="20"/>
                <w:szCs w:val="20"/>
                <w:lang w:eastAsia="ru-RU"/>
              </w:rPr>
              <w:t>Подрядчика</w:t>
            </w:r>
            <w:r w:rsidRPr="00BB4610">
              <w:rPr>
                <w:rFonts w:ascii="Verdana" w:hAnsi="Verdana" w:cs="Arial Narrow"/>
                <w:sz w:val="20"/>
                <w:szCs w:val="20"/>
                <w:lang w:eastAsia="ru-RU"/>
              </w:rPr>
              <w:t xml:space="preserve"> прямым или косвенным образом, приведшие к возникновению аварии на опасных производственных объектах </w:t>
            </w:r>
            <w:r w:rsidRPr="00BB4610">
              <w:rPr>
                <w:rFonts w:ascii="Verdana" w:hAnsi="Verdana" w:cs="Arial Narrow"/>
                <w:iCs/>
                <w:sz w:val="20"/>
                <w:szCs w:val="20"/>
                <w:lang w:eastAsia="ru-RU"/>
              </w:rPr>
              <w:t>Заказчика</w:t>
            </w:r>
          </w:p>
        </w:tc>
        <w:tc>
          <w:tcPr>
            <w:tcW w:w="1416" w:type="dxa"/>
          </w:tcPr>
          <w:p w:rsidR="00BB4610" w:rsidRPr="00BB4610" w:rsidRDefault="00BB4610" w:rsidP="00072F2C">
            <w:pPr>
              <w:widowControl w:val="0"/>
              <w:overflowPunct w:val="0"/>
              <w:autoSpaceDE w:val="0"/>
              <w:autoSpaceDN w:val="0"/>
              <w:adjustRightInd w:val="0"/>
              <w:spacing w:after="0"/>
              <w:jc w:val="center"/>
              <w:textAlignment w:val="baseline"/>
              <w:rPr>
                <w:rFonts w:ascii="Verdana" w:hAnsi="Verdana" w:cs="Arial Narrow"/>
                <w:sz w:val="20"/>
                <w:szCs w:val="20"/>
                <w:lang w:eastAsia="ru-RU"/>
              </w:rPr>
            </w:pPr>
            <w:r w:rsidRPr="00BB4610">
              <w:rPr>
                <w:rFonts w:ascii="Verdana" w:hAnsi="Verdana" w:cs="Arial Narrow"/>
                <w:sz w:val="20"/>
                <w:szCs w:val="20"/>
                <w:lang w:eastAsia="ru-RU"/>
              </w:rPr>
              <w:t>1000</w:t>
            </w:r>
          </w:p>
        </w:tc>
        <w:tc>
          <w:tcPr>
            <w:tcW w:w="2693" w:type="dxa"/>
            <w:gridSpan w:val="2"/>
          </w:tcPr>
          <w:p w:rsidR="00BB4610" w:rsidRPr="00BB4610" w:rsidRDefault="00BB4610" w:rsidP="00072F2C">
            <w:pPr>
              <w:spacing w:after="0"/>
              <w:rPr>
                <w:rFonts w:ascii="Verdana" w:hAnsi="Verdana" w:cs="Arial Narrow"/>
                <w:sz w:val="20"/>
                <w:szCs w:val="20"/>
                <w:lang w:eastAsia="ru-RU"/>
              </w:rPr>
            </w:pPr>
            <w:r w:rsidRPr="00BB4610">
              <w:rPr>
                <w:rFonts w:ascii="Verdana" w:hAnsi="Verdana" w:cs="Arial Narrow"/>
                <w:sz w:val="20"/>
                <w:szCs w:val="20"/>
                <w:lang w:eastAsia="ru-RU"/>
              </w:rPr>
              <w:t xml:space="preserve">Акт технического расследования аварии </w:t>
            </w:r>
          </w:p>
        </w:tc>
        <w:tc>
          <w:tcPr>
            <w:tcW w:w="1986" w:type="dxa"/>
            <w:gridSpan w:val="2"/>
          </w:tcPr>
          <w:p w:rsidR="00BB4610" w:rsidRPr="00BB4610" w:rsidRDefault="00BB4610" w:rsidP="00072F2C">
            <w:pPr>
              <w:spacing w:after="0"/>
              <w:rPr>
                <w:rFonts w:ascii="Verdana" w:hAnsi="Verdana" w:cs="Arial Narrow"/>
                <w:sz w:val="20"/>
                <w:szCs w:val="20"/>
                <w:lang w:eastAsia="ru-RU"/>
              </w:rPr>
            </w:pPr>
          </w:p>
        </w:tc>
      </w:tr>
      <w:tr w:rsidR="00BB4610" w:rsidRPr="00BB4610" w:rsidTr="00BB4610">
        <w:trPr>
          <w:cantSplit/>
          <w:trHeight w:val="20"/>
        </w:trPr>
        <w:tc>
          <w:tcPr>
            <w:tcW w:w="456" w:type="dxa"/>
            <w:gridSpan w:val="2"/>
          </w:tcPr>
          <w:p w:rsidR="00BB4610" w:rsidRPr="00BB4610" w:rsidRDefault="00BB4610" w:rsidP="00820258">
            <w:pPr>
              <w:numPr>
                <w:ilvl w:val="0"/>
                <w:numId w:val="32"/>
              </w:numPr>
              <w:spacing w:after="0" w:line="240" w:lineRule="auto"/>
              <w:jc w:val="center"/>
              <w:rPr>
                <w:rFonts w:ascii="Verdana" w:hAnsi="Verdana" w:cs="Arial Narrow"/>
                <w:sz w:val="20"/>
                <w:szCs w:val="20"/>
              </w:rPr>
            </w:pPr>
          </w:p>
        </w:tc>
        <w:tc>
          <w:tcPr>
            <w:tcW w:w="4223" w:type="dxa"/>
            <w:gridSpan w:val="3"/>
          </w:tcPr>
          <w:p w:rsidR="00BB4610" w:rsidRPr="00BB4610" w:rsidRDefault="00BB4610" w:rsidP="00072F2C">
            <w:pPr>
              <w:overflowPunct w:val="0"/>
              <w:autoSpaceDE w:val="0"/>
              <w:autoSpaceDN w:val="0"/>
              <w:adjustRightInd w:val="0"/>
              <w:spacing w:after="0"/>
              <w:textAlignment w:val="baseline"/>
              <w:rPr>
                <w:rFonts w:ascii="Verdana" w:hAnsi="Verdana" w:cs="Arial Narrow"/>
                <w:sz w:val="20"/>
                <w:szCs w:val="20"/>
                <w:lang w:eastAsia="ru-RU"/>
              </w:rPr>
            </w:pPr>
            <w:r w:rsidRPr="00BB4610">
              <w:rPr>
                <w:rFonts w:ascii="Verdana" w:hAnsi="Verdana" w:cs="Arial Narrow"/>
                <w:sz w:val="20"/>
                <w:szCs w:val="20"/>
                <w:lang w:eastAsia="ru-RU"/>
              </w:rPr>
              <w:t>Действия</w:t>
            </w:r>
            <w:r w:rsidRPr="00BB4610">
              <w:rPr>
                <w:rFonts w:ascii="Verdana" w:hAnsi="Verdana" w:cs="Arial Narrow"/>
                <w:iCs/>
                <w:sz w:val="20"/>
                <w:szCs w:val="20"/>
                <w:lang w:eastAsia="ru-RU"/>
              </w:rPr>
              <w:t xml:space="preserve"> Подрядчика</w:t>
            </w:r>
            <w:r w:rsidRPr="00BB4610">
              <w:rPr>
                <w:rFonts w:ascii="Verdana" w:hAnsi="Verdana" w:cs="Arial Narrow"/>
                <w:sz w:val="20"/>
                <w:szCs w:val="20"/>
                <w:lang w:eastAsia="ru-RU"/>
              </w:rPr>
              <w:t xml:space="preserve"> прямым или косвенным образом, приведшие к возникновению инцидента на опасных производственных объектах </w:t>
            </w:r>
            <w:r w:rsidRPr="00BB4610">
              <w:rPr>
                <w:rFonts w:ascii="Verdana" w:hAnsi="Verdana" w:cs="Arial Narrow"/>
                <w:iCs/>
                <w:sz w:val="20"/>
                <w:szCs w:val="20"/>
                <w:lang w:eastAsia="ru-RU"/>
              </w:rPr>
              <w:t>Заказчика</w:t>
            </w:r>
          </w:p>
        </w:tc>
        <w:tc>
          <w:tcPr>
            <w:tcW w:w="1416" w:type="dxa"/>
          </w:tcPr>
          <w:p w:rsidR="00BB4610" w:rsidRPr="00BB4610" w:rsidRDefault="00BB4610" w:rsidP="00072F2C">
            <w:pPr>
              <w:widowControl w:val="0"/>
              <w:overflowPunct w:val="0"/>
              <w:autoSpaceDE w:val="0"/>
              <w:autoSpaceDN w:val="0"/>
              <w:adjustRightInd w:val="0"/>
              <w:spacing w:after="0"/>
              <w:jc w:val="center"/>
              <w:textAlignment w:val="baseline"/>
              <w:rPr>
                <w:rFonts w:ascii="Verdana" w:hAnsi="Verdana" w:cs="Arial Narrow"/>
                <w:sz w:val="20"/>
                <w:szCs w:val="20"/>
                <w:lang w:eastAsia="ru-RU"/>
              </w:rPr>
            </w:pPr>
            <w:r w:rsidRPr="00BB4610">
              <w:rPr>
                <w:rFonts w:ascii="Verdana" w:hAnsi="Verdana" w:cs="Arial Narrow"/>
                <w:sz w:val="20"/>
                <w:szCs w:val="20"/>
                <w:lang w:eastAsia="ru-RU"/>
              </w:rPr>
              <w:t>250</w:t>
            </w:r>
          </w:p>
        </w:tc>
        <w:tc>
          <w:tcPr>
            <w:tcW w:w="2693" w:type="dxa"/>
            <w:gridSpan w:val="2"/>
          </w:tcPr>
          <w:p w:rsidR="00BB4610" w:rsidRPr="00BB4610" w:rsidRDefault="00BB4610" w:rsidP="00072F2C">
            <w:pPr>
              <w:spacing w:after="0"/>
              <w:rPr>
                <w:rFonts w:ascii="Verdana" w:hAnsi="Verdana" w:cs="Arial Narrow"/>
                <w:sz w:val="20"/>
                <w:szCs w:val="20"/>
                <w:lang w:eastAsia="ru-RU"/>
              </w:rPr>
            </w:pPr>
            <w:r w:rsidRPr="00BB4610">
              <w:rPr>
                <w:rFonts w:ascii="Verdana" w:hAnsi="Verdana" w:cs="Arial Narrow"/>
                <w:sz w:val="20"/>
                <w:szCs w:val="20"/>
                <w:lang w:eastAsia="ru-RU"/>
              </w:rPr>
              <w:t>Акт технического расследования инцидента</w:t>
            </w:r>
          </w:p>
        </w:tc>
        <w:tc>
          <w:tcPr>
            <w:tcW w:w="1986" w:type="dxa"/>
            <w:gridSpan w:val="2"/>
          </w:tcPr>
          <w:p w:rsidR="00BB4610" w:rsidRPr="00BB4610" w:rsidRDefault="00BB4610" w:rsidP="00072F2C">
            <w:pPr>
              <w:spacing w:after="0"/>
              <w:rPr>
                <w:rFonts w:ascii="Verdana" w:hAnsi="Verdana" w:cs="Arial Narrow"/>
                <w:sz w:val="20"/>
                <w:szCs w:val="20"/>
                <w:lang w:eastAsia="ru-RU"/>
              </w:rPr>
            </w:pPr>
          </w:p>
        </w:tc>
      </w:tr>
      <w:tr w:rsidR="00BB4610" w:rsidRPr="00BB4610" w:rsidTr="00BB4610">
        <w:trPr>
          <w:cantSplit/>
          <w:trHeight w:val="20"/>
        </w:trPr>
        <w:tc>
          <w:tcPr>
            <w:tcW w:w="456" w:type="dxa"/>
            <w:gridSpan w:val="2"/>
          </w:tcPr>
          <w:p w:rsidR="00BB4610" w:rsidRPr="00BB4610" w:rsidRDefault="00BB4610" w:rsidP="00820258">
            <w:pPr>
              <w:numPr>
                <w:ilvl w:val="0"/>
                <w:numId w:val="32"/>
              </w:numPr>
              <w:spacing w:after="0" w:line="240" w:lineRule="auto"/>
              <w:jc w:val="center"/>
              <w:rPr>
                <w:rFonts w:ascii="Verdana" w:hAnsi="Verdana" w:cs="Arial Narrow"/>
                <w:sz w:val="20"/>
                <w:szCs w:val="20"/>
              </w:rPr>
            </w:pPr>
          </w:p>
        </w:tc>
        <w:tc>
          <w:tcPr>
            <w:tcW w:w="4223" w:type="dxa"/>
            <w:gridSpan w:val="3"/>
          </w:tcPr>
          <w:p w:rsidR="00BB4610" w:rsidRPr="00BB4610" w:rsidRDefault="00BB4610" w:rsidP="00072F2C">
            <w:pPr>
              <w:overflowPunct w:val="0"/>
              <w:autoSpaceDE w:val="0"/>
              <w:autoSpaceDN w:val="0"/>
              <w:adjustRightInd w:val="0"/>
              <w:spacing w:after="0"/>
              <w:textAlignment w:val="baseline"/>
              <w:rPr>
                <w:rFonts w:ascii="Verdana" w:hAnsi="Verdana" w:cs="Arial Narrow"/>
                <w:sz w:val="20"/>
                <w:szCs w:val="20"/>
                <w:lang w:eastAsia="ru-RU"/>
              </w:rPr>
            </w:pPr>
            <w:r w:rsidRPr="00BB4610">
              <w:rPr>
                <w:rFonts w:ascii="Verdana" w:hAnsi="Verdana" w:cs="Arial Narrow"/>
                <w:sz w:val="20"/>
                <w:szCs w:val="20"/>
                <w:lang w:eastAsia="ru-RU"/>
              </w:rPr>
              <w:t xml:space="preserve">Действия </w:t>
            </w:r>
            <w:r w:rsidRPr="00BB4610">
              <w:rPr>
                <w:rFonts w:ascii="Verdana" w:hAnsi="Verdana" w:cs="Arial Narrow"/>
                <w:iCs/>
                <w:sz w:val="20"/>
                <w:szCs w:val="20"/>
                <w:lang w:eastAsia="ru-RU"/>
              </w:rPr>
              <w:t>Подрядчика</w:t>
            </w:r>
            <w:r w:rsidRPr="00BB4610">
              <w:rPr>
                <w:rFonts w:ascii="Verdana" w:hAnsi="Verdana" w:cs="Arial Narrow"/>
                <w:sz w:val="20"/>
                <w:szCs w:val="20"/>
                <w:lang w:eastAsia="ru-RU"/>
              </w:rPr>
              <w:t xml:space="preserve"> прямым или косвенным образом, повлекшие причинение вреда окружающей среде при производстве работ на объектах </w:t>
            </w:r>
            <w:r w:rsidRPr="00BB4610">
              <w:rPr>
                <w:rFonts w:ascii="Verdana" w:hAnsi="Verdana" w:cs="Arial Narrow"/>
                <w:iCs/>
                <w:sz w:val="20"/>
                <w:szCs w:val="20"/>
                <w:lang w:eastAsia="ru-RU"/>
              </w:rPr>
              <w:t>Заказчика</w:t>
            </w:r>
          </w:p>
        </w:tc>
        <w:tc>
          <w:tcPr>
            <w:tcW w:w="1416" w:type="dxa"/>
          </w:tcPr>
          <w:p w:rsidR="00BB4610" w:rsidRPr="00BB4610" w:rsidRDefault="00BB4610" w:rsidP="00072F2C">
            <w:pPr>
              <w:widowControl w:val="0"/>
              <w:overflowPunct w:val="0"/>
              <w:autoSpaceDE w:val="0"/>
              <w:autoSpaceDN w:val="0"/>
              <w:adjustRightInd w:val="0"/>
              <w:spacing w:after="0"/>
              <w:jc w:val="center"/>
              <w:textAlignment w:val="baseline"/>
              <w:rPr>
                <w:rFonts w:ascii="Verdana" w:hAnsi="Verdana" w:cs="Arial Narrow"/>
                <w:sz w:val="20"/>
                <w:szCs w:val="20"/>
                <w:lang w:eastAsia="ru-RU"/>
              </w:rPr>
            </w:pPr>
            <w:r w:rsidRPr="00BB4610">
              <w:rPr>
                <w:rFonts w:ascii="Verdana" w:hAnsi="Verdana" w:cs="Arial Narrow"/>
                <w:sz w:val="20"/>
                <w:szCs w:val="20"/>
                <w:lang w:eastAsia="ru-RU"/>
              </w:rPr>
              <w:t>250, но не более суммы экологического ущерба</w:t>
            </w:r>
          </w:p>
        </w:tc>
        <w:tc>
          <w:tcPr>
            <w:tcW w:w="2693" w:type="dxa"/>
            <w:gridSpan w:val="2"/>
          </w:tcPr>
          <w:p w:rsidR="00BB4610" w:rsidRPr="00BB4610" w:rsidRDefault="00BB4610" w:rsidP="00072F2C">
            <w:pPr>
              <w:spacing w:after="0"/>
              <w:rPr>
                <w:rFonts w:ascii="Verdana" w:hAnsi="Verdana" w:cs="Arial Narrow"/>
                <w:sz w:val="20"/>
                <w:szCs w:val="20"/>
                <w:lang w:eastAsia="ru-RU"/>
              </w:rPr>
            </w:pPr>
            <w:r w:rsidRPr="00BB4610">
              <w:rPr>
                <w:rFonts w:ascii="Verdana" w:hAnsi="Verdana" w:cs="Arial Narrow"/>
                <w:sz w:val="20"/>
                <w:szCs w:val="20"/>
                <w:lang w:eastAsia="ru-RU"/>
              </w:rPr>
              <w:t>Акт расследования аварии, инцидента с экологическим ущербом</w:t>
            </w:r>
          </w:p>
        </w:tc>
        <w:tc>
          <w:tcPr>
            <w:tcW w:w="1986" w:type="dxa"/>
            <w:gridSpan w:val="2"/>
          </w:tcPr>
          <w:p w:rsidR="00BB4610" w:rsidRPr="00BB4610" w:rsidRDefault="00BB4610" w:rsidP="00072F2C">
            <w:pPr>
              <w:spacing w:after="0"/>
              <w:rPr>
                <w:rFonts w:ascii="Verdana" w:hAnsi="Verdana" w:cs="Arial Narrow"/>
                <w:sz w:val="20"/>
                <w:szCs w:val="20"/>
                <w:lang w:eastAsia="ru-RU"/>
              </w:rPr>
            </w:pPr>
          </w:p>
        </w:tc>
      </w:tr>
      <w:tr w:rsidR="00BB4610" w:rsidRPr="00BB4610" w:rsidTr="00BB4610">
        <w:trPr>
          <w:cantSplit/>
          <w:trHeight w:val="20"/>
        </w:trPr>
        <w:tc>
          <w:tcPr>
            <w:tcW w:w="456" w:type="dxa"/>
            <w:gridSpan w:val="2"/>
          </w:tcPr>
          <w:p w:rsidR="00BB4610" w:rsidRPr="00BB4610" w:rsidRDefault="00BB4610" w:rsidP="00820258">
            <w:pPr>
              <w:numPr>
                <w:ilvl w:val="0"/>
                <w:numId w:val="32"/>
              </w:numPr>
              <w:spacing w:after="0" w:line="240" w:lineRule="auto"/>
              <w:jc w:val="center"/>
              <w:rPr>
                <w:rFonts w:ascii="Verdana" w:hAnsi="Verdana" w:cs="Arial Narrow"/>
                <w:sz w:val="20"/>
                <w:szCs w:val="20"/>
              </w:rPr>
            </w:pPr>
          </w:p>
        </w:tc>
        <w:tc>
          <w:tcPr>
            <w:tcW w:w="4223" w:type="dxa"/>
            <w:gridSpan w:val="3"/>
          </w:tcPr>
          <w:p w:rsidR="00BB4610" w:rsidRPr="00BB4610" w:rsidRDefault="00BB4610" w:rsidP="00072F2C">
            <w:pPr>
              <w:overflowPunct w:val="0"/>
              <w:autoSpaceDE w:val="0"/>
              <w:autoSpaceDN w:val="0"/>
              <w:adjustRightInd w:val="0"/>
              <w:spacing w:after="0"/>
              <w:textAlignment w:val="baseline"/>
              <w:rPr>
                <w:rFonts w:ascii="Verdana" w:hAnsi="Verdana" w:cs="Arial Narrow"/>
                <w:sz w:val="20"/>
                <w:szCs w:val="20"/>
                <w:lang w:eastAsia="ru-RU"/>
              </w:rPr>
            </w:pPr>
            <w:r w:rsidRPr="00BB4610">
              <w:rPr>
                <w:rFonts w:ascii="Verdana" w:hAnsi="Verdana" w:cs="Arial Narrow"/>
                <w:sz w:val="20"/>
                <w:szCs w:val="20"/>
                <w:lang w:eastAsia="ru-RU"/>
              </w:rPr>
              <w:t>Нарушение требований при обращении с отходами производства и потребления (складирование в непредусмотренных местах, несоблюдение требований по раздельному накоплению отходов, захламление территории, сжигание отходов и т.д.)</w:t>
            </w:r>
          </w:p>
        </w:tc>
        <w:tc>
          <w:tcPr>
            <w:tcW w:w="1416" w:type="dxa"/>
          </w:tcPr>
          <w:p w:rsidR="00BB4610" w:rsidRPr="00BB4610" w:rsidRDefault="00BB4610" w:rsidP="00072F2C">
            <w:pPr>
              <w:widowControl w:val="0"/>
              <w:overflowPunct w:val="0"/>
              <w:autoSpaceDE w:val="0"/>
              <w:autoSpaceDN w:val="0"/>
              <w:adjustRightInd w:val="0"/>
              <w:spacing w:after="0"/>
              <w:jc w:val="center"/>
              <w:textAlignment w:val="baseline"/>
              <w:rPr>
                <w:rFonts w:ascii="Verdana" w:hAnsi="Verdana" w:cs="Arial Narrow"/>
                <w:sz w:val="20"/>
                <w:szCs w:val="20"/>
                <w:lang w:eastAsia="ru-RU"/>
              </w:rPr>
            </w:pPr>
            <w:r w:rsidRPr="00BB4610">
              <w:rPr>
                <w:rFonts w:ascii="Verdana" w:hAnsi="Verdana" w:cs="Arial Narrow"/>
                <w:sz w:val="20"/>
                <w:szCs w:val="20"/>
                <w:lang w:eastAsia="ru-RU"/>
              </w:rPr>
              <w:t>5</w:t>
            </w:r>
          </w:p>
        </w:tc>
        <w:tc>
          <w:tcPr>
            <w:tcW w:w="2693" w:type="dxa"/>
            <w:gridSpan w:val="2"/>
          </w:tcPr>
          <w:p w:rsidR="00BB4610" w:rsidRPr="00BB4610" w:rsidRDefault="00BB4610" w:rsidP="00072F2C">
            <w:pPr>
              <w:spacing w:after="0"/>
              <w:rPr>
                <w:rFonts w:ascii="Verdana" w:hAnsi="Verdana" w:cs="Arial Narrow"/>
                <w:sz w:val="20"/>
                <w:szCs w:val="20"/>
                <w:lang w:eastAsia="ru-RU"/>
              </w:rPr>
            </w:pPr>
            <w:r w:rsidRPr="00BB4610">
              <w:rPr>
                <w:rFonts w:ascii="Verdana" w:hAnsi="Verdana" w:cs="Arial Narrow"/>
                <w:sz w:val="20"/>
                <w:szCs w:val="20"/>
                <w:lang w:eastAsia="ru-RU"/>
              </w:rPr>
              <w:t>Акт, составленный по результатам выявленного нарушения</w:t>
            </w:r>
          </w:p>
        </w:tc>
        <w:tc>
          <w:tcPr>
            <w:tcW w:w="1986" w:type="dxa"/>
            <w:gridSpan w:val="2"/>
          </w:tcPr>
          <w:p w:rsidR="00BB4610" w:rsidRPr="00BB4610" w:rsidRDefault="00BB4610" w:rsidP="00072F2C">
            <w:pPr>
              <w:spacing w:after="0"/>
              <w:rPr>
                <w:rFonts w:ascii="Verdana" w:hAnsi="Verdana" w:cs="Arial Narrow"/>
                <w:sz w:val="20"/>
                <w:szCs w:val="20"/>
                <w:lang w:eastAsia="ru-RU"/>
              </w:rPr>
            </w:pPr>
          </w:p>
        </w:tc>
      </w:tr>
      <w:tr w:rsidR="00BB4610" w:rsidRPr="00BB4610" w:rsidTr="00BB4610">
        <w:trPr>
          <w:cantSplit/>
          <w:trHeight w:val="20"/>
        </w:trPr>
        <w:tc>
          <w:tcPr>
            <w:tcW w:w="456" w:type="dxa"/>
            <w:gridSpan w:val="2"/>
          </w:tcPr>
          <w:p w:rsidR="00BB4610" w:rsidRPr="00BB4610" w:rsidRDefault="00BB4610" w:rsidP="00820258">
            <w:pPr>
              <w:numPr>
                <w:ilvl w:val="0"/>
                <w:numId w:val="32"/>
              </w:numPr>
              <w:spacing w:after="0" w:line="240" w:lineRule="auto"/>
              <w:jc w:val="center"/>
              <w:rPr>
                <w:rFonts w:ascii="Verdana" w:hAnsi="Verdana" w:cs="Arial Narrow"/>
                <w:sz w:val="20"/>
                <w:szCs w:val="20"/>
              </w:rPr>
            </w:pPr>
          </w:p>
        </w:tc>
        <w:tc>
          <w:tcPr>
            <w:tcW w:w="4223" w:type="dxa"/>
            <w:gridSpan w:val="3"/>
          </w:tcPr>
          <w:p w:rsidR="00BB4610" w:rsidRPr="00BB4610" w:rsidRDefault="00BB4610" w:rsidP="00072F2C">
            <w:pPr>
              <w:overflowPunct w:val="0"/>
              <w:autoSpaceDE w:val="0"/>
              <w:autoSpaceDN w:val="0"/>
              <w:adjustRightInd w:val="0"/>
              <w:spacing w:after="0"/>
              <w:textAlignment w:val="baseline"/>
              <w:rPr>
                <w:rFonts w:ascii="Verdana" w:hAnsi="Verdana" w:cs="Arial Narrow"/>
                <w:sz w:val="20"/>
                <w:szCs w:val="20"/>
                <w:lang w:eastAsia="ru-RU"/>
              </w:rPr>
            </w:pPr>
            <w:r w:rsidRPr="00BB4610">
              <w:rPr>
                <w:rFonts w:ascii="Verdana" w:hAnsi="Verdana" w:cs="Arial Narrow"/>
                <w:sz w:val="20"/>
                <w:szCs w:val="20"/>
                <w:lang w:eastAsia="ru-RU"/>
              </w:rPr>
              <w:t>Загрязнение и захламление земель, нарушение плодородного слоя и растительности за пределами отведенной территории, смешивание почвенно-растительного слоя и минерального грунта при производстве работ, нарушения требований при выполнении рекультивации земель</w:t>
            </w:r>
          </w:p>
        </w:tc>
        <w:tc>
          <w:tcPr>
            <w:tcW w:w="1416" w:type="dxa"/>
          </w:tcPr>
          <w:p w:rsidR="00BB4610" w:rsidRPr="00BB4610" w:rsidRDefault="00BB4610" w:rsidP="00072F2C">
            <w:pPr>
              <w:widowControl w:val="0"/>
              <w:overflowPunct w:val="0"/>
              <w:autoSpaceDE w:val="0"/>
              <w:autoSpaceDN w:val="0"/>
              <w:adjustRightInd w:val="0"/>
              <w:spacing w:after="0"/>
              <w:jc w:val="center"/>
              <w:textAlignment w:val="baseline"/>
              <w:rPr>
                <w:rFonts w:ascii="Verdana" w:hAnsi="Verdana" w:cs="Arial Narrow"/>
                <w:sz w:val="20"/>
                <w:szCs w:val="20"/>
                <w:lang w:eastAsia="ru-RU"/>
              </w:rPr>
            </w:pPr>
            <w:r w:rsidRPr="00BB4610">
              <w:rPr>
                <w:rFonts w:ascii="Verdana" w:hAnsi="Verdana" w:cs="Arial Narrow"/>
                <w:sz w:val="20"/>
                <w:szCs w:val="20"/>
                <w:lang w:eastAsia="ru-RU"/>
              </w:rPr>
              <w:t>50</w:t>
            </w:r>
          </w:p>
        </w:tc>
        <w:tc>
          <w:tcPr>
            <w:tcW w:w="2693" w:type="dxa"/>
            <w:gridSpan w:val="2"/>
          </w:tcPr>
          <w:p w:rsidR="00BB4610" w:rsidRPr="00BB4610" w:rsidRDefault="00BB4610" w:rsidP="00072F2C">
            <w:pPr>
              <w:spacing w:after="0"/>
              <w:rPr>
                <w:rFonts w:ascii="Verdana" w:hAnsi="Verdana" w:cs="Arial Narrow"/>
                <w:sz w:val="20"/>
                <w:szCs w:val="20"/>
                <w:lang w:eastAsia="ru-RU"/>
              </w:rPr>
            </w:pPr>
            <w:r w:rsidRPr="00BB4610">
              <w:rPr>
                <w:rFonts w:ascii="Verdana" w:hAnsi="Verdana" w:cs="Arial Narrow"/>
                <w:sz w:val="20"/>
                <w:szCs w:val="20"/>
                <w:lang w:eastAsia="ru-RU"/>
              </w:rPr>
              <w:t>Акт, составленный по результатам выявленного нарушения</w:t>
            </w:r>
          </w:p>
        </w:tc>
        <w:tc>
          <w:tcPr>
            <w:tcW w:w="1986" w:type="dxa"/>
            <w:gridSpan w:val="2"/>
          </w:tcPr>
          <w:p w:rsidR="00BB4610" w:rsidRPr="00BB4610" w:rsidRDefault="00BB4610" w:rsidP="00072F2C">
            <w:pPr>
              <w:spacing w:after="0"/>
              <w:rPr>
                <w:rFonts w:ascii="Verdana" w:hAnsi="Verdana" w:cs="Arial Narrow"/>
                <w:sz w:val="20"/>
                <w:szCs w:val="20"/>
                <w:lang w:eastAsia="ru-RU"/>
              </w:rPr>
            </w:pPr>
          </w:p>
        </w:tc>
      </w:tr>
      <w:tr w:rsidR="00BB4610" w:rsidRPr="00BB4610" w:rsidTr="00BB4610">
        <w:trPr>
          <w:cantSplit/>
          <w:trHeight w:val="20"/>
        </w:trPr>
        <w:tc>
          <w:tcPr>
            <w:tcW w:w="456" w:type="dxa"/>
            <w:gridSpan w:val="2"/>
          </w:tcPr>
          <w:p w:rsidR="00BB4610" w:rsidRPr="00BB4610" w:rsidRDefault="00BB4610" w:rsidP="00820258">
            <w:pPr>
              <w:numPr>
                <w:ilvl w:val="0"/>
                <w:numId w:val="32"/>
              </w:numPr>
              <w:spacing w:after="0" w:line="240" w:lineRule="auto"/>
              <w:jc w:val="center"/>
              <w:rPr>
                <w:rFonts w:ascii="Verdana" w:hAnsi="Verdana" w:cs="Arial Narrow"/>
                <w:sz w:val="20"/>
                <w:szCs w:val="20"/>
              </w:rPr>
            </w:pPr>
          </w:p>
        </w:tc>
        <w:tc>
          <w:tcPr>
            <w:tcW w:w="4223" w:type="dxa"/>
            <w:gridSpan w:val="3"/>
          </w:tcPr>
          <w:p w:rsidR="00BB4610" w:rsidRPr="00BB4610" w:rsidRDefault="00BB4610" w:rsidP="00072F2C">
            <w:pPr>
              <w:overflowPunct w:val="0"/>
              <w:autoSpaceDE w:val="0"/>
              <w:autoSpaceDN w:val="0"/>
              <w:adjustRightInd w:val="0"/>
              <w:spacing w:after="0"/>
              <w:ind w:firstLine="34"/>
              <w:textAlignment w:val="baseline"/>
              <w:rPr>
                <w:rFonts w:ascii="Verdana" w:hAnsi="Verdana" w:cs="Arial Narrow"/>
                <w:sz w:val="20"/>
                <w:szCs w:val="20"/>
                <w:lang w:eastAsia="ru-RU"/>
              </w:rPr>
            </w:pPr>
            <w:r w:rsidRPr="00BB4610">
              <w:rPr>
                <w:rFonts w:ascii="Verdana" w:hAnsi="Verdana" w:cs="Arial Narrow"/>
                <w:sz w:val="20"/>
                <w:szCs w:val="20"/>
                <w:lang w:eastAsia="ru-RU"/>
              </w:rPr>
              <w:t>Загрязнение и захламление водоемов, нарушение режима водоохранных зон водного объекта, забор воды из поверхностных водоемов и сброс сточных вод в водные объекты без разрешения (договора и решения)</w:t>
            </w:r>
          </w:p>
        </w:tc>
        <w:tc>
          <w:tcPr>
            <w:tcW w:w="1416" w:type="dxa"/>
          </w:tcPr>
          <w:p w:rsidR="00BB4610" w:rsidRPr="00BB4610" w:rsidRDefault="00BB4610" w:rsidP="00072F2C">
            <w:pPr>
              <w:widowControl w:val="0"/>
              <w:overflowPunct w:val="0"/>
              <w:autoSpaceDE w:val="0"/>
              <w:autoSpaceDN w:val="0"/>
              <w:adjustRightInd w:val="0"/>
              <w:spacing w:after="0"/>
              <w:jc w:val="center"/>
              <w:textAlignment w:val="baseline"/>
              <w:rPr>
                <w:rFonts w:ascii="Verdana" w:hAnsi="Verdana" w:cs="Arial Narrow"/>
                <w:sz w:val="20"/>
                <w:szCs w:val="20"/>
                <w:lang w:eastAsia="ru-RU"/>
              </w:rPr>
            </w:pPr>
            <w:r w:rsidRPr="00BB4610">
              <w:rPr>
                <w:rFonts w:ascii="Verdana" w:hAnsi="Verdana" w:cs="Arial Narrow"/>
                <w:sz w:val="20"/>
                <w:szCs w:val="20"/>
                <w:lang w:eastAsia="ru-RU"/>
              </w:rPr>
              <w:t>50</w:t>
            </w:r>
          </w:p>
        </w:tc>
        <w:tc>
          <w:tcPr>
            <w:tcW w:w="2693" w:type="dxa"/>
            <w:gridSpan w:val="2"/>
          </w:tcPr>
          <w:p w:rsidR="00BB4610" w:rsidRPr="00BB4610" w:rsidRDefault="00BB4610" w:rsidP="00072F2C">
            <w:pPr>
              <w:spacing w:after="0"/>
              <w:rPr>
                <w:rFonts w:ascii="Verdana" w:hAnsi="Verdana" w:cs="Arial Narrow"/>
                <w:sz w:val="20"/>
                <w:szCs w:val="20"/>
                <w:lang w:eastAsia="ru-RU"/>
              </w:rPr>
            </w:pPr>
            <w:r w:rsidRPr="00BB4610">
              <w:rPr>
                <w:rFonts w:ascii="Verdana" w:hAnsi="Verdana" w:cs="Arial Narrow"/>
                <w:sz w:val="20"/>
                <w:szCs w:val="20"/>
                <w:lang w:eastAsia="ru-RU"/>
              </w:rPr>
              <w:t>Акт, составленный по результатам выявленного нарушения</w:t>
            </w:r>
          </w:p>
        </w:tc>
        <w:tc>
          <w:tcPr>
            <w:tcW w:w="1986" w:type="dxa"/>
            <w:gridSpan w:val="2"/>
          </w:tcPr>
          <w:p w:rsidR="00BB4610" w:rsidRPr="00BB4610" w:rsidRDefault="00BB4610" w:rsidP="00072F2C">
            <w:pPr>
              <w:spacing w:after="0"/>
              <w:rPr>
                <w:rFonts w:ascii="Verdana" w:hAnsi="Verdana" w:cs="Arial Narrow"/>
                <w:sz w:val="20"/>
                <w:szCs w:val="20"/>
                <w:lang w:eastAsia="ru-RU"/>
              </w:rPr>
            </w:pPr>
          </w:p>
        </w:tc>
      </w:tr>
      <w:tr w:rsidR="00BB4610" w:rsidRPr="00BB4610" w:rsidTr="00BB4610">
        <w:trPr>
          <w:cantSplit/>
          <w:trHeight w:val="20"/>
        </w:trPr>
        <w:tc>
          <w:tcPr>
            <w:tcW w:w="456" w:type="dxa"/>
            <w:gridSpan w:val="2"/>
          </w:tcPr>
          <w:p w:rsidR="00BB4610" w:rsidRPr="00BB4610" w:rsidRDefault="00BB4610" w:rsidP="00820258">
            <w:pPr>
              <w:numPr>
                <w:ilvl w:val="0"/>
                <w:numId w:val="32"/>
              </w:numPr>
              <w:spacing w:after="0" w:line="240" w:lineRule="auto"/>
              <w:jc w:val="center"/>
              <w:rPr>
                <w:rFonts w:ascii="Verdana" w:hAnsi="Verdana" w:cs="Arial Narrow"/>
                <w:sz w:val="20"/>
                <w:szCs w:val="20"/>
              </w:rPr>
            </w:pPr>
          </w:p>
        </w:tc>
        <w:tc>
          <w:tcPr>
            <w:tcW w:w="4223" w:type="dxa"/>
            <w:gridSpan w:val="3"/>
          </w:tcPr>
          <w:p w:rsidR="00BB4610" w:rsidRPr="00BB4610" w:rsidRDefault="00BB4610" w:rsidP="00072F2C">
            <w:pPr>
              <w:overflowPunct w:val="0"/>
              <w:autoSpaceDE w:val="0"/>
              <w:autoSpaceDN w:val="0"/>
              <w:adjustRightInd w:val="0"/>
              <w:spacing w:after="0"/>
              <w:ind w:firstLine="34"/>
              <w:textAlignment w:val="baseline"/>
              <w:rPr>
                <w:rFonts w:ascii="Verdana" w:hAnsi="Verdana" w:cs="Arial Narrow"/>
                <w:sz w:val="20"/>
                <w:szCs w:val="20"/>
                <w:lang w:eastAsia="ru-RU"/>
              </w:rPr>
            </w:pPr>
            <w:r w:rsidRPr="00BB4610">
              <w:rPr>
                <w:rFonts w:ascii="Verdana" w:hAnsi="Verdana" w:cs="Arial Narrow"/>
                <w:color w:val="FF0000"/>
                <w:sz w:val="20"/>
                <w:szCs w:val="20"/>
                <w:lang w:eastAsia="ru-RU"/>
              </w:rPr>
              <w:t>Несоблюдение требований Заказчика по организации Объекта по системе 5С (до уровня 2С) в соответствии с Приложением № 17</w:t>
            </w:r>
          </w:p>
        </w:tc>
        <w:tc>
          <w:tcPr>
            <w:tcW w:w="1416" w:type="dxa"/>
          </w:tcPr>
          <w:p w:rsidR="00BB4610" w:rsidRPr="00BB4610" w:rsidRDefault="00BB4610" w:rsidP="00072F2C">
            <w:pPr>
              <w:widowControl w:val="0"/>
              <w:overflowPunct w:val="0"/>
              <w:autoSpaceDE w:val="0"/>
              <w:autoSpaceDN w:val="0"/>
              <w:adjustRightInd w:val="0"/>
              <w:spacing w:after="0"/>
              <w:jc w:val="center"/>
              <w:textAlignment w:val="baseline"/>
              <w:rPr>
                <w:rFonts w:ascii="Verdana" w:hAnsi="Verdana" w:cs="Arial Narrow"/>
                <w:sz w:val="20"/>
                <w:szCs w:val="20"/>
                <w:lang w:eastAsia="ru-RU"/>
              </w:rPr>
            </w:pPr>
            <w:r w:rsidRPr="00BB4610">
              <w:rPr>
                <w:rFonts w:ascii="Verdana" w:hAnsi="Verdana" w:cs="Arial Narrow"/>
                <w:color w:val="FF0000"/>
                <w:sz w:val="20"/>
                <w:szCs w:val="20"/>
                <w:lang w:eastAsia="ru-RU"/>
              </w:rPr>
              <w:t>15</w:t>
            </w:r>
          </w:p>
        </w:tc>
        <w:tc>
          <w:tcPr>
            <w:tcW w:w="2693" w:type="dxa"/>
            <w:gridSpan w:val="2"/>
          </w:tcPr>
          <w:p w:rsidR="00BB4610" w:rsidRPr="00BB4610" w:rsidRDefault="00BB4610" w:rsidP="00072F2C">
            <w:pPr>
              <w:spacing w:after="0"/>
              <w:rPr>
                <w:rFonts w:ascii="Verdana" w:hAnsi="Verdana" w:cs="Arial Narrow"/>
                <w:sz w:val="20"/>
                <w:szCs w:val="20"/>
                <w:lang w:eastAsia="ru-RU"/>
              </w:rPr>
            </w:pPr>
            <w:r w:rsidRPr="00BB4610">
              <w:rPr>
                <w:rFonts w:ascii="Verdana" w:hAnsi="Verdana" w:cs="Arial Narrow"/>
                <w:color w:val="FF0000"/>
                <w:sz w:val="20"/>
                <w:szCs w:val="20"/>
              </w:rPr>
              <w:t>Акт, составленный по результатам проверки на каждом месте производства работ и направленный руководителю Подрядчика</w:t>
            </w:r>
          </w:p>
        </w:tc>
        <w:tc>
          <w:tcPr>
            <w:tcW w:w="1986" w:type="dxa"/>
            <w:gridSpan w:val="2"/>
          </w:tcPr>
          <w:p w:rsidR="00BB4610" w:rsidRPr="00BB4610" w:rsidRDefault="00BB4610" w:rsidP="00072F2C">
            <w:pPr>
              <w:spacing w:after="0"/>
              <w:rPr>
                <w:rFonts w:ascii="Verdana" w:hAnsi="Verdana" w:cs="Arial Narrow"/>
                <w:sz w:val="20"/>
                <w:szCs w:val="20"/>
                <w:lang w:eastAsia="ru-RU"/>
              </w:rPr>
            </w:pPr>
            <w:r w:rsidRPr="00BB4610">
              <w:rPr>
                <w:rFonts w:ascii="Verdana" w:hAnsi="Verdana" w:cs="Arial Narrow"/>
                <w:color w:val="FF0000"/>
                <w:sz w:val="20"/>
                <w:szCs w:val="20"/>
              </w:rPr>
              <w:t xml:space="preserve">Нарушение, выявленное </w:t>
            </w:r>
            <w:r w:rsidRPr="00BB4610">
              <w:rPr>
                <w:rFonts w:ascii="Verdana" w:hAnsi="Verdana" w:cs="Arial Narrow"/>
                <w:color w:val="FF0000"/>
                <w:sz w:val="20"/>
                <w:szCs w:val="20"/>
              </w:rPr>
              <w:br/>
              <w:t>в присутствии лица (представителя Подрядчика), ответственного за производство данной работы на данном объекте</w:t>
            </w:r>
          </w:p>
        </w:tc>
      </w:tr>
      <w:tr w:rsidR="00BB4610" w:rsidRPr="00BB4610" w:rsidTr="00BB4610">
        <w:trPr>
          <w:cantSplit/>
          <w:trHeight w:val="20"/>
        </w:trPr>
        <w:tc>
          <w:tcPr>
            <w:tcW w:w="10774" w:type="dxa"/>
            <w:gridSpan w:val="10"/>
          </w:tcPr>
          <w:p w:rsidR="00BB4610" w:rsidRDefault="00BB4610" w:rsidP="00BB4610">
            <w:pPr>
              <w:spacing w:after="0"/>
              <w:ind w:left="360"/>
              <w:rPr>
                <w:rFonts w:ascii="Verdana" w:hAnsi="Verdana" w:cs="Arial Narrow"/>
                <w:iCs/>
                <w:sz w:val="20"/>
                <w:szCs w:val="20"/>
              </w:rPr>
            </w:pPr>
            <w:r w:rsidRPr="00BB4610">
              <w:rPr>
                <w:rFonts w:ascii="Verdana" w:hAnsi="Verdana" w:cs="Arial Narrow"/>
                <w:sz w:val="20"/>
                <w:szCs w:val="20"/>
                <w:lang w:eastAsia="ru-RU"/>
              </w:rPr>
              <w:t>При единовременном наличии в выявленном факте признаков нескольких из указанных нарушений, общий штраф определяется на основе суммирования, при этом за все нарушения данных требований работниками Субподрядчика ответственность перед Заказчиком несет Подрядчик.</w:t>
            </w:r>
            <w:r w:rsidRPr="00BB4610">
              <w:rPr>
                <w:rFonts w:ascii="Verdana" w:hAnsi="Verdana" w:cs="Arial Narrow"/>
                <w:iCs/>
                <w:sz w:val="20"/>
                <w:szCs w:val="20"/>
              </w:rPr>
              <w:t xml:space="preserve"> </w:t>
            </w:r>
          </w:p>
          <w:p w:rsidR="00BB4610" w:rsidRPr="00BB4610" w:rsidRDefault="00BB4610" w:rsidP="00BB4610">
            <w:pPr>
              <w:spacing w:after="0"/>
              <w:ind w:left="360"/>
              <w:rPr>
                <w:rFonts w:ascii="Verdana" w:hAnsi="Verdana"/>
                <w:sz w:val="20"/>
                <w:szCs w:val="20"/>
              </w:rPr>
            </w:pPr>
            <w:r w:rsidRPr="00BB4610">
              <w:rPr>
                <w:rFonts w:ascii="Verdana" w:hAnsi="Verdana" w:cs="Arial Narrow"/>
                <w:iCs/>
                <w:sz w:val="20"/>
                <w:szCs w:val="20"/>
              </w:rPr>
              <w:t>*В случае отказа Подрядчика от подписания Акта, акт следует считать имеющим юридическую силу при подтверждении факта нарушения показаниями свидетелей, средствами фото, видео фиксации, объяснениями должностных лиц и персонала обслуживающей системы противопожарной защиты организации.</w:t>
            </w:r>
          </w:p>
          <w:p w:rsidR="00BB4610" w:rsidRPr="00BB4610" w:rsidRDefault="00BB4610" w:rsidP="00072F2C">
            <w:pPr>
              <w:spacing w:after="0" w:line="240" w:lineRule="auto"/>
              <w:rPr>
                <w:rFonts w:ascii="Verdana" w:hAnsi="Verdana" w:cs="Arial Narrow"/>
                <w:sz w:val="20"/>
                <w:szCs w:val="20"/>
                <w:lang w:eastAsia="ru-RU"/>
              </w:rPr>
            </w:pPr>
          </w:p>
        </w:tc>
      </w:tr>
      <w:tr w:rsidR="00010DE5" w:rsidRPr="00BB4610" w:rsidTr="00BB461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gridBefore w:val="1"/>
          <w:gridAfter w:val="1"/>
          <w:wBefore w:w="316" w:type="dxa"/>
          <w:wAfter w:w="536" w:type="dxa"/>
          <w:trHeight w:val="331"/>
        </w:trPr>
        <w:tc>
          <w:tcPr>
            <w:tcW w:w="2963" w:type="dxa"/>
            <w:gridSpan w:val="2"/>
            <w:noWrap/>
            <w:vAlign w:val="bottom"/>
          </w:tcPr>
          <w:p w:rsidR="00010DE5" w:rsidRPr="00BB4610" w:rsidRDefault="00010DE5" w:rsidP="000341F3">
            <w:pPr>
              <w:spacing w:after="0" w:line="240" w:lineRule="auto"/>
              <w:rPr>
                <w:rFonts w:ascii="Verdana" w:hAnsi="Verdana"/>
                <w:b/>
                <w:bCs/>
                <w:sz w:val="20"/>
                <w:szCs w:val="20"/>
                <w:lang w:eastAsia="ru-RU"/>
              </w:rPr>
            </w:pPr>
            <w:permStart w:id="1977175828" w:edGrp="everyone"/>
            <w:r w:rsidRPr="00BB4610">
              <w:rPr>
                <w:rFonts w:ascii="Verdana" w:hAnsi="Verdana"/>
                <w:b/>
                <w:bCs/>
                <w:sz w:val="20"/>
                <w:szCs w:val="20"/>
                <w:lang w:eastAsia="ru-RU"/>
              </w:rPr>
              <w:t>ЗАКАЗЧИК:</w:t>
            </w:r>
          </w:p>
        </w:tc>
        <w:tc>
          <w:tcPr>
            <w:tcW w:w="3032" w:type="dxa"/>
            <w:gridSpan w:val="4"/>
            <w:noWrap/>
            <w:vAlign w:val="bottom"/>
          </w:tcPr>
          <w:p w:rsidR="00010DE5" w:rsidRPr="00BB4610" w:rsidRDefault="00010DE5" w:rsidP="000341F3">
            <w:pPr>
              <w:spacing w:after="0" w:line="240" w:lineRule="auto"/>
              <w:rPr>
                <w:rFonts w:ascii="Verdana" w:hAnsi="Verdana"/>
                <w:sz w:val="20"/>
                <w:szCs w:val="20"/>
                <w:lang w:eastAsia="ru-RU"/>
              </w:rPr>
            </w:pPr>
          </w:p>
        </w:tc>
        <w:tc>
          <w:tcPr>
            <w:tcW w:w="3927" w:type="dxa"/>
            <w:gridSpan w:val="2"/>
            <w:vAlign w:val="bottom"/>
          </w:tcPr>
          <w:p w:rsidR="00010DE5" w:rsidRPr="00BB4610" w:rsidRDefault="00010DE5" w:rsidP="000341F3">
            <w:pPr>
              <w:spacing w:after="0" w:line="240" w:lineRule="auto"/>
              <w:rPr>
                <w:rFonts w:ascii="Verdana" w:hAnsi="Verdana"/>
                <w:b/>
                <w:bCs/>
                <w:sz w:val="20"/>
                <w:szCs w:val="20"/>
                <w:lang w:eastAsia="ru-RU"/>
              </w:rPr>
            </w:pPr>
            <w:r w:rsidRPr="00BB4610">
              <w:rPr>
                <w:rFonts w:ascii="Verdana" w:hAnsi="Verdana"/>
                <w:b/>
                <w:bCs/>
                <w:sz w:val="20"/>
                <w:szCs w:val="20"/>
                <w:lang w:eastAsia="ru-RU"/>
              </w:rPr>
              <w:t>ПОДРЯДЧИК:</w:t>
            </w:r>
          </w:p>
        </w:tc>
      </w:tr>
      <w:tr w:rsidR="00D51DDE" w:rsidRPr="00BB4610" w:rsidTr="00D51DD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gridBefore w:val="1"/>
          <w:gridAfter w:val="1"/>
          <w:wAfter w:w="536" w:type="dxa"/>
          <w:trHeight w:val="331"/>
        </w:trPr>
        <w:tc>
          <w:tcPr>
            <w:tcW w:w="5995" w:type="dxa"/>
            <w:gridSpan w:val="6"/>
            <w:noWrap/>
            <w:vAlign w:val="bottom"/>
          </w:tcPr>
          <w:p w:rsidR="00D51DDE" w:rsidRPr="00BB4610" w:rsidRDefault="00F35FD6" w:rsidP="00D51DDE">
            <w:pPr>
              <w:spacing w:after="0" w:line="240" w:lineRule="auto"/>
              <w:rPr>
                <w:rFonts w:ascii="Verdana" w:hAnsi="Verdana"/>
                <w:sz w:val="20"/>
                <w:szCs w:val="20"/>
                <w:lang w:eastAsia="ru-RU"/>
              </w:rPr>
            </w:pPr>
            <w:r>
              <w:rPr>
                <w:rFonts w:ascii="Verdana" w:hAnsi="Verdana" w:cs="Arial"/>
                <w:color w:val="000000"/>
                <w:sz w:val="20"/>
                <w:szCs w:val="20"/>
                <w:shd w:val="clear" w:color="auto" w:fill="FFFFFF"/>
              </w:rPr>
              <w:t>Заместитель управляющего директора по коммерческим вопросам</w:t>
            </w:r>
          </w:p>
        </w:tc>
        <w:tc>
          <w:tcPr>
            <w:tcW w:w="3927" w:type="dxa"/>
            <w:gridSpan w:val="2"/>
            <w:noWrap/>
            <w:vAlign w:val="bottom"/>
          </w:tcPr>
          <w:p w:rsidR="00D51DDE" w:rsidRPr="00BB4610" w:rsidRDefault="00D51DDE" w:rsidP="00D51DDE">
            <w:pPr>
              <w:spacing w:after="0" w:line="240" w:lineRule="auto"/>
              <w:rPr>
                <w:rFonts w:ascii="Verdana" w:hAnsi="Verdana"/>
                <w:sz w:val="20"/>
                <w:szCs w:val="20"/>
                <w:lang w:eastAsia="ru-RU"/>
              </w:rPr>
            </w:pPr>
          </w:p>
        </w:tc>
      </w:tr>
      <w:tr w:rsidR="00D51DDE" w:rsidRPr="00BB4610" w:rsidTr="00D51DD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gridBefore w:val="1"/>
          <w:gridAfter w:val="1"/>
          <w:wAfter w:w="536" w:type="dxa"/>
          <w:trHeight w:val="331"/>
        </w:trPr>
        <w:tc>
          <w:tcPr>
            <w:tcW w:w="5995" w:type="dxa"/>
            <w:gridSpan w:val="6"/>
            <w:noWrap/>
            <w:vAlign w:val="bottom"/>
          </w:tcPr>
          <w:p w:rsidR="00D51DDE" w:rsidRPr="00BB4610" w:rsidRDefault="00D51DDE" w:rsidP="00D51DDE">
            <w:pPr>
              <w:spacing w:after="0" w:line="240" w:lineRule="auto"/>
              <w:rPr>
                <w:rFonts w:ascii="Verdana" w:hAnsi="Verdana"/>
                <w:sz w:val="20"/>
                <w:szCs w:val="20"/>
                <w:lang w:eastAsia="ru-RU"/>
              </w:rPr>
            </w:pPr>
            <w:r w:rsidRPr="00BB4610">
              <w:rPr>
                <w:rFonts w:ascii="Verdana" w:hAnsi="Verdana"/>
                <w:sz w:val="20"/>
                <w:szCs w:val="20"/>
                <w:lang w:eastAsia="ru-RU"/>
              </w:rPr>
              <w:t>АО «Концерн «Калашников»</w:t>
            </w:r>
          </w:p>
        </w:tc>
        <w:tc>
          <w:tcPr>
            <w:tcW w:w="3927" w:type="dxa"/>
            <w:gridSpan w:val="2"/>
            <w:noWrap/>
            <w:vAlign w:val="bottom"/>
          </w:tcPr>
          <w:p w:rsidR="00D51DDE" w:rsidRPr="00BB4610" w:rsidRDefault="00D51DDE" w:rsidP="00D51DDE">
            <w:pPr>
              <w:spacing w:after="0" w:line="240" w:lineRule="auto"/>
              <w:rPr>
                <w:rFonts w:ascii="Verdana" w:hAnsi="Verdana"/>
                <w:sz w:val="20"/>
                <w:szCs w:val="20"/>
                <w:lang w:eastAsia="ru-RU"/>
              </w:rPr>
            </w:pPr>
          </w:p>
        </w:tc>
      </w:tr>
      <w:tr w:rsidR="00D51DDE" w:rsidRPr="00BB4610" w:rsidTr="00D51DD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gridBefore w:val="1"/>
          <w:gridAfter w:val="1"/>
          <w:wAfter w:w="536" w:type="dxa"/>
          <w:trHeight w:val="765"/>
        </w:trPr>
        <w:tc>
          <w:tcPr>
            <w:tcW w:w="3018" w:type="dxa"/>
            <w:gridSpan w:val="3"/>
            <w:tcBorders>
              <w:bottom w:val="single" w:sz="4" w:space="0" w:color="000000"/>
            </w:tcBorders>
            <w:noWrap/>
            <w:vAlign w:val="bottom"/>
          </w:tcPr>
          <w:p w:rsidR="00D51DDE" w:rsidRPr="00BB4610" w:rsidRDefault="00D51DDE" w:rsidP="00D51DDE">
            <w:pPr>
              <w:spacing w:after="0" w:line="240" w:lineRule="auto"/>
              <w:rPr>
                <w:rFonts w:ascii="Verdana" w:hAnsi="Verdana"/>
                <w:sz w:val="20"/>
                <w:szCs w:val="20"/>
                <w:lang w:eastAsia="ru-RU"/>
              </w:rPr>
            </w:pPr>
            <w:r w:rsidRPr="00BB4610">
              <w:rPr>
                <w:rFonts w:ascii="Verdana" w:hAnsi="Verdana"/>
                <w:sz w:val="20"/>
                <w:szCs w:val="20"/>
                <w:lang w:eastAsia="ru-RU"/>
              </w:rPr>
              <w:t xml:space="preserve"> </w:t>
            </w:r>
          </w:p>
        </w:tc>
        <w:tc>
          <w:tcPr>
            <w:tcW w:w="2977" w:type="dxa"/>
            <w:gridSpan w:val="3"/>
            <w:noWrap/>
            <w:vAlign w:val="bottom"/>
          </w:tcPr>
          <w:p w:rsidR="00D51DDE" w:rsidRPr="00BB4610" w:rsidRDefault="00F35FD6" w:rsidP="00F35FD6">
            <w:pPr>
              <w:spacing w:after="0" w:line="240" w:lineRule="auto"/>
              <w:rPr>
                <w:rFonts w:ascii="Verdana" w:hAnsi="Verdana"/>
                <w:sz w:val="20"/>
                <w:szCs w:val="20"/>
                <w:lang w:eastAsia="ru-RU"/>
              </w:rPr>
            </w:pPr>
            <w:r>
              <w:rPr>
                <w:rFonts w:ascii="Verdana" w:hAnsi="Verdana"/>
                <w:sz w:val="20"/>
                <w:szCs w:val="20"/>
                <w:lang w:eastAsia="ru-RU"/>
              </w:rPr>
              <w:t>А.А. Смоленцев</w:t>
            </w:r>
          </w:p>
        </w:tc>
        <w:tc>
          <w:tcPr>
            <w:tcW w:w="3927" w:type="dxa"/>
            <w:gridSpan w:val="2"/>
            <w:noWrap/>
            <w:vAlign w:val="bottom"/>
          </w:tcPr>
          <w:p w:rsidR="00D51DDE" w:rsidRPr="00BB4610" w:rsidRDefault="00D51DDE" w:rsidP="00D51DDE">
            <w:pPr>
              <w:spacing w:after="0" w:line="240" w:lineRule="auto"/>
              <w:rPr>
                <w:rFonts w:ascii="Verdana" w:hAnsi="Verdana"/>
                <w:sz w:val="20"/>
                <w:szCs w:val="20"/>
                <w:lang w:eastAsia="ru-RU"/>
              </w:rPr>
            </w:pPr>
            <w:r w:rsidRPr="00BB4610">
              <w:rPr>
                <w:rFonts w:ascii="Verdana" w:hAnsi="Verdana"/>
                <w:sz w:val="20"/>
                <w:szCs w:val="20"/>
                <w:lang w:eastAsia="ru-RU"/>
              </w:rPr>
              <w:t> </w:t>
            </w:r>
          </w:p>
        </w:tc>
      </w:tr>
    </w:tbl>
    <w:permEnd w:id="1977175828"/>
    <w:p w:rsidR="00D81A06" w:rsidRPr="00BB4610" w:rsidRDefault="00D81A06" w:rsidP="00D81A06">
      <w:pPr>
        <w:ind w:left="360"/>
        <w:rPr>
          <w:rFonts w:ascii="Verdana" w:hAnsi="Verdana"/>
          <w:sz w:val="20"/>
          <w:szCs w:val="20"/>
        </w:rPr>
      </w:pPr>
      <w:r w:rsidRPr="00BB4610">
        <w:rPr>
          <w:rFonts w:ascii="Verdana" w:hAnsi="Verdana" w:cs="Arial Narrow"/>
          <w:iCs/>
          <w:sz w:val="20"/>
          <w:szCs w:val="20"/>
        </w:rPr>
        <w:t>*В случае отказа Подрядчика от подписания Акта, акт следует считать имеющим юридическую силу при подтверждении факта нарушения показаниями свидетелей, средствами фото, видео фиксации, объяснениями должностных лиц и персонала обслуживающей системы противопожарной защиты организации.</w:t>
      </w:r>
    </w:p>
    <w:p w:rsidR="00010DE5" w:rsidRPr="00BB4610" w:rsidRDefault="00010DE5">
      <w:pPr>
        <w:rPr>
          <w:rFonts w:ascii="Verdana" w:hAnsi="Verdana"/>
          <w:sz w:val="20"/>
          <w:szCs w:val="20"/>
        </w:rPr>
        <w:sectPr w:rsidR="00010DE5" w:rsidRPr="00BB4610" w:rsidSect="00552BAB">
          <w:headerReference w:type="first" r:id="rId12"/>
          <w:pgSz w:w="11906" w:h="16838"/>
          <w:pgMar w:top="1134" w:right="850" w:bottom="1134" w:left="851" w:header="708" w:footer="708" w:gutter="0"/>
          <w:cols w:space="708"/>
          <w:titlePg/>
          <w:docGrid w:linePitch="360"/>
        </w:sectPr>
      </w:pPr>
    </w:p>
    <w:tbl>
      <w:tblPr>
        <w:tblW w:w="157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1560"/>
        <w:gridCol w:w="708"/>
        <w:gridCol w:w="851"/>
        <w:gridCol w:w="1134"/>
        <w:gridCol w:w="1134"/>
        <w:gridCol w:w="850"/>
        <w:gridCol w:w="851"/>
        <w:gridCol w:w="1417"/>
        <w:gridCol w:w="851"/>
        <w:gridCol w:w="1134"/>
        <w:gridCol w:w="1417"/>
        <w:gridCol w:w="993"/>
        <w:gridCol w:w="283"/>
        <w:gridCol w:w="284"/>
        <w:gridCol w:w="1701"/>
      </w:tblGrid>
      <w:tr w:rsidR="00010DE5" w:rsidRPr="00BB4610" w:rsidTr="000341F3">
        <w:trPr>
          <w:trHeight w:val="1110"/>
        </w:trPr>
        <w:tc>
          <w:tcPr>
            <w:tcW w:w="11057" w:type="dxa"/>
            <w:gridSpan w:val="11"/>
            <w:tcBorders>
              <w:top w:val="nil"/>
              <w:left w:val="nil"/>
              <w:right w:val="nil"/>
            </w:tcBorders>
            <w:vAlign w:val="center"/>
          </w:tcPr>
          <w:p w:rsidR="00267010" w:rsidRDefault="00267010" w:rsidP="00267010">
            <w:pPr>
              <w:spacing w:after="0" w:line="240" w:lineRule="auto"/>
              <w:jc w:val="right"/>
              <w:rPr>
                <w:rFonts w:ascii="Verdana" w:hAnsi="Verdana"/>
                <w:b/>
                <w:bCs/>
                <w:color w:val="000000"/>
                <w:sz w:val="20"/>
                <w:szCs w:val="20"/>
                <w:lang w:eastAsia="ru-RU"/>
              </w:rPr>
            </w:pPr>
            <w:permStart w:id="1628726851" w:edGrp="everyone"/>
            <w:r w:rsidRPr="00267010">
              <w:rPr>
                <w:rFonts w:ascii="Verdana" w:hAnsi="Verdana"/>
                <w:bCs/>
                <w:color w:val="000000"/>
                <w:sz w:val="20"/>
                <w:szCs w:val="20"/>
                <w:lang w:eastAsia="ru-RU"/>
              </w:rPr>
              <w:lastRenderedPageBreak/>
              <w:t>Приложение №10 к Договору № 11.724.</w:t>
            </w:r>
            <w:proofErr w:type="gramStart"/>
            <w:r w:rsidRPr="00267010">
              <w:rPr>
                <w:rFonts w:ascii="Verdana" w:hAnsi="Verdana"/>
                <w:bCs/>
                <w:color w:val="000000"/>
                <w:sz w:val="20"/>
                <w:szCs w:val="20"/>
                <w:lang w:eastAsia="ru-RU"/>
              </w:rPr>
              <w:t>08._</w:t>
            </w:r>
            <w:proofErr w:type="gramEnd"/>
            <w:r w:rsidRPr="00267010">
              <w:rPr>
                <w:rFonts w:ascii="Verdana" w:hAnsi="Verdana"/>
                <w:bCs/>
                <w:color w:val="000000"/>
                <w:sz w:val="20"/>
                <w:szCs w:val="20"/>
                <w:lang w:eastAsia="ru-RU"/>
              </w:rPr>
              <w:t>______/25 от ____ ______ 2025г</w:t>
            </w:r>
            <w:r>
              <w:rPr>
                <w:rFonts w:ascii="Verdana" w:hAnsi="Verdana"/>
                <w:b/>
                <w:bCs/>
                <w:color w:val="000000"/>
                <w:sz w:val="20"/>
                <w:szCs w:val="20"/>
                <w:lang w:eastAsia="ru-RU"/>
              </w:rPr>
              <w:t>.</w:t>
            </w:r>
          </w:p>
          <w:p w:rsidR="00010DE5" w:rsidRPr="00BB4610" w:rsidRDefault="00010DE5" w:rsidP="000341F3">
            <w:pPr>
              <w:spacing w:after="0" w:line="240" w:lineRule="auto"/>
              <w:rPr>
                <w:rFonts w:ascii="Verdana" w:hAnsi="Verdana"/>
                <w:b/>
                <w:bCs/>
                <w:color w:val="000000"/>
                <w:sz w:val="20"/>
                <w:szCs w:val="20"/>
                <w:lang w:eastAsia="ru-RU"/>
              </w:rPr>
            </w:pPr>
            <w:r w:rsidRPr="00BB4610">
              <w:rPr>
                <w:rFonts w:ascii="Verdana" w:hAnsi="Verdana"/>
                <w:b/>
                <w:bCs/>
                <w:color w:val="000000"/>
                <w:sz w:val="20"/>
                <w:szCs w:val="20"/>
                <w:lang w:eastAsia="ru-RU"/>
              </w:rPr>
              <w:t xml:space="preserve">УТВЕРЖДАЮ </w:t>
            </w:r>
          </w:p>
          <w:p w:rsidR="00010DE5" w:rsidRPr="00BB4610" w:rsidRDefault="00010DE5" w:rsidP="000341F3">
            <w:pPr>
              <w:spacing w:after="0" w:line="240" w:lineRule="auto"/>
              <w:rPr>
                <w:rFonts w:ascii="Verdana" w:hAnsi="Verdana"/>
                <w:b/>
                <w:bCs/>
                <w:i/>
                <w:iCs/>
                <w:color w:val="000000"/>
                <w:sz w:val="20"/>
                <w:szCs w:val="20"/>
                <w:lang w:eastAsia="ru-RU"/>
              </w:rPr>
            </w:pPr>
            <w:r w:rsidRPr="00BB4610">
              <w:rPr>
                <w:rFonts w:ascii="Verdana" w:hAnsi="Verdana"/>
                <w:b/>
                <w:bCs/>
                <w:i/>
                <w:iCs/>
                <w:color w:val="000000"/>
                <w:sz w:val="20"/>
                <w:szCs w:val="20"/>
                <w:lang w:eastAsia="ru-RU"/>
              </w:rPr>
              <w:t>Наименование Подрядчика</w:t>
            </w:r>
          </w:p>
          <w:p w:rsidR="00010DE5" w:rsidRPr="00BB4610" w:rsidRDefault="00010DE5" w:rsidP="000341F3">
            <w:pPr>
              <w:spacing w:after="0" w:line="240" w:lineRule="auto"/>
              <w:rPr>
                <w:rFonts w:ascii="Verdana" w:hAnsi="Verdana"/>
                <w:b/>
                <w:bCs/>
                <w:i/>
                <w:iCs/>
                <w:color w:val="000000"/>
                <w:sz w:val="20"/>
                <w:szCs w:val="20"/>
                <w:lang w:eastAsia="ru-RU"/>
              </w:rPr>
            </w:pPr>
            <w:r w:rsidRPr="00BB4610">
              <w:rPr>
                <w:rFonts w:ascii="Verdana" w:hAnsi="Verdana"/>
                <w:b/>
                <w:bCs/>
                <w:i/>
                <w:iCs/>
                <w:color w:val="000000"/>
                <w:sz w:val="20"/>
                <w:szCs w:val="20"/>
                <w:lang w:eastAsia="ru-RU"/>
              </w:rPr>
              <w:t>ФИО директора Подрядной организации</w:t>
            </w:r>
          </w:p>
          <w:p w:rsidR="00010DE5" w:rsidRPr="00BB4610" w:rsidRDefault="00010DE5" w:rsidP="000341F3">
            <w:pPr>
              <w:spacing w:after="0" w:line="240" w:lineRule="auto"/>
              <w:rPr>
                <w:rFonts w:ascii="Verdana" w:hAnsi="Verdana"/>
                <w:b/>
                <w:bCs/>
                <w:color w:val="000000"/>
                <w:sz w:val="20"/>
                <w:szCs w:val="20"/>
                <w:lang w:eastAsia="ru-RU"/>
              </w:rPr>
            </w:pPr>
            <w:r w:rsidRPr="00BB4610">
              <w:rPr>
                <w:rFonts w:ascii="Verdana" w:hAnsi="Verdana"/>
                <w:b/>
                <w:bCs/>
                <w:color w:val="000000"/>
                <w:sz w:val="20"/>
                <w:szCs w:val="20"/>
                <w:lang w:eastAsia="ru-RU"/>
              </w:rPr>
              <w:t>"____" ____________________201_</w:t>
            </w:r>
          </w:p>
          <w:p w:rsidR="00010DE5" w:rsidRPr="00BB4610" w:rsidRDefault="00010DE5" w:rsidP="000341F3">
            <w:pPr>
              <w:spacing w:after="0" w:line="240" w:lineRule="auto"/>
              <w:rPr>
                <w:rFonts w:ascii="Verdana" w:hAnsi="Verdana"/>
                <w:b/>
                <w:bCs/>
                <w:color w:val="000000"/>
                <w:sz w:val="20"/>
                <w:szCs w:val="20"/>
                <w:lang w:eastAsia="ru-RU"/>
              </w:rPr>
            </w:pPr>
          </w:p>
          <w:p w:rsidR="00010DE5" w:rsidRPr="00BB4610" w:rsidRDefault="00267010" w:rsidP="000341F3">
            <w:pPr>
              <w:spacing w:after="0" w:line="240" w:lineRule="auto"/>
              <w:jc w:val="center"/>
              <w:rPr>
                <w:rFonts w:ascii="Verdana" w:hAnsi="Verdana"/>
                <w:b/>
                <w:bCs/>
                <w:color w:val="000000"/>
                <w:sz w:val="20"/>
                <w:szCs w:val="20"/>
                <w:lang w:eastAsia="ru-RU"/>
              </w:rPr>
            </w:pPr>
            <w:r>
              <w:rPr>
                <w:rFonts w:ascii="Verdana" w:hAnsi="Verdana"/>
                <w:b/>
                <w:bCs/>
                <w:color w:val="000000"/>
                <w:sz w:val="20"/>
                <w:szCs w:val="20"/>
                <w:lang w:eastAsia="ru-RU"/>
              </w:rPr>
              <w:t xml:space="preserve">          </w:t>
            </w:r>
            <w:r w:rsidR="00010DE5" w:rsidRPr="00BB4610">
              <w:rPr>
                <w:rFonts w:ascii="Verdana" w:hAnsi="Verdana"/>
                <w:b/>
                <w:bCs/>
                <w:color w:val="000000"/>
                <w:sz w:val="20"/>
                <w:szCs w:val="20"/>
                <w:lang w:eastAsia="ru-RU"/>
              </w:rPr>
              <w:t xml:space="preserve"> Календарный план производства отдельных этапов работ</w:t>
            </w:r>
          </w:p>
          <w:p w:rsidR="00010DE5" w:rsidRPr="00BB4610" w:rsidRDefault="00010DE5" w:rsidP="000341F3">
            <w:pPr>
              <w:spacing w:after="0" w:line="240" w:lineRule="auto"/>
              <w:jc w:val="center"/>
              <w:rPr>
                <w:rFonts w:ascii="Verdana" w:hAnsi="Verdana"/>
                <w:color w:val="000000"/>
                <w:sz w:val="20"/>
                <w:szCs w:val="20"/>
                <w:lang w:eastAsia="ru-RU"/>
              </w:rPr>
            </w:pPr>
          </w:p>
        </w:tc>
        <w:tc>
          <w:tcPr>
            <w:tcW w:w="4678" w:type="dxa"/>
            <w:gridSpan w:val="5"/>
            <w:tcBorders>
              <w:top w:val="nil"/>
              <w:left w:val="nil"/>
              <w:right w:val="nil"/>
            </w:tcBorders>
            <w:vAlign w:val="center"/>
          </w:tcPr>
          <w:p w:rsidR="00010DE5" w:rsidRPr="00BB4610" w:rsidRDefault="00010DE5" w:rsidP="000341F3">
            <w:pPr>
              <w:spacing w:after="0" w:line="240" w:lineRule="auto"/>
              <w:jc w:val="right"/>
              <w:rPr>
                <w:rFonts w:ascii="Verdana" w:hAnsi="Verdana"/>
                <w:b/>
                <w:bCs/>
                <w:color w:val="000000"/>
                <w:sz w:val="20"/>
                <w:szCs w:val="20"/>
                <w:lang w:eastAsia="ru-RU"/>
              </w:rPr>
            </w:pPr>
            <w:r w:rsidRPr="00BB4610">
              <w:rPr>
                <w:rFonts w:ascii="Verdana" w:hAnsi="Verdana"/>
                <w:b/>
                <w:bCs/>
                <w:color w:val="000000"/>
                <w:sz w:val="20"/>
                <w:szCs w:val="20"/>
                <w:lang w:eastAsia="ru-RU"/>
              </w:rPr>
              <w:t>СОГЛАСОВАНО</w:t>
            </w:r>
          </w:p>
          <w:p w:rsidR="00010DE5" w:rsidRPr="00BB4610" w:rsidRDefault="00010DE5" w:rsidP="000341F3">
            <w:pPr>
              <w:spacing w:after="0" w:line="240" w:lineRule="auto"/>
              <w:jc w:val="right"/>
              <w:rPr>
                <w:rFonts w:ascii="Verdana" w:hAnsi="Verdana"/>
                <w:b/>
                <w:bCs/>
                <w:color w:val="000000"/>
                <w:sz w:val="20"/>
                <w:szCs w:val="20"/>
                <w:lang w:eastAsia="ru-RU"/>
              </w:rPr>
            </w:pPr>
            <w:r w:rsidRPr="00BB4610">
              <w:rPr>
                <w:rFonts w:ascii="Verdana" w:hAnsi="Verdana"/>
                <w:b/>
                <w:bCs/>
                <w:color w:val="000000"/>
                <w:sz w:val="20"/>
                <w:szCs w:val="20"/>
                <w:lang w:eastAsia="ru-RU"/>
              </w:rPr>
              <w:t>АО «Концерн «Калашников»</w:t>
            </w:r>
          </w:p>
          <w:p w:rsidR="00010DE5" w:rsidRPr="00BB4610" w:rsidRDefault="00010DE5" w:rsidP="000341F3">
            <w:pPr>
              <w:spacing w:after="0" w:line="240" w:lineRule="auto"/>
              <w:jc w:val="right"/>
              <w:rPr>
                <w:rFonts w:ascii="Verdana" w:hAnsi="Verdana"/>
                <w:b/>
                <w:bCs/>
                <w:color w:val="000000"/>
                <w:sz w:val="20"/>
                <w:szCs w:val="20"/>
                <w:lang w:eastAsia="ru-RU"/>
              </w:rPr>
            </w:pPr>
            <w:r w:rsidRPr="00BB4610">
              <w:rPr>
                <w:rFonts w:ascii="Verdana" w:hAnsi="Verdana"/>
                <w:b/>
                <w:bCs/>
                <w:color w:val="000000"/>
                <w:sz w:val="20"/>
                <w:szCs w:val="20"/>
                <w:lang w:eastAsia="ru-RU"/>
              </w:rPr>
              <w:t>__</w:t>
            </w:r>
            <w:r w:rsidR="00B8378D" w:rsidRPr="00BB4610">
              <w:rPr>
                <w:rFonts w:ascii="Verdana" w:hAnsi="Verdana"/>
                <w:b/>
                <w:bCs/>
                <w:color w:val="000000"/>
                <w:sz w:val="20"/>
                <w:szCs w:val="20"/>
                <w:lang w:eastAsia="ru-RU"/>
              </w:rPr>
              <w:t>_________________</w:t>
            </w:r>
          </w:p>
          <w:p w:rsidR="00010DE5" w:rsidRPr="00BB4610" w:rsidRDefault="00010DE5" w:rsidP="000341F3">
            <w:pPr>
              <w:spacing w:after="0" w:line="240" w:lineRule="auto"/>
              <w:jc w:val="right"/>
              <w:rPr>
                <w:rFonts w:ascii="Verdana" w:hAnsi="Verdana"/>
                <w:b/>
                <w:bCs/>
                <w:color w:val="000000"/>
                <w:sz w:val="20"/>
                <w:szCs w:val="20"/>
                <w:lang w:eastAsia="ru-RU"/>
              </w:rPr>
            </w:pPr>
            <w:r w:rsidRPr="00BB4610">
              <w:rPr>
                <w:rFonts w:ascii="Verdana" w:hAnsi="Verdana"/>
                <w:b/>
                <w:bCs/>
                <w:color w:val="000000"/>
                <w:sz w:val="20"/>
                <w:szCs w:val="20"/>
                <w:lang w:eastAsia="ru-RU"/>
              </w:rPr>
              <w:t>"____" ____________________201_</w:t>
            </w:r>
          </w:p>
          <w:p w:rsidR="00010DE5" w:rsidRPr="00BB4610" w:rsidRDefault="00010DE5" w:rsidP="000341F3">
            <w:pPr>
              <w:spacing w:after="0" w:line="240" w:lineRule="auto"/>
              <w:jc w:val="right"/>
              <w:rPr>
                <w:rFonts w:ascii="Verdana" w:hAnsi="Verdana"/>
                <w:color w:val="000000"/>
                <w:sz w:val="20"/>
                <w:szCs w:val="20"/>
                <w:lang w:eastAsia="ru-RU"/>
              </w:rPr>
            </w:pPr>
          </w:p>
        </w:tc>
      </w:tr>
      <w:tr w:rsidR="00010DE5" w:rsidRPr="00BB4610" w:rsidTr="000341F3">
        <w:trPr>
          <w:trHeight w:val="1110"/>
        </w:trPr>
        <w:tc>
          <w:tcPr>
            <w:tcW w:w="567" w:type="dxa"/>
            <w:vMerge w:val="restart"/>
            <w:vAlign w:val="center"/>
          </w:tcPr>
          <w:p w:rsidR="00010DE5" w:rsidRPr="00BB4610" w:rsidRDefault="00010DE5" w:rsidP="000341F3">
            <w:pPr>
              <w:spacing w:after="0" w:line="240" w:lineRule="auto"/>
              <w:jc w:val="center"/>
              <w:rPr>
                <w:rFonts w:ascii="Verdana" w:hAnsi="Verdana"/>
                <w:color w:val="000000"/>
                <w:sz w:val="20"/>
                <w:szCs w:val="20"/>
                <w:lang w:eastAsia="ru-RU"/>
              </w:rPr>
            </w:pPr>
            <w:r w:rsidRPr="00BB4610">
              <w:rPr>
                <w:rFonts w:ascii="Verdana" w:hAnsi="Verdana"/>
                <w:color w:val="000000"/>
                <w:sz w:val="20"/>
                <w:szCs w:val="20"/>
                <w:lang w:eastAsia="ru-RU"/>
              </w:rPr>
              <w:t>№ п/п</w:t>
            </w:r>
          </w:p>
        </w:tc>
        <w:tc>
          <w:tcPr>
            <w:tcW w:w="1560" w:type="dxa"/>
            <w:vMerge w:val="restart"/>
            <w:vAlign w:val="center"/>
          </w:tcPr>
          <w:p w:rsidR="00010DE5" w:rsidRPr="00BB4610" w:rsidRDefault="00010DE5" w:rsidP="000341F3">
            <w:pPr>
              <w:spacing w:after="0" w:line="240" w:lineRule="auto"/>
              <w:jc w:val="center"/>
              <w:rPr>
                <w:rFonts w:ascii="Verdana" w:hAnsi="Verdana"/>
                <w:color w:val="000000"/>
                <w:sz w:val="20"/>
                <w:szCs w:val="20"/>
                <w:lang w:eastAsia="ru-RU"/>
              </w:rPr>
            </w:pPr>
            <w:r w:rsidRPr="00BB4610">
              <w:rPr>
                <w:rFonts w:ascii="Verdana" w:hAnsi="Verdana"/>
                <w:color w:val="000000"/>
                <w:sz w:val="20"/>
                <w:szCs w:val="20"/>
                <w:lang w:eastAsia="ru-RU"/>
              </w:rPr>
              <w:t>Наименование работ</w:t>
            </w:r>
          </w:p>
        </w:tc>
        <w:tc>
          <w:tcPr>
            <w:tcW w:w="708" w:type="dxa"/>
            <w:vMerge w:val="restart"/>
            <w:vAlign w:val="center"/>
          </w:tcPr>
          <w:p w:rsidR="00010DE5" w:rsidRPr="00BB4610" w:rsidRDefault="00010DE5" w:rsidP="000341F3">
            <w:pPr>
              <w:spacing w:after="0" w:line="240" w:lineRule="auto"/>
              <w:jc w:val="center"/>
              <w:rPr>
                <w:rFonts w:ascii="Verdana" w:hAnsi="Verdana"/>
                <w:color w:val="000000"/>
                <w:sz w:val="20"/>
                <w:szCs w:val="20"/>
                <w:lang w:eastAsia="ru-RU"/>
              </w:rPr>
            </w:pPr>
            <w:r w:rsidRPr="00BB4610">
              <w:rPr>
                <w:rFonts w:ascii="Verdana" w:hAnsi="Verdana"/>
                <w:color w:val="000000"/>
                <w:sz w:val="20"/>
                <w:szCs w:val="20"/>
                <w:lang w:eastAsia="ru-RU"/>
              </w:rPr>
              <w:t>Ед.             изм.</w:t>
            </w:r>
          </w:p>
        </w:tc>
        <w:tc>
          <w:tcPr>
            <w:tcW w:w="851" w:type="dxa"/>
            <w:vMerge w:val="restart"/>
            <w:vAlign w:val="center"/>
          </w:tcPr>
          <w:p w:rsidR="00010DE5" w:rsidRPr="00BB4610" w:rsidRDefault="00010DE5" w:rsidP="000341F3">
            <w:pPr>
              <w:spacing w:after="0" w:line="240" w:lineRule="auto"/>
              <w:jc w:val="center"/>
              <w:rPr>
                <w:rFonts w:ascii="Verdana" w:hAnsi="Verdana"/>
                <w:color w:val="000000"/>
                <w:sz w:val="20"/>
                <w:szCs w:val="20"/>
                <w:lang w:eastAsia="ru-RU"/>
              </w:rPr>
            </w:pPr>
            <w:r w:rsidRPr="00BB4610">
              <w:rPr>
                <w:rFonts w:ascii="Verdana" w:hAnsi="Verdana"/>
                <w:color w:val="000000"/>
                <w:sz w:val="20"/>
                <w:szCs w:val="20"/>
                <w:lang w:eastAsia="ru-RU"/>
              </w:rPr>
              <w:t>физ. объём</w:t>
            </w:r>
          </w:p>
        </w:tc>
        <w:tc>
          <w:tcPr>
            <w:tcW w:w="2268" w:type="dxa"/>
            <w:gridSpan w:val="2"/>
            <w:vAlign w:val="center"/>
          </w:tcPr>
          <w:p w:rsidR="00010DE5" w:rsidRPr="00BB4610" w:rsidRDefault="00010DE5" w:rsidP="000341F3">
            <w:pPr>
              <w:spacing w:after="0" w:line="240" w:lineRule="auto"/>
              <w:jc w:val="center"/>
              <w:rPr>
                <w:rFonts w:ascii="Verdana" w:hAnsi="Verdana"/>
                <w:color w:val="000000"/>
                <w:sz w:val="20"/>
                <w:szCs w:val="20"/>
                <w:lang w:eastAsia="ru-RU"/>
              </w:rPr>
            </w:pPr>
            <w:r w:rsidRPr="00BB4610">
              <w:rPr>
                <w:rFonts w:ascii="Verdana" w:hAnsi="Verdana"/>
                <w:color w:val="000000"/>
                <w:sz w:val="20"/>
                <w:szCs w:val="20"/>
                <w:lang w:eastAsia="ru-RU"/>
              </w:rPr>
              <w:t>Стоимость в рублях</w:t>
            </w:r>
          </w:p>
        </w:tc>
        <w:tc>
          <w:tcPr>
            <w:tcW w:w="850" w:type="dxa"/>
            <w:vMerge w:val="restart"/>
            <w:vAlign w:val="center"/>
          </w:tcPr>
          <w:p w:rsidR="00010DE5" w:rsidRPr="00BB4610" w:rsidRDefault="00010DE5" w:rsidP="000341F3">
            <w:pPr>
              <w:spacing w:after="0" w:line="240" w:lineRule="auto"/>
              <w:jc w:val="center"/>
              <w:rPr>
                <w:rFonts w:ascii="Verdana" w:hAnsi="Verdana"/>
                <w:color w:val="000000"/>
                <w:sz w:val="20"/>
                <w:szCs w:val="20"/>
                <w:lang w:eastAsia="ru-RU"/>
              </w:rPr>
            </w:pPr>
            <w:r w:rsidRPr="00BB4610">
              <w:rPr>
                <w:rFonts w:ascii="Verdana" w:hAnsi="Verdana"/>
                <w:color w:val="000000"/>
                <w:sz w:val="20"/>
                <w:szCs w:val="20"/>
                <w:lang w:eastAsia="ru-RU"/>
              </w:rPr>
              <w:t>Дата начала</w:t>
            </w:r>
          </w:p>
        </w:tc>
        <w:tc>
          <w:tcPr>
            <w:tcW w:w="851" w:type="dxa"/>
            <w:vMerge w:val="restart"/>
            <w:vAlign w:val="center"/>
          </w:tcPr>
          <w:p w:rsidR="00010DE5" w:rsidRPr="00BB4610" w:rsidRDefault="00010DE5" w:rsidP="000341F3">
            <w:pPr>
              <w:spacing w:after="0" w:line="240" w:lineRule="auto"/>
              <w:jc w:val="center"/>
              <w:rPr>
                <w:rFonts w:ascii="Verdana" w:hAnsi="Verdana"/>
                <w:color w:val="000000"/>
                <w:sz w:val="20"/>
                <w:szCs w:val="20"/>
                <w:lang w:eastAsia="ru-RU"/>
              </w:rPr>
            </w:pPr>
            <w:r w:rsidRPr="00BB4610">
              <w:rPr>
                <w:rFonts w:ascii="Verdana" w:hAnsi="Verdana"/>
                <w:color w:val="000000"/>
                <w:sz w:val="20"/>
                <w:szCs w:val="20"/>
                <w:lang w:eastAsia="ru-RU"/>
              </w:rPr>
              <w:t>Дата окончания</w:t>
            </w:r>
          </w:p>
        </w:tc>
        <w:tc>
          <w:tcPr>
            <w:tcW w:w="1417" w:type="dxa"/>
            <w:vMerge w:val="restart"/>
            <w:vAlign w:val="center"/>
          </w:tcPr>
          <w:p w:rsidR="00010DE5" w:rsidRPr="00BB4610" w:rsidRDefault="00010DE5" w:rsidP="000341F3">
            <w:pPr>
              <w:spacing w:after="0" w:line="240" w:lineRule="auto"/>
              <w:jc w:val="center"/>
              <w:rPr>
                <w:rFonts w:ascii="Verdana" w:hAnsi="Verdana"/>
                <w:color w:val="000000"/>
                <w:sz w:val="20"/>
                <w:szCs w:val="20"/>
                <w:lang w:eastAsia="ru-RU"/>
              </w:rPr>
            </w:pPr>
            <w:r w:rsidRPr="00BB4610">
              <w:rPr>
                <w:rFonts w:ascii="Verdana" w:hAnsi="Verdana"/>
                <w:color w:val="000000"/>
                <w:sz w:val="20"/>
                <w:szCs w:val="20"/>
                <w:lang w:eastAsia="ru-RU"/>
              </w:rPr>
              <w:t xml:space="preserve">Продолжительность, </w:t>
            </w:r>
            <w:proofErr w:type="spellStart"/>
            <w:r w:rsidRPr="00BB4610">
              <w:rPr>
                <w:rFonts w:ascii="Verdana" w:hAnsi="Verdana"/>
                <w:color w:val="000000"/>
                <w:sz w:val="20"/>
                <w:szCs w:val="20"/>
                <w:lang w:eastAsia="ru-RU"/>
              </w:rPr>
              <w:t>дн</w:t>
            </w:r>
            <w:proofErr w:type="spellEnd"/>
            <w:r w:rsidRPr="00BB4610">
              <w:rPr>
                <w:rFonts w:ascii="Verdana" w:hAnsi="Verdana"/>
                <w:color w:val="000000"/>
                <w:sz w:val="20"/>
                <w:szCs w:val="20"/>
                <w:lang w:eastAsia="ru-RU"/>
              </w:rPr>
              <w:t>.</w:t>
            </w:r>
          </w:p>
        </w:tc>
        <w:tc>
          <w:tcPr>
            <w:tcW w:w="1985" w:type="dxa"/>
            <w:gridSpan w:val="2"/>
            <w:vAlign w:val="center"/>
          </w:tcPr>
          <w:p w:rsidR="00010DE5" w:rsidRPr="00BB4610" w:rsidRDefault="00010DE5" w:rsidP="000341F3">
            <w:pPr>
              <w:spacing w:after="0" w:line="240" w:lineRule="auto"/>
              <w:jc w:val="center"/>
              <w:rPr>
                <w:rFonts w:ascii="Verdana" w:hAnsi="Verdana"/>
                <w:color w:val="000000"/>
                <w:sz w:val="20"/>
                <w:szCs w:val="20"/>
                <w:lang w:eastAsia="ru-RU"/>
              </w:rPr>
            </w:pPr>
            <w:r w:rsidRPr="00BB4610">
              <w:rPr>
                <w:rFonts w:ascii="Verdana" w:hAnsi="Verdana"/>
                <w:color w:val="000000"/>
                <w:sz w:val="20"/>
                <w:szCs w:val="20"/>
                <w:lang w:eastAsia="ru-RU"/>
              </w:rPr>
              <w:t>Ресурсы</w:t>
            </w:r>
          </w:p>
        </w:tc>
        <w:tc>
          <w:tcPr>
            <w:tcW w:w="2410" w:type="dxa"/>
            <w:gridSpan w:val="2"/>
            <w:vMerge w:val="restart"/>
            <w:vAlign w:val="center"/>
          </w:tcPr>
          <w:p w:rsidR="00010DE5" w:rsidRPr="00BB4610" w:rsidRDefault="00010DE5" w:rsidP="000341F3">
            <w:pPr>
              <w:spacing w:after="0" w:line="240" w:lineRule="auto"/>
              <w:jc w:val="center"/>
              <w:rPr>
                <w:rFonts w:ascii="Verdana" w:hAnsi="Verdana"/>
                <w:color w:val="000000"/>
                <w:sz w:val="20"/>
                <w:szCs w:val="20"/>
                <w:lang w:eastAsia="ru-RU"/>
              </w:rPr>
            </w:pPr>
            <w:r w:rsidRPr="00BB4610">
              <w:rPr>
                <w:rFonts w:ascii="Verdana" w:hAnsi="Verdana"/>
                <w:color w:val="000000"/>
                <w:sz w:val="20"/>
                <w:szCs w:val="20"/>
                <w:lang w:eastAsia="ru-RU"/>
              </w:rPr>
              <w:t>Выполнение </w:t>
            </w:r>
          </w:p>
        </w:tc>
        <w:tc>
          <w:tcPr>
            <w:tcW w:w="2268" w:type="dxa"/>
            <w:gridSpan w:val="3"/>
          </w:tcPr>
          <w:p w:rsidR="00010DE5" w:rsidRPr="00BB4610" w:rsidRDefault="00010DE5" w:rsidP="000341F3">
            <w:pPr>
              <w:spacing w:after="0" w:line="240" w:lineRule="auto"/>
              <w:jc w:val="center"/>
              <w:rPr>
                <w:rFonts w:ascii="Verdana" w:hAnsi="Verdana"/>
                <w:color w:val="000000"/>
                <w:sz w:val="20"/>
                <w:szCs w:val="20"/>
                <w:lang w:eastAsia="ru-RU"/>
              </w:rPr>
            </w:pPr>
            <w:r w:rsidRPr="00BB4610">
              <w:rPr>
                <w:rFonts w:ascii="Verdana" w:hAnsi="Verdana"/>
                <w:color w:val="000000"/>
                <w:sz w:val="20"/>
                <w:szCs w:val="20"/>
                <w:lang w:eastAsia="ru-RU"/>
              </w:rPr>
              <w:t xml:space="preserve">Месяц </w:t>
            </w:r>
          </w:p>
        </w:tc>
      </w:tr>
      <w:tr w:rsidR="00010DE5" w:rsidRPr="00BB4610" w:rsidTr="000341F3">
        <w:trPr>
          <w:trHeight w:val="735"/>
        </w:trPr>
        <w:tc>
          <w:tcPr>
            <w:tcW w:w="567" w:type="dxa"/>
            <w:vMerge/>
            <w:vAlign w:val="center"/>
          </w:tcPr>
          <w:p w:rsidR="00010DE5" w:rsidRPr="00BB4610" w:rsidRDefault="00010DE5" w:rsidP="000341F3">
            <w:pPr>
              <w:spacing w:after="0" w:line="240" w:lineRule="auto"/>
              <w:rPr>
                <w:rFonts w:ascii="Verdana" w:hAnsi="Verdana"/>
                <w:color w:val="000000"/>
                <w:sz w:val="20"/>
                <w:szCs w:val="20"/>
                <w:lang w:eastAsia="ru-RU"/>
              </w:rPr>
            </w:pPr>
          </w:p>
        </w:tc>
        <w:tc>
          <w:tcPr>
            <w:tcW w:w="1560" w:type="dxa"/>
            <w:vMerge/>
            <w:vAlign w:val="center"/>
          </w:tcPr>
          <w:p w:rsidR="00010DE5" w:rsidRPr="00BB4610" w:rsidRDefault="00010DE5" w:rsidP="000341F3">
            <w:pPr>
              <w:spacing w:after="0" w:line="240" w:lineRule="auto"/>
              <w:rPr>
                <w:rFonts w:ascii="Verdana" w:hAnsi="Verdana"/>
                <w:color w:val="000000"/>
                <w:sz w:val="20"/>
                <w:szCs w:val="20"/>
                <w:lang w:eastAsia="ru-RU"/>
              </w:rPr>
            </w:pPr>
          </w:p>
        </w:tc>
        <w:tc>
          <w:tcPr>
            <w:tcW w:w="708" w:type="dxa"/>
            <w:vMerge/>
            <w:vAlign w:val="center"/>
          </w:tcPr>
          <w:p w:rsidR="00010DE5" w:rsidRPr="00BB4610" w:rsidRDefault="00010DE5" w:rsidP="000341F3">
            <w:pPr>
              <w:spacing w:after="0" w:line="240" w:lineRule="auto"/>
              <w:rPr>
                <w:rFonts w:ascii="Verdana" w:hAnsi="Verdana"/>
                <w:color w:val="000000"/>
                <w:sz w:val="20"/>
                <w:szCs w:val="20"/>
                <w:lang w:eastAsia="ru-RU"/>
              </w:rPr>
            </w:pPr>
          </w:p>
        </w:tc>
        <w:tc>
          <w:tcPr>
            <w:tcW w:w="851" w:type="dxa"/>
            <w:vMerge/>
            <w:vAlign w:val="center"/>
          </w:tcPr>
          <w:p w:rsidR="00010DE5" w:rsidRPr="00BB4610" w:rsidRDefault="00010DE5" w:rsidP="000341F3">
            <w:pPr>
              <w:spacing w:after="0" w:line="240" w:lineRule="auto"/>
              <w:rPr>
                <w:rFonts w:ascii="Verdana" w:hAnsi="Verdana"/>
                <w:color w:val="000000"/>
                <w:sz w:val="20"/>
                <w:szCs w:val="20"/>
                <w:lang w:eastAsia="ru-RU"/>
              </w:rPr>
            </w:pPr>
          </w:p>
        </w:tc>
        <w:tc>
          <w:tcPr>
            <w:tcW w:w="1134" w:type="dxa"/>
            <w:vAlign w:val="center"/>
          </w:tcPr>
          <w:p w:rsidR="00010DE5" w:rsidRPr="00BB4610" w:rsidRDefault="00010DE5" w:rsidP="000341F3">
            <w:pPr>
              <w:spacing w:after="0" w:line="240" w:lineRule="auto"/>
              <w:jc w:val="center"/>
              <w:rPr>
                <w:rFonts w:ascii="Verdana" w:hAnsi="Verdana"/>
                <w:color w:val="000000"/>
                <w:sz w:val="20"/>
                <w:szCs w:val="20"/>
                <w:lang w:eastAsia="ru-RU"/>
              </w:rPr>
            </w:pPr>
            <w:r w:rsidRPr="00BB4610">
              <w:rPr>
                <w:rFonts w:ascii="Verdana" w:hAnsi="Verdana"/>
                <w:color w:val="000000"/>
                <w:sz w:val="20"/>
                <w:szCs w:val="20"/>
                <w:lang w:eastAsia="ru-RU"/>
              </w:rPr>
              <w:t>за ед. измерения</w:t>
            </w:r>
          </w:p>
        </w:tc>
        <w:tc>
          <w:tcPr>
            <w:tcW w:w="1134" w:type="dxa"/>
            <w:vAlign w:val="center"/>
          </w:tcPr>
          <w:p w:rsidR="00010DE5" w:rsidRPr="00BB4610" w:rsidRDefault="00010DE5" w:rsidP="000341F3">
            <w:pPr>
              <w:spacing w:after="0" w:line="240" w:lineRule="auto"/>
              <w:jc w:val="center"/>
              <w:rPr>
                <w:rFonts w:ascii="Verdana" w:hAnsi="Verdana"/>
                <w:color w:val="000000"/>
                <w:sz w:val="20"/>
                <w:szCs w:val="20"/>
                <w:lang w:eastAsia="ru-RU"/>
              </w:rPr>
            </w:pPr>
            <w:r w:rsidRPr="00BB4610">
              <w:rPr>
                <w:rFonts w:ascii="Verdana" w:hAnsi="Verdana"/>
                <w:color w:val="000000"/>
                <w:sz w:val="20"/>
                <w:szCs w:val="20"/>
                <w:lang w:eastAsia="ru-RU"/>
              </w:rPr>
              <w:t>всего руб.</w:t>
            </w:r>
          </w:p>
        </w:tc>
        <w:tc>
          <w:tcPr>
            <w:tcW w:w="850" w:type="dxa"/>
            <w:vMerge/>
            <w:vAlign w:val="center"/>
          </w:tcPr>
          <w:p w:rsidR="00010DE5" w:rsidRPr="00BB4610" w:rsidRDefault="00010DE5" w:rsidP="000341F3">
            <w:pPr>
              <w:spacing w:after="0" w:line="240" w:lineRule="auto"/>
              <w:rPr>
                <w:rFonts w:ascii="Verdana" w:hAnsi="Verdana"/>
                <w:color w:val="000000"/>
                <w:sz w:val="20"/>
                <w:szCs w:val="20"/>
                <w:lang w:eastAsia="ru-RU"/>
              </w:rPr>
            </w:pPr>
          </w:p>
        </w:tc>
        <w:tc>
          <w:tcPr>
            <w:tcW w:w="851" w:type="dxa"/>
            <w:vMerge/>
            <w:vAlign w:val="center"/>
          </w:tcPr>
          <w:p w:rsidR="00010DE5" w:rsidRPr="00BB4610" w:rsidRDefault="00010DE5" w:rsidP="000341F3">
            <w:pPr>
              <w:spacing w:after="0" w:line="240" w:lineRule="auto"/>
              <w:rPr>
                <w:rFonts w:ascii="Verdana" w:hAnsi="Verdana"/>
                <w:color w:val="000000"/>
                <w:sz w:val="20"/>
                <w:szCs w:val="20"/>
                <w:lang w:eastAsia="ru-RU"/>
              </w:rPr>
            </w:pPr>
          </w:p>
        </w:tc>
        <w:tc>
          <w:tcPr>
            <w:tcW w:w="1417" w:type="dxa"/>
            <w:vMerge/>
            <w:vAlign w:val="center"/>
          </w:tcPr>
          <w:p w:rsidR="00010DE5" w:rsidRPr="00BB4610" w:rsidRDefault="00010DE5" w:rsidP="000341F3">
            <w:pPr>
              <w:spacing w:after="0" w:line="240" w:lineRule="auto"/>
              <w:rPr>
                <w:rFonts w:ascii="Verdana" w:hAnsi="Verdana"/>
                <w:color w:val="000000"/>
                <w:sz w:val="20"/>
                <w:szCs w:val="20"/>
                <w:lang w:eastAsia="ru-RU"/>
              </w:rPr>
            </w:pPr>
          </w:p>
        </w:tc>
        <w:tc>
          <w:tcPr>
            <w:tcW w:w="851" w:type="dxa"/>
            <w:vAlign w:val="center"/>
          </w:tcPr>
          <w:p w:rsidR="00010DE5" w:rsidRPr="00BB4610" w:rsidRDefault="00010DE5" w:rsidP="000341F3">
            <w:pPr>
              <w:spacing w:after="0" w:line="240" w:lineRule="auto"/>
              <w:jc w:val="center"/>
              <w:rPr>
                <w:rFonts w:ascii="Verdana" w:hAnsi="Verdana"/>
                <w:color w:val="000000"/>
                <w:sz w:val="20"/>
                <w:szCs w:val="20"/>
                <w:lang w:eastAsia="ru-RU"/>
              </w:rPr>
            </w:pPr>
            <w:r w:rsidRPr="00BB4610">
              <w:rPr>
                <w:rFonts w:ascii="Verdana" w:hAnsi="Verdana"/>
                <w:color w:val="000000"/>
                <w:sz w:val="20"/>
                <w:szCs w:val="20"/>
                <w:lang w:eastAsia="ru-RU"/>
              </w:rPr>
              <w:t>чел.</w:t>
            </w:r>
          </w:p>
        </w:tc>
        <w:tc>
          <w:tcPr>
            <w:tcW w:w="1134" w:type="dxa"/>
            <w:vAlign w:val="center"/>
          </w:tcPr>
          <w:p w:rsidR="00010DE5" w:rsidRPr="00BB4610" w:rsidRDefault="00010DE5" w:rsidP="000341F3">
            <w:pPr>
              <w:spacing w:after="0" w:line="240" w:lineRule="auto"/>
              <w:jc w:val="center"/>
              <w:rPr>
                <w:rFonts w:ascii="Verdana" w:hAnsi="Verdana"/>
                <w:color w:val="000000"/>
                <w:sz w:val="20"/>
                <w:szCs w:val="20"/>
                <w:lang w:eastAsia="ru-RU"/>
              </w:rPr>
            </w:pPr>
            <w:r w:rsidRPr="00BB4610">
              <w:rPr>
                <w:rFonts w:ascii="Verdana" w:hAnsi="Verdana"/>
                <w:color w:val="000000"/>
                <w:sz w:val="20"/>
                <w:szCs w:val="20"/>
                <w:lang w:eastAsia="ru-RU"/>
              </w:rPr>
              <w:t>механизм</w:t>
            </w:r>
          </w:p>
        </w:tc>
        <w:tc>
          <w:tcPr>
            <w:tcW w:w="2410" w:type="dxa"/>
            <w:gridSpan w:val="2"/>
            <w:vMerge/>
            <w:vAlign w:val="center"/>
          </w:tcPr>
          <w:p w:rsidR="00010DE5" w:rsidRPr="00BB4610" w:rsidRDefault="00010DE5" w:rsidP="000341F3">
            <w:pPr>
              <w:spacing w:after="0" w:line="240" w:lineRule="auto"/>
              <w:jc w:val="center"/>
              <w:rPr>
                <w:rFonts w:ascii="Verdana" w:hAnsi="Verdana"/>
                <w:color w:val="000000"/>
                <w:sz w:val="20"/>
                <w:szCs w:val="20"/>
                <w:lang w:eastAsia="ru-RU"/>
              </w:rPr>
            </w:pPr>
          </w:p>
        </w:tc>
        <w:tc>
          <w:tcPr>
            <w:tcW w:w="2268" w:type="dxa"/>
            <w:gridSpan w:val="3"/>
          </w:tcPr>
          <w:p w:rsidR="00010DE5" w:rsidRPr="00BB4610" w:rsidRDefault="00010DE5" w:rsidP="000341F3">
            <w:pPr>
              <w:spacing w:after="0" w:line="240" w:lineRule="auto"/>
              <w:jc w:val="center"/>
              <w:rPr>
                <w:rFonts w:ascii="Verdana" w:hAnsi="Verdana"/>
                <w:color w:val="000000"/>
                <w:sz w:val="20"/>
                <w:szCs w:val="20"/>
                <w:lang w:eastAsia="ru-RU"/>
              </w:rPr>
            </w:pPr>
            <w:r w:rsidRPr="00BB4610">
              <w:rPr>
                <w:rFonts w:ascii="Verdana" w:hAnsi="Verdana"/>
                <w:color w:val="000000"/>
                <w:sz w:val="20"/>
                <w:szCs w:val="20"/>
                <w:lang w:eastAsia="ru-RU"/>
              </w:rPr>
              <w:t>Дни</w:t>
            </w:r>
          </w:p>
        </w:tc>
      </w:tr>
      <w:tr w:rsidR="00010DE5" w:rsidRPr="00BB4610" w:rsidTr="000341F3">
        <w:trPr>
          <w:trHeight w:val="900"/>
        </w:trPr>
        <w:tc>
          <w:tcPr>
            <w:tcW w:w="567" w:type="dxa"/>
            <w:vMerge w:val="restart"/>
            <w:noWrap/>
            <w:vAlign w:val="bottom"/>
          </w:tcPr>
          <w:p w:rsidR="00010DE5" w:rsidRPr="00BB4610" w:rsidRDefault="00010DE5" w:rsidP="000341F3">
            <w:pPr>
              <w:spacing w:after="0" w:line="240" w:lineRule="auto"/>
              <w:jc w:val="center"/>
              <w:rPr>
                <w:rFonts w:ascii="Verdana" w:hAnsi="Verdana"/>
                <w:color w:val="000000"/>
                <w:sz w:val="20"/>
                <w:szCs w:val="20"/>
                <w:lang w:eastAsia="ru-RU"/>
              </w:rPr>
            </w:pPr>
            <w:r w:rsidRPr="00BB4610">
              <w:rPr>
                <w:rFonts w:ascii="Verdana" w:hAnsi="Verdana"/>
                <w:color w:val="000000"/>
                <w:sz w:val="20"/>
                <w:szCs w:val="20"/>
                <w:lang w:eastAsia="ru-RU"/>
              </w:rPr>
              <w:t> </w:t>
            </w:r>
          </w:p>
        </w:tc>
        <w:tc>
          <w:tcPr>
            <w:tcW w:w="1560" w:type="dxa"/>
            <w:vMerge w:val="restart"/>
            <w:noWrap/>
            <w:vAlign w:val="center"/>
          </w:tcPr>
          <w:p w:rsidR="00010DE5" w:rsidRPr="00BB4610" w:rsidRDefault="00010DE5" w:rsidP="000341F3">
            <w:pPr>
              <w:spacing w:after="0" w:line="240" w:lineRule="auto"/>
              <w:rPr>
                <w:rFonts w:ascii="Verdana" w:hAnsi="Verdana"/>
                <w:color w:val="000000"/>
                <w:sz w:val="20"/>
                <w:szCs w:val="20"/>
                <w:lang w:eastAsia="ru-RU"/>
              </w:rPr>
            </w:pPr>
            <w:r w:rsidRPr="00BB4610">
              <w:rPr>
                <w:rFonts w:ascii="Verdana" w:hAnsi="Verdana"/>
                <w:color w:val="000000"/>
                <w:sz w:val="20"/>
                <w:szCs w:val="20"/>
                <w:lang w:eastAsia="ru-RU"/>
              </w:rPr>
              <w:t> </w:t>
            </w:r>
          </w:p>
        </w:tc>
        <w:tc>
          <w:tcPr>
            <w:tcW w:w="708" w:type="dxa"/>
            <w:vMerge w:val="restart"/>
            <w:noWrap/>
            <w:vAlign w:val="center"/>
          </w:tcPr>
          <w:p w:rsidR="00010DE5" w:rsidRPr="00BB4610" w:rsidRDefault="00010DE5" w:rsidP="000341F3">
            <w:pPr>
              <w:spacing w:after="0" w:line="240" w:lineRule="auto"/>
              <w:jc w:val="center"/>
              <w:rPr>
                <w:rFonts w:ascii="Verdana" w:hAnsi="Verdana"/>
                <w:color w:val="000000"/>
                <w:sz w:val="20"/>
                <w:szCs w:val="20"/>
                <w:lang w:eastAsia="ru-RU"/>
              </w:rPr>
            </w:pPr>
            <w:r w:rsidRPr="00BB4610">
              <w:rPr>
                <w:rFonts w:ascii="Verdana" w:hAnsi="Verdana"/>
                <w:color w:val="000000"/>
                <w:sz w:val="20"/>
                <w:szCs w:val="20"/>
                <w:lang w:eastAsia="ru-RU"/>
              </w:rPr>
              <w:t> </w:t>
            </w:r>
          </w:p>
        </w:tc>
        <w:tc>
          <w:tcPr>
            <w:tcW w:w="851" w:type="dxa"/>
            <w:vMerge w:val="restart"/>
            <w:noWrap/>
            <w:vAlign w:val="center"/>
          </w:tcPr>
          <w:p w:rsidR="00010DE5" w:rsidRPr="00BB4610" w:rsidRDefault="00010DE5" w:rsidP="000341F3">
            <w:pPr>
              <w:spacing w:after="0" w:line="240" w:lineRule="auto"/>
              <w:jc w:val="center"/>
              <w:rPr>
                <w:rFonts w:ascii="Verdana" w:hAnsi="Verdana"/>
                <w:color w:val="000000"/>
                <w:sz w:val="20"/>
                <w:szCs w:val="20"/>
                <w:lang w:eastAsia="ru-RU"/>
              </w:rPr>
            </w:pPr>
            <w:r w:rsidRPr="00BB4610">
              <w:rPr>
                <w:rFonts w:ascii="Verdana" w:hAnsi="Verdana"/>
                <w:color w:val="000000"/>
                <w:sz w:val="20"/>
                <w:szCs w:val="20"/>
                <w:lang w:eastAsia="ru-RU"/>
              </w:rPr>
              <w:t> </w:t>
            </w:r>
          </w:p>
        </w:tc>
        <w:tc>
          <w:tcPr>
            <w:tcW w:w="1134" w:type="dxa"/>
            <w:vMerge w:val="restart"/>
            <w:noWrap/>
            <w:vAlign w:val="center"/>
          </w:tcPr>
          <w:p w:rsidR="00010DE5" w:rsidRPr="00BB4610" w:rsidRDefault="00010DE5" w:rsidP="000341F3">
            <w:pPr>
              <w:spacing w:after="0" w:line="240" w:lineRule="auto"/>
              <w:jc w:val="center"/>
              <w:rPr>
                <w:rFonts w:ascii="Verdana" w:hAnsi="Verdana"/>
                <w:color w:val="000000"/>
                <w:sz w:val="20"/>
                <w:szCs w:val="20"/>
                <w:lang w:eastAsia="ru-RU"/>
              </w:rPr>
            </w:pPr>
            <w:r w:rsidRPr="00BB4610">
              <w:rPr>
                <w:rFonts w:ascii="Verdana" w:hAnsi="Verdana"/>
                <w:color w:val="000000"/>
                <w:sz w:val="20"/>
                <w:szCs w:val="20"/>
                <w:lang w:eastAsia="ru-RU"/>
              </w:rPr>
              <w:t> </w:t>
            </w:r>
          </w:p>
        </w:tc>
        <w:tc>
          <w:tcPr>
            <w:tcW w:w="1134" w:type="dxa"/>
            <w:vMerge w:val="restart"/>
            <w:noWrap/>
            <w:vAlign w:val="center"/>
          </w:tcPr>
          <w:p w:rsidR="00010DE5" w:rsidRPr="00BB4610" w:rsidRDefault="00010DE5" w:rsidP="000341F3">
            <w:pPr>
              <w:spacing w:after="0" w:line="240" w:lineRule="auto"/>
              <w:jc w:val="center"/>
              <w:rPr>
                <w:rFonts w:ascii="Verdana" w:hAnsi="Verdana"/>
                <w:color w:val="000000"/>
                <w:sz w:val="20"/>
                <w:szCs w:val="20"/>
                <w:lang w:eastAsia="ru-RU"/>
              </w:rPr>
            </w:pPr>
            <w:r w:rsidRPr="00BB4610">
              <w:rPr>
                <w:rFonts w:ascii="Verdana" w:hAnsi="Verdana"/>
                <w:color w:val="000000"/>
                <w:sz w:val="20"/>
                <w:szCs w:val="20"/>
                <w:lang w:eastAsia="ru-RU"/>
              </w:rPr>
              <w:t> </w:t>
            </w:r>
          </w:p>
        </w:tc>
        <w:tc>
          <w:tcPr>
            <w:tcW w:w="850" w:type="dxa"/>
            <w:vMerge w:val="restart"/>
            <w:noWrap/>
            <w:vAlign w:val="center"/>
          </w:tcPr>
          <w:p w:rsidR="00010DE5" w:rsidRPr="00BB4610" w:rsidRDefault="00010DE5" w:rsidP="000341F3">
            <w:pPr>
              <w:spacing w:after="0" w:line="240" w:lineRule="auto"/>
              <w:jc w:val="center"/>
              <w:rPr>
                <w:rFonts w:ascii="Verdana" w:hAnsi="Verdana"/>
                <w:color w:val="000000"/>
                <w:sz w:val="20"/>
                <w:szCs w:val="20"/>
                <w:lang w:eastAsia="ru-RU"/>
              </w:rPr>
            </w:pPr>
            <w:r w:rsidRPr="00BB4610">
              <w:rPr>
                <w:rFonts w:ascii="Verdana" w:hAnsi="Verdana"/>
                <w:color w:val="000000"/>
                <w:sz w:val="20"/>
                <w:szCs w:val="20"/>
                <w:lang w:eastAsia="ru-RU"/>
              </w:rPr>
              <w:t> </w:t>
            </w:r>
          </w:p>
        </w:tc>
        <w:tc>
          <w:tcPr>
            <w:tcW w:w="851" w:type="dxa"/>
            <w:vMerge w:val="restart"/>
            <w:noWrap/>
            <w:vAlign w:val="center"/>
          </w:tcPr>
          <w:p w:rsidR="00010DE5" w:rsidRPr="00BB4610" w:rsidRDefault="00010DE5" w:rsidP="000341F3">
            <w:pPr>
              <w:spacing w:after="0" w:line="240" w:lineRule="auto"/>
              <w:jc w:val="center"/>
              <w:rPr>
                <w:rFonts w:ascii="Verdana" w:hAnsi="Verdana"/>
                <w:color w:val="000000"/>
                <w:sz w:val="20"/>
                <w:szCs w:val="20"/>
                <w:lang w:eastAsia="ru-RU"/>
              </w:rPr>
            </w:pPr>
            <w:r w:rsidRPr="00BB4610">
              <w:rPr>
                <w:rFonts w:ascii="Verdana" w:hAnsi="Verdana"/>
                <w:color w:val="000000"/>
                <w:sz w:val="20"/>
                <w:szCs w:val="20"/>
                <w:lang w:eastAsia="ru-RU"/>
              </w:rPr>
              <w:t> </w:t>
            </w:r>
          </w:p>
        </w:tc>
        <w:tc>
          <w:tcPr>
            <w:tcW w:w="1417" w:type="dxa"/>
            <w:vMerge w:val="restart"/>
            <w:noWrap/>
            <w:vAlign w:val="center"/>
          </w:tcPr>
          <w:p w:rsidR="00010DE5" w:rsidRPr="00BB4610" w:rsidRDefault="00010DE5" w:rsidP="000341F3">
            <w:pPr>
              <w:spacing w:after="0" w:line="240" w:lineRule="auto"/>
              <w:jc w:val="center"/>
              <w:rPr>
                <w:rFonts w:ascii="Verdana" w:hAnsi="Verdana"/>
                <w:color w:val="000000"/>
                <w:sz w:val="20"/>
                <w:szCs w:val="20"/>
                <w:lang w:eastAsia="ru-RU"/>
              </w:rPr>
            </w:pPr>
            <w:r w:rsidRPr="00BB4610">
              <w:rPr>
                <w:rFonts w:ascii="Verdana" w:hAnsi="Verdana"/>
                <w:color w:val="000000"/>
                <w:sz w:val="20"/>
                <w:szCs w:val="20"/>
                <w:lang w:eastAsia="ru-RU"/>
              </w:rPr>
              <w:t> </w:t>
            </w:r>
          </w:p>
        </w:tc>
        <w:tc>
          <w:tcPr>
            <w:tcW w:w="851" w:type="dxa"/>
            <w:vMerge w:val="restart"/>
            <w:noWrap/>
            <w:vAlign w:val="center"/>
          </w:tcPr>
          <w:p w:rsidR="00010DE5" w:rsidRPr="00BB4610" w:rsidRDefault="00010DE5" w:rsidP="000341F3">
            <w:pPr>
              <w:spacing w:after="0" w:line="240" w:lineRule="auto"/>
              <w:jc w:val="center"/>
              <w:rPr>
                <w:rFonts w:ascii="Verdana" w:hAnsi="Verdana"/>
                <w:color w:val="000000"/>
                <w:sz w:val="20"/>
                <w:szCs w:val="20"/>
                <w:lang w:eastAsia="ru-RU"/>
              </w:rPr>
            </w:pPr>
            <w:r w:rsidRPr="00BB4610">
              <w:rPr>
                <w:rFonts w:ascii="Verdana" w:hAnsi="Verdana"/>
                <w:color w:val="000000"/>
                <w:sz w:val="20"/>
                <w:szCs w:val="20"/>
                <w:lang w:eastAsia="ru-RU"/>
              </w:rPr>
              <w:t> </w:t>
            </w:r>
          </w:p>
        </w:tc>
        <w:tc>
          <w:tcPr>
            <w:tcW w:w="1134" w:type="dxa"/>
            <w:vMerge w:val="restart"/>
            <w:noWrap/>
            <w:vAlign w:val="center"/>
          </w:tcPr>
          <w:p w:rsidR="00010DE5" w:rsidRPr="00BB4610" w:rsidRDefault="00010DE5" w:rsidP="000341F3">
            <w:pPr>
              <w:spacing w:after="0" w:line="240" w:lineRule="auto"/>
              <w:jc w:val="center"/>
              <w:rPr>
                <w:rFonts w:ascii="Verdana" w:hAnsi="Verdana"/>
                <w:color w:val="000000"/>
                <w:sz w:val="20"/>
                <w:szCs w:val="20"/>
                <w:lang w:eastAsia="ru-RU"/>
              </w:rPr>
            </w:pPr>
            <w:r w:rsidRPr="00BB4610">
              <w:rPr>
                <w:rFonts w:ascii="Verdana" w:hAnsi="Verdana"/>
                <w:color w:val="000000"/>
                <w:sz w:val="20"/>
                <w:szCs w:val="20"/>
                <w:lang w:eastAsia="ru-RU"/>
              </w:rPr>
              <w:t> </w:t>
            </w:r>
          </w:p>
        </w:tc>
        <w:tc>
          <w:tcPr>
            <w:tcW w:w="1417" w:type="dxa"/>
            <w:vAlign w:val="center"/>
          </w:tcPr>
          <w:p w:rsidR="00010DE5" w:rsidRPr="00BB4610" w:rsidRDefault="00010DE5" w:rsidP="000341F3">
            <w:pPr>
              <w:spacing w:after="0" w:line="240" w:lineRule="auto"/>
              <w:jc w:val="center"/>
              <w:rPr>
                <w:rFonts w:ascii="Verdana" w:hAnsi="Verdana"/>
                <w:color w:val="000000"/>
                <w:sz w:val="20"/>
                <w:szCs w:val="20"/>
                <w:lang w:eastAsia="ru-RU"/>
              </w:rPr>
            </w:pPr>
            <w:proofErr w:type="spellStart"/>
            <w:r w:rsidRPr="00BB4610">
              <w:rPr>
                <w:rFonts w:ascii="Verdana" w:hAnsi="Verdana"/>
                <w:color w:val="000000"/>
                <w:sz w:val="20"/>
                <w:szCs w:val="20"/>
                <w:lang w:eastAsia="ru-RU"/>
              </w:rPr>
              <w:t>накопительно</w:t>
            </w:r>
            <w:proofErr w:type="spellEnd"/>
          </w:p>
        </w:tc>
        <w:tc>
          <w:tcPr>
            <w:tcW w:w="993" w:type="dxa"/>
            <w:noWrap/>
            <w:vAlign w:val="center"/>
          </w:tcPr>
          <w:p w:rsidR="00010DE5" w:rsidRPr="00BB4610" w:rsidRDefault="00010DE5" w:rsidP="000341F3">
            <w:pPr>
              <w:spacing w:after="0" w:line="240" w:lineRule="auto"/>
              <w:jc w:val="center"/>
              <w:rPr>
                <w:rFonts w:ascii="Verdana" w:hAnsi="Verdana"/>
                <w:color w:val="000000"/>
                <w:sz w:val="20"/>
                <w:szCs w:val="20"/>
                <w:lang w:eastAsia="ru-RU"/>
              </w:rPr>
            </w:pPr>
            <w:r w:rsidRPr="00BB4610">
              <w:rPr>
                <w:rFonts w:ascii="Verdana" w:hAnsi="Verdana"/>
                <w:color w:val="000000"/>
                <w:sz w:val="20"/>
                <w:szCs w:val="20"/>
                <w:lang w:eastAsia="ru-RU"/>
              </w:rPr>
              <w:t>план</w:t>
            </w:r>
          </w:p>
        </w:tc>
        <w:tc>
          <w:tcPr>
            <w:tcW w:w="283" w:type="dxa"/>
            <w:noWrap/>
            <w:vAlign w:val="center"/>
          </w:tcPr>
          <w:p w:rsidR="00010DE5" w:rsidRPr="00BB4610" w:rsidRDefault="00010DE5" w:rsidP="000341F3">
            <w:pPr>
              <w:spacing w:after="0" w:line="240" w:lineRule="auto"/>
              <w:jc w:val="center"/>
              <w:rPr>
                <w:rFonts w:ascii="Verdana" w:hAnsi="Verdana"/>
                <w:color w:val="000000"/>
                <w:sz w:val="20"/>
                <w:szCs w:val="20"/>
                <w:lang w:eastAsia="ru-RU"/>
              </w:rPr>
            </w:pPr>
            <w:r w:rsidRPr="00BB4610">
              <w:rPr>
                <w:rFonts w:ascii="Verdana" w:hAnsi="Verdana"/>
                <w:color w:val="000000"/>
                <w:sz w:val="20"/>
                <w:szCs w:val="20"/>
                <w:lang w:eastAsia="ru-RU"/>
              </w:rPr>
              <w:t> </w:t>
            </w:r>
          </w:p>
        </w:tc>
        <w:tc>
          <w:tcPr>
            <w:tcW w:w="284" w:type="dxa"/>
            <w:noWrap/>
            <w:vAlign w:val="center"/>
          </w:tcPr>
          <w:p w:rsidR="00010DE5" w:rsidRPr="00BB4610" w:rsidRDefault="00010DE5" w:rsidP="000341F3">
            <w:pPr>
              <w:spacing w:after="0" w:line="240" w:lineRule="auto"/>
              <w:jc w:val="center"/>
              <w:rPr>
                <w:rFonts w:ascii="Verdana" w:hAnsi="Verdana"/>
                <w:color w:val="000000"/>
                <w:sz w:val="20"/>
                <w:szCs w:val="20"/>
                <w:lang w:eastAsia="ru-RU"/>
              </w:rPr>
            </w:pPr>
            <w:r w:rsidRPr="00BB4610">
              <w:rPr>
                <w:rFonts w:ascii="Verdana" w:hAnsi="Verdana"/>
                <w:color w:val="000000"/>
                <w:sz w:val="20"/>
                <w:szCs w:val="20"/>
                <w:lang w:eastAsia="ru-RU"/>
              </w:rPr>
              <w:t> </w:t>
            </w:r>
          </w:p>
        </w:tc>
        <w:tc>
          <w:tcPr>
            <w:tcW w:w="1701" w:type="dxa"/>
            <w:noWrap/>
            <w:vAlign w:val="center"/>
          </w:tcPr>
          <w:p w:rsidR="00010DE5" w:rsidRPr="00BB4610" w:rsidRDefault="00010DE5" w:rsidP="000341F3">
            <w:pPr>
              <w:spacing w:after="0" w:line="240" w:lineRule="auto"/>
              <w:jc w:val="center"/>
              <w:rPr>
                <w:rFonts w:ascii="Verdana" w:hAnsi="Verdana"/>
                <w:i/>
                <w:iCs/>
                <w:color w:val="000000"/>
                <w:sz w:val="20"/>
                <w:szCs w:val="20"/>
                <w:lang w:eastAsia="ru-RU"/>
              </w:rPr>
            </w:pPr>
            <w:r w:rsidRPr="00BB4610">
              <w:rPr>
                <w:rFonts w:ascii="Verdana" w:hAnsi="Verdana"/>
                <w:i/>
                <w:iCs/>
                <w:color w:val="000000"/>
                <w:sz w:val="20"/>
                <w:szCs w:val="20"/>
                <w:lang w:eastAsia="ru-RU"/>
              </w:rPr>
              <w:t>Указывается плановое выполнение, руб.</w:t>
            </w:r>
          </w:p>
        </w:tc>
      </w:tr>
      <w:tr w:rsidR="00010DE5" w:rsidRPr="00BB4610" w:rsidTr="000341F3">
        <w:trPr>
          <w:trHeight w:val="726"/>
        </w:trPr>
        <w:tc>
          <w:tcPr>
            <w:tcW w:w="567" w:type="dxa"/>
            <w:vMerge/>
            <w:vAlign w:val="center"/>
          </w:tcPr>
          <w:p w:rsidR="00010DE5" w:rsidRPr="00BB4610" w:rsidRDefault="00010DE5" w:rsidP="000341F3">
            <w:pPr>
              <w:spacing w:after="0" w:line="240" w:lineRule="auto"/>
              <w:rPr>
                <w:rFonts w:ascii="Verdana" w:hAnsi="Verdana"/>
                <w:color w:val="000000"/>
                <w:sz w:val="20"/>
                <w:szCs w:val="20"/>
                <w:lang w:eastAsia="ru-RU"/>
              </w:rPr>
            </w:pPr>
          </w:p>
        </w:tc>
        <w:tc>
          <w:tcPr>
            <w:tcW w:w="1560" w:type="dxa"/>
            <w:vMerge/>
            <w:vAlign w:val="center"/>
          </w:tcPr>
          <w:p w:rsidR="00010DE5" w:rsidRPr="00BB4610" w:rsidRDefault="00010DE5" w:rsidP="000341F3">
            <w:pPr>
              <w:spacing w:after="0" w:line="240" w:lineRule="auto"/>
              <w:rPr>
                <w:rFonts w:ascii="Verdana" w:hAnsi="Verdana"/>
                <w:color w:val="000000"/>
                <w:sz w:val="20"/>
                <w:szCs w:val="20"/>
                <w:lang w:eastAsia="ru-RU"/>
              </w:rPr>
            </w:pPr>
          </w:p>
        </w:tc>
        <w:tc>
          <w:tcPr>
            <w:tcW w:w="708" w:type="dxa"/>
            <w:vMerge/>
            <w:vAlign w:val="center"/>
          </w:tcPr>
          <w:p w:rsidR="00010DE5" w:rsidRPr="00BB4610" w:rsidRDefault="00010DE5" w:rsidP="000341F3">
            <w:pPr>
              <w:spacing w:after="0" w:line="240" w:lineRule="auto"/>
              <w:rPr>
                <w:rFonts w:ascii="Verdana" w:hAnsi="Verdana"/>
                <w:color w:val="000000"/>
                <w:sz w:val="20"/>
                <w:szCs w:val="20"/>
                <w:lang w:eastAsia="ru-RU"/>
              </w:rPr>
            </w:pPr>
          </w:p>
        </w:tc>
        <w:tc>
          <w:tcPr>
            <w:tcW w:w="851" w:type="dxa"/>
            <w:vMerge/>
            <w:vAlign w:val="center"/>
          </w:tcPr>
          <w:p w:rsidR="00010DE5" w:rsidRPr="00BB4610" w:rsidRDefault="00010DE5" w:rsidP="000341F3">
            <w:pPr>
              <w:spacing w:after="0" w:line="240" w:lineRule="auto"/>
              <w:rPr>
                <w:rFonts w:ascii="Verdana" w:hAnsi="Verdana"/>
                <w:color w:val="000000"/>
                <w:sz w:val="20"/>
                <w:szCs w:val="20"/>
                <w:lang w:eastAsia="ru-RU"/>
              </w:rPr>
            </w:pPr>
          </w:p>
        </w:tc>
        <w:tc>
          <w:tcPr>
            <w:tcW w:w="1134" w:type="dxa"/>
            <w:vMerge/>
            <w:vAlign w:val="center"/>
          </w:tcPr>
          <w:p w:rsidR="00010DE5" w:rsidRPr="00BB4610" w:rsidRDefault="00010DE5" w:rsidP="000341F3">
            <w:pPr>
              <w:spacing w:after="0" w:line="240" w:lineRule="auto"/>
              <w:rPr>
                <w:rFonts w:ascii="Verdana" w:hAnsi="Verdana"/>
                <w:color w:val="000000"/>
                <w:sz w:val="20"/>
                <w:szCs w:val="20"/>
                <w:lang w:eastAsia="ru-RU"/>
              </w:rPr>
            </w:pPr>
          </w:p>
        </w:tc>
        <w:tc>
          <w:tcPr>
            <w:tcW w:w="1134" w:type="dxa"/>
            <w:vMerge/>
            <w:vAlign w:val="center"/>
          </w:tcPr>
          <w:p w:rsidR="00010DE5" w:rsidRPr="00BB4610" w:rsidRDefault="00010DE5" w:rsidP="000341F3">
            <w:pPr>
              <w:spacing w:after="0" w:line="240" w:lineRule="auto"/>
              <w:rPr>
                <w:rFonts w:ascii="Verdana" w:hAnsi="Verdana"/>
                <w:color w:val="000000"/>
                <w:sz w:val="20"/>
                <w:szCs w:val="20"/>
                <w:lang w:eastAsia="ru-RU"/>
              </w:rPr>
            </w:pPr>
          </w:p>
        </w:tc>
        <w:tc>
          <w:tcPr>
            <w:tcW w:w="850" w:type="dxa"/>
            <w:vMerge/>
            <w:vAlign w:val="center"/>
          </w:tcPr>
          <w:p w:rsidR="00010DE5" w:rsidRPr="00BB4610" w:rsidRDefault="00010DE5" w:rsidP="000341F3">
            <w:pPr>
              <w:spacing w:after="0" w:line="240" w:lineRule="auto"/>
              <w:rPr>
                <w:rFonts w:ascii="Verdana" w:hAnsi="Verdana"/>
                <w:color w:val="000000"/>
                <w:sz w:val="20"/>
                <w:szCs w:val="20"/>
                <w:lang w:eastAsia="ru-RU"/>
              </w:rPr>
            </w:pPr>
          </w:p>
        </w:tc>
        <w:tc>
          <w:tcPr>
            <w:tcW w:w="851" w:type="dxa"/>
            <w:vMerge/>
            <w:vAlign w:val="center"/>
          </w:tcPr>
          <w:p w:rsidR="00010DE5" w:rsidRPr="00BB4610" w:rsidRDefault="00010DE5" w:rsidP="000341F3">
            <w:pPr>
              <w:spacing w:after="0" w:line="240" w:lineRule="auto"/>
              <w:rPr>
                <w:rFonts w:ascii="Verdana" w:hAnsi="Verdana"/>
                <w:color w:val="000000"/>
                <w:sz w:val="20"/>
                <w:szCs w:val="20"/>
                <w:lang w:eastAsia="ru-RU"/>
              </w:rPr>
            </w:pPr>
          </w:p>
        </w:tc>
        <w:tc>
          <w:tcPr>
            <w:tcW w:w="1417" w:type="dxa"/>
            <w:vMerge/>
            <w:vAlign w:val="center"/>
          </w:tcPr>
          <w:p w:rsidR="00010DE5" w:rsidRPr="00BB4610" w:rsidRDefault="00010DE5" w:rsidP="000341F3">
            <w:pPr>
              <w:spacing w:after="0" w:line="240" w:lineRule="auto"/>
              <w:rPr>
                <w:rFonts w:ascii="Verdana" w:hAnsi="Verdana"/>
                <w:color w:val="000000"/>
                <w:sz w:val="20"/>
                <w:szCs w:val="20"/>
                <w:lang w:eastAsia="ru-RU"/>
              </w:rPr>
            </w:pPr>
          </w:p>
        </w:tc>
        <w:tc>
          <w:tcPr>
            <w:tcW w:w="851" w:type="dxa"/>
            <w:vMerge/>
            <w:vAlign w:val="center"/>
          </w:tcPr>
          <w:p w:rsidR="00010DE5" w:rsidRPr="00BB4610" w:rsidRDefault="00010DE5" w:rsidP="000341F3">
            <w:pPr>
              <w:spacing w:after="0" w:line="240" w:lineRule="auto"/>
              <w:rPr>
                <w:rFonts w:ascii="Verdana" w:hAnsi="Verdana"/>
                <w:color w:val="000000"/>
                <w:sz w:val="20"/>
                <w:szCs w:val="20"/>
                <w:lang w:eastAsia="ru-RU"/>
              </w:rPr>
            </w:pPr>
          </w:p>
        </w:tc>
        <w:tc>
          <w:tcPr>
            <w:tcW w:w="1134" w:type="dxa"/>
            <w:vMerge/>
            <w:vAlign w:val="center"/>
          </w:tcPr>
          <w:p w:rsidR="00010DE5" w:rsidRPr="00BB4610" w:rsidRDefault="00010DE5" w:rsidP="000341F3">
            <w:pPr>
              <w:spacing w:after="0" w:line="240" w:lineRule="auto"/>
              <w:rPr>
                <w:rFonts w:ascii="Verdana" w:hAnsi="Verdana"/>
                <w:color w:val="000000"/>
                <w:sz w:val="20"/>
                <w:szCs w:val="20"/>
                <w:lang w:eastAsia="ru-RU"/>
              </w:rPr>
            </w:pPr>
          </w:p>
        </w:tc>
        <w:tc>
          <w:tcPr>
            <w:tcW w:w="1417" w:type="dxa"/>
            <w:noWrap/>
            <w:vAlign w:val="center"/>
          </w:tcPr>
          <w:p w:rsidR="00010DE5" w:rsidRPr="00BB4610" w:rsidRDefault="00010DE5" w:rsidP="000341F3">
            <w:pPr>
              <w:spacing w:after="0" w:line="240" w:lineRule="auto"/>
              <w:jc w:val="center"/>
              <w:rPr>
                <w:rFonts w:ascii="Verdana" w:hAnsi="Verdana"/>
                <w:color w:val="000000"/>
                <w:sz w:val="20"/>
                <w:szCs w:val="20"/>
                <w:lang w:eastAsia="ru-RU"/>
              </w:rPr>
            </w:pPr>
            <w:proofErr w:type="spellStart"/>
            <w:r w:rsidRPr="00BB4610">
              <w:rPr>
                <w:rFonts w:ascii="Verdana" w:hAnsi="Verdana"/>
                <w:color w:val="000000"/>
                <w:sz w:val="20"/>
                <w:szCs w:val="20"/>
                <w:lang w:eastAsia="ru-RU"/>
              </w:rPr>
              <w:t>суточно</w:t>
            </w:r>
            <w:proofErr w:type="spellEnd"/>
          </w:p>
        </w:tc>
        <w:tc>
          <w:tcPr>
            <w:tcW w:w="993" w:type="dxa"/>
            <w:noWrap/>
            <w:vAlign w:val="center"/>
          </w:tcPr>
          <w:p w:rsidR="00010DE5" w:rsidRPr="00BB4610" w:rsidRDefault="00010DE5" w:rsidP="000341F3">
            <w:pPr>
              <w:spacing w:after="0" w:line="240" w:lineRule="auto"/>
              <w:jc w:val="center"/>
              <w:rPr>
                <w:rFonts w:ascii="Verdana" w:hAnsi="Verdana"/>
                <w:color w:val="000000"/>
                <w:sz w:val="20"/>
                <w:szCs w:val="20"/>
                <w:lang w:eastAsia="ru-RU"/>
              </w:rPr>
            </w:pPr>
            <w:r w:rsidRPr="00BB4610">
              <w:rPr>
                <w:rFonts w:ascii="Verdana" w:hAnsi="Verdana"/>
                <w:color w:val="000000"/>
                <w:sz w:val="20"/>
                <w:szCs w:val="20"/>
                <w:lang w:eastAsia="ru-RU"/>
              </w:rPr>
              <w:t>план</w:t>
            </w:r>
          </w:p>
        </w:tc>
        <w:tc>
          <w:tcPr>
            <w:tcW w:w="283" w:type="dxa"/>
            <w:noWrap/>
            <w:vAlign w:val="center"/>
          </w:tcPr>
          <w:p w:rsidR="00010DE5" w:rsidRPr="00BB4610" w:rsidRDefault="00010DE5" w:rsidP="000341F3">
            <w:pPr>
              <w:spacing w:after="0" w:line="240" w:lineRule="auto"/>
              <w:jc w:val="center"/>
              <w:rPr>
                <w:rFonts w:ascii="Verdana" w:hAnsi="Verdana"/>
                <w:color w:val="000000"/>
                <w:sz w:val="20"/>
                <w:szCs w:val="20"/>
                <w:lang w:eastAsia="ru-RU"/>
              </w:rPr>
            </w:pPr>
            <w:r w:rsidRPr="00BB4610">
              <w:rPr>
                <w:rFonts w:ascii="Verdana" w:hAnsi="Verdana"/>
                <w:color w:val="000000"/>
                <w:sz w:val="20"/>
                <w:szCs w:val="20"/>
                <w:lang w:eastAsia="ru-RU"/>
              </w:rPr>
              <w:t> </w:t>
            </w:r>
          </w:p>
        </w:tc>
        <w:tc>
          <w:tcPr>
            <w:tcW w:w="284" w:type="dxa"/>
            <w:noWrap/>
            <w:vAlign w:val="center"/>
          </w:tcPr>
          <w:p w:rsidR="00010DE5" w:rsidRPr="00BB4610" w:rsidRDefault="00010DE5" w:rsidP="000341F3">
            <w:pPr>
              <w:spacing w:after="0" w:line="240" w:lineRule="auto"/>
              <w:jc w:val="center"/>
              <w:rPr>
                <w:rFonts w:ascii="Verdana" w:hAnsi="Verdana"/>
                <w:color w:val="000000"/>
                <w:sz w:val="20"/>
                <w:szCs w:val="20"/>
                <w:lang w:eastAsia="ru-RU"/>
              </w:rPr>
            </w:pPr>
            <w:r w:rsidRPr="00BB4610">
              <w:rPr>
                <w:rFonts w:ascii="Verdana" w:hAnsi="Verdana"/>
                <w:color w:val="000000"/>
                <w:sz w:val="20"/>
                <w:szCs w:val="20"/>
                <w:lang w:eastAsia="ru-RU"/>
              </w:rPr>
              <w:t> </w:t>
            </w:r>
          </w:p>
        </w:tc>
        <w:tc>
          <w:tcPr>
            <w:tcW w:w="1701" w:type="dxa"/>
            <w:noWrap/>
            <w:vAlign w:val="center"/>
          </w:tcPr>
          <w:p w:rsidR="00010DE5" w:rsidRPr="00BB4610" w:rsidRDefault="00010DE5" w:rsidP="000341F3">
            <w:pPr>
              <w:spacing w:after="0" w:line="240" w:lineRule="auto"/>
              <w:jc w:val="center"/>
              <w:rPr>
                <w:rFonts w:ascii="Verdana" w:hAnsi="Verdana"/>
                <w:i/>
                <w:iCs/>
                <w:color w:val="000000"/>
                <w:sz w:val="20"/>
                <w:szCs w:val="20"/>
                <w:lang w:eastAsia="ru-RU"/>
              </w:rPr>
            </w:pPr>
            <w:r w:rsidRPr="00BB4610">
              <w:rPr>
                <w:rFonts w:ascii="Verdana" w:hAnsi="Verdana"/>
                <w:i/>
                <w:iCs/>
                <w:color w:val="000000"/>
                <w:sz w:val="20"/>
                <w:szCs w:val="20"/>
                <w:lang w:eastAsia="ru-RU"/>
              </w:rPr>
              <w:t>Указывается плановое выполнение, руб.</w:t>
            </w:r>
          </w:p>
        </w:tc>
      </w:tr>
      <w:tr w:rsidR="00010DE5" w:rsidRPr="00BB4610" w:rsidTr="000341F3">
        <w:trPr>
          <w:trHeight w:val="589"/>
        </w:trPr>
        <w:tc>
          <w:tcPr>
            <w:tcW w:w="567" w:type="dxa"/>
            <w:noWrap/>
            <w:vAlign w:val="bottom"/>
          </w:tcPr>
          <w:p w:rsidR="00010DE5" w:rsidRPr="00BB4610" w:rsidRDefault="00010DE5" w:rsidP="000341F3">
            <w:pPr>
              <w:spacing w:after="0" w:line="240" w:lineRule="auto"/>
              <w:jc w:val="center"/>
              <w:rPr>
                <w:rFonts w:ascii="Verdana" w:hAnsi="Verdana"/>
                <w:color w:val="000000"/>
                <w:sz w:val="20"/>
                <w:szCs w:val="20"/>
                <w:lang w:eastAsia="ru-RU"/>
              </w:rPr>
            </w:pPr>
            <w:r w:rsidRPr="00BB4610">
              <w:rPr>
                <w:rFonts w:ascii="Verdana" w:hAnsi="Verdana"/>
                <w:color w:val="000000"/>
                <w:sz w:val="20"/>
                <w:szCs w:val="20"/>
                <w:lang w:eastAsia="ru-RU"/>
              </w:rPr>
              <w:t> </w:t>
            </w:r>
          </w:p>
        </w:tc>
        <w:tc>
          <w:tcPr>
            <w:tcW w:w="1560" w:type="dxa"/>
            <w:vAlign w:val="center"/>
          </w:tcPr>
          <w:p w:rsidR="00010DE5" w:rsidRPr="00BB4610" w:rsidRDefault="00010DE5" w:rsidP="000341F3">
            <w:pPr>
              <w:spacing w:after="0" w:line="240" w:lineRule="auto"/>
              <w:jc w:val="center"/>
              <w:rPr>
                <w:rFonts w:ascii="Verdana" w:hAnsi="Verdana"/>
                <w:color w:val="000000"/>
                <w:sz w:val="20"/>
                <w:szCs w:val="20"/>
                <w:lang w:eastAsia="ru-RU"/>
              </w:rPr>
            </w:pPr>
            <w:r w:rsidRPr="00BB4610">
              <w:rPr>
                <w:rFonts w:ascii="Verdana" w:hAnsi="Verdana"/>
                <w:color w:val="000000"/>
                <w:sz w:val="20"/>
                <w:szCs w:val="20"/>
                <w:lang w:eastAsia="ru-RU"/>
              </w:rPr>
              <w:t> </w:t>
            </w:r>
          </w:p>
        </w:tc>
        <w:tc>
          <w:tcPr>
            <w:tcW w:w="708" w:type="dxa"/>
            <w:noWrap/>
            <w:vAlign w:val="center"/>
          </w:tcPr>
          <w:p w:rsidR="00010DE5" w:rsidRPr="00BB4610" w:rsidRDefault="00010DE5" w:rsidP="000341F3">
            <w:pPr>
              <w:spacing w:after="0" w:line="240" w:lineRule="auto"/>
              <w:jc w:val="center"/>
              <w:rPr>
                <w:rFonts w:ascii="Verdana" w:hAnsi="Verdana"/>
                <w:color w:val="000000"/>
                <w:sz w:val="20"/>
                <w:szCs w:val="20"/>
                <w:lang w:eastAsia="ru-RU"/>
              </w:rPr>
            </w:pPr>
            <w:r w:rsidRPr="00BB4610">
              <w:rPr>
                <w:rFonts w:ascii="Verdana" w:hAnsi="Verdana"/>
                <w:color w:val="000000"/>
                <w:sz w:val="20"/>
                <w:szCs w:val="20"/>
                <w:lang w:eastAsia="ru-RU"/>
              </w:rPr>
              <w:t> </w:t>
            </w:r>
          </w:p>
        </w:tc>
        <w:tc>
          <w:tcPr>
            <w:tcW w:w="851" w:type="dxa"/>
            <w:noWrap/>
            <w:vAlign w:val="center"/>
          </w:tcPr>
          <w:p w:rsidR="00010DE5" w:rsidRPr="00BB4610" w:rsidRDefault="00010DE5" w:rsidP="000341F3">
            <w:pPr>
              <w:spacing w:after="0" w:line="240" w:lineRule="auto"/>
              <w:jc w:val="center"/>
              <w:rPr>
                <w:rFonts w:ascii="Verdana" w:hAnsi="Verdana"/>
                <w:color w:val="000000"/>
                <w:sz w:val="20"/>
                <w:szCs w:val="20"/>
                <w:lang w:eastAsia="ru-RU"/>
              </w:rPr>
            </w:pPr>
            <w:r w:rsidRPr="00BB4610">
              <w:rPr>
                <w:rFonts w:ascii="Verdana" w:hAnsi="Verdana"/>
                <w:color w:val="000000"/>
                <w:sz w:val="20"/>
                <w:szCs w:val="20"/>
                <w:lang w:eastAsia="ru-RU"/>
              </w:rPr>
              <w:t> </w:t>
            </w:r>
          </w:p>
        </w:tc>
        <w:tc>
          <w:tcPr>
            <w:tcW w:w="1134" w:type="dxa"/>
            <w:noWrap/>
            <w:vAlign w:val="center"/>
          </w:tcPr>
          <w:p w:rsidR="00010DE5" w:rsidRPr="00BB4610" w:rsidRDefault="00010DE5" w:rsidP="000341F3">
            <w:pPr>
              <w:spacing w:after="0" w:line="240" w:lineRule="auto"/>
              <w:jc w:val="center"/>
              <w:rPr>
                <w:rFonts w:ascii="Verdana" w:hAnsi="Verdana"/>
                <w:color w:val="000000"/>
                <w:sz w:val="20"/>
                <w:szCs w:val="20"/>
                <w:lang w:eastAsia="ru-RU"/>
              </w:rPr>
            </w:pPr>
            <w:r w:rsidRPr="00BB4610">
              <w:rPr>
                <w:rFonts w:ascii="Verdana" w:hAnsi="Verdana"/>
                <w:color w:val="000000"/>
                <w:sz w:val="20"/>
                <w:szCs w:val="20"/>
                <w:lang w:eastAsia="ru-RU"/>
              </w:rPr>
              <w:t> </w:t>
            </w:r>
          </w:p>
        </w:tc>
        <w:tc>
          <w:tcPr>
            <w:tcW w:w="1134" w:type="dxa"/>
            <w:noWrap/>
            <w:vAlign w:val="center"/>
          </w:tcPr>
          <w:p w:rsidR="00010DE5" w:rsidRPr="00BB4610" w:rsidRDefault="00010DE5" w:rsidP="000341F3">
            <w:pPr>
              <w:spacing w:after="0" w:line="240" w:lineRule="auto"/>
              <w:jc w:val="center"/>
              <w:rPr>
                <w:rFonts w:ascii="Verdana" w:hAnsi="Verdana"/>
                <w:color w:val="000000"/>
                <w:sz w:val="20"/>
                <w:szCs w:val="20"/>
                <w:lang w:eastAsia="ru-RU"/>
              </w:rPr>
            </w:pPr>
            <w:r w:rsidRPr="00BB4610">
              <w:rPr>
                <w:rFonts w:ascii="Verdana" w:hAnsi="Verdana"/>
                <w:color w:val="000000"/>
                <w:sz w:val="20"/>
                <w:szCs w:val="20"/>
                <w:lang w:eastAsia="ru-RU"/>
              </w:rPr>
              <w:t> </w:t>
            </w:r>
          </w:p>
        </w:tc>
        <w:tc>
          <w:tcPr>
            <w:tcW w:w="850" w:type="dxa"/>
            <w:noWrap/>
            <w:vAlign w:val="center"/>
          </w:tcPr>
          <w:p w:rsidR="00010DE5" w:rsidRPr="00BB4610" w:rsidRDefault="00010DE5" w:rsidP="000341F3">
            <w:pPr>
              <w:spacing w:after="0" w:line="240" w:lineRule="auto"/>
              <w:jc w:val="center"/>
              <w:rPr>
                <w:rFonts w:ascii="Verdana" w:hAnsi="Verdana"/>
                <w:sz w:val="20"/>
                <w:szCs w:val="20"/>
                <w:lang w:eastAsia="ru-RU"/>
              </w:rPr>
            </w:pPr>
            <w:r w:rsidRPr="00BB4610">
              <w:rPr>
                <w:rFonts w:ascii="Verdana" w:hAnsi="Verdana"/>
                <w:sz w:val="20"/>
                <w:szCs w:val="20"/>
                <w:lang w:eastAsia="ru-RU"/>
              </w:rPr>
              <w:t> </w:t>
            </w:r>
          </w:p>
        </w:tc>
        <w:tc>
          <w:tcPr>
            <w:tcW w:w="851" w:type="dxa"/>
            <w:noWrap/>
            <w:vAlign w:val="center"/>
          </w:tcPr>
          <w:p w:rsidR="00010DE5" w:rsidRPr="00BB4610" w:rsidRDefault="00010DE5" w:rsidP="000341F3">
            <w:pPr>
              <w:spacing w:after="0" w:line="240" w:lineRule="auto"/>
              <w:jc w:val="center"/>
              <w:rPr>
                <w:rFonts w:ascii="Verdana" w:hAnsi="Verdana"/>
                <w:sz w:val="20"/>
                <w:szCs w:val="20"/>
                <w:lang w:eastAsia="ru-RU"/>
              </w:rPr>
            </w:pPr>
            <w:r w:rsidRPr="00BB4610">
              <w:rPr>
                <w:rFonts w:ascii="Verdana" w:hAnsi="Verdana"/>
                <w:sz w:val="20"/>
                <w:szCs w:val="20"/>
                <w:lang w:eastAsia="ru-RU"/>
              </w:rPr>
              <w:t> </w:t>
            </w:r>
          </w:p>
        </w:tc>
        <w:tc>
          <w:tcPr>
            <w:tcW w:w="1417" w:type="dxa"/>
            <w:noWrap/>
            <w:vAlign w:val="center"/>
          </w:tcPr>
          <w:p w:rsidR="00010DE5" w:rsidRPr="00BB4610" w:rsidRDefault="00010DE5" w:rsidP="000341F3">
            <w:pPr>
              <w:spacing w:after="0" w:line="240" w:lineRule="auto"/>
              <w:jc w:val="center"/>
              <w:rPr>
                <w:rFonts w:ascii="Verdana" w:hAnsi="Verdana"/>
                <w:sz w:val="20"/>
                <w:szCs w:val="20"/>
                <w:lang w:eastAsia="ru-RU"/>
              </w:rPr>
            </w:pPr>
            <w:r w:rsidRPr="00BB4610">
              <w:rPr>
                <w:rFonts w:ascii="Verdana" w:hAnsi="Verdana"/>
                <w:sz w:val="20"/>
                <w:szCs w:val="20"/>
                <w:lang w:eastAsia="ru-RU"/>
              </w:rPr>
              <w:t> </w:t>
            </w:r>
          </w:p>
        </w:tc>
        <w:tc>
          <w:tcPr>
            <w:tcW w:w="851" w:type="dxa"/>
            <w:noWrap/>
            <w:vAlign w:val="center"/>
          </w:tcPr>
          <w:p w:rsidR="00010DE5" w:rsidRPr="00BB4610" w:rsidRDefault="00010DE5" w:rsidP="000341F3">
            <w:pPr>
              <w:spacing w:after="0" w:line="240" w:lineRule="auto"/>
              <w:jc w:val="center"/>
              <w:rPr>
                <w:rFonts w:ascii="Verdana" w:hAnsi="Verdana"/>
                <w:color w:val="000000"/>
                <w:sz w:val="20"/>
                <w:szCs w:val="20"/>
                <w:lang w:eastAsia="ru-RU"/>
              </w:rPr>
            </w:pPr>
            <w:r w:rsidRPr="00BB4610">
              <w:rPr>
                <w:rFonts w:ascii="Verdana" w:hAnsi="Verdana"/>
                <w:color w:val="000000"/>
                <w:sz w:val="20"/>
                <w:szCs w:val="20"/>
                <w:lang w:eastAsia="ru-RU"/>
              </w:rPr>
              <w:t> </w:t>
            </w:r>
          </w:p>
        </w:tc>
        <w:tc>
          <w:tcPr>
            <w:tcW w:w="1134" w:type="dxa"/>
            <w:noWrap/>
            <w:vAlign w:val="center"/>
          </w:tcPr>
          <w:p w:rsidR="00010DE5" w:rsidRPr="00BB4610" w:rsidRDefault="00010DE5" w:rsidP="000341F3">
            <w:pPr>
              <w:spacing w:after="0" w:line="240" w:lineRule="auto"/>
              <w:jc w:val="center"/>
              <w:rPr>
                <w:rFonts w:ascii="Verdana" w:hAnsi="Verdana"/>
                <w:color w:val="000000"/>
                <w:sz w:val="20"/>
                <w:szCs w:val="20"/>
                <w:lang w:eastAsia="ru-RU"/>
              </w:rPr>
            </w:pPr>
            <w:r w:rsidRPr="00BB4610">
              <w:rPr>
                <w:rFonts w:ascii="Verdana" w:hAnsi="Verdana"/>
                <w:color w:val="000000"/>
                <w:sz w:val="20"/>
                <w:szCs w:val="20"/>
                <w:lang w:eastAsia="ru-RU"/>
              </w:rPr>
              <w:t> </w:t>
            </w:r>
          </w:p>
        </w:tc>
        <w:tc>
          <w:tcPr>
            <w:tcW w:w="2410" w:type="dxa"/>
            <w:gridSpan w:val="2"/>
            <w:noWrap/>
            <w:vAlign w:val="center"/>
          </w:tcPr>
          <w:p w:rsidR="00010DE5" w:rsidRPr="00BB4610" w:rsidRDefault="00010DE5" w:rsidP="000341F3">
            <w:pPr>
              <w:spacing w:after="0" w:line="240" w:lineRule="auto"/>
              <w:jc w:val="center"/>
              <w:rPr>
                <w:rFonts w:ascii="Verdana" w:hAnsi="Verdana"/>
                <w:color w:val="000000"/>
                <w:sz w:val="20"/>
                <w:szCs w:val="20"/>
                <w:lang w:eastAsia="ru-RU"/>
              </w:rPr>
            </w:pPr>
            <w:r w:rsidRPr="00BB4610">
              <w:rPr>
                <w:rFonts w:ascii="Verdana" w:hAnsi="Verdana"/>
                <w:color w:val="000000"/>
                <w:sz w:val="20"/>
                <w:szCs w:val="20"/>
                <w:lang w:eastAsia="ru-RU"/>
              </w:rPr>
              <w:t> </w:t>
            </w:r>
          </w:p>
        </w:tc>
        <w:tc>
          <w:tcPr>
            <w:tcW w:w="283" w:type="dxa"/>
            <w:noWrap/>
            <w:vAlign w:val="center"/>
          </w:tcPr>
          <w:p w:rsidR="00010DE5" w:rsidRPr="00BB4610" w:rsidRDefault="00010DE5" w:rsidP="000341F3">
            <w:pPr>
              <w:spacing w:after="0" w:line="240" w:lineRule="auto"/>
              <w:jc w:val="center"/>
              <w:rPr>
                <w:rFonts w:ascii="Verdana" w:hAnsi="Verdana"/>
                <w:color w:val="000000"/>
                <w:sz w:val="20"/>
                <w:szCs w:val="20"/>
                <w:lang w:eastAsia="ru-RU"/>
              </w:rPr>
            </w:pPr>
            <w:r w:rsidRPr="00BB4610">
              <w:rPr>
                <w:rFonts w:ascii="Verdana" w:hAnsi="Verdana"/>
                <w:color w:val="000000"/>
                <w:sz w:val="20"/>
                <w:szCs w:val="20"/>
                <w:lang w:eastAsia="ru-RU"/>
              </w:rPr>
              <w:t> </w:t>
            </w:r>
          </w:p>
        </w:tc>
        <w:tc>
          <w:tcPr>
            <w:tcW w:w="284" w:type="dxa"/>
            <w:noWrap/>
            <w:vAlign w:val="center"/>
          </w:tcPr>
          <w:p w:rsidR="00010DE5" w:rsidRPr="00BB4610" w:rsidRDefault="00010DE5" w:rsidP="000341F3">
            <w:pPr>
              <w:spacing w:after="0" w:line="240" w:lineRule="auto"/>
              <w:jc w:val="center"/>
              <w:rPr>
                <w:rFonts w:ascii="Verdana" w:hAnsi="Verdana"/>
                <w:color w:val="000000"/>
                <w:sz w:val="20"/>
                <w:szCs w:val="20"/>
                <w:lang w:eastAsia="ru-RU"/>
              </w:rPr>
            </w:pPr>
            <w:r w:rsidRPr="00BB4610">
              <w:rPr>
                <w:rFonts w:ascii="Verdana" w:hAnsi="Verdana"/>
                <w:color w:val="000000"/>
                <w:sz w:val="20"/>
                <w:szCs w:val="20"/>
                <w:lang w:eastAsia="ru-RU"/>
              </w:rPr>
              <w:t> </w:t>
            </w:r>
          </w:p>
        </w:tc>
        <w:tc>
          <w:tcPr>
            <w:tcW w:w="1701" w:type="dxa"/>
            <w:noWrap/>
            <w:vAlign w:val="center"/>
          </w:tcPr>
          <w:p w:rsidR="00010DE5" w:rsidRPr="00BB4610" w:rsidRDefault="00010DE5" w:rsidP="000341F3">
            <w:pPr>
              <w:spacing w:after="0" w:line="240" w:lineRule="auto"/>
              <w:jc w:val="center"/>
              <w:rPr>
                <w:rFonts w:ascii="Verdana" w:hAnsi="Verdana"/>
                <w:color w:val="000000"/>
                <w:sz w:val="20"/>
                <w:szCs w:val="20"/>
                <w:lang w:eastAsia="ru-RU"/>
              </w:rPr>
            </w:pPr>
            <w:r w:rsidRPr="00BB4610">
              <w:rPr>
                <w:rFonts w:ascii="Verdana" w:hAnsi="Verdana"/>
                <w:color w:val="000000"/>
                <w:sz w:val="20"/>
                <w:szCs w:val="20"/>
                <w:lang w:eastAsia="ru-RU"/>
              </w:rPr>
              <w:t> </w:t>
            </w:r>
          </w:p>
        </w:tc>
      </w:tr>
      <w:tr w:rsidR="00010DE5" w:rsidRPr="00BB4610" w:rsidTr="000341F3">
        <w:trPr>
          <w:trHeight w:val="403"/>
        </w:trPr>
        <w:tc>
          <w:tcPr>
            <w:tcW w:w="567" w:type="dxa"/>
            <w:vMerge w:val="restart"/>
            <w:noWrap/>
            <w:vAlign w:val="center"/>
          </w:tcPr>
          <w:p w:rsidR="00010DE5" w:rsidRPr="00BB4610" w:rsidRDefault="00010DE5" w:rsidP="000341F3">
            <w:pPr>
              <w:spacing w:after="0" w:line="240" w:lineRule="auto"/>
              <w:jc w:val="center"/>
              <w:rPr>
                <w:rFonts w:ascii="Verdana" w:hAnsi="Verdana"/>
                <w:color w:val="000000"/>
                <w:sz w:val="20"/>
                <w:szCs w:val="20"/>
                <w:lang w:eastAsia="ru-RU"/>
              </w:rPr>
            </w:pPr>
            <w:r w:rsidRPr="00BB4610">
              <w:rPr>
                <w:rFonts w:ascii="Verdana" w:hAnsi="Verdana"/>
                <w:color w:val="000000"/>
                <w:sz w:val="20"/>
                <w:szCs w:val="20"/>
                <w:lang w:eastAsia="ru-RU"/>
              </w:rPr>
              <w:t> </w:t>
            </w:r>
          </w:p>
        </w:tc>
        <w:tc>
          <w:tcPr>
            <w:tcW w:w="1560" w:type="dxa"/>
            <w:vAlign w:val="center"/>
          </w:tcPr>
          <w:p w:rsidR="00010DE5" w:rsidRPr="00BB4610" w:rsidRDefault="00010DE5" w:rsidP="000341F3">
            <w:pPr>
              <w:spacing w:after="0" w:line="240" w:lineRule="auto"/>
              <w:rPr>
                <w:rFonts w:ascii="Verdana" w:hAnsi="Verdana"/>
                <w:color w:val="000000"/>
                <w:sz w:val="20"/>
                <w:szCs w:val="20"/>
                <w:lang w:eastAsia="ru-RU"/>
              </w:rPr>
            </w:pPr>
            <w:r w:rsidRPr="00BB4610">
              <w:rPr>
                <w:rFonts w:ascii="Verdana" w:hAnsi="Verdana"/>
                <w:color w:val="000000"/>
                <w:sz w:val="20"/>
                <w:szCs w:val="20"/>
                <w:lang w:eastAsia="ru-RU"/>
              </w:rPr>
              <w:t>ВСЕГО</w:t>
            </w:r>
          </w:p>
        </w:tc>
        <w:tc>
          <w:tcPr>
            <w:tcW w:w="708" w:type="dxa"/>
            <w:noWrap/>
            <w:vAlign w:val="center"/>
          </w:tcPr>
          <w:p w:rsidR="00010DE5" w:rsidRPr="00BB4610" w:rsidRDefault="00010DE5" w:rsidP="000341F3">
            <w:pPr>
              <w:spacing w:after="0" w:line="240" w:lineRule="auto"/>
              <w:rPr>
                <w:rFonts w:ascii="Verdana" w:hAnsi="Verdana"/>
                <w:color w:val="000000"/>
                <w:sz w:val="20"/>
                <w:szCs w:val="20"/>
                <w:lang w:eastAsia="ru-RU"/>
              </w:rPr>
            </w:pPr>
            <w:r w:rsidRPr="00BB4610">
              <w:rPr>
                <w:rFonts w:ascii="Verdana" w:hAnsi="Verdana"/>
                <w:color w:val="000000"/>
                <w:sz w:val="20"/>
                <w:szCs w:val="20"/>
                <w:lang w:eastAsia="ru-RU"/>
              </w:rPr>
              <w:t> </w:t>
            </w:r>
          </w:p>
        </w:tc>
        <w:tc>
          <w:tcPr>
            <w:tcW w:w="851" w:type="dxa"/>
            <w:noWrap/>
            <w:vAlign w:val="center"/>
          </w:tcPr>
          <w:p w:rsidR="00010DE5" w:rsidRPr="00BB4610" w:rsidRDefault="00010DE5" w:rsidP="000341F3">
            <w:pPr>
              <w:spacing w:after="0" w:line="240" w:lineRule="auto"/>
              <w:rPr>
                <w:rFonts w:ascii="Verdana" w:hAnsi="Verdana"/>
                <w:color w:val="000000"/>
                <w:sz w:val="20"/>
                <w:szCs w:val="20"/>
                <w:lang w:eastAsia="ru-RU"/>
              </w:rPr>
            </w:pPr>
            <w:r w:rsidRPr="00BB4610">
              <w:rPr>
                <w:rFonts w:ascii="Verdana" w:hAnsi="Verdana"/>
                <w:color w:val="000000"/>
                <w:sz w:val="20"/>
                <w:szCs w:val="20"/>
                <w:lang w:eastAsia="ru-RU"/>
              </w:rPr>
              <w:t> </w:t>
            </w:r>
          </w:p>
        </w:tc>
        <w:tc>
          <w:tcPr>
            <w:tcW w:w="1134" w:type="dxa"/>
            <w:noWrap/>
            <w:vAlign w:val="center"/>
          </w:tcPr>
          <w:p w:rsidR="00010DE5" w:rsidRPr="00BB4610" w:rsidRDefault="00010DE5" w:rsidP="000341F3">
            <w:pPr>
              <w:spacing w:after="0" w:line="240" w:lineRule="auto"/>
              <w:rPr>
                <w:rFonts w:ascii="Verdana" w:hAnsi="Verdana"/>
                <w:color w:val="000000"/>
                <w:sz w:val="20"/>
                <w:szCs w:val="20"/>
                <w:lang w:eastAsia="ru-RU"/>
              </w:rPr>
            </w:pPr>
            <w:r w:rsidRPr="00BB4610">
              <w:rPr>
                <w:rFonts w:ascii="Verdana" w:hAnsi="Verdana"/>
                <w:color w:val="000000"/>
                <w:sz w:val="20"/>
                <w:szCs w:val="20"/>
                <w:lang w:eastAsia="ru-RU"/>
              </w:rPr>
              <w:t> </w:t>
            </w:r>
          </w:p>
        </w:tc>
        <w:tc>
          <w:tcPr>
            <w:tcW w:w="1134" w:type="dxa"/>
            <w:noWrap/>
            <w:vAlign w:val="center"/>
          </w:tcPr>
          <w:p w:rsidR="00010DE5" w:rsidRPr="00BB4610" w:rsidRDefault="00010DE5" w:rsidP="000341F3">
            <w:pPr>
              <w:spacing w:after="0" w:line="240" w:lineRule="auto"/>
              <w:rPr>
                <w:rFonts w:ascii="Verdana" w:hAnsi="Verdana"/>
                <w:color w:val="000000"/>
                <w:sz w:val="20"/>
                <w:szCs w:val="20"/>
                <w:lang w:eastAsia="ru-RU"/>
              </w:rPr>
            </w:pPr>
            <w:r w:rsidRPr="00BB4610">
              <w:rPr>
                <w:rFonts w:ascii="Verdana" w:hAnsi="Verdana"/>
                <w:color w:val="000000"/>
                <w:sz w:val="20"/>
                <w:szCs w:val="20"/>
                <w:lang w:eastAsia="ru-RU"/>
              </w:rPr>
              <w:t> </w:t>
            </w:r>
          </w:p>
        </w:tc>
        <w:tc>
          <w:tcPr>
            <w:tcW w:w="850" w:type="dxa"/>
            <w:noWrap/>
            <w:vAlign w:val="center"/>
          </w:tcPr>
          <w:p w:rsidR="00010DE5" w:rsidRPr="00BB4610" w:rsidRDefault="00010DE5" w:rsidP="000341F3">
            <w:pPr>
              <w:spacing w:after="0" w:line="240" w:lineRule="auto"/>
              <w:jc w:val="center"/>
              <w:rPr>
                <w:rFonts w:ascii="Verdana" w:hAnsi="Verdana"/>
                <w:sz w:val="20"/>
                <w:szCs w:val="20"/>
                <w:lang w:eastAsia="ru-RU"/>
              </w:rPr>
            </w:pPr>
            <w:r w:rsidRPr="00BB4610">
              <w:rPr>
                <w:rFonts w:ascii="Verdana" w:hAnsi="Verdana"/>
                <w:sz w:val="20"/>
                <w:szCs w:val="20"/>
                <w:lang w:eastAsia="ru-RU"/>
              </w:rPr>
              <w:t> </w:t>
            </w:r>
          </w:p>
        </w:tc>
        <w:tc>
          <w:tcPr>
            <w:tcW w:w="851" w:type="dxa"/>
            <w:noWrap/>
            <w:vAlign w:val="center"/>
          </w:tcPr>
          <w:p w:rsidR="00010DE5" w:rsidRPr="00BB4610" w:rsidRDefault="00010DE5" w:rsidP="000341F3">
            <w:pPr>
              <w:spacing w:after="0" w:line="240" w:lineRule="auto"/>
              <w:jc w:val="center"/>
              <w:rPr>
                <w:rFonts w:ascii="Verdana" w:hAnsi="Verdana"/>
                <w:sz w:val="20"/>
                <w:szCs w:val="20"/>
                <w:lang w:eastAsia="ru-RU"/>
              </w:rPr>
            </w:pPr>
            <w:r w:rsidRPr="00BB4610">
              <w:rPr>
                <w:rFonts w:ascii="Verdana" w:hAnsi="Verdana"/>
                <w:sz w:val="20"/>
                <w:szCs w:val="20"/>
                <w:lang w:eastAsia="ru-RU"/>
              </w:rPr>
              <w:t> </w:t>
            </w:r>
          </w:p>
        </w:tc>
        <w:tc>
          <w:tcPr>
            <w:tcW w:w="1417" w:type="dxa"/>
            <w:noWrap/>
            <w:vAlign w:val="center"/>
          </w:tcPr>
          <w:p w:rsidR="00010DE5" w:rsidRPr="00BB4610" w:rsidRDefault="00010DE5" w:rsidP="000341F3">
            <w:pPr>
              <w:spacing w:after="0" w:line="240" w:lineRule="auto"/>
              <w:jc w:val="center"/>
              <w:rPr>
                <w:rFonts w:ascii="Verdana" w:hAnsi="Verdana"/>
                <w:sz w:val="20"/>
                <w:szCs w:val="20"/>
                <w:lang w:eastAsia="ru-RU"/>
              </w:rPr>
            </w:pPr>
            <w:r w:rsidRPr="00BB4610">
              <w:rPr>
                <w:rFonts w:ascii="Verdana" w:hAnsi="Verdana"/>
                <w:sz w:val="20"/>
                <w:szCs w:val="20"/>
                <w:lang w:eastAsia="ru-RU"/>
              </w:rPr>
              <w:t> </w:t>
            </w:r>
          </w:p>
        </w:tc>
        <w:tc>
          <w:tcPr>
            <w:tcW w:w="851" w:type="dxa"/>
            <w:noWrap/>
            <w:vAlign w:val="center"/>
          </w:tcPr>
          <w:p w:rsidR="00010DE5" w:rsidRPr="00BB4610" w:rsidRDefault="00010DE5" w:rsidP="000341F3">
            <w:pPr>
              <w:spacing w:after="0" w:line="240" w:lineRule="auto"/>
              <w:rPr>
                <w:rFonts w:ascii="Verdana" w:hAnsi="Verdana"/>
                <w:color w:val="000000"/>
                <w:sz w:val="20"/>
                <w:szCs w:val="20"/>
                <w:lang w:eastAsia="ru-RU"/>
              </w:rPr>
            </w:pPr>
            <w:r w:rsidRPr="00BB4610">
              <w:rPr>
                <w:rFonts w:ascii="Verdana" w:hAnsi="Verdana"/>
                <w:color w:val="000000"/>
                <w:sz w:val="20"/>
                <w:szCs w:val="20"/>
                <w:lang w:eastAsia="ru-RU"/>
              </w:rPr>
              <w:t> </w:t>
            </w:r>
          </w:p>
        </w:tc>
        <w:tc>
          <w:tcPr>
            <w:tcW w:w="1134" w:type="dxa"/>
            <w:noWrap/>
            <w:vAlign w:val="center"/>
          </w:tcPr>
          <w:p w:rsidR="00010DE5" w:rsidRPr="00BB4610" w:rsidRDefault="00010DE5" w:rsidP="000341F3">
            <w:pPr>
              <w:spacing w:after="0" w:line="240" w:lineRule="auto"/>
              <w:rPr>
                <w:rFonts w:ascii="Verdana" w:hAnsi="Verdana"/>
                <w:color w:val="000000"/>
                <w:sz w:val="20"/>
                <w:szCs w:val="20"/>
                <w:lang w:eastAsia="ru-RU"/>
              </w:rPr>
            </w:pPr>
            <w:r w:rsidRPr="00BB4610">
              <w:rPr>
                <w:rFonts w:ascii="Verdana" w:hAnsi="Verdana"/>
                <w:color w:val="000000"/>
                <w:sz w:val="20"/>
                <w:szCs w:val="20"/>
                <w:lang w:eastAsia="ru-RU"/>
              </w:rPr>
              <w:t> </w:t>
            </w:r>
          </w:p>
        </w:tc>
        <w:tc>
          <w:tcPr>
            <w:tcW w:w="2410" w:type="dxa"/>
            <w:gridSpan w:val="2"/>
            <w:noWrap/>
            <w:vAlign w:val="center"/>
          </w:tcPr>
          <w:p w:rsidR="00010DE5" w:rsidRPr="00BB4610" w:rsidRDefault="00010DE5" w:rsidP="000341F3">
            <w:pPr>
              <w:spacing w:after="0" w:line="240" w:lineRule="auto"/>
              <w:jc w:val="center"/>
              <w:rPr>
                <w:rFonts w:ascii="Verdana" w:hAnsi="Verdana"/>
                <w:color w:val="000000"/>
                <w:sz w:val="20"/>
                <w:szCs w:val="20"/>
                <w:lang w:eastAsia="ru-RU"/>
              </w:rPr>
            </w:pPr>
            <w:r w:rsidRPr="00BB4610">
              <w:rPr>
                <w:rFonts w:ascii="Verdana" w:hAnsi="Verdana"/>
                <w:color w:val="000000"/>
                <w:sz w:val="20"/>
                <w:szCs w:val="20"/>
                <w:lang w:eastAsia="ru-RU"/>
              </w:rPr>
              <w:t> </w:t>
            </w:r>
          </w:p>
        </w:tc>
        <w:tc>
          <w:tcPr>
            <w:tcW w:w="283" w:type="dxa"/>
            <w:noWrap/>
            <w:vAlign w:val="center"/>
          </w:tcPr>
          <w:p w:rsidR="00010DE5" w:rsidRPr="00BB4610" w:rsidRDefault="00010DE5" w:rsidP="000341F3">
            <w:pPr>
              <w:spacing w:after="0" w:line="240" w:lineRule="auto"/>
              <w:jc w:val="center"/>
              <w:rPr>
                <w:rFonts w:ascii="Verdana" w:hAnsi="Verdana"/>
                <w:color w:val="000000"/>
                <w:sz w:val="20"/>
                <w:szCs w:val="20"/>
                <w:lang w:eastAsia="ru-RU"/>
              </w:rPr>
            </w:pPr>
            <w:r w:rsidRPr="00BB4610">
              <w:rPr>
                <w:rFonts w:ascii="Verdana" w:hAnsi="Verdana"/>
                <w:color w:val="000000"/>
                <w:sz w:val="20"/>
                <w:szCs w:val="20"/>
                <w:lang w:eastAsia="ru-RU"/>
              </w:rPr>
              <w:t> </w:t>
            </w:r>
          </w:p>
        </w:tc>
        <w:tc>
          <w:tcPr>
            <w:tcW w:w="284" w:type="dxa"/>
            <w:noWrap/>
            <w:vAlign w:val="center"/>
          </w:tcPr>
          <w:p w:rsidR="00010DE5" w:rsidRPr="00BB4610" w:rsidRDefault="00010DE5" w:rsidP="000341F3">
            <w:pPr>
              <w:spacing w:after="0" w:line="240" w:lineRule="auto"/>
              <w:jc w:val="center"/>
              <w:rPr>
                <w:rFonts w:ascii="Verdana" w:hAnsi="Verdana"/>
                <w:color w:val="000000"/>
                <w:sz w:val="20"/>
                <w:szCs w:val="20"/>
                <w:lang w:eastAsia="ru-RU"/>
              </w:rPr>
            </w:pPr>
            <w:r w:rsidRPr="00BB4610">
              <w:rPr>
                <w:rFonts w:ascii="Verdana" w:hAnsi="Verdana"/>
                <w:color w:val="000000"/>
                <w:sz w:val="20"/>
                <w:szCs w:val="20"/>
                <w:lang w:eastAsia="ru-RU"/>
              </w:rPr>
              <w:t> </w:t>
            </w:r>
          </w:p>
        </w:tc>
        <w:tc>
          <w:tcPr>
            <w:tcW w:w="1701" w:type="dxa"/>
            <w:noWrap/>
            <w:vAlign w:val="center"/>
          </w:tcPr>
          <w:p w:rsidR="00010DE5" w:rsidRPr="00BB4610" w:rsidRDefault="00010DE5" w:rsidP="000341F3">
            <w:pPr>
              <w:spacing w:after="0" w:line="240" w:lineRule="auto"/>
              <w:jc w:val="center"/>
              <w:rPr>
                <w:rFonts w:ascii="Verdana" w:hAnsi="Verdana"/>
                <w:color w:val="000000"/>
                <w:sz w:val="20"/>
                <w:szCs w:val="20"/>
                <w:lang w:eastAsia="ru-RU"/>
              </w:rPr>
            </w:pPr>
            <w:r w:rsidRPr="00BB4610">
              <w:rPr>
                <w:rFonts w:ascii="Verdana" w:hAnsi="Verdana"/>
                <w:color w:val="000000"/>
                <w:sz w:val="20"/>
                <w:szCs w:val="20"/>
                <w:lang w:eastAsia="ru-RU"/>
              </w:rPr>
              <w:t> </w:t>
            </w:r>
          </w:p>
        </w:tc>
      </w:tr>
      <w:tr w:rsidR="00010DE5" w:rsidRPr="00BB4610" w:rsidTr="000341F3">
        <w:trPr>
          <w:trHeight w:val="885"/>
        </w:trPr>
        <w:tc>
          <w:tcPr>
            <w:tcW w:w="567" w:type="dxa"/>
            <w:vMerge/>
            <w:vAlign w:val="center"/>
          </w:tcPr>
          <w:p w:rsidR="00010DE5" w:rsidRPr="00BB4610" w:rsidRDefault="00010DE5" w:rsidP="000341F3">
            <w:pPr>
              <w:spacing w:after="0" w:line="240" w:lineRule="auto"/>
              <w:rPr>
                <w:rFonts w:ascii="Verdana" w:hAnsi="Verdana"/>
                <w:color w:val="000000"/>
                <w:sz w:val="20"/>
                <w:szCs w:val="20"/>
                <w:lang w:eastAsia="ru-RU"/>
              </w:rPr>
            </w:pPr>
          </w:p>
        </w:tc>
        <w:tc>
          <w:tcPr>
            <w:tcW w:w="1560" w:type="dxa"/>
            <w:noWrap/>
            <w:vAlign w:val="center"/>
          </w:tcPr>
          <w:p w:rsidR="00010DE5" w:rsidRPr="00BB4610" w:rsidRDefault="00010DE5" w:rsidP="000341F3">
            <w:pPr>
              <w:spacing w:after="0" w:line="240" w:lineRule="auto"/>
              <w:rPr>
                <w:rFonts w:ascii="Verdana" w:hAnsi="Verdana"/>
                <w:color w:val="000000"/>
                <w:sz w:val="20"/>
                <w:szCs w:val="20"/>
                <w:lang w:eastAsia="ru-RU"/>
              </w:rPr>
            </w:pPr>
            <w:r w:rsidRPr="00BB4610">
              <w:rPr>
                <w:rFonts w:ascii="Verdana" w:hAnsi="Verdana"/>
                <w:color w:val="000000"/>
                <w:sz w:val="20"/>
                <w:szCs w:val="20"/>
                <w:lang w:eastAsia="ru-RU"/>
              </w:rPr>
              <w:t>Механизмы</w:t>
            </w:r>
          </w:p>
        </w:tc>
        <w:tc>
          <w:tcPr>
            <w:tcW w:w="708" w:type="dxa"/>
            <w:noWrap/>
            <w:vAlign w:val="center"/>
          </w:tcPr>
          <w:p w:rsidR="00010DE5" w:rsidRPr="00BB4610" w:rsidRDefault="00010DE5" w:rsidP="000341F3">
            <w:pPr>
              <w:spacing w:after="0" w:line="240" w:lineRule="auto"/>
              <w:rPr>
                <w:rFonts w:ascii="Verdana" w:hAnsi="Verdana"/>
                <w:color w:val="000000"/>
                <w:sz w:val="20"/>
                <w:szCs w:val="20"/>
                <w:lang w:eastAsia="ru-RU"/>
              </w:rPr>
            </w:pPr>
            <w:r w:rsidRPr="00BB4610">
              <w:rPr>
                <w:rFonts w:ascii="Verdana" w:hAnsi="Verdana"/>
                <w:color w:val="000000"/>
                <w:sz w:val="20"/>
                <w:szCs w:val="20"/>
                <w:lang w:eastAsia="ru-RU"/>
              </w:rPr>
              <w:t> </w:t>
            </w:r>
          </w:p>
        </w:tc>
        <w:tc>
          <w:tcPr>
            <w:tcW w:w="851" w:type="dxa"/>
            <w:noWrap/>
            <w:vAlign w:val="center"/>
          </w:tcPr>
          <w:p w:rsidR="00010DE5" w:rsidRPr="00BB4610" w:rsidRDefault="00010DE5" w:rsidP="000341F3">
            <w:pPr>
              <w:spacing w:after="0" w:line="240" w:lineRule="auto"/>
              <w:rPr>
                <w:rFonts w:ascii="Verdana" w:hAnsi="Verdana"/>
                <w:color w:val="000000"/>
                <w:sz w:val="20"/>
                <w:szCs w:val="20"/>
                <w:lang w:eastAsia="ru-RU"/>
              </w:rPr>
            </w:pPr>
            <w:r w:rsidRPr="00BB4610">
              <w:rPr>
                <w:rFonts w:ascii="Verdana" w:hAnsi="Verdana"/>
                <w:color w:val="000000"/>
                <w:sz w:val="20"/>
                <w:szCs w:val="20"/>
                <w:lang w:eastAsia="ru-RU"/>
              </w:rPr>
              <w:t> </w:t>
            </w:r>
          </w:p>
        </w:tc>
        <w:tc>
          <w:tcPr>
            <w:tcW w:w="1134" w:type="dxa"/>
            <w:noWrap/>
            <w:vAlign w:val="center"/>
          </w:tcPr>
          <w:p w:rsidR="00010DE5" w:rsidRPr="00BB4610" w:rsidRDefault="00010DE5" w:rsidP="000341F3">
            <w:pPr>
              <w:spacing w:after="0" w:line="240" w:lineRule="auto"/>
              <w:rPr>
                <w:rFonts w:ascii="Verdana" w:hAnsi="Verdana"/>
                <w:color w:val="000000"/>
                <w:sz w:val="20"/>
                <w:szCs w:val="20"/>
                <w:lang w:eastAsia="ru-RU"/>
              </w:rPr>
            </w:pPr>
            <w:r w:rsidRPr="00BB4610">
              <w:rPr>
                <w:rFonts w:ascii="Verdana" w:hAnsi="Verdana"/>
                <w:color w:val="000000"/>
                <w:sz w:val="20"/>
                <w:szCs w:val="20"/>
                <w:lang w:eastAsia="ru-RU"/>
              </w:rPr>
              <w:t> </w:t>
            </w:r>
          </w:p>
        </w:tc>
        <w:tc>
          <w:tcPr>
            <w:tcW w:w="1134" w:type="dxa"/>
            <w:noWrap/>
            <w:vAlign w:val="center"/>
          </w:tcPr>
          <w:p w:rsidR="00010DE5" w:rsidRPr="00BB4610" w:rsidRDefault="00010DE5" w:rsidP="000341F3">
            <w:pPr>
              <w:spacing w:after="0" w:line="240" w:lineRule="auto"/>
              <w:rPr>
                <w:rFonts w:ascii="Verdana" w:hAnsi="Verdana"/>
                <w:color w:val="000000"/>
                <w:sz w:val="20"/>
                <w:szCs w:val="20"/>
                <w:lang w:eastAsia="ru-RU"/>
              </w:rPr>
            </w:pPr>
            <w:r w:rsidRPr="00BB4610">
              <w:rPr>
                <w:rFonts w:ascii="Verdana" w:hAnsi="Verdana"/>
                <w:color w:val="000000"/>
                <w:sz w:val="20"/>
                <w:szCs w:val="20"/>
                <w:lang w:eastAsia="ru-RU"/>
              </w:rPr>
              <w:t> </w:t>
            </w:r>
          </w:p>
        </w:tc>
        <w:tc>
          <w:tcPr>
            <w:tcW w:w="850" w:type="dxa"/>
            <w:noWrap/>
            <w:vAlign w:val="center"/>
          </w:tcPr>
          <w:p w:rsidR="00010DE5" w:rsidRPr="00BB4610" w:rsidRDefault="00010DE5" w:rsidP="000341F3">
            <w:pPr>
              <w:spacing w:after="0" w:line="240" w:lineRule="auto"/>
              <w:jc w:val="center"/>
              <w:rPr>
                <w:rFonts w:ascii="Verdana" w:hAnsi="Verdana"/>
                <w:sz w:val="20"/>
                <w:szCs w:val="20"/>
                <w:lang w:eastAsia="ru-RU"/>
              </w:rPr>
            </w:pPr>
            <w:r w:rsidRPr="00BB4610">
              <w:rPr>
                <w:rFonts w:ascii="Verdana" w:hAnsi="Verdana"/>
                <w:sz w:val="20"/>
                <w:szCs w:val="20"/>
                <w:lang w:eastAsia="ru-RU"/>
              </w:rPr>
              <w:t> </w:t>
            </w:r>
          </w:p>
        </w:tc>
        <w:tc>
          <w:tcPr>
            <w:tcW w:w="851" w:type="dxa"/>
            <w:noWrap/>
            <w:vAlign w:val="center"/>
          </w:tcPr>
          <w:p w:rsidR="00010DE5" w:rsidRPr="00BB4610" w:rsidRDefault="00010DE5" w:rsidP="000341F3">
            <w:pPr>
              <w:spacing w:after="0" w:line="240" w:lineRule="auto"/>
              <w:jc w:val="center"/>
              <w:rPr>
                <w:rFonts w:ascii="Verdana" w:hAnsi="Verdana"/>
                <w:sz w:val="20"/>
                <w:szCs w:val="20"/>
                <w:lang w:eastAsia="ru-RU"/>
              </w:rPr>
            </w:pPr>
            <w:r w:rsidRPr="00BB4610">
              <w:rPr>
                <w:rFonts w:ascii="Verdana" w:hAnsi="Verdana"/>
                <w:sz w:val="20"/>
                <w:szCs w:val="20"/>
                <w:lang w:eastAsia="ru-RU"/>
              </w:rPr>
              <w:t> </w:t>
            </w:r>
          </w:p>
        </w:tc>
        <w:tc>
          <w:tcPr>
            <w:tcW w:w="1417" w:type="dxa"/>
            <w:noWrap/>
            <w:vAlign w:val="center"/>
          </w:tcPr>
          <w:p w:rsidR="00010DE5" w:rsidRPr="00BB4610" w:rsidRDefault="00010DE5" w:rsidP="000341F3">
            <w:pPr>
              <w:spacing w:after="0" w:line="240" w:lineRule="auto"/>
              <w:jc w:val="center"/>
              <w:rPr>
                <w:rFonts w:ascii="Verdana" w:hAnsi="Verdana"/>
                <w:sz w:val="20"/>
                <w:szCs w:val="20"/>
                <w:lang w:eastAsia="ru-RU"/>
              </w:rPr>
            </w:pPr>
            <w:r w:rsidRPr="00BB4610">
              <w:rPr>
                <w:rFonts w:ascii="Verdana" w:hAnsi="Verdana"/>
                <w:sz w:val="20"/>
                <w:szCs w:val="20"/>
                <w:lang w:eastAsia="ru-RU"/>
              </w:rPr>
              <w:t> </w:t>
            </w:r>
          </w:p>
        </w:tc>
        <w:tc>
          <w:tcPr>
            <w:tcW w:w="851" w:type="dxa"/>
            <w:noWrap/>
            <w:vAlign w:val="center"/>
          </w:tcPr>
          <w:p w:rsidR="00010DE5" w:rsidRPr="00BB4610" w:rsidRDefault="00010DE5" w:rsidP="000341F3">
            <w:pPr>
              <w:spacing w:after="0" w:line="240" w:lineRule="auto"/>
              <w:rPr>
                <w:rFonts w:ascii="Verdana" w:hAnsi="Verdana"/>
                <w:color w:val="000000"/>
                <w:sz w:val="20"/>
                <w:szCs w:val="20"/>
                <w:lang w:eastAsia="ru-RU"/>
              </w:rPr>
            </w:pPr>
            <w:r w:rsidRPr="00BB4610">
              <w:rPr>
                <w:rFonts w:ascii="Verdana" w:hAnsi="Verdana"/>
                <w:color w:val="000000"/>
                <w:sz w:val="20"/>
                <w:szCs w:val="20"/>
                <w:lang w:eastAsia="ru-RU"/>
              </w:rPr>
              <w:t> </w:t>
            </w:r>
          </w:p>
        </w:tc>
        <w:tc>
          <w:tcPr>
            <w:tcW w:w="1134" w:type="dxa"/>
            <w:noWrap/>
            <w:vAlign w:val="center"/>
          </w:tcPr>
          <w:p w:rsidR="00010DE5" w:rsidRPr="00BB4610" w:rsidRDefault="00010DE5" w:rsidP="000341F3">
            <w:pPr>
              <w:spacing w:after="0" w:line="240" w:lineRule="auto"/>
              <w:rPr>
                <w:rFonts w:ascii="Verdana" w:hAnsi="Verdana"/>
                <w:color w:val="000000"/>
                <w:sz w:val="20"/>
                <w:szCs w:val="20"/>
                <w:lang w:eastAsia="ru-RU"/>
              </w:rPr>
            </w:pPr>
            <w:r w:rsidRPr="00BB4610">
              <w:rPr>
                <w:rFonts w:ascii="Verdana" w:hAnsi="Verdana"/>
                <w:color w:val="000000"/>
                <w:sz w:val="20"/>
                <w:szCs w:val="20"/>
                <w:lang w:eastAsia="ru-RU"/>
              </w:rPr>
              <w:t> </w:t>
            </w:r>
          </w:p>
        </w:tc>
        <w:tc>
          <w:tcPr>
            <w:tcW w:w="2410" w:type="dxa"/>
            <w:gridSpan w:val="2"/>
            <w:noWrap/>
            <w:vAlign w:val="center"/>
          </w:tcPr>
          <w:p w:rsidR="00010DE5" w:rsidRPr="00BB4610" w:rsidRDefault="00010DE5" w:rsidP="000341F3">
            <w:pPr>
              <w:spacing w:after="0" w:line="240" w:lineRule="auto"/>
              <w:jc w:val="center"/>
              <w:rPr>
                <w:rFonts w:ascii="Verdana" w:hAnsi="Verdana"/>
                <w:color w:val="000000"/>
                <w:sz w:val="20"/>
                <w:szCs w:val="20"/>
                <w:lang w:eastAsia="ru-RU"/>
              </w:rPr>
            </w:pPr>
            <w:r w:rsidRPr="00BB4610">
              <w:rPr>
                <w:rFonts w:ascii="Verdana" w:hAnsi="Verdana"/>
                <w:color w:val="000000"/>
                <w:sz w:val="20"/>
                <w:szCs w:val="20"/>
                <w:lang w:eastAsia="ru-RU"/>
              </w:rPr>
              <w:t> </w:t>
            </w:r>
          </w:p>
        </w:tc>
        <w:tc>
          <w:tcPr>
            <w:tcW w:w="283" w:type="dxa"/>
            <w:noWrap/>
            <w:vAlign w:val="center"/>
          </w:tcPr>
          <w:p w:rsidR="00010DE5" w:rsidRPr="00BB4610" w:rsidRDefault="00010DE5" w:rsidP="000341F3">
            <w:pPr>
              <w:spacing w:after="0" w:line="240" w:lineRule="auto"/>
              <w:jc w:val="center"/>
              <w:rPr>
                <w:rFonts w:ascii="Verdana" w:hAnsi="Verdana"/>
                <w:color w:val="000000"/>
                <w:sz w:val="20"/>
                <w:szCs w:val="20"/>
                <w:lang w:eastAsia="ru-RU"/>
              </w:rPr>
            </w:pPr>
            <w:r w:rsidRPr="00BB4610">
              <w:rPr>
                <w:rFonts w:ascii="Verdana" w:hAnsi="Verdana"/>
                <w:color w:val="000000"/>
                <w:sz w:val="20"/>
                <w:szCs w:val="20"/>
                <w:lang w:eastAsia="ru-RU"/>
              </w:rPr>
              <w:t> </w:t>
            </w:r>
          </w:p>
        </w:tc>
        <w:tc>
          <w:tcPr>
            <w:tcW w:w="284" w:type="dxa"/>
            <w:noWrap/>
            <w:vAlign w:val="center"/>
          </w:tcPr>
          <w:p w:rsidR="00010DE5" w:rsidRPr="00BB4610" w:rsidRDefault="00010DE5" w:rsidP="000341F3">
            <w:pPr>
              <w:spacing w:after="0" w:line="240" w:lineRule="auto"/>
              <w:jc w:val="center"/>
              <w:rPr>
                <w:rFonts w:ascii="Verdana" w:hAnsi="Verdana"/>
                <w:color w:val="000000"/>
                <w:sz w:val="20"/>
                <w:szCs w:val="20"/>
                <w:lang w:eastAsia="ru-RU"/>
              </w:rPr>
            </w:pPr>
            <w:r w:rsidRPr="00BB4610">
              <w:rPr>
                <w:rFonts w:ascii="Verdana" w:hAnsi="Verdana"/>
                <w:color w:val="000000"/>
                <w:sz w:val="20"/>
                <w:szCs w:val="20"/>
                <w:lang w:eastAsia="ru-RU"/>
              </w:rPr>
              <w:t> </w:t>
            </w:r>
          </w:p>
        </w:tc>
        <w:tc>
          <w:tcPr>
            <w:tcW w:w="1701" w:type="dxa"/>
            <w:noWrap/>
            <w:vAlign w:val="center"/>
          </w:tcPr>
          <w:p w:rsidR="00010DE5" w:rsidRPr="00BB4610" w:rsidRDefault="00010DE5" w:rsidP="000341F3">
            <w:pPr>
              <w:spacing w:after="0" w:line="240" w:lineRule="auto"/>
              <w:jc w:val="center"/>
              <w:rPr>
                <w:rFonts w:ascii="Verdana" w:hAnsi="Verdana"/>
                <w:color w:val="000000"/>
                <w:sz w:val="20"/>
                <w:szCs w:val="20"/>
                <w:lang w:eastAsia="ru-RU"/>
              </w:rPr>
            </w:pPr>
            <w:r w:rsidRPr="00BB4610">
              <w:rPr>
                <w:rFonts w:ascii="Verdana" w:hAnsi="Verdana"/>
                <w:color w:val="000000"/>
                <w:sz w:val="20"/>
                <w:szCs w:val="20"/>
                <w:lang w:eastAsia="ru-RU"/>
              </w:rPr>
              <w:t> </w:t>
            </w:r>
          </w:p>
        </w:tc>
      </w:tr>
      <w:tr w:rsidR="00010DE5" w:rsidRPr="00BB4610" w:rsidTr="000341F3">
        <w:trPr>
          <w:trHeight w:val="672"/>
        </w:trPr>
        <w:tc>
          <w:tcPr>
            <w:tcW w:w="567" w:type="dxa"/>
            <w:noWrap/>
            <w:vAlign w:val="center"/>
          </w:tcPr>
          <w:p w:rsidR="00010DE5" w:rsidRPr="00BB4610" w:rsidRDefault="00010DE5" w:rsidP="000341F3">
            <w:pPr>
              <w:spacing w:after="0" w:line="240" w:lineRule="auto"/>
              <w:jc w:val="center"/>
              <w:rPr>
                <w:rFonts w:ascii="Verdana" w:hAnsi="Verdana"/>
                <w:color w:val="000000"/>
                <w:sz w:val="20"/>
                <w:szCs w:val="20"/>
                <w:lang w:eastAsia="ru-RU"/>
              </w:rPr>
            </w:pPr>
            <w:r w:rsidRPr="00BB4610">
              <w:rPr>
                <w:rFonts w:ascii="Verdana" w:hAnsi="Verdana"/>
                <w:color w:val="000000"/>
                <w:sz w:val="20"/>
                <w:szCs w:val="20"/>
                <w:lang w:eastAsia="ru-RU"/>
              </w:rPr>
              <w:t> </w:t>
            </w:r>
          </w:p>
        </w:tc>
        <w:tc>
          <w:tcPr>
            <w:tcW w:w="1560" w:type="dxa"/>
            <w:noWrap/>
            <w:vAlign w:val="center"/>
          </w:tcPr>
          <w:p w:rsidR="00010DE5" w:rsidRPr="00BB4610" w:rsidRDefault="00010DE5" w:rsidP="000341F3">
            <w:pPr>
              <w:spacing w:after="0" w:line="240" w:lineRule="auto"/>
              <w:rPr>
                <w:rFonts w:ascii="Verdana" w:hAnsi="Verdana"/>
                <w:i/>
                <w:iCs/>
                <w:color w:val="000000"/>
                <w:sz w:val="20"/>
                <w:szCs w:val="20"/>
                <w:lang w:eastAsia="ru-RU"/>
              </w:rPr>
            </w:pPr>
            <w:r w:rsidRPr="00BB4610">
              <w:rPr>
                <w:rFonts w:ascii="Verdana" w:hAnsi="Verdana"/>
                <w:i/>
                <w:iCs/>
                <w:color w:val="000000"/>
                <w:sz w:val="20"/>
                <w:szCs w:val="20"/>
                <w:lang w:eastAsia="ru-RU"/>
              </w:rPr>
              <w:t>Наименование механизмов</w:t>
            </w:r>
          </w:p>
        </w:tc>
        <w:tc>
          <w:tcPr>
            <w:tcW w:w="708" w:type="dxa"/>
            <w:noWrap/>
            <w:vAlign w:val="center"/>
          </w:tcPr>
          <w:p w:rsidR="00010DE5" w:rsidRPr="00BB4610" w:rsidRDefault="00010DE5" w:rsidP="000341F3">
            <w:pPr>
              <w:spacing w:after="0" w:line="240" w:lineRule="auto"/>
              <w:rPr>
                <w:rFonts w:ascii="Verdana" w:hAnsi="Verdana"/>
                <w:color w:val="000000"/>
                <w:sz w:val="20"/>
                <w:szCs w:val="20"/>
                <w:lang w:eastAsia="ru-RU"/>
              </w:rPr>
            </w:pPr>
            <w:r w:rsidRPr="00BB4610">
              <w:rPr>
                <w:rFonts w:ascii="Verdana" w:hAnsi="Verdana"/>
                <w:color w:val="000000"/>
                <w:sz w:val="20"/>
                <w:szCs w:val="20"/>
                <w:lang w:eastAsia="ru-RU"/>
              </w:rPr>
              <w:t> </w:t>
            </w:r>
          </w:p>
        </w:tc>
        <w:tc>
          <w:tcPr>
            <w:tcW w:w="851" w:type="dxa"/>
            <w:noWrap/>
            <w:vAlign w:val="center"/>
          </w:tcPr>
          <w:p w:rsidR="00010DE5" w:rsidRPr="00BB4610" w:rsidRDefault="00010DE5" w:rsidP="000341F3">
            <w:pPr>
              <w:spacing w:after="0" w:line="240" w:lineRule="auto"/>
              <w:rPr>
                <w:rFonts w:ascii="Verdana" w:hAnsi="Verdana"/>
                <w:color w:val="000000"/>
                <w:sz w:val="20"/>
                <w:szCs w:val="20"/>
                <w:lang w:eastAsia="ru-RU"/>
              </w:rPr>
            </w:pPr>
            <w:r w:rsidRPr="00BB4610">
              <w:rPr>
                <w:rFonts w:ascii="Verdana" w:hAnsi="Verdana"/>
                <w:color w:val="000000"/>
                <w:sz w:val="20"/>
                <w:szCs w:val="20"/>
                <w:lang w:eastAsia="ru-RU"/>
              </w:rPr>
              <w:t> </w:t>
            </w:r>
          </w:p>
        </w:tc>
        <w:tc>
          <w:tcPr>
            <w:tcW w:w="1134" w:type="dxa"/>
            <w:noWrap/>
            <w:vAlign w:val="center"/>
          </w:tcPr>
          <w:p w:rsidR="00010DE5" w:rsidRPr="00BB4610" w:rsidRDefault="00010DE5" w:rsidP="000341F3">
            <w:pPr>
              <w:spacing w:after="0" w:line="240" w:lineRule="auto"/>
              <w:rPr>
                <w:rFonts w:ascii="Verdana" w:hAnsi="Verdana"/>
                <w:color w:val="000000"/>
                <w:sz w:val="20"/>
                <w:szCs w:val="20"/>
                <w:lang w:eastAsia="ru-RU"/>
              </w:rPr>
            </w:pPr>
            <w:r w:rsidRPr="00BB4610">
              <w:rPr>
                <w:rFonts w:ascii="Verdana" w:hAnsi="Verdana"/>
                <w:color w:val="000000"/>
                <w:sz w:val="20"/>
                <w:szCs w:val="20"/>
                <w:lang w:eastAsia="ru-RU"/>
              </w:rPr>
              <w:t> </w:t>
            </w:r>
          </w:p>
        </w:tc>
        <w:tc>
          <w:tcPr>
            <w:tcW w:w="1134" w:type="dxa"/>
            <w:noWrap/>
            <w:vAlign w:val="center"/>
          </w:tcPr>
          <w:p w:rsidR="00010DE5" w:rsidRPr="00BB4610" w:rsidRDefault="00010DE5" w:rsidP="000341F3">
            <w:pPr>
              <w:spacing w:after="0" w:line="240" w:lineRule="auto"/>
              <w:rPr>
                <w:rFonts w:ascii="Verdana" w:hAnsi="Verdana"/>
                <w:color w:val="000000"/>
                <w:sz w:val="20"/>
                <w:szCs w:val="20"/>
                <w:lang w:eastAsia="ru-RU"/>
              </w:rPr>
            </w:pPr>
            <w:r w:rsidRPr="00BB4610">
              <w:rPr>
                <w:rFonts w:ascii="Verdana" w:hAnsi="Verdana"/>
                <w:color w:val="000000"/>
                <w:sz w:val="20"/>
                <w:szCs w:val="20"/>
                <w:lang w:eastAsia="ru-RU"/>
              </w:rPr>
              <w:t> </w:t>
            </w:r>
          </w:p>
        </w:tc>
        <w:tc>
          <w:tcPr>
            <w:tcW w:w="850" w:type="dxa"/>
            <w:noWrap/>
            <w:vAlign w:val="center"/>
          </w:tcPr>
          <w:p w:rsidR="00010DE5" w:rsidRPr="00BB4610" w:rsidRDefault="00010DE5" w:rsidP="000341F3">
            <w:pPr>
              <w:spacing w:after="0" w:line="240" w:lineRule="auto"/>
              <w:rPr>
                <w:rFonts w:ascii="Verdana" w:hAnsi="Verdana"/>
                <w:color w:val="000000"/>
                <w:sz w:val="20"/>
                <w:szCs w:val="20"/>
                <w:lang w:eastAsia="ru-RU"/>
              </w:rPr>
            </w:pPr>
            <w:r w:rsidRPr="00BB4610">
              <w:rPr>
                <w:rFonts w:ascii="Verdana" w:hAnsi="Verdana"/>
                <w:color w:val="000000"/>
                <w:sz w:val="20"/>
                <w:szCs w:val="20"/>
                <w:lang w:eastAsia="ru-RU"/>
              </w:rPr>
              <w:t> </w:t>
            </w:r>
          </w:p>
        </w:tc>
        <w:tc>
          <w:tcPr>
            <w:tcW w:w="851" w:type="dxa"/>
            <w:noWrap/>
            <w:vAlign w:val="center"/>
          </w:tcPr>
          <w:p w:rsidR="00010DE5" w:rsidRPr="00BB4610" w:rsidRDefault="00010DE5" w:rsidP="000341F3">
            <w:pPr>
              <w:spacing w:after="0" w:line="240" w:lineRule="auto"/>
              <w:rPr>
                <w:rFonts w:ascii="Verdana" w:hAnsi="Verdana"/>
                <w:color w:val="000000"/>
                <w:sz w:val="20"/>
                <w:szCs w:val="20"/>
                <w:lang w:eastAsia="ru-RU"/>
              </w:rPr>
            </w:pPr>
            <w:r w:rsidRPr="00BB4610">
              <w:rPr>
                <w:rFonts w:ascii="Verdana" w:hAnsi="Verdana"/>
                <w:color w:val="000000"/>
                <w:sz w:val="20"/>
                <w:szCs w:val="20"/>
                <w:lang w:eastAsia="ru-RU"/>
              </w:rPr>
              <w:t> </w:t>
            </w:r>
          </w:p>
        </w:tc>
        <w:tc>
          <w:tcPr>
            <w:tcW w:w="1417" w:type="dxa"/>
            <w:noWrap/>
            <w:vAlign w:val="center"/>
          </w:tcPr>
          <w:p w:rsidR="00010DE5" w:rsidRPr="00BB4610" w:rsidRDefault="00010DE5" w:rsidP="000341F3">
            <w:pPr>
              <w:spacing w:after="0" w:line="240" w:lineRule="auto"/>
              <w:rPr>
                <w:rFonts w:ascii="Verdana" w:hAnsi="Verdana"/>
                <w:color w:val="000000"/>
                <w:sz w:val="20"/>
                <w:szCs w:val="20"/>
                <w:lang w:eastAsia="ru-RU"/>
              </w:rPr>
            </w:pPr>
            <w:r w:rsidRPr="00BB4610">
              <w:rPr>
                <w:rFonts w:ascii="Verdana" w:hAnsi="Verdana"/>
                <w:color w:val="000000"/>
                <w:sz w:val="20"/>
                <w:szCs w:val="20"/>
                <w:lang w:eastAsia="ru-RU"/>
              </w:rPr>
              <w:t> </w:t>
            </w:r>
          </w:p>
        </w:tc>
        <w:tc>
          <w:tcPr>
            <w:tcW w:w="851" w:type="dxa"/>
            <w:noWrap/>
            <w:vAlign w:val="center"/>
          </w:tcPr>
          <w:p w:rsidR="00010DE5" w:rsidRPr="00BB4610" w:rsidRDefault="00010DE5" w:rsidP="000341F3">
            <w:pPr>
              <w:spacing w:after="0" w:line="240" w:lineRule="auto"/>
              <w:rPr>
                <w:rFonts w:ascii="Verdana" w:hAnsi="Verdana"/>
                <w:color w:val="000000"/>
                <w:sz w:val="20"/>
                <w:szCs w:val="20"/>
                <w:lang w:eastAsia="ru-RU"/>
              </w:rPr>
            </w:pPr>
            <w:r w:rsidRPr="00BB4610">
              <w:rPr>
                <w:rFonts w:ascii="Verdana" w:hAnsi="Verdana"/>
                <w:color w:val="000000"/>
                <w:sz w:val="20"/>
                <w:szCs w:val="20"/>
                <w:lang w:eastAsia="ru-RU"/>
              </w:rPr>
              <w:t> </w:t>
            </w:r>
          </w:p>
        </w:tc>
        <w:tc>
          <w:tcPr>
            <w:tcW w:w="1134" w:type="dxa"/>
            <w:noWrap/>
            <w:vAlign w:val="center"/>
          </w:tcPr>
          <w:p w:rsidR="00010DE5" w:rsidRPr="00BB4610" w:rsidRDefault="00010DE5" w:rsidP="000341F3">
            <w:pPr>
              <w:spacing w:after="0" w:line="240" w:lineRule="auto"/>
              <w:rPr>
                <w:rFonts w:ascii="Verdana" w:hAnsi="Verdana"/>
                <w:color w:val="000000"/>
                <w:sz w:val="20"/>
                <w:szCs w:val="20"/>
                <w:lang w:eastAsia="ru-RU"/>
              </w:rPr>
            </w:pPr>
            <w:r w:rsidRPr="00BB4610">
              <w:rPr>
                <w:rFonts w:ascii="Verdana" w:hAnsi="Verdana"/>
                <w:color w:val="000000"/>
                <w:sz w:val="20"/>
                <w:szCs w:val="20"/>
                <w:lang w:eastAsia="ru-RU"/>
              </w:rPr>
              <w:t> </w:t>
            </w:r>
          </w:p>
        </w:tc>
        <w:tc>
          <w:tcPr>
            <w:tcW w:w="2410" w:type="dxa"/>
            <w:gridSpan w:val="2"/>
            <w:noWrap/>
            <w:vAlign w:val="center"/>
          </w:tcPr>
          <w:p w:rsidR="00010DE5" w:rsidRPr="00BB4610" w:rsidRDefault="00010DE5" w:rsidP="000341F3">
            <w:pPr>
              <w:spacing w:after="0" w:line="240" w:lineRule="auto"/>
              <w:jc w:val="center"/>
              <w:rPr>
                <w:rFonts w:ascii="Verdana" w:hAnsi="Verdana"/>
                <w:color w:val="000000"/>
                <w:sz w:val="20"/>
                <w:szCs w:val="20"/>
                <w:lang w:eastAsia="ru-RU"/>
              </w:rPr>
            </w:pPr>
            <w:r w:rsidRPr="00BB4610">
              <w:rPr>
                <w:rFonts w:ascii="Verdana" w:hAnsi="Verdana"/>
                <w:color w:val="000000"/>
                <w:sz w:val="20"/>
                <w:szCs w:val="20"/>
                <w:lang w:eastAsia="ru-RU"/>
              </w:rPr>
              <w:t> </w:t>
            </w:r>
          </w:p>
        </w:tc>
        <w:tc>
          <w:tcPr>
            <w:tcW w:w="283" w:type="dxa"/>
            <w:noWrap/>
            <w:vAlign w:val="center"/>
          </w:tcPr>
          <w:p w:rsidR="00010DE5" w:rsidRPr="00BB4610" w:rsidRDefault="00010DE5" w:rsidP="000341F3">
            <w:pPr>
              <w:spacing w:after="0" w:line="240" w:lineRule="auto"/>
              <w:jc w:val="center"/>
              <w:rPr>
                <w:rFonts w:ascii="Verdana" w:hAnsi="Verdana"/>
                <w:color w:val="000000"/>
                <w:sz w:val="20"/>
                <w:szCs w:val="20"/>
                <w:lang w:eastAsia="ru-RU"/>
              </w:rPr>
            </w:pPr>
            <w:r w:rsidRPr="00BB4610">
              <w:rPr>
                <w:rFonts w:ascii="Verdana" w:hAnsi="Verdana"/>
                <w:color w:val="000000"/>
                <w:sz w:val="20"/>
                <w:szCs w:val="20"/>
                <w:lang w:eastAsia="ru-RU"/>
              </w:rPr>
              <w:t> </w:t>
            </w:r>
          </w:p>
        </w:tc>
        <w:tc>
          <w:tcPr>
            <w:tcW w:w="284" w:type="dxa"/>
            <w:noWrap/>
            <w:vAlign w:val="center"/>
          </w:tcPr>
          <w:p w:rsidR="00010DE5" w:rsidRPr="00BB4610" w:rsidRDefault="00010DE5" w:rsidP="000341F3">
            <w:pPr>
              <w:spacing w:after="0" w:line="240" w:lineRule="auto"/>
              <w:jc w:val="center"/>
              <w:rPr>
                <w:rFonts w:ascii="Verdana" w:hAnsi="Verdana"/>
                <w:color w:val="000000"/>
                <w:sz w:val="20"/>
                <w:szCs w:val="20"/>
                <w:lang w:eastAsia="ru-RU"/>
              </w:rPr>
            </w:pPr>
            <w:r w:rsidRPr="00BB4610">
              <w:rPr>
                <w:rFonts w:ascii="Verdana" w:hAnsi="Verdana"/>
                <w:color w:val="000000"/>
                <w:sz w:val="20"/>
                <w:szCs w:val="20"/>
                <w:lang w:eastAsia="ru-RU"/>
              </w:rPr>
              <w:t> </w:t>
            </w:r>
          </w:p>
        </w:tc>
        <w:tc>
          <w:tcPr>
            <w:tcW w:w="1701" w:type="dxa"/>
            <w:noWrap/>
            <w:vAlign w:val="center"/>
          </w:tcPr>
          <w:p w:rsidR="00010DE5" w:rsidRPr="00BB4610" w:rsidRDefault="00010DE5" w:rsidP="000341F3">
            <w:pPr>
              <w:spacing w:after="0" w:line="240" w:lineRule="auto"/>
              <w:jc w:val="center"/>
              <w:rPr>
                <w:rFonts w:ascii="Verdana" w:hAnsi="Verdana"/>
                <w:color w:val="000000"/>
                <w:sz w:val="20"/>
                <w:szCs w:val="20"/>
                <w:lang w:eastAsia="ru-RU"/>
              </w:rPr>
            </w:pPr>
            <w:r w:rsidRPr="00BB4610">
              <w:rPr>
                <w:rFonts w:ascii="Verdana" w:hAnsi="Verdana"/>
                <w:color w:val="000000"/>
                <w:sz w:val="20"/>
                <w:szCs w:val="20"/>
                <w:lang w:eastAsia="ru-RU"/>
              </w:rPr>
              <w:t> </w:t>
            </w:r>
          </w:p>
        </w:tc>
      </w:tr>
      <w:permEnd w:id="1628726851"/>
    </w:tbl>
    <w:p w:rsidR="00A45E03" w:rsidRPr="00BB4610" w:rsidRDefault="00A45E03" w:rsidP="00010DE5">
      <w:pPr>
        <w:rPr>
          <w:rFonts w:ascii="Verdana" w:hAnsi="Verdana"/>
          <w:sz w:val="20"/>
          <w:szCs w:val="20"/>
        </w:rPr>
      </w:pPr>
    </w:p>
    <w:p w:rsidR="00D81A06" w:rsidRPr="00BB4610" w:rsidRDefault="00D81A06" w:rsidP="00010DE5">
      <w:pPr>
        <w:rPr>
          <w:rFonts w:ascii="Verdana" w:hAnsi="Verdana"/>
          <w:sz w:val="20"/>
          <w:szCs w:val="20"/>
        </w:rPr>
      </w:pPr>
    </w:p>
    <w:p w:rsidR="00D81A06" w:rsidRPr="00BB4610" w:rsidRDefault="00D81A06" w:rsidP="00010DE5">
      <w:pPr>
        <w:rPr>
          <w:rFonts w:ascii="Verdana" w:hAnsi="Verdana"/>
          <w:sz w:val="20"/>
          <w:szCs w:val="20"/>
        </w:rPr>
        <w:sectPr w:rsidR="00D81A06" w:rsidRPr="00BB4610" w:rsidSect="00010DE5">
          <w:pgSz w:w="16838" w:h="11906" w:orient="landscape"/>
          <w:pgMar w:top="1701" w:right="395" w:bottom="851" w:left="426" w:header="709" w:footer="709" w:gutter="0"/>
          <w:cols w:space="708"/>
          <w:docGrid w:linePitch="360"/>
        </w:sectPr>
      </w:pPr>
    </w:p>
    <w:p w:rsidR="00D81A06" w:rsidRPr="00BB4610" w:rsidRDefault="00D81A06" w:rsidP="00D81A06">
      <w:pPr>
        <w:contextualSpacing/>
        <w:jc w:val="right"/>
        <w:rPr>
          <w:rFonts w:ascii="Verdana" w:hAnsi="Verdana"/>
          <w:sz w:val="20"/>
          <w:szCs w:val="20"/>
        </w:rPr>
      </w:pPr>
      <w:permStart w:id="668564582" w:edGrp="everyone"/>
      <w:r w:rsidRPr="00BB4610">
        <w:rPr>
          <w:rFonts w:ascii="Verdana" w:hAnsi="Verdana"/>
          <w:sz w:val="20"/>
          <w:szCs w:val="20"/>
        </w:rPr>
        <w:lastRenderedPageBreak/>
        <w:t>Приложение №1</w:t>
      </w:r>
      <w:r w:rsidR="00C0352E" w:rsidRPr="00BB4610">
        <w:rPr>
          <w:rFonts w:ascii="Verdana" w:hAnsi="Verdana"/>
          <w:sz w:val="20"/>
          <w:szCs w:val="20"/>
        </w:rPr>
        <w:t>1</w:t>
      </w:r>
      <w:r w:rsidRPr="00BB4610">
        <w:rPr>
          <w:rFonts w:ascii="Verdana" w:hAnsi="Verdana"/>
          <w:sz w:val="20"/>
          <w:szCs w:val="20"/>
        </w:rPr>
        <w:t xml:space="preserve"> к договору </w:t>
      </w:r>
    </w:p>
    <w:p w:rsidR="00D81A06" w:rsidRPr="00BB4610" w:rsidRDefault="00D768A5" w:rsidP="00D81A06">
      <w:pPr>
        <w:contextualSpacing/>
        <w:jc w:val="right"/>
        <w:rPr>
          <w:rFonts w:ascii="Verdana" w:hAnsi="Verdana"/>
          <w:sz w:val="20"/>
          <w:szCs w:val="20"/>
        </w:rPr>
      </w:pPr>
      <w:r w:rsidRPr="00BB4610">
        <w:rPr>
          <w:rFonts w:ascii="Verdana" w:hAnsi="Verdana"/>
          <w:sz w:val="20"/>
          <w:szCs w:val="20"/>
        </w:rPr>
        <w:t>№ 11.724.</w:t>
      </w:r>
      <w:proofErr w:type="gramStart"/>
      <w:r w:rsidRPr="00BB4610">
        <w:rPr>
          <w:rFonts w:ascii="Verdana" w:hAnsi="Verdana"/>
          <w:sz w:val="20"/>
          <w:szCs w:val="20"/>
        </w:rPr>
        <w:t>08._</w:t>
      </w:r>
      <w:proofErr w:type="gramEnd"/>
      <w:r w:rsidRPr="00BB4610">
        <w:rPr>
          <w:rFonts w:ascii="Verdana" w:hAnsi="Verdana"/>
          <w:sz w:val="20"/>
          <w:szCs w:val="20"/>
        </w:rPr>
        <w:t>________/25 от ___ ___  2025 г</w:t>
      </w:r>
    </w:p>
    <w:permEnd w:id="668564582"/>
    <w:p w:rsidR="00D81A06" w:rsidRPr="00BB4610" w:rsidRDefault="00D81A06" w:rsidP="00D81A06">
      <w:pPr>
        <w:rPr>
          <w:rFonts w:ascii="Verdana" w:hAnsi="Verdana"/>
          <w:sz w:val="20"/>
          <w:szCs w:val="20"/>
        </w:rPr>
      </w:pPr>
    </w:p>
    <w:p w:rsidR="00D81A06" w:rsidRPr="00BB4610" w:rsidRDefault="00714C70" w:rsidP="00D81A06">
      <w:pPr>
        <w:autoSpaceDE w:val="0"/>
        <w:autoSpaceDN w:val="0"/>
        <w:spacing w:before="240" w:after="240"/>
        <w:jc w:val="center"/>
        <w:rPr>
          <w:rFonts w:ascii="Verdana" w:hAnsi="Verdana"/>
          <w:b/>
          <w:bCs/>
          <w:sz w:val="20"/>
          <w:szCs w:val="20"/>
        </w:rPr>
      </w:pPr>
      <w:r w:rsidRPr="00BB4610">
        <w:rPr>
          <w:rFonts w:ascii="Verdana" w:hAnsi="Verdana"/>
          <w:b/>
          <w:bCs/>
          <w:sz w:val="20"/>
          <w:szCs w:val="20"/>
        </w:rPr>
        <w:t>Форма акта-допуска</w:t>
      </w:r>
      <w:r w:rsidR="00D81A06" w:rsidRPr="00BB4610">
        <w:rPr>
          <w:rFonts w:ascii="Verdana" w:hAnsi="Verdana"/>
          <w:b/>
          <w:bCs/>
          <w:sz w:val="20"/>
          <w:szCs w:val="20"/>
        </w:rPr>
        <w:br/>
        <w:t>для производства строительно-монтажных работ</w:t>
      </w:r>
      <w:r w:rsidR="00D81A06" w:rsidRPr="00BB4610">
        <w:rPr>
          <w:rFonts w:ascii="Verdana" w:hAnsi="Verdana"/>
          <w:b/>
          <w:bCs/>
          <w:sz w:val="20"/>
          <w:szCs w:val="20"/>
        </w:rPr>
        <w:br/>
        <w:t>на территории АО «Концерн «Калашников»</w:t>
      </w:r>
    </w:p>
    <w:tbl>
      <w:tblPr>
        <w:tblW w:w="100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95"/>
        <w:gridCol w:w="3119"/>
        <w:gridCol w:w="3227"/>
        <w:gridCol w:w="340"/>
        <w:gridCol w:w="227"/>
        <w:gridCol w:w="1389"/>
        <w:gridCol w:w="482"/>
        <w:gridCol w:w="397"/>
        <w:gridCol w:w="311"/>
      </w:tblGrid>
      <w:tr w:rsidR="00D81A06" w:rsidRPr="00BB4610" w:rsidTr="006F16DE">
        <w:trPr>
          <w:cantSplit/>
        </w:trPr>
        <w:tc>
          <w:tcPr>
            <w:tcW w:w="595" w:type="dxa"/>
            <w:tcBorders>
              <w:top w:val="nil"/>
              <w:left w:val="nil"/>
              <w:bottom w:val="nil"/>
              <w:right w:val="nil"/>
            </w:tcBorders>
            <w:vAlign w:val="bottom"/>
          </w:tcPr>
          <w:p w:rsidR="00D81A06" w:rsidRPr="00BB4610" w:rsidRDefault="00D81A06" w:rsidP="006F16DE">
            <w:pPr>
              <w:autoSpaceDE w:val="0"/>
              <w:autoSpaceDN w:val="0"/>
              <w:rPr>
                <w:rFonts w:ascii="Verdana" w:hAnsi="Verdana"/>
                <w:sz w:val="20"/>
                <w:szCs w:val="20"/>
              </w:rPr>
            </w:pPr>
            <w:r w:rsidRPr="00BB4610">
              <w:rPr>
                <w:rFonts w:ascii="Verdana" w:hAnsi="Verdana"/>
                <w:sz w:val="20"/>
                <w:szCs w:val="20"/>
              </w:rPr>
              <w:t>Гор.</w:t>
            </w:r>
          </w:p>
        </w:tc>
        <w:tc>
          <w:tcPr>
            <w:tcW w:w="3119" w:type="dxa"/>
            <w:tcBorders>
              <w:top w:val="nil"/>
              <w:left w:val="nil"/>
              <w:right w:val="nil"/>
            </w:tcBorders>
            <w:vAlign w:val="bottom"/>
          </w:tcPr>
          <w:p w:rsidR="00D81A06" w:rsidRPr="00BB4610" w:rsidRDefault="00D81A06" w:rsidP="006F16DE">
            <w:pPr>
              <w:autoSpaceDE w:val="0"/>
              <w:autoSpaceDN w:val="0"/>
              <w:jc w:val="center"/>
              <w:rPr>
                <w:rFonts w:ascii="Verdana" w:hAnsi="Verdana"/>
                <w:i/>
                <w:sz w:val="20"/>
                <w:szCs w:val="20"/>
              </w:rPr>
            </w:pPr>
          </w:p>
        </w:tc>
        <w:tc>
          <w:tcPr>
            <w:tcW w:w="3227" w:type="dxa"/>
            <w:tcBorders>
              <w:top w:val="nil"/>
              <w:left w:val="nil"/>
              <w:right w:val="nil"/>
            </w:tcBorders>
            <w:vAlign w:val="bottom"/>
          </w:tcPr>
          <w:p w:rsidR="00D81A06" w:rsidRPr="00BB4610" w:rsidRDefault="00D81A06" w:rsidP="006F16DE">
            <w:pPr>
              <w:autoSpaceDE w:val="0"/>
              <w:autoSpaceDN w:val="0"/>
              <w:jc w:val="right"/>
              <w:rPr>
                <w:rFonts w:ascii="Verdana" w:hAnsi="Verdana"/>
                <w:sz w:val="20"/>
                <w:szCs w:val="20"/>
              </w:rPr>
            </w:pPr>
            <w:r w:rsidRPr="00BB4610">
              <w:rPr>
                <w:rFonts w:ascii="Verdana" w:hAnsi="Verdana"/>
                <w:sz w:val="20"/>
                <w:szCs w:val="20"/>
              </w:rPr>
              <w:t>«</w:t>
            </w:r>
          </w:p>
        </w:tc>
        <w:tc>
          <w:tcPr>
            <w:tcW w:w="340" w:type="dxa"/>
            <w:tcBorders>
              <w:top w:val="nil"/>
              <w:left w:val="nil"/>
              <w:right w:val="nil"/>
            </w:tcBorders>
            <w:vAlign w:val="bottom"/>
          </w:tcPr>
          <w:p w:rsidR="00D81A06" w:rsidRPr="00BB4610" w:rsidRDefault="00D81A06" w:rsidP="006F16DE">
            <w:pPr>
              <w:autoSpaceDE w:val="0"/>
              <w:autoSpaceDN w:val="0"/>
              <w:jc w:val="center"/>
              <w:rPr>
                <w:rFonts w:ascii="Verdana" w:hAnsi="Verdana"/>
                <w:i/>
                <w:sz w:val="20"/>
                <w:szCs w:val="20"/>
              </w:rPr>
            </w:pPr>
          </w:p>
        </w:tc>
        <w:tc>
          <w:tcPr>
            <w:tcW w:w="227" w:type="dxa"/>
            <w:tcBorders>
              <w:top w:val="nil"/>
              <w:left w:val="nil"/>
              <w:right w:val="nil"/>
            </w:tcBorders>
            <w:vAlign w:val="bottom"/>
          </w:tcPr>
          <w:p w:rsidR="00D81A06" w:rsidRPr="00BB4610" w:rsidRDefault="00D81A06" w:rsidP="006F16DE">
            <w:pPr>
              <w:autoSpaceDE w:val="0"/>
              <w:autoSpaceDN w:val="0"/>
              <w:rPr>
                <w:rFonts w:ascii="Verdana" w:hAnsi="Verdana"/>
                <w:sz w:val="20"/>
                <w:szCs w:val="20"/>
              </w:rPr>
            </w:pPr>
            <w:r w:rsidRPr="00BB4610">
              <w:rPr>
                <w:rFonts w:ascii="Verdana" w:hAnsi="Verdana"/>
                <w:sz w:val="20"/>
                <w:szCs w:val="20"/>
              </w:rPr>
              <w:t>»</w:t>
            </w:r>
          </w:p>
        </w:tc>
        <w:tc>
          <w:tcPr>
            <w:tcW w:w="1389" w:type="dxa"/>
            <w:tcBorders>
              <w:top w:val="nil"/>
              <w:left w:val="nil"/>
              <w:right w:val="nil"/>
            </w:tcBorders>
            <w:vAlign w:val="bottom"/>
          </w:tcPr>
          <w:p w:rsidR="00D81A06" w:rsidRPr="00BB4610" w:rsidRDefault="00D81A06" w:rsidP="006F16DE">
            <w:pPr>
              <w:autoSpaceDE w:val="0"/>
              <w:autoSpaceDN w:val="0"/>
              <w:jc w:val="center"/>
              <w:rPr>
                <w:rFonts w:ascii="Verdana" w:hAnsi="Verdana"/>
                <w:i/>
                <w:sz w:val="20"/>
                <w:szCs w:val="20"/>
              </w:rPr>
            </w:pPr>
          </w:p>
        </w:tc>
        <w:tc>
          <w:tcPr>
            <w:tcW w:w="482" w:type="dxa"/>
            <w:tcBorders>
              <w:top w:val="nil"/>
              <w:left w:val="nil"/>
              <w:right w:val="nil"/>
            </w:tcBorders>
            <w:vAlign w:val="bottom"/>
          </w:tcPr>
          <w:p w:rsidR="00D81A06" w:rsidRPr="00BB4610" w:rsidRDefault="00D81A06" w:rsidP="006F16DE">
            <w:pPr>
              <w:autoSpaceDE w:val="0"/>
              <w:autoSpaceDN w:val="0"/>
              <w:jc w:val="right"/>
              <w:rPr>
                <w:rFonts w:ascii="Verdana" w:hAnsi="Verdana"/>
                <w:sz w:val="20"/>
                <w:szCs w:val="20"/>
              </w:rPr>
            </w:pPr>
          </w:p>
        </w:tc>
        <w:tc>
          <w:tcPr>
            <w:tcW w:w="397" w:type="dxa"/>
            <w:tcBorders>
              <w:top w:val="nil"/>
              <w:left w:val="nil"/>
              <w:right w:val="nil"/>
            </w:tcBorders>
            <w:vAlign w:val="bottom"/>
          </w:tcPr>
          <w:p w:rsidR="00D81A06" w:rsidRPr="00BB4610" w:rsidRDefault="00D81A06" w:rsidP="006F16DE">
            <w:pPr>
              <w:autoSpaceDE w:val="0"/>
              <w:autoSpaceDN w:val="0"/>
              <w:rPr>
                <w:rFonts w:ascii="Verdana" w:hAnsi="Verdana"/>
                <w:i/>
                <w:sz w:val="20"/>
                <w:szCs w:val="20"/>
              </w:rPr>
            </w:pPr>
          </w:p>
        </w:tc>
        <w:tc>
          <w:tcPr>
            <w:tcW w:w="311" w:type="dxa"/>
            <w:tcBorders>
              <w:top w:val="nil"/>
              <w:left w:val="nil"/>
              <w:right w:val="nil"/>
            </w:tcBorders>
            <w:vAlign w:val="bottom"/>
          </w:tcPr>
          <w:p w:rsidR="00D81A06" w:rsidRPr="00BB4610" w:rsidRDefault="00D81A06" w:rsidP="006F16DE">
            <w:pPr>
              <w:autoSpaceDE w:val="0"/>
              <w:autoSpaceDN w:val="0"/>
              <w:jc w:val="right"/>
              <w:rPr>
                <w:rFonts w:ascii="Verdana" w:hAnsi="Verdana"/>
                <w:sz w:val="20"/>
                <w:szCs w:val="20"/>
              </w:rPr>
            </w:pPr>
            <w:r w:rsidRPr="00BB4610">
              <w:rPr>
                <w:rFonts w:ascii="Verdana" w:hAnsi="Verdana"/>
                <w:sz w:val="20"/>
                <w:szCs w:val="20"/>
              </w:rPr>
              <w:t>г.</w:t>
            </w:r>
          </w:p>
        </w:tc>
      </w:tr>
    </w:tbl>
    <w:p w:rsidR="00D81A06" w:rsidRPr="00BB4610" w:rsidRDefault="00D81A06" w:rsidP="00D81A06">
      <w:pPr>
        <w:pBdr>
          <w:top w:val="single" w:sz="4" w:space="1" w:color="auto"/>
        </w:pBdr>
        <w:autoSpaceDE w:val="0"/>
        <w:autoSpaceDN w:val="0"/>
        <w:jc w:val="center"/>
        <w:rPr>
          <w:rFonts w:ascii="Verdana" w:hAnsi="Verdana"/>
          <w:sz w:val="20"/>
          <w:szCs w:val="20"/>
        </w:rPr>
      </w:pPr>
      <w:r w:rsidRPr="00BB4610">
        <w:rPr>
          <w:rFonts w:ascii="Verdana" w:hAnsi="Verdana"/>
          <w:sz w:val="20"/>
          <w:szCs w:val="20"/>
        </w:rPr>
        <w:t>(наименование подразделения предприятия или строящегося объекта)</w:t>
      </w:r>
    </w:p>
    <w:p w:rsidR="00D81A06" w:rsidRPr="00BB4610" w:rsidRDefault="00D81A06" w:rsidP="00D81A06">
      <w:pPr>
        <w:autoSpaceDE w:val="0"/>
        <w:autoSpaceDN w:val="0"/>
        <w:spacing w:before="240"/>
        <w:rPr>
          <w:rFonts w:ascii="Verdana" w:hAnsi="Verdana"/>
          <w:i/>
          <w:sz w:val="20"/>
          <w:szCs w:val="20"/>
        </w:rPr>
      </w:pPr>
      <w:r w:rsidRPr="00BB4610">
        <w:rPr>
          <w:rFonts w:ascii="Verdana" w:hAnsi="Verdana"/>
          <w:sz w:val="20"/>
          <w:szCs w:val="20"/>
        </w:rPr>
        <w:t xml:space="preserve">Мы, нижеподписавшиеся, представитель организации  </w:t>
      </w:r>
      <w:r w:rsidRPr="00BB4610">
        <w:rPr>
          <w:rFonts w:ascii="Verdana" w:hAnsi="Verdana"/>
          <w:i/>
          <w:sz w:val="20"/>
          <w:szCs w:val="20"/>
        </w:rPr>
        <w:t>АО «Концерн «Калашников»</w:t>
      </w:r>
    </w:p>
    <w:p w:rsidR="00D81A06" w:rsidRPr="00BB4610" w:rsidRDefault="00D81A06" w:rsidP="00D81A06">
      <w:pPr>
        <w:pBdr>
          <w:top w:val="single" w:sz="4" w:space="1" w:color="auto"/>
        </w:pBdr>
        <w:autoSpaceDE w:val="0"/>
        <w:autoSpaceDN w:val="0"/>
        <w:ind w:left="6237"/>
        <w:jc w:val="center"/>
        <w:rPr>
          <w:rFonts w:ascii="Verdana" w:hAnsi="Verdana"/>
          <w:sz w:val="20"/>
          <w:szCs w:val="20"/>
        </w:rPr>
      </w:pPr>
      <w:r w:rsidRPr="00BB4610">
        <w:rPr>
          <w:rFonts w:ascii="Verdana" w:hAnsi="Verdana"/>
          <w:sz w:val="20"/>
          <w:szCs w:val="20"/>
        </w:rPr>
        <w:t>(наименование организации)</w:t>
      </w:r>
    </w:p>
    <w:p w:rsidR="00D81A06" w:rsidRPr="00BB4610" w:rsidRDefault="00D81A06" w:rsidP="00BB4610">
      <w:pPr>
        <w:pBdr>
          <w:bottom w:val="single" w:sz="4" w:space="1" w:color="auto"/>
        </w:pBdr>
        <w:tabs>
          <w:tab w:val="center" w:pos="8222"/>
        </w:tabs>
        <w:autoSpaceDE w:val="0"/>
        <w:autoSpaceDN w:val="0"/>
        <w:rPr>
          <w:rFonts w:ascii="Verdana" w:hAnsi="Verdana"/>
          <w:sz w:val="20"/>
          <w:szCs w:val="20"/>
        </w:rPr>
      </w:pPr>
      <w:r w:rsidRPr="00BB4610">
        <w:rPr>
          <w:rFonts w:ascii="Verdana" w:hAnsi="Verdana"/>
          <w:i/>
          <w:sz w:val="20"/>
          <w:szCs w:val="20"/>
        </w:rPr>
        <w:t xml:space="preserve">  </w:t>
      </w:r>
      <w:r w:rsidRPr="00BB4610">
        <w:rPr>
          <w:rFonts w:ascii="Verdana" w:hAnsi="Verdana"/>
          <w:sz w:val="20"/>
          <w:szCs w:val="20"/>
        </w:rPr>
        <w:t>(фамилия, инициалы, должность)</w:t>
      </w:r>
    </w:p>
    <w:p w:rsidR="00D81A06" w:rsidRPr="00BB4610" w:rsidRDefault="00D81A06" w:rsidP="006F16DE">
      <w:pPr>
        <w:tabs>
          <w:tab w:val="center" w:pos="8222"/>
        </w:tabs>
        <w:autoSpaceDE w:val="0"/>
        <w:autoSpaceDN w:val="0"/>
        <w:rPr>
          <w:rFonts w:ascii="Verdana" w:hAnsi="Verdana"/>
          <w:sz w:val="20"/>
          <w:szCs w:val="20"/>
        </w:rPr>
      </w:pPr>
      <w:r w:rsidRPr="00BB4610">
        <w:rPr>
          <w:rFonts w:ascii="Verdana" w:hAnsi="Verdana"/>
          <w:sz w:val="20"/>
          <w:szCs w:val="20"/>
        </w:rPr>
        <w:t xml:space="preserve">представитель генерального подрядчика (субподрядчика)  </w:t>
      </w:r>
    </w:p>
    <w:p w:rsidR="00D81A06" w:rsidRPr="00BB4610" w:rsidRDefault="00D81A06" w:rsidP="00BB4610">
      <w:pPr>
        <w:autoSpaceDE w:val="0"/>
        <w:autoSpaceDN w:val="0"/>
        <w:rPr>
          <w:rFonts w:ascii="Verdana" w:hAnsi="Verdana"/>
          <w:sz w:val="20"/>
          <w:szCs w:val="20"/>
        </w:rPr>
      </w:pPr>
      <w:r w:rsidRPr="00BB4610">
        <w:rPr>
          <w:rFonts w:ascii="Verdana" w:hAnsi="Verdana"/>
          <w:i/>
          <w:sz w:val="20"/>
          <w:szCs w:val="20"/>
        </w:rPr>
        <w:t xml:space="preserve">    </w:t>
      </w:r>
      <w:r w:rsidRPr="00BB4610">
        <w:rPr>
          <w:rFonts w:ascii="Verdana" w:hAnsi="Verdana"/>
          <w:sz w:val="20"/>
          <w:szCs w:val="20"/>
        </w:rPr>
        <w:t>(фамилия, инициалы, должность)</w:t>
      </w:r>
    </w:p>
    <w:p w:rsidR="00D81A06" w:rsidRPr="00BB4610" w:rsidRDefault="00D81A06" w:rsidP="00D81A06">
      <w:pPr>
        <w:autoSpaceDE w:val="0"/>
        <w:autoSpaceDN w:val="0"/>
        <w:spacing w:before="240"/>
        <w:rPr>
          <w:rFonts w:ascii="Verdana" w:hAnsi="Verdana"/>
          <w:sz w:val="20"/>
          <w:szCs w:val="20"/>
        </w:rPr>
      </w:pPr>
      <w:r w:rsidRPr="00BB4610">
        <w:rPr>
          <w:rFonts w:ascii="Verdana" w:hAnsi="Verdana"/>
          <w:sz w:val="20"/>
          <w:szCs w:val="20"/>
        </w:rPr>
        <w:t>составили настоящий акт о нижеследующем.</w:t>
      </w:r>
    </w:p>
    <w:p w:rsidR="006F16DE" w:rsidRPr="00BB4610" w:rsidRDefault="00D81A06" w:rsidP="00D81A06">
      <w:pPr>
        <w:autoSpaceDE w:val="0"/>
        <w:autoSpaceDN w:val="0"/>
        <w:ind w:firstLine="567"/>
        <w:jc w:val="both"/>
        <w:rPr>
          <w:rFonts w:ascii="Verdana" w:hAnsi="Verdana"/>
          <w:sz w:val="20"/>
          <w:szCs w:val="20"/>
        </w:rPr>
      </w:pPr>
      <w:r w:rsidRPr="00BB4610">
        <w:rPr>
          <w:rFonts w:ascii="Verdana" w:hAnsi="Verdana"/>
          <w:sz w:val="20"/>
          <w:szCs w:val="20"/>
        </w:rPr>
        <w:t xml:space="preserve">Организация (генподрядчик) предоставляет участок (территорию), ограниченный    </w:t>
      </w:r>
    </w:p>
    <w:p w:rsidR="00D81A06" w:rsidRPr="00BB4610" w:rsidRDefault="00D81A06" w:rsidP="00BB4610">
      <w:pPr>
        <w:autoSpaceDE w:val="0"/>
        <w:autoSpaceDN w:val="0"/>
        <w:ind w:firstLine="567"/>
        <w:jc w:val="both"/>
        <w:rPr>
          <w:rFonts w:ascii="Verdana" w:hAnsi="Verdana"/>
          <w:sz w:val="20"/>
          <w:szCs w:val="20"/>
        </w:rPr>
      </w:pPr>
      <w:r w:rsidRPr="00BB4610">
        <w:rPr>
          <w:rFonts w:ascii="Verdana" w:hAnsi="Verdana"/>
          <w:sz w:val="20"/>
          <w:szCs w:val="20"/>
        </w:rPr>
        <w:t xml:space="preserve"> (наименование осей, отметок и номер чертежа)</w:t>
      </w:r>
    </w:p>
    <w:p w:rsidR="00D81A06" w:rsidRPr="00BB4610" w:rsidRDefault="00D81A06" w:rsidP="00D81A06">
      <w:pPr>
        <w:autoSpaceDE w:val="0"/>
        <w:autoSpaceDN w:val="0"/>
        <w:rPr>
          <w:rFonts w:ascii="Verdana" w:hAnsi="Verdana"/>
          <w:sz w:val="20"/>
          <w:szCs w:val="20"/>
        </w:rPr>
      </w:pPr>
      <w:r w:rsidRPr="00BB4610">
        <w:rPr>
          <w:rFonts w:ascii="Verdana" w:hAnsi="Verdana"/>
          <w:sz w:val="20"/>
          <w:szCs w:val="20"/>
        </w:rPr>
        <w:t xml:space="preserve">для производства на нем </w:t>
      </w:r>
    </w:p>
    <w:p w:rsidR="00D81A06" w:rsidRPr="00BB4610" w:rsidRDefault="00D81A06" w:rsidP="00D81A06">
      <w:pPr>
        <w:pBdr>
          <w:top w:val="single" w:sz="4" w:space="1" w:color="auto"/>
        </w:pBdr>
        <w:autoSpaceDE w:val="0"/>
        <w:autoSpaceDN w:val="0"/>
        <w:ind w:left="2665"/>
        <w:jc w:val="center"/>
        <w:rPr>
          <w:rFonts w:ascii="Verdana" w:hAnsi="Verdana"/>
          <w:sz w:val="20"/>
          <w:szCs w:val="20"/>
        </w:rPr>
      </w:pPr>
      <w:r w:rsidRPr="00BB4610">
        <w:rPr>
          <w:rFonts w:ascii="Verdana" w:hAnsi="Verdana"/>
          <w:sz w:val="20"/>
          <w:szCs w:val="20"/>
        </w:rPr>
        <w:t>(наименование работ)</w:t>
      </w:r>
    </w:p>
    <w:p w:rsidR="00D81A06" w:rsidRPr="00BB4610" w:rsidRDefault="00D81A06" w:rsidP="00D81A06">
      <w:pPr>
        <w:autoSpaceDE w:val="0"/>
        <w:autoSpaceDN w:val="0"/>
        <w:jc w:val="both"/>
        <w:rPr>
          <w:rFonts w:ascii="Verdana" w:hAnsi="Verdana"/>
          <w:sz w:val="20"/>
          <w:szCs w:val="20"/>
        </w:rPr>
      </w:pPr>
      <w:r w:rsidRPr="00BB4610">
        <w:rPr>
          <w:rFonts w:ascii="Verdana" w:hAnsi="Verdana"/>
          <w:sz w:val="20"/>
          <w:szCs w:val="20"/>
        </w:rPr>
        <w:t>под руководством технического персонала – представителя генерального подрядчика (субподрядчика) на следующий срок:</w:t>
      </w:r>
    </w:p>
    <w:tbl>
      <w:tblPr>
        <w:tblW w:w="96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88"/>
        <w:gridCol w:w="141"/>
        <w:gridCol w:w="370"/>
        <w:gridCol w:w="197"/>
        <w:gridCol w:w="1512"/>
        <w:gridCol w:w="458"/>
        <w:gridCol w:w="462"/>
        <w:gridCol w:w="308"/>
        <w:gridCol w:w="1789"/>
        <w:gridCol w:w="149"/>
        <w:gridCol w:w="370"/>
        <w:gridCol w:w="247"/>
        <w:gridCol w:w="1368"/>
        <w:gridCol w:w="425"/>
        <w:gridCol w:w="567"/>
        <w:gridCol w:w="339"/>
      </w:tblGrid>
      <w:tr w:rsidR="00D81A06" w:rsidRPr="00BB4610" w:rsidTr="006F16DE">
        <w:trPr>
          <w:cantSplit/>
          <w:trHeight w:val="743"/>
          <w:jc w:val="center"/>
        </w:trPr>
        <w:tc>
          <w:tcPr>
            <w:tcW w:w="988" w:type="dxa"/>
            <w:tcBorders>
              <w:top w:val="nil"/>
              <w:left w:val="nil"/>
              <w:bottom w:val="nil"/>
              <w:right w:val="nil"/>
            </w:tcBorders>
            <w:vAlign w:val="bottom"/>
          </w:tcPr>
          <w:p w:rsidR="00D81A06" w:rsidRPr="00BB4610" w:rsidRDefault="00D81A06" w:rsidP="006F16DE">
            <w:pPr>
              <w:autoSpaceDE w:val="0"/>
              <w:autoSpaceDN w:val="0"/>
              <w:rPr>
                <w:rFonts w:ascii="Verdana" w:hAnsi="Verdana"/>
                <w:sz w:val="20"/>
                <w:szCs w:val="20"/>
              </w:rPr>
            </w:pPr>
            <w:r w:rsidRPr="00BB4610">
              <w:rPr>
                <w:rFonts w:ascii="Verdana" w:hAnsi="Verdana"/>
                <w:sz w:val="20"/>
                <w:szCs w:val="20"/>
              </w:rPr>
              <w:t>начало</w:t>
            </w:r>
          </w:p>
        </w:tc>
        <w:tc>
          <w:tcPr>
            <w:tcW w:w="141" w:type="dxa"/>
            <w:tcBorders>
              <w:left w:val="nil"/>
              <w:bottom w:val="nil"/>
              <w:right w:val="nil"/>
            </w:tcBorders>
          </w:tcPr>
          <w:p w:rsidR="00D81A06" w:rsidRPr="00BB4610" w:rsidRDefault="00D81A06" w:rsidP="006F16DE">
            <w:pPr>
              <w:autoSpaceDE w:val="0"/>
              <w:autoSpaceDN w:val="0"/>
              <w:jc w:val="center"/>
              <w:rPr>
                <w:rFonts w:ascii="Verdana" w:hAnsi="Verdana"/>
                <w:sz w:val="20"/>
                <w:szCs w:val="20"/>
              </w:rPr>
            </w:pPr>
          </w:p>
          <w:p w:rsidR="00D81A06" w:rsidRPr="00BB4610" w:rsidRDefault="00D81A06" w:rsidP="006F16DE">
            <w:pPr>
              <w:autoSpaceDE w:val="0"/>
              <w:autoSpaceDN w:val="0"/>
              <w:jc w:val="center"/>
              <w:rPr>
                <w:rFonts w:ascii="Verdana" w:hAnsi="Verdana"/>
                <w:sz w:val="20"/>
                <w:szCs w:val="20"/>
              </w:rPr>
            </w:pPr>
          </w:p>
          <w:p w:rsidR="00D81A06" w:rsidRPr="00BB4610" w:rsidRDefault="00D81A06" w:rsidP="006F16DE">
            <w:pPr>
              <w:autoSpaceDE w:val="0"/>
              <w:autoSpaceDN w:val="0"/>
              <w:jc w:val="center"/>
              <w:rPr>
                <w:rFonts w:ascii="Verdana" w:hAnsi="Verdana"/>
                <w:sz w:val="20"/>
                <w:szCs w:val="20"/>
              </w:rPr>
            </w:pPr>
            <w:r w:rsidRPr="00BB4610">
              <w:rPr>
                <w:rFonts w:ascii="Verdana" w:hAnsi="Verdana"/>
                <w:sz w:val="20"/>
                <w:szCs w:val="20"/>
              </w:rPr>
              <w:t>«</w:t>
            </w:r>
          </w:p>
        </w:tc>
        <w:tc>
          <w:tcPr>
            <w:tcW w:w="370" w:type="dxa"/>
            <w:tcBorders>
              <w:left w:val="nil"/>
              <w:right w:val="nil"/>
            </w:tcBorders>
          </w:tcPr>
          <w:p w:rsidR="00D81A06" w:rsidRPr="00BB4610" w:rsidRDefault="00D81A06" w:rsidP="006F16DE">
            <w:pPr>
              <w:autoSpaceDE w:val="0"/>
              <w:autoSpaceDN w:val="0"/>
              <w:jc w:val="center"/>
              <w:rPr>
                <w:rFonts w:ascii="Verdana" w:hAnsi="Verdana"/>
                <w:sz w:val="20"/>
                <w:szCs w:val="20"/>
              </w:rPr>
            </w:pPr>
          </w:p>
          <w:p w:rsidR="00D81A06" w:rsidRPr="00BB4610" w:rsidRDefault="00D81A06" w:rsidP="006F16DE">
            <w:pPr>
              <w:autoSpaceDE w:val="0"/>
              <w:autoSpaceDN w:val="0"/>
              <w:jc w:val="center"/>
              <w:rPr>
                <w:rFonts w:ascii="Verdana" w:hAnsi="Verdana"/>
                <w:i/>
                <w:sz w:val="20"/>
                <w:szCs w:val="20"/>
              </w:rPr>
            </w:pPr>
          </w:p>
        </w:tc>
        <w:tc>
          <w:tcPr>
            <w:tcW w:w="197" w:type="dxa"/>
            <w:tcBorders>
              <w:left w:val="nil"/>
              <w:bottom w:val="nil"/>
              <w:right w:val="nil"/>
            </w:tcBorders>
            <w:vAlign w:val="bottom"/>
          </w:tcPr>
          <w:p w:rsidR="00D81A06" w:rsidRPr="00BB4610" w:rsidRDefault="00D81A06" w:rsidP="006F16DE">
            <w:pPr>
              <w:autoSpaceDE w:val="0"/>
              <w:autoSpaceDN w:val="0"/>
              <w:jc w:val="center"/>
              <w:rPr>
                <w:rFonts w:ascii="Verdana" w:hAnsi="Verdana"/>
                <w:sz w:val="20"/>
                <w:szCs w:val="20"/>
              </w:rPr>
            </w:pPr>
            <w:r w:rsidRPr="00BB4610">
              <w:rPr>
                <w:rFonts w:ascii="Verdana" w:hAnsi="Verdana"/>
                <w:sz w:val="20"/>
                <w:szCs w:val="20"/>
              </w:rPr>
              <w:t>»</w:t>
            </w:r>
          </w:p>
        </w:tc>
        <w:tc>
          <w:tcPr>
            <w:tcW w:w="1512" w:type="dxa"/>
            <w:tcBorders>
              <w:left w:val="nil"/>
              <w:right w:val="nil"/>
            </w:tcBorders>
            <w:vAlign w:val="bottom"/>
          </w:tcPr>
          <w:p w:rsidR="00D81A06" w:rsidRPr="00BB4610" w:rsidRDefault="00D81A06" w:rsidP="006F16DE">
            <w:pPr>
              <w:autoSpaceDE w:val="0"/>
              <w:autoSpaceDN w:val="0"/>
              <w:jc w:val="center"/>
              <w:rPr>
                <w:rFonts w:ascii="Verdana" w:hAnsi="Verdana"/>
                <w:i/>
                <w:sz w:val="20"/>
                <w:szCs w:val="20"/>
              </w:rPr>
            </w:pPr>
          </w:p>
        </w:tc>
        <w:tc>
          <w:tcPr>
            <w:tcW w:w="458" w:type="dxa"/>
            <w:tcBorders>
              <w:left w:val="nil"/>
              <w:bottom w:val="nil"/>
              <w:right w:val="nil"/>
            </w:tcBorders>
          </w:tcPr>
          <w:p w:rsidR="00D81A06" w:rsidRPr="00BB4610" w:rsidRDefault="00D81A06" w:rsidP="006F16DE">
            <w:pPr>
              <w:autoSpaceDE w:val="0"/>
              <w:autoSpaceDN w:val="0"/>
              <w:rPr>
                <w:rFonts w:ascii="Verdana" w:hAnsi="Verdana"/>
                <w:sz w:val="20"/>
                <w:szCs w:val="20"/>
              </w:rPr>
            </w:pPr>
          </w:p>
          <w:p w:rsidR="00D81A06" w:rsidRPr="00BB4610" w:rsidRDefault="00D81A06" w:rsidP="006F16DE">
            <w:pPr>
              <w:autoSpaceDE w:val="0"/>
              <w:autoSpaceDN w:val="0"/>
              <w:rPr>
                <w:rFonts w:ascii="Verdana" w:hAnsi="Verdana"/>
                <w:sz w:val="20"/>
                <w:szCs w:val="20"/>
              </w:rPr>
            </w:pPr>
          </w:p>
          <w:p w:rsidR="00D81A06" w:rsidRPr="00BB4610" w:rsidRDefault="00D81A06" w:rsidP="006F16DE">
            <w:pPr>
              <w:autoSpaceDE w:val="0"/>
              <w:autoSpaceDN w:val="0"/>
              <w:rPr>
                <w:rFonts w:ascii="Verdana" w:hAnsi="Verdana"/>
                <w:sz w:val="20"/>
                <w:szCs w:val="20"/>
              </w:rPr>
            </w:pPr>
            <w:r w:rsidRPr="00BB4610">
              <w:rPr>
                <w:rFonts w:ascii="Verdana" w:hAnsi="Verdana"/>
                <w:sz w:val="20"/>
                <w:szCs w:val="20"/>
              </w:rPr>
              <w:t>20</w:t>
            </w:r>
          </w:p>
        </w:tc>
        <w:tc>
          <w:tcPr>
            <w:tcW w:w="462" w:type="dxa"/>
            <w:tcBorders>
              <w:left w:val="nil"/>
              <w:right w:val="nil"/>
            </w:tcBorders>
            <w:vAlign w:val="bottom"/>
          </w:tcPr>
          <w:p w:rsidR="00D81A06" w:rsidRPr="00BB4610" w:rsidRDefault="00D81A06" w:rsidP="006F16DE">
            <w:pPr>
              <w:autoSpaceDE w:val="0"/>
              <w:autoSpaceDN w:val="0"/>
              <w:rPr>
                <w:rFonts w:ascii="Verdana" w:hAnsi="Verdana"/>
                <w:sz w:val="20"/>
                <w:szCs w:val="20"/>
              </w:rPr>
            </w:pPr>
          </w:p>
        </w:tc>
        <w:tc>
          <w:tcPr>
            <w:tcW w:w="308" w:type="dxa"/>
            <w:tcBorders>
              <w:left w:val="nil"/>
              <w:bottom w:val="nil"/>
              <w:right w:val="nil"/>
            </w:tcBorders>
          </w:tcPr>
          <w:p w:rsidR="00D81A06" w:rsidRPr="00BB4610" w:rsidRDefault="00D81A06" w:rsidP="006F16DE">
            <w:pPr>
              <w:autoSpaceDE w:val="0"/>
              <w:autoSpaceDN w:val="0"/>
              <w:jc w:val="right"/>
              <w:rPr>
                <w:rFonts w:ascii="Verdana" w:hAnsi="Verdana"/>
                <w:sz w:val="20"/>
                <w:szCs w:val="20"/>
              </w:rPr>
            </w:pPr>
          </w:p>
          <w:p w:rsidR="00D81A06" w:rsidRPr="00BB4610" w:rsidRDefault="00D81A06" w:rsidP="006F16DE">
            <w:pPr>
              <w:autoSpaceDE w:val="0"/>
              <w:autoSpaceDN w:val="0"/>
              <w:jc w:val="right"/>
              <w:rPr>
                <w:rFonts w:ascii="Verdana" w:hAnsi="Verdana"/>
                <w:sz w:val="20"/>
                <w:szCs w:val="20"/>
              </w:rPr>
            </w:pPr>
          </w:p>
          <w:p w:rsidR="00D81A06" w:rsidRPr="00BB4610" w:rsidRDefault="00D81A06" w:rsidP="006F16DE">
            <w:pPr>
              <w:autoSpaceDE w:val="0"/>
              <w:autoSpaceDN w:val="0"/>
              <w:jc w:val="right"/>
              <w:rPr>
                <w:rFonts w:ascii="Verdana" w:hAnsi="Verdana"/>
                <w:sz w:val="20"/>
                <w:szCs w:val="20"/>
              </w:rPr>
            </w:pPr>
            <w:r w:rsidRPr="00BB4610">
              <w:rPr>
                <w:rFonts w:ascii="Verdana" w:hAnsi="Verdana"/>
                <w:sz w:val="20"/>
                <w:szCs w:val="20"/>
              </w:rPr>
              <w:t>г.</w:t>
            </w:r>
          </w:p>
        </w:tc>
        <w:tc>
          <w:tcPr>
            <w:tcW w:w="1789" w:type="dxa"/>
            <w:tcBorders>
              <w:left w:val="nil"/>
              <w:bottom w:val="nil"/>
              <w:right w:val="nil"/>
            </w:tcBorders>
            <w:vAlign w:val="bottom"/>
          </w:tcPr>
          <w:p w:rsidR="00D81A06" w:rsidRPr="00BB4610" w:rsidRDefault="00D81A06" w:rsidP="006F16DE">
            <w:pPr>
              <w:autoSpaceDE w:val="0"/>
              <w:autoSpaceDN w:val="0"/>
              <w:jc w:val="center"/>
              <w:rPr>
                <w:rFonts w:ascii="Verdana" w:hAnsi="Verdana"/>
                <w:sz w:val="20"/>
                <w:szCs w:val="20"/>
              </w:rPr>
            </w:pPr>
            <w:r w:rsidRPr="00BB4610">
              <w:rPr>
                <w:rFonts w:ascii="Verdana" w:hAnsi="Verdana"/>
                <w:sz w:val="20"/>
                <w:szCs w:val="20"/>
              </w:rPr>
              <w:t xml:space="preserve">окончание </w:t>
            </w:r>
          </w:p>
        </w:tc>
        <w:tc>
          <w:tcPr>
            <w:tcW w:w="149" w:type="dxa"/>
            <w:tcBorders>
              <w:left w:val="nil"/>
              <w:bottom w:val="nil"/>
              <w:right w:val="nil"/>
            </w:tcBorders>
          </w:tcPr>
          <w:p w:rsidR="00D81A06" w:rsidRPr="00BB4610" w:rsidRDefault="00D81A06" w:rsidP="006F16DE">
            <w:pPr>
              <w:autoSpaceDE w:val="0"/>
              <w:autoSpaceDN w:val="0"/>
              <w:rPr>
                <w:rFonts w:ascii="Verdana" w:hAnsi="Verdana"/>
                <w:sz w:val="20"/>
                <w:szCs w:val="20"/>
              </w:rPr>
            </w:pPr>
          </w:p>
          <w:p w:rsidR="00D81A06" w:rsidRPr="00BB4610" w:rsidRDefault="00D81A06" w:rsidP="006F16DE">
            <w:pPr>
              <w:autoSpaceDE w:val="0"/>
              <w:autoSpaceDN w:val="0"/>
              <w:rPr>
                <w:rFonts w:ascii="Verdana" w:hAnsi="Verdana"/>
                <w:sz w:val="20"/>
                <w:szCs w:val="20"/>
              </w:rPr>
            </w:pPr>
          </w:p>
          <w:p w:rsidR="00D81A06" w:rsidRPr="00BB4610" w:rsidRDefault="00D81A06" w:rsidP="006F16DE">
            <w:pPr>
              <w:autoSpaceDE w:val="0"/>
              <w:autoSpaceDN w:val="0"/>
              <w:jc w:val="center"/>
              <w:rPr>
                <w:rFonts w:ascii="Verdana" w:hAnsi="Verdana"/>
                <w:sz w:val="20"/>
                <w:szCs w:val="20"/>
              </w:rPr>
            </w:pPr>
            <w:r w:rsidRPr="00BB4610">
              <w:rPr>
                <w:rFonts w:ascii="Verdana" w:hAnsi="Verdana"/>
                <w:sz w:val="20"/>
                <w:szCs w:val="20"/>
              </w:rPr>
              <w:t>«</w:t>
            </w:r>
          </w:p>
        </w:tc>
        <w:tc>
          <w:tcPr>
            <w:tcW w:w="370" w:type="dxa"/>
            <w:tcBorders>
              <w:left w:val="nil"/>
              <w:right w:val="nil"/>
            </w:tcBorders>
            <w:vAlign w:val="bottom"/>
          </w:tcPr>
          <w:p w:rsidR="00D81A06" w:rsidRPr="00BB4610" w:rsidRDefault="00D81A06" w:rsidP="006F16DE">
            <w:pPr>
              <w:autoSpaceDE w:val="0"/>
              <w:autoSpaceDN w:val="0"/>
              <w:jc w:val="center"/>
              <w:rPr>
                <w:rFonts w:ascii="Verdana" w:hAnsi="Verdana"/>
                <w:i/>
                <w:sz w:val="20"/>
                <w:szCs w:val="20"/>
              </w:rPr>
            </w:pPr>
          </w:p>
        </w:tc>
        <w:tc>
          <w:tcPr>
            <w:tcW w:w="247" w:type="dxa"/>
            <w:tcBorders>
              <w:left w:val="nil"/>
              <w:bottom w:val="nil"/>
              <w:right w:val="nil"/>
            </w:tcBorders>
            <w:vAlign w:val="bottom"/>
          </w:tcPr>
          <w:p w:rsidR="00D81A06" w:rsidRPr="00BB4610" w:rsidRDefault="00D81A06" w:rsidP="006F16DE">
            <w:pPr>
              <w:autoSpaceDE w:val="0"/>
              <w:autoSpaceDN w:val="0"/>
              <w:jc w:val="center"/>
              <w:rPr>
                <w:rFonts w:ascii="Verdana" w:hAnsi="Verdana"/>
                <w:sz w:val="20"/>
                <w:szCs w:val="20"/>
              </w:rPr>
            </w:pPr>
            <w:r w:rsidRPr="00BB4610">
              <w:rPr>
                <w:rFonts w:ascii="Verdana" w:hAnsi="Verdana"/>
                <w:sz w:val="20"/>
                <w:szCs w:val="20"/>
              </w:rPr>
              <w:t>»</w:t>
            </w:r>
          </w:p>
        </w:tc>
        <w:tc>
          <w:tcPr>
            <w:tcW w:w="1368" w:type="dxa"/>
            <w:tcBorders>
              <w:left w:val="nil"/>
              <w:right w:val="nil"/>
            </w:tcBorders>
            <w:vAlign w:val="bottom"/>
          </w:tcPr>
          <w:p w:rsidR="00D81A06" w:rsidRPr="00BB4610" w:rsidRDefault="00D81A06" w:rsidP="006F16DE">
            <w:pPr>
              <w:autoSpaceDE w:val="0"/>
              <w:autoSpaceDN w:val="0"/>
              <w:jc w:val="center"/>
              <w:rPr>
                <w:rFonts w:ascii="Verdana" w:hAnsi="Verdana"/>
                <w:i/>
                <w:sz w:val="20"/>
                <w:szCs w:val="20"/>
              </w:rPr>
            </w:pPr>
          </w:p>
        </w:tc>
        <w:tc>
          <w:tcPr>
            <w:tcW w:w="425" w:type="dxa"/>
            <w:tcBorders>
              <w:left w:val="nil"/>
              <w:bottom w:val="nil"/>
              <w:right w:val="nil"/>
            </w:tcBorders>
            <w:vAlign w:val="bottom"/>
          </w:tcPr>
          <w:p w:rsidR="00D81A06" w:rsidRPr="00BB4610" w:rsidRDefault="00D81A06" w:rsidP="006F16DE">
            <w:pPr>
              <w:autoSpaceDE w:val="0"/>
              <w:autoSpaceDN w:val="0"/>
              <w:jc w:val="center"/>
              <w:rPr>
                <w:rFonts w:ascii="Verdana" w:hAnsi="Verdana"/>
                <w:sz w:val="20"/>
                <w:szCs w:val="20"/>
              </w:rPr>
            </w:pPr>
            <w:r w:rsidRPr="00BB4610">
              <w:rPr>
                <w:rFonts w:ascii="Verdana" w:hAnsi="Verdana"/>
                <w:sz w:val="20"/>
                <w:szCs w:val="20"/>
              </w:rPr>
              <w:t>20</w:t>
            </w:r>
          </w:p>
        </w:tc>
        <w:tc>
          <w:tcPr>
            <w:tcW w:w="567" w:type="dxa"/>
            <w:tcBorders>
              <w:left w:val="nil"/>
              <w:right w:val="nil"/>
            </w:tcBorders>
            <w:vAlign w:val="bottom"/>
          </w:tcPr>
          <w:p w:rsidR="00D81A06" w:rsidRPr="00BB4610" w:rsidRDefault="00D81A06" w:rsidP="006F16DE">
            <w:pPr>
              <w:autoSpaceDE w:val="0"/>
              <w:autoSpaceDN w:val="0"/>
              <w:jc w:val="center"/>
              <w:rPr>
                <w:rFonts w:ascii="Verdana" w:hAnsi="Verdana"/>
                <w:i/>
                <w:sz w:val="20"/>
                <w:szCs w:val="20"/>
              </w:rPr>
            </w:pPr>
          </w:p>
        </w:tc>
        <w:tc>
          <w:tcPr>
            <w:tcW w:w="339" w:type="dxa"/>
            <w:tcBorders>
              <w:left w:val="nil"/>
              <w:bottom w:val="nil"/>
              <w:right w:val="nil"/>
            </w:tcBorders>
            <w:vAlign w:val="bottom"/>
          </w:tcPr>
          <w:p w:rsidR="00D81A06" w:rsidRPr="00BB4610" w:rsidRDefault="00D81A06" w:rsidP="006F16DE">
            <w:pPr>
              <w:autoSpaceDE w:val="0"/>
              <w:autoSpaceDN w:val="0"/>
              <w:jc w:val="right"/>
              <w:rPr>
                <w:rFonts w:ascii="Verdana" w:hAnsi="Verdana"/>
                <w:sz w:val="20"/>
                <w:szCs w:val="20"/>
              </w:rPr>
            </w:pPr>
            <w:r w:rsidRPr="00BB4610">
              <w:rPr>
                <w:rFonts w:ascii="Verdana" w:hAnsi="Verdana"/>
                <w:sz w:val="20"/>
                <w:szCs w:val="20"/>
              </w:rPr>
              <w:t>г.</w:t>
            </w:r>
          </w:p>
        </w:tc>
      </w:tr>
    </w:tbl>
    <w:p w:rsidR="00D81A06" w:rsidRPr="00BB4610" w:rsidRDefault="00D81A06" w:rsidP="00D81A06">
      <w:pPr>
        <w:autoSpaceDE w:val="0"/>
        <w:autoSpaceDN w:val="0"/>
        <w:spacing w:before="240" w:after="240"/>
        <w:ind w:firstLine="567"/>
        <w:jc w:val="both"/>
        <w:rPr>
          <w:rFonts w:ascii="Verdana" w:hAnsi="Verdana"/>
          <w:sz w:val="20"/>
          <w:szCs w:val="20"/>
        </w:rPr>
      </w:pPr>
      <w:r w:rsidRPr="00BB4610">
        <w:rPr>
          <w:rFonts w:ascii="Verdana" w:hAnsi="Verdana"/>
          <w:sz w:val="20"/>
          <w:szCs w:val="20"/>
        </w:rPr>
        <w:t>До начала работ необходимо выполнить следующие мероприятия, обеспечивающие безопасность производства работ:</w:t>
      </w:r>
    </w:p>
    <w:tbl>
      <w:tblPr>
        <w:tblW w:w="9951"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CellMar>
          <w:left w:w="28" w:type="dxa"/>
          <w:right w:w="28" w:type="dxa"/>
        </w:tblCellMar>
        <w:tblLook w:val="0000" w:firstRow="0" w:lastRow="0" w:firstColumn="0" w:lastColumn="0" w:noHBand="0" w:noVBand="0"/>
      </w:tblPr>
      <w:tblGrid>
        <w:gridCol w:w="5098"/>
        <w:gridCol w:w="317"/>
        <w:gridCol w:w="1937"/>
        <w:gridCol w:w="331"/>
        <w:gridCol w:w="2093"/>
        <w:gridCol w:w="175"/>
      </w:tblGrid>
      <w:tr w:rsidR="00D81A06" w:rsidRPr="00BB4610" w:rsidTr="00714C70">
        <w:trPr>
          <w:gridAfter w:val="1"/>
          <w:wAfter w:w="175" w:type="dxa"/>
          <w:trHeight w:val="459"/>
          <w:tblHeader/>
        </w:trPr>
        <w:tc>
          <w:tcPr>
            <w:tcW w:w="5098" w:type="dxa"/>
            <w:shd w:val="clear" w:color="auto" w:fill="F2F2F2" w:themeFill="background1" w:themeFillShade="F2"/>
            <w:vAlign w:val="center"/>
          </w:tcPr>
          <w:p w:rsidR="00D81A06" w:rsidRPr="00BB4610" w:rsidRDefault="00D81A06" w:rsidP="006F16DE">
            <w:pPr>
              <w:autoSpaceDE w:val="0"/>
              <w:autoSpaceDN w:val="0"/>
              <w:jc w:val="center"/>
              <w:rPr>
                <w:rFonts w:ascii="Verdana" w:hAnsi="Verdana"/>
                <w:b/>
                <w:sz w:val="20"/>
                <w:szCs w:val="20"/>
              </w:rPr>
            </w:pPr>
            <w:r w:rsidRPr="00BB4610">
              <w:rPr>
                <w:rFonts w:ascii="Verdana" w:hAnsi="Verdana"/>
                <w:b/>
                <w:sz w:val="20"/>
                <w:szCs w:val="20"/>
              </w:rPr>
              <w:t>Наименование мероприятия</w:t>
            </w:r>
          </w:p>
        </w:tc>
        <w:tc>
          <w:tcPr>
            <w:tcW w:w="2254" w:type="dxa"/>
            <w:gridSpan w:val="2"/>
            <w:shd w:val="clear" w:color="auto" w:fill="F2F2F2" w:themeFill="background1" w:themeFillShade="F2"/>
            <w:vAlign w:val="center"/>
          </w:tcPr>
          <w:p w:rsidR="00D81A06" w:rsidRPr="00BB4610" w:rsidRDefault="00D81A06" w:rsidP="006F16DE">
            <w:pPr>
              <w:autoSpaceDE w:val="0"/>
              <w:autoSpaceDN w:val="0"/>
              <w:jc w:val="center"/>
              <w:rPr>
                <w:rFonts w:ascii="Verdana" w:hAnsi="Verdana"/>
                <w:b/>
                <w:sz w:val="20"/>
                <w:szCs w:val="20"/>
              </w:rPr>
            </w:pPr>
            <w:r w:rsidRPr="00BB4610">
              <w:rPr>
                <w:rFonts w:ascii="Verdana" w:hAnsi="Verdana"/>
                <w:b/>
                <w:sz w:val="20"/>
                <w:szCs w:val="20"/>
              </w:rPr>
              <w:t>Срок выполнения</w:t>
            </w:r>
          </w:p>
        </w:tc>
        <w:tc>
          <w:tcPr>
            <w:tcW w:w="2424" w:type="dxa"/>
            <w:gridSpan w:val="2"/>
            <w:shd w:val="clear" w:color="auto" w:fill="F2F2F2" w:themeFill="background1" w:themeFillShade="F2"/>
            <w:vAlign w:val="center"/>
          </w:tcPr>
          <w:p w:rsidR="00D81A06" w:rsidRPr="00BB4610" w:rsidRDefault="00D81A06" w:rsidP="006F16DE">
            <w:pPr>
              <w:autoSpaceDE w:val="0"/>
              <w:autoSpaceDN w:val="0"/>
              <w:jc w:val="center"/>
              <w:rPr>
                <w:rFonts w:ascii="Verdana" w:hAnsi="Verdana"/>
                <w:b/>
                <w:sz w:val="20"/>
                <w:szCs w:val="20"/>
              </w:rPr>
            </w:pPr>
            <w:r w:rsidRPr="00BB4610">
              <w:rPr>
                <w:rFonts w:ascii="Verdana" w:hAnsi="Verdana"/>
                <w:b/>
                <w:sz w:val="20"/>
                <w:szCs w:val="20"/>
              </w:rPr>
              <w:t>Исполнитель</w:t>
            </w:r>
          </w:p>
        </w:tc>
      </w:tr>
      <w:tr w:rsidR="00D81A06" w:rsidRPr="00BB4610" w:rsidTr="00714C70">
        <w:trPr>
          <w:gridAfter w:val="1"/>
          <w:wAfter w:w="175" w:type="dxa"/>
        </w:trPr>
        <w:tc>
          <w:tcPr>
            <w:tcW w:w="5098" w:type="dxa"/>
            <w:vAlign w:val="bottom"/>
          </w:tcPr>
          <w:p w:rsidR="00D81A06" w:rsidRPr="00BB4610" w:rsidRDefault="00D81A06" w:rsidP="006F16DE">
            <w:pPr>
              <w:autoSpaceDE w:val="0"/>
              <w:autoSpaceDN w:val="0"/>
              <w:jc w:val="both"/>
              <w:rPr>
                <w:rFonts w:ascii="Verdana" w:hAnsi="Verdana"/>
                <w:i/>
                <w:sz w:val="20"/>
                <w:szCs w:val="20"/>
              </w:rPr>
            </w:pPr>
            <w:r w:rsidRPr="00BB4610">
              <w:rPr>
                <w:rFonts w:ascii="Verdana" w:hAnsi="Verdana"/>
                <w:i/>
                <w:sz w:val="20"/>
                <w:szCs w:val="20"/>
              </w:rPr>
              <w:t>1. Ознакомить ___________________(ФИО представителей подрядчика) об опасностях и рисках на ______________(место проведения работ), о местах курения, местах расположения первичных средств пожаротушения.</w:t>
            </w:r>
          </w:p>
        </w:tc>
        <w:tc>
          <w:tcPr>
            <w:tcW w:w="2254" w:type="dxa"/>
            <w:gridSpan w:val="2"/>
            <w:vAlign w:val="bottom"/>
          </w:tcPr>
          <w:p w:rsidR="00D81A06" w:rsidRPr="00BB4610" w:rsidRDefault="00D81A06" w:rsidP="006F16DE">
            <w:pPr>
              <w:autoSpaceDE w:val="0"/>
              <w:autoSpaceDN w:val="0"/>
              <w:jc w:val="center"/>
              <w:rPr>
                <w:rFonts w:ascii="Verdana" w:hAnsi="Verdana"/>
                <w:i/>
                <w:sz w:val="20"/>
                <w:szCs w:val="20"/>
              </w:rPr>
            </w:pPr>
          </w:p>
        </w:tc>
        <w:tc>
          <w:tcPr>
            <w:tcW w:w="2424" w:type="dxa"/>
            <w:gridSpan w:val="2"/>
            <w:vAlign w:val="bottom"/>
          </w:tcPr>
          <w:p w:rsidR="00D81A06" w:rsidRPr="00BB4610" w:rsidRDefault="00D81A06" w:rsidP="006F16DE">
            <w:pPr>
              <w:autoSpaceDE w:val="0"/>
              <w:autoSpaceDN w:val="0"/>
              <w:rPr>
                <w:rFonts w:ascii="Verdana" w:hAnsi="Verdana"/>
                <w:i/>
                <w:sz w:val="20"/>
                <w:szCs w:val="20"/>
              </w:rPr>
            </w:pPr>
          </w:p>
        </w:tc>
      </w:tr>
      <w:tr w:rsidR="00D81A06" w:rsidRPr="00BB4610" w:rsidTr="00714C70">
        <w:trPr>
          <w:gridAfter w:val="1"/>
          <w:wAfter w:w="175" w:type="dxa"/>
        </w:trPr>
        <w:tc>
          <w:tcPr>
            <w:tcW w:w="5098" w:type="dxa"/>
            <w:vAlign w:val="bottom"/>
          </w:tcPr>
          <w:p w:rsidR="00D81A06" w:rsidRPr="00BB4610" w:rsidRDefault="00D81A06" w:rsidP="006F16DE">
            <w:pPr>
              <w:autoSpaceDE w:val="0"/>
              <w:autoSpaceDN w:val="0"/>
              <w:jc w:val="both"/>
              <w:rPr>
                <w:rFonts w:ascii="Verdana" w:hAnsi="Verdana"/>
                <w:i/>
                <w:sz w:val="20"/>
                <w:szCs w:val="20"/>
              </w:rPr>
            </w:pPr>
            <w:r w:rsidRPr="00BB4610">
              <w:rPr>
                <w:rFonts w:ascii="Verdana" w:hAnsi="Verdana"/>
                <w:i/>
                <w:sz w:val="20"/>
                <w:szCs w:val="20"/>
              </w:rPr>
              <w:t>2. Провести инструктаж с работниками __________(наименование подрядчика) об опасностях и рисках на __________(место проведения работ), о местах курения.</w:t>
            </w:r>
          </w:p>
        </w:tc>
        <w:tc>
          <w:tcPr>
            <w:tcW w:w="2254" w:type="dxa"/>
            <w:gridSpan w:val="2"/>
            <w:vAlign w:val="bottom"/>
          </w:tcPr>
          <w:p w:rsidR="00D81A06" w:rsidRPr="00BB4610" w:rsidRDefault="00D81A06" w:rsidP="006F16DE">
            <w:pPr>
              <w:autoSpaceDE w:val="0"/>
              <w:autoSpaceDN w:val="0"/>
              <w:jc w:val="center"/>
              <w:rPr>
                <w:rFonts w:ascii="Verdana" w:hAnsi="Verdana"/>
                <w:i/>
                <w:sz w:val="20"/>
                <w:szCs w:val="20"/>
              </w:rPr>
            </w:pPr>
          </w:p>
        </w:tc>
        <w:tc>
          <w:tcPr>
            <w:tcW w:w="2424" w:type="dxa"/>
            <w:gridSpan w:val="2"/>
            <w:vAlign w:val="bottom"/>
          </w:tcPr>
          <w:p w:rsidR="00D81A06" w:rsidRPr="00BB4610" w:rsidRDefault="00D81A06" w:rsidP="006F16DE">
            <w:pPr>
              <w:autoSpaceDE w:val="0"/>
              <w:autoSpaceDN w:val="0"/>
              <w:rPr>
                <w:rFonts w:ascii="Verdana" w:hAnsi="Verdana"/>
                <w:i/>
                <w:sz w:val="20"/>
                <w:szCs w:val="20"/>
              </w:rPr>
            </w:pPr>
          </w:p>
        </w:tc>
      </w:tr>
      <w:tr w:rsidR="00D81A06" w:rsidRPr="00BB4610" w:rsidTr="00714C70">
        <w:trPr>
          <w:gridAfter w:val="1"/>
          <w:wAfter w:w="175" w:type="dxa"/>
        </w:trPr>
        <w:tc>
          <w:tcPr>
            <w:tcW w:w="5098" w:type="dxa"/>
            <w:vAlign w:val="bottom"/>
          </w:tcPr>
          <w:p w:rsidR="00D81A06" w:rsidRPr="00BB4610" w:rsidRDefault="00D81A06" w:rsidP="006F16DE">
            <w:pPr>
              <w:autoSpaceDE w:val="0"/>
              <w:autoSpaceDN w:val="0"/>
              <w:jc w:val="both"/>
              <w:rPr>
                <w:rFonts w:ascii="Verdana" w:hAnsi="Verdana"/>
                <w:i/>
                <w:sz w:val="20"/>
                <w:szCs w:val="20"/>
              </w:rPr>
            </w:pPr>
            <w:r w:rsidRPr="00BB4610">
              <w:rPr>
                <w:rFonts w:ascii="Verdana" w:hAnsi="Verdana"/>
                <w:i/>
                <w:sz w:val="20"/>
                <w:szCs w:val="20"/>
              </w:rPr>
              <w:lastRenderedPageBreak/>
              <w:t>3. Разработать временную схему передвижения по участку с учетом зоны производства монтажных работ и ознакомить с ней работников под роспись.</w:t>
            </w:r>
          </w:p>
        </w:tc>
        <w:tc>
          <w:tcPr>
            <w:tcW w:w="2254" w:type="dxa"/>
            <w:gridSpan w:val="2"/>
            <w:vAlign w:val="bottom"/>
          </w:tcPr>
          <w:p w:rsidR="00D81A06" w:rsidRPr="00BB4610" w:rsidRDefault="00D81A06" w:rsidP="006F16DE">
            <w:pPr>
              <w:autoSpaceDE w:val="0"/>
              <w:autoSpaceDN w:val="0"/>
              <w:jc w:val="center"/>
              <w:rPr>
                <w:rFonts w:ascii="Verdana" w:hAnsi="Verdana"/>
                <w:i/>
                <w:sz w:val="20"/>
                <w:szCs w:val="20"/>
              </w:rPr>
            </w:pPr>
          </w:p>
        </w:tc>
        <w:tc>
          <w:tcPr>
            <w:tcW w:w="2424" w:type="dxa"/>
            <w:gridSpan w:val="2"/>
            <w:vAlign w:val="bottom"/>
          </w:tcPr>
          <w:p w:rsidR="00D81A06" w:rsidRPr="00BB4610" w:rsidRDefault="00D81A06" w:rsidP="006F16DE">
            <w:pPr>
              <w:autoSpaceDE w:val="0"/>
              <w:autoSpaceDN w:val="0"/>
              <w:rPr>
                <w:rFonts w:ascii="Verdana" w:hAnsi="Verdana"/>
                <w:i/>
                <w:sz w:val="20"/>
                <w:szCs w:val="20"/>
              </w:rPr>
            </w:pPr>
          </w:p>
        </w:tc>
      </w:tr>
      <w:tr w:rsidR="00D81A06" w:rsidRPr="00BB4610" w:rsidTr="00714C70">
        <w:trPr>
          <w:gridAfter w:val="1"/>
          <w:wAfter w:w="175" w:type="dxa"/>
        </w:trPr>
        <w:tc>
          <w:tcPr>
            <w:tcW w:w="5098" w:type="dxa"/>
            <w:vAlign w:val="bottom"/>
          </w:tcPr>
          <w:p w:rsidR="00D81A06" w:rsidRPr="00BB4610" w:rsidRDefault="00D81A06" w:rsidP="006F16DE">
            <w:pPr>
              <w:autoSpaceDE w:val="0"/>
              <w:autoSpaceDN w:val="0"/>
              <w:jc w:val="both"/>
              <w:rPr>
                <w:rFonts w:ascii="Verdana" w:hAnsi="Verdana"/>
                <w:i/>
                <w:sz w:val="20"/>
                <w:szCs w:val="20"/>
              </w:rPr>
            </w:pPr>
            <w:r w:rsidRPr="00BB4610">
              <w:rPr>
                <w:rFonts w:ascii="Verdana" w:hAnsi="Verdana"/>
                <w:i/>
                <w:sz w:val="20"/>
                <w:szCs w:val="20"/>
              </w:rPr>
              <w:t>4. Установить сигнальные ограждения зоны производства монтажных работ, выставить знаки безопасности.</w:t>
            </w:r>
          </w:p>
        </w:tc>
        <w:tc>
          <w:tcPr>
            <w:tcW w:w="2254" w:type="dxa"/>
            <w:gridSpan w:val="2"/>
            <w:vAlign w:val="bottom"/>
          </w:tcPr>
          <w:p w:rsidR="00D81A06" w:rsidRPr="00BB4610" w:rsidRDefault="00D81A06" w:rsidP="006F16DE">
            <w:pPr>
              <w:autoSpaceDE w:val="0"/>
              <w:autoSpaceDN w:val="0"/>
              <w:jc w:val="center"/>
              <w:rPr>
                <w:rFonts w:ascii="Verdana" w:hAnsi="Verdana"/>
                <w:i/>
                <w:sz w:val="20"/>
                <w:szCs w:val="20"/>
              </w:rPr>
            </w:pPr>
          </w:p>
        </w:tc>
        <w:tc>
          <w:tcPr>
            <w:tcW w:w="2424" w:type="dxa"/>
            <w:gridSpan w:val="2"/>
            <w:vAlign w:val="bottom"/>
          </w:tcPr>
          <w:p w:rsidR="00D81A06" w:rsidRPr="00BB4610" w:rsidRDefault="00D81A06" w:rsidP="006F16DE">
            <w:pPr>
              <w:autoSpaceDE w:val="0"/>
              <w:autoSpaceDN w:val="0"/>
              <w:rPr>
                <w:rFonts w:ascii="Verdana" w:hAnsi="Verdana"/>
                <w:i/>
                <w:sz w:val="20"/>
                <w:szCs w:val="20"/>
              </w:rPr>
            </w:pPr>
          </w:p>
        </w:tc>
      </w:tr>
      <w:tr w:rsidR="00D81A06" w:rsidRPr="00BB4610" w:rsidTr="00714C70">
        <w:trPr>
          <w:gridAfter w:val="1"/>
          <w:wAfter w:w="175" w:type="dxa"/>
        </w:trPr>
        <w:tc>
          <w:tcPr>
            <w:tcW w:w="5098" w:type="dxa"/>
            <w:vAlign w:val="bottom"/>
          </w:tcPr>
          <w:p w:rsidR="00D81A06" w:rsidRPr="00BB4610" w:rsidRDefault="00D81A06" w:rsidP="006F16DE">
            <w:pPr>
              <w:autoSpaceDE w:val="0"/>
              <w:autoSpaceDN w:val="0"/>
              <w:jc w:val="both"/>
              <w:rPr>
                <w:rFonts w:ascii="Verdana" w:hAnsi="Verdana"/>
                <w:i/>
                <w:sz w:val="20"/>
                <w:szCs w:val="20"/>
              </w:rPr>
            </w:pPr>
            <w:r w:rsidRPr="00BB4610">
              <w:rPr>
                <w:rFonts w:ascii="Verdana" w:hAnsi="Verdana"/>
                <w:i/>
                <w:sz w:val="20"/>
                <w:szCs w:val="20"/>
              </w:rPr>
              <w:t>5. Оформить наряд-допуск на проведение огневых работ.</w:t>
            </w:r>
          </w:p>
        </w:tc>
        <w:tc>
          <w:tcPr>
            <w:tcW w:w="2254" w:type="dxa"/>
            <w:gridSpan w:val="2"/>
            <w:vAlign w:val="bottom"/>
          </w:tcPr>
          <w:p w:rsidR="00D81A06" w:rsidRPr="00BB4610" w:rsidRDefault="00D81A06" w:rsidP="006F16DE">
            <w:pPr>
              <w:autoSpaceDE w:val="0"/>
              <w:autoSpaceDN w:val="0"/>
              <w:jc w:val="center"/>
              <w:rPr>
                <w:rFonts w:ascii="Verdana" w:hAnsi="Verdana"/>
                <w:i/>
                <w:sz w:val="20"/>
                <w:szCs w:val="20"/>
              </w:rPr>
            </w:pPr>
          </w:p>
        </w:tc>
        <w:tc>
          <w:tcPr>
            <w:tcW w:w="2424" w:type="dxa"/>
            <w:gridSpan w:val="2"/>
            <w:vAlign w:val="bottom"/>
          </w:tcPr>
          <w:p w:rsidR="00D81A06" w:rsidRPr="00BB4610" w:rsidRDefault="00D81A06" w:rsidP="006F16DE">
            <w:pPr>
              <w:autoSpaceDE w:val="0"/>
              <w:autoSpaceDN w:val="0"/>
              <w:rPr>
                <w:rFonts w:ascii="Verdana" w:hAnsi="Verdana"/>
                <w:i/>
                <w:sz w:val="20"/>
                <w:szCs w:val="20"/>
              </w:rPr>
            </w:pPr>
          </w:p>
        </w:tc>
      </w:tr>
      <w:tr w:rsidR="00D81A06" w:rsidRPr="00BB4610" w:rsidTr="00714C70">
        <w:trPr>
          <w:gridAfter w:val="1"/>
          <w:wAfter w:w="175" w:type="dxa"/>
        </w:trPr>
        <w:tc>
          <w:tcPr>
            <w:tcW w:w="5098" w:type="dxa"/>
            <w:vAlign w:val="bottom"/>
          </w:tcPr>
          <w:p w:rsidR="00D81A06" w:rsidRPr="00BB4610" w:rsidRDefault="00D81A06" w:rsidP="006F16DE">
            <w:pPr>
              <w:autoSpaceDE w:val="0"/>
              <w:autoSpaceDN w:val="0"/>
              <w:jc w:val="both"/>
              <w:rPr>
                <w:rFonts w:ascii="Verdana" w:hAnsi="Verdana"/>
                <w:i/>
                <w:sz w:val="20"/>
                <w:szCs w:val="20"/>
              </w:rPr>
            </w:pPr>
            <w:r w:rsidRPr="00BB4610">
              <w:rPr>
                <w:rFonts w:ascii="Verdana" w:hAnsi="Verdana"/>
                <w:i/>
                <w:sz w:val="20"/>
                <w:szCs w:val="20"/>
              </w:rPr>
              <w:t>6. Обеспечить место проведения огневых работ огнетушителями не менее двух штук, тарой по огарки электродов.</w:t>
            </w:r>
          </w:p>
        </w:tc>
        <w:tc>
          <w:tcPr>
            <w:tcW w:w="2254" w:type="dxa"/>
            <w:gridSpan w:val="2"/>
            <w:vAlign w:val="bottom"/>
          </w:tcPr>
          <w:p w:rsidR="00D81A06" w:rsidRPr="00BB4610" w:rsidRDefault="00D81A06" w:rsidP="006F16DE">
            <w:pPr>
              <w:autoSpaceDE w:val="0"/>
              <w:autoSpaceDN w:val="0"/>
              <w:jc w:val="center"/>
              <w:rPr>
                <w:rFonts w:ascii="Verdana" w:hAnsi="Verdana"/>
                <w:i/>
                <w:sz w:val="20"/>
                <w:szCs w:val="20"/>
              </w:rPr>
            </w:pPr>
          </w:p>
        </w:tc>
        <w:tc>
          <w:tcPr>
            <w:tcW w:w="2424" w:type="dxa"/>
            <w:gridSpan w:val="2"/>
            <w:vAlign w:val="bottom"/>
          </w:tcPr>
          <w:p w:rsidR="00D81A06" w:rsidRPr="00BB4610" w:rsidRDefault="00D81A06" w:rsidP="006F16DE">
            <w:pPr>
              <w:autoSpaceDE w:val="0"/>
              <w:autoSpaceDN w:val="0"/>
              <w:rPr>
                <w:rFonts w:ascii="Verdana" w:hAnsi="Verdana"/>
                <w:i/>
                <w:sz w:val="20"/>
                <w:szCs w:val="20"/>
              </w:rPr>
            </w:pPr>
          </w:p>
        </w:tc>
      </w:tr>
      <w:tr w:rsidR="00D81A06" w:rsidRPr="00BB4610" w:rsidTr="00714C70">
        <w:trPr>
          <w:gridAfter w:val="1"/>
          <w:wAfter w:w="175" w:type="dxa"/>
        </w:trPr>
        <w:tc>
          <w:tcPr>
            <w:tcW w:w="5098" w:type="dxa"/>
            <w:vAlign w:val="bottom"/>
          </w:tcPr>
          <w:p w:rsidR="00D81A06" w:rsidRPr="00BB4610" w:rsidRDefault="008D24C3" w:rsidP="006F16DE">
            <w:pPr>
              <w:autoSpaceDE w:val="0"/>
              <w:autoSpaceDN w:val="0"/>
              <w:jc w:val="both"/>
              <w:rPr>
                <w:rFonts w:ascii="Verdana" w:hAnsi="Verdana"/>
                <w:i/>
                <w:sz w:val="20"/>
                <w:szCs w:val="20"/>
              </w:rPr>
            </w:pPr>
            <w:r w:rsidRPr="00BB4610">
              <w:rPr>
                <w:rFonts w:ascii="Verdana" w:hAnsi="Verdana"/>
                <w:i/>
                <w:sz w:val="20"/>
                <w:szCs w:val="20"/>
              </w:rPr>
              <w:t>7</w:t>
            </w:r>
            <w:r w:rsidR="00D81A06" w:rsidRPr="00BB4610">
              <w:rPr>
                <w:rFonts w:ascii="Verdana" w:hAnsi="Verdana"/>
                <w:i/>
                <w:sz w:val="20"/>
                <w:szCs w:val="20"/>
              </w:rPr>
              <w:t>. Оформить наряд-допуск при работе на высоте, провести с монтажниками целевой инструктаж с оформлением в журнале регистрации инструктажа на рабочем месте.</w:t>
            </w:r>
          </w:p>
        </w:tc>
        <w:tc>
          <w:tcPr>
            <w:tcW w:w="2254" w:type="dxa"/>
            <w:gridSpan w:val="2"/>
            <w:vAlign w:val="bottom"/>
          </w:tcPr>
          <w:p w:rsidR="00D81A06" w:rsidRPr="00BB4610" w:rsidRDefault="00D81A06" w:rsidP="006F16DE">
            <w:pPr>
              <w:autoSpaceDE w:val="0"/>
              <w:autoSpaceDN w:val="0"/>
              <w:jc w:val="center"/>
              <w:rPr>
                <w:rFonts w:ascii="Verdana" w:hAnsi="Verdana"/>
                <w:i/>
                <w:sz w:val="20"/>
                <w:szCs w:val="20"/>
              </w:rPr>
            </w:pPr>
          </w:p>
        </w:tc>
        <w:tc>
          <w:tcPr>
            <w:tcW w:w="2424" w:type="dxa"/>
            <w:gridSpan w:val="2"/>
            <w:vAlign w:val="bottom"/>
          </w:tcPr>
          <w:p w:rsidR="00D81A06" w:rsidRPr="00BB4610" w:rsidRDefault="00D81A06" w:rsidP="006F16DE">
            <w:pPr>
              <w:autoSpaceDE w:val="0"/>
              <w:autoSpaceDN w:val="0"/>
              <w:rPr>
                <w:rFonts w:ascii="Verdana" w:hAnsi="Verdana"/>
                <w:i/>
                <w:sz w:val="20"/>
                <w:szCs w:val="20"/>
              </w:rPr>
            </w:pPr>
          </w:p>
        </w:tc>
      </w:tr>
      <w:tr w:rsidR="00D81A06" w:rsidRPr="00BB4610" w:rsidTr="00714C70">
        <w:trPr>
          <w:gridAfter w:val="1"/>
          <w:wAfter w:w="175" w:type="dxa"/>
        </w:trPr>
        <w:tc>
          <w:tcPr>
            <w:tcW w:w="5098" w:type="dxa"/>
            <w:vAlign w:val="bottom"/>
          </w:tcPr>
          <w:p w:rsidR="00D81A06" w:rsidRPr="00BB4610" w:rsidRDefault="008D24C3" w:rsidP="006F16DE">
            <w:pPr>
              <w:autoSpaceDE w:val="0"/>
              <w:autoSpaceDN w:val="0"/>
              <w:jc w:val="both"/>
              <w:rPr>
                <w:rFonts w:ascii="Verdana" w:hAnsi="Verdana"/>
                <w:i/>
                <w:sz w:val="20"/>
                <w:szCs w:val="20"/>
              </w:rPr>
            </w:pPr>
            <w:r w:rsidRPr="00BB4610">
              <w:rPr>
                <w:rFonts w:ascii="Verdana" w:hAnsi="Verdana"/>
                <w:i/>
                <w:sz w:val="20"/>
                <w:szCs w:val="20"/>
              </w:rPr>
              <w:t>8</w:t>
            </w:r>
            <w:r w:rsidR="00D81A06" w:rsidRPr="00BB4610">
              <w:rPr>
                <w:rFonts w:ascii="Verdana" w:hAnsi="Verdana"/>
                <w:i/>
                <w:sz w:val="20"/>
                <w:szCs w:val="20"/>
              </w:rPr>
              <w:t>. При производстве работ на высоте применять средства защиты от падения с высоты.</w:t>
            </w:r>
          </w:p>
        </w:tc>
        <w:tc>
          <w:tcPr>
            <w:tcW w:w="2254" w:type="dxa"/>
            <w:gridSpan w:val="2"/>
            <w:vAlign w:val="bottom"/>
          </w:tcPr>
          <w:p w:rsidR="00D81A06" w:rsidRPr="00BB4610" w:rsidRDefault="00D81A06" w:rsidP="006F16DE">
            <w:pPr>
              <w:autoSpaceDE w:val="0"/>
              <w:autoSpaceDN w:val="0"/>
              <w:jc w:val="center"/>
              <w:rPr>
                <w:rFonts w:ascii="Verdana" w:hAnsi="Verdana"/>
                <w:i/>
                <w:sz w:val="20"/>
                <w:szCs w:val="20"/>
              </w:rPr>
            </w:pPr>
          </w:p>
        </w:tc>
        <w:tc>
          <w:tcPr>
            <w:tcW w:w="2424" w:type="dxa"/>
            <w:gridSpan w:val="2"/>
            <w:vAlign w:val="bottom"/>
          </w:tcPr>
          <w:p w:rsidR="00D81A06" w:rsidRPr="00BB4610" w:rsidRDefault="00D81A06" w:rsidP="006F16DE">
            <w:pPr>
              <w:autoSpaceDE w:val="0"/>
              <w:autoSpaceDN w:val="0"/>
              <w:rPr>
                <w:rFonts w:ascii="Verdana" w:hAnsi="Verdana"/>
                <w:i/>
                <w:sz w:val="20"/>
                <w:szCs w:val="20"/>
              </w:rPr>
            </w:pPr>
          </w:p>
        </w:tc>
      </w:tr>
      <w:tr w:rsidR="006F16DE" w:rsidRPr="00BB4610" w:rsidTr="00714C70">
        <w:trPr>
          <w:gridAfter w:val="1"/>
          <w:wAfter w:w="175" w:type="dxa"/>
        </w:trPr>
        <w:tc>
          <w:tcPr>
            <w:tcW w:w="5098" w:type="dxa"/>
            <w:vAlign w:val="bottom"/>
          </w:tcPr>
          <w:p w:rsidR="006F16DE" w:rsidRPr="00BB4610" w:rsidRDefault="008D24C3" w:rsidP="006F16DE">
            <w:pPr>
              <w:autoSpaceDE w:val="0"/>
              <w:autoSpaceDN w:val="0"/>
              <w:jc w:val="both"/>
              <w:rPr>
                <w:rFonts w:ascii="Verdana" w:hAnsi="Verdana"/>
                <w:i/>
                <w:sz w:val="20"/>
                <w:szCs w:val="20"/>
              </w:rPr>
            </w:pPr>
            <w:r w:rsidRPr="00BB4610">
              <w:rPr>
                <w:rFonts w:ascii="Verdana" w:hAnsi="Verdana"/>
                <w:i/>
                <w:sz w:val="20"/>
                <w:szCs w:val="20"/>
              </w:rPr>
              <w:t>9</w:t>
            </w:r>
            <w:r w:rsidR="006F16DE" w:rsidRPr="00BB4610">
              <w:rPr>
                <w:rFonts w:ascii="Verdana" w:hAnsi="Verdana"/>
                <w:i/>
                <w:sz w:val="20"/>
                <w:szCs w:val="20"/>
              </w:rPr>
              <w:t>. При необходимости проведения любых видов работ, связанных с возможным выделением дыма, большого количества теплоты, пыли, пара, возникновением значительных воздушных потоков (сквозняков) в помещениях Заказчика, защищенных автоматической пожарной сигнализацией, автоматическими установками пожаротушения, а также любых видов работ, могущих привести к физическому повреждению узлов и элементом систем противопожарной защиты, в обязательном порядке уведомлять и согласовывать с УПБ ДГИ проводимые работы, не менее чем за один рабочий день до начала работ. Проведение работ в этом случае допускается только после принятия мер, предупреждающих нештатные срабатывания систем противопожарной защиты.</w:t>
            </w:r>
          </w:p>
        </w:tc>
        <w:tc>
          <w:tcPr>
            <w:tcW w:w="2254" w:type="dxa"/>
            <w:gridSpan w:val="2"/>
            <w:vAlign w:val="bottom"/>
          </w:tcPr>
          <w:p w:rsidR="006F16DE" w:rsidRPr="00BB4610" w:rsidRDefault="006F16DE" w:rsidP="006F16DE">
            <w:pPr>
              <w:autoSpaceDE w:val="0"/>
              <w:autoSpaceDN w:val="0"/>
              <w:jc w:val="center"/>
              <w:rPr>
                <w:rFonts w:ascii="Verdana" w:hAnsi="Verdana"/>
                <w:i/>
                <w:sz w:val="20"/>
                <w:szCs w:val="20"/>
              </w:rPr>
            </w:pPr>
          </w:p>
        </w:tc>
        <w:tc>
          <w:tcPr>
            <w:tcW w:w="2424" w:type="dxa"/>
            <w:gridSpan w:val="2"/>
            <w:vAlign w:val="bottom"/>
          </w:tcPr>
          <w:p w:rsidR="006F16DE" w:rsidRPr="00BB4610" w:rsidRDefault="006F16DE" w:rsidP="006F16DE">
            <w:pPr>
              <w:autoSpaceDE w:val="0"/>
              <w:autoSpaceDN w:val="0"/>
              <w:rPr>
                <w:rFonts w:ascii="Verdana" w:hAnsi="Verdana"/>
                <w:i/>
                <w:sz w:val="20"/>
                <w:szCs w:val="20"/>
              </w:rPr>
            </w:pPr>
          </w:p>
        </w:tc>
      </w:tr>
      <w:tr w:rsidR="00D81A06" w:rsidRPr="00BB4610" w:rsidTr="00714C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415" w:type="dxa"/>
            <w:gridSpan w:val="2"/>
            <w:vAlign w:val="bottom"/>
          </w:tcPr>
          <w:p w:rsidR="00D81A06" w:rsidRPr="00BB4610" w:rsidRDefault="00D81A06" w:rsidP="006F16DE">
            <w:pPr>
              <w:autoSpaceDE w:val="0"/>
              <w:autoSpaceDN w:val="0"/>
              <w:rPr>
                <w:rFonts w:ascii="Verdana" w:hAnsi="Verdana"/>
                <w:sz w:val="20"/>
                <w:szCs w:val="20"/>
              </w:rPr>
            </w:pPr>
            <w:r w:rsidRPr="00BB4610">
              <w:rPr>
                <w:rFonts w:ascii="Verdana" w:hAnsi="Verdana"/>
                <w:sz w:val="20"/>
                <w:szCs w:val="20"/>
              </w:rPr>
              <w:t>Представитель организации (генподрядчика)</w:t>
            </w:r>
          </w:p>
        </w:tc>
        <w:tc>
          <w:tcPr>
            <w:tcW w:w="2268" w:type="dxa"/>
            <w:gridSpan w:val="2"/>
            <w:tcBorders>
              <w:bottom w:val="single" w:sz="4" w:space="0" w:color="auto"/>
            </w:tcBorders>
            <w:vAlign w:val="bottom"/>
          </w:tcPr>
          <w:p w:rsidR="00D81A06" w:rsidRPr="00BB4610" w:rsidRDefault="00D81A06" w:rsidP="006F16DE">
            <w:pPr>
              <w:autoSpaceDE w:val="0"/>
              <w:autoSpaceDN w:val="0"/>
              <w:jc w:val="center"/>
              <w:rPr>
                <w:rFonts w:ascii="Verdana" w:hAnsi="Verdana"/>
                <w:b/>
                <w:i/>
                <w:sz w:val="20"/>
                <w:szCs w:val="20"/>
              </w:rPr>
            </w:pPr>
          </w:p>
        </w:tc>
        <w:tc>
          <w:tcPr>
            <w:tcW w:w="2268" w:type="dxa"/>
            <w:gridSpan w:val="2"/>
            <w:tcBorders>
              <w:bottom w:val="single" w:sz="4" w:space="0" w:color="auto"/>
            </w:tcBorders>
          </w:tcPr>
          <w:p w:rsidR="00D81A06" w:rsidRPr="00BB4610" w:rsidRDefault="00D81A06" w:rsidP="006F16DE">
            <w:pPr>
              <w:autoSpaceDE w:val="0"/>
              <w:autoSpaceDN w:val="0"/>
              <w:jc w:val="center"/>
              <w:rPr>
                <w:rFonts w:ascii="Verdana" w:hAnsi="Verdana"/>
                <w:i/>
                <w:sz w:val="20"/>
                <w:szCs w:val="20"/>
              </w:rPr>
            </w:pPr>
          </w:p>
        </w:tc>
      </w:tr>
      <w:tr w:rsidR="00D81A06" w:rsidRPr="00BB4610" w:rsidTr="00714C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415" w:type="dxa"/>
            <w:gridSpan w:val="2"/>
            <w:vAlign w:val="bottom"/>
          </w:tcPr>
          <w:p w:rsidR="00D81A06" w:rsidRPr="00BB4610" w:rsidRDefault="00D81A06" w:rsidP="006F16DE">
            <w:pPr>
              <w:autoSpaceDE w:val="0"/>
              <w:autoSpaceDN w:val="0"/>
              <w:jc w:val="center"/>
              <w:rPr>
                <w:rFonts w:ascii="Verdana" w:hAnsi="Verdana"/>
                <w:sz w:val="20"/>
                <w:szCs w:val="20"/>
              </w:rPr>
            </w:pPr>
          </w:p>
        </w:tc>
        <w:tc>
          <w:tcPr>
            <w:tcW w:w="2268" w:type="dxa"/>
            <w:gridSpan w:val="2"/>
            <w:tcBorders>
              <w:top w:val="single" w:sz="4" w:space="0" w:color="auto"/>
            </w:tcBorders>
            <w:vAlign w:val="bottom"/>
          </w:tcPr>
          <w:p w:rsidR="00D81A06" w:rsidRPr="00BB4610" w:rsidRDefault="00D81A06" w:rsidP="006F16DE">
            <w:pPr>
              <w:autoSpaceDE w:val="0"/>
              <w:autoSpaceDN w:val="0"/>
              <w:jc w:val="center"/>
              <w:rPr>
                <w:rFonts w:ascii="Verdana" w:hAnsi="Verdana"/>
                <w:sz w:val="20"/>
                <w:szCs w:val="20"/>
              </w:rPr>
            </w:pPr>
            <w:r w:rsidRPr="00BB4610">
              <w:rPr>
                <w:rFonts w:ascii="Verdana" w:hAnsi="Verdana"/>
                <w:sz w:val="20"/>
                <w:szCs w:val="20"/>
              </w:rPr>
              <w:t>(подпись)</w:t>
            </w:r>
          </w:p>
        </w:tc>
        <w:tc>
          <w:tcPr>
            <w:tcW w:w="2268" w:type="dxa"/>
            <w:gridSpan w:val="2"/>
            <w:tcBorders>
              <w:top w:val="single" w:sz="4" w:space="0" w:color="auto"/>
            </w:tcBorders>
          </w:tcPr>
          <w:p w:rsidR="00D81A06" w:rsidRPr="00BB4610" w:rsidRDefault="00D81A06" w:rsidP="006F16DE">
            <w:pPr>
              <w:autoSpaceDE w:val="0"/>
              <w:autoSpaceDN w:val="0"/>
              <w:jc w:val="center"/>
              <w:rPr>
                <w:rFonts w:ascii="Verdana" w:hAnsi="Verdana"/>
                <w:sz w:val="20"/>
                <w:szCs w:val="20"/>
              </w:rPr>
            </w:pPr>
            <w:r w:rsidRPr="00BB4610">
              <w:rPr>
                <w:rFonts w:ascii="Verdana" w:hAnsi="Verdana"/>
                <w:sz w:val="20"/>
                <w:szCs w:val="20"/>
              </w:rPr>
              <w:t>(инициалы, фамилия)</w:t>
            </w:r>
          </w:p>
        </w:tc>
      </w:tr>
      <w:tr w:rsidR="00D81A06" w:rsidRPr="00BB4610" w:rsidTr="00714C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415" w:type="dxa"/>
            <w:gridSpan w:val="2"/>
            <w:vAlign w:val="bottom"/>
          </w:tcPr>
          <w:p w:rsidR="00D81A06" w:rsidRPr="00BB4610" w:rsidRDefault="00D81A06" w:rsidP="006F16DE">
            <w:pPr>
              <w:autoSpaceDE w:val="0"/>
              <w:autoSpaceDN w:val="0"/>
              <w:rPr>
                <w:rFonts w:ascii="Verdana" w:hAnsi="Verdana"/>
                <w:sz w:val="20"/>
                <w:szCs w:val="20"/>
              </w:rPr>
            </w:pPr>
            <w:r w:rsidRPr="00BB4610">
              <w:rPr>
                <w:rFonts w:ascii="Verdana" w:hAnsi="Verdana"/>
                <w:sz w:val="20"/>
                <w:szCs w:val="20"/>
              </w:rPr>
              <w:t>Представитель генерального подрядчика (субподрядчика)</w:t>
            </w:r>
          </w:p>
        </w:tc>
        <w:tc>
          <w:tcPr>
            <w:tcW w:w="2268" w:type="dxa"/>
            <w:gridSpan w:val="2"/>
            <w:tcBorders>
              <w:bottom w:val="single" w:sz="4" w:space="0" w:color="auto"/>
            </w:tcBorders>
            <w:vAlign w:val="bottom"/>
          </w:tcPr>
          <w:p w:rsidR="00D81A06" w:rsidRPr="00BB4610" w:rsidRDefault="00D81A06" w:rsidP="006F16DE">
            <w:pPr>
              <w:autoSpaceDE w:val="0"/>
              <w:autoSpaceDN w:val="0"/>
              <w:jc w:val="center"/>
              <w:rPr>
                <w:rFonts w:ascii="Verdana" w:hAnsi="Verdana"/>
                <w:b/>
                <w:i/>
                <w:sz w:val="20"/>
                <w:szCs w:val="20"/>
              </w:rPr>
            </w:pPr>
          </w:p>
        </w:tc>
        <w:tc>
          <w:tcPr>
            <w:tcW w:w="2268" w:type="dxa"/>
            <w:gridSpan w:val="2"/>
            <w:tcBorders>
              <w:bottom w:val="single" w:sz="4" w:space="0" w:color="auto"/>
            </w:tcBorders>
          </w:tcPr>
          <w:p w:rsidR="00D81A06" w:rsidRPr="00BB4610" w:rsidRDefault="00D81A06" w:rsidP="006F16DE">
            <w:pPr>
              <w:autoSpaceDE w:val="0"/>
              <w:autoSpaceDN w:val="0"/>
              <w:jc w:val="center"/>
              <w:rPr>
                <w:rFonts w:ascii="Verdana" w:hAnsi="Verdana"/>
                <w:i/>
                <w:sz w:val="20"/>
                <w:szCs w:val="20"/>
              </w:rPr>
            </w:pPr>
          </w:p>
        </w:tc>
      </w:tr>
      <w:tr w:rsidR="00D81A06" w:rsidRPr="00BB4610" w:rsidTr="00714C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415" w:type="dxa"/>
            <w:gridSpan w:val="2"/>
            <w:vAlign w:val="bottom"/>
          </w:tcPr>
          <w:p w:rsidR="00D81A06" w:rsidRPr="00BB4610" w:rsidRDefault="00D81A06" w:rsidP="006F16DE">
            <w:pPr>
              <w:autoSpaceDE w:val="0"/>
              <w:autoSpaceDN w:val="0"/>
              <w:jc w:val="center"/>
              <w:rPr>
                <w:rFonts w:ascii="Verdana" w:hAnsi="Verdana"/>
                <w:sz w:val="20"/>
                <w:szCs w:val="20"/>
              </w:rPr>
            </w:pPr>
          </w:p>
        </w:tc>
        <w:tc>
          <w:tcPr>
            <w:tcW w:w="2268" w:type="dxa"/>
            <w:gridSpan w:val="2"/>
            <w:tcBorders>
              <w:top w:val="single" w:sz="4" w:space="0" w:color="auto"/>
            </w:tcBorders>
            <w:vAlign w:val="bottom"/>
          </w:tcPr>
          <w:p w:rsidR="00D81A06" w:rsidRPr="00BB4610" w:rsidRDefault="00D81A06" w:rsidP="006F16DE">
            <w:pPr>
              <w:autoSpaceDE w:val="0"/>
              <w:autoSpaceDN w:val="0"/>
              <w:jc w:val="center"/>
              <w:rPr>
                <w:rFonts w:ascii="Verdana" w:hAnsi="Verdana"/>
                <w:sz w:val="20"/>
                <w:szCs w:val="20"/>
              </w:rPr>
            </w:pPr>
            <w:r w:rsidRPr="00BB4610">
              <w:rPr>
                <w:rFonts w:ascii="Verdana" w:hAnsi="Verdana"/>
                <w:sz w:val="20"/>
                <w:szCs w:val="20"/>
              </w:rPr>
              <w:t>(подпись)</w:t>
            </w:r>
          </w:p>
        </w:tc>
        <w:tc>
          <w:tcPr>
            <w:tcW w:w="2268" w:type="dxa"/>
            <w:gridSpan w:val="2"/>
            <w:tcBorders>
              <w:top w:val="single" w:sz="4" w:space="0" w:color="auto"/>
            </w:tcBorders>
          </w:tcPr>
          <w:p w:rsidR="00D81A06" w:rsidRPr="00BB4610" w:rsidRDefault="00D81A06" w:rsidP="006F16DE">
            <w:pPr>
              <w:autoSpaceDE w:val="0"/>
              <w:autoSpaceDN w:val="0"/>
              <w:jc w:val="center"/>
              <w:rPr>
                <w:rFonts w:ascii="Verdana" w:hAnsi="Verdana"/>
                <w:sz w:val="20"/>
                <w:szCs w:val="20"/>
              </w:rPr>
            </w:pPr>
            <w:r w:rsidRPr="00BB4610">
              <w:rPr>
                <w:rFonts w:ascii="Verdana" w:hAnsi="Verdana"/>
                <w:sz w:val="20"/>
                <w:szCs w:val="20"/>
              </w:rPr>
              <w:t>(инициалы, фамилия)</w:t>
            </w:r>
          </w:p>
        </w:tc>
      </w:tr>
    </w:tbl>
    <w:p w:rsidR="0087563A" w:rsidRPr="00BB4610" w:rsidRDefault="0087563A" w:rsidP="00714C70">
      <w:pPr>
        <w:rPr>
          <w:rFonts w:ascii="Verdana" w:hAnsi="Verdana"/>
          <w:sz w:val="20"/>
          <w:szCs w:val="20"/>
        </w:rPr>
      </w:pPr>
    </w:p>
    <w:p w:rsidR="0087563A" w:rsidRPr="00BB4610" w:rsidRDefault="0087563A" w:rsidP="00714C70">
      <w:pPr>
        <w:rPr>
          <w:rFonts w:ascii="Verdana" w:hAnsi="Verdana"/>
          <w:sz w:val="20"/>
          <w:szCs w:val="20"/>
        </w:rPr>
      </w:pPr>
      <w:permStart w:id="1154966052" w:edGrp="everyone"/>
      <w:permEnd w:id="1154966052"/>
    </w:p>
    <w:p w:rsidR="0087563A" w:rsidRPr="00BB4610" w:rsidRDefault="0087563A" w:rsidP="0087563A">
      <w:pPr>
        <w:contextualSpacing/>
        <w:jc w:val="right"/>
        <w:rPr>
          <w:rFonts w:ascii="Verdana" w:hAnsi="Verdana"/>
          <w:sz w:val="20"/>
          <w:szCs w:val="20"/>
        </w:rPr>
      </w:pPr>
      <w:permStart w:id="491205101" w:edGrp="everyone"/>
      <w:r w:rsidRPr="00BB4610">
        <w:rPr>
          <w:rFonts w:ascii="Verdana" w:hAnsi="Verdana"/>
          <w:sz w:val="20"/>
          <w:szCs w:val="20"/>
        </w:rPr>
        <w:t>Приложение №1</w:t>
      </w:r>
      <w:r w:rsidR="00C0352E" w:rsidRPr="00BB4610">
        <w:rPr>
          <w:rFonts w:ascii="Verdana" w:hAnsi="Verdana"/>
          <w:sz w:val="20"/>
          <w:szCs w:val="20"/>
        </w:rPr>
        <w:t>2</w:t>
      </w:r>
      <w:r w:rsidRPr="00BB4610">
        <w:rPr>
          <w:rFonts w:ascii="Verdana" w:hAnsi="Verdana"/>
          <w:sz w:val="20"/>
          <w:szCs w:val="20"/>
        </w:rPr>
        <w:t xml:space="preserve"> к договору </w:t>
      </w:r>
    </w:p>
    <w:p w:rsidR="0087563A" w:rsidRPr="00BB4610" w:rsidRDefault="00D768A5" w:rsidP="00154390">
      <w:pPr>
        <w:spacing w:after="160"/>
        <w:jc w:val="right"/>
        <w:rPr>
          <w:rFonts w:ascii="Verdana" w:eastAsiaTheme="minorHAnsi" w:hAnsi="Verdana" w:cstheme="minorBidi"/>
          <w:b/>
          <w:sz w:val="20"/>
          <w:szCs w:val="20"/>
        </w:rPr>
      </w:pPr>
      <w:r w:rsidRPr="00BB4610">
        <w:rPr>
          <w:rFonts w:ascii="Verdana" w:hAnsi="Verdana"/>
          <w:sz w:val="20"/>
          <w:szCs w:val="20"/>
        </w:rPr>
        <w:t>№ 11.724.</w:t>
      </w:r>
      <w:proofErr w:type="gramStart"/>
      <w:r w:rsidRPr="00BB4610">
        <w:rPr>
          <w:rFonts w:ascii="Verdana" w:hAnsi="Verdana"/>
          <w:sz w:val="20"/>
          <w:szCs w:val="20"/>
        </w:rPr>
        <w:t>08._</w:t>
      </w:r>
      <w:proofErr w:type="gramEnd"/>
      <w:r w:rsidRPr="00BB4610">
        <w:rPr>
          <w:rFonts w:ascii="Verdana" w:hAnsi="Verdana"/>
          <w:sz w:val="20"/>
          <w:szCs w:val="20"/>
        </w:rPr>
        <w:t>________/25 от ___ ___  2025 г</w:t>
      </w:r>
    </w:p>
    <w:p w:rsidR="0087563A" w:rsidRPr="00BB4610" w:rsidRDefault="0087563A" w:rsidP="0087563A">
      <w:pPr>
        <w:spacing w:after="160"/>
        <w:jc w:val="center"/>
        <w:rPr>
          <w:rFonts w:ascii="Verdana" w:eastAsiaTheme="minorHAnsi" w:hAnsi="Verdana" w:cstheme="minorBidi"/>
          <w:sz w:val="20"/>
          <w:szCs w:val="20"/>
        </w:rPr>
      </w:pPr>
      <w:r w:rsidRPr="00BB4610">
        <w:rPr>
          <w:rFonts w:ascii="Verdana" w:eastAsiaTheme="minorHAnsi" w:hAnsi="Verdana" w:cstheme="minorBidi"/>
          <w:b/>
          <w:sz w:val="20"/>
          <w:szCs w:val="20"/>
        </w:rPr>
        <w:t>Организация Объекта по системе 5С (до уровня 2С)</w:t>
      </w:r>
    </w:p>
    <w:p w:rsidR="0087563A" w:rsidRPr="00BB4610" w:rsidRDefault="0087563A" w:rsidP="00D655ED">
      <w:pPr>
        <w:numPr>
          <w:ilvl w:val="0"/>
          <w:numId w:val="21"/>
        </w:numPr>
        <w:spacing w:after="160"/>
        <w:ind w:left="0" w:firstLine="567"/>
        <w:contextualSpacing/>
        <w:jc w:val="both"/>
        <w:rPr>
          <w:rFonts w:ascii="Verdana" w:eastAsiaTheme="minorHAnsi" w:hAnsi="Verdana" w:cstheme="minorBidi"/>
          <w:sz w:val="20"/>
          <w:szCs w:val="20"/>
        </w:rPr>
      </w:pPr>
      <w:r w:rsidRPr="00BB4610">
        <w:rPr>
          <w:rFonts w:ascii="Verdana" w:eastAsiaTheme="minorHAnsi" w:hAnsi="Verdana" w:cstheme="minorBidi"/>
          <w:sz w:val="20"/>
          <w:szCs w:val="20"/>
        </w:rPr>
        <w:t>Организация Объекта в соответствии с уровнем 1С Заказчика:</w:t>
      </w:r>
    </w:p>
    <w:p w:rsidR="0087563A" w:rsidRPr="00BB4610" w:rsidRDefault="0087563A" w:rsidP="00D655ED">
      <w:pPr>
        <w:numPr>
          <w:ilvl w:val="1"/>
          <w:numId w:val="21"/>
        </w:numPr>
        <w:spacing w:after="160"/>
        <w:ind w:left="0" w:firstLine="567"/>
        <w:contextualSpacing/>
        <w:jc w:val="both"/>
        <w:rPr>
          <w:rFonts w:ascii="Verdana" w:eastAsiaTheme="minorHAnsi" w:hAnsi="Verdana" w:cstheme="minorBidi"/>
          <w:sz w:val="20"/>
          <w:szCs w:val="20"/>
        </w:rPr>
      </w:pPr>
      <w:r w:rsidRPr="00BB4610">
        <w:rPr>
          <w:rFonts w:ascii="Verdana" w:eastAsiaTheme="minorHAnsi" w:hAnsi="Verdana" w:cstheme="minorBidi"/>
          <w:sz w:val="20"/>
          <w:szCs w:val="20"/>
        </w:rPr>
        <w:t xml:space="preserve">Ответственным за организацию работ по приведению Объекта в соответствие нижеуказанными требованиям является Подрядчик. </w:t>
      </w:r>
    </w:p>
    <w:p w:rsidR="0087563A" w:rsidRPr="00BB4610" w:rsidRDefault="0087563A" w:rsidP="00D655ED">
      <w:pPr>
        <w:numPr>
          <w:ilvl w:val="1"/>
          <w:numId w:val="21"/>
        </w:numPr>
        <w:spacing w:after="160"/>
        <w:ind w:left="0" w:firstLine="567"/>
        <w:contextualSpacing/>
        <w:jc w:val="both"/>
        <w:rPr>
          <w:rFonts w:ascii="Verdana" w:eastAsiaTheme="minorHAnsi" w:hAnsi="Verdana" w:cstheme="minorBidi"/>
          <w:sz w:val="20"/>
          <w:szCs w:val="20"/>
        </w:rPr>
      </w:pPr>
      <w:r w:rsidRPr="00BB4610">
        <w:rPr>
          <w:rFonts w:ascii="Verdana" w:eastAsiaTheme="minorHAnsi" w:hAnsi="Verdana" w:cstheme="minorBidi"/>
          <w:sz w:val="20"/>
          <w:szCs w:val="20"/>
        </w:rPr>
        <w:t>Подрядчик обязан удалить ненужные предметы с Объекта и оставить только в том количестве, которое необходимо для выполнения работ.</w:t>
      </w:r>
    </w:p>
    <w:p w:rsidR="0087563A" w:rsidRPr="00BB4610" w:rsidRDefault="0087563A" w:rsidP="00D655ED">
      <w:pPr>
        <w:numPr>
          <w:ilvl w:val="1"/>
          <w:numId w:val="21"/>
        </w:numPr>
        <w:spacing w:after="160"/>
        <w:ind w:left="0" w:firstLine="567"/>
        <w:contextualSpacing/>
        <w:jc w:val="both"/>
        <w:rPr>
          <w:rFonts w:ascii="Verdana" w:eastAsiaTheme="minorHAnsi" w:hAnsi="Verdana" w:cstheme="minorBidi"/>
          <w:sz w:val="20"/>
          <w:szCs w:val="20"/>
        </w:rPr>
      </w:pPr>
      <w:r w:rsidRPr="00BB4610">
        <w:rPr>
          <w:rFonts w:ascii="Verdana" w:eastAsiaTheme="minorHAnsi" w:hAnsi="Verdana" w:cstheme="minorBidi"/>
          <w:sz w:val="20"/>
          <w:szCs w:val="20"/>
        </w:rPr>
        <w:t>Предметами для сортировки являются: сырье, материалы, детали, комплектующие, оборудование, инструмент, оснастка, изделия, отходы, производственная мебель, документация и др.</w:t>
      </w:r>
    </w:p>
    <w:p w:rsidR="0087563A" w:rsidRPr="00BB4610" w:rsidRDefault="0087563A" w:rsidP="00D655ED">
      <w:pPr>
        <w:numPr>
          <w:ilvl w:val="1"/>
          <w:numId w:val="21"/>
        </w:numPr>
        <w:spacing w:after="160"/>
        <w:ind w:left="0" w:firstLine="567"/>
        <w:contextualSpacing/>
        <w:jc w:val="both"/>
        <w:rPr>
          <w:rFonts w:ascii="Verdana" w:eastAsiaTheme="minorHAnsi" w:hAnsi="Verdana" w:cstheme="minorBidi"/>
          <w:sz w:val="20"/>
          <w:szCs w:val="20"/>
        </w:rPr>
      </w:pPr>
      <w:r w:rsidRPr="00BB4610">
        <w:rPr>
          <w:rFonts w:ascii="Verdana" w:eastAsiaTheme="minorHAnsi" w:hAnsi="Verdana" w:cstheme="minorBidi"/>
          <w:sz w:val="20"/>
          <w:szCs w:val="20"/>
        </w:rPr>
        <w:t>Подрядчик обязан все предметы распределить на две категории:</w:t>
      </w:r>
    </w:p>
    <w:p w:rsidR="0087563A" w:rsidRPr="00BB4610" w:rsidRDefault="0087563A" w:rsidP="00D655ED">
      <w:pPr>
        <w:numPr>
          <w:ilvl w:val="0"/>
          <w:numId w:val="22"/>
        </w:numPr>
        <w:spacing w:after="160"/>
        <w:ind w:left="0" w:firstLine="567"/>
        <w:contextualSpacing/>
        <w:jc w:val="both"/>
        <w:rPr>
          <w:rFonts w:ascii="Verdana" w:eastAsiaTheme="minorHAnsi" w:hAnsi="Verdana" w:cstheme="minorBidi"/>
          <w:sz w:val="20"/>
          <w:szCs w:val="20"/>
        </w:rPr>
      </w:pPr>
      <w:r w:rsidRPr="00BB4610">
        <w:rPr>
          <w:rFonts w:ascii="Verdana" w:eastAsiaTheme="minorHAnsi" w:hAnsi="Verdana" w:cstheme="minorBidi"/>
          <w:sz w:val="20"/>
          <w:szCs w:val="20"/>
        </w:rPr>
        <w:t xml:space="preserve">нужные (сохраняются на Объекте и регулярно оцениваются с точки зрения </w:t>
      </w:r>
      <w:r w:rsidRPr="00BB4610">
        <w:rPr>
          <w:rFonts w:ascii="Verdana" w:eastAsiaTheme="minorHAnsi" w:hAnsi="Verdana" w:cstheme="minorBidi"/>
          <w:sz w:val="20"/>
          <w:szCs w:val="20"/>
        </w:rPr>
        <w:br/>
        <w:t>их необходимости);</w:t>
      </w:r>
    </w:p>
    <w:p w:rsidR="0087563A" w:rsidRPr="00BB4610" w:rsidRDefault="0087563A" w:rsidP="00D655ED">
      <w:pPr>
        <w:numPr>
          <w:ilvl w:val="0"/>
          <w:numId w:val="22"/>
        </w:numPr>
        <w:spacing w:after="160"/>
        <w:ind w:left="0" w:firstLine="567"/>
        <w:contextualSpacing/>
        <w:jc w:val="both"/>
        <w:rPr>
          <w:rFonts w:ascii="Verdana" w:eastAsiaTheme="minorHAnsi" w:hAnsi="Verdana" w:cstheme="minorBidi"/>
          <w:sz w:val="20"/>
          <w:szCs w:val="20"/>
        </w:rPr>
      </w:pPr>
      <w:r w:rsidRPr="00BB4610">
        <w:rPr>
          <w:rFonts w:ascii="Verdana" w:eastAsiaTheme="minorHAnsi" w:hAnsi="Verdana" w:cstheme="minorBidi"/>
          <w:sz w:val="20"/>
          <w:szCs w:val="20"/>
        </w:rPr>
        <w:t>ненужные (располагаются вне Объекта или утилизируются если их применение невозможно).</w:t>
      </w:r>
    </w:p>
    <w:p w:rsidR="0087563A" w:rsidRPr="00BB4610" w:rsidRDefault="0087563A" w:rsidP="00D655ED">
      <w:pPr>
        <w:numPr>
          <w:ilvl w:val="1"/>
          <w:numId w:val="21"/>
        </w:numPr>
        <w:spacing w:after="160"/>
        <w:ind w:left="0" w:firstLine="567"/>
        <w:contextualSpacing/>
        <w:jc w:val="both"/>
        <w:rPr>
          <w:rFonts w:ascii="Verdana" w:eastAsiaTheme="minorHAnsi" w:hAnsi="Verdana" w:cstheme="minorBidi"/>
          <w:sz w:val="20"/>
          <w:szCs w:val="20"/>
        </w:rPr>
      </w:pPr>
      <w:r w:rsidRPr="00BB4610">
        <w:rPr>
          <w:rFonts w:ascii="Verdana" w:eastAsiaTheme="minorHAnsi" w:hAnsi="Verdana" w:cstheme="minorBidi"/>
          <w:sz w:val="20"/>
          <w:szCs w:val="20"/>
        </w:rPr>
        <w:t>Подрядчик определяет потребность в визуализации (схемы, рисунки, указатели и т.п.) и организовывает изготовление необходимой визуализации.</w:t>
      </w:r>
    </w:p>
    <w:p w:rsidR="0087563A" w:rsidRPr="00BB4610" w:rsidRDefault="0087563A" w:rsidP="00D655ED">
      <w:pPr>
        <w:numPr>
          <w:ilvl w:val="0"/>
          <w:numId w:val="21"/>
        </w:numPr>
        <w:spacing w:after="160"/>
        <w:ind w:left="0" w:firstLine="567"/>
        <w:contextualSpacing/>
        <w:jc w:val="both"/>
        <w:rPr>
          <w:rFonts w:ascii="Verdana" w:eastAsiaTheme="minorHAnsi" w:hAnsi="Verdana" w:cstheme="minorBidi"/>
          <w:sz w:val="20"/>
          <w:szCs w:val="20"/>
        </w:rPr>
      </w:pPr>
      <w:r w:rsidRPr="00BB4610">
        <w:rPr>
          <w:rFonts w:ascii="Verdana" w:eastAsiaTheme="minorHAnsi" w:hAnsi="Verdana" w:cstheme="minorBidi"/>
          <w:sz w:val="20"/>
          <w:szCs w:val="20"/>
        </w:rPr>
        <w:t>Организация Объекта в соответствии с уровнем 2С Заказчика:</w:t>
      </w:r>
    </w:p>
    <w:p w:rsidR="0087563A" w:rsidRPr="00BB4610" w:rsidRDefault="0087563A" w:rsidP="00D655ED">
      <w:pPr>
        <w:numPr>
          <w:ilvl w:val="1"/>
          <w:numId w:val="21"/>
        </w:numPr>
        <w:spacing w:after="160"/>
        <w:ind w:left="0" w:firstLine="567"/>
        <w:contextualSpacing/>
        <w:jc w:val="both"/>
        <w:rPr>
          <w:rFonts w:ascii="Verdana" w:eastAsiaTheme="minorHAnsi" w:hAnsi="Verdana" w:cstheme="minorBidi"/>
          <w:sz w:val="20"/>
          <w:szCs w:val="20"/>
        </w:rPr>
      </w:pPr>
      <w:r w:rsidRPr="00BB4610">
        <w:rPr>
          <w:rFonts w:ascii="Verdana" w:eastAsiaTheme="minorHAnsi" w:hAnsi="Verdana" w:cstheme="minorBidi"/>
          <w:sz w:val="20"/>
          <w:szCs w:val="20"/>
        </w:rPr>
        <w:t xml:space="preserve">Подрядчик приступает к этапу «Рациональное размещение предметов </w:t>
      </w:r>
      <w:r w:rsidRPr="00BB4610">
        <w:rPr>
          <w:rFonts w:ascii="Verdana" w:eastAsiaTheme="minorHAnsi" w:hAnsi="Verdana" w:cstheme="minorBidi"/>
          <w:sz w:val="20"/>
          <w:szCs w:val="20"/>
        </w:rPr>
        <w:br/>
        <w:t xml:space="preserve">и визуализация» (уровень 2С) сразу после выполнения первого этапа и располагает </w:t>
      </w:r>
      <w:r w:rsidRPr="00BB4610">
        <w:rPr>
          <w:rFonts w:ascii="Verdana" w:eastAsiaTheme="minorHAnsi" w:hAnsi="Verdana" w:cstheme="minorBidi"/>
          <w:sz w:val="20"/>
          <w:szCs w:val="20"/>
        </w:rPr>
        <w:br/>
        <w:t>на предварительно очищенном Объекте все предметы так, чтобы каждый находился</w:t>
      </w:r>
      <w:r w:rsidRPr="00BB4610">
        <w:rPr>
          <w:rFonts w:ascii="Verdana" w:eastAsiaTheme="minorHAnsi" w:hAnsi="Verdana" w:cstheme="minorBidi"/>
          <w:sz w:val="20"/>
          <w:szCs w:val="20"/>
        </w:rPr>
        <w:br/>
        <w:t xml:space="preserve"> на определённом месте, в чистоте и готовности к применению. Должна быть обеспечена быстрота, лёгкость и безопасность доступа к предметам и возврата их на место.</w:t>
      </w:r>
    </w:p>
    <w:p w:rsidR="0087563A" w:rsidRPr="00BB4610" w:rsidRDefault="0087563A" w:rsidP="00D655ED">
      <w:pPr>
        <w:numPr>
          <w:ilvl w:val="1"/>
          <w:numId w:val="21"/>
        </w:numPr>
        <w:spacing w:after="160"/>
        <w:ind w:left="0" w:firstLine="567"/>
        <w:contextualSpacing/>
        <w:jc w:val="both"/>
        <w:rPr>
          <w:rFonts w:ascii="Verdana" w:eastAsiaTheme="minorHAnsi" w:hAnsi="Verdana" w:cstheme="minorBidi"/>
          <w:sz w:val="20"/>
          <w:szCs w:val="20"/>
        </w:rPr>
      </w:pPr>
      <w:r w:rsidRPr="00BB4610">
        <w:rPr>
          <w:rFonts w:ascii="Verdana" w:eastAsiaTheme="minorHAnsi" w:hAnsi="Verdana" w:cstheme="minorBidi"/>
          <w:sz w:val="20"/>
          <w:szCs w:val="20"/>
        </w:rPr>
        <w:t>Подрядчик визуализирует места хранения материалов и места хранения отходов в соответствии со стандартом выдаваемыми представителями Заказчика.</w:t>
      </w:r>
    </w:p>
    <w:p w:rsidR="0087563A" w:rsidRPr="00BB4610" w:rsidRDefault="0087563A" w:rsidP="00D655ED">
      <w:pPr>
        <w:numPr>
          <w:ilvl w:val="1"/>
          <w:numId w:val="21"/>
        </w:numPr>
        <w:spacing w:after="160"/>
        <w:ind w:left="0" w:firstLine="567"/>
        <w:contextualSpacing/>
        <w:jc w:val="both"/>
        <w:rPr>
          <w:rFonts w:ascii="Verdana" w:eastAsiaTheme="minorHAnsi" w:hAnsi="Verdana" w:cstheme="minorBidi"/>
          <w:sz w:val="20"/>
          <w:szCs w:val="20"/>
        </w:rPr>
      </w:pPr>
      <w:r w:rsidRPr="00BB4610">
        <w:rPr>
          <w:rFonts w:ascii="Verdana" w:eastAsiaTheme="minorHAnsi" w:hAnsi="Verdana" w:cstheme="minorBidi"/>
          <w:sz w:val="20"/>
          <w:szCs w:val="20"/>
        </w:rPr>
        <w:t xml:space="preserve">Подрядчик размещает инвентарь, средства индивидуальной защиты </w:t>
      </w:r>
      <w:r w:rsidRPr="00BB4610">
        <w:rPr>
          <w:rFonts w:ascii="Verdana" w:eastAsiaTheme="minorHAnsi" w:hAnsi="Verdana" w:cstheme="minorBidi"/>
          <w:sz w:val="20"/>
          <w:szCs w:val="20"/>
        </w:rPr>
        <w:br/>
        <w:t>и грузозахватные приспособления на Объекте в строго определённых местах.</w:t>
      </w:r>
    </w:p>
    <w:p w:rsidR="0087563A" w:rsidRPr="00BB4610" w:rsidRDefault="0087563A" w:rsidP="00D655ED">
      <w:pPr>
        <w:numPr>
          <w:ilvl w:val="1"/>
          <w:numId w:val="21"/>
        </w:numPr>
        <w:spacing w:after="160"/>
        <w:ind w:left="0" w:firstLine="567"/>
        <w:contextualSpacing/>
        <w:jc w:val="both"/>
        <w:rPr>
          <w:rFonts w:ascii="Verdana" w:eastAsiaTheme="minorHAnsi" w:hAnsi="Verdana" w:cstheme="minorBidi"/>
          <w:sz w:val="20"/>
          <w:szCs w:val="20"/>
        </w:rPr>
      </w:pPr>
      <w:r w:rsidRPr="00BB4610">
        <w:rPr>
          <w:rFonts w:ascii="Verdana" w:eastAsiaTheme="minorHAnsi" w:hAnsi="Verdana" w:cstheme="minorBidi"/>
          <w:sz w:val="20"/>
          <w:szCs w:val="20"/>
        </w:rPr>
        <w:t>Подрядчик отображает на планировке:</w:t>
      </w:r>
    </w:p>
    <w:p w:rsidR="0087563A" w:rsidRPr="00BB4610" w:rsidRDefault="0087563A" w:rsidP="00D655ED">
      <w:pPr>
        <w:numPr>
          <w:ilvl w:val="0"/>
          <w:numId w:val="22"/>
        </w:numPr>
        <w:spacing w:after="160"/>
        <w:ind w:left="0" w:firstLine="567"/>
        <w:contextualSpacing/>
        <w:jc w:val="both"/>
        <w:rPr>
          <w:rFonts w:ascii="Verdana" w:eastAsiaTheme="minorHAnsi" w:hAnsi="Verdana" w:cstheme="minorBidi"/>
          <w:sz w:val="20"/>
          <w:szCs w:val="20"/>
        </w:rPr>
      </w:pPr>
      <w:r w:rsidRPr="00BB4610">
        <w:rPr>
          <w:rFonts w:ascii="Verdana" w:eastAsiaTheme="minorHAnsi" w:hAnsi="Verdana" w:cstheme="minorBidi"/>
          <w:sz w:val="20"/>
          <w:szCs w:val="20"/>
        </w:rPr>
        <w:t>места хранения инструмента, материалов;</w:t>
      </w:r>
    </w:p>
    <w:p w:rsidR="0087563A" w:rsidRPr="00BB4610" w:rsidRDefault="0087563A" w:rsidP="00D655ED">
      <w:pPr>
        <w:numPr>
          <w:ilvl w:val="0"/>
          <w:numId w:val="22"/>
        </w:numPr>
        <w:spacing w:after="160"/>
        <w:ind w:left="0" w:firstLine="567"/>
        <w:contextualSpacing/>
        <w:jc w:val="both"/>
        <w:rPr>
          <w:rFonts w:ascii="Verdana" w:eastAsiaTheme="minorHAnsi" w:hAnsi="Verdana" w:cstheme="minorBidi"/>
          <w:sz w:val="20"/>
          <w:szCs w:val="20"/>
        </w:rPr>
      </w:pPr>
      <w:r w:rsidRPr="00BB4610">
        <w:rPr>
          <w:rFonts w:ascii="Verdana" w:eastAsiaTheme="minorHAnsi" w:hAnsi="Verdana" w:cstheme="minorBidi"/>
          <w:sz w:val="20"/>
          <w:szCs w:val="20"/>
        </w:rPr>
        <w:t>места хранения средств пожаротушения;</w:t>
      </w:r>
    </w:p>
    <w:p w:rsidR="0087563A" w:rsidRPr="00BB4610" w:rsidRDefault="0087563A" w:rsidP="00D655ED">
      <w:pPr>
        <w:numPr>
          <w:ilvl w:val="0"/>
          <w:numId w:val="22"/>
        </w:numPr>
        <w:spacing w:after="160"/>
        <w:ind w:left="0" w:firstLine="567"/>
        <w:contextualSpacing/>
        <w:jc w:val="both"/>
        <w:rPr>
          <w:rFonts w:ascii="Verdana" w:eastAsiaTheme="minorHAnsi" w:hAnsi="Verdana" w:cstheme="minorBidi"/>
          <w:sz w:val="20"/>
          <w:szCs w:val="20"/>
        </w:rPr>
      </w:pPr>
      <w:r w:rsidRPr="00BB4610">
        <w:rPr>
          <w:rFonts w:ascii="Verdana" w:eastAsiaTheme="minorHAnsi" w:hAnsi="Verdana" w:cstheme="minorBidi"/>
          <w:sz w:val="20"/>
          <w:szCs w:val="20"/>
        </w:rPr>
        <w:t xml:space="preserve">оборудование; </w:t>
      </w:r>
    </w:p>
    <w:p w:rsidR="0087563A" w:rsidRPr="00BB4610" w:rsidRDefault="0087563A" w:rsidP="00D655ED">
      <w:pPr>
        <w:numPr>
          <w:ilvl w:val="0"/>
          <w:numId w:val="22"/>
        </w:numPr>
        <w:spacing w:after="160"/>
        <w:ind w:left="0" w:firstLine="567"/>
        <w:contextualSpacing/>
        <w:jc w:val="both"/>
        <w:rPr>
          <w:rFonts w:ascii="Verdana" w:eastAsiaTheme="minorHAnsi" w:hAnsi="Verdana" w:cstheme="minorBidi"/>
          <w:sz w:val="20"/>
          <w:szCs w:val="20"/>
        </w:rPr>
      </w:pPr>
      <w:r w:rsidRPr="00BB4610">
        <w:rPr>
          <w:rFonts w:ascii="Verdana" w:eastAsiaTheme="minorHAnsi" w:hAnsi="Verdana" w:cstheme="minorBidi"/>
          <w:sz w:val="20"/>
          <w:szCs w:val="20"/>
        </w:rPr>
        <w:t>пешеходные и транспортные зоны;</w:t>
      </w:r>
    </w:p>
    <w:p w:rsidR="0087563A" w:rsidRPr="00BB4610" w:rsidRDefault="0087563A" w:rsidP="00D655ED">
      <w:pPr>
        <w:numPr>
          <w:ilvl w:val="0"/>
          <w:numId w:val="22"/>
        </w:numPr>
        <w:spacing w:after="160"/>
        <w:ind w:left="0" w:firstLine="567"/>
        <w:contextualSpacing/>
        <w:jc w:val="both"/>
        <w:rPr>
          <w:rFonts w:ascii="Verdana" w:eastAsiaTheme="minorHAnsi" w:hAnsi="Verdana" w:cstheme="minorBidi"/>
          <w:sz w:val="20"/>
          <w:szCs w:val="20"/>
        </w:rPr>
      </w:pPr>
      <w:r w:rsidRPr="00BB4610">
        <w:rPr>
          <w:rFonts w:ascii="Verdana" w:eastAsiaTheme="minorHAnsi" w:hAnsi="Verdana" w:cstheme="minorBidi"/>
          <w:sz w:val="20"/>
          <w:szCs w:val="20"/>
        </w:rPr>
        <w:t>места накопления отходов.</w:t>
      </w:r>
    </w:p>
    <w:p w:rsidR="0087563A" w:rsidRPr="00BB4610" w:rsidRDefault="0087563A" w:rsidP="0087563A">
      <w:pPr>
        <w:spacing w:after="160"/>
        <w:ind w:left="720"/>
        <w:contextualSpacing/>
        <w:jc w:val="both"/>
        <w:rPr>
          <w:rFonts w:ascii="Verdana" w:eastAsiaTheme="minorHAnsi" w:hAnsi="Verdana" w:cstheme="minorBidi"/>
          <w:sz w:val="20"/>
          <w:szCs w:val="20"/>
        </w:rPr>
      </w:pPr>
    </w:p>
    <w:p w:rsidR="0087563A" w:rsidRPr="00BB4610" w:rsidRDefault="0087563A" w:rsidP="0087563A">
      <w:pPr>
        <w:spacing w:after="160"/>
        <w:ind w:left="720"/>
        <w:contextualSpacing/>
        <w:jc w:val="both"/>
        <w:rPr>
          <w:rFonts w:ascii="Verdana" w:eastAsiaTheme="minorHAnsi" w:hAnsi="Verdana" w:cstheme="minorBidi"/>
          <w:sz w:val="20"/>
          <w:szCs w:val="20"/>
        </w:rPr>
      </w:pPr>
    </w:p>
    <w:tbl>
      <w:tblPr>
        <w:tblW w:w="9922" w:type="dxa"/>
        <w:tblInd w:w="3" w:type="dxa"/>
        <w:tblLayout w:type="fixed"/>
        <w:tblLook w:val="00A0" w:firstRow="1" w:lastRow="0" w:firstColumn="1" w:lastColumn="0" w:noHBand="0" w:noVBand="0"/>
      </w:tblPr>
      <w:tblGrid>
        <w:gridCol w:w="2963"/>
        <w:gridCol w:w="55"/>
        <w:gridCol w:w="2977"/>
        <w:gridCol w:w="3927"/>
      </w:tblGrid>
      <w:tr w:rsidR="0087563A" w:rsidRPr="00BB4610" w:rsidTr="00013863">
        <w:trPr>
          <w:trHeight w:val="331"/>
        </w:trPr>
        <w:tc>
          <w:tcPr>
            <w:tcW w:w="2963" w:type="dxa"/>
            <w:noWrap/>
            <w:vAlign w:val="bottom"/>
          </w:tcPr>
          <w:p w:rsidR="0087563A" w:rsidRPr="00BB4610" w:rsidRDefault="0087563A" w:rsidP="00013863">
            <w:pPr>
              <w:rPr>
                <w:rFonts w:ascii="Verdana" w:hAnsi="Verdana"/>
                <w:b/>
                <w:bCs/>
                <w:sz w:val="20"/>
                <w:szCs w:val="20"/>
              </w:rPr>
            </w:pPr>
            <w:r w:rsidRPr="00BB4610">
              <w:rPr>
                <w:rFonts w:ascii="Verdana" w:hAnsi="Verdana"/>
                <w:b/>
                <w:bCs/>
                <w:sz w:val="20"/>
                <w:szCs w:val="20"/>
              </w:rPr>
              <w:t>ЗАКАЗЧИК:</w:t>
            </w:r>
          </w:p>
        </w:tc>
        <w:tc>
          <w:tcPr>
            <w:tcW w:w="3032" w:type="dxa"/>
            <w:gridSpan w:val="2"/>
            <w:noWrap/>
            <w:vAlign w:val="bottom"/>
          </w:tcPr>
          <w:p w:rsidR="0087563A" w:rsidRPr="00BB4610" w:rsidRDefault="0087563A" w:rsidP="00013863">
            <w:pPr>
              <w:rPr>
                <w:rFonts w:ascii="Verdana" w:hAnsi="Verdana"/>
                <w:sz w:val="20"/>
                <w:szCs w:val="20"/>
              </w:rPr>
            </w:pPr>
          </w:p>
        </w:tc>
        <w:tc>
          <w:tcPr>
            <w:tcW w:w="3927" w:type="dxa"/>
            <w:vAlign w:val="bottom"/>
          </w:tcPr>
          <w:p w:rsidR="0087563A" w:rsidRPr="00BB4610" w:rsidRDefault="0087563A" w:rsidP="00013863">
            <w:pPr>
              <w:rPr>
                <w:rFonts w:ascii="Verdana" w:hAnsi="Verdana"/>
                <w:b/>
                <w:bCs/>
                <w:sz w:val="20"/>
                <w:szCs w:val="20"/>
              </w:rPr>
            </w:pPr>
            <w:r w:rsidRPr="00BB4610">
              <w:rPr>
                <w:rFonts w:ascii="Verdana" w:hAnsi="Verdana"/>
                <w:b/>
                <w:bCs/>
                <w:sz w:val="20"/>
                <w:szCs w:val="20"/>
              </w:rPr>
              <w:t>ПОДРЯДЧИК:</w:t>
            </w:r>
          </w:p>
        </w:tc>
      </w:tr>
      <w:tr w:rsidR="00D51DDE" w:rsidRPr="00BB4610" w:rsidTr="00D51DDE">
        <w:trPr>
          <w:trHeight w:val="331"/>
        </w:trPr>
        <w:tc>
          <w:tcPr>
            <w:tcW w:w="5995" w:type="dxa"/>
            <w:gridSpan w:val="3"/>
            <w:noWrap/>
            <w:vAlign w:val="bottom"/>
          </w:tcPr>
          <w:p w:rsidR="00D51DDE" w:rsidRPr="00BB4610" w:rsidRDefault="00F35FD6" w:rsidP="00D51DDE">
            <w:pPr>
              <w:spacing w:after="0" w:line="240" w:lineRule="auto"/>
              <w:rPr>
                <w:rFonts w:ascii="Verdana" w:hAnsi="Verdana"/>
                <w:sz w:val="20"/>
                <w:szCs w:val="20"/>
                <w:lang w:eastAsia="ru-RU"/>
              </w:rPr>
            </w:pPr>
            <w:r>
              <w:rPr>
                <w:rFonts w:ascii="Verdana" w:hAnsi="Verdana" w:cs="Arial"/>
                <w:color w:val="000000"/>
                <w:sz w:val="20"/>
                <w:szCs w:val="20"/>
                <w:shd w:val="clear" w:color="auto" w:fill="FFFFFF"/>
              </w:rPr>
              <w:t>Заместитель управляющего директора по коммерческим вопросам</w:t>
            </w:r>
          </w:p>
        </w:tc>
        <w:tc>
          <w:tcPr>
            <w:tcW w:w="3927" w:type="dxa"/>
            <w:noWrap/>
            <w:vAlign w:val="bottom"/>
          </w:tcPr>
          <w:p w:rsidR="00D51DDE" w:rsidRPr="00BB4610" w:rsidRDefault="00D51DDE" w:rsidP="00D51DDE">
            <w:pPr>
              <w:spacing w:after="0" w:line="240" w:lineRule="auto"/>
              <w:rPr>
                <w:rFonts w:ascii="Verdana" w:hAnsi="Verdana"/>
                <w:sz w:val="20"/>
                <w:szCs w:val="20"/>
                <w:lang w:eastAsia="ru-RU"/>
              </w:rPr>
            </w:pPr>
          </w:p>
        </w:tc>
      </w:tr>
      <w:tr w:rsidR="00D51DDE" w:rsidRPr="00BB4610" w:rsidTr="00D51DDE">
        <w:trPr>
          <w:trHeight w:val="331"/>
        </w:trPr>
        <w:tc>
          <w:tcPr>
            <w:tcW w:w="5995" w:type="dxa"/>
            <w:gridSpan w:val="3"/>
            <w:noWrap/>
            <w:vAlign w:val="bottom"/>
          </w:tcPr>
          <w:p w:rsidR="00D51DDE" w:rsidRPr="00BB4610" w:rsidRDefault="00D51DDE" w:rsidP="00D51DDE">
            <w:pPr>
              <w:spacing w:after="0" w:line="240" w:lineRule="auto"/>
              <w:rPr>
                <w:rFonts w:ascii="Verdana" w:hAnsi="Verdana"/>
                <w:sz w:val="20"/>
                <w:szCs w:val="20"/>
                <w:lang w:eastAsia="ru-RU"/>
              </w:rPr>
            </w:pPr>
            <w:r w:rsidRPr="00BB4610">
              <w:rPr>
                <w:rFonts w:ascii="Verdana" w:hAnsi="Verdana"/>
                <w:sz w:val="20"/>
                <w:szCs w:val="20"/>
                <w:lang w:eastAsia="ru-RU"/>
              </w:rPr>
              <w:t>АО «Концерн «Калашников»</w:t>
            </w:r>
          </w:p>
        </w:tc>
        <w:tc>
          <w:tcPr>
            <w:tcW w:w="3927" w:type="dxa"/>
            <w:noWrap/>
            <w:vAlign w:val="bottom"/>
          </w:tcPr>
          <w:p w:rsidR="00D51DDE" w:rsidRPr="00BB4610" w:rsidRDefault="00D51DDE" w:rsidP="00D51DDE">
            <w:pPr>
              <w:spacing w:after="0" w:line="240" w:lineRule="auto"/>
              <w:rPr>
                <w:rFonts w:ascii="Verdana" w:hAnsi="Verdana"/>
                <w:sz w:val="20"/>
                <w:szCs w:val="20"/>
                <w:lang w:eastAsia="ru-RU"/>
              </w:rPr>
            </w:pPr>
          </w:p>
        </w:tc>
      </w:tr>
      <w:tr w:rsidR="00D51DDE" w:rsidRPr="00BB4610" w:rsidTr="00D51DDE">
        <w:trPr>
          <w:trHeight w:val="765"/>
        </w:trPr>
        <w:tc>
          <w:tcPr>
            <w:tcW w:w="3018" w:type="dxa"/>
            <w:gridSpan w:val="2"/>
            <w:tcBorders>
              <w:bottom w:val="single" w:sz="4" w:space="0" w:color="000000"/>
            </w:tcBorders>
            <w:noWrap/>
            <w:vAlign w:val="bottom"/>
          </w:tcPr>
          <w:p w:rsidR="00D51DDE" w:rsidRPr="00BB4610" w:rsidRDefault="00D51DDE" w:rsidP="00D51DDE">
            <w:pPr>
              <w:spacing w:after="0" w:line="240" w:lineRule="auto"/>
              <w:rPr>
                <w:rFonts w:ascii="Verdana" w:hAnsi="Verdana"/>
                <w:sz w:val="20"/>
                <w:szCs w:val="20"/>
                <w:lang w:eastAsia="ru-RU"/>
              </w:rPr>
            </w:pPr>
            <w:r w:rsidRPr="00BB4610">
              <w:rPr>
                <w:rFonts w:ascii="Verdana" w:hAnsi="Verdana"/>
                <w:sz w:val="20"/>
                <w:szCs w:val="20"/>
                <w:lang w:eastAsia="ru-RU"/>
              </w:rPr>
              <w:t xml:space="preserve"> </w:t>
            </w:r>
          </w:p>
        </w:tc>
        <w:tc>
          <w:tcPr>
            <w:tcW w:w="2977" w:type="dxa"/>
            <w:noWrap/>
            <w:vAlign w:val="bottom"/>
          </w:tcPr>
          <w:p w:rsidR="00D51DDE" w:rsidRPr="00BB4610" w:rsidRDefault="00F35FD6" w:rsidP="00F35FD6">
            <w:pPr>
              <w:spacing w:after="0" w:line="240" w:lineRule="auto"/>
              <w:rPr>
                <w:rFonts w:ascii="Verdana" w:hAnsi="Verdana"/>
                <w:sz w:val="20"/>
                <w:szCs w:val="20"/>
                <w:lang w:eastAsia="ru-RU"/>
              </w:rPr>
            </w:pPr>
            <w:r>
              <w:rPr>
                <w:rFonts w:ascii="Verdana" w:hAnsi="Verdana"/>
                <w:sz w:val="20"/>
                <w:szCs w:val="20"/>
                <w:lang w:eastAsia="ru-RU"/>
              </w:rPr>
              <w:t>А.А. Смоленцев</w:t>
            </w:r>
          </w:p>
        </w:tc>
        <w:tc>
          <w:tcPr>
            <w:tcW w:w="3927" w:type="dxa"/>
            <w:noWrap/>
            <w:vAlign w:val="bottom"/>
          </w:tcPr>
          <w:p w:rsidR="00D51DDE" w:rsidRPr="00BB4610" w:rsidRDefault="00D51DDE" w:rsidP="00D51DDE">
            <w:pPr>
              <w:spacing w:after="0" w:line="240" w:lineRule="auto"/>
              <w:rPr>
                <w:rFonts w:ascii="Verdana" w:hAnsi="Verdana"/>
                <w:sz w:val="20"/>
                <w:szCs w:val="20"/>
                <w:lang w:eastAsia="ru-RU"/>
              </w:rPr>
            </w:pPr>
            <w:r w:rsidRPr="00BB4610">
              <w:rPr>
                <w:rFonts w:ascii="Verdana" w:hAnsi="Verdana"/>
                <w:sz w:val="20"/>
                <w:szCs w:val="20"/>
                <w:lang w:eastAsia="ru-RU"/>
              </w:rPr>
              <w:t> </w:t>
            </w:r>
          </w:p>
        </w:tc>
      </w:tr>
      <w:permEnd w:id="491205101"/>
    </w:tbl>
    <w:p w:rsidR="0087563A" w:rsidRPr="00BB4610" w:rsidRDefault="0087563A" w:rsidP="00714C70">
      <w:pPr>
        <w:rPr>
          <w:rFonts w:ascii="Verdana" w:hAnsi="Verdana"/>
          <w:sz w:val="20"/>
          <w:szCs w:val="20"/>
        </w:rPr>
      </w:pPr>
    </w:p>
    <w:p w:rsidR="0083456B" w:rsidRPr="00BB4610" w:rsidRDefault="0083456B" w:rsidP="00714C70">
      <w:pPr>
        <w:rPr>
          <w:rFonts w:ascii="Verdana" w:hAnsi="Verdana"/>
          <w:sz w:val="20"/>
          <w:szCs w:val="20"/>
        </w:rPr>
      </w:pPr>
    </w:p>
    <w:p w:rsidR="00BB4610" w:rsidRDefault="0083456B" w:rsidP="0083456B">
      <w:pPr>
        <w:contextualSpacing/>
        <w:jc w:val="right"/>
        <w:rPr>
          <w:rFonts w:ascii="Verdana" w:hAnsi="Verdana"/>
          <w:sz w:val="20"/>
          <w:szCs w:val="20"/>
        </w:rPr>
      </w:pPr>
      <w:r w:rsidRPr="00BB4610">
        <w:rPr>
          <w:rFonts w:ascii="Verdana" w:hAnsi="Verdana"/>
          <w:sz w:val="20"/>
          <w:szCs w:val="20"/>
        </w:rPr>
        <w:tab/>
      </w:r>
      <w:permStart w:id="1959284904" w:edGrp="everyone"/>
    </w:p>
    <w:p w:rsidR="00BB4610" w:rsidRDefault="00BB4610" w:rsidP="0083456B">
      <w:pPr>
        <w:contextualSpacing/>
        <w:jc w:val="right"/>
        <w:rPr>
          <w:rFonts w:ascii="Verdana" w:hAnsi="Verdana"/>
          <w:sz w:val="20"/>
          <w:szCs w:val="20"/>
        </w:rPr>
      </w:pPr>
    </w:p>
    <w:p w:rsidR="00657DF7" w:rsidRDefault="00657DF7" w:rsidP="0083456B">
      <w:pPr>
        <w:contextualSpacing/>
        <w:jc w:val="right"/>
        <w:rPr>
          <w:rFonts w:ascii="Verdana" w:hAnsi="Verdana"/>
          <w:sz w:val="20"/>
          <w:szCs w:val="20"/>
        </w:rPr>
      </w:pPr>
    </w:p>
    <w:p w:rsidR="00BB4610" w:rsidRDefault="00BB4610" w:rsidP="0083456B">
      <w:pPr>
        <w:contextualSpacing/>
        <w:jc w:val="right"/>
        <w:rPr>
          <w:rFonts w:ascii="Verdana" w:hAnsi="Verdana"/>
          <w:sz w:val="20"/>
          <w:szCs w:val="20"/>
        </w:rPr>
      </w:pPr>
    </w:p>
    <w:p w:rsidR="0083456B" w:rsidRPr="00BB4610" w:rsidRDefault="0083456B" w:rsidP="0083456B">
      <w:pPr>
        <w:contextualSpacing/>
        <w:jc w:val="right"/>
        <w:rPr>
          <w:rFonts w:ascii="Verdana" w:hAnsi="Verdana"/>
          <w:sz w:val="20"/>
          <w:szCs w:val="20"/>
        </w:rPr>
      </w:pPr>
      <w:r w:rsidRPr="00BB4610">
        <w:rPr>
          <w:rFonts w:ascii="Verdana" w:hAnsi="Verdana"/>
          <w:sz w:val="20"/>
          <w:szCs w:val="20"/>
        </w:rPr>
        <w:lastRenderedPageBreak/>
        <w:t>Приложение №1</w:t>
      </w:r>
      <w:r w:rsidR="00C0352E" w:rsidRPr="00BB4610">
        <w:rPr>
          <w:rFonts w:ascii="Verdana" w:hAnsi="Verdana"/>
          <w:sz w:val="20"/>
          <w:szCs w:val="20"/>
        </w:rPr>
        <w:t>3</w:t>
      </w:r>
      <w:r w:rsidRPr="00BB4610">
        <w:rPr>
          <w:rFonts w:ascii="Verdana" w:hAnsi="Verdana"/>
          <w:sz w:val="20"/>
          <w:szCs w:val="20"/>
        </w:rPr>
        <w:t xml:space="preserve"> к договору </w:t>
      </w:r>
    </w:p>
    <w:p w:rsidR="0083456B" w:rsidRPr="00BB4610" w:rsidRDefault="00D768A5" w:rsidP="000A5D83">
      <w:pPr>
        <w:tabs>
          <w:tab w:val="left" w:pos="7815"/>
        </w:tabs>
        <w:jc w:val="right"/>
        <w:rPr>
          <w:rFonts w:ascii="Verdana" w:hAnsi="Verdana"/>
          <w:sz w:val="20"/>
          <w:szCs w:val="20"/>
        </w:rPr>
      </w:pPr>
      <w:r w:rsidRPr="00BB4610">
        <w:rPr>
          <w:rFonts w:ascii="Verdana" w:hAnsi="Verdana"/>
          <w:sz w:val="20"/>
          <w:szCs w:val="20"/>
        </w:rPr>
        <w:t>№ 11.724.</w:t>
      </w:r>
      <w:proofErr w:type="gramStart"/>
      <w:r w:rsidRPr="00BB4610">
        <w:rPr>
          <w:rFonts w:ascii="Verdana" w:hAnsi="Verdana"/>
          <w:sz w:val="20"/>
          <w:szCs w:val="20"/>
        </w:rPr>
        <w:t>08._</w:t>
      </w:r>
      <w:proofErr w:type="gramEnd"/>
      <w:r w:rsidRPr="00BB4610">
        <w:rPr>
          <w:rFonts w:ascii="Verdana" w:hAnsi="Verdana"/>
          <w:sz w:val="20"/>
          <w:szCs w:val="20"/>
        </w:rPr>
        <w:t>________/25 от ___ ___  2025 г</w:t>
      </w:r>
    </w:p>
    <w:permEnd w:id="1959284904"/>
    <w:p w:rsidR="0083456B" w:rsidRPr="00BB4610" w:rsidRDefault="0083456B" w:rsidP="0083456B">
      <w:pPr>
        <w:spacing w:after="0" w:line="360" w:lineRule="auto"/>
        <w:jc w:val="center"/>
        <w:rPr>
          <w:rFonts w:ascii="Verdana" w:hAnsi="Verdana" w:cs="Verdana"/>
          <w:sz w:val="20"/>
          <w:szCs w:val="20"/>
        </w:rPr>
      </w:pPr>
      <w:r w:rsidRPr="00BB4610">
        <w:rPr>
          <w:rFonts w:ascii="Verdana" w:hAnsi="Verdana" w:cs="Verdana"/>
          <w:sz w:val="20"/>
          <w:szCs w:val="20"/>
        </w:rPr>
        <w:t>ТРЕБОВАНИЯ В ОБЛАСТИ КОНТРОЛЬНО-ПРОПУСКНОГО И ВНУТРИОБЪЕКТОВОГО РЕЖИМОВ, ПЕРЕМЕЩЕНИЯ МАТЕРИАЛЬНО-ПРОИЗВОДСТВЕННЫХ ЗАПАСОВ И ДОКУМЕНТАЦИИ, ПОРЯДКА ОФОРМЛЕНИЯ ПРОПУСКНЫХ ДОКУМЕНТОВ К ПОДРЯДЧИКУ/СУБПОДРЯДНОЙ ОРГАНИЗАЦИИ ПРИ ПРОИЗВОДСТВЕ РАБОТ</w:t>
      </w:r>
    </w:p>
    <w:p w:rsidR="0083456B" w:rsidRPr="00BB4610" w:rsidRDefault="0083456B" w:rsidP="0083456B">
      <w:pPr>
        <w:spacing w:after="0" w:line="240" w:lineRule="auto"/>
        <w:jc w:val="center"/>
        <w:rPr>
          <w:rFonts w:ascii="Verdana" w:hAnsi="Verdana" w:cs="Verdana"/>
          <w:sz w:val="20"/>
          <w:szCs w:val="20"/>
        </w:rPr>
      </w:pPr>
    </w:p>
    <w:p w:rsidR="009A0821" w:rsidRPr="00BB4610" w:rsidRDefault="009A0821" w:rsidP="00F55176">
      <w:pPr>
        <w:numPr>
          <w:ilvl w:val="0"/>
          <w:numId w:val="30"/>
        </w:numPr>
        <w:tabs>
          <w:tab w:val="left" w:pos="851"/>
          <w:tab w:val="left" w:pos="993"/>
          <w:tab w:val="left" w:pos="1276"/>
          <w:tab w:val="left" w:pos="1418"/>
          <w:tab w:val="left" w:pos="1701"/>
        </w:tabs>
        <w:spacing w:after="120" w:line="240" w:lineRule="auto"/>
        <w:ind w:firstLine="709"/>
        <w:jc w:val="both"/>
        <w:rPr>
          <w:rFonts w:ascii="Verdana" w:hAnsi="Verdana"/>
          <w:sz w:val="20"/>
          <w:szCs w:val="20"/>
        </w:rPr>
      </w:pPr>
      <w:r w:rsidRPr="00BB4610">
        <w:rPr>
          <w:rFonts w:ascii="Verdana" w:hAnsi="Verdana"/>
          <w:sz w:val="20"/>
          <w:szCs w:val="20"/>
        </w:rPr>
        <w:t>Контрольно-пропускной и внутриобъектовый режимы в АО «Концерн «Калашников» далее (Заказчик), являются составной частью системы мер, направленной на недопущение не санкционированного входа (выхода) лиц, вноса (выноса) и ввоза (вывоза) материально производственных запасов (МПЗ), спецпродукции на охраняемые объекты и с охраняемых объектов Заказчика без оформления разрешительных документов.</w:t>
      </w:r>
    </w:p>
    <w:p w:rsidR="009A0821" w:rsidRPr="00BB4610" w:rsidRDefault="009A0821" w:rsidP="00F55176">
      <w:pPr>
        <w:numPr>
          <w:ilvl w:val="0"/>
          <w:numId w:val="30"/>
        </w:numPr>
        <w:tabs>
          <w:tab w:val="left" w:pos="851"/>
          <w:tab w:val="left" w:pos="993"/>
          <w:tab w:val="left" w:pos="1276"/>
          <w:tab w:val="left" w:pos="1418"/>
          <w:tab w:val="left" w:pos="1701"/>
        </w:tabs>
        <w:spacing w:after="120" w:line="240" w:lineRule="auto"/>
        <w:ind w:firstLine="709"/>
        <w:jc w:val="both"/>
        <w:rPr>
          <w:rFonts w:ascii="Verdana" w:hAnsi="Verdana"/>
          <w:sz w:val="20"/>
          <w:szCs w:val="20"/>
        </w:rPr>
      </w:pPr>
      <w:r w:rsidRPr="00BB4610">
        <w:rPr>
          <w:rFonts w:ascii="Verdana" w:hAnsi="Verdana"/>
          <w:sz w:val="20"/>
          <w:szCs w:val="20"/>
        </w:rPr>
        <w:t>Доступ на территорию Заказчика или его промплощадки, на охраняемые объекты, в том числе режимные, осуществляется по пропускам, имеющим специальные визуальные шифры.</w:t>
      </w:r>
    </w:p>
    <w:p w:rsidR="009A0821" w:rsidRPr="00BB4610" w:rsidRDefault="009A0821" w:rsidP="00F55176">
      <w:pPr>
        <w:numPr>
          <w:ilvl w:val="0"/>
          <w:numId w:val="30"/>
        </w:numPr>
        <w:tabs>
          <w:tab w:val="left" w:pos="851"/>
          <w:tab w:val="left" w:pos="993"/>
          <w:tab w:val="left" w:pos="1276"/>
          <w:tab w:val="left" w:pos="1418"/>
          <w:tab w:val="left" w:pos="1701"/>
        </w:tabs>
        <w:spacing w:after="120" w:line="240" w:lineRule="auto"/>
        <w:ind w:firstLine="709"/>
        <w:jc w:val="both"/>
        <w:rPr>
          <w:rFonts w:ascii="Verdana" w:hAnsi="Verdana"/>
          <w:sz w:val="20"/>
          <w:szCs w:val="20"/>
        </w:rPr>
      </w:pPr>
      <w:r w:rsidRPr="00BB4610">
        <w:rPr>
          <w:rFonts w:ascii="Verdana" w:hAnsi="Verdana"/>
          <w:sz w:val="20"/>
          <w:szCs w:val="20"/>
        </w:rPr>
        <w:t>Вход (выход) представителей подрядных организаций, а также въезд (выезд) транспортных средств на территорию и с территории Заказчика производится только через контрольно-пропускные пункты (КПП) и контрольно-проездные пункты (КПрП) в установленное локальными нормативными актами время, действующими на территории Заказчика.</w:t>
      </w:r>
    </w:p>
    <w:p w:rsidR="009A0821" w:rsidRPr="00BB4610" w:rsidRDefault="009A0821" w:rsidP="00F55176">
      <w:pPr>
        <w:numPr>
          <w:ilvl w:val="0"/>
          <w:numId w:val="30"/>
        </w:numPr>
        <w:tabs>
          <w:tab w:val="left" w:pos="851"/>
          <w:tab w:val="left" w:pos="993"/>
          <w:tab w:val="left" w:pos="1276"/>
          <w:tab w:val="left" w:pos="1418"/>
          <w:tab w:val="left" w:pos="1701"/>
        </w:tabs>
        <w:spacing w:after="120" w:line="240" w:lineRule="auto"/>
        <w:ind w:firstLine="567"/>
        <w:jc w:val="both"/>
        <w:rPr>
          <w:rFonts w:ascii="Verdana" w:hAnsi="Verdana"/>
          <w:sz w:val="20"/>
          <w:szCs w:val="20"/>
        </w:rPr>
      </w:pPr>
      <w:r w:rsidRPr="00BB4610">
        <w:rPr>
          <w:rFonts w:ascii="Verdana" w:hAnsi="Verdana"/>
          <w:sz w:val="20"/>
          <w:szCs w:val="20"/>
        </w:rPr>
        <w:t>Подрядная организация при выполнении работ в интересах Заказчика и (или) на территории Заказчика несет всю полноту ответственность за:</w:t>
      </w:r>
    </w:p>
    <w:p w:rsidR="009A0821" w:rsidRPr="00BB4610" w:rsidRDefault="009A0821" w:rsidP="009A0821">
      <w:pPr>
        <w:tabs>
          <w:tab w:val="left" w:pos="851"/>
          <w:tab w:val="left" w:pos="993"/>
          <w:tab w:val="left" w:pos="1276"/>
          <w:tab w:val="left" w:pos="1418"/>
          <w:tab w:val="left" w:pos="1701"/>
        </w:tabs>
        <w:spacing w:after="120"/>
        <w:ind w:firstLine="567"/>
        <w:jc w:val="both"/>
        <w:rPr>
          <w:rFonts w:ascii="Verdana" w:hAnsi="Verdana"/>
          <w:sz w:val="20"/>
          <w:szCs w:val="20"/>
        </w:rPr>
      </w:pPr>
      <w:r w:rsidRPr="00BB4610">
        <w:rPr>
          <w:rFonts w:ascii="Verdana" w:hAnsi="Verdana"/>
          <w:sz w:val="20"/>
          <w:szCs w:val="20"/>
        </w:rPr>
        <w:t>4.1   Соблюдение его работниками и работниками субподрядной организации, третьими лицами, привлекаемыми Подрядной организацией для выполнения работ, антитеррористического законодательства, требований локальных нормативных актов, стандартов Заказчика в области контрольно-пропускного и внутриобъектового режимов на территории Заказчика.</w:t>
      </w:r>
    </w:p>
    <w:p w:rsidR="009A0821" w:rsidRPr="00BB4610" w:rsidRDefault="009A0821" w:rsidP="009A0821">
      <w:pPr>
        <w:tabs>
          <w:tab w:val="left" w:pos="851"/>
          <w:tab w:val="left" w:pos="993"/>
          <w:tab w:val="left" w:pos="1276"/>
          <w:tab w:val="left" w:pos="1418"/>
          <w:tab w:val="left" w:pos="1701"/>
        </w:tabs>
        <w:spacing w:after="120"/>
        <w:ind w:firstLine="567"/>
        <w:jc w:val="both"/>
        <w:rPr>
          <w:rFonts w:ascii="Verdana" w:hAnsi="Verdana"/>
          <w:sz w:val="20"/>
          <w:szCs w:val="20"/>
        </w:rPr>
      </w:pPr>
      <w:r w:rsidRPr="00BB4610">
        <w:rPr>
          <w:rFonts w:ascii="Verdana" w:hAnsi="Verdana"/>
          <w:sz w:val="20"/>
          <w:szCs w:val="20"/>
        </w:rPr>
        <w:t>4.2 Соблюдение порядка допуска работников на территорию Заказчика и на промплощадки, обеспечение пропускными документами (бланками) всех специалистов и работников субподрядной организации, задействованных для выполнения работ в интересах Заказчика.</w:t>
      </w:r>
    </w:p>
    <w:p w:rsidR="009A0821" w:rsidRPr="00BB4610" w:rsidRDefault="009A0821" w:rsidP="009A0821">
      <w:pPr>
        <w:tabs>
          <w:tab w:val="left" w:pos="851"/>
          <w:tab w:val="left" w:pos="993"/>
          <w:tab w:val="left" w:pos="1276"/>
          <w:tab w:val="left" w:pos="1418"/>
          <w:tab w:val="left" w:pos="1701"/>
        </w:tabs>
        <w:spacing w:after="120"/>
        <w:ind w:firstLine="567"/>
        <w:jc w:val="both"/>
        <w:rPr>
          <w:rFonts w:ascii="Verdana" w:hAnsi="Verdana"/>
          <w:sz w:val="20"/>
          <w:szCs w:val="20"/>
        </w:rPr>
      </w:pPr>
      <w:r w:rsidRPr="00BB4610">
        <w:rPr>
          <w:rFonts w:ascii="Verdana" w:hAnsi="Verdana"/>
          <w:sz w:val="20"/>
          <w:szCs w:val="20"/>
        </w:rPr>
        <w:t xml:space="preserve">4.3 Обеспечение вноса (выноса) оборудования, инструментов, материалов и технической документации в установленном на территории Заказчика порядке. </w:t>
      </w:r>
    </w:p>
    <w:p w:rsidR="009A0821" w:rsidRPr="00BB4610" w:rsidRDefault="009A0821" w:rsidP="009A0821">
      <w:pPr>
        <w:tabs>
          <w:tab w:val="left" w:pos="851"/>
          <w:tab w:val="left" w:pos="993"/>
          <w:tab w:val="left" w:pos="1276"/>
          <w:tab w:val="left" w:pos="1418"/>
          <w:tab w:val="left" w:pos="1701"/>
        </w:tabs>
        <w:spacing w:after="120"/>
        <w:ind w:firstLine="567"/>
        <w:jc w:val="both"/>
        <w:rPr>
          <w:rFonts w:ascii="Verdana" w:hAnsi="Verdana"/>
          <w:sz w:val="20"/>
          <w:szCs w:val="20"/>
        </w:rPr>
      </w:pPr>
      <w:r w:rsidRPr="00BB4610">
        <w:rPr>
          <w:rFonts w:ascii="Verdana" w:hAnsi="Verdana"/>
          <w:sz w:val="20"/>
          <w:szCs w:val="20"/>
        </w:rPr>
        <w:t>4.5 Допуск к выполнению работ на объектах Заказчика работников своей или субподрядной организации и иных лиц, в том числе прикомандированных, только после прохождения ими инструктажа в части контрольно-пропускного и внутриобъектового режимов (ответственность за организацию инструктажа возлагается на уполномоченное лицо Заказчика, являющееся куратором данного договора).</w:t>
      </w:r>
    </w:p>
    <w:p w:rsidR="009A0821" w:rsidRPr="00BB4610" w:rsidRDefault="009A0821" w:rsidP="009A0821">
      <w:pPr>
        <w:tabs>
          <w:tab w:val="left" w:pos="851"/>
          <w:tab w:val="left" w:pos="993"/>
          <w:tab w:val="left" w:pos="1276"/>
          <w:tab w:val="left" w:pos="1418"/>
          <w:tab w:val="left" w:pos="1701"/>
        </w:tabs>
        <w:spacing w:after="120"/>
        <w:ind w:firstLine="567"/>
        <w:jc w:val="both"/>
        <w:rPr>
          <w:rFonts w:ascii="Verdana" w:hAnsi="Verdana"/>
          <w:sz w:val="20"/>
          <w:szCs w:val="20"/>
        </w:rPr>
      </w:pPr>
      <w:r w:rsidRPr="00BB4610">
        <w:rPr>
          <w:rFonts w:ascii="Verdana" w:hAnsi="Verdana"/>
          <w:sz w:val="20"/>
          <w:szCs w:val="20"/>
        </w:rPr>
        <w:t>4.6 Не разглашение охраняемой законом тайны (государственной, коммерческой) и иной конфиденциальной информации, ставшей известной работнику в связи с исполнением им работ по заданию Заказчика.</w:t>
      </w:r>
    </w:p>
    <w:p w:rsidR="009A0821" w:rsidRPr="00BB4610" w:rsidRDefault="009A0821" w:rsidP="009A0821">
      <w:pPr>
        <w:tabs>
          <w:tab w:val="left" w:pos="851"/>
          <w:tab w:val="left" w:pos="993"/>
          <w:tab w:val="left" w:pos="1276"/>
          <w:tab w:val="left" w:pos="1418"/>
          <w:tab w:val="left" w:pos="1701"/>
        </w:tabs>
        <w:spacing w:after="120"/>
        <w:ind w:firstLine="567"/>
        <w:jc w:val="both"/>
        <w:rPr>
          <w:rFonts w:ascii="Verdana" w:hAnsi="Verdana"/>
          <w:sz w:val="20"/>
          <w:szCs w:val="20"/>
        </w:rPr>
      </w:pPr>
      <w:r w:rsidRPr="00BB4610">
        <w:rPr>
          <w:rFonts w:ascii="Verdana" w:hAnsi="Verdana"/>
          <w:sz w:val="20"/>
          <w:szCs w:val="20"/>
        </w:rPr>
        <w:t>4.7 Осуществлением контроля над соблюдением водителями субподрядной организации, а также третьими лицами, привлеченными Подрядчиком для выполнения работ, Правил дорожного движения Российской Федерации на территории Заказчика. В случае совершения дорожно-транспортного происшествия (ДТП) на объектах и участках Заказчика возместить причиненный ущерб по восстановлению/ремонту поврежденного имущества Заказчика.</w:t>
      </w:r>
    </w:p>
    <w:p w:rsidR="00F55176" w:rsidRPr="00BB4610" w:rsidRDefault="009A0821" w:rsidP="00F55176">
      <w:pPr>
        <w:tabs>
          <w:tab w:val="left" w:pos="851"/>
          <w:tab w:val="left" w:pos="993"/>
          <w:tab w:val="left" w:pos="1276"/>
          <w:tab w:val="left" w:pos="1418"/>
          <w:tab w:val="left" w:pos="1701"/>
        </w:tabs>
        <w:spacing w:after="120"/>
        <w:ind w:firstLine="567"/>
        <w:jc w:val="both"/>
        <w:rPr>
          <w:rFonts w:ascii="Verdana" w:hAnsi="Verdana"/>
          <w:sz w:val="20"/>
          <w:szCs w:val="20"/>
        </w:rPr>
      </w:pPr>
      <w:r w:rsidRPr="00BB4610">
        <w:rPr>
          <w:rFonts w:ascii="Verdana" w:hAnsi="Verdana"/>
          <w:sz w:val="20"/>
          <w:szCs w:val="20"/>
        </w:rPr>
        <w:t xml:space="preserve">4.8 </w:t>
      </w:r>
      <w:r w:rsidR="00F55176" w:rsidRPr="00BB4610">
        <w:rPr>
          <w:rFonts w:ascii="Verdana" w:hAnsi="Verdana"/>
          <w:sz w:val="20"/>
          <w:szCs w:val="20"/>
        </w:rPr>
        <w:t xml:space="preserve">Предоставить для внесения в базы данных Заказчика персональные данные работников Подрядчика или физических лиц, заключивших с Подрядчиком договоры гражданско-правового характера. Данные предоставляются на работников/физических лиц, заключивших с </w:t>
      </w:r>
      <w:r w:rsidR="00F55176" w:rsidRPr="00BB4610">
        <w:rPr>
          <w:rFonts w:ascii="Verdana" w:hAnsi="Verdana"/>
          <w:sz w:val="20"/>
          <w:szCs w:val="20"/>
        </w:rPr>
        <w:lastRenderedPageBreak/>
        <w:t xml:space="preserve">Подрядчиком договоры гражданско-правового характера, получающих пропуска для выполнения работ/оказания услуг по Договору на территории Заказчика. </w:t>
      </w:r>
    </w:p>
    <w:p w:rsidR="00F55176" w:rsidRPr="00BB4610" w:rsidRDefault="00F55176" w:rsidP="00F55176">
      <w:pPr>
        <w:tabs>
          <w:tab w:val="left" w:pos="851"/>
          <w:tab w:val="left" w:pos="993"/>
          <w:tab w:val="left" w:pos="1276"/>
          <w:tab w:val="left" w:pos="1418"/>
          <w:tab w:val="left" w:pos="1701"/>
        </w:tabs>
        <w:spacing w:after="120"/>
        <w:ind w:firstLine="567"/>
        <w:jc w:val="both"/>
        <w:rPr>
          <w:rFonts w:ascii="Verdana" w:hAnsi="Verdana"/>
          <w:sz w:val="20"/>
          <w:szCs w:val="20"/>
        </w:rPr>
      </w:pPr>
      <w:r w:rsidRPr="00BB4610">
        <w:rPr>
          <w:rFonts w:ascii="Verdana" w:hAnsi="Verdana"/>
          <w:sz w:val="20"/>
          <w:szCs w:val="20"/>
        </w:rPr>
        <w:t>При этом Подрядчик обязан получить письменное согласие своих работников/физических лиц, заключивших с Подрядчиком договоры гражданско-правового характера, на предоставление и обработку персональных данных в базах данных Заказчика по форме, предоставленной Заказчиком.</w:t>
      </w:r>
    </w:p>
    <w:p w:rsidR="00F55176" w:rsidRPr="00BB4610" w:rsidRDefault="00F55176" w:rsidP="00F55176">
      <w:pPr>
        <w:tabs>
          <w:tab w:val="left" w:pos="851"/>
          <w:tab w:val="left" w:pos="993"/>
          <w:tab w:val="left" w:pos="1276"/>
          <w:tab w:val="left" w:pos="1418"/>
          <w:tab w:val="left" w:pos="1701"/>
        </w:tabs>
        <w:spacing w:after="120"/>
        <w:ind w:firstLine="567"/>
        <w:jc w:val="both"/>
        <w:rPr>
          <w:rFonts w:ascii="Verdana" w:hAnsi="Verdana"/>
          <w:sz w:val="20"/>
          <w:szCs w:val="20"/>
        </w:rPr>
      </w:pPr>
      <w:r w:rsidRPr="00BB4610">
        <w:rPr>
          <w:rFonts w:ascii="Verdana" w:hAnsi="Verdana"/>
          <w:sz w:val="20"/>
          <w:szCs w:val="20"/>
        </w:rPr>
        <w:t>Работник Подрядчика/физическое лицо, заключившее с Подрядчиком договор гражданско-правового характера, обязан/-о подписать согласие на обработку персональных данных по форме, предоставленной Заказчиком, и предоставить оригинал подписанного согласия на обработку персональных Заказчику при получении пропускного документа.</w:t>
      </w:r>
    </w:p>
    <w:p w:rsidR="009A0821" w:rsidRPr="00BB4610" w:rsidRDefault="009A0821" w:rsidP="00F55176">
      <w:pPr>
        <w:tabs>
          <w:tab w:val="left" w:pos="851"/>
          <w:tab w:val="left" w:pos="993"/>
          <w:tab w:val="left" w:pos="1276"/>
          <w:tab w:val="left" w:pos="1418"/>
          <w:tab w:val="left" w:pos="1701"/>
        </w:tabs>
        <w:spacing w:after="120"/>
        <w:ind w:firstLine="567"/>
        <w:jc w:val="both"/>
        <w:rPr>
          <w:rFonts w:ascii="Verdana" w:hAnsi="Verdana"/>
          <w:sz w:val="20"/>
          <w:szCs w:val="20"/>
        </w:rPr>
      </w:pPr>
      <w:r w:rsidRPr="00BB4610">
        <w:rPr>
          <w:rFonts w:ascii="Verdana" w:hAnsi="Verdana"/>
          <w:sz w:val="20"/>
          <w:szCs w:val="20"/>
        </w:rPr>
        <w:t>4.9 Запрещается привлечение к работе иностранных граждан без имеющихся и надлежаще оформленных регистраций и разрешений на производство работ на территории Российской Федерации. Подрядчик самостоятельно несет ответственность за нарушение миграционного законодательства Российской Федерации. В случаи привлечения к ответственности Заказчика за нарушение Подрядчиком, последний обязуется по первому требованию Заказчика, возместить Заказчику все причиненные этим убытки.</w:t>
      </w:r>
    </w:p>
    <w:p w:rsidR="009A0821" w:rsidRPr="00BB4610" w:rsidRDefault="009A0821" w:rsidP="009A0821">
      <w:pPr>
        <w:tabs>
          <w:tab w:val="left" w:pos="851"/>
          <w:tab w:val="left" w:pos="993"/>
          <w:tab w:val="left" w:pos="1276"/>
          <w:tab w:val="left" w:pos="1418"/>
          <w:tab w:val="left" w:pos="1701"/>
        </w:tabs>
        <w:spacing w:after="120"/>
        <w:ind w:firstLine="567"/>
        <w:jc w:val="both"/>
        <w:rPr>
          <w:rFonts w:ascii="Verdana" w:hAnsi="Verdana"/>
          <w:sz w:val="20"/>
          <w:szCs w:val="20"/>
        </w:rPr>
      </w:pPr>
      <w:r w:rsidRPr="00BB4610">
        <w:rPr>
          <w:rFonts w:ascii="Verdana" w:hAnsi="Verdana"/>
          <w:sz w:val="20"/>
          <w:szCs w:val="20"/>
        </w:rPr>
        <w:t>4.10 Немедленно возвратить в бюро пропусков Заказчика полученные пропускные документы в случаях:</w:t>
      </w:r>
    </w:p>
    <w:p w:rsidR="009A0821" w:rsidRPr="00BB4610" w:rsidRDefault="009A0821" w:rsidP="009A0821">
      <w:pPr>
        <w:tabs>
          <w:tab w:val="left" w:pos="851"/>
          <w:tab w:val="left" w:pos="993"/>
          <w:tab w:val="left" w:pos="1276"/>
          <w:tab w:val="left" w:pos="1418"/>
          <w:tab w:val="left" w:pos="1701"/>
        </w:tabs>
        <w:spacing w:after="120"/>
        <w:ind w:firstLine="567"/>
        <w:jc w:val="both"/>
        <w:rPr>
          <w:rFonts w:ascii="Verdana" w:hAnsi="Verdana"/>
          <w:sz w:val="20"/>
          <w:szCs w:val="20"/>
        </w:rPr>
      </w:pPr>
      <w:r w:rsidRPr="00BB4610">
        <w:rPr>
          <w:rFonts w:ascii="Verdana" w:hAnsi="Verdana"/>
          <w:sz w:val="20"/>
          <w:szCs w:val="20"/>
        </w:rPr>
        <w:t>- завершения работ по договору;</w:t>
      </w:r>
    </w:p>
    <w:p w:rsidR="009A0821" w:rsidRPr="00BB4610" w:rsidRDefault="009A0821" w:rsidP="009A0821">
      <w:pPr>
        <w:tabs>
          <w:tab w:val="left" w:pos="851"/>
          <w:tab w:val="left" w:pos="993"/>
          <w:tab w:val="left" w:pos="1276"/>
          <w:tab w:val="left" w:pos="1418"/>
          <w:tab w:val="left" w:pos="1701"/>
        </w:tabs>
        <w:spacing w:after="120"/>
        <w:ind w:firstLine="567"/>
        <w:jc w:val="both"/>
        <w:rPr>
          <w:rFonts w:ascii="Verdana" w:hAnsi="Verdana"/>
          <w:sz w:val="20"/>
          <w:szCs w:val="20"/>
        </w:rPr>
      </w:pPr>
      <w:r w:rsidRPr="00BB4610">
        <w:rPr>
          <w:rFonts w:ascii="Verdana" w:hAnsi="Verdana"/>
          <w:sz w:val="20"/>
          <w:szCs w:val="20"/>
        </w:rPr>
        <w:t>- расторжения договора с Подрядчиком;</w:t>
      </w:r>
    </w:p>
    <w:p w:rsidR="009A0821" w:rsidRPr="00BB4610" w:rsidRDefault="009A0821" w:rsidP="009A0821">
      <w:pPr>
        <w:tabs>
          <w:tab w:val="left" w:pos="851"/>
          <w:tab w:val="left" w:pos="993"/>
          <w:tab w:val="left" w:pos="1276"/>
          <w:tab w:val="left" w:pos="1418"/>
          <w:tab w:val="left" w:pos="1701"/>
        </w:tabs>
        <w:spacing w:after="120"/>
        <w:ind w:firstLine="567"/>
        <w:jc w:val="both"/>
        <w:rPr>
          <w:rFonts w:ascii="Verdana" w:hAnsi="Verdana"/>
          <w:sz w:val="20"/>
          <w:szCs w:val="20"/>
        </w:rPr>
      </w:pPr>
      <w:r w:rsidRPr="00BB4610">
        <w:rPr>
          <w:rFonts w:ascii="Verdana" w:hAnsi="Verdana"/>
          <w:sz w:val="20"/>
          <w:szCs w:val="20"/>
        </w:rPr>
        <w:t>- задержания работника Подрядчика за нарушение требований контрольно-пропускного и внутриобъектового режимов.</w:t>
      </w:r>
    </w:p>
    <w:p w:rsidR="009A0821" w:rsidRPr="00BB4610" w:rsidRDefault="009A0821" w:rsidP="009A0821">
      <w:pPr>
        <w:numPr>
          <w:ilvl w:val="0"/>
          <w:numId w:val="30"/>
        </w:numPr>
        <w:tabs>
          <w:tab w:val="left" w:pos="851"/>
          <w:tab w:val="left" w:pos="993"/>
          <w:tab w:val="left" w:pos="1276"/>
          <w:tab w:val="left" w:pos="1418"/>
          <w:tab w:val="left" w:pos="1701"/>
        </w:tabs>
        <w:spacing w:after="120" w:line="240" w:lineRule="auto"/>
        <w:ind w:firstLine="567"/>
        <w:jc w:val="both"/>
        <w:rPr>
          <w:rFonts w:ascii="Verdana" w:hAnsi="Verdana"/>
          <w:sz w:val="20"/>
          <w:szCs w:val="20"/>
        </w:rPr>
      </w:pPr>
      <w:r w:rsidRPr="00BB4610">
        <w:rPr>
          <w:rFonts w:ascii="Verdana" w:hAnsi="Verdana"/>
          <w:sz w:val="20"/>
          <w:szCs w:val="20"/>
        </w:rPr>
        <w:t>Подрядчик обеспечивает немедленное сообщение по телефону (либо другим доступным способом) уполномоченному представителю Заказчика о случившемся с его работниками и работниками субподрядной организации, задержании, повреждении имущества Заказчика, ДТП. Подробное сообщение в письменной форме о принятых мерах и проведенной работе в отношении нарушителя, Подрядчик обязуется направлять Заказчику не позднее 10 рабочих дней, следующего за днем происшествия.</w:t>
      </w:r>
    </w:p>
    <w:p w:rsidR="009A0821" w:rsidRPr="00BB4610" w:rsidRDefault="009A0821" w:rsidP="009A0821">
      <w:pPr>
        <w:numPr>
          <w:ilvl w:val="0"/>
          <w:numId w:val="30"/>
        </w:numPr>
        <w:tabs>
          <w:tab w:val="left" w:pos="851"/>
          <w:tab w:val="left" w:pos="993"/>
          <w:tab w:val="left" w:pos="1276"/>
          <w:tab w:val="left" w:pos="1418"/>
          <w:tab w:val="left" w:pos="1701"/>
        </w:tabs>
        <w:spacing w:after="120" w:line="240" w:lineRule="auto"/>
        <w:ind w:firstLine="567"/>
        <w:jc w:val="both"/>
        <w:rPr>
          <w:rFonts w:ascii="Verdana" w:hAnsi="Verdana"/>
          <w:sz w:val="20"/>
          <w:szCs w:val="20"/>
        </w:rPr>
      </w:pPr>
      <w:r w:rsidRPr="00BB4610">
        <w:rPr>
          <w:rFonts w:ascii="Verdana" w:hAnsi="Verdana"/>
          <w:sz w:val="20"/>
          <w:szCs w:val="20"/>
        </w:rPr>
        <w:t>Перечень запрещённых предметов для вноса (выноса) ввоза (вывоза) на территории Заказчика.</w:t>
      </w:r>
    </w:p>
    <w:p w:rsidR="009A0821" w:rsidRPr="00BB4610" w:rsidRDefault="009A0821" w:rsidP="009A0821">
      <w:pPr>
        <w:tabs>
          <w:tab w:val="left" w:pos="851"/>
          <w:tab w:val="left" w:pos="993"/>
          <w:tab w:val="left" w:pos="1276"/>
          <w:tab w:val="left" w:pos="1418"/>
          <w:tab w:val="left" w:pos="1701"/>
        </w:tabs>
        <w:spacing w:after="120"/>
        <w:ind w:firstLine="567"/>
        <w:jc w:val="both"/>
        <w:rPr>
          <w:rFonts w:ascii="Verdana" w:hAnsi="Verdana"/>
          <w:sz w:val="20"/>
          <w:szCs w:val="20"/>
        </w:rPr>
      </w:pPr>
      <w:r w:rsidRPr="00BB4610">
        <w:rPr>
          <w:rFonts w:ascii="Verdana" w:hAnsi="Verdana"/>
          <w:sz w:val="20"/>
          <w:szCs w:val="20"/>
        </w:rPr>
        <w:t xml:space="preserve">- носимые (личные) вещи: чемоданы, рюкзаки, коробки и другие громоздкие вещи (размером от 50 см. х 30 см. х 20 см и более). Определение допустимости размеров осуществляется по шаблонам, размещённым на КПП; </w:t>
      </w:r>
    </w:p>
    <w:p w:rsidR="009A0821" w:rsidRPr="00BB4610" w:rsidRDefault="009A0821" w:rsidP="009A0821">
      <w:pPr>
        <w:tabs>
          <w:tab w:val="left" w:pos="851"/>
          <w:tab w:val="left" w:pos="993"/>
          <w:tab w:val="left" w:pos="1276"/>
          <w:tab w:val="left" w:pos="1418"/>
          <w:tab w:val="left" w:pos="1701"/>
        </w:tabs>
        <w:spacing w:after="120"/>
        <w:ind w:firstLine="567"/>
        <w:jc w:val="both"/>
        <w:rPr>
          <w:rFonts w:ascii="Verdana" w:hAnsi="Verdana"/>
          <w:sz w:val="20"/>
          <w:szCs w:val="20"/>
        </w:rPr>
      </w:pPr>
      <w:r w:rsidRPr="00BB4610">
        <w:rPr>
          <w:rFonts w:ascii="Verdana" w:hAnsi="Verdana"/>
          <w:sz w:val="20"/>
          <w:szCs w:val="20"/>
        </w:rPr>
        <w:t>- документация: чертежи, схемы, планы;</w:t>
      </w:r>
    </w:p>
    <w:p w:rsidR="009A0821" w:rsidRPr="00BB4610" w:rsidRDefault="009A0821" w:rsidP="009A0821">
      <w:pPr>
        <w:tabs>
          <w:tab w:val="left" w:pos="851"/>
          <w:tab w:val="left" w:pos="993"/>
          <w:tab w:val="left" w:pos="1276"/>
          <w:tab w:val="left" w:pos="1418"/>
          <w:tab w:val="left" w:pos="1701"/>
        </w:tabs>
        <w:spacing w:after="120"/>
        <w:ind w:firstLine="567"/>
        <w:jc w:val="both"/>
        <w:rPr>
          <w:rFonts w:ascii="Verdana" w:hAnsi="Verdana"/>
          <w:sz w:val="20"/>
          <w:szCs w:val="20"/>
        </w:rPr>
      </w:pPr>
      <w:r w:rsidRPr="00BB4610">
        <w:rPr>
          <w:rFonts w:ascii="Verdana" w:hAnsi="Verdana"/>
          <w:sz w:val="20"/>
          <w:szCs w:val="20"/>
        </w:rPr>
        <w:t>- носители информации:</w:t>
      </w:r>
    </w:p>
    <w:p w:rsidR="009A0821" w:rsidRPr="00BB4610" w:rsidRDefault="009A0821" w:rsidP="009A0821">
      <w:pPr>
        <w:tabs>
          <w:tab w:val="left" w:pos="851"/>
          <w:tab w:val="left" w:pos="993"/>
          <w:tab w:val="left" w:pos="1276"/>
          <w:tab w:val="left" w:pos="1418"/>
          <w:tab w:val="left" w:pos="1701"/>
        </w:tabs>
        <w:spacing w:after="120"/>
        <w:ind w:firstLine="567"/>
        <w:jc w:val="both"/>
        <w:rPr>
          <w:rFonts w:ascii="Verdana" w:hAnsi="Verdana"/>
          <w:sz w:val="20"/>
          <w:szCs w:val="20"/>
        </w:rPr>
      </w:pPr>
      <w:r w:rsidRPr="00BB4610">
        <w:rPr>
          <w:rFonts w:ascii="Verdana" w:hAnsi="Verdana"/>
          <w:sz w:val="20"/>
          <w:szCs w:val="20"/>
        </w:rPr>
        <w:t>а) радиоприёмники, фото- видео-аппаратура, ноутбуки, планшеты, флэш карты и иные носители информации, а также средства связи (радиостанции) - на РЕЖИМНЫЕ территории и объекты.</w:t>
      </w:r>
    </w:p>
    <w:p w:rsidR="009A0821" w:rsidRPr="00BB4610" w:rsidRDefault="009A0821" w:rsidP="009A0821">
      <w:pPr>
        <w:tabs>
          <w:tab w:val="left" w:pos="851"/>
          <w:tab w:val="left" w:pos="993"/>
          <w:tab w:val="left" w:pos="1276"/>
          <w:tab w:val="left" w:pos="1418"/>
          <w:tab w:val="left" w:pos="1701"/>
        </w:tabs>
        <w:spacing w:after="120"/>
        <w:ind w:firstLine="567"/>
        <w:jc w:val="both"/>
        <w:rPr>
          <w:rFonts w:ascii="Verdana" w:hAnsi="Verdana"/>
          <w:sz w:val="20"/>
          <w:szCs w:val="20"/>
        </w:rPr>
      </w:pPr>
      <w:r w:rsidRPr="00BB4610">
        <w:rPr>
          <w:rFonts w:ascii="Verdana" w:hAnsi="Verdana"/>
          <w:sz w:val="20"/>
          <w:szCs w:val="20"/>
        </w:rPr>
        <w:t>б) сотовые телефоны - на РЕЖИМНЫЕ территории и объекты с особым статусом.</w:t>
      </w:r>
    </w:p>
    <w:p w:rsidR="009A0821" w:rsidRPr="00BB4610" w:rsidRDefault="009A0821" w:rsidP="009A0821">
      <w:pPr>
        <w:tabs>
          <w:tab w:val="left" w:pos="851"/>
          <w:tab w:val="left" w:pos="993"/>
          <w:tab w:val="left" w:pos="1276"/>
          <w:tab w:val="left" w:pos="1418"/>
          <w:tab w:val="left" w:pos="1701"/>
        </w:tabs>
        <w:spacing w:after="120"/>
        <w:ind w:firstLine="567"/>
        <w:jc w:val="both"/>
        <w:rPr>
          <w:rFonts w:ascii="Verdana" w:hAnsi="Verdana"/>
          <w:sz w:val="20"/>
          <w:szCs w:val="20"/>
        </w:rPr>
      </w:pPr>
      <w:r w:rsidRPr="00BB4610">
        <w:rPr>
          <w:rFonts w:ascii="Verdana" w:hAnsi="Verdana"/>
          <w:sz w:val="20"/>
          <w:szCs w:val="20"/>
        </w:rPr>
        <w:t>- все виды огнестрельного, газового и холодного оружия (все виды ножей), а также конструктивно сходные с оружием изделия, боеприпасы, взрывчатые и легковоспламеняющиеся материалы, пиротехнику всех видов, отравляющие, ядовитые, едкие и зловонные вещества;</w:t>
      </w:r>
    </w:p>
    <w:p w:rsidR="009A0821" w:rsidRPr="00BB4610" w:rsidRDefault="009A0821" w:rsidP="009A0821">
      <w:pPr>
        <w:tabs>
          <w:tab w:val="left" w:pos="851"/>
          <w:tab w:val="left" w:pos="993"/>
          <w:tab w:val="left" w:pos="1276"/>
          <w:tab w:val="left" w:pos="1418"/>
          <w:tab w:val="left" w:pos="1701"/>
        </w:tabs>
        <w:spacing w:after="120"/>
        <w:ind w:firstLine="567"/>
        <w:jc w:val="both"/>
        <w:rPr>
          <w:rFonts w:ascii="Verdana" w:hAnsi="Verdana"/>
          <w:sz w:val="20"/>
          <w:szCs w:val="20"/>
        </w:rPr>
      </w:pPr>
      <w:r w:rsidRPr="00BB4610">
        <w:rPr>
          <w:rFonts w:ascii="Verdana" w:hAnsi="Verdana"/>
          <w:sz w:val="20"/>
          <w:szCs w:val="20"/>
        </w:rPr>
        <w:t>- индивидуальные средства самообороны: газовое оружие, огнестрельное оружие ограниченного поражения, электрошоковые устройства и т.п.;</w:t>
      </w:r>
    </w:p>
    <w:p w:rsidR="009A0821" w:rsidRPr="00BB4610" w:rsidRDefault="009A0821" w:rsidP="009A0821">
      <w:pPr>
        <w:tabs>
          <w:tab w:val="left" w:pos="851"/>
          <w:tab w:val="left" w:pos="993"/>
          <w:tab w:val="left" w:pos="1276"/>
          <w:tab w:val="left" w:pos="1418"/>
          <w:tab w:val="left" w:pos="1701"/>
        </w:tabs>
        <w:spacing w:after="120"/>
        <w:ind w:firstLine="567"/>
        <w:jc w:val="both"/>
        <w:rPr>
          <w:rFonts w:ascii="Verdana" w:hAnsi="Verdana"/>
          <w:sz w:val="20"/>
          <w:szCs w:val="20"/>
        </w:rPr>
      </w:pPr>
      <w:r w:rsidRPr="00BB4610">
        <w:rPr>
          <w:rFonts w:ascii="Verdana" w:hAnsi="Verdana"/>
          <w:sz w:val="20"/>
          <w:szCs w:val="20"/>
        </w:rPr>
        <w:t>- алкогольные и наркотические вещества: спиртные напитки, спиртосодержащие жидкости (включая пиво), наркотические и токсические препараты.</w:t>
      </w:r>
    </w:p>
    <w:p w:rsidR="009A0821" w:rsidRPr="00BB4610" w:rsidRDefault="009A0821" w:rsidP="009A0821">
      <w:pPr>
        <w:tabs>
          <w:tab w:val="left" w:pos="851"/>
          <w:tab w:val="left" w:pos="993"/>
          <w:tab w:val="left" w:pos="1276"/>
          <w:tab w:val="left" w:pos="1418"/>
          <w:tab w:val="left" w:pos="1701"/>
        </w:tabs>
        <w:spacing w:after="120"/>
        <w:ind w:firstLine="567"/>
        <w:jc w:val="both"/>
        <w:rPr>
          <w:rFonts w:ascii="Verdana" w:hAnsi="Verdana"/>
          <w:sz w:val="20"/>
          <w:szCs w:val="20"/>
        </w:rPr>
      </w:pPr>
      <w:r w:rsidRPr="00BB4610">
        <w:rPr>
          <w:rFonts w:ascii="Verdana" w:hAnsi="Verdana"/>
          <w:sz w:val="20"/>
          <w:szCs w:val="20"/>
        </w:rPr>
        <w:lastRenderedPageBreak/>
        <w:t>7. Не допускается употребление спиртных напитков, наркотических, токсических и психотропных веществ или нахождение в состоянии алкогольного, наркотического или иного опьянения работниками Подрядчика, субподрядной организации и (или) третьей стороны, привлечённой Подрядчиком для выполнения работ на территории Заказчика и других территориях или объектах, которыми Заказчик владеет и (или) пользуется на законных основаниях.</w:t>
      </w:r>
    </w:p>
    <w:p w:rsidR="009A0821" w:rsidRPr="00BB4610" w:rsidRDefault="009A0821" w:rsidP="009A0821">
      <w:pPr>
        <w:tabs>
          <w:tab w:val="left" w:pos="851"/>
          <w:tab w:val="left" w:pos="993"/>
          <w:tab w:val="left" w:pos="1276"/>
          <w:tab w:val="left" w:pos="1418"/>
          <w:tab w:val="left" w:pos="1701"/>
        </w:tabs>
        <w:spacing w:after="120"/>
        <w:ind w:firstLine="567"/>
        <w:jc w:val="both"/>
        <w:rPr>
          <w:rFonts w:ascii="Verdana" w:hAnsi="Verdana"/>
          <w:sz w:val="20"/>
          <w:szCs w:val="20"/>
        </w:rPr>
      </w:pPr>
      <w:r w:rsidRPr="00BB4610">
        <w:rPr>
          <w:rFonts w:ascii="Verdana" w:hAnsi="Verdana"/>
          <w:sz w:val="20"/>
          <w:szCs w:val="20"/>
        </w:rPr>
        <w:t>8. Не допускается хищение (в том числе мелкого) чужого имущества, имущества Заказчика, умышленного его уничтожения, иного уголовно-наказуемого деяния.</w:t>
      </w:r>
    </w:p>
    <w:p w:rsidR="009A0821" w:rsidRPr="00BB4610" w:rsidRDefault="009A0821" w:rsidP="009A0821">
      <w:pPr>
        <w:tabs>
          <w:tab w:val="left" w:pos="851"/>
          <w:tab w:val="left" w:pos="993"/>
          <w:tab w:val="left" w:pos="1276"/>
          <w:tab w:val="left" w:pos="1418"/>
          <w:tab w:val="left" w:pos="1701"/>
        </w:tabs>
        <w:spacing w:after="120"/>
        <w:ind w:firstLine="567"/>
        <w:jc w:val="both"/>
        <w:rPr>
          <w:rFonts w:ascii="Verdana" w:hAnsi="Verdana"/>
          <w:sz w:val="20"/>
          <w:szCs w:val="20"/>
        </w:rPr>
      </w:pPr>
      <w:r w:rsidRPr="00BB4610">
        <w:rPr>
          <w:rFonts w:ascii="Verdana" w:hAnsi="Verdana"/>
          <w:sz w:val="20"/>
          <w:szCs w:val="20"/>
        </w:rPr>
        <w:t>9.  Нарушения правил контрольно-пропускного и внутриобъектового режимов, которые влекут за собой возникновение неустойки и выплату штрафов (согласно прилагаемого Перечня нарушений требований контрольно-пропускного и внутриобъектового режимов):</w:t>
      </w:r>
    </w:p>
    <w:p w:rsidR="009A0821" w:rsidRPr="00BB4610" w:rsidRDefault="009A0821" w:rsidP="009A0821">
      <w:pPr>
        <w:tabs>
          <w:tab w:val="left" w:pos="851"/>
          <w:tab w:val="left" w:pos="993"/>
          <w:tab w:val="left" w:pos="1276"/>
          <w:tab w:val="left" w:pos="1418"/>
          <w:tab w:val="left" w:pos="1701"/>
        </w:tabs>
        <w:spacing w:after="120"/>
        <w:ind w:firstLine="567"/>
        <w:jc w:val="both"/>
        <w:rPr>
          <w:rFonts w:ascii="Verdana" w:hAnsi="Verdana"/>
          <w:sz w:val="20"/>
          <w:szCs w:val="20"/>
        </w:rPr>
      </w:pPr>
      <w:r w:rsidRPr="00BB4610">
        <w:rPr>
          <w:rFonts w:ascii="Verdana" w:hAnsi="Verdana"/>
          <w:sz w:val="20"/>
          <w:szCs w:val="20"/>
        </w:rPr>
        <w:t>- попытка пройти через КПП и КПрП по чужому пропуску;</w:t>
      </w:r>
    </w:p>
    <w:p w:rsidR="009A0821" w:rsidRPr="00BB4610" w:rsidRDefault="009A0821" w:rsidP="009A0821">
      <w:pPr>
        <w:tabs>
          <w:tab w:val="left" w:pos="851"/>
          <w:tab w:val="left" w:pos="993"/>
          <w:tab w:val="left" w:pos="1276"/>
          <w:tab w:val="left" w:pos="1418"/>
          <w:tab w:val="left" w:pos="1701"/>
        </w:tabs>
        <w:spacing w:after="120"/>
        <w:ind w:firstLine="567"/>
        <w:jc w:val="both"/>
        <w:rPr>
          <w:rFonts w:ascii="Verdana" w:hAnsi="Verdana"/>
          <w:sz w:val="20"/>
          <w:szCs w:val="20"/>
        </w:rPr>
      </w:pPr>
      <w:r w:rsidRPr="00BB4610">
        <w:rPr>
          <w:rFonts w:ascii="Verdana" w:hAnsi="Verdana"/>
          <w:sz w:val="20"/>
          <w:szCs w:val="20"/>
        </w:rPr>
        <w:t>- передача пропуска другому лицу;</w:t>
      </w:r>
    </w:p>
    <w:p w:rsidR="009A0821" w:rsidRPr="00BB4610" w:rsidRDefault="009A0821" w:rsidP="009A0821">
      <w:pPr>
        <w:tabs>
          <w:tab w:val="left" w:pos="851"/>
          <w:tab w:val="left" w:pos="993"/>
          <w:tab w:val="left" w:pos="1276"/>
          <w:tab w:val="left" w:pos="1418"/>
          <w:tab w:val="left" w:pos="1701"/>
        </w:tabs>
        <w:spacing w:after="120"/>
        <w:ind w:firstLine="567"/>
        <w:jc w:val="both"/>
        <w:rPr>
          <w:rFonts w:ascii="Verdana" w:hAnsi="Verdana"/>
          <w:sz w:val="20"/>
          <w:szCs w:val="20"/>
        </w:rPr>
      </w:pPr>
      <w:r w:rsidRPr="00BB4610">
        <w:rPr>
          <w:rFonts w:ascii="Verdana" w:hAnsi="Verdana"/>
          <w:sz w:val="20"/>
          <w:szCs w:val="20"/>
        </w:rPr>
        <w:t>- попытка провести на территорию (с территории) по своему пропуску другое лицо;</w:t>
      </w:r>
    </w:p>
    <w:p w:rsidR="009A0821" w:rsidRPr="00BB4610" w:rsidRDefault="009A0821" w:rsidP="009A0821">
      <w:pPr>
        <w:tabs>
          <w:tab w:val="left" w:pos="851"/>
          <w:tab w:val="left" w:pos="993"/>
          <w:tab w:val="left" w:pos="1276"/>
          <w:tab w:val="left" w:pos="1418"/>
          <w:tab w:val="left" w:pos="1701"/>
        </w:tabs>
        <w:spacing w:after="120"/>
        <w:ind w:firstLine="567"/>
        <w:jc w:val="both"/>
        <w:rPr>
          <w:rFonts w:ascii="Verdana" w:hAnsi="Verdana"/>
          <w:sz w:val="20"/>
          <w:szCs w:val="20"/>
        </w:rPr>
      </w:pPr>
      <w:r w:rsidRPr="00BB4610">
        <w:rPr>
          <w:rFonts w:ascii="Verdana" w:hAnsi="Verdana"/>
          <w:sz w:val="20"/>
          <w:szCs w:val="20"/>
        </w:rPr>
        <w:t>- вход (выход) на территорию и объекты Заказчика вне КПП и КПрП;</w:t>
      </w:r>
    </w:p>
    <w:p w:rsidR="009A0821" w:rsidRPr="00BB4610" w:rsidRDefault="009A0821" w:rsidP="009A0821">
      <w:pPr>
        <w:tabs>
          <w:tab w:val="left" w:pos="851"/>
          <w:tab w:val="left" w:pos="993"/>
          <w:tab w:val="left" w:pos="1276"/>
          <w:tab w:val="left" w:pos="1418"/>
          <w:tab w:val="left" w:pos="1701"/>
        </w:tabs>
        <w:spacing w:after="120"/>
        <w:ind w:firstLine="567"/>
        <w:jc w:val="both"/>
        <w:rPr>
          <w:rFonts w:ascii="Verdana" w:hAnsi="Verdana"/>
          <w:sz w:val="20"/>
          <w:szCs w:val="20"/>
        </w:rPr>
      </w:pPr>
      <w:r w:rsidRPr="00BB4610">
        <w:rPr>
          <w:rFonts w:ascii="Verdana" w:hAnsi="Verdana"/>
          <w:sz w:val="20"/>
          <w:szCs w:val="20"/>
        </w:rPr>
        <w:t>- передвижение по территории без пропуска (документа, удостоверяющего личность);</w:t>
      </w:r>
    </w:p>
    <w:p w:rsidR="009A0821" w:rsidRPr="00BB4610" w:rsidRDefault="009A0821" w:rsidP="009A0821">
      <w:pPr>
        <w:tabs>
          <w:tab w:val="left" w:pos="851"/>
          <w:tab w:val="left" w:pos="993"/>
          <w:tab w:val="left" w:pos="1276"/>
          <w:tab w:val="left" w:pos="1418"/>
          <w:tab w:val="left" w:pos="1701"/>
        </w:tabs>
        <w:spacing w:after="120"/>
        <w:ind w:firstLine="567"/>
        <w:jc w:val="both"/>
        <w:rPr>
          <w:rFonts w:ascii="Verdana" w:hAnsi="Verdana"/>
          <w:sz w:val="20"/>
          <w:szCs w:val="20"/>
        </w:rPr>
      </w:pPr>
      <w:r w:rsidRPr="00BB4610">
        <w:rPr>
          <w:rFonts w:ascii="Verdana" w:hAnsi="Verdana"/>
          <w:sz w:val="20"/>
          <w:szCs w:val="20"/>
        </w:rPr>
        <w:t>- производство работ и нахождение в запретной зоне без разрешающего допуска;</w:t>
      </w:r>
    </w:p>
    <w:p w:rsidR="009A0821" w:rsidRPr="00BB4610" w:rsidRDefault="009A0821" w:rsidP="009A0821">
      <w:pPr>
        <w:tabs>
          <w:tab w:val="left" w:pos="851"/>
          <w:tab w:val="left" w:pos="993"/>
          <w:tab w:val="left" w:pos="1276"/>
          <w:tab w:val="left" w:pos="1418"/>
          <w:tab w:val="left" w:pos="1701"/>
        </w:tabs>
        <w:spacing w:after="120"/>
        <w:ind w:firstLine="567"/>
        <w:jc w:val="both"/>
        <w:rPr>
          <w:rFonts w:ascii="Verdana" w:hAnsi="Verdana"/>
          <w:sz w:val="20"/>
          <w:szCs w:val="20"/>
        </w:rPr>
      </w:pPr>
      <w:r w:rsidRPr="00BB4610">
        <w:rPr>
          <w:rFonts w:ascii="Verdana" w:hAnsi="Verdana"/>
          <w:sz w:val="20"/>
          <w:szCs w:val="20"/>
        </w:rPr>
        <w:t>- отказ в предоставлении пропускных документов сотруднику подразделения охраны для проверки;</w:t>
      </w:r>
    </w:p>
    <w:p w:rsidR="009A0821" w:rsidRPr="00BB4610" w:rsidRDefault="009A0821" w:rsidP="009A0821">
      <w:pPr>
        <w:tabs>
          <w:tab w:val="left" w:pos="851"/>
          <w:tab w:val="left" w:pos="993"/>
          <w:tab w:val="left" w:pos="1276"/>
          <w:tab w:val="left" w:pos="1418"/>
          <w:tab w:val="left" w:pos="1701"/>
        </w:tabs>
        <w:spacing w:after="120"/>
        <w:ind w:firstLine="567"/>
        <w:jc w:val="both"/>
        <w:rPr>
          <w:rFonts w:ascii="Verdana" w:hAnsi="Verdana"/>
          <w:sz w:val="20"/>
          <w:szCs w:val="20"/>
        </w:rPr>
      </w:pPr>
      <w:r w:rsidRPr="00BB4610">
        <w:rPr>
          <w:rFonts w:ascii="Verdana" w:hAnsi="Verdana"/>
          <w:sz w:val="20"/>
          <w:szCs w:val="20"/>
        </w:rPr>
        <w:t>- отказ от предоставления к осмотру сотруднику подразделения охраны сумок, папок, пакетов, портфелей, рюкзаков и иной носимой ручной клади;</w:t>
      </w:r>
    </w:p>
    <w:p w:rsidR="009A0821" w:rsidRPr="00BB4610" w:rsidRDefault="009A0821" w:rsidP="009A0821">
      <w:pPr>
        <w:tabs>
          <w:tab w:val="left" w:pos="851"/>
          <w:tab w:val="left" w:pos="993"/>
          <w:tab w:val="left" w:pos="1276"/>
          <w:tab w:val="left" w:pos="1418"/>
          <w:tab w:val="left" w:pos="1701"/>
        </w:tabs>
        <w:spacing w:after="120"/>
        <w:ind w:firstLine="567"/>
        <w:jc w:val="both"/>
        <w:rPr>
          <w:rFonts w:ascii="Verdana" w:hAnsi="Verdana"/>
          <w:sz w:val="20"/>
          <w:szCs w:val="20"/>
        </w:rPr>
      </w:pPr>
      <w:r w:rsidRPr="00BB4610">
        <w:rPr>
          <w:rFonts w:ascii="Verdana" w:hAnsi="Verdana"/>
          <w:sz w:val="20"/>
          <w:szCs w:val="20"/>
        </w:rPr>
        <w:t>- производство фото или видеосъемки без надлежащим образом оформленного разрешения.</w:t>
      </w:r>
    </w:p>
    <w:p w:rsidR="009A0821" w:rsidRPr="00BB4610" w:rsidRDefault="009A0821" w:rsidP="009A0821">
      <w:pPr>
        <w:tabs>
          <w:tab w:val="left" w:pos="851"/>
          <w:tab w:val="left" w:pos="993"/>
          <w:tab w:val="left" w:pos="1276"/>
          <w:tab w:val="left" w:pos="1418"/>
          <w:tab w:val="left" w:pos="1701"/>
        </w:tabs>
        <w:spacing w:after="120"/>
        <w:ind w:firstLine="567"/>
        <w:jc w:val="both"/>
        <w:rPr>
          <w:rFonts w:ascii="Verdana" w:hAnsi="Verdana"/>
          <w:sz w:val="20"/>
          <w:szCs w:val="20"/>
        </w:rPr>
      </w:pPr>
      <w:r w:rsidRPr="00BB4610">
        <w:rPr>
          <w:rFonts w:ascii="Verdana" w:hAnsi="Verdana"/>
          <w:sz w:val="20"/>
          <w:szCs w:val="20"/>
        </w:rPr>
        <w:t>11. Подрядчик возмещает Заказчику причиненный по вине Подрядчика, субподрядной организации и (или) третьей стороной, привлечённой Подрядчиком, ущерб и затраты, связанные с нарушением законодательства, повреждением сетей, восстановительными, аварийно-восстановительными и ремонтными работами на объектах Заказчика, а также штрафы, платежи, затраты, связанные с оформлением и выдачей пропускных документов и иные расходы, понесённые Заказчиком.</w:t>
      </w:r>
    </w:p>
    <w:p w:rsidR="009A0821" w:rsidRPr="00BB4610" w:rsidRDefault="009A0821" w:rsidP="009A0821">
      <w:pPr>
        <w:tabs>
          <w:tab w:val="left" w:pos="851"/>
          <w:tab w:val="left" w:pos="993"/>
          <w:tab w:val="left" w:pos="1276"/>
          <w:tab w:val="left" w:pos="1418"/>
          <w:tab w:val="left" w:pos="1701"/>
        </w:tabs>
        <w:spacing w:after="120"/>
        <w:ind w:firstLine="567"/>
        <w:jc w:val="both"/>
        <w:rPr>
          <w:rFonts w:ascii="Verdana" w:hAnsi="Verdana"/>
          <w:sz w:val="20"/>
          <w:szCs w:val="20"/>
        </w:rPr>
      </w:pPr>
      <w:r w:rsidRPr="00BB4610">
        <w:rPr>
          <w:rFonts w:ascii="Verdana" w:hAnsi="Verdana"/>
          <w:sz w:val="20"/>
          <w:szCs w:val="20"/>
        </w:rPr>
        <w:t>12. Подрядчик обязан сообщить Заказчику, в виде информационного письма, о привлечении к дисциплинарной ответственности и/или принятых мерах в отношении лиц, виновных в нарушении требований в части касающейся контрольно-пропускного и внутриобъектового режимов на территории Заказчика.</w:t>
      </w:r>
    </w:p>
    <w:p w:rsidR="0083456B" w:rsidRPr="00BB4610" w:rsidRDefault="009A0821" w:rsidP="009A0821">
      <w:pPr>
        <w:tabs>
          <w:tab w:val="left" w:pos="851"/>
          <w:tab w:val="left" w:pos="993"/>
          <w:tab w:val="left" w:pos="1276"/>
          <w:tab w:val="left" w:pos="1418"/>
          <w:tab w:val="left" w:pos="1701"/>
        </w:tabs>
        <w:spacing w:after="120"/>
        <w:ind w:firstLine="567"/>
        <w:jc w:val="both"/>
        <w:rPr>
          <w:rFonts w:ascii="Verdana" w:hAnsi="Verdana"/>
          <w:sz w:val="20"/>
          <w:szCs w:val="20"/>
        </w:rPr>
      </w:pPr>
      <w:r w:rsidRPr="00BB4610">
        <w:rPr>
          <w:rFonts w:ascii="Verdana" w:hAnsi="Verdana"/>
          <w:sz w:val="20"/>
          <w:szCs w:val="20"/>
        </w:rPr>
        <w:t xml:space="preserve">13. Подрядчик обязан направить информационное письмо в отдел по обеспечению режимов и охраны Заказчика, в течение 10 (десяти) рабочих дней с момента получения письма и акта о нарушении контрольно-пропускного и внутриобъектового режимов на территории Заказчика, но не позднее одного месяца со дня нарушения.  </w:t>
      </w:r>
      <w:permStart w:id="1116822822" w:edGrp="everyone"/>
    </w:p>
    <w:tbl>
      <w:tblPr>
        <w:tblW w:w="9922" w:type="dxa"/>
        <w:tblInd w:w="3" w:type="dxa"/>
        <w:tblLayout w:type="fixed"/>
        <w:tblLook w:val="00A0" w:firstRow="1" w:lastRow="0" w:firstColumn="1" w:lastColumn="0" w:noHBand="0" w:noVBand="0"/>
      </w:tblPr>
      <w:tblGrid>
        <w:gridCol w:w="2963"/>
        <w:gridCol w:w="55"/>
        <w:gridCol w:w="2977"/>
        <w:gridCol w:w="3927"/>
      </w:tblGrid>
      <w:tr w:rsidR="0083456B" w:rsidRPr="00BB4610" w:rsidTr="00B82CD7">
        <w:trPr>
          <w:trHeight w:val="331"/>
        </w:trPr>
        <w:tc>
          <w:tcPr>
            <w:tcW w:w="2963" w:type="dxa"/>
            <w:noWrap/>
            <w:vAlign w:val="bottom"/>
          </w:tcPr>
          <w:p w:rsidR="0083456B" w:rsidRPr="00BB4610" w:rsidRDefault="0083456B" w:rsidP="00B82CD7">
            <w:pPr>
              <w:rPr>
                <w:rFonts w:ascii="Verdana" w:hAnsi="Verdana"/>
                <w:b/>
                <w:bCs/>
                <w:sz w:val="20"/>
                <w:szCs w:val="20"/>
              </w:rPr>
            </w:pPr>
            <w:r w:rsidRPr="00BB4610">
              <w:rPr>
                <w:rFonts w:ascii="Verdana" w:hAnsi="Verdana"/>
                <w:b/>
                <w:bCs/>
                <w:sz w:val="20"/>
                <w:szCs w:val="20"/>
              </w:rPr>
              <w:t>ЗАКАЗЧИК:</w:t>
            </w:r>
          </w:p>
        </w:tc>
        <w:tc>
          <w:tcPr>
            <w:tcW w:w="3032" w:type="dxa"/>
            <w:gridSpan w:val="2"/>
            <w:noWrap/>
            <w:vAlign w:val="bottom"/>
          </w:tcPr>
          <w:p w:rsidR="0083456B" w:rsidRPr="00BB4610" w:rsidRDefault="0083456B" w:rsidP="00B82CD7">
            <w:pPr>
              <w:rPr>
                <w:rFonts w:ascii="Verdana" w:hAnsi="Verdana"/>
                <w:sz w:val="20"/>
                <w:szCs w:val="20"/>
              </w:rPr>
            </w:pPr>
          </w:p>
        </w:tc>
        <w:tc>
          <w:tcPr>
            <w:tcW w:w="3927" w:type="dxa"/>
            <w:vAlign w:val="bottom"/>
          </w:tcPr>
          <w:p w:rsidR="0083456B" w:rsidRPr="00BB4610" w:rsidRDefault="0083456B" w:rsidP="00B82CD7">
            <w:pPr>
              <w:rPr>
                <w:rFonts w:ascii="Verdana" w:hAnsi="Verdana"/>
                <w:b/>
                <w:bCs/>
                <w:sz w:val="20"/>
                <w:szCs w:val="20"/>
              </w:rPr>
            </w:pPr>
            <w:r w:rsidRPr="00BB4610">
              <w:rPr>
                <w:rFonts w:ascii="Verdana" w:hAnsi="Verdana"/>
                <w:b/>
                <w:bCs/>
                <w:sz w:val="20"/>
                <w:szCs w:val="20"/>
              </w:rPr>
              <w:t>ПОДРЯДЧИК:</w:t>
            </w:r>
          </w:p>
        </w:tc>
      </w:tr>
      <w:tr w:rsidR="00D51DDE" w:rsidRPr="00BB4610" w:rsidTr="00D51DDE">
        <w:trPr>
          <w:trHeight w:val="331"/>
        </w:trPr>
        <w:tc>
          <w:tcPr>
            <w:tcW w:w="5995" w:type="dxa"/>
            <w:gridSpan w:val="3"/>
            <w:noWrap/>
            <w:vAlign w:val="bottom"/>
          </w:tcPr>
          <w:p w:rsidR="00D51DDE" w:rsidRPr="00BB4610" w:rsidRDefault="00F35FD6" w:rsidP="00D51DDE">
            <w:pPr>
              <w:spacing w:after="0" w:line="240" w:lineRule="auto"/>
              <w:rPr>
                <w:rFonts w:ascii="Verdana" w:hAnsi="Verdana"/>
                <w:sz w:val="20"/>
                <w:szCs w:val="20"/>
                <w:lang w:eastAsia="ru-RU"/>
              </w:rPr>
            </w:pPr>
            <w:r>
              <w:rPr>
                <w:rFonts w:ascii="Verdana" w:hAnsi="Verdana" w:cs="Arial"/>
                <w:color w:val="000000"/>
                <w:sz w:val="20"/>
                <w:szCs w:val="20"/>
                <w:shd w:val="clear" w:color="auto" w:fill="FFFFFF"/>
              </w:rPr>
              <w:t>Заместитель управляющего директора по коммерческим вопросам</w:t>
            </w:r>
          </w:p>
        </w:tc>
        <w:tc>
          <w:tcPr>
            <w:tcW w:w="3927" w:type="dxa"/>
            <w:noWrap/>
            <w:vAlign w:val="bottom"/>
          </w:tcPr>
          <w:p w:rsidR="00D51DDE" w:rsidRPr="00BB4610" w:rsidRDefault="00D51DDE" w:rsidP="00D51DDE">
            <w:pPr>
              <w:spacing w:after="0" w:line="240" w:lineRule="auto"/>
              <w:rPr>
                <w:rFonts w:ascii="Verdana" w:hAnsi="Verdana"/>
                <w:sz w:val="20"/>
                <w:szCs w:val="20"/>
                <w:lang w:eastAsia="ru-RU"/>
              </w:rPr>
            </w:pPr>
          </w:p>
        </w:tc>
      </w:tr>
      <w:tr w:rsidR="00D51DDE" w:rsidRPr="00BB4610" w:rsidTr="00D51DDE">
        <w:trPr>
          <w:trHeight w:val="331"/>
        </w:trPr>
        <w:tc>
          <w:tcPr>
            <w:tcW w:w="5995" w:type="dxa"/>
            <w:gridSpan w:val="3"/>
            <w:noWrap/>
            <w:vAlign w:val="bottom"/>
          </w:tcPr>
          <w:p w:rsidR="00D51DDE" w:rsidRPr="00BB4610" w:rsidRDefault="00D51DDE" w:rsidP="00D51DDE">
            <w:pPr>
              <w:spacing w:after="0" w:line="240" w:lineRule="auto"/>
              <w:rPr>
                <w:rFonts w:ascii="Verdana" w:hAnsi="Verdana"/>
                <w:sz w:val="20"/>
                <w:szCs w:val="20"/>
                <w:lang w:eastAsia="ru-RU"/>
              </w:rPr>
            </w:pPr>
            <w:r w:rsidRPr="00BB4610">
              <w:rPr>
                <w:rFonts w:ascii="Verdana" w:hAnsi="Verdana"/>
                <w:sz w:val="20"/>
                <w:szCs w:val="20"/>
                <w:lang w:eastAsia="ru-RU"/>
              </w:rPr>
              <w:t>АО «Концерн «Калашников»</w:t>
            </w:r>
          </w:p>
        </w:tc>
        <w:tc>
          <w:tcPr>
            <w:tcW w:w="3927" w:type="dxa"/>
            <w:noWrap/>
            <w:vAlign w:val="bottom"/>
          </w:tcPr>
          <w:p w:rsidR="00D51DDE" w:rsidRPr="00BB4610" w:rsidRDefault="00D51DDE" w:rsidP="00D51DDE">
            <w:pPr>
              <w:spacing w:after="0" w:line="240" w:lineRule="auto"/>
              <w:rPr>
                <w:rFonts w:ascii="Verdana" w:hAnsi="Verdana"/>
                <w:sz w:val="20"/>
                <w:szCs w:val="20"/>
                <w:lang w:eastAsia="ru-RU"/>
              </w:rPr>
            </w:pPr>
          </w:p>
        </w:tc>
      </w:tr>
      <w:tr w:rsidR="00D51DDE" w:rsidRPr="00BB4610" w:rsidTr="00D51DDE">
        <w:trPr>
          <w:trHeight w:val="765"/>
        </w:trPr>
        <w:tc>
          <w:tcPr>
            <w:tcW w:w="3018" w:type="dxa"/>
            <w:gridSpan w:val="2"/>
            <w:tcBorders>
              <w:bottom w:val="single" w:sz="4" w:space="0" w:color="000000"/>
            </w:tcBorders>
            <w:noWrap/>
            <w:vAlign w:val="bottom"/>
          </w:tcPr>
          <w:p w:rsidR="00D51DDE" w:rsidRPr="00BB4610" w:rsidRDefault="00D51DDE" w:rsidP="00D51DDE">
            <w:pPr>
              <w:spacing w:after="0" w:line="240" w:lineRule="auto"/>
              <w:rPr>
                <w:rFonts w:ascii="Verdana" w:hAnsi="Verdana"/>
                <w:sz w:val="20"/>
                <w:szCs w:val="20"/>
                <w:lang w:eastAsia="ru-RU"/>
              </w:rPr>
            </w:pPr>
            <w:r w:rsidRPr="00BB4610">
              <w:rPr>
                <w:rFonts w:ascii="Verdana" w:hAnsi="Verdana"/>
                <w:sz w:val="20"/>
                <w:szCs w:val="20"/>
                <w:lang w:eastAsia="ru-RU"/>
              </w:rPr>
              <w:t xml:space="preserve"> </w:t>
            </w:r>
          </w:p>
        </w:tc>
        <w:tc>
          <w:tcPr>
            <w:tcW w:w="2977" w:type="dxa"/>
            <w:noWrap/>
            <w:vAlign w:val="bottom"/>
          </w:tcPr>
          <w:p w:rsidR="00D51DDE" w:rsidRPr="00BB4610" w:rsidRDefault="00F35FD6" w:rsidP="00F35FD6">
            <w:pPr>
              <w:spacing w:after="0" w:line="240" w:lineRule="auto"/>
              <w:rPr>
                <w:rFonts w:ascii="Verdana" w:hAnsi="Verdana"/>
                <w:sz w:val="20"/>
                <w:szCs w:val="20"/>
                <w:lang w:eastAsia="ru-RU"/>
              </w:rPr>
            </w:pPr>
            <w:r>
              <w:rPr>
                <w:rFonts w:ascii="Verdana" w:hAnsi="Verdana"/>
                <w:sz w:val="20"/>
                <w:szCs w:val="20"/>
                <w:lang w:eastAsia="ru-RU"/>
              </w:rPr>
              <w:t>А.А. Смоленцев</w:t>
            </w:r>
          </w:p>
        </w:tc>
        <w:tc>
          <w:tcPr>
            <w:tcW w:w="3927" w:type="dxa"/>
            <w:noWrap/>
            <w:vAlign w:val="bottom"/>
          </w:tcPr>
          <w:p w:rsidR="00D51DDE" w:rsidRPr="00BB4610" w:rsidRDefault="00D51DDE" w:rsidP="00D51DDE">
            <w:pPr>
              <w:spacing w:after="0" w:line="240" w:lineRule="auto"/>
              <w:rPr>
                <w:rFonts w:ascii="Verdana" w:hAnsi="Verdana"/>
                <w:sz w:val="20"/>
                <w:szCs w:val="20"/>
                <w:lang w:eastAsia="ru-RU"/>
              </w:rPr>
            </w:pPr>
            <w:r w:rsidRPr="00BB4610">
              <w:rPr>
                <w:rFonts w:ascii="Verdana" w:hAnsi="Verdana"/>
                <w:sz w:val="20"/>
                <w:szCs w:val="20"/>
                <w:lang w:eastAsia="ru-RU"/>
              </w:rPr>
              <w:t> </w:t>
            </w:r>
          </w:p>
        </w:tc>
      </w:tr>
    </w:tbl>
    <w:p w:rsidR="0083456B" w:rsidRPr="00BB4610" w:rsidRDefault="0083456B" w:rsidP="0083456B">
      <w:pPr>
        <w:ind w:firstLine="426"/>
        <w:jc w:val="both"/>
        <w:rPr>
          <w:rFonts w:ascii="Verdana" w:hAnsi="Verdana"/>
          <w:sz w:val="20"/>
          <w:szCs w:val="20"/>
        </w:rPr>
      </w:pPr>
    </w:p>
    <w:permEnd w:id="1116822822"/>
    <w:p w:rsidR="005908EB" w:rsidRPr="00BB4610" w:rsidRDefault="005908EB" w:rsidP="0083456B">
      <w:pPr>
        <w:tabs>
          <w:tab w:val="left" w:pos="7815"/>
        </w:tabs>
        <w:jc w:val="right"/>
        <w:rPr>
          <w:rFonts w:ascii="Verdana" w:hAnsi="Verdana"/>
          <w:sz w:val="20"/>
          <w:szCs w:val="20"/>
        </w:rPr>
      </w:pPr>
    </w:p>
    <w:p w:rsidR="005908EB" w:rsidRPr="00BB4610" w:rsidRDefault="005908EB" w:rsidP="0083456B">
      <w:pPr>
        <w:tabs>
          <w:tab w:val="left" w:pos="7815"/>
        </w:tabs>
        <w:jc w:val="right"/>
        <w:rPr>
          <w:rFonts w:ascii="Verdana" w:hAnsi="Verdana"/>
          <w:sz w:val="20"/>
          <w:szCs w:val="20"/>
        </w:rPr>
      </w:pPr>
    </w:p>
    <w:p w:rsidR="0083456B" w:rsidRPr="00BB4610" w:rsidRDefault="00C0352E" w:rsidP="0083456B">
      <w:pPr>
        <w:tabs>
          <w:tab w:val="left" w:pos="7815"/>
        </w:tabs>
        <w:jc w:val="right"/>
        <w:rPr>
          <w:rFonts w:ascii="Verdana" w:hAnsi="Verdana"/>
          <w:sz w:val="20"/>
          <w:szCs w:val="20"/>
        </w:rPr>
      </w:pPr>
      <w:permStart w:id="399736123" w:edGrp="everyone"/>
      <w:r w:rsidRPr="00BB4610">
        <w:rPr>
          <w:rFonts w:ascii="Verdana" w:hAnsi="Verdana"/>
          <w:sz w:val="20"/>
          <w:szCs w:val="20"/>
        </w:rPr>
        <w:t>Приложение №13</w:t>
      </w:r>
      <w:r w:rsidR="0083456B" w:rsidRPr="00BB4610">
        <w:rPr>
          <w:rFonts w:ascii="Verdana" w:hAnsi="Verdana"/>
          <w:sz w:val="20"/>
          <w:szCs w:val="20"/>
        </w:rPr>
        <w:t xml:space="preserve">.1 к договору </w:t>
      </w:r>
    </w:p>
    <w:p w:rsidR="0083456B" w:rsidRPr="00BB4610" w:rsidRDefault="00D768A5" w:rsidP="0083456B">
      <w:pPr>
        <w:tabs>
          <w:tab w:val="left" w:pos="7815"/>
        </w:tabs>
        <w:jc w:val="right"/>
        <w:rPr>
          <w:rFonts w:ascii="Verdana" w:hAnsi="Verdana"/>
          <w:sz w:val="20"/>
          <w:szCs w:val="20"/>
        </w:rPr>
      </w:pPr>
      <w:r w:rsidRPr="00BB4610">
        <w:rPr>
          <w:rFonts w:ascii="Verdana" w:hAnsi="Verdana"/>
          <w:sz w:val="20"/>
          <w:szCs w:val="20"/>
        </w:rPr>
        <w:t>№ 11.724.</w:t>
      </w:r>
      <w:proofErr w:type="gramStart"/>
      <w:r w:rsidRPr="00BB4610">
        <w:rPr>
          <w:rFonts w:ascii="Verdana" w:hAnsi="Verdana"/>
          <w:sz w:val="20"/>
          <w:szCs w:val="20"/>
        </w:rPr>
        <w:t>08._</w:t>
      </w:r>
      <w:proofErr w:type="gramEnd"/>
      <w:r w:rsidRPr="00BB4610">
        <w:rPr>
          <w:rFonts w:ascii="Verdana" w:hAnsi="Verdana"/>
          <w:sz w:val="20"/>
          <w:szCs w:val="20"/>
        </w:rPr>
        <w:t xml:space="preserve">________/25 от ___ ___  2025 г </w:t>
      </w:r>
    </w:p>
    <w:permEnd w:id="399736123"/>
    <w:p w:rsidR="0083456B" w:rsidRPr="00BB4610" w:rsidRDefault="0083456B" w:rsidP="0083456B">
      <w:pPr>
        <w:jc w:val="center"/>
        <w:rPr>
          <w:rFonts w:ascii="Verdana" w:hAnsi="Verdana"/>
          <w:sz w:val="20"/>
          <w:szCs w:val="20"/>
        </w:rPr>
      </w:pPr>
      <w:r w:rsidRPr="00BB4610">
        <w:rPr>
          <w:rFonts w:ascii="Verdana" w:hAnsi="Verdana"/>
          <w:sz w:val="20"/>
          <w:szCs w:val="20"/>
        </w:rPr>
        <w:t>ПЕРЕЧЕНЬ НАРУШЕНИЙ ТРЕБОВАНИЙ КОНТРОЛЬНО-ПРОПУСКНОГО И ВНУТРИОБЪЕКТОВОГО РЕЖИМОВ, ПРЕДОСТАВЛЕНИЯ УСЛУГ ПО ОФ</w:t>
      </w:r>
      <w:r w:rsidR="002B2646" w:rsidRPr="00BB4610">
        <w:rPr>
          <w:rFonts w:ascii="Verdana" w:hAnsi="Verdana"/>
          <w:sz w:val="20"/>
          <w:szCs w:val="20"/>
        </w:rPr>
        <w:t>О</w:t>
      </w:r>
      <w:r w:rsidRPr="00BB4610">
        <w:rPr>
          <w:rFonts w:ascii="Verdana" w:hAnsi="Verdana"/>
          <w:sz w:val="20"/>
          <w:szCs w:val="20"/>
        </w:rPr>
        <w:t>РМЛЕНИЮ ПРОПУСКНЫХ ДОКУМЕНТОВ И ПРЕДОСТАВЛЕНИЮ ИНФОРМАЦИИ (СПРАВКИ) О ПОСЕЩЕНИИ ТЕРРИТОРИИ ПРЕДПРИЯТИЯ И ПРОМПЛОЩАДОК ПРЕДСТАВИТЕЛЯМИ ПОДРЯДЧИКА, А ТАКЖЕ ТРЕТ</w:t>
      </w:r>
      <w:r w:rsidR="002B2646" w:rsidRPr="00BB4610">
        <w:rPr>
          <w:rFonts w:ascii="Verdana" w:hAnsi="Verdana"/>
          <w:sz w:val="20"/>
          <w:szCs w:val="20"/>
        </w:rPr>
        <w:t>Ь</w:t>
      </w:r>
      <w:r w:rsidRPr="00BB4610">
        <w:rPr>
          <w:rFonts w:ascii="Verdana" w:hAnsi="Verdana"/>
          <w:sz w:val="20"/>
          <w:szCs w:val="20"/>
        </w:rPr>
        <w:t>ИМИ ЛИЦАМИ, ПРИВЛЕЧЕННЫМИ ПОДРЯДЧИКОМ ДЛЯ ВЫПОЛНЕНИЯ РАБОТ.</w:t>
      </w:r>
    </w:p>
    <w:tbl>
      <w:tblPr>
        <w:tblStyle w:val="1f0"/>
        <w:tblW w:w="10715" w:type="dxa"/>
        <w:tblInd w:w="-289" w:type="dxa"/>
        <w:tblLook w:val="04A0" w:firstRow="1" w:lastRow="0" w:firstColumn="1" w:lastColumn="0" w:noHBand="0" w:noVBand="1"/>
      </w:tblPr>
      <w:tblGrid>
        <w:gridCol w:w="832"/>
        <w:gridCol w:w="3793"/>
        <w:gridCol w:w="1924"/>
        <w:gridCol w:w="2326"/>
        <w:gridCol w:w="1840"/>
      </w:tblGrid>
      <w:tr w:rsidR="009A0821" w:rsidRPr="00BB4610" w:rsidTr="002400A3">
        <w:tc>
          <w:tcPr>
            <w:tcW w:w="851" w:type="dxa"/>
            <w:shd w:val="clear" w:color="auto" w:fill="D9D9D9"/>
            <w:vAlign w:val="center"/>
          </w:tcPr>
          <w:p w:rsidR="009A0821" w:rsidRPr="00BB4610" w:rsidRDefault="009A0821" w:rsidP="002400A3">
            <w:pPr>
              <w:spacing w:line="259" w:lineRule="auto"/>
              <w:jc w:val="center"/>
              <w:rPr>
                <w:rFonts w:ascii="Verdana" w:hAnsi="Verdana"/>
                <w:sz w:val="20"/>
                <w:szCs w:val="20"/>
              </w:rPr>
            </w:pPr>
            <w:r w:rsidRPr="00BB4610">
              <w:rPr>
                <w:rFonts w:ascii="Verdana" w:hAnsi="Verdana"/>
                <w:sz w:val="20"/>
                <w:szCs w:val="20"/>
              </w:rPr>
              <w:t>№</w:t>
            </w:r>
          </w:p>
        </w:tc>
        <w:tc>
          <w:tcPr>
            <w:tcW w:w="3894" w:type="dxa"/>
            <w:shd w:val="clear" w:color="auto" w:fill="D9D9D9"/>
            <w:vAlign w:val="center"/>
          </w:tcPr>
          <w:p w:rsidR="009A0821" w:rsidRPr="00BB4610" w:rsidRDefault="009A0821" w:rsidP="002400A3">
            <w:pPr>
              <w:spacing w:line="259" w:lineRule="auto"/>
              <w:jc w:val="center"/>
              <w:rPr>
                <w:rFonts w:ascii="Verdana" w:hAnsi="Verdana"/>
                <w:sz w:val="20"/>
                <w:szCs w:val="20"/>
              </w:rPr>
            </w:pPr>
            <w:r w:rsidRPr="00BB4610">
              <w:rPr>
                <w:rFonts w:ascii="Verdana" w:hAnsi="Verdana"/>
                <w:sz w:val="20"/>
                <w:szCs w:val="20"/>
              </w:rPr>
              <w:t>Наименование нарушения*</w:t>
            </w:r>
          </w:p>
        </w:tc>
        <w:tc>
          <w:tcPr>
            <w:tcW w:w="1753" w:type="dxa"/>
            <w:shd w:val="clear" w:color="auto" w:fill="D9D9D9"/>
            <w:vAlign w:val="center"/>
          </w:tcPr>
          <w:p w:rsidR="009A0821" w:rsidRPr="00BB4610" w:rsidRDefault="009A0821" w:rsidP="002400A3">
            <w:pPr>
              <w:spacing w:line="259" w:lineRule="auto"/>
              <w:jc w:val="center"/>
              <w:rPr>
                <w:rFonts w:ascii="Verdana" w:hAnsi="Verdana"/>
                <w:sz w:val="20"/>
                <w:szCs w:val="20"/>
              </w:rPr>
            </w:pPr>
            <w:r w:rsidRPr="00BB4610">
              <w:rPr>
                <w:rFonts w:ascii="Verdana" w:hAnsi="Verdana"/>
                <w:sz w:val="20"/>
                <w:szCs w:val="20"/>
              </w:rPr>
              <w:t>Величина неустойки (штрафа),</w:t>
            </w:r>
          </w:p>
          <w:p w:rsidR="009A0821" w:rsidRPr="00BB4610" w:rsidRDefault="009A0821" w:rsidP="002400A3">
            <w:pPr>
              <w:spacing w:line="259" w:lineRule="auto"/>
              <w:jc w:val="center"/>
              <w:rPr>
                <w:rFonts w:ascii="Verdana" w:hAnsi="Verdana"/>
                <w:sz w:val="20"/>
                <w:szCs w:val="20"/>
              </w:rPr>
            </w:pPr>
            <w:r w:rsidRPr="00BB4610">
              <w:rPr>
                <w:rFonts w:ascii="Verdana" w:hAnsi="Verdana"/>
                <w:sz w:val="20"/>
                <w:szCs w:val="20"/>
              </w:rPr>
              <w:t>в руб.</w:t>
            </w:r>
          </w:p>
        </w:tc>
        <w:tc>
          <w:tcPr>
            <w:tcW w:w="2339" w:type="dxa"/>
            <w:shd w:val="clear" w:color="auto" w:fill="D9D9D9"/>
            <w:vAlign w:val="center"/>
          </w:tcPr>
          <w:p w:rsidR="009A0821" w:rsidRPr="00BB4610" w:rsidRDefault="009A0821" w:rsidP="002400A3">
            <w:pPr>
              <w:spacing w:line="259" w:lineRule="auto"/>
              <w:jc w:val="center"/>
              <w:rPr>
                <w:rFonts w:ascii="Verdana" w:hAnsi="Verdana"/>
                <w:sz w:val="20"/>
                <w:szCs w:val="20"/>
              </w:rPr>
            </w:pPr>
            <w:r w:rsidRPr="00BB4610">
              <w:rPr>
                <w:rFonts w:ascii="Verdana" w:hAnsi="Verdana"/>
                <w:sz w:val="20"/>
                <w:szCs w:val="20"/>
              </w:rPr>
              <w:t>Документ фиксации нарушения</w:t>
            </w:r>
          </w:p>
        </w:tc>
        <w:tc>
          <w:tcPr>
            <w:tcW w:w="1878" w:type="dxa"/>
            <w:shd w:val="clear" w:color="auto" w:fill="D9D9D9"/>
            <w:vAlign w:val="center"/>
          </w:tcPr>
          <w:p w:rsidR="009A0821" w:rsidRPr="00BB4610" w:rsidRDefault="009A0821" w:rsidP="002400A3">
            <w:pPr>
              <w:spacing w:line="259" w:lineRule="auto"/>
              <w:jc w:val="center"/>
              <w:rPr>
                <w:rFonts w:ascii="Verdana" w:hAnsi="Verdana"/>
                <w:sz w:val="20"/>
                <w:szCs w:val="20"/>
              </w:rPr>
            </w:pPr>
            <w:r w:rsidRPr="00BB4610">
              <w:rPr>
                <w:rFonts w:ascii="Verdana" w:hAnsi="Verdana"/>
                <w:sz w:val="20"/>
                <w:szCs w:val="20"/>
              </w:rPr>
              <w:t>Примечание</w:t>
            </w:r>
          </w:p>
        </w:tc>
      </w:tr>
      <w:tr w:rsidR="009A0821" w:rsidRPr="00BB4610" w:rsidTr="002400A3">
        <w:tc>
          <w:tcPr>
            <w:tcW w:w="851" w:type="dxa"/>
            <w:shd w:val="clear" w:color="auto" w:fill="D9D9D9"/>
            <w:vAlign w:val="center"/>
          </w:tcPr>
          <w:p w:rsidR="009A0821" w:rsidRPr="00BB4610" w:rsidRDefault="009A0821" w:rsidP="002400A3">
            <w:pPr>
              <w:spacing w:line="259" w:lineRule="auto"/>
              <w:jc w:val="center"/>
              <w:rPr>
                <w:rFonts w:ascii="Verdana" w:hAnsi="Verdana"/>
                <w:b/>
                <w:sz w:val="20"/>
                <w:szCs w:val="20"/>
              </w:rPr>
            </w:pPr>
            <w:r w:rsidRPr="00BB4610">
              <w:rPr>
                <w:rFonts w:ascii="Verdana" w:hAnsi="Verdana"/>
                <w:b/>
                <w:sz w:val="20"/>
                <w:szCs w:val="20"/>
              </w:rPr>
              <w:t>1</w:t>
            </w:r>
          </w:p>
        </w:tc>
        <w:tc>
          <w:tcPr>
            <w:tcW w:w="9864" w:type="dxa"/>
            <w:gridSpan w:val="4"/>
            <w:shd w:val="clear" w:color="auto" w:fill="D9D9D9"/>
            <w:vAlign w:val="center"/>
          </w:tcPr>
          <w:p w:rsidR="009A0821" w:rsidRPr="00BB4610" w:rsidRDefault="009A0821" w:rsidP="002400A3">
            <w:pPr>
              <w:spacing w:line="259" w:lineRule="auto"/>
              <w:jc w:val="center"/>
              <w:rPr>
                <w:rFonts w:ascii="Verdana" w:hAnsi="Verdana"/>
                <w:b/>
                <w:sz w:val="20"/>
                <w:szCs w:val="20"/>
              </w:rPr>
            </w:pPr>
            <w:r w:rsidRPr="00BB4610">
              <w:rPr>
                <w:rFonts w:ascii="Verdana" w:hAnsi="Verdana"/>
                <w:b/>
                <w:sz w:val="20"/>
                <w:szCs w:val="20"/>
              </w:rPr>
              <w:t xml:space="preserve">Перечень </w:t>
            </w:r>
          </w:p>
          <w:p w:rsidR="009A0821" w:rsidRPr="00BB4610" w:rsidRDefault="009A0821" w:rsidP="002400A3">
            <w:pPr>
              <w:spacing w:line="259" w:lineRule="auto"/>
              <w:jc w:val="center"/>
              <w:rPr>
                <w:rFonts w:ascii="Verdana" w:hAnsi="Verdana"/>
                <w:b/>
                <w:sz w:val="20"/>
                <w:szCs w:val="20"/>
              </w:rPr>
            </w:pPr>
            <w:r w:rsidRPr="00BB4610">
              <w:rPr>
                <w:rFonts w:ascii="Verdana" w:hAnsi="Verdana"/>
                <w:b/>
                <w:sz w:val="20"/>
                <w:szCs w:val="20"/>
              </w:rPr>
              <w:t>нарушений требований контрольно-пропускного и внутриобъектового режимов</w:t>
            </w:r>
          </w:p>
        </w:tc>
      </w:tr>
      <w:tr w:rsidR="009A0821" w:rsidRPr="00BB4610" w:rsidTr="002400A3">
        <w:tc>
          <w:tcPr>
            <w:tcW w:w="851" w:type="dxa"/>
          </w:tcPr>
          <w:p w:rsidR="009A0821" w:rsidRPr="00BB4610" w:rsidRDefault="009A0821" w:rsidP="002400A3">
            <w:pPr>
              <w:spacing w:line="259" w:lineRule="auto"/>
              <w:rPr>
                <w:rFonts w:ascii="Verdana" w:hAnsi="Verdana"/>
                <w:sz w:val="20"/>
                <w:szCs w:val="20"/>
              </w:rPr>
            </w:pPr>
            <w:r w:rsidRPr="00BB4610">
              <w:rPr>
                <w:rFonts w:ascii="Verdana" w:hAnsi="Verdana"/>
                <w:sz w:val="20"/>
                <w:szCs w:val="20"/>
              </w:rPr>
              <w:t>1.1</w:t>
            </w:r>
          </w:p>
        </w:tc>
        <w:tc>
          <w:tcPr>
            <w:tcW w:w="3894" w:type="dxa"/>
          </w:tcPr>
          <w:p w:rsidR="009A0821" w:rsidRPr="00BB4610" w:rsidRDefault="009A0821" w:rsidP="002400A3">
            <w:pPr>
              <w:spacing w:line="259" w:lineRule="auto"/>
              <w:rPr>
                <w:rFonts w:ascii="Verdana" w:hAnsi="Verdana"/>
                <w:sz w:val="20"/>
                <w:szCs w:val="20"/>
              </w:rPr>
            </w:pPr>
            <w:r w:rsidRPr="00BB4610">
              <w:rPr>
                <w:rFonts w:ascii="Verdana" w:hAnsi="Verdana"/>
                <w:sz w:val="20"/>
                <w:szCs w:val="20"/>
              </w:rPr>
              <w:t>Попытка проникновения на территорию Заказчика через КПП и КПрП без пропуска</w:t>
            </w:r>
          </w:p>
        </w:tc>
        <w:tc>
          <w:tcPr>
            <w:tcW w:w="1753" w:type="dxa"/>
          </w:tcPr>
          <w:p w:rsidR="009A0821" w:rsidRPr="00BB4610" w:rsidRDefault="009A0821" w:rsidP="002400A3">
            <w:pPr>
              <w:spacing w:line="259" w:lineRule="auto"/>
              <w:rPr>
                <w:rFonts w:ascii="Verdana" w:hAnsi="Verdana"/>
                <w:sz w:val="20"/>
                <w:szCs w:val="20"/>
              </w:rPr>
            </w:pPr>
            <w:r w:rsidRPr="00BB4610">
              <w:rPr>
                <w:rFonts w:ascii="Verdana" w:hAnsi="Verdana"/>
                <w:sz w:val="20"/>
                <w:szCs w:val="20"/>
              </w:rPr>
              <w:t>1 000</w:t>
            </w:r>
          </w:p>
        </w:tc>
        <w:tc>
          <w:tcPr>
            <w:tcW w:w="2339" w:type="dxa"/>
          </w:tcPr>
          <w:p w:rsidR="009A0821" w:rsidRPr="00BB4610" w:rsidRDefault="009A0821" w:rsidP="002400A3">
            <w:pPr>
              <w:spacing w:line="259" w:lineRule="auto"/>
              <w:rPr>
                <w:rFonts w:ascii="Verdana" w:hAnsi="Verdana"/>
                <w:sz w:val="20"/>
                <w:szCs w:val="20"/>
              </w:rPr>
            </w:pPr>
            <w:r w:rsidRPr="00BB4610">
              <w:rPr>
                <w:rFonts w:ascii="Verdana" w:hAnsi="Verdana"/>
                <w:sz w:val="20"/>
                <w:szCs w:val="20"/>
              </w:rPr>
              <w:t>Акт о нарушении пропускного и внутриобъектового режимов</w:t>
            </w:r>
          </w:p>
        </w:tc>
        <w:tc>
          <w:tcPr>
            <w:tcW w:w="1878" w:type="dxa"/>
          </w:tcPr>
          <w:p w:rsidR="009A0821" w:rsidRPr="00BB4610" w:rsidRDefault="009A0821" w:rsidP="002400A3">
            <w:pPr>
              <w:spacing w:line="259" w:lineRule="auto"/>
              <w:rPr>
                <w:rFonts w:ascii="Verdana" w:hAnsi="Verdana"/>
                <w:sz w:val="20"/>
                <w:szCs w:val="20"/>
              </w:rPr>
            </w:pPr>
          </w:p>
        </w:tc>
      </w:tr>
      <w:tr w:rsidR="009A0821" w:rsidRPr="00BB4610" w:rsidTr="002400A3">
        <w:tc>
          <w:tcPr>
            <w:tcW w:w="851" w:type="dxa"/>
          </w:tcPr>
          <w:p w:rsidR="009A0821" w:rsidRPr="00BB4610" w:rsidRDefault="009A0821" w:rsidP="002400A3">
            <w:pPr>
              <w:spacing w:line="259" w:lineRule="auto"/>
              <w:rPr>
                <w:rFonts w:ascii="Verdana" w:hAnsi="Verdana"/>
                <w:sz w:val="20"/>
                <w:szCs w:val="20"/>
              </w:rPr>
            </w:pPr>
            <w:r w:rsidRPr="00BB4610">
              <w:rPr>
                <w:rFonts w:ascii="Verdana" w:hAnsi="Verdana"/>
                <w:sz w:val="20"/>
                <w:szCs w:val="20"/>
              </w:rPr>
              <w:t>1.2</w:t>
            </w:r>
          </w:p>
        </w:tc>
        <w:tc>
          <w:tcPr>
            <w:tcW w:w="3894" w:type="dxa"/>
          </w:tcPr>
          <w:p w:rsidR="009A0821" w:rsidRPr="00BB4610" w:rsidRDefault="009A0821" w:rsidP="002400A3">
            <w:pPr>
              <w:spacing w:line="259" w:lineRule="auto"/>
              <w:rPr>
                <w:rFonts w:ascii="Verdana" w:hAnsi="Verdana"/>
                <w:sz w:val="20"/>
                <w:szCs w:val="20"/>
              </w:rPr>
            </w:pPr>
            <w:r w:rsidRPr="00BB4610">
              <w:rPr>
                <w:rFonts w:ascii="Verdana" w:hAnsi="Verdana"/>
                <w:sz w:val="20"/>
                <w:szCs w:val="20"/>
              </w:rPr>
              <w:t>Попытка проникновения на территорию Заказчика через КПП КПрП по чужому пропуску, оформленным на другое лицо</w:t>
            </w:r>
          </w:p>
        </w:tc>
        <w:tc>
          <w:tcPr>
            <w:tcW w:w="1753" w:type="dxa"/>
          </w:tcPr>
          <w:p w:rsidR="009A0821" w:rsidRPr="00BB4610" w:rsidRDefault="009A0821" w:rsidP="002400A3">
            <w:pPr>
              <w:spacing w:line="259" w:lineRule="auto"/>
              <w:rPr>
                <w:rFonts w:ascii="Verdana" w:hAnsi="Verdana"/>
                <w:sz w:val="20"/>
                <w:szCs w:val="20"/>
              </w:rPr>
            </w:pPr>
            <w:r w:rsidRPr="00BB4610">
              <w:rPr>
                <w:rFonts w:ascii="Verdana" w:hAnsi="Verdana"/>
                <w:sz w:val="20"/>
                <w:szCs w:val="20"/>
              </w:rPr>
              <w:t>2 000</w:t>
            </w:r>
          </w:p>
        </w:tc>
        <w:tc>
          <w:tcPr>
            <w:tcW w:w="2339" w:type="dxa"/>
          </w:tcPr>
          <w:p w:rsidR="009A0821" w:rsidRPr="00BB4610" w:rsidRDefault="009A0821" w:rsidP="002400A3">
            <w:pPr>
              <w:spacing w:line="259" w:lineRule="auto"/>
              <w:rPr>
                <w:rFonts w:ascii="Verdana" w:hAnsi="Verdana"/>
                <w:sz w:val="20"/>
                <w:szCs w:val="20"/>
              </w:rPr>
            </w:pPr>
            <w:r w:rsidRPr="00BB4610">
              <w:rPr>
                <w:rFonts w:ascii="Verdana" w:hAnsi="Verdana"/>
                <w:sz w:val="20"/>
                <w:szCs w:val="20"/>
              </w:rPr>
              <w:t>Акт о нарушении пропускного и внутриобъектового режимов</w:t>
            </w:r>
          </w:p>
        </w:tc>
        <w:tc>
          <w:tcPr>
            <w:tcW w:w="1878" w:type="dxa"/>
          </w:tcPr>
          <w:p w:rsidR="009A0821" w:rsidRPr="00BB4610" w:rsidRDefault="009A0821" w:rsidP="002400A3">
            <w:pPr>
              <w:spacing w:line="259" w:lineRule="auto"/>
              <w:rPr>
                <w:rFonts w:ascii="Verdana" w:hAnsi="Verdana"/>
                <w:sz w:val="20"/>
                <w:szCs w:val="20"/>
              </w:rPr>
            </w:pPr>
          </w:p>
        </w:tc>
      </w:tr>
      <w:tr w:rsidR="009A0821" w:rsidRPr="00BB4610" w:rsidTr="002400A3">
        <w:tc>
          <w:tcPr>
            <w:tcW w:w="851" w:type="dxa"/>
          </w:tcPr>
          <w:p w:rsidR="009A0821" w:rsidRPr="00BB4610" w:rsidRDefault="009A0821" w:rsidP="002400A3">
            <w:pPr>
              <w:spacing w:line="259" w:lineRule="auto"/>
              <w:rPr>
                <w:rFonts w:ascii="Verdana" w:hAnsi="Verdana"/>
                <w:sz w:val="20"/>
                <w:szCs w:val="20"/>
              </w:rPr>
            </w:pPr>
            <w:r w:rsidRPr="00BB4610">
              <w:rPr>
                <w:rFonts w:ascii="Verdana" w:hAnsi="Verdana"/>
                <w:sz w:val="20"/>
                <w:szCs w:val="20"/>
              </w:rPr>
              <w:t>1.3</w:t>
            </w:r>
          </w:p>
        </w:tc>
        <w:tc>
          <w:tcPr>
            <w:tcW w:w="3894" w:type="dxa"/>
          </w:tcPr>
          <w:p w:rsidR="009A0821" w:rsidRPr="00BB4610" w:rsidRDefault="009A0821" w:rsidP="002400A3">
            <w:pPr>
              <w:spacing w:line="259" w:lineRule="auto"/>
              <w:rPr>
                <w:rFonts w:ascii="Verdana" w:hAnsi="Verdana"/>
                <w:sz w:val="20"/>
                <w:szCs w:val="20"/>
              </w:rPr>
            </w:pPr>
            <w:r w:rsidRPr="00BB4610">
              <w:rPr>
                <w:rFonts w:ascii="Verdana" w:hAnsi="Verdana"/>
                <w:sz w:val="20"/>
                <w:szCs w:val="20"/>
              </w:rPr>
              <w:t>Попытка проникновения на территорию Заказчика через КПП и КПрП с истёкшим сроком действия</w:t>
            </w:r>
          </w:p>
        </w:tc>
        <w:tc>
          <w:tcPr>
            <w:tcW w:w="1753" w:type="dxa"/>
          </w:tcPr>
          <w:p w:rsidR="009A0821" w:rsidRPr="00BB4610" w:rsidRDefault="009A0821" w:rsidP="002400A3">
            <w:pPr>
              <w:spacing w:line="259" w:lineRule="auto"/>
              <w:rPr>
                <w:rFonts w:ascii="Verdana" w:hAnsi="Verdana"/>
                <w:sz w:val="20"/>
                <w:szCs w:val="20"/>
              </w:rPr>
            </w:pPr>
            <w:r w:rsidRPr="00BB4610">
              <w:rPr>
                <w:rFonts w:ascii="Verdana" w:hAnsi="Verdana"/>
                <w:sz w:val="20"/>
                <w:szCs w:val="20"/>
              </w:rPr>
              <w:t>1 000</w:t>
            </w:r>
          </w:p>
        </w:tc>
        <w:tc>
          <w:tcPr>
            <w:tcW w:w="2339" w:type="dxa"/>
          </w:tcPr>
          <w:p w:rsidR="009A0821" w:rsidRPr="00BB4610" w:rsidRDefault="009A0821" w:rsidP="002400A3">
            <w:pPr>
              <w:spacing w:line="259" w:lineRule="auto"/>
              <w:rPr>
                <w:rFonts w:ascii="Verdana" w:hAnsi="Verdana"/>
                <w:sz w:val="20"/>
                <w:szCs w:val="20"/>
              </w:rPr>
            </w:pPr>
            <w:r w:rsidRPr="00BB4610">
              <w:rPr>
                <w:rFonts w:ascii="Verdana" w:hAnsi="Verdana"/>
                <w:sz w:val="20"/>
                <w:szCs w:val="20"/>
              </w:rPr>
              <w:t>Акт о нарушении пропускного и внутриобъектового режимов</w:t>
            </w:r>
          </w:p>
        </w:tc>
        <w:tc>
          <w:tcPr>
            <w:tcW w:w="1878" w:type="dxa"/>
          </w:tcPr>
          <w:p w:rsidR="009A0821" w:rsidRPr="00BB4610" w:rsidRDefault="009A0821" w:rsidP="002400A3">
            <w:pPr>
              <w:spacing w:line="259" w:lineRule="auto"/>
              <w:rPr>
                <w:rFonts w:ascii="Verdana" w:hAnsi="Verdana"/>
                <w:sz w:val="20"/>
                <w:szCs w:val="20"/>
              </w:rPr>
            </w:pPr>
          </w:p>
        </w:tc>
      </w:tr>
      <w:tr w:rsidR="009A0821" w:rsidRPr="00BB4610" w:rsidTr="002400A3">
        <w:tc>
          <w:tcPr>
            <w:tcW w:w="851" w:type="dxa"/>
          </w:tcPr>
          <w:p w:rsidR="009A0821" w:rsidRPr="00BB4610" w:rsidRDefault="009A0821" w:rsidP="002400A3">
            <w:pPr>
              <w:spacing w:line="259" w:lineRule="auto"/>
              <w:rPr>
                <w:rFonts w:ascii="Verdana" w:hAnsi="Verdana"/>
                <w:sz w:val="20"/>
                <w:szCs w:val="20"/>
              </w:rPr>
            </w:pPr>
            <w:r w:rsidRPr="00BB4610">
              <w:rPr>
                <w:rFonts w:ascii="Verdana" w:hAnsi="Verdana"/>
                <w:sz w:val="20"/>
                <w:szCs w:val="20"/>
              </w:rPr>
              <w:t>1.4</w:t>
            </w:r>
          </w:p>
        </w:tc>
        <w:tc>
          <w:tcPr>
            <w:tcW w:w="3894" w:type="dxa"/>
          </w:tcPr>
          <w:p w:rsidR="009A0821" w:rsidRPr="00BB4610" w:rsidRDefault="009A0821" w:rsidP="002400A3">
            <w:pPr>
              <w:spacing w:line="259" w:lineRule="auto"/>
              <w:rPr>
                <w:rFonts w:ascii="Verdana" w:hAnsi="Verdana"/>
                <w:sz w:val="20"/>
                <w:szCs w:val="20"/>
              </w:rPr>
            </w:pPr>
            <w:r w:rsidRPr="00BB4610">
              <w:rPr>
                <w:rFonts w:ascii="Verdana" w:hAnsi="Verdana"/>
                <w:sz w:val="20"/>
                <w:szCs w:val="20"/>
              </w:rPr>
              <w:t>Попытка проникновения/выхода на территорию Заказчика в неустановленном месте (через ограждения периметра)</w:t>
            </w:r>
          </w:p>
        </w:tc>
        <w:tc>
          <w:tcPr>
            <w:tcW w:w="1753" w:type="dxa"/>
          </w:tcPr>
          <w:p w:rsidR="009A0821" w:rsidRPr="00BB4610" w:rsidRDefault="009A0821" w:rsidP="002400A3">
            <w:pPr>
              <w:spacing w:line="259" w:lineRule="auto"/>
              <w:rPr>
                <w:rFonts w:ascii="Verdana" w:hAnsi="Verdana"/>
                <w:sz w:val="20"/>
                <w:szCs w:val="20"/>
              </w:rPr>
            </w:pPr>
            <w:r w:rsidRPr="00BB4610">
              <w:rPr>
                <w:rFonts w:ascii="Verdana" w:hAnsi="Verdana"/>
                <w:sz w:val="20"/>
                <w:szCs w:val="20"/>
              </w:rPr>
              <w:t>20 000</w:t>
            </w:r>
          </w:p>
        </w:tc>
        <w:tc>
          <w:tcPr>
            <w:tcW w:w="2339" w:type="dxa"/>
          </w:tcPr>
          <w:p w:rsidR="009A0821" w:rsidRPr="00BB4610" w:rsidRDefault="009A0821" w:rsidP="002400A3">
            <w:pPr>
              <w:spacing w:line="259" w:lineRule="auto"/>
              <w:rPr>
                <w:rFonts w:ascii="Verdana" w:hAnsi="Verdana"/>
                <w:sz w:val="20"/>
                <w:szCs w:val="20"/>
              </w:rPr>
            </w:pPr>
            <w:r w:rsidRPr="00BB4610">
              <w:rPr>
                <w:rFonts w:ascii="Verdana" w:hAnsi="Verdana"/>
                <w:sz w:val="20"/>
                <w:szCs w:val="20"/>
              </w:rPr>
              <w:t>Акт о нарушении пропускного и внутриобъектового режимов</w:t>
            </w:r>
          </w:p>
        </w:tc>
        <w:tc>
          <w:tcPr>
            <w:tcW w:w="1878" w:type="dxa"/>
          </w:tcPr>
          <w:p w:rsidR="009A0821" w:rsidRPr="00BB4610" w:rsidRDefault="009A0821" w:rsidP="002400A3">
            <w:pPr>
              <w:spacing w:line="259" w:lineRule="auto"/>
              <w:rPr>
                <w:rFonts w:ascii="Verdana" w:hAnsi="Verdana"/>
                <w:sz w:val="20"/>
                <w:szCs w:val="20"/>
              </w:rPr>
            </w:pPr>
          </w:p>
        </w:tc>
      </w:tr>
      <w:tr w:rsidR="009A0821" w:rsidRPr="00BB4610" w:rsidTr="002400A3">
        <w:tc>
          <w:tcPr>
            <w:tcW w:w="851" w:type="dxa"/>
          </w:tcPr>
          <w:p w:rsidR="009A0821" w:rsidRPr="00BB4610" w:rsidRDefault="009A0821" w:rsidP="002400A3">
            <w:pPr>
              <w:spacing w:line="259" w:lineRule="auto"/>
              <w:rPr>
                <w:rFonts w:ascii="Verdana" w:hAnsi="Verdana"/>
                <w:sz w:val="20"/>
                <w:szCs w:val="20"/>
              </w:rPr>
            </w:pPr>
            <w:r w:rsidRPr="00BB4610">
              <w:rPr>
                <w:rFonts w:ascii="Verdana" w:hAnsi="Verdana"/>
                <w:sz w:val="20"/>
                <w:szCs w:val="20"/>
              </w:rPr>
              <w:t>1.5</w:t>
            </w:r>
          </w:p>
        </w:tc>
        <w:tc>
          <w:tcPr>
            <w:tcW w:w="3894" w:type="dxa"/>
          </w:tcPr>
          <w:p w:rsidR="009A0821" w:rsidRPr="00BB4610" w:rsidRDefault="009A0821" w:rsidP="002400A3">
            <w:pPr>
              <w:spacing w:line="259" w:lineRule="auto"/>
              <w:rPr>
                <w:rFonts w:ascii="Verdana" w:hAnsi="Verdana"/>
                <w:sz w:val="20"/>
                <w:szCs w:val="20"/>
              </w:rPr>
            </w:pPr>
            <w:r w:rsidRPr="00BB4610">
              <w:rPr>
                <w:rFonts w:ascii="Verdana" w:hAnsi="Verdana"/>
                <w:sz w:val="20"/>
                <w:szCs w:val="20"/>
              </w:rPr>
              <w:t>Попытка проноса на территорию Заказчика спиртных напитков, наркотических, токсических и психотропных веществ</w:t>
            </w:r>
          </w:p>
        </w:tc>
        <w:tc>
          <w:tcPr>
            <w:tcW w:w="1753" w:type="dxa"/>
          </w:tcPr>
          <w:p w:rsidR="009A0821" w:rsidRPr="00BB4610" w:rsidRDefault="009A0821" w:rsidP="002400A3">
            <w:pPr>
              <w:spacing w:line="259" w:lineRule="auto"/>
              <w:rPr>
                <w:rFonts w:ascii="Verdana" w:hAnsi="Verdana"/>
                <w:sz w:val="20"/>
                <w:szCs w:val="20"/>
              </w:rPr>
            </w:pPr>
            <w:r w:rsidRPr="00BB4610">
              <w:rPr>
                <w:rFonts w:ascii="Verdana" w:hAnsi="Verdana"/>
                <w:sz w:val="20"/>
                <w:szCs w:val="20"/>
              </w:rPr>
              <w:t>5 000</w:t>
            </w:r>
          </w:p>
        </w:tc>
        <w:tc>
          <w:tcPr>
            <w:tcW w:w="2339" w:type="dxa"/>
          </w:tcPr>
          <w:p w:rsidR="009A0821" w:rsidRPr="00BB4610" w:rsidRDefault="009A0821" w:rsidP="002400A3">
            <w:pPr>
              <w:spacing w:line="259" w:lineRule="auto"/>
              <w:rPr>
                <w:rFonts w:ascii="Verdana" w:hAnsi="Verdana"/>
                <w:sz w:val="20"/>
                <w:szCs w:val="20"/>
              </w:rPr>
            </w:pPr>
            <w:r w:rsidRPr="00BB4610">
              <w:rPr>
                <w:rFonts w:ascii="Verdana" w:hAnsi="Verdana"/>
                <w:sz w:val="20"/>
                <w:szCs w:val="20"/>
              </w:rPr>
              <w:t>Акт о нарушении пропускного и внутриобъектового режимов</w:t>
            </w:r>
          </w:p>
        </w:tc>
        <w:tc>
          <w:tcPr>
            <w:tcW w:w="1878" w:type="dxa"/>
          </w:tcPr>
          <w:p w:rsidR="009A0821" w:rsidRPr="00BB4610" w:rsidRDefault="009A0821" w:rsidP="002400A3">
            <w:pPr>
              <w:spacing w:line="259" w:lineRule="auto"/>
              <w:rPr>
                <w:rFonts w:ascii="Verdana" w:hAnsi="Verdana"/>
                <w:sz w:val="20"/>
                <w:szCs w:val="20"/>
              </w:rPr>
            </w:pPr>
          </w:p>
        </w:tc>
      </w:tr>
      <w:tr w:rsidR="009A0821" w:rsidRPr="00BB4610" w:rsidTr="002400A3">
        <w:tc>
          <w:tcPr>
            <w:tcW w:w="851" w:type="dxa"/>
          </w:tcPr>
          <w:p w:rsidR="009A0821" w:rsidRPr="00BB4610" w:rsidRDefault="009A0821" w:rsidP="002400A3">
            <w:pPr>
              <w:spacing w:line="259" w:lineRule="auto"/>
              <w:rPr>
                <w:rFonts w:ascii="Verdana" w:hAnsi="Verdana"/>
                <w:sz w:val="20"/>
                <w:szCs w:val="20"/>
              </w:rPr>
            </w:pPr>
            <w:r w:rsidRPr="00BB4610">
              <w:rPr>
                <w:rFonts w:ascii="Verdana" w:hAnsi="Verdana"/>
                <w:sz w:val="20"/>
                <w:szCs w:val="20"/>
              </w:rPr>
              <w:t>1.6</w:t>
            </w:r>
          </w:p>
        </w:tc>
        <w:tc>
          <w:tcPr>
            <w:tcW w:w="3894" w:type="dxa"/>
          </w:tcPr>
          <w:p w:rsidR="009A0821" w:rsidRPr="00BB4610" w:rsidRDefault="009A0821" w:rsidP="002400A3">
            <w:pPr>
              <w:spacing w:line="259" w:lineRule="auto"/>
              <w:rPr>
                <w:rFonts w:ascii="Verdana" w:hAnsi="Verdana"/>
                <w:sz w:val="20"/>
                <w:szCs w:val="20"/>
              </w:rPr>
            </w:pPr>
            <w:r w:rsidRPr="00BB4610">
              <w:rPr>
                <w:rFonts w:ascii="Verdana" w:hAnsi="Verdana"/>
                <w:sz w:val="20"/>
                <w:szCs w:val="20"/>
              </w:rPr>
              <w:t xml:space="preserve">Нахождение на территории Заказчика в состоянии алкогольного, наркотического или иного токсического опьянений </w:t>
            </w:r>
          </w:p>
        </w:tc>
        <w:tc>
          <w:tcPr>
            <w:tcW w:w="1753" w:type="dxa"/>
          </w:tcPr>
          <w:p w:rsidR="009A0821" w:rsidRPr="00BB4610" w:rsidRDefault="009A0821" w:rsidP="002400A3">
            <w:pPr>
              <w:spacing w:line="259" w:lineRule="auto"/>
              <w:rPr>
                <w:rFonts w:ascii="Verdana" w:hAnsi="Verdana"/>
                <w:sz w:val="20"/>
                <w:szCs w:val="20"/>
              </w:rPr>
            </w:pPr>
            <w:r w:rsidRPr="00BB4610">
              <w:rPr>
                <w:rFonts w:ascii="Verdana" w:hAnsi="Verdana"/>
                <w:sz w:val="20"/>
                <w:szCs w:val="20"/>
              </w:rPr>
              <w:t>20 000</w:t>
            </w:r>
          </w:p>
        </w:tc>
        <w:tc>
          <w:tcPr>
            <w:tcW w:w="2339" w:type="dxa"/>
          </w:tcPr>
          <w:p w:rsidR="009A0821" w:rsidRPr="00BB4610" w:rsidRDefault="009A0821" w:rsidP="002400A3">
            <w:pPr>
              <w:spacing w:line="259" w:lineRule="auto"/>
              <w:rPr>
                <w:rFonts w:ascii="Verdana" w:hAnsi="Verdana"/>
                <w:sz w:val="20"/>
                <w:szCs w:val="20"/>
              </w:rPr>
            </w:pPr>
            <w:r w:rsidRPr="00BB4610">
              <w:rPr>
                <w:rFonts w:ascii="Verdana" w:hAnsi="Verdana"/>
                <w:sz w:val="20"/>
                <w:szCs w:val="20"/>
              </w:rPr>
              <w:t xml:space="preserve">Акт о нахождении работника на работе в состоянии алкогольного, наркотического или иного токсичного опьянения </w:t>
            </w:r>
          </w:p>
        </w:tc>
        <w:tc>
          <w:tcPr>
            <w:tcW w:w="1878" w:type="dxa"/>
          </w:tcPr>
          <w:p w:rsidR="009A0821" w:rsidRPr="00BB4610" w:rsidRDefault="009A0821" w:rsidP="002400A3">
            <w:pPr>
              <w:spacing w:line="259" w:lineRule="auto"/>
              <w:rPr>
                <w:rFonts w:ascii="Verdana" w:hAnsi="Verdana"/>
                <w:sz w:val="20"/>
                <w:szCs w:val="20"/>
              </w:rPr>
            </w:pPr>
          </w:p>
        </w:tc>
      </w:tr>
      <w:tr w:rsidR="009A0821" w:rsidRPr="00BB4610" w:rsidTr="002400A3">
        <w:tc>
          <w:tcPr>
            <w:tcW w:w="851" w:type="dxa"/>
          </w:tcPr>
          <w:p w:rsidR="009A0821" w:rsidRPr="00BB4610" w:rsidRDefault="009A0821" w:rsidP="002400A3">
            <w:pPr>
              <w:spacing w:line="259" w:lineRule="auto"/>
              <w:rPr>
                <w:rFonts w:ascii="Verdana" w:hAnsi="Verdana"/>
                <w:sz w:val="20"/>
                <w:szCs w:val="20"/>
              </w:rPr>
            </w:pPr>
            <w:r w:rsidRPr="00BB4610">
              <w:rPr>
                <w:rFonts w:ascii="Verdana" w:hAnsi="Verdana"/>
                <w:sz w:val="20"/>
                <w:szCs w:val="20"/>
              </w:rPr>
              <w:t>1.7</w:t>
            </w:r>
          </w:p>
        </w:tc>
        <w:tc>
          <w:tcPr>
            <w:tcW w:w="3894" w:type="dxa"/>
          </w:tcPr>
          <w:p w:rsidR="009A0821" w:rsidRPr="00BB4610" w:rsidRDefault="009A0821" w:rsidP="002400A3">
            <w:pPr>
              <w:spacing w:line="259" w:lineRule="auto"/>
              <w:rPr>
                <w:rFonts w:ascii="Verdana" w:hAnsi="Verdana"/>
                <w:sz w:val="20"/>
                <w:szCs w:val="20"/>
              </w:rPr>
            </w:pPr>
            <w:r w:rsidRPr="00BB4610">
              <w:rPr>
                <w:rFonts w:ascii="Verdana" w:hAnsi="Verdana"/>
                <w:sz w:val="20"/>
                <w:szCs w:val="20"/>
              </w:rPr>
              <w:t xml:space="preserve">Внос/вынос запрещённых предметов установленных в соответствии с Приложением </w:t>
            </w:r>
            <w:permStart w:id="92160244" w:edGrp="everyone"/>
            <w:r w:rsidRPr="00BB4610">
              <w:rPr>
                <w:rFonts w:ascii="Verdana" w:hAnsi="Verdana"/>
                <w:sz w:val="20"/>
                <w:szCs w:val="20"/>
              </w:rPr>
              <w:t>№15</w:t>
            </w:r>
            <w:permEnd w:id="92160244"/>
          </w:p>
        </w:tc>
        <w:tc>
          <w:tcPr>
            <w:tcW w:w="1753" w:type="dxa"/>
          </w:tcPr>
          <w:p w:rsidR="009A0821" w:rsidRPr="00BB4610" w:rsidRDefault="009A0821" w:rsidP="002400A3">
            <w:pPr>
              <w:spacing w:line="259" w:lineRule="auto"/>
              <w:rPr>
                <w:rFonts w:ascii="Verdana" w:hAnsi="Verdana"/>
                <w:sz w:val="20"/>
                <w:szCs w:val="20"/>
              </w:rPr>
            </w:pPr>
            <w:r w:rsidRPr="00BB4610">
              <w:rPr>
                <w:rFonts w:ascii="Verdana" w:hAnsi="Verdana"/>
                <w:sz w:val="20"/>
                <w:szCs w:val="20"/>
              </w:rPr>
              <w:t>2 000</w:t>
            </w:r>
          </w:p>
        </w:tc>
        <w:tc>
          <w:tcPr>
            <w:tcW w:w="2339" w:type="dxa"/>
          </w:tcPr>
          <w:p w:rsidR="009A0821" w:rsidRPr="00BB4610" w:rsidRDefault="009A0821" w:rsidP="002400A3">
            <w:pPr>
              <w:spacing w:line="259" w:lineRule="auto"/>
              <w:rPr>
                <w:rFonts w:ascii="Verdana" w:hAnsi="Verdana"/>
                <w:sz w:val="20"/>
                <w:szCs w:val="20"/>
              </w:rPr>
            </w:pPr>
            <w:r w:rsidRPr="00BB4610">
              <w:rPr>
                <w:rFonts w:ascii="Verdana" w:hAnsi="Verdana"/>
                <w:sz w:val="20"/>
                <w:szCs w:val="20"/>
              </w:rPr>
              <w:t>Акт о нарушении пропускного и внутриобъектового режимов</w:t>
            </w:r>
          </w:p>
        </w:tc>
        <w:tc>
          <w:tcPr>
            <w:tcW w:w="1878" w:type="dxa"/>
          </w:tcPr>
          <w:p w:rsidR="009A0821" w:rsidRPr="00BB4610" w:rsidRDefault="009A0821" w:rsidP="002400A3">
            <w:pPr>
              <w:spacing w:line="259" w:lineRule="auto"/>
              <w:rPr>
                <w:rFonts w:ascii="Verdana" w:hAnsi="Verdana"/>
                <w:sz w:val="20"/>
                <w:szCs w:val="20"/>
              </w:rPr>
            </w:pPr>
          </w:p>
        </w:tc>
      </w:tr>
      <w:tr w:rsidR="009A0821" w:rsidRPr="00BB4610" w:rsidTr="002400A3">
        <w:tc>
          <w:tcPr>
            <w:tcW w:w="851" w:type="dxa"/>
          </w:tcPr>
          <w:p w:rsidR="009A0821" w:rsidRPr="00BB4610" w:rsidRDefault="009A0821" w:rsidP="002400A3">
            <w:pPr>
              <w:spacing w:line="259" w:lineRule="auto"/>
              <w:rPr>
                <w:rFonts w:ascii="Verdana" w:hAnsi="Verdana"/>
                <w:sz w:val="20"/>
                <w:szCs w:val="20"/>
              </w:rPr>
            </w:pPr>
            <w:r w:rsidRPr="00BB4610">
              <w:rPr>
                <w:rFonts w:ascii="Verdana" w:hAnsi="Verdana"/>
                <w:sz w:val="20"/>
                <w:szCs w:val="20"/>
              </w:rPr>
              <w:lastRenderedPageBreak/>
              <w:t>1.8</w:t>
            </w:r>
          </w:p>
        </w:tc>
        <w:tc>
          <w:tcPr>
            <w:tcW w:w="3894" w:type="dxa"/>
          </w:tcPr>
          <w:p w:rsidR="009A0821" w:rsidRPr="00BB4610" w:rsidRDefault="009A0821" w:rsidP="002400A3">
            <w:pPr>
              <w:spacing w:line="259" w:lineRule="auto"/>
              <w:rPr>
                <w:rFonts w:ascii="Verdana" w:hAnsi="Verdana"/>
                <w:sz w:val="20"/>
                <w:szCs w:val="20"/>
              </w:rPr>
            </w:pPr>
            <w:r w:rsidRPr="00BB4610">
              <w:rPr>
                <w:rFonts w:ascii="Verdana" w:hAnsi="Verdana"/>
                <w:sz w:val="20"/>
                <w:szCs w:val="20"/>
              </w:rPr>
              <w:t>Внос/вынос (вывоз) собственных товарно-материальных ценностей без советующих разрешений и заверенных документов Заказчика</w:t>
            </w:r>
          </w:p>
        </w:tc>
        <w:tc>
          <w:tcPr>
            <w:tcW w:w="1753" w:type="dxa"/>
          </w:tcPr>
          <w:p w:rsidR="009A0821" w:rsidRPr="00BB4610" w:rsidRDefault="009A0821" w:rsidP="002400A3">
            <w:pPr>
              <w:spacing w:line="259" w:lineRule="auto"/>
              <w:rPr>
                <w:rFonts w:ascii="Verdana" w:hAnsi="Verdana"/>
                <w:sz w:val="20"/>
                <w:szCs w:val="20"/>
              </w:rPr>
            </w:pPr>
            <w:r w:rsidRPr="00BB4610">
              <w:rPr>
                <w:rFonts w:ascii="Verdana" w:hAnsi="Verdana"/>
                <w:sz w:val="20"/>
                <w:szCs w:val="20"/>
              </w:rPr>
              <w:t>5 000</w:t>
            </w:r>
          </w:p>
        </w:tc>
        <w:tc>
          <w:tcPr>
            <w:tcW w:w="2339" w:type="dxa"/>
          </w:tcPr>
          <w:p w:rsidR="009A0821" w:rsidRPr="00BB4610" w:rsidRDefault="009A0821" w:rsidP="002400A3">
            <w:pPr>
              <w:spacing w:line="259" w:lineRule="auto"/>
              <w:rPr>
                <w:rFonts w:ascii="Verdana" w:hAnsi="Verdana"/>
                <w:sz w:val="20"/>
                <w:szCs w:val="20"/>
              </w:rPr>
            </w:pPr>
            <w:r w:rsidRPr="00BB4610">
              <w:rPr>
                <w:rFonts w:ascii="Verdana" w:hAnsi="Verdana"/>
                <w:sz w:val="20"/>
                <w:szCs w:val="20"/>
              </w:rPr>
              <w:t>Акт о нарушении пропускного и внутриобъектового режимов</w:t>
            </w:r>
          </w:p>
        </w:tc>
        <w:tc>
          <w:tcPr>
            <w:tcW w:w="1878" w:type="dxa"/>
          </w:tcPr>
          <w:p w:rsidR="009A0821" w:rsidRPr="00BB4610" w:rsidRDefault="009A0821" w:rsidP="002400A3">
            <w:pPr>
              <w:spacing w:line="259" w:lineRule="auto"/>
              <w:rPr>
                <w:rFonts w:ascii="Verdana" w:hAnsi="Verdana"/>
                <w:sz w:val="20"/>
                <w:szCs w:val="20"/>
              </w:rPr>
            </w:pPr>
          </w:p>
        </w:tc>
      </w:tr>
      <w:tr w:rsidR="009A0821" w:rsidRPr="00BB4610" w:rsidTr="002400A3">
        <w:tc>
          <w:tcPr>
            <w:tcW w:w="851" w:type="dxa"/>
          </w:tcPr>
          <w:p w:rsidR="009A0821" w:rsidRPr="00BB4610" w:rsidRDefault="009A0821" w:rsidP="002400A3">
            <w:pPr>
              <w:spacing w:line="259" w:lineRule="auto"/>
              <w:rPr>
                <w:rFonts w:ascii="Verdana" w:hAnsi="Verdana"/>
                <w:sz w:val="20"/>
                <w:szCs w:val="20"/>
              </w:rPr>
            </w:pPr>
            <w:r w:rsidRPr="00BB4610">
              <w:rPr>
                <w:rFonts w:ascii="Verdana" w:hAnsi="Verdana"/>
                <w:sz w:val="20"/>
                <w:szCs w:val="20"/>
              </w:rPr>
              <w:t>1.9</w:t>
            </w:r>
          </w:p>
        </w:tc>
        <w:tc>
          <w:tcPr>
            <w:tcW w:w="3894" w:type="dxa"/>
          </w:tcPr>
          <w:p w:rsidR="009A0821" w:rsidRPr="00BB4610" w:rsidRDefault="009A0821" w:rsidP="002400A3">
            <w:pPr>
              <w:spacing w:line="259" w:lineRule="auto"/>
              <w:rPr>
                <w:rFonts w:ascii="Verdana" w:hAnsi="Verdana"/>
                <w:sz w:val="20"/>
                <w:szCs w:val="20"/>
              </w:rPr>
            </w:pPr>
            <w:r w:rsidRPr="00BB4610">
              <w:rPr>
                <w:rFonts w:ascii="Verdana" w:hAnsi="Verdana"/>
                <w:sz w:val="20"/>
                <w:szCs w:val="20"/>
              </w:rPr>
              <w:t>Неоднократные (два и более раз) выявленные попытки вноса/вывоза принадлежащих Подрядной/Субподрядной организации товарно-материальных ценностей без советующих разрешений и заверенных документов Заказчика</w:t>
            </w:r>
          </w:p>
        </w:tc>
        <w:tc>
          <w:tcPr>
            <w:tcW w:w="1753" w:type="dxa"/>
          </w:tcPr>
          <w:p w:rsidR="009A0821" w:rsidRPr="00BB4610" w:rsidRDefault="009A0821" w:rsidP="002400A3">
            <w:pPr>
              <w:spacing w:line="259" w:lineRule="auto"/>
              <w:rPr>
                <w:rFonts w:ascii="Verdana" w:hAnsi="Verdana"/>
                <w:sz w:val="20"/>
                <w:szCs w:val="20"/>
              </w:rPr>
            </w:pPr>
            <w:r w:rsidRPr="00BB4610">
              <w:rPr>
                <w:rFonts w:ascii="Verdana" w:hAnsi="Verdana"/>
                <w:sz w:val="20"/>
                <w:szCs w:val="20"/>
              </w:rPr>
              <w:t>50 000</w:t>
            </w:r>
          </w:p>
        </w:tc>
        <w:tc>
          <w:tcPr>
            <w:tcW w:w="2339" w:type="dxa"/>
          </w:tcPr>
          <w:p w:rsidR="009A0821" w:rsidRPr="00BB4610" w:rsidRDefault="009A0821" w:rsidP="002400A3">
            <w:pPr>
              <w:spacing w:line="259" w:lineRule="auto"/>
              <w:rPr>
                <w:rFonts w:ascii="Verdana" w:hAnsi="Verdana"/>
                <w:sz w:val="20"/>
                <w:szCs w:val="20"/>
              </w:rPr>
            </w:pPr>
            <w:r w:rsidRPr="00BB4610">
              <w:rPr>
                <w:rFonts w:ascii="Verdana" w:hAnsi="Verdana"/>
                <w:sz w:val="20"/>
                <w:szCs w:val="20"/>
              </w:rPr>
              <w:t>Акт о нарушении пропускного и внутриобъектового режимов</w:t>
            </w:r>
          </w:p>
        </w:tc>
        <w:tc>
          <w:tcPr>
            <w:tcW w:w="1878" w:type="dxa"/>
          </w:tcPr>
          <w:p w:rsidR="009A0821" w:rsidRPr="00BB4610" w:rsidRDefault="009A0821" w:rsidP="002400A3">
            <w:pPr>
              <w:spacing w:line="259" w:lineRule="auto"/>
              <w:rPr>
                <w:rFonts w:ascii="Verdana" w:hAnsi="Verdana"/>
                <w:sz w:val="20"/>
                <w:szCs w:val="20"/>
              </w:rPr>
            </w:pPr>
          </w:p>
        </w:tc>
      </w:tr>
      <w:tr w:rsidR="009A0821" w:rsidRPr="00BB4610" w:rsidTr="002400A3">
        <w:tc>
          <w:tcPr>
            <w:tcW w:w="851" w:type="dxa"/>
          </w:tcPr>
          <w:p w:rsidR="009A0821" w:rsidRPr="00BB4610" w:rsidRDefault="009A0821" w:rsidP="002400A3">
            <w:pPr>
              <w:spacing w:line="259" w:lineRule="auto"/>
              <w:rPr>
                <w:rFonts w:ascii="Verdana" w:hAnsi="Verdana"/>
                <w:sz w:val="20"/>
                <w:szCs w:val="20"/>
              </w:rPr>
            </w:pPr>
            <w:r w:rsidRPr="00BB4610">
              <w:rPr>
                <w:rFonts w:ascii="Verdana" w:hAnsi="Verdana"/>
                <w:sz w:val="20"/>
                <w:szCs w:val="20"/>
              </w:rPr>
              <w:t>1.10</w:t>
            </w:r>
          </w:p>
        </w:tc>
        <w:tc>
          <w:tcPr>
            <w:tcW w:w="3894" w:type="dxa"/>
          </w:tcPr>
          <w:p w:rsidR="009A0821" w:rsidRPr="00BB4610" w:rsidRDefault="009A0821" w:rsidP="002400A3">
            <w:pPr>
              <w:spacing w:line="259" w:lineRule="auto"/>
              <w:rPr>
                <w:rFonts w:ascii="Verdana" w:hAnsi="Verdana"/>
                <w:sz w:val="20"/>
                <w:szCs w:val="20"/>
              </w:rPr>
            </w:pPr>
            <w:r w:rsidRPr="00BB4610">
              <w:rPr>
                <w:rFonts w:ascii="Verdana" w:hAnsi="Verdana"/>
                <w:sz w:val="20"/>
                <w:szCs w:val="20"/>
              </w:rPr>
              <w:t>Попытка выноса/вывоза товарно-материальных ценностей Заказчика без советующих разрешений и заверенных документов Заказчика</w:t>
            </w:r>
          </w:p>
        </w:tc>
        <w:tc>
          <w:tcPr>
            <w:tcW w:w="1753" w:type="dxa"/>
          </w:tcPr>
          <w:p w:rsidR="009A0821" w:rsidRPr="00BB4610" w:rsidRDefault="009A0821" w:rsidP="002400A3">
            <w:pPr>
              <w:spacing w:line="259" w:lineRule="auto"/>
              <w:rPr>
                <w:rFonts w:ascii="Verdana" w:hAnsi="Verdana"/>
                <w:sz w:val="20"/>
                <w:szCs w:val="20"/>
              </w:rPr>
            </w:pPr>
            <w:r w:rsidRPr="00BB4610">
              <w:rPr>
                <w:rFonts w:ascii="Verdana" w:hAnsi="Verdana"/>
                <w:sz w:val="20"/>
                <w:szCs w:val="20"/>
              </w:rPr>
              <w:t>50 000</w:t>
            </w:r>
          </w:p>
        </w:tc>
        <w:tc>
          <w:tcPr>
            <w:tcW w:w="2339" w:type="dxa"/>
          </w:tcPr>
          <w:p w:rsidR="009A0821" w:rsidRPr="00BB4610" w:rsidRDefault="009A0821" w:rsidP="002400A3">
            <w:pPr>
              <w:spacing w:line="259" w:lineRule="auto"/>
              <w:rPr>
                <w:rFonts w:ascii="Verdana" w:hAnsi="Verdana"/>
                <w:sz w:val="20"/>
                <w:szCs w:val="20"/>
              </w:rPr>
            </w:pPr>
            <w:r w:rsidRPr="00BB4610">
              <w:rPr>
                <w:rFonts w:ascii="Verdana" w:hAnsi="Verdana"/>
                <w:sz w:val="20"/>
                <w:szCs w:val="20"/>
              </w:rPr>
              <w:t>Акт о нарушении пропускного и внутриобъектового режимов</w:t>
            </w:r>
          </w:p>
        </w:tc>
        <w:tc>
          <w:tcPr>
            <w:tcW w:w="1878" w:type="dxa"/>
          </w:tcPr>
          <w:p w:rsidR="009A0821" w:rsidRPr="00BB4610" w:rsidRDefault="009A0821" w:rsidP="002400A3">
            <w:pPr>
              <w:spacing w:line="259" w:lineRule="auto"/>
              <w:rPr>
                <w:rFonts w:ascii="Verdana" w:hAnsi="Verdana"/>
                <w:sz w:val="20"/>
                <w:szCs w:val="20"/>
              </w:rPr>
            </w:pPr>
          </w:p>
        </w:tc>
      </w:tr>
      <w:tr w:rsidR="009A0821" w:rsidRPr="00BB4610" w:rsidTr="002400A3">
        <w:tc>
          <w:tcPr>
            <w:tcW w:w="851" w:type="dxa"/>
          </w:tcPr>
          <w:p w:rsidR="009A0821" w:rsidRPr="00BB4610" w:rsidRDefault="009A0821" w:rsidP="002400A3">
            <w:pPr>
              <w:spacing w:line="259" w:lineRule="auto"/>
              <w:rPr>
                <w:rFonts w:ascii="Verdana" w:hAnsi="Verdana"/>
                <w:sz w:val="20"/>
                <w:szCs w:val="20"/>
              </w:rPr>
            </w:pPr>
            <w:r w:rsidRPr="00BB4610">
              <w:rPr>
                <w:rFonts w:ascii="Verdana" w:hAnsi="Verdana"/>
                <w:sz w:val="20"/>
                <w:szCs w:val="20"/>
              </w:rPr>
              <w:t>1.11</w:t>
            </w:r>
          </w:p>
        </w:tc>
        <w:tc>
          <w:tcPr>
            <w:tcW w:w="3894" w:type="dxa"/>
          </w:tcPr>
          <w:p w:rsidR="009A0821" w:rsidRPr="00BB4610" w:rsidRDefault="009A0821" w:rsidP="002400A3">
            <w:pPr>
              <w:spacing w:line="259" w:lineRule="auto"/>
              <w:rPr>
                <w:rFonts w:ascii="Verdana" w:hAnsi="Verdana"/>
                <w:sz w:val="20"/>
                <w:szCs w:val="20"/>
              </w:rPr>
            </w:pPr>
            <w:r w:rsidRPr="00BB4610">
              <w:rPr>
                <w:rFonts w:ascii="Verdana" w:hAnsi="Verdana"/>
                <w:sz w:val="20"/>
                <w:szCs w:val="20"/>
              </w:rPr>
              <w:t>Тайное хищение имущества Заказчика, установленное вступившим в законную силу решением суда</w:t>
            </w:r>
          </w:p>
        </w:tc>
        <w:tc>
          <w:tcPr>
            <w:tcW w:w="1753" w:type="dxa"/>
          </w:tcPr>
          <w:p w:rsidR="009A0821" w:rsidRPr="00BB4610" w:rsidRDefault="009A0821" w:rsidP="002400A3">
            <w:pPr>
              <w:spacing w:line="259" w:lineRule="auto"/>
              <w:rPr>
                <w:rFonts w:ascii="Verdana" w:hAnsi="Verdana"/>
                <w:sz w:val="20"/>
                <w:szCs w:val="20"/>
              </w:rPr>
            </w:pPr>
            <w:r w:rsidRPr="00BB4610">
              <w:rPr>
                <w:rFonts w:ascii="Verdana" w:hAnsi="Verdana"/>
                <w:sz w:val="20"/>
                <w:szCs w:val="20"/>
              </w:rPr>
              <w:t>50 000</w:t>
            </w:r>
          </w:p>
        </w:tc>
        <w:tc>
          <w:tcPr>
            <w:tcW w:w="2339" w:type="dxa"/>
          </w:tcPr>
          <w:p w:rsidR="009A0821" w:rsidRPr="00BB4610" w:rsidRDefault="009A0821" w:rsidP="002400A3">
            <w:pPr>
              <w:spacing w:line="259" w:lineRule="auto"/>
              <w:rPr>
                <w:rFonts w:ascii="Verdana" w:hAnsi="Verdana"/>
                <w:sz w:val="20"/>
                <w:szCs w:val="20"/>
              </w:rPr>
            </w:pPr>
            <w:r w:rsidRPr="00BB4610">
              <w:rPr>
                <w:rFonts w:ascii="Verdana" w:hAnsi="Verdana"/>
                <w:sz w:val="20"/>
                <w:szCs w:val="20"/>
              </w:rPr>
              <w:t>Акт о нарушении пропускного и внутриобъектового режимов</w:t>
            </w:r>
          </w:p>
        </w:tc>
        <w:tc>
          <w:tcPr>
            <w:tcW w:w="1878" w:type="dxa"/>
          </w:tcPr>
          <w:p w:rsidR="009A0821" w:rsidRPr="00BB4610" w:rsidRDefault="009A0821" w:rsidP="002400A3">
            <w:pPr>
              <w:spacing w:line="259" w:lineRule="auto"/>
              <w:rPr>
                <w:rFonts w:ascii="Verdana" w:hAnsi="Verdana"/>
                <w:sz w:val="20"/>
                <w:szCs w:val="20"/>
              </w:rPr>
            </w:pPr>
          </w:p>
        </w:tc>
      </w:tr>
      <w:tr w:rsidR="009A0821" w:rsidRPr="00BB4610" w:rsidTr="002400A3">
        <w:tc>
          <w:tcPr>
            <w:tcW w:w="851" w:type="dxa"/>
          </w:tcPr>
          <w:p w:rsidR="009A0821" w:rsidRPr="00BB4610" w:rsidRDefault="009A0821" w:rsidP="002400A3">
            <w:pPr>
              <w:spacing w:line="259" w:lineRule="auto"/>
              <w:rPr>
                <w:rFonts w:ascii="Verdana" w:hAnsi="Verdana"/>
                <w:sz w:val="20"/>
                <w:szCs w:val="20"/>
              </w:rPr>
            </w:pPr>
            <w:r w:rsidRPr="00BB4610">
              <w:rPr>
                <w:rFonts w:ascii="Verdana" w:hAnsi="Verdana"/>
                <w:sz w:val="20"/>
                <w:szCs w:val="20"/>
              </w:rPr>
              <w:t>1.12</w:t>
            </w:r>
          </w:p>
        </w:tc>
        <w:tc>
          <w:tcPr>
            <w:tcW w:w="3894" w:type="dxa"/>
          </w:tcPr>
          <w:p w:rsidR="009A0821" w:rsidRPr="00BB4610" w:rsidRDefault="009A0821" w:rsidP="002400A3">
            <w:pPr>
              <w:spacing w:line="259" w:lineRule="auto"/>
              <w:rPr>
                <w:rFonts w:ascii="Verdana" w:hAnsi="Verdana"/>
                <w:sz w:val="20"/>
                <w:szCs w:val="20"/>
              </w:rPr>
            </w:pPr>
            <w:r w:rsidRPr="00BB4610">
              <w:rPr>
                <w:rFonts w:ascii="Verdana" w:hAnsi="Verdana"/>
                <w:sz w:val="20"/>
                <w:szCs w:val="20"/>
              </w:rPr>
              <w:t>Неоднократное (второе и последующее) хищение товарно-материальных ценностей Заказчика, установленные вступившими в законную силу решением суда</w:t>
            </w:r>
          </w:p>
        </w:tc>
        <w:tc>
          <w:tcPr>
            <w:tcW w:w="1753" w:type="dxa"/>
          </w:tcPr>
          <w:p w:rsidR="009A0821" w:rsidRPr="00BB4610" w:rsidRDefault="009A0821" w:rsidP="002400A3">
            <w:pPr>
              <w:spacing w:line="259" w:lineRule="auto"/>
              <w:rPr>
                <w:rFonts w:ascii="Verdana" w:hAnsi="Verdana"/>
                <w:sz w:val="20"/>
                <w:szCs w:val="20"/>
              </w:rPr>
            </w:pPr>
            <w:r w:rsidRPr="00BB4610">
              <w:rPr>
                <w:rFonts w:ascii="Verdana" w:hAnsi="Verdana"/>
                <w:sz w:val="20"/>
                <w:szCs w:val="20"/>
              </w:rPr>
              <w:t>100 000</w:t>
            </w:r>
          </w:p>
        </w:tc>
        <w:tc>
          <w:tcPr>
            <w:tcW w:w="2339" w:type="dxa"/>
          </w:tcPr>
          <w:p w:rsidR="009A0821" w:rsidRPr="00BB4610" w:rsidRDefault="009A0821" w:rsidP="002400A3">
            <w:pPr>
              <w:spacing w:line="259" w:lineRule="auto"/>
              <w:rPr>
                <w:rFonts w:ascii="Verdana" w:hAnsi="Verdana"/>
                <w:sz w:val="20"/>
                <w:szCs w:val="20"/>
              </w:rPr>
            </w:pPr>
            <w:r w:rsidRPr="00BB4610">
              <w:rPr>
                <w:rFonts w:ascii="Verdana" w:hAnsi="Verdana"/>
                <w:sz w:val="20"/>
                <w:szCs w:val="20"/>
              </w:rPr>
              <w:t>Акт о нарушении пропускного и внутриобъектового режимов</w:t>
            </w:r>
          </w:p>
        </w:tc>
        <w:tc>
          <w:tcPr>
            <w:tcW w:w="1878" w:type="dxa"/>
          </w:tcPr>
          <w:p w:rsidR="009A0821" w:rsidRPr="00BB4610" w:rsidRDefault="009A0821" w:rsidP="002400A3">
            <w:pPr>
              <w:spacing w:line="259" w:lineRule="auto"/>
              <w:rPr>
                <w:rFonts w:ascii="Verdana" w:hAnsi="Verdana"/>
                <w:sz w:val="20"/>
                <w:szCs w:val="20"/>
              </w:rPr>
            </w:pPr>
          </w:p>
        </w:tc>
      </w:tr>
      <w:tr w:rsidR="009A0821" w:rsidRPr="00BB4610" w:rsidTr="002400A3">
        <w:tc>
          <w:tcPr>
            <w:tcW w:w="851" w:type="dxa"/>
          </w:tcPr>
          <w:p w:rsidR="009A0821" w:rsidRPr="00BB4610" w:rsidRDefault="009A0821" w:rsidP="002400A3">
            <w:pPr>
              <w:spacing w:line="259" w:lineRule="auto"/>
              <w:rPr>
                <w:rFonts w:ascii="Verdana" w:hAnsi="Verdana"/>
                <w:sz w:val="20"/>
                <w:szCs w:val="20"/>
              </w:rPr>
            </w:pPr>
            <w:r w:rsidRPr="00BB4610">
              <w:rPr>
                <w:rFonts w:ascii="Verdana" w:hAnsi="Verdana"/>
                <w:sz w:val="20"/>
                <w:szCs w:val="20"/>
              </w:rPr>
              <w:t>1.13</w:t>
            </w:r>
          </w:p>
        </w:tc>
        <w:tc>
          <w:tcPr>
            <w:tcW w:w="3894" w:type="dxa"/>
          </w:tcPr>
          <w:p w:rsidR="009A0821" w:rsidRPr="00BB4610" w:rsidRDefault="009A0821" w:rsidP="002400A3">
            <w:pPr>
              <w:spacing w:line="259" w:lineRule="auto"/>
              <w:rPr>
                <w:rFonts w:ascii="Verdana" w:hAnsi="Verdana"/>
                <w:sz w:val="20"/>
                <w:szCs w:val="20"/>
              </w:rPr>
            </w:pPr>
            <w:r w:rsidRPr="00BB4610">
              <w:rPr>
                <w:rFonts w:ascii="Verdana" w:hAnsi="Verdana"/>
                <w:sz w:val="20"/>
                <w:szCs w:val="20"/>
              </w:rPr>
              <w:t>Нахождение без необходимости за пределами рабочего объекта/участка без советующих разрешений и заверенных документов Заказчика</w:t>
            </w:r>
          </w:p>
        </w:tc>
        <w:tc>
          <w:tcPr>
            <w:tcW w:w="1753" w:type="dxa"/>
          </w:tcPr>
          <w:p w:rsidR="009A0821" w:rsidRPr="00BB4610" w:rsidRDefault="009A0821" w:rsidP="002400A3">
            <w:pPr>
              <w:spacing w:line="259" w:lineRule="auto"/>
              <w:rPr>
                <w:rFonts w:ascii="Verdana" w:hAnsi="Verdana"/>
                <w:sz w:val="20"/>
                <w:szCs w:val="20"/>
              </w:rPr>
            </w:pPr>
            <w:r w:rsidRPr="00BB4610">
              <w:rPr>
                <w:rFonts w:ascii="Verdana" w:hAnsi="Verdana"/>
                <w:sz w:val="20"/>
                <w:szCs w:val="20"/>
              </w:rPr>
              <w:t>20 000</w:t>
            </w:r>
          </w:p>
        </w:tc>
        <w:tc>
          <w:tcPr>
            <w:tcW w:w="2339" w:type="dxa"/>
          </w:tcPr>
          <w:p w:rsidR="009A0821" w:rsidRPr="00BB4610" w:rsidRDefault="009A0821" w:rsidP="002400A3">
            <w:pPr>
              <w:spacing w:line="259" w:lineRule="auto"/>
              <w:rPr>
                <w:rFonts w:ascii="Verdana" w:hAnsi="Verdana"/>
                <w:sz w:val="20"/>
                <w:szCs w:val="20"/>
              </w:rPr>
            </w:pPr>
            <w:r w:rsidRPr="00BB4610">
              <w:rPr>
                <w:rFonts w:ascii="Verdana" w:hAnsi="Verdana"/>
                <w:sz w:val="20"/>
                <w:szCs w:val="20"/>
              </w:rPr>
              <w:t>Акт о нарушении пропускного и внутриобъектового режимов</w:t>
            </w:r>
          </w:p>
        </w:tc>
        <w:tc>
          <w:tcPr>
            <w:tcW w:w="1878" w:type="dxa"/>
          </w:tcPr>
          <w:p w:rsidR="009A0821" w:rsidRPr="00BB4610" w:rsidRDefault="009A0821" w:rsidP="002400A3">
            <w:pPr>
              <w:spacing w:line="259" w:lineRule="auto"/>
              <w:rPr>
                <w:rFonts w:ascii="Verdana" w:hAnsi="Verdana"/>
                <w:sz w:val="20"/>
                <w:szCs w:val="20"/>
              </w:rPr>
            </w:pPr>
          </w:p>
        </w:tc>
      </w:tr>
      <w:tr w:rsidR="009A0821" w:rsidRPr="00BB4610" w:rsidTr="002400A3">
        <w:tc>
          <w:tcPr>
            <w:tcW w:w="851" w:type="dxa"/>
          </w:tcPr>
          <w:p w:rsidR="009A0821" w:rsidRPr="00BB4610" w:rsidRDefault="009A0821" w:rsidP="002400A3">
            <w:pPr>
              <w:spacing w:line="259" w:lineRule="auto"/>
              <w:rPr>
                <w:rFonts w:ascii="Verdana" w:hAnsi="Verdana"/>
                <w:sz w:val="20"/>
                <w:szCs w:val="20"/>
              </w:rPr>
            </w:pPr>
            <w:r w:rsidRPr="00BB4610">
              <w:rPr>
                <w:rFonts w:ascii="Verdana" w:hAnsi="Verdana"/>
                <w:sz w:val="20"/>
                <w:szCs w:val="20"/>
              </w:rPr>
              <w:t>1.14</w:t>
            </w:r>
          </w:p>
        </w:tc>
        <w:tc>
          <w:tcPr>
            <w:tcW w:w="3894" w:type="dxa"/>
          </w:tcPr>
          <w:p w:rsidR="009A0821" w:rsidRPr="00BB4610" w:rsidRDefault="009A0821" w:rsidP="002400A3">
            <w:pPr>
              <w:spacing w:line="259" w:lineRule="auto"/>
              <w:rPr>
                <w:rFonts w:ascii="Verdana" w:hAnsi="Verdana"/>
                <w:sz w:val="20"/>
                <w:szCs w:val="20"/>
              </w:rPr>
            </w:pPr>
            <w:r w:rsidRPr="00BB4610">
              <w:rPr>
                <w:rFonts w:ascii="Verdana" w:hAnsi="Verdana"/>
                <w:sz w:val="20"/>
                <w:szCs w:val="20"/>
              </w:rPr>
              <w:t>Нарушение контрольно-пропускного и внутриобъектового режимов</w:t>
            </w:r>
          </w:p>
        </w:tc>
        <w:tc>
          <w:tcPr>
            <w:tcW w:w="1753" w:type="dxa"/>
          </w:tcPr>
          <w:p w:rsidR="009A0821" w:rsidRPr="00BB4610" w:rsidRDefault="009A0821" w:rsidP="002400A3">
            <w:pPr>
              <w:spacing w:line="259" w:lineRule="auto"/>
              <w:rPr>
                <w:rFonts w:ascii="Verdana" w:hAnsi="Verdana"/>
                <w:sz w:val="20"/>
                <w:szCs w:val="20"/>
              </w:rPr>
            </w:pPr>
            <w:r w:rsidRPr="00BB4610">
              <w:rPr>
                <w:rFonts w:ascii="Verdana" w:hAnsi="Verdana"/>
                <w:sz w:val="20"/>
                <w:szCs w:val="20"/>
              </w:rPr>
              <w:t>5 000</w:t>
            </w:r>
          </w:p>
        </w:tc>
        <w:tc>
          <w:tcPr>
            <w:tcW w:w="2339" w:type="dxa"/>
          </w:tcPr>
          <w:p w:rsidR="009A0821" w:rsidRPr="00BB4610" w:rsidRDefault="009A0821" w:rsidP="002400A3">
            <w:pPr>
              <w:spacing w:line="259" w:lineRule="auto"/>
              <w:rPr>
                <w:rFonts w:ascii="Verdana" w:hAnsi="Verdana"/>
                <w:sz w:val="20"/>
                <w:szCs w:val="20"/>
              </w:rPr>
            </w:pPr>
            <w:r w:rsidRPr="00BB4610">
              <w:rPr>
                <w:rFonts w:ascii="Verdana" w:hAnsi="Verdana"/>
                <w:sz w:val="20"/>
                <w:szCs w:val="20"/>
              </w:rPr>
              <w:t>Акт о нарушении пропускного и внутриобъектового режимов</w:t>
            </w:r>
          </w:p>
        </w:tc>
        <w:tc>
          <w:tcPr>
            <w:tcW w:w="1878" w:type="dxa"/>
          </w:tcPr>
          <w:p w:rsidR="009A0821" w:rsidRPr="00BB4610" w:rsidRDefault="009A0821" w:rsidP="002400A3">
            <w:pPr>
              <w:spacing w:line="259" w:lineRule="auto"/>
              <w:rPr>
                <w:rFonts w:ascii="Verdana" w:hAnsi="Verdana"/>
                <w:sz w:val="20"/>
                <w:szCs w:val="20"/>
              </w:rPr>
            </w:pPr>
          </w:p>
        </w:tc>
      </w:tr>
      <w:tr w:rsidR="009A0821" w:rsidRPr="00BB4610" w:rsidTr="002400A3">
        <w:tc>
          <w:tcPr>
            <w:tcW w:w="851" w:type="dxa"/>
          </w:tcPr>
          <w:p w:rsidR="009A0821" w:rsidRPr="00BB4610" w:rsidRDefault="009A0821" w:rsidP="002400A3">
            <w:pPr>
              <w:spacing w:line="259" w:lineRule="auto"/>
              <w:rPr>
                <w:rFonts w:ascii="Verdana" w:hAnsi="Verdana"/>
                <w:sz w:val="20"/>
                <w:szCs w:val="20"/>
              </w:rPr>
            </w:pPr>
            <w:r w:rsidRPr="00BB4610">
              <w:rPr>
                <w:rFonts w:ascii="Verdana" w:hAnsi="Verdana"/>
                <w:sz w:val="20"/>
                <w:szCs w:val="20"/>
              </w:rPr>
              <w:t>1.15</w:t>
            </w:r>
          </w:p>
        </w:tc>
        <w:tc>
          <w:tcPr>
            <w:tcW w:w="3894" w:type="dxa"/>
          </w:tcPr>
          <w:p w:rsidR="009A0821" w:rsidRPr="00BB4610" w:rsidRDefault="009A0821" w:rsidP="002400A3">
            <w:pPr>
              <w:spacing w:line="259" w:lineRule="auto"/>
              <w:rPr>
                <w:rFonts w:ascii="Verdana" w:hAnsi="Verdana"/>
                <w:sz w:val="20"/>
                <w:szCs w:val="20"/>
              </w:rPr>
            </w:pPr>
            <w:r w:rsidRPr="00BB4610">
              <w:rPr>
                <w:rFonts w:ascii="Verdana" w:hAnsi="Verdana"/>
                <w:sz w:val="20"/>
                <w:szCs w:val="20"/>
              </w:rPr>
              <w:t>Нарушение правил прохода КПП или проезда через КпРП, отказ в предоставлении пропускных документов и/или предъявлению к осмотру вещей, сотруднику охраны</w:t>
            </w:r>
          </w:p>
        </w:tc>
        <w:tc>
          <w:tcPr>
            <w:tcW w:w="1753" w:type="dxa"/>
          </w:tcPr>
          <w:p w:rsidR="009A0821" w:rsidRPr="00BB4610" w:rsidRDefault="009A0821" w:rsidP="002400A3">
            <w:pPr>
              <w:spacing w:line="259" w:lineRule="auto"/>
              <w:rPr>
                <w:rFonts w:ascii="Verdana" w:hAnsi="Verdana"/>
                <w:sz w:val="20"/>
                <w:szCs w:val="20"/>
              </w:rPr>
            </w:pPr>
            <w:r w:rsidRPr="00BB4610">
              <w:rPr>
                <w:rFonts w:ascii="Verdana" w:hAnsi="Verdana"/>
                <w:sz w:val="20"/>
                <w:szCs w:val="20"/>
              </w:rPr>
              <w:t>5 000</w:t>
            </w:r>
          </w:p>
        </w:tc>
        <w:tc>
          <w:tcPr>
            <w:tcW w:w="2339" w:type="dxa"/>
          </w:tcPr>
          <w:p w:rsidR="009A0821" w:rsidRPr="00BB4610" w:rsidRDefault="009A0821" w:rsidP="002400A3">
            <w:pPr>
              <w:spacing w:line="259" w:lineRule="auto"/>
              <w:rPr>
                <w:rFonts w:ascii="Verdana" w:hAnsi="Verdana"/>
                <w:sz w:val="20"/>
                <w:szCs w:val="20"/>
              </w:rPr>
            </w:pPr>
            <w:r w:rsidRPr="00BB4610">
              <w:rPr>
                <w:rFonts w:ascii="Verdana" w:hAnsi="Verdana"/>
                <w:sz w:val="20"/>
                <w:szCs w:val="20"/>
              </w:rPr>
              <w:t>Акт о нарушении пропускного и внутриобъектового режимов</w:t>
            </w:r>
          </w:p>
        </w:tc>
        <w:tc>
          <w:tcPr>
            <w:tcW w:w="1878" w:type="dxa"/>
          </w:tcPr>
          <w:p w:rsidR="009A0821" w:rsidRPr="00BB4610" w:rsidRDefault="009A0821" w:rsidP="002400A3">
            <w:pPr>
              <w:spacing w:line="259" w:lineRule="auto"/>
              <w:rPr>
                <w:rFonts w:ascii="Verdana" w:hAnsi="Verdana"/>
                <w:sz w:val="20"/>
                <w:szCs w:val="20"/>
              </w:rPr>
            </w:pPr>
          </w:p>
        </w:tc>
      </w:tr>
      <w:tr w:rsidR="009A0821" w:rsidRPr="00BB4610" w:rsidTr="002400A3">
        <w:tc>
          <w:tcPr>
            <w:tcW w:w="851" w:type="dxa"/>
          </w:tcPr>
          <w:p w:rsidR="009A0821" w:rsidRPr="00BB4610" w:rsidRDefault="009A0821" w:rsidP="002400A3">
            <w:pPr>
              <w:spacing w:line="259" w:lineRule="auto"/>
              <w:rPr>
                <w:rFonts w:ascii="Verdana" w:hAnsi="Verdana"/>
                <w:sz w:val="20"/>
                <w:szCs w:val="20"/>
              </w:rPr>
            </w:pPr>
            <w:r w:rsidRPr="00BB4610">
              <w:rPr>
                <w:rFonts w:ascii="Verdana" w:hAnsi="Verdana"/>
                <w:sz w:val="20"/>
                <w:szCs w:val="20"/>
              </w:rPr>
              <w:t>1.16</w:t>
            </w:r>
          </w:p>
        </w:tc>
        <w:tc>
          <w:tcPr>
            <w:tcW w:w="3894" w:type="dxa"/>
          </w:tcPr>
          <w:p w:rsidR="009A0821" w:rsidRPr="00BB4610" w:rsidRDefault="009A0821" w:rsidP="002400A3">
            <w:pPr>
              <w:spacing w:line="259" w:lineRule="auto"/>
              <w:rPr>
                <w:rFonts w:ascii="Verdana" w:hAnsi="Verdana"/>
                <w:sz w:val="20"/>
                <w:szCs w:val="20"/>
              </w:rPr>
            </w:pPr>
            <w:r w:rsidRPr="00BB4610">
              <w:rPr>
                <w:rFonts w:ascii="Verdana" w:hAnsi="Verdana"/>
                <w:sz w:val="20"/>
                <w:szCs w:val="20"/>
              </w:rPr>
              <w:t xml:space="preserve">Производство фото, видеосъёмки без оформления разрешения </w:t>
            </w:r>
          </w:p>
        </w:tc>
        <w:tc>
          <w:tcPr>
            <w:tcW w:w="1753" w:type="dxa"/>
          </w:tcPr>
          <w:p w:rsidR="009A0821" w:rsidRPr="00BB4610" w:rsidRDefault="009A0821" w:rsidP="002400A3">
            <w:pPr>
              <w:spacing w:line="259" w:lineRule="auto"/>
              <w:rPr>
                <w:rFonts w:ascii="Verdana" w:hAnsi="Verdana"/>
                <w:sz w:val="20"/>
                <w:szCs w:val="20"/>
              </w:rPr>
            </w:pPr>
            <w:r w:rsidRPr="00BB4610">
              <w:rPr>
                <w:rFonts w:ascii="Verdana" w:hAnsi="Verdana"/>
                <w:sz w:val="20"/>
                <w:szCs w:val="20"/>
              </w:rPr>
              <w:t>10 000</w:t>
            </w:r>
          </w:p>
        </w:tc>
        <w:tc>
          <w:tcPr>
            <w:tcW w:w="2339" w:type="dxa"/>
          </w:tcPr>
          <w:p w:rsidR="009A0821" w:rsidRPr="00BB4610" w:rsidRDefault="009A0821" w:rsidP="002400A3">
            <w:pPr>
              <w:spacing w:line="259" w:lineRule="auto"/>
              <w:rPr>
                <w:rFonts w:ascii="Verdana" w:hAnsi="Verdana"/>
                <w:sz w:val="20"/>
                <w:szCs w:val="20"/>
              </w:rPr>
            </w:pPr>
            <w:r w:rsidRPr="00BB4610">
              <w:rPr>
                <w:rFonts w:ascii="Verdana" w:hAnsi="Verdana"/>
                <w:sz w:val="20"/>
                <w:szCs w:val="20"/>
              </w:rPr>
              <w:t>Акт о нарушении пропускного и внутриобъектового режимов</w:t>
            </w:r>
          </w:p>
        </w:tc>
        <w:tc>
          <w:tcPr>
            <w:tcW w:w="1878" w:type="dxa"/>
          </w:tcPr>
          <w:p w:rsidR="009A0821" w:rsidRPr="00BB4610" w:rsidRDefault="009A0821" w:rsidP="002400A3">
            <w:pPr>
              <w:spacing w:line="259" w:lineRule="auto"/>
              <w:rPr>
                <w:rFonts w:ascii="Verdana" w:hAnsi="Verdana"/>
                <w:sz w:val="20"/>
                <w:szCs w:val="20"/>
              </w:rPr>
            </w:pPr>
          </w:p>
        </w:tc>
      </w:tr>
      <w:tr w:rsidR="009A0821" w:rsidRPr="00BB4610" w:rsidTr="002400A3">
        <w:tc>
          <w:tcPr>
            <w:tcW w:w="851" w:type="dxa"/>
          </w:tcPr>
          <w:p w:rsidR="009A0821" w:rsidRPr="00BB4610" w:rsidRDefault="009A0821" w:rsidP="002400A3">
            <w:pPr>
              <w:spacing w:line="259" w:lineRule="auto"/>
              <w:rPr>
                <w:rFonts w:ascii="Verdana" w:hAnsi="Verdana"/>
                <w:sz w:val="20"/>
                <w:szCs w:val="20"/>
              </w:rPr>
            </w:pPr>
            <w:r w:rsidRPr="00BB4610">
              <w:rPr>
                <w:rFonts w:ascii="Verdana" w:hAnsi="Verdana"/>
                <w:sz w:val="20"/>
                <w:szCs w:val="20"/>
              </w:rPr>
              <w:lastRenderedPageBreak/>
              <w:t>1.17</w:t>
            </w:r>
          </w:p>
        </w:tc>
        <w:tc>
          <w:tcPr>
            <w:tcW w:w="3894" w:type="dxa"/>
          </w:tcPr>
          <w:p w:rsidR="009A0821" w:rsidRPr="00BB4610" w:rsidRDefault="009A0821" w:rsidP="002400A3">
            <w:pPr>
              <w:spacing w:line="259" w:lineRule="auto"/>
              <w:rPr>
                <w:rFonts w:ascii="Verdana" w:hAnsi="Verdana"/>
                <w:sz w:val="20"/>
                <w:szCs w:val="20"/>
              </w:rPr>
            </w:pPr>
            <w:r w:rsidRPr="00BB4610">
              <w:rPr>
                <w:rFonts w:ascii="Verdana" w:hAnsi="Verdana"/>
                <w:sz w:val="20"/>
                <w:szCs w:val="20"/>
              </w:rPr>
              <w:t>Разглашение охраняемой законом тайны (государственной, коммерческой)</w:t>
            </w:r>
          </w:p>
        </w:tc>
        <w:tc>
          <w:tcPr>
            <w:tcW w:w="1753" w:type="dxa"/>
          </w:tcPr>
          <w:p w:rsidR="009A0821" w:rsidRPr="00BB4610" w:rsidRDefault="009A0821" w:rsidP="002400A3">
            <w:pPr>
              <w:spacing w:line="259" w:lineRule="auto"/>
              <w:rPr>
                <w:rFonts w:ascii="Verdana" w:hAnsi="Verdana"/>
                <w:sz w:val="20"/>
                <w:szCs w:val="20"/>
              </w:rPr>
            </w:pPr>
            <w:r w:rsidRPr="00BB4610">
              <w:rPr>
                <w:rFonts w:ascii="Verdana" w:hAnsi="Verdana"/>
                <w:sz w:val="20"/>
                <w:szCs w:val="20"/>
              </w:rPr>
              <w:t>50 000</w:t>
            </w:r>
          </w:p>
        </w:tc>
        <w:tc>
          <w:tcPr>
            <w:tcW w:w="2339" w:type="dxa"/>
          </w:tcPr>
          <w:p w:rsidR="009A0821" w:rsidRPr="00BB4610" w:rsidRDefault="009A0821" w:rsidP="002400A3">
            <w:pPr>
              <w:spacing w:line="259" w:lineRule="auto"/>
              <w:rPr>
                <w:rFonts w:ascii="Verdana" w:hAnsi="Verdana"/>
                <w:sz w:val="20"/>
                <w:szCs w:val="20"/>
              </w:rPr>
            </w:pPr>
          </w:p>
        </w:tc>
        <w:tc>
          <w:tcPr>
            <w:tcW w:w="1878" w:type="dxa"/>
          </w:tcPr>
          <w:p w:rsidR="009A0821" w:rsidRPr="00BB4610" w:rsidRDefault="009A0821" w:rsidP="002400A3">
            <w:pPr>
              <w:spacing w:line="259" w:lineRule="auto"/>
              <w:rPr>
                <w:rFonts w:ascii="Verdana" w:hAnsi="Verdana"/>
                <w:sz w:val="20"/>
                <w:szCs w:val="20"/>
              </w:rPr>
            </w:pPr>
          </w:p>
        </w:tc>
      </w:tr>
      <w:tr w:rsidR="009A0821" w:rsidRPr="00BB4610" w:rsidTr="002400A3">
        <w:tc>
          <w:tcPr>
            <w:tcW w:w="851" w:type="dxa"/>
          </w:tcPr>
          <w:p w:rsidR="009A0821" w:rsidRPr="00BB4610" w:rsidRDefault="009A0821" w:rsidP="002400A3">
            <w:pPr>
              <w:spacing w:line="259" w:lineRule="auto"/>
              <w:rPr>
                <w:rFonts w:ascii="Verdana" w:hAnsi="Verdana"/>
                <w:sz w:val="20"/>
                <w:szCs w:val="20"/>
              </w:rPr>
            </w:pPr>
            <w:r w:rsidRPr="00BB4610">
              <w:rPr>
                <w:rFonts w:ascii="Verdana" w:hAnsi="Verdana"/>
                <w:sz w:val="20"/>
                <w:szCs w:val="20"/>
              </w:rPr>
              <w:t>1.18</w:t>
            </w:r>
          </w:p>
        </w:tc>
        <w:tc>
          <w:tcPr>
            <w:tcW w:w="3894" w:type="dxa"/>
          </w:tcPr>
          <w:p w:rsidR="009A0821" w:rsidRPr="00BB4610" w:rsidRDefault="009A0821" w:rsidP="002400A3">
            <w:pPr>
              <w:spacing w:line="259" w:lineRule="auto"/>
              <w:rPr>
                <w:rFonts w:ascii="Verdana" w:hAnsi="Verdana"/>
                <w:sz w:val="20"/>
                <w:szCs w:val="20"/>
              </w:rPr>
            </w:pPr>
            <w:r w:rsidRPr="00BB4610">
              <w:rPr>
                <w:rFonts w:ascii="Verdana" w:hAnsi="Verdana"/>
                <w:sz w:val="20"/>
                <w:szCs w:val="20"/>
              </w:rPr>
              <w:t xml:space="preserve">Возмещение причиненного ущерба, затрат Заказчику по восстановлению/ ремонту, нанесенного порчей, повреждением , кражей имущества Заказчика  </w:t>
            </w:r>
          </w:p>
        </w:tc>
        <w:tc>
          <w:tcPr>
            <w:tcW w:w="1753" w:type="dxa"/>
          </w:tcPr>
          <w:p w:rsidR="009A0821" w:rsidRPr="00BB4610" w:rsidRDefault="009A0821" w:rsidP="002400A3">
            <w:pPr>
              <w:spacing w:line="259" w:lineRule="auto"/>
              <w:rPr>
                <w:rFonts w:ascii="Verdana" w:hAnsi="Verdana"/>
                <w:sz w:val="20"/>
                <w:szCs w:val="20"/>
              </w:rPr>
            </w:pPr>
            <w:r w:rsidRPr="00BB4610">
              <w:rPr>
                <w:rFonts w:ascii="Verdana" w:hAnsi="Verdana"/>
                <w:sz w:val="20"/>
                <w:szCs w:val="20"/>
              </w:rPr>
              <w:t>Величина неустойки зависит от суммы общих затрат по восстановлению имущества</w:t>
            </w:r>
          </w:p>
        </w:tc>
        <w:tc>
          <w:tcPr>
            <w:tcW w:w="2339" w:type="dxa"/>
          </w:tcPr>
          <w:p w:rsidR="009A0821" w:rsidRPr="00BB4610" w:rsidRDefault="009A0821" w:rsidP="002400A3">
            <w:pPr>
              <w:spacing w:line="259" w:lineRule="auto"/>
              <w:rPr>
                <w:rFonts w:ascii="Verdana" w:hAnsi="Verdana"/>
                <w:sz w:val="20"/>
                <w:szCs w:val="20"/>
              </w:rPr>
            </w:pPr>
            <w:r w:rsidRPr="00BB4610">
              <w:rPr>
                <w:rFonts w:ascii="Verdana" w:hAnsi="Verdana"/>
                <w:sz w:val="20"/>
                <w:szCs w:val="20"/>
              </w:rPr>
              <w:t>Акт о нарушении пропускного и внутриобъектового режимов</w:t>
            </w:r>
          </w:p>
        </w:tc>
        <w:tc>
          <w:tcPr>
            <w:tcW w:w="1878" w:type="dxa"/>
          </w:tcPr>
          <w:p w:rsidR="009A0821" w:rsidRPr="00BB4610" w:rsidRDefault="009A0821" w:rsidP="002400A3">
            <w:pPr>
              <w:spacing w:line="259" w:lineRule="auto"/>
              <w:rPr>
                <w:rFonts w:ascii="Verdana" w:hAnsi="Verdana"/>
                <w:sz w:val="20"/>
                <w:szCs w:val="20"/>
              </w:rPr>
            </w:pPr>
            <w:r w:rsidRPr="00BB4610">
              <w:rPr>
                <w:rFonts w:ascii="Verdana" w:hAnsi="Verdana"/>
                <w:sz w:val="20"/>
                <w:szCs w:val="20"/>
              </w:rPr>
              <w:t xml:space="preserve">Размер штрафа за нанесенный ущерб определяет Заказчик </w:t>
            </w:r>
          </w:p>
        </w:tc>
      </w:tr>
      <w:tr w:rsidR="009A0821" w:rsidRPr="00BB4610" w:rsidTr="002400A3">
        <w:tc>
          <w:tcPr>
            <w:tcW w:w="851" w:type="dxa"/>
            <w:shd w:val="clear" w:color="auto" w:fill="D9D9D9" w:themeFill="background1" w:themeFillShade="D9"/>
          </w:tcPr>
          <w:p w:rsidR="009A0821" w:rsidRPr="00BB4610" w:rsidRDefault="009A0821" w:rsidP="002400A3">
            <w:pPr>
              <w:spacing w:line="259" w:lineRule="auto"/>
              <w:jc w:val="center"/>
              <w:rPr>
                <w:rFonts w:ascii="Verdana" w:hAnsi="Verdana"/>
                <w:sz w:val="20"/>
                <w:szCs w:val="20"/>
              </w:rPr>
            </w:pPr>
            <w:r w:rsidRPr="00BB4610">
              <w:rPr>
                <w:rFonts w:ascii="Verdana" w:hAnsi="Verdana"/>
                <w:sz w:val="20"/>
                <w:szCs w:val="20"/>
              </w:rPr>
              <w:t>2</w:t>
            </w:r>
          </w:p>
        </w:tc>
        <w:tc>
          <w:tcPr>
            <w:tcW w:w="9864" w:type="dxa"/>
            <w:gridSpan w:val="4"/>
            <w:shd w:val="clear" w:color="auto" w:fill="D9D9D9" w:themeFill="background1" w:themeFillShade="D9"/>
          </w:tcPr>
          <w:p w:rsidR="009A0821" w:rsidRPr="00BB4610" w:rsidRDefault="009A0821" w:rsidP="002400A3">
            <w:pPr>
              <w:spacing w:line="259" w:lineRule="auto"/>
              <w:jc w:val="center"/>
              <w:rPr>
                <w:rFonts w:ascii="Verdana" w:hAnsi="Verdana"/>
                <w:b/>
                <w:sz w:val="20"/>
                <w:szCs w:val="20"/>
              </w:rPr>
            </w:pPr>
            <w:r w:rsidRPr="00BB4610">
              <w:rPr>
                <w:rFonts w:ascii="Verdana" w:hAnsi="Verdana"/>
                <w:b/>
                <w:sz w:val="20"/>
                <w:szCs w:val="20"/>
              </w:rPr>
              <w:t xml:space="preserve">Перечень </w:t>
            </w:r>
          </w:p>
          <w:p w:rsidR="009A0821" w:rsidRPr="00BB4610" w:rsidRDefault="009A0821" w:rsidP="002400A3">
            <w:pPr>
              <w:spacing w:line="259" w:lineRule="auto"/>
              <w:jc w:val="center"/>
              <w:rPr>
                <w:rFonts w:ascii="Verdana" w:hAnsi="Verdana"/>
                <w:b/>
                <w:sz w:val="20"/>
                <w:szCs w:val="20"/>
              </w:rPr>
            </w:pPr>
            <w:r w:rsidRPr="00BB4610">
              <w:rPr>
                <w:rFonts w:ascii="Verdana" w:hAnsi="Verdana"/>
                <w:b/>
                <w:sz w:val="20"/>
                <w:szCs w:val="20"/>
              </w:rPr>
              <w:t>услуг по оформлению пропускных документов и предоставлению информации о посещении территорий Заказчика представителями Подрядчика</w:t>
            </w:r>
          </w:p>
          <w:p w:rsidR="009A0821" w:rsidRPr="00BB4610" w:rsidRDefault="009A0821" w:rsidP="002400A3">
            <w:pPr>
              <w:spacing w:line="259" w:lineRule="auto"/>
              <w:jc w:val="center"/>
              <w:rPr>
                <w:rFonts w:ascii="Verdana" w:hAnsi="Verdana"/>
                <w:sz w:val="20"/>
                <w:szCs w:val="20"/>
              </w:rPr>
            </w:pPr>
          </w:p>
        </w:tc>
      </w:tr>
      <w:tr w:rsidR="009A0821" w:rsidRPr="00BB4610" w:rsidTr="002400A3">
        <w:tc>
          <w:tcPr>
            <w:tcW w:w="851" w:type="dxa"/>
          </w:tcPr>
          <w:p w:rsidR="009A0821" w:rsidRPr="00BB4610" w:rsidRDefault="009A0821" w:rsidP="002400A3">
            <w:pPr>
              <w:spacing w:line="259" w:lineRule="auto"/>
              <w:rPr>
                <w:rFonts w:ascii="Verdana" w:hAnsi="Verdana"/>
                <w:sz w:val="20"/>
                <w:szCs w:val="20"/>
              </w:rPr>
            </w:pPr>
            <w:r w:rsidRPr="00BB4610">
              <w:rPr>
                <w:rFonts w:ascii="Verdana" w:hAnsi="Verdana"/>
                <w:sz w:val="20"/>
                <w:szCs w:val="20"/>
              </w:rPr>
              <w:t>2.1</w:t>
            </w:r>
          </w:p>
        </w:tc>
        <w:tc>
          <w:tcPr>
            <w:tcW w:w="3894" w:type="dxa"/>
          </w:tcPr>
          <w:p w:rsidR="009A0821" w:rsidRPr="00BB4610" w:rsidRDefault="009A0821" w:rsidP="002400A3">
            <w:pPr>
              <w:spacing w:line="259" w:lineRule="auto"/>
              <w:rPr>
                <w:rFonts w:ascii="Verdana" w:hAnsi="Verdana"/>
                <w:sz w:val="20"/>
                <w:szCs w:val="20"/>
              </w:rPr>
            </w:pPr>
            <w:r w:rsidRPr="00BB4610">
              <w:rPr>
                <w:rFonts w:ascii="Verdana" w:hAnsi="Verdana"/>
                <w:sz w:val="20"/>
                <w:szCs w:val="20"/>
              </w:rPr>
              <w:t>Оформление и выдача электронного временного пропуска</w:t>
            </w:r>
          </w:p>
        </w:tc>
        <w:tc>
          <w:tcPr>
            <w:tcW w:w="1753" w:type="dxa"/>
          </w:tcPr>
          <w:p w:rsidR="009A0821" w:rsidRPr="00BB4610" w:rsidRDefault="009A0821" w:rsidP="002400A3">
            <w:pPr>
              <w:spacing w:line="259" w:lineRule="auto"/>
              <w:rPr>
                <w:rFonts w:ascii="Verdana" w:hAnsi="Verdana"/>
                <w:sz w:val="20"/>
                <w:szCs w:val="20"/>
              </w:rPr>
            </w:pPr>
            <w:r w:rsidRPr="00BB4610">
              <w:rPr>
                <w:rFonts w:ascii="Verdana" w:hAnsi="Verdana"/>
                <w:sz w:val="20"/>
                <w:szCs w:val="20"/>
              </w:rPr>
              <w:t>250</w:t>
            </w:r>
          </w:p>
        </w:tc>
        <w:tc>
          <w:tcPr>
            <w:tcW w:w="2339" w:type="dxa"/>
          </w:tcPr>
          <w:p w:rsidR="009A0821" w:rsidRPr="00BB4610" w:rsidRDefault="009A0821" w:rsidP="002400A3">
            <w:pPr>
              <w:spacing w:line="259" w:lineRule="auto"/>
              <w:rPr>
                <w:rFonts w:ascii="Verdana" w:hAnsi="Verdana"/>
                <w:sz w:val="20"/>
                <w:szCs w:val="20"/>
              </w:rPr>
            </w:pPr>
            <w:r w:rsidRPr="00BB4610">
              <w:rPr>
                <w:rFonts w:ascii="Verdana" w:hAnsi="Verdana"/>
                <w:sz w:val="20"/>
                <w:szCs w:val="20"/>
              </w:rPr>
              <w:t xml:space="preserve">Заявка в ИС </w:t>
            </w:r>
          </w:p>
        </w:tc>
        <w:tc>
          <w:tcPr>
            <w:tcW w:w="1878" w:type="dxa"/>
          </w:tcPr>
          <w:p w:rsidR="009A0821" w:rsidRPr="00BB4610" w:rsidRDefault="009A0821" w:rsidP="002400A3">
            <w:pPr>
              <w:spacing w:line="259" w:lineRule="auto"/>
              <w:rPr>
                <w:rFonts w:ascii="Verdana" w:hAnsi="Verdana"/>
                <w:sz w:val="20"/>
                <w:szCs w:val="20"/>
              </w:rPr>
            </w:pPr>
            <w:r w:rsidRPr="00BB4610">
              <w:rPr>
                <w:rFonts w:ascii="Verdana" w:hAnsi="Verdana"/>
                <w:sz w:val="20"/>
                <w:szCs w:val="20"/>
              </w:rPr>
              <w:t>Допускается в письменной форме</w:t>
            </w:r>
          </w:p>
        </w:tc>
      </w:tr>
      <w:tr w:rsidR="009A0821" w:rsidRPr="00BB4610" w:rsidTr="002400A3">
        <w:tc>
          <w:tcPr>
            <w:tcW w:w="851" w:type="dxa"/>
          </w:tcPr>
          <w:p w:rsidR="009A0821" w:rsidRPr="00BB4610" w:rsidRDefault="009A0821" w:rsidP="002400A3">
            <w:pPr>
              <w:spacing w:line="259" w:lineRule="auto"/>
              <w:rPr>
                <w:rFonts w:ascii="Verdana" w:hAnsi="Verdana"/>
                <w:sz w:val="20"/>
                <w:szCs w:val="20"/>
              </w:rPr>
            </w:pPr>
            <w:r w:rsidRPr="00BB4610">
              <w:rPr>
                <w:rFonts w:ascii="Verdana" w:hAnsi="Verdana"/>
                <w:sz w:val="20"/>
                <w:szCs w:val="20"/>
              </w:rPr>
              <w:t>2.2</w:t>
            </w:r>
          </w:p>
        </w:tc>
        <w:tc>
          <w:tcPr>
            <w:tcW w:w="3894" w:type="dxa"/>
          </w:tcPr>
          <w:p w:rsidR="009A0821" w:rsidRPr="00BB4610" w:rsidRDefault="009A0821" w:rsidP="002400A3">
            <w:pPr>
              <w:spacing w:line="259" w:lineRule="auto"/>
              <w:rPr>
                <w:rFonts w:ascii="Verdana" w:hAnsi="Verdana"/>
                <w:sz w:val="20"/>
                <w:szCs w:val="20"/>
              </w:rPr>
            </w:pPr>
            <w:r w:rsidRPr="00BB4610">
              <w:rPr>
                <w:rFonts w:ascii="Verdana" w:hAnsi="Verdana"/>
                <w:sz w:val="20"/>
                <w:szCs w:val="20"/>
              </w:rPr>
              <w:t>Оформление и выдача электронного гостевого пропуска</w:t>
            </w:r>
          </w:p>
        </w:tc>
        <w:tc>
          <w:tcPr>
            <w:tcW w:w="1753" w:type="dxa"/>
          </w:tcPr>
          <w:p w:rsidR="009A0821" w:rsidRPr="00BB4610" w:rsidRDefault="009A0821" w:rsidP="002400A3">
            <w:pPr>
              <w:spacing w:line="259" w:lineRule="auto"/>
              <w:rPr>
                <w:rFonts w:ascii="Verdana" w:hAnsi="Verdana"/>
                <w:sz w:val="20"/>
                <w:szCs w:val="20"/>
              </w:rPr>
            </w:pPr>
            <w:r w:rsidRPr="00BB4610">
              <w:rPr>
                <w:rFonts w:ascii="Verdana" w:hAnsi="Verdana"/>
                <w:sz w:val="20"/>
                <w:szCs w:val="20"/>
              </w:rPr>
              <w:t>180</w:t>
            </w:r>
          </w:p>
        </w:tc>
        <w:tc>
          <w:tcPr>
            <w:tcW w:w="2339" w:type="dxa"/>
          </w:tcPr>
          <w:p w:rsidR="009A0821" w:rsidRPr="00BB4610" w:rsidRDefault="009A0821" w:rsidP="002400A3">
            <w:pPr>
              <w:spacing w:line="259" w:lineRule="auto"/>
              <w:rPr>
                <w:rFonts w:ascii="Verdana" w:hAnsi="Verdana"/>
                <w:sz w:val="20"/>
                <w:szCs w:val="20"/>
              </w:rPr>
            </w:pPr>
            <w:r w:rsidRPr="00BB4610">
              <w:rPr>
                <w:rFonts w:ascii="Verdana" w:hAnsi="Verdana"/>
                <w:sz w:val="20"/>
                <w:szCs w:val="20"/>
              </w:rPr>
              <w:t xml:space="preserve">Заявка в ИС </w:t>
            </w:r>
          </w:p>
        </w:tc>
        <w:tc>
          <w:tcPr>
            <w:tcW w:w="1878" w:type="dxa"/>
          </w:tcPr>
          <w:p w:rsidR="009A0821" w:rsidRPr="00BB4610" w:rsidRDefault="009A0821" w:rsidP="002400A3">
            <w:pPr>
              <w:spacing w:line="259" w:lineRule="auto"/>
              <w:rPr>
                <w:rFonts w:ascii="Verdana" w:hAnsi="Verdana"/>
                <w:sz w:val="20"/>
                <w:szCs w:val="20"/>
              </w:rPr>
            </w:pPr>
            <w:r w:rsidRPr="00BB4610">
              <w:rPr>
                <w:rFonts w:ascii="Verdana" w:hAnsi="Verdana"/>
                <w:sz w:val="20"/>
                <w:szCs w:val="20"/>
              </w:rPr>
              <w:t>Допускается в письменной форме</w:t>
            </w:r>
          </w:p>
        </w:tc>
      </w:tr>
      <w:tr w:rsidR="009A0821" w:rsidRPr="00BB4610" w:rsidTr="002400A3">
        <w:tc>
          <w:tcPr>
            <w:tcW w:w="851" w:type="dxa"/>
          </w:tcPr>
          <w:p w:rsidR="009A0821" w:rsidRPr="00BB4610" w:rsidRDefault="009A0821" w:rsidP="002400A3">
            <w:pPr>
              <w:spacing w:line="259" w:lineRule="auto"/>
              <w:rPr>
                <w:rFonts w:ascii="Verdana" w:hAnsi="Verdana"/>
                <w:sz w:val="20"/>
                <w:szCs w:val="20"/>
              </w:rPr>
            </w:pPr>
            <w:r w:rsidRPr="00BB4610">
              <w:rPr>
                <w:rFonts w:ascii="Verdana" w:hAnsi="Verdana"/>
                <w:sz w:val="20"/>
                <w:szCs w:val="20"/>
              </w:rPr>
              <w:t>2.3</w:t>
            </w:r>
          </w:p>
        </w:tc>
        <w:tc>
          <w:tcPr>
            <w:tcW w:w="3894" w:type="dxa"/>
          </w:tcPr>
          <w:p w:rsidR="009A0821" w:rsidRPr="00BB4610" w:rsidRDefault="009A0821" w:rsidP="002400A3">
            <w:pPr>
              <w:spacing w:line="259" w:lineRule="auto"/>
              <w:rPr>
                <w:rFonts w:ascii="Verdana" w:hAnsi="Verdana"/>
                <w:sz w:val="20"/>
                <w:szCs w:val="20"/>
              </w:rPr>
            </w:pPr>
            <w:r w:rsidRPr="00BB4610">
              <w:rPr>
                <w:rFonts w:ascii="Verdana" w:hAnsi="Verdana"/>
                <w:sz w:val="20"/>
                <w:szCs w:val="20"/>
              </w:rPr>
              <w:t>Оформление и выдача разового гостевого пропуска</w:t>
            </w:r>
          </w:p>
        </w:tc>
        <w:tc>
          <w:tcPr>
            <w:tcW w:w="1753" w:type="dxa"/>
          </w:tcPr>
          <w:p w:rsidR="009A0821" w:rsidRPr="00BB4610" w:rsidRDefault="009A0821" w:rsidP="002400A3">
            <w:pPr>
              <w:spacing w:line="259" w:lineRule="auto"/>
              <w:rPr>
                <w:rFonts w:ascii="Verdana" w:hAnsi="Verdana"/>
                <w:sz w:val="20"/>
                <w:szCs w:val="20"/>
              </w:rPr>
            </w:pPr>
            <w:r w:rsidRPr="00BB4610">
              <w:rPr>
                <w:rFonts w:ascii="Verdana" w:hAnsi="Verdana"/>
                <w:sz w:val="20"/>
                <w:szCs w:val="20"/>
              </w:rPr>
              <w:t>80</w:t>
            </w:r>
          </w:p>
        </w:tc>
        <w:tc>
          <w:tcPr>
            <w:tcW w:w="2339" w:type="dxa"/>
          </w:tcPr>
          <w:p w:rsidR="009A0821" w:rsidRPr="00BB4610" w:rsidRDefault="009A0821" w:rsidP="002400A3">
            <w:pPr>
              <w:spacing w:line="259" w:lineRule="auto"/>
              <w:rPr>
                <w:rFonts w:ascii="Verdana" w:hAnsi="Verdana"/>
                <w:sz w:val="20"/>
                <w:szCs w:val="20"/>
              </w:rPr>
            </w:pPr>
            <w:r w:rsidRPr="00BB4610">
              <w:rPr>
                <w:rFonts w:ascii="Verdana" w:hAnsi="Verdana"/>
                <w:sz w:val="20"/>
                <w:szCs w:val="20"/>
              </w:rPr>
              <w:t xml:space="preserve">Заявка в ИС </w:t>
            </w:r>
          </w:p>
        </w:tc>
        <w:tc>
          <w:tcPr>
            <w:tcW w:w="1878" w:type="dxa"/>
          </w:tcPr>
          <w:p w:rsidR="009A0821" w:rsidRPr="00BB4610" w:rsidRDefault="009A0821" w:rsidP="002400A3">
            <w:pPr>
              <w:spacing w:line="259" w:lineRule="auto"/>
              <w:rPr>
                <w:rFonts w:ascii="Verdana" w:hAnsi="Verdana"/>
                <w:sz w:val="20"/>
                <w:szCs w:val="20"/>
              </w:rPr>
            </w:pPr>
            <w:r w:rsidRPr="00BB4610">
              <w:rPr>
                <w:rFonts w:ascii="Verdana" w:hAnsi="Verdana"/>
                <w:sz w:val="20"/>
                <w:szCs w:val="20"/>
              </w:rPr>
              <w:t>Допускается в письменной форме</w:t>
            </w:r>
          </w:p>
        </w:tc>
      </w:tr>
      <w:tr w:rsidR="009A0821" w:rsidRPr="00BB4610" w:rsidTr="002400A3">
        <w:tc>
          <w:tcPr>
            <w:tcW w:w="851" w:type="dxa"/>
          </w:tcPr>
          <w:p w:rsidR="009A0821" w:rsidRPr="00BB4610" w:rsidRDefault="009A0821" w:rsidP="002400A3">
            <w:pPr>
              <w:spacing w:line="259" w:lineRule="auto"/>
              <w:rPr>
                <w:rFonts w:ascii="Verdana" w:hAnsi="Verdana"/>
                <w:sz w:val="20"/>
                <w:szCs w:val="20"/>
              </w:rPr>
            </w:pPr>
            <w:r w:rsidRPr="00BB4610">
              <w:rPr>
                <w:rFonts w:ascii="Verdana" w:hAnsi="Verdana"/>
                <w:sz w:val="20"/>
                <w:szCs w:val="20"/>
              </w:rPr>
              <w:t>2.4</w:t>
            </w:r>
          </w:p>
        </w:tc>
        <w:tc>
          <w:tcPr>
            <w:tcW w:w="3894" w:type="dxa"/>
          </w:tcPr>
          <w:p w:rsidR="009A0821" w:rsidRPr="00BB4610" w:rsidRDefault="009A0821" w:rsidP="002400A3">
            <w:pPr>
              <w:spacing w:line="259" w:lineRule="auto"/>
              <w:rPr>
                <w:rFonts w:ascii="Verdana" w:hAnsi="Verdana"/>
                <w:sz w:val="20"/>
                <w:szCs w:val="20"/>
              </w:rPr>
            </w:pPr>
            <w:r w:rsidRPr="00BB4610">
              <w:rPr>
                <w:rFonts w:ascii="Verdana" w:hAnsi="Verdana"/>
                <w:sz w:val="20"/>
                <w:szCs w:val="20"/>
              </w:rPr>
              <w:t>Оформление и выдача вкладыша к паспорту или иному документу, удостоверяющему личность</w:t>
            </w:r>
          </w:p>
        </w:tc>
        <w:tc>
          <w:tcPr>
            <w:tcW w:w="1753" w:type="dxa"/>
          </w:tcPr>
          <w:p w:rsidR="009A0821" w:rsidRPr="00BB4610" w:rsidRDefault="009A0821" w:rsidP="002400A3">
            <w:pPr>
              <w:spacing w:line="259" w:lineRule="auto"/>
              <w:rPr>
                <w:rFonts w:ascii="Verdana" w:hAnsi="Verdana"/>
                <w:sz w:val="20"/>
                <w:szCs w:val="20"/>
              </w:rPr>
            </w:pPr>
            <w:r w:rsidRPr="00BB4610">
              <w:rPr>
                <w:rFonts w:ascii="Verdana" w:hAnsi="Verdana"/>
                <w:sz w:val="20"/>
                <w:szCs w:val="20"/>
              </w:rPr>
              <w:t>80</w:t>
            </w:r>
          </w:p>
        </w:tc>
        <w:tc>
          <w:tcPr>
            <w:tcW w:w="2339" w:type="dxa"/>
          </w:tcPr>
          <w:p w:rsidR="009A0821" w:rsidRPr="00BB4610" w:rsidRDefault="009A0821" w:rsidP="002400A3">
            <w:pPr>
              <w:spacing w:line="259" w:lineRule="auto"/>
              <w:rPr>
                <w:rFonts w:ascii="Verdana" w:hAnsi="Verdana"/>
                <w:sz w:val="20"/>
                <w:szCs w:val="20"/>
              </w:rPr>
            </w:pPr>
            <w:r w:rsidRPr="00BB4610">
              <w:rPr>
                <w:rFonts w:ascii="Verdana" w:hAnsi="Verdana"/>
                <w:sz w:val="20"/>
                <w:szCs w:val="20"/>
              </w:rPr>
              <w:t xml:space="preserve">Заявка в ИС </w:t>
            </w:r>
          </w:p>
        </w:tc>
        <w:tc>
          <w:tcPr>
            <w:tcW w:w="1878" w:type="dxa"/>
          </w:tcPr>
          <w:p w:rsidR="009A0821" w:rsidRPr="00BB4610" w:rsidRDefault="009A0821" w:rsidP="002400A3">
            <w:pPr>
              <w:spacing w:line="259" w:lineRule="auto"/>
              <w:rPr>
                <w:rFonts w:ascii="Verdana" w:hAnsi="Verdana"/>
                <w:sz w:val="20"/>
                <w:szCs w:val="20"/>
              </w:rPr>
            </w:pPr>
            <w:r w:rsidRPr="00BB4610">
              <w:rPr>
                <w:rFonts w:ascii="Verdana" w:hAnsi="Verdana"/>
                <w:sz w:val="20"/>
                <w:szCs w:val="20"/>
              </w:rPr>
              <w:t>Допускается в письменной форме</w:t>
            </w:r>
          </w:p>
        </w:tc>
      </w:tr>
      <w:tr w:rsidR="009A0821" w:rsidRPr="00BB4610" w:rsidTr="002400A3">
        <w:tc>
          <w:tcPr>
            <w:tcW w:w="851" w:type="dxa"/>
          </w:tcPr>
          <w:p w:rsidR="009A0821" w:rsidRPr="00BB4610" w:rsidRDefault="009A0821" w:rsidP="002400A3">
            <w:pPr>
              <w:spacing w:line="259" w:lineRule="auto"/>
              <w:rPr>
                <w:rFonts w:ascii="Verdana" w:hAnsi="Verdana"/>
                <w:sz w:val="20"/>
                <w:szCs w:val="20"/>
              </w:rPr>
            </w:pPr>
            <w:r w:rsidRPr="00BB4610">
              <w:rPr>
                <w:rFonts w:ascii="Verdana" w:hAnsi="Verdana"/>
                <w:sz w:val="20"/>
                <w:szCs w:val="20"/>
              </w:rPr>
              <w:t>2.5</w:t>
            </w:r>
          </w:p>
        </w:tc>
        <w:tc>
          <w:tcPr>
            <w:tcW w:w="3894" w:type="dxa"/>
          </w:tcPr>
          <w:p w:rsidR="009A0821" w:rsidRPr="00BB4610" w:rsidRDefault="009A0821" w:rsidP="002400A3">
            <w:pPr>
              <w:spacing w:line="259" w:lineRule="auto"/>
              <w:rPr>
                <w:rFonts w:ascii="Verdana" w:hAnsi="Verdana"/>
                <w:sz w:val="20"/>
                <w:szCs w:val="20"/>
              </w:rPr>
            </w:pPr>
            <w:r w:rsidRPr="00BB4610">
              <w:rPr>
                <w:rFonts w:ascii="Verdana" w:hAnsi="Verdana"/>
                <w:sz w:val="20"/>
                <w:szCs w:val="20"/>
              </w:rPr>
              <w:t>Оформление и выдача временного электронного пропуска на груз./легко. автотранспорт</w:t>
            </w:r>
          </w:p>
        </w:tc>
        <w:tc>
          <w:tcPr>
            <w:tcW w:w="1753" w:type="dxa"/>
          </w:tcPr>
          <w:p w:rsidR="009A0821" w:rsidRPr="00BB4610" w:rsidRDefault="009A0821" w:rsidP="002400A3">
            <w:pPr>
              <w:spacing w:line="259" w:lineRule="auto"/>
              <w:rPr>
                <w:rFonts w:ascii="Verdana" w:hAnsi="Verdana"/>
                <w:sz w:val="20"/>
                <w:szCs w:val="20"/>
              </w:rPr>
            </w:pPr>
            <w:r w:rsidRPr="00BB4610">
              <w:rPr>
                <w:rFonts w:ascii="Verdana" w:hAnsi="Verdana"/>
                <w:sz w:val="20"/>
                <w:szCs w:val="20"/>
              </w:rPr>
              <w:t>260</w:t>
            </w:r>
          </w:p>
        </w:tc>
        <w:tc>
          <w:tcPr>
            <w:tcW w:w="2339" w:type="dxa"/>
          </w:tcPr>
          <w:p w:rsidR="009A0821" w:rsidRPr="00BB4610" w:rsidRDefault="009A0821" w:rsidP="002400A3">
            <w:pPr>
              <w:spacing w:line="259" w:lineRule="auto"/>
              <w:rPr>
                <w:rFonts w:ascii="Verdana" w:hAnsi="Verdana"/>
                <w:sz w:val="20"/>
                <w:szCs w:val="20"/>
              </w:rPr>
            </w:pPr>
            <w:r w:rsidRPr="00BB4610">
              <w:rPr>
                <w:rFonts w:ascii="Verdana" w:hAnsi="Verdana"/>
                <w:sz w:val="20"/>
                <w:szCs w:val="20"/>
              </w:rPr>
              <w:t xml:space="preserve">Заявка в ИС </w:t>
            </w:r>
          </w:p>
        </w:tc>
        <w:tc>
          <w:tcPr>
            <w:tcW w:w="1878" w:type="dxa"/>
          </w:tcPr>
          <w:p w:rsidR="009A0821" w:rsidRPr="00BB4610" w:rsidRDefault="009A0821" w:rsidP="002400A3">
            <w:pPr>
              <w:spacing w:line="259" w:lineRule="auto"/>
              <w:rPr>
                <w:rFonts w:ascii="Verdana" w:hAnsi="Verdana"/>
                <w:sz w:val="20"/>
                <w:szCs w:val="20"/>
              </w:rPr>
            </w:pPr>
            <w:r w:rsidRPr="00BB4610">
              <w:rPr>
                <w:rFonts w:ascii="Verdana" w:hAnsi="Verdana"/>
                <w:sz w:val="20"/>
                <w:szCs w:val="20"/>
              </w:rPr>
              <w:t>Допускается в письменной форме</w:t>
            </w:r>
          </w:p>
        </w:tc>
      </w:tr>
      <w:tr w:rsidR="009A0821" w:rsidRPr="00BB4610" w:rsidTr="002400A3">
        <w:tc>
          <w:tcPr>
            <w:tcW w:w="851" w:type="dxa"/>
          </w:tcPr>
          <w:p w:rsidR="009A0821" w:rsidRPr="00BB4610" w:rsidRDefault="009A0821" w:rsidP="002400A3">
            <w:pPr>
              <w:spacing w:line="259" w:lineRule="auto"/>
              <w:rPr>
                <w:rFonts w:ascii="Verdana" w:hAnsi="Verdana"/>
                <w:sz w:val="20"/>
                <w:szCs w:val="20"/>
              </w:rPr>
            </w:pPr>
            <w:r w:rsidRPr="00BB4610">
              <w:rPr>
                <w:rFonts w:ascii="Verdana" w:hAnsi="Verdana"/>
                <w:sz w:val="20"/>
                <w:szCs w:val="20"/>
              </w:rPr>
              <w:t>2.6</w:t>
            </w:r>
          </w:p>
        </w:tc>
        <w:tc>
          <w:tcPr>
            <w:tcW w:w="3894" w:type="dxa"/>
          </w:tcPr>
          <w:p w:rsidR="009A0821" w:rsidRPr="00BB4610" w:rsidRDefault="009A0821" w:rsidP="002400A3">
            <w:pPr>
              <w:spacing w:line="259" w:lineRule="auto"/>
              <w:rPr>
                <w:rFonts w:ascii="Verdana" w:hAnsi="Verdana"/>
                <w:sz w:val="20"/>
                <w:szCs w:val="20"/>
              </w:rPr>
            </w:pPr>
            <w:r w:rsidRPr="00BB4610">
              <w:rPr>
                <w:rFonts w:ascii="Verdana" w:hAnsi="Verdana"/>
                <w:sz w:val="20"/>
                <w:szCs w:val="20"/>
              </w:rPr>
              <w:t>Оформление и выдача разового пропуска на груз./легко. автотранспорт</w:t>
            </w:r>
          </w:p>
        </w:tc>
        <w:tc>
          <w:tcPr>
            <w:tcW w:w="1753" w:type="dxa"/>
          </w:tcPr>
          <w:p w:rsidR="009A0821" w:rsidRPr="00BB4610" w:rsidRDefault="009A0821" w:rsidP="002400A3">
            <w:pPr>
              <w:spacing w:line="259" w:lineRule="auto"/>
              <w:rPr>
                <w:rFonts w:ascii="Verdana" w:hAnsi="Verdana"/>
                <w:sz w:val="20"/>
                <w:szCs w:val="20"/>
              </w:rPr>
            </w:pPr>
            <w:r w:rsidRPr="00BB4610">
              <w:rPr>
                <w:rFonts w:ascii="Verdana" w:hAnsi="Verdana"/>
                <w:sz w:val="20"/>
                <w:szCs w:val="20"/>
              </w:rPr>
              <w:t>120</w:t>
            </w:r>
          </w:p>
        </w:tc>
        <w:tc>
          <w:tcPr>
            <w:tcW w:w="2339" w:type="dxa"/>
          </w:tcPr>
          <w:p w:rsidR="009A0821" w:rsidRPr="00BB4610" w:rsidRDefault="009A0821" w:rsidP="002400A3">
            <w:pPr>
              <w:spacing w:line="259" w:lineRule="auto"/>
              <w:rPr>
                <w:rFonts w:ascii="Verdana" w:hAnsi="Verdana"/>
                <w:sz w:val="20"/>
                <w:szCs w:val="20"/>
              </w:rPr>
            </w:pPr>
            <w:r w:rsidRPr="00BB4610">
              <w:rPr>
                <w:rFonts w:ascii="Verdana" w:hAnsi="Verdana"/>
                <w:sz w:val="20"/>
                <w:szCs w:val="20"/>
              </w:rPr>
              <w:t xml:space="preserve">Заявка в ИС </w:t>
            </w:r>
          </w:p>
        </w:tc>
        <w:tc>
          <w:tcPr>
            <w:tcW w:w="1878" w:type="dxa"/>
          </w:tcPr>
          <w:p w:rsidR="009A0821" w:rsidRPr="00BB4610" w:rsidRDefault="009A0821" w:rsidP="002400A3">
            <w:pPr>
              <w:spacing w:line="259" w:lineRule="auto"/>
              <w:rPr>
                <w:rFonts w:ascii="Verdana" w:hAnsi="Verdana"/>
                <w:sz w:val="20"/>
                <w:szCs w:val="20"/>
              </w:rPr>
            </w:pPr>
            <w:r w:rsidRPr="00BB4610">
              <w:rPr>
                <w:rFonts w:ascii="Verdana" w:hAnsi="Verdana"/>
                <w:sz w:val="20"/>
                <w:szCs w:val="20"/>
              </w:rPr>
              <w:t>Допускается в письменной форме</w:t>
            </w:r>
          </w:p>
        </w:tc>
      </w:tr>
      <w:tr w:rsidR="009A0821" w:rsidRPr="00BB4610" w:rsidTr="002400A3">
        <w:tc>
          <w:tcPr>
            <w:tcW w:w="851" w:type="dxa"/>
          </w:tcPr>
          <w:p w:rsidR="009A0821" w:rsidRPr="00BB4610" w:rsidRDefault="009A0821" w:rsidP="002400A3">
            <w:pPr>
              <w:spacing w:line="259" w:lineRule="auto"/>
              <w:rPr>
                <w:rFonts w:ascii="Verdana" w:hAnsi="Verdana"/>
                <w:sz w:val="20"/>
                <w:szCs w:val="20"/>
              </w:rPr>
            </w:pPr>
            <w:r w:rsidRPr="00BB4610">
              <w:rPr>
                <w:rFonts w:ascii="Verdana" w:hAnsi="Verdana"/>
                <w:sz w:val="20"/>
                <w:szCs w:val="20"/>
              </w:rPr>
              <w:t>2.7</w:t>
            </w:r>
          </w:p>
        </w:tc>
        <w:tc>
          <w:tcPr>
            <w:tcW w:w="3894" w:type="dxa"/>
          </w:tcPr>
          <w:p w:rsidR="009A0821" w:rsidRPr="00BB4610" w:rsidRDefault="009A0821" w:rsidP="002400A3">
            <w:pPr>
              <w:spacing w:line="259" w:lineRule="auto"/>
              <w:rPr>
                <w:rFonts w:ascii="Verdana" w:hAnsi="Verdana"/>
                <w:sz w:val="20"/>
                <w:szCs w:val="20"/>
              </w:rPr>
            </w:pPr>
            <w:r w:rsidRPr="00BB4610">
              <w:rPr>
                <w:rFonts w:ascii="Verdana" w:hAnsi="Verdana"/>
                <w:sz w:val="20"/>
                <w:szCs w:val="20"/>
              </w:rPr>
              <w:t>Предоставление информации (справки) о посещении представителей Подрядчика территорий Заказчика  по данным системы контроля  и управления доступом в течение одного года</w:t>
            </w:r>
          </w:p>
        </w:tc>
        <w:tc>
          <w:tcPr>
            <w:tcW w:w="1753" w:type="dxa"/>
          </w:tcPr>
          <w:p w:rsidR="009A0821" w:rsidRPr="00BB4610" w:rsidRDefault="009A0821" w:rsidP="002400A3">
            <w:pPr>
              <w:spacing w:line="259" w:lineRule="auto"/>
              <w:rPr>
                <w:rFonts w:ascii="Verdana" w:hAnsi="Verdana"/>
                <w:sz w:val="20"/>
                <w:szCs w:val="20"/>
              </w:rPr>
            </w:pPr>
            <w:r w:rsidRPr="00BB4610">
              <w:rPr>
                <w:rFonts w:ascii="Verdana" w:hAnsi="Verdana"/>
                <w:sz w:val="20"/>
                <w:szCs w:val="20"/>
              </w:rPr>
              <w:t>500</w:t>
            </w:r>
          </w:p>
        </w:tc>
        <w:tc>
          <w:tcPr>
            <w:tcW w:w="2339" w:type="dxa"/>
          </w:tcPr>
          <w:p w:rsidR="009A0821" w:rsidRPr="00BB4610" w:rsidRDefault="009A0821" w:rsidP="002400A3">
            <w:pPr>
              <w:spacing w:line="259" w:lineRule="auto"/>
              <w:rPr>
                <w:rFonts w:ascii="Verdana" w:hAnsi="Verdana"/>
                <w:sz w:val="20"/>
                <w:szCs w:val="20"/>
              </w:rPr>
            </w:pPr>
            <w:r w:rsidRPr="00BB4610">
              <w:rPr>
                <w:rFonts w:ascii="Verdana" w:hAnsi="Verdana"/>
                <w:sz w:val="20"/>
                <w:szCs w:val="20"/>
              </w:rPr>
              <w:t xml:space="preserve">Заявка в ИС </w:t>
            </w:r>
          </w:p>
        </w:tc>
        <w:tc>
          <w:tcPr>
            <w:tcW w:w="1878" w:type="dxa"/>
          </w:tcPr>
          <w:p w:rsidR="009A0821" w:rsidRPr="00BB4610" w:rsidRDefault="009A0821" w:rsidP="002400A3">
            <w:pPr>
              <w:spacing w:line="259" w:lineRule="auto"/>
              <w:rPr>
                <w:rFonts w:ascii="Verdana" w:hAnsi="Verdana"/>
                <w:sz w:val="20"/>
                <w:szCs w:val="20"/>
              </w:rPr>
            </w:pPr>
            <w:r w:rsidRPr="00BB4610">
              <w:rPr>
                <w:rFonts w:ascii="Verdana" w:hAnsi="Verdana"/>
                <w:sz w:val="20"/>
                <w:szCs w:val="20"/>
              </w:rPr>
              <w:t>Допускается в письменной форме</w:t>
            </w:r>
          </w:p>
        </w:tc>
      </w:tr>
      <w:tr w:rsidR="009A0821" w:rsidRPr="00BB4610" w:rsidTr="002400A3">
        <w:tc>
          <w:tcPr>
            <w:tcW w:w="851" w:type="dxa"/>
            <w:shd w:val="clear" w:color="auto" w:fill="D9D9D9" w:themeFill="background1" w:themeFillShade="D9"/>
          </w:tcPr>
          <w:p w:rsidR="009A0821" w:rsidRPr="00BB4610" w:rsidRDefault="009A0821" w:rsidP="002400A3">
            <w:pPr>
              <w:spacing w:line="259" w:lineRule="auto"/>
              <w:jc w:val="center"/>
              <w:rPr>
                <w:rFonts w:ascii="Verdana" w:hAnsi="Verdana"/>
                <w:sz w:val="20"/>
                <w:szCs w:val="20"/>
              </w:rPr>
            </w:pPr>
            <w:r w:rsidRPr="00BB4610">
              <w:rPr>
                <w:rFonts w:ascii="Verdana" w:hAnsi="Verdana"/>
                <w:sz w:val="20"/>
                <w:szCs w:val="20"/>
              </w:rPr>
              <w:t>3</w:t>
            </w:r>
          </w:p>
        </w:tc>
        <w:tc>
          <w:tcPr>
            <w:tcW w:w="9864" w:type="dxa"/>
            <w:gridSpan w:val="4"/>
            <w:shd w:val="clear" w:color="auto" w:fill="D9D9D9" w:themeFill="background1" w:themeFillShade="D9"/>
            <w:vAlign w:val="center"/>
          </w:tcPr>
          <w:p w:rsidR="009A0821" w:rsidRPr="00BB4610" w:rsidRDefault="009A0821" w:rsidP="002400A3">
            <w:pPr>
              <w:spacing w:line="259" w:lineRule="auto"/>
              <w:jc w:val="center"/>
              <w:rPr>
                <w:rFonts w:ascii="Verdana" w:hAnsi="Verdana"/>
                <w:b/>
                <w:sz w:val="20"/>
                <w:szCs w:val="20"/>
              </w:rPr>
            </w:pPr>
            <w:r w:rsidRPr="00BB4610">
              <w:rPr>
                <w:rFonts w:ascii="Verdana" w:hAnsi="Verdana"/>
                <w:b/>
                <w:sz w:val="20"/>
                <w:szCs w:val="20"/>
              </w:rPr>
              <w:t>Штрафы за утерю, порчу, не возврат пропускного документа</w:t>
            </w:r>
          </w:p>
          <w:p w:rsidR="009A0821" w:rsidRPr="00BB4610" w:rsidRDefault="009A0821" w:rsidP="002400A3">
            <w:pPr>
              <w:spacing w:line="259" w:lineRule="auto"/>
              <w:jc w:val="center"/>
              <w:rPr>
                <w:rFonts w:ascii="Verdana" w:hAnsi="Verdana"/>
                <w:sz w:val="20"/>
                <w:szCs w:val="20"/>
              </w:rPr>
            </w:pPr>
          </w:p>
        </w:tc>
      </w:tr>
      <w:tr w:rsidR="009A0821" w:rsidRPr="00BB4610" w:rsidTr="002400A3">
        <w:tc>
          <w:tcPr>
            <w:tcW w:w="851" w:type="dxa"/>
          </w:tcPr>
          <w:p w:rsidR="009A0821" w:rsidRPr="00BB4610" w:rsidRDefault="009A0821" w:rsidP="002400A3">
            <w:pPr>
              <w:spacing w:line="259" w:lineRule="auto"/>
              <w:rPr>
                <w:rFonts w:ascii="Verdana" w:hAnsi="Verdana"/>
                <w:sz w:val="20"/>
                <w:szCs w:val="20"/>
              </w:rPr>
            </w:pPr>
            <w:r w:rsidRPr="00BB4610">
              <w:rPr>
                <w:rFonts w:ascii="Verdana" w:hAnsi="Verdana"/>
                <w:sz w:val="20"/>
                <w:szCs w:val="20"/>
              </w:rPr>
              <w:t>3.1</w:t>
            </w:r>
          </w:p>
        </w:tc>
        <w:tc>
          <w:tcPr>
            <w:tcW w:w="3894" w:type="dxa"/>
          </w:tcPr>
          <w:p w:rsidR="009A0821" w:rsidRPr="00BB4610" w:rsidRDefault="009A0821" w:rsidP="002400A3">
            <w:pPr>
              <w:spacing w:line="259" w:lineRule="auto"/>
              <w:rPr>
                <w:rFonts w:ascii="Verdana" w:hAnsi="Verdana"/>
                <w:sz w:val="20"/>
                <w:szCs w:val="20"/>
              </w:rPr>
            </w:pPr>
            <w:r w:rsidRPr="00BB4610">
              <w:rPr>
                <w:rFonts w:ascii="Verdana" w:hAnsi="Verdana"/>
                <w:sz w:val="20"/>
                <w:szCs w:val="20"/>
              </w:rPr>
              <w:t xml:space="preserve">Не возврат гостевого, разового, транспортного пропуска или вкладыша к паспорту или иному  </w:t>
            </w:r>
            <w:r w:rsidRPr="00BB4610">
              <w:rPr>
                <w:rFonts w:ascii="Verdana" w:hAnsi="Verdana"/>
                <w:sz w:val="20"/>
                <w:szCs w:val="20"/>
              </w:rPr>
              <w:lastRenderedPageBreak/>
              <w:t>документу, удостоверяющему личность</w:t>
            </w:r>
          </w:p>
        </w:tc>
        <w:tc>
          <w:tcPr>
            <w:tcW w:w="1753" w:type="dxa"/>
          </w:tcPr>
          <w:p w:rsidR="009A0821" w:rsidRPr="00BB4610" w:rsidRDefault="009A0821" w:rsidP="002400A3">
            <w:pPr>
              <w:spacing w:line="259" w:lineRule="auto"/>
              <w:rPr>
                <w:rFonts w:ascii="Verdana" w:hAnsi="Verdana"/>
                <w:sz w:val="20"/>
                <w:szCs w:val="20"/>
              </w:rPr>
            </w:pPr>
            <w:r w:rsidRPr="00BB4610">
              <w:rPr>
                <w:rFonts w:ascii="Verdana" w:hAnsi="Verdana"/>
                <w:sz w:val="20"/>
                <w:szCs w:val="20"/>
              </w:rPr>
              <w:lastRenderedPageBreak/>
              <w:t>500</w:t>
            </w:r>
          </w:p>
        </w:tc>
        <w:tc>
          <w:tcPr>
            <w:tcW w:w="2339" w:type="dxa"/>
          </w:tcPr>
          <w:p w:rsidR="009A0821" w:rsidRPr="00BB4610" w:rsidRDefault="009A0821" w:rsidP="002400A3">
            <w:pPr>
              <w:spacing w:line="259" w:lineRule="auto"/>
              <w:rPr>
                <w:rFonts w:ascii="Verdana" w:hAnsi="Verdana"/>
                <w:sz w:val="20"/>
                <w:szCs w:val="20"/>
              </w:rPr>
            </w:pPr>
            <w:r w:rsidRPr="00BB4610">
              <w:rPr>
                <w:rFonts w:ascii="Verdana" w:hAnsi="Verdana"/>
                <w:sz w:val="20"/>
                <w:szCs w:val="20"/>
              </w:rPr>
              <w:t xml:space="preserve">Акт о нарушении пропускного и </w:t>
            </w:r>
            <w:r w:rsidRPr="00BB4610">
              <w:rPr>
                <w:rFonts w:ascii="Verdana" w:hAnsi="Verdana"/>
                <w:sz w:val="20"/>
                <w:szCs w:val="20"/>
              </w:rPr>
              <w:lastRenderedPageBreak/>
              <w:t>внутриобъектового режимов</w:t>
            </w:r>
          </w:p>
        </w:tc>
        <w:tc>
          <w:tcPr>
            <w:tcW w:w="1878" w:type="dxa"/>
          </w:tcPr>
          <w:p w:rsidR="009A0821" w:rsidRPr="00BB4610" w:rsidRDefault="009A0821" w:rsidP="002400A3">
            <w:pPr>
              <w:spacing w:line="259" w:lineRule="auto"/>
              <w:rPr>
                <w:rFonts w:ascii="Verdana" w:hAnsi="Verdana"/>
                <w:sz w:val="20"/>
                <w:szCs w:val="20"/>
              </w:rPr>
            </w:pPr>
          </w:p>
        </w:tc>
      </w:tr>
      <w:tr w:rsidR="009A0821" w:rsidRPr="00BB4610" w:rsidTr="002400A3">
        <w:tc>
          <w:tcPr>
            <w:tcW w:w="851" w:type="dxa"/>
          </w:tcPr>
          <w:p w:rsidR="009A0821" w:rsidRPr="00BB4610" w:rsidRDefault="009A0821" w:rsidP="002400A3">
            <w:pPr>
              <w:spacing w:line="259" w:lineRule="auto"/>
              <w:rPr>
                <w:rFonts w:ascii="Verdana" w:hAnsi="Verdana"/>
                <w:sz w:val="20"/>
                <w:szCs w:val="20"/>
              </w:rPr>
            </w:pPr>
            <w:r w:rsidRPr="00BB4610">
              <w:rPr>
                <w:rFonts w:ascii="Verdana" w:hAnsi="Verdana"/>
                <w:sz w:val="20"/>
                <w:szCs w:val="20"/>
              </w:rPr>
              <w:t>3.2</w:t>
            </w:r>
          </w:p>
        </w:tc>
        <w:tc>
          <w:tcPr>
            <w:tcW w:w="3894" w:type="dxa"/>
          </w:tcPr>
          <w:p w:rsidR="009A0821" w:rsidRPr="00BB4610" w:rsidRDefault="009A0821" w:rsidP="002400A3">
            <w:pPr>
              <w:spacing w:line="259" w:lineRule="auto"/>
              <w:rPr>
                <w:rFonts w:ascii="Verdana" w:hAnsi="Verdana"/>
                <w:sz w:val="20"/>
                <w:szCs w:val="20"/>
              </w:rPr>
            </w:pPr>
            <w:r w:rsidRPr="00BB4610">
              <w:rPr>
                <w:rFonts w:ascii="Verdana" w:hAnsi="Verdana"/>
                <w:sz w:val="20"/>
                <w:szCs w:val="20"/>
              </w:rPr>
              <w:t>Утеря или порча гостевого, транспортного, временного пропуска или вкладыша к документу, удостоверяющему личность</w:t>
            </w:r>
          </w:p>
          <w:p w:rsidR="009A0821" w:rsidRPr="00BB4610" w:rsidRDefault="009A0821" w:rsidP="002400A3">
            <w:pPr>
              <w:spacing w:line="259" w:lineRule="auto"/>
              <w:rPr>
                <w:rFonts w:ascii="Verdana" w:hAnsi="Verdana"/>
                <w:sz w:val="20"/>
                <w:szCs w:val="20"/>
              </w:rPr>
            </w:pPr>
            <w:r w:rsidRPr="00BB4610">
              <w:rPr>
                <w:rFonts w:ascii="Verdana" w:hAnsi="Verdana"/>
                <w:sz w:val="20"/>
                <w:szCs w:val="20"/>
              </w:rPr>
              <w:t>(изготовление дубликата)</w:t>
            </w:r>
          </w:p>
        </w:tc>
        <w:tc>
          <w:tcPr>
            <w:tcW w:w="1753" w:type="dxa"/>
          </w:tcPr>
          <w:p w:rsidR="009A0821" w:rsidRPr="00BB4610" w:rsidRDefault="009A0821" w:rsidP="002400A3">
            <w:pPr>
              <w:spacing w:line="259" w:lineRule="auto"/>
              <w:rPr>
                <w:rFonts w:ascii="Verdana" w:hAnsi="Verdana"/>
                <w:sz w:val="20"/>
                <w:szCs w:val="20"/>
              </w:rPr>
            </w:pPr>
            <w:r w:rsidRPr="00BB4610">
              <w:rPr>
                <w:rFonts w:ascii="Verdana" w:hAnsi="Verdana"/>
                <w:sz w:val="20"/>
                <w:szCs w:val="20"/>
              </w:rPr>
              <w:t>1500</w:t>
            </w:r>
          </w:p>
        </w:tc>
        <w:tc>
          <w:tcPr>
            <w:tcW w:w="2339" w:type="dxa"/>
          </w:tcPr>
          <w:p w:rsidR="009A0821" w:rsidRPr="00BB4610" w:rsidRDefault="009A0821" w:rsidP="002400A3">
            <w:pPr>
              <w:spacing w:line="259" w:lineRule="auto"/>
              <w:rPr>
                <w:rFonts w:ascii="Verdana" w:hAnsi="Verdana"/>
                <w:sz w:val="20"/>
                <w:szCs w:val="20"/>
              </w:rPr>
            </w:pPr>
            <w:r w:rsidRPr="00BB4610">
              <w:rPr>
                <w:rFonts w:ascii="Verdana" w:hAnsi="Verdana"/>
                <w:sz w:val="20"/>
                <w:szCs w:val="20"/>
              </w:rPr>
              <w:t>Акт о нарушении пропускного и внутриобъектового режимов</w:t>
            </w:r>
          </w:p>
        </w:tc>
        <w:tc>
          <w:tcPr>
            <w:tcW w:w="1878" w:type="dxa"/>
          </w:tcPr>
          <w:p w:rsidR="009A0821" w:rsidRPr="00BB4610" w:rsidRDefault="009A0821" w:rsidP="002400A3">
            <w:pPr>
              <w:spacing w:line="259" w:lineRule="auto"/>
              <w:rPr>
                <w:rFonts w:ascii="Verdana" w:hAnsi="Verdana"/>
                <w:sz w:val="20"/>
                <w:szCs w:val="20"/>
              </w:rPr>
            </w:pPr>
          </w:p>
        </w:tc>
      </w:tr>
      <w:tr w:rsidR="009A0821" w:rsidRPr="00BB4610" w:rsidTr="002400A3">
        <w:tc>
          <w:tcPr>
            <w:tcW w:w="851" w:type="dxa"/>
          </w:tcPr>
          <w:p w:rsidR="009A0821" w:rsidRPr="00BB4610" w:rsidRDefault="009A0821" w:rsidP="002400A3">
            <w:pPr>
              <w:spacing w:line="259" w:lineRule="auto"/>
              <w:rPr>
                <w:rFonts w:ascii="Verdana" w:hAnsi="Verdana"/>
                <w:sz w:val="20"/>
                <w:szCs w:val="20"/>
              </w:rPr>
            </w:pPr>
            <w:r w:rsidRPr="00BB4610">
              <w:rPr>
                <w:rFonts w:ascii="Verdana" w:hAnsi="Verdana"/>
                <w:sz w:val="20"/>
                <w:szCs w:val="20"/>
              </w:rPr>
              <w:t>3.3</w:t>
            </w:r>
          </w:p>
        </w:tc>
        <w:tc>
          <w:tcPr>
            <w:tcW w:w="3894" w:type="dxa"/>
          </w:tcPr>
          <w:p w:rsidR="009A0821" w:rsidRPr="00BB4610" w:rsidRDefault="009A0821" w:rsidP="002400A3">
            <w:pPr>
              <w:spacing w:line="259" w:lineRule="auto"/>
              <w:rPr>
                <w:rFonts w:ascii="Verdana" w:hAnsi="Verdana"/>
                <w:sz w:val="20"/>
                <w:szCs w:val="20"/>
              </w:rPr>
            </w:pPr>
            <w:r w:rsidRPr="00BB4610">
              <w:rPr>
                <w:rFonts w:ascii="Verdana" w:hAnsi="Verdana"/>
                <w:sz w:val="20"/>
                <w:szCs w:val="20"/>
              </w:rPr>
              <w:t>Штраф за нарушение правил пользования ячейками для временного хранения личных вещей</w:t>
            </w:r>
          </w:p>
        </w:tc>
        <w:tc>
          <w:tcPr>
            <w:tcW w:w="1753" w:type="dxa"/>
          </w:tcPr>
          <w:p w:rsidR="009A0821" w:rsidRPr="00BB4610" w:rsidRDefault="009A0821" w:rsidP="002400A3">
            <w:pPr>
              <w:spacing w:line="259" w:lineRule="auto"/>
              <w:rPr>
                <w:rFonts w:ascii="Verdana" w:hAnsi="Verdana"/>
                <w:sz w:val="20"/>
                <w:szCs w:val="20"/>
              </w:rPr>
            </w:pPr>
            <w:r w:rsidRPr="00BB4610">
              <w:rPr>
                <w:rFonts w:ascii="Verdana" w:hAnsi="Verdana"/>
                <w:sz w:val="20"/>
                <w:szCs w:val="20"/>
              </w:rPr>
              <w:t>500</w:t>
            </w:r>
          </w:p>
        </w:tc>
        <w:tc>
          <w:tcPr>
            <w:tcW w:w="2339" w:type="dxa"/>
          </w:tcPr>
          <w:p w:rsidR="009A0821" w:rsidRPr="00BB4610" w:rsidRDefault="009A0821" w:rsidP="002400A3">
            <w:pPr>
              <w:spacing w:line="259" w:lineRule="auto"/>
              <w:rPr>
                <w:rFonts w:ascii="Verdana" w:hAnsi="Verdana"/>
                <w:sz w:val="20"/>
                <w:szCs w:val="20"/>
              </w:rPr>
            </w:pPr>
            <w:r w:rsidRPr="00BB4610">
              <w:rPr>
                <w:rFonts w:ascii="Verdana" w:hAnsi="Verdana"/>
                <w:sz w:val="20"/>
                <w:szCs w:val="20"/>
              </w:rPr>
              <w:t>Акт о нарушении пропускного и внутриобъектового режимов</w:t>
            </w:r>
          </w:p>
        </w:tc>
        <w:tc>
          <w:tcPr>
            <w:tcW w:w="1878" w:type="dxa"/>
          </w:tcPr>
          <w:p w:rsidR="009A0821" w:rsidRPr="00BB4610" w:rsidRDefault="009A0821" w:rsidP="002400A3">
            <w:pPr>
              <w:spacing w:line="259" w:lineRule="auto"/>
              <w:rPr>
                <w:rFonts w:ascii="Verdana" w:hAnsi="Verdana"/>
                <w:sz w:val="20"/>
                <w:szCs w:val="20"/>
              </w:rPr>
            </w:pPr>
          </w:p>
        </w:tc>
      </w:tr>
    </w:tbl>
    <w:p w:rsidR="0083456B" w:rsidRPr="00BB4610" w:rsidRDefault="0083456B" w:rsidP="0083456B">
      <w:pPr>
        <w:jc w:val="both"/>
        <w:rPr>
          <w:rFonts w:ascii="Verdana" w:hAnsi="Verdana"/>
          <w:sz w:val="20"/>
          <w:szCs w:val="20"/>
        </w:rPr>
      </w:pPr>
    </w:p>
    <w:tbl>
      <w:tblPr>
        <w:tblW w:w="9922" w:type="dxa"/>
        <w:tblInd w:w="3" w:type="dxa"/>
        <w:tblLayout w:type="fixed"/>
        <w:tblLook w:val="00A0" w:firstRow="1" w:lastRow="0" w:firstColumn="1" w:lastColumn="0" w:noHBand="0" w:noVBand="0"/>
      </w:tblPr>
      <w:tblGrid>
        <w:gridCol w:w="2963"/>
        <w:gridCol w:w="3032"/>
        <w:gridCol w:w="3927"/>
      </w:tblGrid>
      <w:tr w:rsidR="0083456B" w:rsidRPr="00BB4610" w:rsidTr="009A0821">
        <w:trPr>
          <w:trHeight w:val="331"/>
        </w:trPr>
        <w:tc>
          <w:tcPr>
            <w:tcW w:w="2963" w:type="dxa"/>
            <w:noWrap/>
            <w:vAlign w:val="bottom"/>
          </w:tcPr>
          <w:p w:rsidR="0083456B" w:rsidRPr="00BB4610" w:rsidRDefault="0083456B" w:rsidP="00B82CD7">
            <w:pPr>
              <w:rPr>
                <w:rFonts w:ascii="Verdana" w:hAnsi="Verdana"/>
                <w:b/>
                <w:bCs/>
                <w:sz w:val="20"/>
                <w:szCs w:val="20"/>
              </w:rPr>
            </w:pPr>
            <w:permStart w:id="751852617" w:edGrp="everyone"/>
            <w:r w:rsidRPr="00BB4610">
              <w:rPr>
                <w:rFonts w:ascii="Verdana" w:hAnsi="Verdana"/>
                <w:b/>
                <w:bCs/>
                <w:sz w:val="20"/>
                <w:szCs w:val="20"/>
              </w:rPr>
              <w:t>ЗАКАЗЧИК:</w:t>
            </w:r>
          </w:p>
        </w:tc>
        <w:tc>
          <w:tcPr>
            <w:tcW w:w="3032" w:type="dxa"/>
            <w:noWrap/>
            <w:vAlign w:val="bottom"/>
          </w:tcPr>
          <w:p w:rsidR="0083456B" w:rsidRPr="00BB4610" w:rsidRDefault="0083456B" w:rsidP="00B82CD7">
            <w:pPr>
              <w:rPr>
                <w:rFonts w:ascii="Verdana" w:hAnsi="Verdana"/>
                <w:sz w:val="20"/>
                <w:szCs w:val="20"/>
              </w:rPr>
            </w:pPr>
          </w:p>
        </w:tc>
        <w:tc>
          <w:tcPr>
            <w:tcW w:w="3927" w:type="dxa"/>
            <w:vAlign w:val="bottom"/>
          </w:tcPr>
          <w:p w:rsidR="0083456B" w:rsidRPr="00BB4610" w:rsidRDefault="0083456B" w:rsidP="00B82CD7">
            <w:pPr>
              <w:rPr>
                <w:rFonts w:ascii="Verdana" w:hAnsi="Verdana"/>
                <w:b/>
                <w:bCs/>
                <w:sz w:val="20"/>
                <w:szCs w:val="20"/>
              </w:rPr>
            </w:pPr>
            <w:r w:rsidRPr="00BB4610">
              <w:rPr>
                <w:rFonts w:ascii="Verdana" w:hAnsi="Verdana"/>
                <w:b/>
                <w:bCs/>
                <w:sz w:val="20"/>
                <w:szCs w:val="20"/>
              </w:rPr>
              <w:t>ПОДРЯДЧИК:</w:t>
            </w:r>
          </w:p>
        </w:tc>
      </w:tr>
      <w:tr w:rsidR="0083456B" w:rsidRPr="00BB4610" w:rsidTr="009A0821">
        <w:trPr>
          <w:trHeight w:val="331"/>
        </w:trPr>
        <w:tc>
          <w:tcPr>
            <w:tcW w:w="5995" w:type="dxa"/>
            <w:gridSpan w:val="2"/>
            <w:noWrap/>
            <w:vAlign w:val="bottom"/>
          </w:tcPr>
          <w:p w:rsidR="0083456B" w:rsidRPr="00BB4610" w:rsidRDefault="00C0352E" w:rsidP="00B82CD7">
            <w:pPr>
              <w:rPr>
                <w:rFonts w:ascii="Verdana" w:hAnsi="Verdana"/>
                <w:sz w:val="20"/>
                <w:szCs w:val="20"/>
              </w:rPr>
            </w:pPr>
            <w:r w:rsidRPr="00BB4610">
              <w:rPr>
                <w:rFonts w:ascii="Verdana" w:hAnsi="Verdana"/>
                <w:sz w:val="20"/>
                <w:szCs w:val="20"/>
              </w:rPr>
              <w:t>АО «Концерн Калашников»</w:t>
            </w:r>
          </w:p>
        </w:tc>
        <w:tc>
          <w:tcPr>
            <w:tcW w:w="3927" w:type="dxa"/>
            <w:noWrap/>
            <w:vAlign w:val="bottom"/>
          </w:tcPr>
          <w:p w:rsidR="0083456B" w:rsidRPr="00BB4610" w:rsidRDefault="0083456B" w:rsidP="00B82CD7">
            <w:pPr>
              <w:rPr>
                <w:rFonts w:ascii="Verdana" w:hAnsi="Verdana"/>
                <w:sz w:val="20"/>
                <w:szCs w:val="20"/>
              </w:rPr>
            </w:pPr>
          </w:p>
        </w:tc>
      </w:tr>
      <w:tr w:rsidR="0083456B" w:rsidRPr="00BB4610" w:rsidTr="009A0821">
        <w:trPr>
          <w:trHeight w:val="331"/>
        </w:trPr>
        <w:tc>
          <w:tcPr>
            <w:tcW w:w="5995" w:type="dxa"/>
            <w:gridSpan w:val="2"/>
            <w:noWrap/>
            <w:vAlign w:val="bottom"/>
          </w:tcPr>
          <w:p w:rsidR="0083456B" w:rsidRPr="00BB4610" w:rsidRDefault="00F35FD6" w:rsidP="00F35FD6">
            <w:pPr>
              <w:rPr>
                <w:rFonts w:ascii="Verdana" w:hAnsi="Verdana"/>
                <w:sz w:val="20"/>
                <w:szCs w:val="20"/>
              </w:rPr>
            </w:pPr>
            <w:r>
              <w:rPr>
                <w:rFonts w:ascii="Verdana" w:hAnsi="Verdana"/>
                <w:sz w:val="20"/>
                <w:szCs w:val="20"/>
              </w:rPr>
              <w:t>_____________ А.А. Смоленцев</w:t>
            </w:r>
          </w:p>
        </w:tc>
        <w:tc>
          <w:tcPr>
            <w:tcW w:w="3927" w:type="dxa"/>
            <w:noWrap/>
            <w:vAlign w:val="bottom"/>
          </w:tcPr>
          <w:p w:rsidR="0083456B" w:rsidRPr="00BB4610" w:rsidRDefault="0083456B" w:rsidP="00B82CD7">
            <w:pPr>
              <w:rPr>
                <w:rFonts w:ascii="Verdana" w:hAnsi="Verdana"/>
                <w:sz w:val="20"/>
                <w:szCs w:val="20"/>
              </w:rPr>
            </w:pPr>
          </w:p>
        </w:tc>
      </w:tr>
      <w:permEnd w:id="751852617"/>
    </w:tbl>
    <w:p w:rsidR="0083456B" w:rsidRPr="00BB4610" w:rsidRDefault="0083456B" w:rsidP="0083456B">
      <w:pPr>
        <w:jc w:val="both"/>
        <w:rPr>
          <w:rFonts w:ascii="Verdana" w:hAnsi="Verdana"/>
          <w:sz w:val="20"/>
          <w:szCs w:val="20"/>
        </w:rPr>
      </w:pPr>
    </w:p>
    <w:p w:rsidR="0083456B" w:rsidRPr="00BB4610" w:rsidRDefault="0083456B" w:rsidP="0083456B">
      <w:pPr>
        <w:tabs>
          <w:tab w:val="left" w:pos="7515"/>
          <w:tab w:val="left" w:pos="7815"/>
        </w:tabs>
        <w:jc w:val="right"/>
        <w:rPr>
          <w:rFonts w:ascii="Verdana" w:hAnsi="Verdana"/>
          <w:sz w:val="20"/>
          <w:szCs w:val="20"/>
        </w:rPr>
      </w:pPr>
      <w:r w:rsidRPr="00BB4610">
        <w:rPr>
          <w:rFonts w:ascii="Verdana" w:hAnsi="Verdana"/>
          <w:sz w:val="20"/>
          <w:szCs w:val="20"/>
        </w:rPr>
        <w:tab/>
      </w:r>
    </w:p>
    <w:p w:rsidR="00BB4610" w:rsidRDefault="00BB4610" w:rsidP="00470D7B">
      <w:pPr>
        <w:tabs>
          <w:tab w:val="left" w:pos="7815"/>
        </w:tabs>
        <w:jc w:val="right"/>
        <w:rPr>
          <w:rFonts w:ascii="Verdana" w:hAnsi="Verdana"/>
          <w:sz w:val="20"/>
          <w:szCs w:val="20"/>
        </w:rPr>
      </w:pPr>
      <w:permStart w:id="1452963259" w:edGrp="everyone"/>
    </w:p>
    <w:p w:rsidR="00BB4610" w:rsidRDefault="00BB4610" w:rsidP="00470D7B">
      <w:pPr>
        <w:tabs>
          <w:tab w:val="left" w:pos="7815"/>
        </w:tabs>
        <w:jc w:val="right"/>
        <w:rPr>
          <w:rFonts w:ascii="Verdana" w:hAnsi="Verdana"/>
          <w:sz w:val="20"/>
          <w:szCs w:val="20"/>
        </w:rPr>
      </w:pPr>
    </w:p>
    <w:p w:rsidR="00BB4610" w:rsidRDefault="00BB4610" w:rsidP="00470D7B">
      <w:pPr>
        <w:tabs>
          <w:tab w:val="left" w:pos="7815"/>
        </w:tabs>
        <w:jc w:val="right"/>
        <w:rPr>
          <w:rFonts w:ascii="Verdana" w:hAnsi="Verdana"/>
          <w:sz w:val="20"/>
          <w:szCs w:val="20"/>
        </w:rPr>
      </w:pPr>
    </w:p>
    <w:p w:rsidR="00BB4610" w:rsidRDefault="00BB4610" w:rsidP="00470D7B">
      <w:pPr>
        <w:tabs>
          <w:tab w:val="left" w:pos="7815"/>
        </w:tabs>
        <w:jc w:val="right"/>
        <w:rPr>
          <w:rFonts w:ascii="Verdana" w:hAnsi="Verdana"/>
          <w:sz w:val="20"/>
          <w:szCs w:val="20"/>
        </w:rPr>
      </w:pPr>
    </w:p>
    <w:p w:rsidR="00BB4610" w:rsidRDefault="00BB4610" w:rsidP="00470D7B">
      <w:pPr>
        <w:tabs>
          <w:tab w:val="left" w:pos="7815"/>
        </w:tabs>
        <w:jc w:val="right"/>
        <w:rPr>
          <w:rFonts w:ascii="Verdana" w:hAnsi="Verdana"/>
          <w:sz w:val="20"/>
          <w:szCs w:val="20"/>
        </w:rPr>
      </w:pPr>
    </w:p>
    <w:p w:rsidR="00BB4610" w:rsidRDefault="00BB4610" w:rsidP="00470D7B">
      <w:pPr>
        <w:tabs>
          <w:tab w:val="left" w:pos="7815"/>
        </w:tabs>
        <w:jc w:val="right"/>
        <w:rPr>
          <w:rFonts w:ascii="Verdana" w:hAnsi="Verdana"/>
          <w:sz w:val="20"/>
          <w:szCs w:val="20"/>
        </w:rPr>
      </w:pPr>
    </w:p>
    <w:p w:rsidR="00BB4610" w:rsidRDefault="00BB4610" w:rsidP="00470D7B">
      <w:pPr>
        <w:tabs>
          <w:tab w:val="left" w:pos="7815"/>
        </w:tabs>
        <w:jc w:val="right"/>
        <w:rPr>
          <w:rFonts w:ascii="Verdana" w:hAnsi="Verdana"/>
          <w:sz w:val="20"/>
          <w:szCs w:val="20"/>
        </w:rPr>
      </w:pPr>
    </w:p>
    <w:p w:rsidR="00BB4610" w:rsidRDefault="00BB4610" w:rsidP="00470D7B">
      <w:pPr>
        <w:tabs>
          <w:tab w:val="left" w:pos="7815"/>
        </w:tabs>
        <w:jc w:val="right"/>
        <w:rPr>
          <w:rFonts w:ascii="Verdana" w:hAnsi="Verdana"/>
          <w:sz w:val="20"/>
          <w:szCs w:val="20"/>
        </w:rPr>
      </w:pPr>
    </w:p>
    <w:p w:rsidR="00BB4610" w:rsidRDefault="00BB4610" w:rsidP="00470D7B">
      <w:pPr>
        <w:tabs>
          <w:tab w:val="left" w:pos="7815"/>
        </w:tabs>
        <w:jc w:val="right"/>
        <w:rPr>
          <w:rFonts w:ascii="Verdana" w:hAnsi="Verdana"/>
          <w:sz w:val="20"/>
          <w:szCs w:val="20"/>
        </w:rPr>
      </w:pPr>
    </w:p>
    <w:p w:rsidR="00BB4610" w:rsidRDefault="00BB4610" w:rsidP="00470D7B">
      <w:pPr>
        <w:tabs>
          <w:tab w:val="left" w:pos="7815"/>
        </w:tabs>
        <w:jc w:val="right"/>
        <w:rPr>
          <w:rFonts w:ascii="Verdana" w:hAnsi="Verdana"/>
          <w:sz w:val="20"/>
          <w:szCs w:val="20"/>
        </w:rPr>
      </w:pPr>
    </w:p>
    <w:p w:rsidR="00BB4610" w:rsidRDefault="00BB4610" w:rsidP="00470D7B">
      <w:pPr>
        <w:tabs>
          <w:tab w:val="left" w:pos="7815"/>
        </w:tabs>
        <w:jc w:val="right"/>
        <w:rPr>
          <w:rFonts w:ascii="Verdana" w:hAnsi="Verdana"/>
          <w:sz w:val="20"/>
          <w:szCs w:val="20"/>
        </w:rPr>
      </w:pPr>
    </w:p>
    <w:p w:rsidR="00BB4610" w:rsidRDefault="00BB4610" w:rsidP="00470D7B">
      <w:pPr>
        <w:tabs>
          <w:tab w:val="left" w:pos="7815"/>
        </w:tabs>
        <w:jc w:val="right"/>
        <w:rPr>
          <w:rFonts w:ascii="Verdana" w:hAnsi="Verdana"/>
          <w:sz w:val="20"/>
          <w:szCs w:val="20"/>
        </w:rPr>
      </w:pPr>
    </w:p>
    <w:p w:rsidR="00BB4610" w:rsidRDefault="00BB4610" w:rsidP="00470D7B">
      <w:pPr>
        <w:tabs>
          <w:tab w:val="left" w:pos="7815"/>
        </w:tabs>
        <w:jc w:val="right"/>
        <w:rPr>
          <w:rFonts w:ascii="Verdana" w:hAnsi="Verdana"/>
          <w:sz w:val="20"/>
          <w:szCs w:val="20"/>
        </w:rPr>
      </w:pPr>
    </w:p>
    <w:p w:rsidR="00BB4610" w:rsidRDefault="00BB4610" w:rsidP="00470D7B">
      <w:pPr>
        <w:tabs>
          <w:tab w:val="left" w:pos="7815"/>
        </w:tabs>
        <w:jc w:val="right"/>
        <w:rPr>
          <w:rFonts w:ascii="Verdana" w:hAnsi="Verdana"/>
          <w:sz w:val="20"/>
          <w:szCs w:val="20"/>
        </w:rPr>
      </w:pPr>
    </w:p>
    <w:p w:rsidR="00BB4610" w:rsidRDefault="00BB4610" w:rsidP="00470D7B">
      <w:pPr>
        <w:tabs>
          <w:tab w:val="left" w:pos="7815"/>
        </w:tabs>
        <w:jc w:val="right"/>
        <w:rPr>
          <w:rFonts w:ascii="Verdana" w:hAnsi="Verdana"/>
          <w:sz w:val="20"/>
          <w:szCs w:val="20"/>
        </w:rPr>
      </w:pPr>
    </w:p>
    <w:p w:rsidR="00BB4610" w:rsidRDefault="00BB4610" w:rsidP="00470D7B">
      <w:pPr>
        <w:tabs>
          <w:tab w:val="left" w:pos="7815"/>
        </w:tabs>
        <w:jc w:val="right"/>
        <w:rPr>
          <w:rFonts w:ascii="Verdana" w:hAnsi="Verdana"/>
          <w:sz w:val="20"/>
          <w:szCs w:val="20"/>
        </w:rPr>
      </w:pPr>
    </w:p>
    <w:p w:rsidR="00BB4610" w:rsidRDefault="00BB4610" w:rsidP="00470D7B">
      <w:pPr>
        <w:tabs>
          <w:tab w:val="left" w:pos="7815"/>
        </w:tabs>
        <w:jc w:val="right"/>
        <w:rPr>
          <w:rFonts w:ascii="Verdana" w:hAnsi="Verdana"/>
          <w:sz w:val="20"/>
          <w:szCs w:val="20"/>
        </w:rPr>
      </w:pPr>
    </w:p>
    <w:p w:rsidR="00470D7B" w:rsidRPr="00BB4610" w:rsidRDefault="00470D7B" w:rsidP="00470D7B">
      <w:pPr>
        <w:tabs>
          <w:tab w:val="left" w:pos="7815"/>
        </w:tabs>
        <w:jc w:val="right"/>
        <w:rPr>
          <w:rFonts w:ascii="Verdana" w:hAnsi="Verdana"/>
          <w:sz w:val="20"/>
          <w:szCs w:val="20"/>
        </w:rPr>
      </w:pPr>
      <w:r w:rsidRPr="00BB4610">
        <w:rPr>
          <w:rFonts w:ascii="Verdana" w:hAnsi="Verdana"/>
          <w:sz w:val="20"/>
          <w:szCs w:val="20"/>
        </w:rPr>
        <w:lastRenderedPageBreak/>
        <w:t>Приложение №1</w:t>
      </w:r>
      <w:r w:rsidR="00C0352E" w:rsidRPr="00BB4610">
        <w:rPr>
          <w:rFonts w:ascii="Verdana" w:hAnsi="Verdana"/>
          <w:sz w:val="20"/>
          <w:szCs w:val="20"/>
        </w:rPr>
        <w:t>4</w:t>
      </w:r>
      <w:r w:rsidRPr="00BB4610">
        <w:rPr>
          <w:rFonts w:ascii="Verdana" w:hAnsi="Verdana"/>
          <w:sz w:val="20"/>
          <w:szCs w:val="20"/>
        </w:rPr>
        <w:t xml:space="preserve"> к договору </w:t>
      </w:r>
    </w:p>
    <w:p w:rsidR="00470D7B" w:rsidRPr="00BB4610" w:rsidRDefault="00D768A5" w:rsidP="00470D7B">
      <w:pPr>
        <w:tabs>
          <w:tab w:val="left" w:pos="7815"/>
        </w:tabs>
        <w:jc w:val="right"/>
        <w:rPr>
          <w:rFonts w:ascii="Verdana" w:hAnsi="Verdana"/>
          <w:sz w:val="20"/>
          <w:szCs w:val="20"/>
        </w:rPr>
      </w:pPr>
      <w:r w:rsidRPr="00BB4610">
        <w:rPr>
          <w:rFonts w:ascii="Verdana" w:hAnsi="Verdana"/>
          <w:sz w:val="20"/>
          <w:szCs w:val="20"/>
        </w:rPr>
        <w:t>№ 11.724.</w:t>
      </w:r>
      <w:proofErr w:type="gramStart"/>
      <w:r w:rsidRPr="00BB4610">
        <w:rPr>
          <w:rFonts w:ascii="Verdana" w:hAnsi="Verdana"/>
          <w:sz w:val="20"/>
          <w:szCs w:val="20"/>
        </w:rPr>
        <w:t>08._</w:t>
      </w:r>
      <w:proofErr w:type="gramEnd"/>
      <w:r w:rsidRPr="00BB4610">
        <w:rPr>
          <w:rFonts w:ascii="Verdana" w:hAnsi="Verdana"/>
          <w:sz w:val="20"/>
          <w:szCs w:val="20"/>
        </w:rPr>
        <w:t>________/25 от ___ ___  2025 г</w:t>
      </w:r>
    </w:p>
    <w:p w:rsidR="00470D7B" w:rsidRPr="00BB4610" w:rsidRDefault="00470D7B" w:rsidP="0083456B">
      <w:pPr>
        <w:tabs>
          <w:tab w:val="left" w:pos="7515"/>
          <w:tab w:val="left" w:pos="7815"/>
        </w:tabs>
        <w:jc w:val="right"/>
        <w:rPr>
          <w:rFonts w:ascii="Verdana" w:hAnsi="Verdana"/>
          <w:sz w:val="20"/>
          <w:szCs w:val="20"/>
        </w:rPr>
      </w:pPr>
    </w:p>
    <w:p w:rsidR="00CF0524" w:rsidRPr="00BB4610" w:rsidRDefault="00CF0524" w:rsidP="00CF0524">
      <w:pPr>
        <w:tabs>
          <w:tab w:val="left" w:pos="7515"/>
          <w:tab w:val="left" w:pos="7815"/>
        </w:tabs>
        <w:rPr>
          <w:rFonts w:ascii="Verdana" w:hAnsi="Verdana"/>
          <w:sz w:val="20"/>
          <w:szCs w:val="20"/>
        </w:rPr>
      </w:pPr>
      <w:r w:rsidRPr="00BB4610">
        <w:rPr>
          <w:rFonts w:ascii="Verdana" w:hAnsi="Verdana"/>
          <w:sz w:val="20"/>
          <w:szCs w:val="20"/>
        </w:rPr>
        <w:t xml:space="preserve">Заказчик_________                                                                </w:t>
      </w:r>
      <w:proofErr w:type="gramStart"/>
      <w:r w:rsidRPr="00BB4610">
        <w:rPr>
          <w:rFonts w:ascii="Verdana" w:hAnsi="Verdana"/>
          <w:sz w:val="20"/>
          <w:szCs w:val="20"/>
        </w:rPr>
        <w:t>Объект:_</w:t>
      </w:r>
      <w:proofErr w:type="gramEnd"/>
      <w:r w:rsidRPr="00BB4610">
        <w:rPr>
          <w:rFonts w:ascii="Verdana" w:hAnsi="Verdana"/>
          <w:sz w:val="20"/>
          <w:szCs w:val="20"/>
        </w:rPr>
        <w:t>_____________</w:t>
      </w:r>
    </w:p>
    <w:p w:rsidR="00CF0524" w:rsidRPr="00BB4610" w:rsidRDefault="00CF0524" w:rsidP="00CF0524">
      <w:pPr>
        <w:tabs>
          <w:tab w:val="left" w:pos="7515"/>
          <w:tab w:val="left" w:pos="7815"/>
        </w:tabs>
        <w:rPr>
          <w:rFonts w:ascii="Verdana" w:hAnsi="Verdana"/>
          <w:sz w:val="20"/>
          <w:szCs w:val="20"/>
        </w:rPr>
      </w:pPr>
      <w:r w:rsidRPr="00BB4610">
        <w:rPr>
          <w:rFonts w:ascii="Verdana" w:hAnsi="Verdana"/>
          <w:sz w:val="20"/>
          <w:szCs w:val="20"/>
        </w:rPr>
        <w:t>Подрядчик _______________</w:t>
      </w:r>
      <w:r w:rsidR="0071304F" w:rsidRPr="00BB4610">
        <w:rPr>
          <w:rFonts w:ascii="Verdana" w:hAnsi="Verdana"/>
          <w:sz w:val="20"/>
          <w:szCs w:val="20"/>
        </w:rPr>
        <w:t xml:space="preserve">                                                  ____________________</w:t>
      </w:r>
    </w:p>
    <w:p w:rsidR="00CF0524" w:rsidRPr="00BB4610" w:rsidRDefault="00CF0524" w:rsidP="00CF0524">
      <w:pPr>
        <w:tabs>
          <w:tab w:val="left" w:pos="7515"/>
          <w:tab w:val="left" w:pos="7815"/>
        </w:tabs>
        <w:rPr>
          <w:rFonts w:ascii="Verdana" w:hAnsi="Verdana"/>
          <w:sz w:val="20"/>
          <w:szCs w:val="20"/>
        </w:rPr>
      </w:pPr>
      <w:r w:rsidRPr="00BB4610">
        <w:rPr>
          <w:rFonts w:ascii="Verdana" w:hAnsi="Verdana"/>
          <w:sz w:val="20"/>
          <w:szCs w:val="20"/>
        </w:rPr>
        <w:t xml:space="preserve">Договор __________________ </w:t>
      </w:r>
      <w:r w:rsidR="002F19A6" w:rsidRPr="00BB4610">
        <w:rPr>
          <w:rFonts w:ascii="Verdana" w:hAnsi="Verdana"/>
          <w:sz w:val="20"/>
          <w:szCs w:val="20"/>
        </w:rPr>
        <w:t xml:space="preserve"> </w:t>
      </w:r>
    </w:p>
    <w:p w:rsidR="00593A75" w:rsidRPr="00BB4610" w:rsidRDefault="00593A75" w:rsidP="00CF0524">
      <w:pPr>
        <w:tabs>
          <w:tab w:val="left" w:pos="7515"/>
          <w:tab w:val="left" w:pos="7815"/>
        </w:tabs>
        <w:rPr>
          <w:rFonts w:ascii="Verdana" w:hAnsi="Verdana"/>
          <w:sz w:val="20"/>
          <w:szCs w:val="20"/>
        </w:rPr>
      </w:pPr>
    </w:p>
    <w:p w:rsidR="00593A75" w:rsidRPr="00BB4610" w:rsidRDefault="00593A75" w:rsidP="00593A75">
      <w:pPr>
        <w:tabs>
          <w:tab w:val="left" w:pos="7515"/>
          <w:tab w:val="left" w:pos="7815"/>
        </w:tabs>
        <w:jc w:val="center"/>
        <w:rPr>
          <w:rFonts w:ascii="Verdana" w:hAnsi="Verdana"/>
          <w:b/>
          <w:sz w:val="20"/>
          <w:szCs w:val="20"/>
        </w:rPr>
      </w:pPr>
      <w:r w:rsidRPr="00BB4610">
        <w:rPr>
          <w:rFonts w:ascii="Verdana" w:hAnsi="Verdana"/>
          <w:b/>
          <w:sz w:val="20"/>
          <w:szCs w:val="20"/>
        </w:rPr>
        <w:t>Реестр исполнительной документации</w:t>
      </w:r>
    </w:p>
    <w:p w:rsidR="00D26CDC" w:rsidRPr="00BB4610" w:rsidRDefault="00D26CDC" w:rsidP="00593A75">
      <w:pPr>
        <w:tabs>
          <w:tab w:val="left" w:pos="7515"/>
          <w:tab w:val="left" w:pos="7815"/>
        </w:tabs>
        <w:jc w:val="center"/>
        <w:rPr>
          <w:rFonts w:ascii="Verdana" w:hAnsi="Verdana"/>
          <w:b/>
          <w:sz w:val="20"/>
          <w:szCs w:val="20"/>
        </w:rPr>
      </w:pPr>
      <w:r w:rsidRPr="00BB4610">
        <w:rPr>
          <w:rFonts w:ascii="Verdana" w:hAnsi="Verdana"/>
          <w:b/>
          <w:sz w:val="20"/>
          <w:szCs w:val="20"/>
        </w:rPr>
        <w:t xml:space="preserve">ПАПКА № </w:t>
      </w:r>
    </w:p>
    <w:tbl>
      <w:tblPr>
        <w:tblStyle w:val="afff3"/>
        <w:tblW w:w="0" w:type="auto"/>
        <w:tblLook w:val="04A0" w:firstRow="1" w:lastRow="0" w:firstColumn="1" w:lastColumn="0" w:noHBand="0" w:noVBand="1"/>
      </w:tblPr>
      <w:tblGrid>
        <w:gridCol w:w="831"/>
        <w:gridCol w:w="2499"/>
        <w:gridCol w:w="855"/>
        <w:gridCol w:w="1197"/>
        <w:gridCol w:w="2237"/>
        <w:gridCol w:w="1567"/>
        <w:gridCol w:w="1008"/>
      </w:tblGrid>
      <w:tr w:rsidR="00593A75" w:rsidRPr="00BB4610" w:rsidTr="00593A75">
        <w:tc>
          <w:tcPr>
            <w:tcW w:w="831" w:type="dxa"/>
          </w:tcPr>
          <w:p w:rsidR="00593A75" w:rsidRPr="00BB4610" w:rsidRDefault="00593A75" w:rsidP="00593A75">
            <w:pPr>
              <w:tabs>
                <w:tab w:val="left" w:pos="7515"/>
                <w:tab w:val="left" w:pos="7815"/>
              </w:tabs>
              <w:jc w:val="center"/>
              <w:rPr>
                <w:rFonts w:ascii="Verdana" w:hAnsi="Verdana"/>
                <w:b/>
              </w:rPr>
            </w:pPr>
            <w:r w:rsidRPr="00BB4610">
              <w:rPr>
                <w:rFonts w:ascii="Verdana" w:hAnsi="Verdana"/>
                <w:b/>
              </w:rPr>
              <w:t>№ п/п</w:t>
            </w:r>
          </w:p>
        </w:tc>
        <w:tc>
          <w:tcPr>
            <w:tcW w:w="2499" w:type="dxa"/>
          </w:tcPr>
          <w:p w:rsidR="00593A75" w:rsidRPr="00BB4610" w:rsidRDefault="00593A75" w:rsidP="00593A75">
            <w:pPr>
              <w:tabs>
                <w:tab w:val="left" w:pos="7515"/>
                <w:tab w:val="left" w:pos="7815"/>
              </w:tabs>
              <w:jc w:val="center"/>
              <w:rPr>
                <w:rFonts w:ascii="Verdana" w:hAnsi="Verdana"/>
                <w:b/>
              </w:rPr>
            </w:pPr>
            <w:r w:rsidRPr="00BB4610">
              <w:rPr>
                <w:rFonts w:ascii="Verdana" w:hAnsi="Verdana"/>
                <w:b/>
              </w:rPr>
              <w:t>Наименование документа</w:t>
            </w:r>
          </w:p>
        </w:tc>
        <w:tc>
          <w:tcPr>
            <w:tcW w:w="2052" w:type="dxa"/>
            <w:gridSpan w:val="2"/>
          </w:tcPr>
          <w:p w:rsidR="00593A75" w:rsidRPr="00BB4610" w:rsidRDefault="00593A75" w:rsidP="00593A75">
            <w:pPr>
              <w:tabs>
                <w:tab w:val="left" w:pos="7515"/>
                <w:tab w:val="left" w:pos="7815"/>
              </w:tabs>
              <w:jc w:val="center"/>
              <w:rPr>
                <w:rFonts w:ascii="Verdana" w:hAnsi="Verdana"/>
                <w:b/>
              </w:rPr>
            </w:pPr>
            <w:r w:rsidRPr="00BB4610">
              <w:rPr>
                <w:rFonts w:ascii="Verdana" w:hAnsi="Verdana"/>
                <w:b/>
              </w:rPr>
              <w:t xml:space="preserve">№ чертежа, акта, разрешения, журнала и </w:t>
            </w:r>
            <w:proofErr w:type="spellStart"/>
            <w:proofErr w:type="gramStart"/>
            <w:r w:rsidRPr="00BB4610">
              <w:rPr>
                <w:rFonts w:ascii="Verdana" w:hAnsi="Verdana"/>
                <w:b/>
              </w:rPr>
              <w:t>д.р</w:t>
            </w:r>
            <w:proofErr w:type="spellEnd"/>
            <w:proofErr w:type="gramEnd"/>
          </w:p>
        </w:tc>
        <w:tc>
          <w:tcPr>
            <w:tcW w:w="2237" w:type="dxa"/>
          </w:tcPr>
          <w:p w:rsidR="00593A75" w:rsidRPr="00BB4610" w:rsidRDefault="00593A75" w:rsidP="00593A75">
            <w:pPr>
              <w:tabs>
                <w:tab w:val="left" w:pos="7515"/>
                <w:tab w:val="left" w:pos="7815"/>
              </w:tabs>
              <w:jc w:val="center"/>
              <w:rPr>
                <w:rFonts w:ascii="Verdana" w:hAnsi="Verdana"/>
                <w:b/>
              </w:rPr>
            </w:pPr>
            <w:r w:rsidRPr="00BB4610">
              <w:rPr>
                <w:rFonts w:ascii="Verdana" w:hAnsi="Verdana"/>
                <w:b/>
              </w:rPr>
              <w:t>Организация, составившая документ</w:t>
            </w:r>
          </w:p>
        </w:tc>
        <w:tc>
          <w:tcPr>
            <w:tcW w:w="1567" w:type="dxa"/>
          </w:tcPr>
          <w:p w:rsidR="00593A75" w:rsidRPr="00BB4610" w:rsidRDefault="00593A75" w:rsidP="00593A75">
            <w:pPr>
              <w:tabs>
                <w:tab w:val="left" w:pos="7515"/>
                <w:tab w:val="left" w:pos="7815"/>
              </w:tabs>
              <w:jc w:val="center"/>
              <w:rPr>
                <w:rFonts w:ascii="Verdana" w:hAnsi="Verdana"/>
                <w:b/>
              </w:rPr>
            </w:pPr>
            <w:r w:rsidRPr="00BB4610">
              <w:rPr>
                <w:rFonts w:ascii="Verdana" w:hAnsi="Verdana"/>
                <w:b/>
              </w:rPr>
              <w:t>Количество листов</w:t>
            </w:r>
          </w:p>
        </w:tc>
        <w:tc>
          <w:tcPr>
            <w:tcW w:w="1008" w:type="dxa"/>
          </w:tcPr>
          <w:p w:rsidR="00593A75" w:rsidRPr="00BB4610" w:rsidRDefault="00593A75" w:rsidP="00593A75">
            <w:pPr>
              <w:tabs>
                <w:tab w:val="left" w:pos="7515"/>
                <w:tab w:val="left" w:pos="7815"/>
              </w:tabs>
              <w:jc w:val="center"/>
              <w:rPr>
                <w:rFonts w:ascii="Verdana" w:hAnsi="Verdana"/>
                <w:b/>
              </w:rPr>
            </w:pPr>
            <w:r w:rsidRPr="00BB4610">
              <w:rPr>
                <w:rFonts w:ascii="Verdana" w:hAnsi="Verdana"/>
                <w:b/>
              </w:rPr>
              <w:t>Лист по списку</w:t>
            </w:r>
          </w:p>
        </w:tc>
      </w:tr>
      <w:tr w:rsidR="00593A75" w:rsidRPr="00BB4610" w:rsidTr="00593A75">
        <w:trPr>
          <w:trHeight w:val="240"/>
        </w:trPr>
        <w:tc>
          <w:tcPr>
            <w:tcW w:w="831" w:type="dxa"/>
            <w:vMerge w:val="restart"/>
          </w:tcPr>
          <w:p w:rsidR="00593A75" w:rsidRPr="00BB4610" w:rsidRDefault="00593A75" w:rsidP="00593A75">
            <w:pPr>
              <w:tabs>
                <w:tab w:val="left" w:pos="7515"/>
                <w:tab w:val="left" w:pos="7815"/>
              </w:tabs>
              <w:jc w:val="both"/>
              <w:rPr>
                <w:rFonts w:ascii="Verdana" w:hAnsi="Verdana"/>
              </w:rPr>
            </w:pPr>
          </w:p>
        </w:tc>
        <w:tc>
          <w:tcPr>
            <w:tcW w:w="2499" w:type="dxa"/>
            <w:vMerge w:val="restart"/>
          </w:tcPr>
          <w:p w:rsidR="00593A75" w:rsidRPr="00BB4610" w:rsidRDefault="00593A75" w:rsidP="00593A75">
            <w:pPr>
              <w:tabs>
                <w:tab w:val="left" w:pos="7515"/>
                <w:tab w:val="left" w:pos="7815"/>
              </w:tabs>
              <w:jc w:val="both"/>
              <w:rPr>
                <w:rFonts w:ascii="Verdana" w:hAnsi="Verdana"/>
              </w:rPr>
            </w:pPr>
          </w:p>
        </w:tc>
        <w:tc>
          <w:tcPr>
            <w:tcW w:w="855" w:type="dxa"/>
          </w:tcPr>
          <w:p w:rsidR="00593A75" w:rsidRPr="00BB4610" w:rsidRDefault="00593A75" w:rsidP="00593A75">
            <w:pPr>
              <w:tabs>
                <w:tab w:val="left" w:pos="7515"/>
                <w:tab w:val="left" w:pos="7815"/>
              </w:tabs>
              <w:jc w:val="both"/>
              <w:rPr>
                <w:rFonts w:ascii="Verdana" w:hAnsi="Verdana"/>
              </w:rPr>
            </w:pPr>
            <w:r w:rsidRPr="00BB4610">
              <w:rPr>
                <w:rFonts w:ascii="Verdana" w:hAnsi="Verdana"/>
              </w:rPr>
              <w:t>№</w:t>
            </w:r>
          </w:p>
        </w:tc>
        <w:tc>
          <w:tcPr>
            <w:tcW w:w="1197" w:type="dxa"/>
          </w:tcPr>
          <w:p w:rsidR="00593A75" w:rsidRPr="00BB4610" w:rsidRDefault="00593A75" w:rsidP="00593A75">
            <w:pPr>
              <w:tabs>
                <w:tab w:val="left" w:pos="7515"/>
                <w:tab w:val="left" w:pos="7815"/>
              </w:tabs>
              <w:jc w:val="both"/>
              <w:rPr>
                <w:rFonts w:ascii="Verdana" w:hAnsi="Verdana"/>
              </w:rPr>
            </w:pPr>
          </w:p>
        </w:tc>
        <w:tc>
          <w:tcPr>
            <w:tcW w:w="2237" w:type="dxa"/>
            <w:vMerge w:val="restart"/>
          </w:tcPr>
          <w:p w:rsidR="00593A75" w:rsidRPr="00BB4610" w:rsidRDefault="00593A75" w:rsidP="00593A75">
            <w:pPr>
              <w:tabs>
                <w:tab w:val="left" w:pos="7515"/>
                <w:tab w:val="left" w:pos="7815"/>
              </w:tabs>
              <w:jc w:val="both"/>
              <w:rPr>
                <w:rFonts w:ascii="Verdana" w:hAnsi="Verdana"/>
              </w:rPr>
            </w:pPr>
          </w:p>
        </w:tc>
        <w:tc>
          <w:tcPr>
            <w:tcW w:w="1567" w:type="dxa"/>
            <w:vMerge w:val="restart"/>
          </w:tcPr>
          <w:p w:rsidR="00593A75" w:rsidRPr="00BB4610" w:rsidRDefault="00593A75" w:rsidP="00593A75">
            <w:pPr>
              <w:tabs>
                <w:tab w:val="left" w:pos="7515"/>
                <w:tab w:val="left" w:pos="7815"/>
              </w:tabs>
              <w:jc w:val="both"/>
              <w:rPr>
                <w:rFonts w:ascii="Verdana" w:hAnsi="Verdana"/>
              </w:rPr>
            </w:pPr>
          </w:p>
        </w:tc>
        <w:tc>
          <w:tcPr>
            <w:tcW w:w="1008" w:type="dxa"/>
            <w:vMerge w:val="restart"/>
          </w:tcPr>
          <w:p w:rsidR="00593A75" w:rsidRPr="00BB4610" w:rsidRDefault="00593A75" w:rsidP="00593A75">
            <w:pPr>
              <w:tabs>
                <w:tab w:val="left" w:pos="7515"/>
                <w:tab w:val="left" w:pos="7815"/>
              </w:tabs>
              <w:jc w:val="both"/>
              <w:rPr>
                <w:rFonts w:ascii="Verdana" w:hAnsi="Verdana"/>
              </w:rPr>
            </w:pPr>
          </w:p>
        </w:tc>
      </w:tr>
      <w:tr w:rsidR="00593A75" w:rsidRPr="00BB4610" w:rsidTr="00593A75">
        <w:trPr>
          <w:trHeight w:val="240"/>
        </w:trPr>
        <w:tc>
          <w:tcPr>
            <w:tcW w:w="831" w:type="dxa"/>
            <w:vMerge/>
          </w:tcPr>
          <w:p w:rsidR="00593A75" w:rsidRPr="00BB4610" w:rsidRDefault="00593A75" w:rsidP="00593A75">
            <w:pPr>
              <w:tabs>
                <w:tab w:val="left" w:pos="7515"/>
                <w:tab w:val="left" w:pos="7815"/>
              </w:tabs>
              <w:jc w:val="both"/>
              <w:rPr>
                <w:rFonts w:ascii="Verdana" w:hAnsi="Verdana"/>
              </w:rPr>
            </w:pPr>
          </w:p>
        </w:tc>
        <w:tc>
          <w:tcPr>
            <w:tcW w:w="2499" w:type="dxa"/>
            <w:vMerge/>
          </w:tcPr>
          <w:p w:rsidR="00593A75" w:rsidRPr="00BB4610" w:rsidRDefault="00593A75" w:rsidP="00593A75">
            <w:pPr>
              <w:tabs>
                <w:tab w:val="left" w:pos="7515"/>
                <w:tab w:val="left" w:pos="7815"/>
              </w:tabs>
              <w:jc w:val="both"/>
              <w:rPr>
                <w:rFonts w:ascii="Verdana" w:hAnsi="Verdana"/>
              </w:rPr>
            </w:pPr>
          </w:p>
        </w:tc>
        <w:tc>
          <w:tcPr>
            <w:tcW w:w="855" w:type="dxa"/>
          </w:tcPr>
          <w:p w:rsidR="00593A75" w:rsidRPr="00BB4610" w:rsidRDefault="00593A75" w:rsidP="00593A75">
            <w:pPr>
              <w:tabs>
                <w:tab w:val="left" w:pos="7515"/>
                <w:tab w:val="left" w:pos="7815"/>
              </w:tabs>
              <w:jc w:val="both"/>
              <w:rPr>
                <w:rFonts w:ascii="Verdana" w:hAnsi="Verdana"/>
              </w:rPr>
            </w:pPr>
            <w:r w:rsidRPr="00BB4610">
              <w:rPr>
                <w:rFonts w:ascii="Verdana" w:hAnsi="Verdana"/>
              </w:rPr>
              <w:t>от</w:t>
            </w:r>
          </w:p>
        </w:tc>
        <w:tc>
          <w:tcPr>
            <w:tcW w:w="1197" w:type="dxa"/>
          </w:tcPr>
          <w:p w:rsidR="00593A75" w:rsidRPr="00BB4610" w:rsidRDefault="00593A75" w:rsidP="00593A75">
            <w:pPr>
              <w:tabs>
                <w:tab w:val="left" w:pos="7515"/>
                <w:tab w:val="left" w:pos="7815"/>
              </w:tabs>
              <w:jc w:val="both"/>
              <w:rPr>
                <w:rFonts w:ascii="Verdana" w:hAnsi="Verdana"/>
              </w:rPr>
            </w:pPr>
          </w:p>
        </w:tc>
        <w:tc>
          <w:tcPr>
            <w:tcW w:w="2237" w:type="dxa"/>
            <w:vMerge/>
          </w:tcPr>
          <w:p w:rsidR="00593A75" w:rsidRPr="00BB4610" w:rsidRDefault="00593A75" w:rsidP="00593A75">
            <w:pPr>
              <w:tabs>
                <w:tab w:val="left" w:pos="7515"/>
                <w:tab w:val="left" w:pos="7815"/>
              </w:tabs>
              <w:jc w:val="both"/>
              <w:rPr>
                <w:rFonts w:ascii="Verdana" w:hAnsi="Verdana"/>
              </w:rPr>
            </w:pPr>
          </w:p>
        </w:tc>
        <w:tc>
          <w:tcPr>
            <w:tcW w:w="1567" w:type="dxa"/>
            <w:vMerge/>
          </w:tcPr>
          <w:p w:rsidR="00593A75" w:rsidRPr="00BB4610" w:rsidRDefault="00593A75" w:rsidP="00593A75">
            <w:pPr>
              <w:tabs>
                <w:tab w:val="left" w:pos="7515"/>
                <w:tab w:val="left" w:pos="7815"/>
              </w:tabs>
              <w:jc w:val="both"/>
              <w:rPr>
                <w:rFonts w:ascii="Verdana" w:hAnsi="Verdana"/>
              </w:rPr>
            </w:pPr>
          </w:p>
        </w:tc>
        <w:tc>
          <w:tcPr>
            <w:tcW w:w="1008" w:type="dxa"/>
            <w:vMerge/>
          </w:tcPr>
          <w:p w:rsidR="00593A75" w:rsidRPr="00BB4610" w:rsidRDefault="00593A75" w:rsidP="00593A75">
            <w:pPr>
              <w:tabs>
                <w:tab w:val="left" w:pos="7515"/>
                <w:tab w:val="left" w:pos="7815"/>
              </w:tabs>
              <w:jc w:val="both"/>
              <w:rPr>
                <w:rFonts w:ascii="Verdana" w:hAnsi="Verdana"/>
              </w:rPr>
            </w:pPr>
          </w:p>
        </w:tc>
      </w:tr>
      <w:tr w:rsidR="00593A75" w:rsidRPr="00BB4610" w:rsidTr="00593A75">
        <w:trPr>
          <w:trHeight w:val="240"/>
        </w:trPr>
        <w:tc>
          <w:tcPr>
            <w:tcW w:w="831" w:type="dxa"/>
            <w:vMerge w:val="restart"/>
          </w:tcPr>
          <w:p w:rsidR="00593A75" w:rsidRPr="00BB4610" w:rsidRDefault="00593A75" w:rsidP="00B61D65">
            <w:pPr>
              <w:tabs>
                <w:tab w:val="left" w:pos="7515"/>
                <w:tab w:val="left" w:pos="7815"/>
              </w:tabs>
              <w:jc w:val="both"/>
              <w:rPr>
                <w:rFonts w:ascii="Verdana" w:hAnsi="Verdana"/>
              </w:rPr>
            </w:pPr>
          </w:p>
        </w:tc>
        <w:tc>
          <w:tcPr>
            <w:tcW w:w="2499" w:type="dxa"/>
            <w:vMerge w:val="restart"/>
          </w:tcPr>
          <w:p w:rsidR="00593A75" w:rsidRPr="00BB4610" w:rsidRDefault="00593A75" w:rsidP="00B61D65">
            <w:pPr>
              <w:tabs>
                <w:tab w:val="left" w:pos="7515"/>
                <w:tab w:val="left" w:pos="7815"/>
              </w:tabs>
              <w:jc w:val="both"/>
              <w:rPr>
                <w:rFonts w:ascii="Verdana" w:hAnsi="Verdana"/>
              </w:rPr>
            </w:pPr>
          </w:p>
        </w:tc>
        <w:tc>
          <w:tcPr>
            <w:tcW w:w="855" w:type="dxa"/>
          </w:tcPr>
          <w:p w:rsidR="00593A75" w:rsidRPr="00BB4610" w:rsidRDefault="00593A75" w:rsidP="00B61D65">
            <w:pPr>
              <w:tabs>
                <w:tab w:val="left" w:pos="7515"/>
                <w:tab w:val="left" w:pos="7815"/>
              </w:tabs>
              <w:jc w:val="both"/>
              <w:rPr>
                <w:rFonts w:ascii="Verdana" w:hAnsi="Verdana"/>
              </w:rPr>
            </w:pPr>
            <w:r w:rsidRPr="00BB4610">
              <w:rPr>
                <w:rFonts w:ascii="Verdana" w:hAnsi="Verdana"/>
              </w:rPr>
              <w:t>№</w:t>
            </w:r>
          </w:p>
        </w:tc>
        <w:tc>
          <w:tcPr>
            <w:tcW w:w="1197" w:type="dxa"/>
          </w:tcPr>
          <w:p w:rsidR="00593A75" w:rsidRPr="00BB4610" w:rsidRDefault="00593A75" w:rsidP="00B61D65">
            <w:pPr>
              <w:tabs>
                <w:tab w:val="left" w:pos="7515"/>
                <w:tab w:val="left" w:pos="7815"/>
              </w:tabs>
              <w:jc w:val="both"/>
              <w:rPr>
                <w:rFonts w:ascii="Verdana" w:hAnsi="Verdana"/>
              </w:rPr>
            </w:pPr>
          </w:p>
        </w:tc>
        <w:tc>
          <w:tcPr>
            <w:tcW w:w="2237" w:type="dxa"/>
            <w:vMerge w:val="restart"/>
          </w:tcPr>
          <w:p w:rsidR="00593A75" w:rsidRPr="00BB4610" w:rsidRDefault="00593A75" w:rsidP="00B61D65">
            <w:pPr>
              <w:tabs>
                <w:tab w:val="left" w:pos="7515"/>
                <w:tab w:val="left" w:pos="7815"/>
              </w:tabs>
              <w:jc w:val="both"/>
              <w:rPr>
                <w:rFonts w:ascii="Verdana" w:hAnsi="Verdana"/>
              </w:rPr>
            </w:pPr>
          </w:p>
        </w:tc>
        <w:tc>
          <w:tcPr>
            <w:tcW w:w="1567" w:type="dxa"/>
            <w:vMerge w:val="restart"/>
          </w:tcPr>
          <w:p w:rsidR="00593A75" w:rsidRPr="00BB4610" w:rsidRDefault="00593A75" w:rsidP="00B61D65">
            <w:pPr>
              <w:tabs>
                <w:tab w:val="left" w:pos="7515"/>
                <w:tab w:val="left" w:pos="7815"/>
              </w:tabs>
              <w:jc w:val="both"/>
              <w:rPr>
                <w:rFonts w:ascii="Verdana" w:hAnsi="Verdana"/>
              </w:rPr>
            </w:pPr>
          </w:p>
        </w:tc>
        <w:tc>
          <w:tcPr>
            <w:tcW w:w="1008" w:type="dxa"/>
            <w:vMerge w:val="restart"/>
          </w:tcPr>
          <w:p w:rsidR="00593A75" w:rsidRPr="00BB4610" w:rsidRDefault="00593A75" w:rsidP="00B61D65">
            <w:pPr>
              <w:tabs>
                <w:tab w:val="left" w:pos="7515"/>
                <w:tab w:val="left" w:pos="7815"/>
              </w:tabs>
              <w:jc w:val="both"/>
              <w:rPr>
                <w:rFonts w:ascii="Verdana" w:hAnsi="Verdana"/>
              </w:rPr>
            </w:pPr>
          </w:p>
        </w:tc>
      </w:tr>
      <w:tr w:rsidR="00593A75" w:rsidRPr="00BB4610" w:rsidTr="00593A75">
        <w:trPr>
          <w:trHeight w:val="240"/>
        </w:trPr>
        <w:tc>
          <w:tcPr>
            <w:tcW w:w="831" w:type="dxa"/>
            <w:vMerge/>
          </w:tcPr>
          <w:p w:rsidR="00593A75" w:rsidRPr="00BB4610" w:rsidRDefault="00593A75" w:rsidP="00B61D65">
            <w:pPr>
              <w:tabs>
                <w:tab w:val="left" w:pos="7515"/>
                <w:tab w:val="left" w:pos="7815"/>
              </w:tabs>
              <w:jc w:val="both"/>
              <w:rPr>
                <w:rFonts w:ascii="Verdana" w:hAnsi="Verdana"/>
              </w:rPr>
            </w:pPr>
          </w:p>
        </w:tc>
        <w:tc>
          <w:tcPr>
            <w:tcW w:w="2499" w:type="dxa"/>
            <w:vMerge/>
          </w:tcPr>
          <w:p w:rsidR="00593A75" w:rsidRPr="00BB4610" w:rsidRDefault="00593A75" w:rsidP="00B61D65">
            <w:pPr>
              <w:tabs>
                <w:tab w:val="left" w:pos="7515"/>
                <w:tab w:val="left" w:pos="7815"/>
              </w:tabs>
              <w:jc w:val="both"/>
              <w:rPr>
                <w:rFonts w:ascii="Verdana" w:hAnsi="Verdana"/>
              </w:rPr>
            </w:pPr>
          </w:p>
        </w:tc>
        <w:tc>
          <w:tcPr>
            <w:tcW w:w="855" w:type="dxa"/>
          </w:tcPr>
          <w:p w:rsidR="00593A75" w:rsidRPr="00BB4610" w:rsidRDefault="00593A75" w:rsidP="00B61D65">
            <w:pPr>
              <w:tabs>
                <w:tab w:val="left" w:pos="7515"/>
                <w:tab w:val="left" w:pos="7815"/>
              </w:tabs>
              <w:jc w:val="both"/>
              <w:rPr>
                <w:rFonts w:ascii="Verdana" w:hAnsi="Verdana"/>
              </w:rPr>
            </w:pPr>
            <w:r w:rsidRPr="00BB4610">
              <w:rPr>
                <w:rFonts w:ascii="Verdana" w:hAnsi="Verdana"/>
              </w:rPr>
              <w:t>от</w:t>
            </w:r>
          </w:p>
        </w:tc>
        <w:tc>
          <w:tcPr>
            <w:tcW w:w="1197" w:type="dxa"/>
          </w:tcPr>
          <w:p w:rsidR="00593A75" w:rsidRPr="00BB4610" w:rsidRDefault="00593A75" w:rsidP="00B61D65">
            <w:pPr>
              <w:tabs>
                <w:tab w:val="left" w:pos="7515"/>
                <w:tab w:val="left" w:pos="7815"/>
              </w:tabs>
              <w:jc w:val="both"/>
              <w:rPr>
                <w:rFonts w:ascii="Verdana" w:hAnsi="Verdana"/>
              </w:rPr>
            </w:pPr>
          </w:p>
        </w:tc>
        <w:tc>
          <w:tcPr>
            <w:tcW w:w="2237" w:type="dxa"/>
            <w:vMerge/>
          </w:tcPr>
          <w:p w:rsidR="00593A75" w:rsidRPr="00BB4610" w:rsidRDefault="00593A75" w:rsidP="00B61D65">
            <w:pPr>
              <w:tabs>
                <w:tab w:val="left" w:pos="7515"/>
                <w:tab w:val="left" w:pos="7815"/>
              </w:tabs>
              <w:jc w:val="both"/>
              <w:rPr>
                <w:rFonts w:ascii="Verdana" w:hAnsi="Verdana"/>
              </w:rPr>
            </w:pPr>
          </w:p>
        </w:tc>
        <w:tc>
          <w:tcPr>
            <w:tcW w:w="1567" w:type="dxa"/>
            <w:vMerge/>
          </w:tcPr>
          <w:p w:rsidR="00593A75" w:rsidRPr="00BB4610" w:rsidRDefault="00593A75" w:rsidP="00B61D65">
            <w:pPr>
              <w:tabs>
                <w:tab w:val="left" w:pos="7515"/>
                <w:tab w:val="left" w:pos="7815"/>
              </w:tabs>
              <w:jc w:val="both"/>
              <w:rPr>
                <w:rFonts w:ascii="Verdana" w:hAnsi="Verdana"/>
              </w:rPr>
            </w:pPr>
          </w:p>
        </w:tc>
        <w:tc>
          <w:tcPr>
            <w:tcW w:w="1008" w:type="dxa"/>
            <w:vMerge/>
          </w:tcPr>
          <w:p w:rsidR="00593A75" w:rsidRPr="00BB4610" w:rsidRDefault="00593A75" w:rsidP="00B61D65">
            <w:pPr>
              <w:tabs>
                <w:tab w:val="left" w:pos="7515"/>
                <w:tab w:val="left" w:pos="7815"/>
              </w:tabs>
              <w:jc w:val="both"/>
              <w:rPr>
                <w:rFonts w:ascii="Verdana" w:hAnsi="Verdana"/>
              </w:rPr>
            </w:pPr>
          </w:p>
        </w:tc>
      </w:tr>
    </w:tbl>
    <w:p w:rsidR="00593A75" w:rsidRPr="00BB4610" w:rsidRDefault="00593A75" w:rsidP="00593A75">
      <w:pPr>
        <w:tabs>
          <w:tab w:val="left" w:pos="7515"/>
          <w:tab w:val="left" w:pos="7815"/>
        </w:tabs>
        <w:jc w:val="both"/>
        <w:rPr>
          <w:rFonts w:ascii="Verdana" w:hAnsi="Verdana"/>
          <w:sz w:val="20"/>
          <w:szCs w:val="20"/>
        </w:rPr>
      </w:pPr>
    </w:p>
    <w:p w:rsidR="003B6C29" w:rsidRPr="00BB4610" w:rsidRDefault="003B6C29" w:rsidP="00593A75">
      <w:pPr>
        <w:tabs>
          <w:tab w:val="left" w:pos="7515"/>
          <w:tab w:val="left" w:pos="7815"/>
        </w:tabs>
        <w:jc w:val="both"/>
        <w:rPr>
          <w:rFonts w:ascii="Verdana" w:hAnsi="Verdana"/>
          <w:sz w:val="20"/>
          <w:szCs w:val="20"/>
        </w:rPr>
      </w:pPr>
    </w:p>
    <w:p w:rsidR="003B6C29" w:rsidRPr="00BB4610" w:rsidRDefault="003B6C29" w:rsidP="00593A75">
      <w:pPr>
        <w:tabs>
          <w:tab w:val="left" w:pos="7515"/>
          <w:tab w:val="left" w:pos="7815"/>
        </w:tabs>
        <w:jc w:val="both"/>
        <w:rPr>
          <w:rFonts w:ascii="Verdana" w:hAnsi="Verdana"/>
          <w:sz w:val="20"/>
          <w:szCs w:val="20"/>
        </w:rPr>
      </w:pPr>
    </w:p>
    <w:p w:rsidR="003B6C29" w:rsidRPr="00BB4610" w:rsidRDefault="003B6C29" w:rsidP="00593A75">
      <w:pPr>
        <w:tabs>
          <w:tab w:val="left" w:pos="7515"/>
          <w:tab w:val="left" w:pos="7815"/>
        </w:tabs>
        <w:jc w:val="both"/>
        <w:rPr>
          <w:rFonts w:ascii="Verdana" w:hAnsi="Verdana"/>
          <w:sz w:val="20"/>
          <w:szCs w:val="20"/>
        </w:rPr>
      </w:pPr>
    </w:p>
    <w:p w:rsidR="003B6C29" w:rsidRPr="00BB4610" w:rsidRDefault="003B6C29" w:rsidP="00593A75">
      <w:pPr>
        <w:tabs>
          <w:tab w:val="left" w:pos="7515"/>
          <w:tab w:val="left" w:pos="7815"/>
        </w:tabs>
        <w:jc w:val="both"/>
        <w:rPr>
          <w:rFonts w:ascii="Verdana" w:hAnsi="Verdana"/>
          <w:sz w:val="20"/>
          <w:szCs w:val="20"/>
        </w:rPr>
      </w:pPr>
    </w:p>
    <w:p w:rsidR="003B6C29" w:rsidRPr="00BB4610" w:rsidRDefault="003B6C29" w:rsidP="00593A75">
      <w:pPr>
        <w:tabs>
          <w:tab w:val="left" w:pos="7515"/>
          <w:tab w:val="left" w:pos="7815"/>
        </w:tabs>
        <w:jc w:val="both"/>
        <w:rPr>
          <w:rFonts w:ascii="Verdana" w:hAnsi="Verdana"/>
          <w:sz w:val="20"/>
          <w:szCs w:val="20"/>
        </w:rPr>
      </w:pPr>
    </w:p>
    <w:p w:rsidR="003B6C29" w:rsidRPr="00BB4610" w:rsidRDefault="003B6C29" w:rsidP="00593A75">
      <w:pPr>
        <w:tabs>
          <w:tab w:val="left" w:pos="7515"/>
          <w:tab w:val="left" w:pos="7815"/>
        </w:tabs>
        <w:jc w:val="both"/>
        <w:rPr>
          <w:rFonts w:ascii="Verdana" w:hAnsi="Verdana"/>
          <w:sz w:val="20"/>
          <w:szCs w:val="20"/>
        </w:rPr>
      </w:pPr>
    </w:p>
    <w:p w:rsidR="003B6C29" w:rsidRPr="00BB4610" w:rsidRDefault="003B6C29" w:rsidP="00593A75">
      <w:pPr>
        <w:tabs>
          <w:tab w:val="left" w:pos="7515"/>
          <w:tab w:val="left" w:pos="7815"/>
        </w:tabs>
        <w:jc w:val="both"/>
        <w:rPr>
          <w:rFonts w:ascii="Verdana" w:hAnsi="Verdana"/>
          <w:sz w:val="20"/>
          <w:szCs w:val="20"/>
        </w:rPr>
      </w:pPr>
    </w:p>
    <w:p w:rsidR="003B6C29" w:rsidRPr="00BB4610" w:rsidRDefault="003B6C29" w:rsidP="00593A75">
      <w:pPr>
        <w:tabs>
          <w:tab w:val="left" w:pos="7515"/>
          <w:tab w:val="left" w:pos="7815"/>
        </w:tabs>
        <w:jc w:val="both"/>
        <w:rPr>
          <w:rFonts w:ascii="Verdana" w:hAnsi="Verdana"/>
          <w:sz w:val="20"/>
          <w:szCs w:val="20"/>
        </w:rPr>
      </w:pPr>
    </w:p>
    <w:p w:rsidR="003B6C29" w:rsidRPr="00BB4610" w:rsidRDefault="003B6C29" w:rsidP="00593A75">
      <w:pPr>
        <w:tabs>
          <w:tab w:val="left" w:pos="7515"/>
          <w:tab w:val="left" w:pos="7815"/>
        </w:tabs>
        <w:jc w:val="both"/>
        <w:rPr>
          <w:rFonts w:ascii="Verdana" w:hAnsi="Verdana"/>
          <w:sz w:val="20"/>
          <w:szCs w:val="20"/>
        </w:rPr>
      </w:pPr>
    </w:p>
    <w:p w:rsidR="003B6C29" w:rsidRPr="00BB4610" w:rsidRDefault="003B6C29" w:rsidP="00593A75">
      <w:pPr>
        <w:tabs>
          <w:tab w:val="left" w:pos="7515"/>
          <w:tab w:val="left" w:pos="7815"/>
        </w:tabs>
        <w:jc w:val="both"/>
        <w:rPr>
          <w:rFonts w:ascii="Verdana" w:hAnsi="Verdana"/>
          <w:sz w:val="20"/>
          <w:szCs w:val="20"/>
        </w:rPr>
      </w:pPr>
    </w:p>
    <w:p w:rsidR="003B6C29" w:rsidRPr="00BB4610" w:rsidRDefault="003B6C29" w:rsidP="00593A75">
      <w:pPr>
        <w:tabs>
          <w:tab w:val="left" w:pos="7515"/>
          <w:tab w:val="left" w:pos="7815"/>
        </w:tabs>
        <w:jc w:val="both"/>
        <w:rPr>
          <w:rFonts w:ascii="Verdana" w:hAnsi="Verdana"/>
          <w:sz w:val="20"/>
          <w:szCs w:val="20"/>
        </w:rPr>
      </w:pPr>
    </w:p>
    <w:p w:rsidR="003B6C29" w:rsidRPr="00BB4610" w:rsidRDefault="003B6C29" w:rsidP="00593A75">
      <w:pPr>
        <w:tabs>
          <w:tab w:val="left" w:pos="7515"/>
          <w:tab w:val="left" w:pos="7815"/>
        </w:tabs>
        <w:jc w:val="both"/>
        <w:rPr>
          <w:rFonts w:ascii="Verdana" w:hAnsi="Verdana"/>
          <w:sz w:val="20"/>
          <w:szCs w:val="20"/>
        </w:rPr>
      </w:pPr>
    </w:p>
    <w:p w:rsidR="003B6C29" w:rsidRPr="00BB4610" w:rsidRDefault="003B6C29" w:rsidP="00593A75">
      <w:pPr>
        <w:tabs>
          <w:tab w:val="left" w:pos="7515"/>
          <w:tab w:val="left" w:pos="7815"/>
        </w:tabs>
        <w:jc w:val="both"/>
        <w:rPr>
          <w:rFonts w:ascii="Verdana" w:hAnsi="Verdana"/>
          <w:sz w:val="20"/>
          <w:szCs w:val="20"/>
        </w:rPr>
      </w:pPr>
    </w:p>
    <w:p w:rsidR="00BB4610" w:rsidRDefault="00BB4610" w:rsidP="003B6C29">
      <w:pPr>
        <w:tabs>
          <w:tab w:val="left" w:pos="7815"/>
        </w:tabs>
        <w:jc w:val="right"/>
        <w:rPr>
          <w:rFonts w:ascii="Verdana" w:hAnsi="Verdana"/>
          <w:sz w:val="20"/>
          <w:szCs w:val="20"/>
        </w:rPr>
      </w:pPr>
    </w:p>
    <w:p w:rsidR="00BB4610" w:rsidRDefault="00BB4610" w:rsidP="003B6C29">
      <w:pPr>
        <w:tabs>
          <w:tab w:val="left" w:pos="7815"/>
        </w:tabs>
        <w:jc w:val="right"/>
        <w:rPr>
          <w:rFonts w:ascii="Verdana" w:hAnsi="Verdana"/>
          <w:sz w:val="20"/>
          <w:szCs w:val="20"/>
        </w:rPr>
      </w:pPr>
    </w:p>
    <w:p w:rsidR="003B6C29" w:rsidRPr="00BB4610" w:rsidRDefault="003B6C29" w:rsidP="003B6C29">
      <w:pPr>
        <w:tabs>
          <w:tab w:val="left" w:pos="7815"/>
        </w:tabs>
        <w:jc w:val="right"/>
        <w:rPr>
          <w:rFonts w:ascii="Verdana" w:hAnsi="Verdana"/>
          <w:sz w:val="20"/>
          <w:szCs w:val="20"/>
        </w:rPr>
      </w:pPr>
      <w:r w:rsidRPr="00BB4610">
        <w:rPr>
          <w:rFonts w:ascii="Verdana" w:hAnsi="Verdana"/>
          <w:sz w:val="20"/>
          <w:szCs w:val="20"/>
        </w:rPr>
        <w:lastRenderedPageBreak/>
        <w:t>Приложение №</w:t>
      </w:r>
      <w:r w:rsidR="00C0352E" w:rsidRPr="00BB4610">
        <w:rPr>
          <w:rFonts w:ascii="Verdana" w:hAnsi="Verdana"/>
          <w:sz w:val="20"/>
          <w:szCs w:val="20"/>
        </w:rPr>
        <w:t>15</w:t>
      </w:r>
      <w:r w:rsidRPr="00BB4610">
        <w:rPr>
          <w:rFonts w:ascii="Verdana" w:hAnsi="Verdana"/>
          <w:sz w:val="20"/>
          <w:szCs w:val="20"/>
        </w:rPr>
        <w:t xml:space="preserve"> к договору </w:t>
      </w:r>
    </w:p>
    <w:p w:rsidR="003B6C29" w:rsidRPr="00BB4610" w:rsidRDefault="00D768A5" w:rsidP="00D768A5">
      <w:pPr>
        <w:tabs>
          <w:tab w:val="left" w:pos="7815"/>
        </w:tabs>
        <w:jc w:val="right"/>
        <w:rPr>
          <w:rFonts w:ascii="Verdana" w:hAnsi="Verdana"/>
          <w:sz w:val="20"/>
          <w:szCs w:val="20"/>
        </w:rPr>
      </w:pPr>
      <w:r w:rsidRPr="00BB4610">
        <w:rPr>
          <w:rFonts w:ascii="Verdana" w:hAnsi="Verdana"/>
          <w:sz w:val="20"/>
          <w:szCs w:val="20"/>
        </w:rPr>
        <w:t>№ 11.724.</w:t>
      </w:r>
      <w:proofErr w:type="gramStart"/>
      <w:r w:rsidRPr="00BB4610">
        <w:rPr>
          <w:rFonts w:ascii="Verdana" w:hAnsi="Verdana"/>
          <w:sz w:val="20"/>
          <w:szCs w:val="20"/>
        </w:rPr>
        <w:t>08._</w:t>
      </w:r>
      <w:proofErr w:type="gramEnd"/>
      <w:r w:rsidRPr="00BB4610">
        <w:rPr>
          <w:rFonts w:ascii="Verdana" w:hAnsi="Verdana"/>
          <w:sz w:val="20"/>
          <w:szCs w:val="20"/>
        </w:rPr>
        <w:t xml:space="preserve">________/25 от ___ ___  2025 г </w:t>
      </w:r>
    </w:p>
    <w:tbl>
      <w:tblPr>
        <w:tblStyle w:val="afff3"/>
        <w:tblW w:w="0" w:type="auto"/>
        <w:tblLook w:val="04A0" w:firstRow="1" w:lastRow="0" w:firstColumn="1" w:lastColumn="0" w:noHBand="0" w:noVBand="1"/>
      </w:tblPr>
      <w:tblGrid>
        <w:gridCol w:w="10194"/>
      </w:tblGrid>
      <w:tr w:rsidR="003B6C29" w:rsidRPr="00BB4610" w:rsidTr="00811B92">
        <w:trPr>
          <w:trHeight w:val="11230"/>
        </w:trPr>
        <w:tc>
          <w:tcPr>
            <w:tcW w:w="10194" w:type="dxa"/>
          </w:tcPr>
          <w:p w:rsidR="003B6C29" w:rsidRPr="00BB4610" w:rsidRDefault="003B6C29" w:rsidP="00593A75">
            <w:pPr>
              <w:tabs>
                <w:tab w:val="left" w:pos="7515"/>
                <w:tab w:val="left" w:pos="7815"/>
              </w:tabs>
              <w:jc w:val="both"/>
              <w:rPr>
                <w:rFonts w:ascii="Verdana" w:hAnsi="Verdana"/>
              </w:rPr>
            </w:pPr>
          </w:p>
          <w:p w:rsidR="00811B92" w:rsidRPr="00BB4610" w:rsidRDefault="00811B92" w:rsidP="00593A75">
            <w:pPr>
              <w:tabs>
                <w:tab w:val="left" w:pos="7515"/>
                <w:tab w:val="left" w:pos="7815"/>
              </w:tabs>
              <w:jc w:val="both"/>
              <w:rPr>
                <w:rFonts w:ascii="Verdana" w:hAnsi="Verdana"/>
              </w:rPr>
            </w:pPr>
            <w:r w:rsidRPr="00BB4610">
              <w:rPr>
                <w:rFonts w:ascii="Verdana" w:hAnsi="Verdana"/>
              </w:rPr>
              <w:t>Заказчик</w:t>
            </w:r>
          </w:p>
          <w:p w:rsidR="00811B92" w:rsidRPr="00BB4610" w:rsidRDefault="00811B92" w:rsidP="00593A75">
            <w:pPr>
              <w:tabs>
                <w:tab w:val="left" w:pos="7515"/>
                <w:tab w:val="left" w:pos="7815"/>
              </w:tabs>
              <w:jc w:val="both"/>
              <w:rPr>
                <w:rFonts w:ascii="Verdana" w:hAnsi="Verdana"/>
              </w:rPr>
            </w:pPr>
            <w:r w:rsidRPr="00BB4610">
              <w:rPr>
                <w:rFonts w:ascii="Verdana" w:hAnsi="Verdana"/>
              </w:rPr>
              <w:t>Подрядчик …</w:t>
            </w:r>
          </w:p>
          <w:p w:rsidR="00811B92" w:rsidRPr="00BB4610" w:rsidRDefault="00811B92" w:rsidP="00593A75">
            <w:pPr>
              <w:tabs>
                <w:tab w:val="left" w:pos="7515"/>
                <w:tab w:val="left" w:pos="7815"/>
              </w:tabs>
              <w:jc w:val="both"/>
              <w:rPr>
                <w:rFonts w:ascii="Verdana" w:hAnsi="Verdana"/>
              </w:rPr>
            </w:pPr>
            <w:r w:rsidRPr="00BB4610">
              <w:rPr>
                <w:rFonts w:ascii="Verdana" w:hAnsi="Verdana"/>
              </w:rPr>
              <w:t>Субподрядчик ….</w:t>
            </w:r>
          </w:p>
          <w:p w:rsidR="00811B92" w:rsidRPr="00BB4610" w:rsidRDefault="00811B92" w:rsidP="00593A75">
            <w:pPr>
              <w:tabs>
                <w:tab w:val="left" w:pos="7515"/>
                <w:tab w:val="left" w:pos="7815"/>
              </w:tabs>
              <w:jc w:val="both"/>
              <w:rPr>
                <w:rFonts w:ascii="Verdana" w:hAnsi="Verdana"/>
              </w:rPr>
            </w:pPr>
          </w:p>
          <w:p w:rsidR="00811B92" w:rsidRPr="00BB4610" w:rsidRDefault="00811B92" w:rsidP="00593A75">
            <w:pPr>
              <w:tabs>
                <w:tab w:val="left" w:pos="7515"/>
                <w:tab w:val="left" w:pos="7815"/>
              </w:tabs>
              <w:jc w:val="both"/>
              <w:rPr>
                <w:rFonts w:ascii="Verdana" w:hAnsi="Verdana"/>
              </w:rPr>
            </w:pPr>
          </w:p>
          <w:p w:rsidR="00811B92" w:rsidRPr="00BB4610" w:rsidRDefault="00811B92" w:rsidP="00811B92">
            <w:pPr>
              <w:tabs>
                <w:tab w:val="left" w:pos="7515"/>
                <w:tab w:val="left" w:pos="7815"/>
              </w:tabs>
              <w:jc w:val="center"/>
              <w:rPr>
                <w:rFonts w:ascii="Verdana" w:hAnsi="Verdana"/>
                <w:b/>
              </w:rPr>
            </w:pPr>
            <w:r w:rsidRPr="00BB4610">
              <w:rPr>
                <w:rFonts w:ascii="Verdana" w:hAnsi="Verdana"/>
                <w:b/>
              </w:rPr>
              <w:t>ПАПКА № …</w:t>
            </w:r>
          </w:p>
          <w:p w:rsidR="00811B92" w:rsidRPr="00BB4610" w:rsidRDefault="00811B92" w:rsidP="00811B92">
            <w:pPr>
              <w:tabs>
                <w:tab w:val="left" w:pos="7515"/>
                <w:tab w:val="left" w:pos="7815"/>
              </w:tabs>
              <w:jc w:val="center"/>
              <w:rPr>
                <w:rFonts w:ascii="Verdana" w:hAnsi="Verdana"/>
              </w:rPr>
            </w:pPr>
            <w:r w:rsidRPr="00BB4610">
              <w:rPr>
                <w:rFonts w:ascii="Verdana" w:hAnsi="Verdana"/>
              </w:rPr>
              <w:t>(сквозная нумерация папок по всему объекту)</w:t>
            </w:r>
          </w:p>
          <w:p w:rsidR="00811B92" w:rsidRPr="00BB4610" w:rsidRDefault="00811B92" w:rsidP="00811B92">
            <w:pPr>
              <w:tabs>
                <w:tab w:val="left" w:pos="7515"/>
                <w:tab w:val="left" w:pos="7815"/>
              </w:tabs>
              <w:jc w:val="center"/>
              <w:rPr>
                <w:rFonts w:ascii="Verdana" w:hAnsi="Verdana"/>
              </w:rPr>
            </w:pPr>
          </w:p>
          <w:p w:rsidR="00811B92" w:rsidRPr="00BB4610" w:rsidRDefault="00811B92" w:rsidP="00811B92">
            <w:pPr>
              <w:tabs>
                <w:tab w:val="left" w:pos="7515"/>
                <w:tab w:val="left" w:pos="7815"/>
              </w:tabs>
              <w:jc w:val="center"/>
              <w:rPr>
                <w:rFonts w:ascii="Verdana" w:hAnsi="Verdana"/>
                <w:b/>
              </w:rPr>
            </w:pPr>
            <w:r w:rsidRPr="00BB4610">
              <w:rPr>
                <w:rFonts w:ascii="Verdana" w:hAnsi="Verdana"/>
                <w:b/>
              </w:rPr>
              <w:t xml:space="preserve">Наименование папки </w:t>
            </w:r>
          </w:p>
          <w:p w:rsidR="00811B92" w:rsidRPr="00BB4610" w:rsidRDefault="00811B92" w:rsidP="00811B92">
            <w:pPr>
              <w:tabs>
                <w:tab w:val="left" w:pos="7515"/>
                <w:tab w:val="left" w:pos="7815"/>
              </w:tabs>
              <w:jc w:val="center"/>
              <w:rPr>
                <w:rFonts w:ascii="Verdana" w:hAnsi="Verdana"/>
              </w:rPr>
            </w:pPr>
            <w:r w:rsidRPr="00BB4610">
              <w:rPr>
                <w:rFonts w:ascii="Verdana" w:hAnsi="Verdana"/>
              </w:rPr>
              <w:t>(указывается краткое содержание папки: «Разрешительная документация», «Проектная документация шифр 1995</w:t>
            </w:r>
            <w:proofErr w:type="gramStart"/>
            <w:r w:rsidRPr="00BB4610">
              <w:rPr>
                <w:rFonts w:ascii="Verdana" w:hAnsi="Verdana"/>
              </w:rPr>
              <w:t>-..</w:t>
            </w:r>
            <w:proofErr w:type="gramEnd"/>
            <w:r w:rsidRPr="00BB4610">
              <w:rPr>
                <w:rFonts w:ascii="Verdana" w:hAnsi="Verdana"/>
              </w:rPr>
              <w:t>», другое)</w:t>
            </w:r>
          </w:p>
          <w:p w:rsidR="00811B92" w:rsidRPr="00BB4610" w:rsidRDefault="00811B92" w:rsidP="00811B92">
            <w:pPr>
              <w:tabs>
                <w:tab w:val="left" w:pos="7515"/>
                <w:tab w:val="left" w:pos="7815"/>
              </w:tabs>
              <w:rPr>
                <w:rFonts w:ascii="Verdana" w:hAnsi="Verdana"/>
              </w:rPr>
            </w:pPr>
            <w:r w:rsidRPr="00BB4610">
              <w:rPr>
                <w:rFonts w:ascii="Verdana" w:hAnsi="Verdana"/>
              </w:rPr>
              <w:t>Договор подряда № … от …</w:t>
            </w:r>
          </w:p>
          <w:p w:rsidR="00811B92" w:rsidRPr="00BB4610" w:rsidRDefault="00811B92" w:rsidP="00811B92">
            <w:pPr>
              <w:tabs>
                <w:tab w:val="left" w:pos="7515"/>
                <w:tab w:val="left" w:pos="7815"/>
              </w:tabs>
              <w:rPr>
                <w:rFonts w:ascii="Verdana" w:hAnsi="Verdana"/>
              </w:rPr>
            </w:pPr>
            <w:r w:rsidRPr="00BB4610">
              <w:rPr>
                <w:rFonts w:ascii="Verdana" w:hAnsi="Verdana"/>
              </w:rPr>
              <w:t>Объект «</w:t>
            </w:r>
            <w:proofErr w:type="gramStart"/>
            <w:r w:rsidRPr="00BB4610">
              <w:rPr>
                <w:rFonts w:ascii="Verdana" w:hAnsi="Verdana"/>
              </w:rPr>
              <w:t>…(</w:t>
            </w:r>
            <w:proofErr w:type="gramEnd"/>
            <w:r w:rsidRPr="00BB4610">
              <w:rPr>
                <w:rFonts w:ascii="Verdana" w:hAnsi="Verdana"/>
              </w:rPr>
              <w:t>указывается точное наименование объекта из договора)…»</w:t>
            </w:r>
          </w:p>
          <w:p w:rsidR="009F7147" w:rsidRPr="00BB4610" w:rsidRDefault="009F7147" w:rsidP="00811B92">
            <w:pPr>
              <w:tabs>
                <w:tab w:val="left" w:pos="7515"/>
                <w:tab w:val="left" w:pos="7815"/>
              </w:tabs>
              <w:rPr>
                <w:rFonts w:ascii="Verdana" w:hAnsi="Verdana"/>
              </w:rPr>
            </w:pPr>
          </w:p>
          <w:p w:rsidR="009F7147" w:rsidRPr="00BB4610" w:rsidRDefault="009F7147" w:rsidP="00811B92">
            <w:pPr>
              <w:tabs>
                <w:tab w:val="left" w:pos="7515"/>
                <w:tab w:val="left" w:pos="7815"/>
              </w:tabs>
              <w:rPr>
                <w:rFonts w:ascii="Verdana" w:hAnsi="Verdana"/>
              </w:rPr>
            </w:pPr>
          </w:p>
          <w:p w:rsidR="009F7147" w:rsidRPr="00BB4610" w:rsidRDefault="009F7147" w:rsidP="00811B92">
            <w:pPr>
              <w:tabs>
                <w:tab w:val="left" w:pos="7515"/>
                <w:tab w:val="left" w:pos="7815"/>
              </w:tabs>
              <w:rPr>
                <w:rFonts w:ascii="Verdana" w:hAnsi="Verdana"/>
              </w:rPr>
            </w:pPr>
          </w:p>
          <w:p w:rsidR="009F7147" w:rsidRPr="00BB4610" w:rsidRDefault="009F7147" w:rsidP="00811B92">
            <w:pPr>
              <w:tabs>
                <w:tab w:val="left" w:pos="7515"/>
                <w:tab w:val="left" w:pos="7815"/>
              </w:tabs>
              <w:rPr>
                <w:rFonts w:ascii="Verdana" w:hAnsi="Verdana"/>
              </w:rPr>
            </w:pPr>
          </w:p>
          <w:p w:rsidR="009F7147" w:rsidRPr="00BB4610" w:rsidRDefault="009F7147" w:rsidP="00811B92">
            <w:pPr>
              <w:tabs>
                <w:tab w:val="left" w:pos="7515"/>
                <w:tab w:val="left" w:pos="7815"/>
              </w:tabs>
              <w:rPr>
                <w:rFonts w:ascii="Verdana" w:hAnsi="Verdana"/>
              </w:rPr>
            </w:pPr>
          </w:p>
          <w:p w:rsidR="009F7147" w:rsidRPr="00BB4610" w:rsidRDefault="009F7147" w:rsidP="00811B92">
            <w:pPr>
              <w:tabs>
                <w:tab w:val="left" w:pos="7515"/>
                <w:tab w:val="left" w:pos="7815"/>
              </w:tabs>
              <w:rPr>
                <w:rFonts w:ascii="Verdana" w:hAnsi="Verdana"/>
              </w:rPr>
            </w:pPr>
          </w:p>
          <w:p w:rsidR="009F7147" w:rsidRPr="00BB4610" w:rsidRDefault="009F7147" w:rsidP="00811B92">
            <w:pPr>
              <w:tabs>
                <w:tab w:val="left" w:pos="7515"/>
                <w:tab w:val="left" w:pos="7815"/>
              </w:tabs>
              <w:rPr>
                <w:rFonts w:ascii="Verdana" w:hAnsi="Verdana"/>
              </w:rPr>
            </w:pPr>
          </w:p>
          <w:p w:rsidR="009F7147" w:rsidRPr="00BB4610" w:rsidRDefault="009F7147" w:rsidP="00811B92">
            <w:pPr>
              <w:tabs>
                <w:tab w:val="left" w:pos="7515"/>
                <w:tab w:val="left" w:pos="7815"/>
              </w:tabs>
              <w:rPr>
                <w:rFonts w:ascii="Verdana" w:hAnsi="Verdana"/>
              </w:rPr>
            </w:pPr>
          </w:p>
          <w:p w:rsidR="009F7147" w:rsidRPr="00BB4610" w:rsidRDefault="009F7147" w:rsidP="009F7147">
            <w:pPr>
              <w:tabs>
                <w:tab w:val="left" w:pos="7515"/>
                <w:tab w:val="left" w:pos="7815"/>
              </w:tabs>
              <w:jc w:val="center"/>
              <w:rPr>
                <w:rFonts w:ascii="Verdana" w:hAnsi="Verdana"/>
              </w:rPr>
            </w:pPr>
            <w:r w:rsidRPr="00BB4610">
              <w:rPr>
                <w:rFonts w:ascii="Verdana" w:hAnsi="Verdana"/>
              </w:rPr>
              <w:t>г. Ижевск 20…г.</w:t>
            </w:r>
          </w:p>
        </w:tc>
      </w:tr>
    </w:tbl>
    <w:p w:rsidR="003B6C29" w:rsidRPr="00BB4610" w:rsidRDefault="003B6C29" w:rsidP="00593A75">
      <w:pPr>
        <w:tabs>
          <w:tab w:val="left" w:pos="7515"/>
          <w:tab w:val="left" w:pos="7815"/>
        </w:tabs>
        <w:jc w:val="both"/>
        <w:rPr>
          <w:rFonts w:ascii="Verdana" w:hAnsi="Verdana"/>
          <w:sz w:val="20"/>
          <w:szCs w:val="20"/>
        </w:rPr>
      </w:pPr>
    </w:p>
    <w:p w:rsidR="009F7147" w:rsidRPr="00BB4610" w:rsidRDefault="009F7147" w:rsidP="00593A75">
      <w:pPr>
        <w:tabs>
          <w:tab w:val="left" w:pos="7515"/>
          <w:tab w:val="left" w:pos="7815"/>
        </w:tabs>
        <w:jc w:val="both"/>
        <w:rPr>
          <w:rFonts w:ascii="Verdana" w:hAnsi="Verdana"/>
          <w:sz w:val="20"/>
          <w:szCs w:val="20"/>
        </w:rPr>
      </w:pPr>
      <w:r w:rsidRPr="00BB4610">
        <w:rPr>
          <w:rFonts w:ascii="Verdana" w:hAnsi="Verdana"/>
          <w:sz w:val="20"/>
          <w:szCs w:val="20"/>
        </w:rPr>
        <w:t>Примечание:</w:t>
      </w:r>
    </w:p>
    <w:p w:rsidR="009F7147" w:rsidRPr="00BB4610" w:rsidRDefault="00D7183C" w:rsidP="00593A75">
      <w:pPr>
        <w:tabs>
          <w:tab w:val="left" w:pos="7515"/>
          <w:tab w:val="left" w:pos="7815"/>
        </w:tabs>
        <w:jc w:val="both"/>
        <w:rPr>
          <w:rFonts w:ascii="Verdana" w:hAnsi="Verdana"/>
          <w:sz w:val="20"/>
          <w:szCs w:val="20"/>
        </w:rPr>
      </w:pPr>
      <w:r w:rsidRPr="00BB4610">
        <w:rPr>
          <w:rFonts w:ascii="Verdana" w:hAnsi="Verdana"/>
          <w:sz w:val="20"/>
          <w:szCs w:val="20"/>
        </w:rPr>
        <w:t>а</w:t>
      </w:r>
      <w:r w:rsidR="009F7147" w:rsidRPr="00BB4610">
        <w:rPr>
          <w:rFonts w:ascii="Verdana" w:hAnsi="Verdana"/>
          <w:sz w:val="20"/>
          <w:szCs w:val="20"/>
        </w:rPr>
        <w:t>налогичная информация указывается на торцевой стороне папки</w:t>
      </w:r>
    </w:p>
    <w:p w:rsidR="009F7147" w:rsidRPr="00BB4610" w:rsidRDefault="009F7147" w:rsidP="00593A75">
      <w:pPr>
        <w:tabs>
          <w:tab w:val="left" w:pos="7515"/>
          <w:tab w:val="left" w:pos="7815"/>
        </w:tabs>
        <w:jc w:val="both"/>
        <w:rPr>
          <w:rFonts w:ascii="Verdana" w:hAnsi="Verdana"/>
          <w:sz w:val="20"/>
          <w:szCs w:val="20"/>
        </w:rPr>
      </w:pPr>
    </w:p>
    <w:p w:rsidR="00BB4610" w:rsidRDefault="00BB4610" w:rsidP="009F7147">
      <w:pPr>
        <w:tabs>
          <w:tab w:val="left" w:pos="7815"/>
        </w:tabs>
        <w:jc w:val="right"/>
        <w:rPr>
          <w:rFonts w:ascii="Verdana" w:hAnsi="Verdana"/>
          <w:sz w:val="20"/>
          <w:szCs w:val="20"/>
        </w:rPr>
      </w:pPr>
    </w:p>
    <w:p w:rsidR="00BB4610" w:rsidRDefault="00BB4610" w:rsidP="009F7147">
      <w:pPr>
        <w:tabs>
          <w:tab w:val="left" w:pos="7815"/>
        </w:tabs>
        <w:jc w:val="right"/>
        <w:rPr>
          <w:rFonts w:ascii="Verdana" w:hAnsi="Verdana"/>
          <w:sz w:val="20"/>
          <w:szCs w:val="20"/>
        </w:rPr>
      </w:pPr>
    </w:p>
    <w:p w:rsidR="009F7147" w:rsidRPr="00BB4610" w:rsidRDefault="009F7147" w:rsidP="009F7147">
      <w:pPr>
        <w:tabs>
          <w:tab w:val="left" w:pos="7815"/>
        </w:tabs>
        <w:jc w:val="right"/>
        <w:rPr>
          <w:rFonts w:ascii="Verdana" w:hAnsi="Verdana"/>
          <w:sz w:val="20"/>
          <w:szCs w:val="20"/>
        </w:rPr>
      </w:pPr>
      <w:r w:rsidRPr="00BB4610">
        <w:rPr>
          <w:rFonts w:ascii="Verdana" w:hAnsi="Verdana"/>
          <w:sz w:val="20"/>
          <w:szCs w:val="20"/>
        </w:rPr>
        <w:lastRenderedPageBreak/>
        <w:t>Приложение №1</w:t>
      </w:r>
      <w:r w:rsidR="00C0352E" w:rsidRPr="00BB4610">
        <w:rPr>
          <w:rFonts w:ascii="Verdana" w:hAnsi="Verdana"/>
          <w:sz w:val="20"/>
          <w:szCs w:val="20"/>
        </w:rPr>
        <w:t>6</w:t>
      </w:r>
      <w:r w:rsidRPr="00BB4610">
        <w:rPr>
          <w:rFonts w:ascii="Verdana" w:hAnsi="Verdana"/>
          <w:sz w:val="20"/>
          <w:szCs w:val="20"/>
        </w:rPr>
        <w:t xml:space="preserve"> к договору </w:t>
      </w:r>
    </w:p>
    <w:p w:rsidR="009F7147" w:rsidRPr="00BB4610" w:rsidRDefault="00D768A5" w:rsidP="000A5D83">
      <w:pPr>
        <w:tabs>
          <w:tab w:val="left" w:pos="7515"/>
          <w:tab w:val="left" w:pos="7815"/>
        </w:tabs>
        <w:jc w:val="right"/>
        <w:rPr>
          <w:rFonts w:ascii="Verdana" w:hAnsi="Verdana"/>
          <w:sz w:val="20"/>
          <w:szCs w:val="20"/>
        </w:rPr>
      </w:pPr>
      <w:r w:rsidRPr="00BB4610">
        <w:rPr>
          <w:rFonts w:ascii="Verdana" w:hAnsi="Verdana"/>
          <w:sz w:val="20"/>
          <w:szCs w:val="20"/>
        </w:rPr>
        <w:t>№ 11.724.</w:t>
      </w:r>
      <w:proofErr w:type="gramStart"/>
      <w:r w:rsidRPr="00BB4610">
        <w:rPr>
          <w:rFonts w:ascii="Verdana" w:hAnsi="Verdana"/>
          <w:sz w:val="20"/>
          <w:szCs w:val="20"/>
        </w:rPr>
        <w:t>08._</w:t>
      </w:r>
      <w:proofErr w:type="gramEnd"/>
      <w:r w:rsidRPr="00BB4610">
        <w:rPr>
          <w:rFonts w:ascii="Verdana" w:hAnsi="Verdana"/>
          <w:sz w:val="20"/>
          <w:szCs w:val="20"/>
        </w:rPr>
        <w:t>________/25 от ___ ___  2025 г</w:t>
      </w:r>
    </w:p>
    <w:tbl>
      <w:tblPr>
        <w:tblStyle w:val="afff3"/>
        <w:tblW w:w="0" w:type="auto"/>
        <w:tblLook w:val="04A0" w:firstRow="1" w:lastRow="0" w:firstColumn="1" w:lastColumn="0" w:noHBand="0" w:noVBand="1"/>
      </w:tblPr>
      <w:tblGrid>
        <w:gridCol w:w="10194"/>
      </w:tblGrid>
      <w:tr w:rsidR="009F7147" w:rsidRPr="00BB4610" w:rsidTr="00B61D65">
        <w:trPr>
          <w:trHeight w:val="11230"/>
        </w:trPr>
        <w:tc>
          <w:tcPr>
            <w:tcW w:w="10194" w:type="dxa"/>
          </w:tcPr>
          <w:p w:rsidR="009F7147" w:rsidRPr="00BB4610" w:rsidRDefault="009F7147" w:rsidP="00B61D65">
            <w:pPr>
              <w:tabs>
                <w:tab w:val="left" w:pos="7515"/>
                <w:tab w:val="left" w:pos="7815"/>
              </w:tabs>
              <w:jc w:val="both"/>
              <w:rPr>
                <w:rFonts w:ascii="Verdana" w:hAnsi="Verdana"/>
              </w:rPr>
            </w:pPr>
          </w:p>
          <w:p w:rsidR="009F7147" w:rsidRPr="00BB4610" w:rsidRDefault="009F7147" w:rsidP="00B61D65">
            <w:pPr>
              <w:tabs>
                <w:tab w:val="left" w:pos="7515"/>
                <w:tab w:val="left" w:pos="7815"/>
              </w:tabs>
              <w:jc w:val="both"/>
              <w:rPr>
                <w:rFonts w:ascii="Verdana" w:hAnsi="Verdana"/>
              </w:rPr>
            </w:pPr>
            <w:r w:rsidRPr="00BB4610">
              <w:rPr>
                <w:rFonts w:ascii="Verdana" w:hAnsi="Verdana"/>
              </w:rPr>
              <w:t>Заказчик</w:t>
            </w:r>
          </w:p>
          <w:p w:rsidR="009F7147" w:rsidRPr="00BB4610" w:rsidRDefault="009F7147" w:rsidP="00B61D65">
            <w:pPr>
              <w:tabs>
                <w:tab w:val="left" w:pos="7515"/>
                <w:tab w:val="left" w:pos="7815"/>
              </w:tabs>
              <w:jc w:val="both"/>
              <w:rPr>
                <w:rFonts w:ascii="Verdana" w:hAnsi="Verdana"/>
              </w:rPr>
            </w:pPr>
            <w:r w:rsidRPr="00BB4610">
              <w:rPr>
                <w:rFonts w:ascii="Verdana" w:hAnsi="Verdana"/>
              </w:rPr>
              <w:t>Подрядчик …</w:t>
            </w:r>
          </w:p>
          <w:p w:rsidR="009F7147" w:rsidRPr="00BB4610" w:rsidRDefault="009F7147" w:rsidP="00B61D65">
            <w:pPr>
              <w:tabs>
                <w:tab w:val="left" w:pos="7515"/>
                <w:tab w:val="left" w:pos="7815"/>
              </w:tabs>
              <w:jc w:val="both"/>
              <w:rPr>
                <w:rFonts w:ascii="Verdana" w:hAnsi="Verdana"/>
              </w:rPr>
            </w:pPr>
            <w:r w:rsidRPr="00BB4610">
              <w:rPr>
                <w:rFonts w:ascii="Verdana" w:hAnsi="Verdana"/>
              </w:rPr>
              <w:t>Субподрядчик ….</w:t>
            </w:r>
          </w:p>
          <w:p w:rsidR="009F7147" w:rsidRPr="00BB4610" w:rsidRDefault="009F7147" w:rsidP="00B61D65">
            <w:pPr>
              <w:tabs>
                <w:tab w:val="left" w:pos="7515"/>
                <w:tab w:val="left" w:pos="7815"/>
              </w:tabs>
              <w:jc w:val="both"/>
              <w:rPr>
                <w:rFonts w:ascii="Verdana" w:hAnsi="Verdana"/>
              </w:rPr>
            </w:pPr>
          </w:p>
          <w:p w:rsidR="009F7147" w:rsidRPr="00BB4610" w:rsidRDefault="009F7147" w:rsidP="00B61D65">
            <w:pPr>
              <w:tabs>
                <w:tab w:val="left" w:pos="7515"/>
                <w:tab w:val="left" w:pos="7815"/>
              </w:tabs>
              <w:jc w:val="both"/>
              <w:rPr>
                <w:rFonts w:ascii="Verdana" w:hAnsi="Verdana"/>
              </w:rPr>
            </w:pPr>
          </w:p>
          <w:p w:rsidR="009F7147" w:rsidRPr="00BB4610" w:rsidRDefault="009F7147" w:rsidP="00B61D65">
            <w:pPr>
              <w:tabs>
                <w:tab w:val="left" w:pos="7515"/>
                <w:tab w:val="left" w:pos="7815"/>
              </w:tabs>
              <w:jc w:val="center"/>
              <w:rPr>
                <w:rFonts w:ascii="Verdana" w:hAnsi="Verdana"/>
                <w:b/>
              </w:rPr>
            </w:pPr>
            <w:r w:rsidRPr="00BB4610">
              <w:rPr>
                <w:rFonts w:ascii="Verdana" w:hAnsi="Verdana"/>
                <w:b/>
              </w:rPr>
              <w:t>Архивный короб № …</w:t>
            </w:r>
          </w:p>
          <w:p w:rsidR="009F7147" w:rsidRPr="00BB4610" w:rsidRDefault="009F7147" w:rsidP="00B61D65">
            <w:pPr>
              <w:tabs>
                <w:tab w:val="left" w:pos="7515"/>
                <w:tab w:val="left" w:pos="7815"/>
              </w:tabs>
              <w:jc w:val="center"/>
              <w:rPr>
                <w:rFonts w:ascii="Verdana" w:hAnsi="Verdana"/>
              </w:rPr>
            </w:pPr>
            <w:r w:rsidRPr="00BB4610">
              <w:rPr>
                <w:rFonts w:ascii="Verdana" w:hAnsi="Verdana"/>
              </w:rPr>
              <w:t>(сквозная нумерация коробов по всему объекту)</w:t>
            </w:r>
          </w:p>
          <w:p w:rsidR="009F7147" w:rsidRPr="00BB4610" w:rsidRDefault="009F7147" w:rsidP="00B61D65">
            <w:pPr>
              <w:tabs>
                <w:tab w:val="left" w:pos="7515"/>
                <w:tab w:val="left" w:pos="7815"/>
              </w:tabs>
              <w:jc w:val="center"/>
              <w:rPr>
                <w:rFonts w:ascii="Verdana" w:hAnsi="Verdana"/>
              </w:rPr>
            </w:pPr>
          </w:p>
          <w:p w:rsidR="009F7147" w:rsidRPr="00BB4610" w:rsidRDefault="009F7147" w:rsidP="00B61D65">
            <w:pPr>
              <w:tabs>
                <w:tab w:val="left" w:pos="7515"/>
                <w:tab w:val="left" w:pos="7815"/>
              </w:tabs>
              <w:jc w:val="center"/>
              <w:rPr>
                <w:rFonts w:ascii="Verdana" w:hAnsi="Verdana"/>
                <w:b/>
              </w:rPr>
            </w:pPr>
            <w:r w:rsidRPr="00BB4610">
              <w:rPr>
                <w:rFonts w:ascii="Verdana" w:hAnsi="Verdana"/>
                <w:b/>
              </w:rPr>
              <w:t>Наименование папок в коробе:</w:t>
            </w:r>
          </w:p>
          <w:p w:rsidR="009F7147" w:rsidRPr="00BB4610" w:rsidRDefault="009F7147" w:rsidP="00B61D65">
            <w:pPr>
              <w:tabs>
                <w:tab w:val="left" w:pos="7515"/>
                <w:tab w:val="left" w:pos="7815"/>
              </w:tabs>
              <w:jc w:val="center"/>
              <w:rPr>
                <w:rFonts w:ascii="Verdana" w:hAnsi="Verdana"/>
                <w:b/>
              </w:rPr>
            </w:pPr>
            <w:r w:rsidRPr="00BB4610">
              <w:rPr>
                <w:rFonts w:ascii="Verdana" w:hAnsi="Verdana"/>
                <w:b/>
              </w:rPr>
              <w:t xml:space="preserve"> </w:t>
            </w:r>
          </w:p>
          <w:p w:rsidR="009F7147" w:rsidRPr="00BB4610" w:rsidRDefault="009F7147" w:rsidP="009F7147">
            <w:pPr>
              <w:tabs>
                <w:tab w:val="left" w:pos="7515"/>
                <w:tab w:val="left" w:pos="7815"/>
              </w:tabs>
              <w:ind w:left="731" w:firstLine="22"/>
              <w:rPr>
                <w:rFonts w:ascii="Verdana" w:hAnsi="Verdana"/>
              </w:rPr>
            </w:pPr>
            <w:r w:rsidRPr="00BB4610">
              <w:rPr>
                <w:rFonts w:ascii="Verdana" w:hAnsi="Verdana"/>
              </w:rPr>
              <w:t>1. Папка № 1 «Разрешительная документация»;</w:t>
            </w:r>
          </w:p>
          <w:p w:rsidR="009F7147" w:rsidRPr="00BB4610" w:rsidRDefault="009F7147" w:rsidP="009F7147">
            <w:pPr>
              <w:tabs>
                <w:tab w:val="left" w:pos="7515"/>
                <w:tab w:val="left" w:pos="7815"/>
              </w:tabs>
              <w:ind w:left="731" w:firstLine="22"/>
              <w:rPr>
                <w:rFonts w:ascii="Verdana" w:hAnsi="Verdana"/>
              </w:rPr>
            </w:pPr>
            <w:r w:rsidRPr="00BB4610">
              <w:rPr>
                <w:rFonts w:ascii="Verdana" w:hAnsi="Verdana"/>
              </w:rPr>
              <w:t>2. Папка № 2 «Проектная документация шифр 1995-…»;</w:t>
            </w:r>
          </w:p>
          <w:p w:rsidR="009F7147" w:rsidRPr="00BB4610" w:rsidRDefault="009F7147" w:rsidP="009F7147">
            <w:pPr>
              <w:tabs>
                <w:tab w:val="left" w:pos="7515"/>
                <w:tab w:val="left" w:pos="7815"/>
              </w:tabs>
              <w:ind w:left="731" w:firstLine="22"/>
              <w:rPr>
                <w:rFonts w:ascii="Verdana" w:hAnsi="Verdana"/>
              </w:rPr>
            </w:pPr>
            <w:r w:rsidRPr="00BB4610">
              <w:rPr>
                <w:rFonts w:ascii="Verdana" w:hAnsi="Verdana"/>
              </w:rPr>
              <w:t>3. другое….</w:t>
            </w:r>
          </w:p>
          <w:p w:rsidR="009F7147" w:rsidRPr="00BB4610" w:rsidRDefault="009F7147" w:rsidP="009F7147">
            <w:pPr>
              <w:tabs>
                <w:tab w:val="left" w:pos="7515"/>
                <w:tab w:val="left" w:pos="7815"/>
              </w:tabs>
              <w:ind w:left="731" w:firstLine="22"/>
              <w:rPr>
                <w:rFonts w:ascii="Verdana" w:hAnsi="Verdana"/>
              </w:rPr>
            </w:pPr>
            <w:r w:rsidRPr="00BB4610">
              <w:rPr>
                <w:rFonts w:ascii="Verdana" w:hAnsi="Verdana"/>
              </w:rPr>
              <w:t>(указываются все папки, содержащиеся в коробе)</w:t>
            </w:r>
          </w:p>
          <w:p w:rsidR="009F7147" w:rsidRPr="00BB4610" w:rsidRDefault="009F7147" w:rsidP="00B61D65">
            <w:pPr>
              <w:tabs>
                <w:tab w:val="left" w:pos="7515"/>
                <w:tab w:val="left" w:pos="7815"/>
              </w:tabs>
              <w:rPr>
                <w:rFonts w:ascii="Verdana" w:hAnsi="Verdana"/>
              </w:rPr>
            </w:pPr>
            <w:r w:rsidRPr="00BB4610">
              <w:rPr>
                <w:rFonts w:ascii="Verdana" w:hAnsi="Verdana"/>
              </w:rPr>
              <w:t>Договор подряда № … от …</w:t>
            </w:r>
          </w:p>
          <w:p w:rsidR="009F7147" w:rsidRPr="00BB4610" w:rsidRDefault="009F7147" w:rsidP="00B61D65">
            <w:pPr>
              <w:tabs>
                <w:tab w:val="left" w:pos="7515"/>
                <w:tab w:val="left" w:pos="7815"/>
              </w:tabs>
              <w:rPr>
                <w:rFonts w:ascii="Verdana" w:hAnsi="Verdana"/>
              </w:rPr>
            </w:pPr>
            <w:r w:rsidRPr="00BB4610">
              <w:rPr>
                <w:rFonts w:ascii="Verdana" w:hAnsi="Verdana"/>
              </w:rPr>
              <w:t>Объект «</w:t>
            </w:r>
            <w:proofErr w:type="gramStart"/>
            <w:r w:rsidRPr="00BB4610">
              <w:rPr>
                <w:rFonts w:ascii="Verdana" w:hAnsi="Verdana"/>
              </w:rPr>
              <w:t>…(</w:t>
            </w:r>
            <w:proofErr w:type="gramEnd"/>
            <w:r w:rsidRPr="00BB4610">
              <w:rPr>
                <w:rFonts w:ascii="Verdana" w:hAnsi="Verdana"/>
              </w:rPr>
              <w:t>указывается точное наименование объекта из договора)…»</w:t>
            </w:r>
          </w:p>
          <w:p w:rsidR="009F7147" w:rsidRPr="00BB4610" w:rsidRDefault="009F7147" w:rsidP="00B61D65">
            <w:pPr>
              <w:tabs>
                <w:tab w:val="left" w:pos="7515"/>
                <w:tab w:val="left" w:pos="7815"/>
              </w:tabs>
              <w:rPr>
                <w:rFonts w:ascii="Verdana" w:hAnsi="Verdana"/>
              </w:rPr>
            </w:pPr>
          </w:p>
          <w:p w:rsidR="009F7147" w:rsidRPr="00BB4610" w:rsidRDefault="009F7147" w:rsidP="00B61D65">
            <w:pPr>
              <w:tabs>
                <w:tab w:val="left" w:pos="7515"/>
                <w:tab w:val="left" w:pos="7815"/>
              </w:tabs>
              <w:rPr>
                <w:rFonts w:ascii="Verdana" w:hAnsi="Verdana"/>
              </w:rPr>
            </w:pPr>
          </w:p>
          <w:p w:rsidR="009F7147" w:rsidRPr="00BB4610" w:rsidRDefault="009F7147" w:rsidP="00B61D65">
            <w:pPr>
              <w:tabs>
                <w:tab w:val="left" w:pos="7515"/>
                <w:tab w:val="left" w:pos="7815"/>
              </w:tabs>
              <w:rPr>
                <w:rFonts w:ascii="Verdana" w:hAnsi="Verdana"/>
              </w:rPr>
            </w:pPr>
          </w:p>
          <w:p w:rsidR="009F7147" w:rsidRPr="00BB4610" w:rsidRDefault="009F7147" w:rsidP="00B61D65">
            <w:pPr>
              <w:tabs>
                <w:tab w:val="left" w:pos="7515"/>
                <w:tab w:val="left" w:pos="7815"/>
              </w:tabs>
              <w:rPr>
                <w:rFonts w:ascii="Verdana" w:hAnsi="Verdana"/>
              </w:rPr>
            </w:pPr>
          </w:p>
          <w:p w:rsidR="009F7147" w:rsidRPr="00BB4610" w:rsidRDefault="009F7147" w:rsidP="00B61D65">
            <w:pPr>
              <w:tabs>
                <w:tab w:val="left" w:pos="7515"/>
                <w:tab w:val="left" w:pos="7815"/>
              </w:tabs>
              <w:rPr>
                <w:rFonts w:ascii="Verdana" w:hAnsi="Verdana"/>
              </w:rPr>
            </w:pPr>
          </w:p>
          <w:p w:rsidR="009F7147" w:rsidRPr="00BB4610" w:rsidRDefault="009F7147" w:rsidP="00B61D65">
            <w:pPr>
              <w:tabs>
                <w:tab w:val="left" w:pos="7515"/>
                <w:tab w:val="left" w:pos="7815"/>
              </w:tabs>
              <w:jc w:val="center"/>
              <w:rPr>
                <w:rFonts w:ascii="Verdana" w:hAnsi="Verdana"/>
              </w:rPr>
            </w:pPr>
            <w:r w:rsidRPr="00BB4610">
              <w:rPr>
                <w:rFonts w:ascii="Verdana" w:hAnsi="Verdana"/>
              </w:rPr>
              <w:t>г. Ижевск 20…г.</w:t>
            </w:r>
          </w:p>
        </w:tc>
      </w:tr>
    </w:tbl>
    <w:p w:rsidR="009F7147" w:rsidRPr="00BB4610" w:rsidRDefault="009F7147" w:rsidP="009F7147">
      <w:pPr>
        <w:tabs>
          <w:tab w:val="left" w:pos="7515"/>
          <w:tab w:val="left" w:pos="7815"/>
        </w:tabs>
        <w:jc w:val="both"/>
        <w:rPr>
          <w:rFonts w:ascii="Verdana" w:hAnsi="Verdana"/>
          <w:sz w:val="20"/>
          <w:szCs w:val="20"/>
        </w:rPr>
      </w:pPr>
    </w:p>
    <w:p w:rsidR="009F7147" w:rsidRPr="00BB4610" w:rsidRDefault="009F7147" w:rsidP="009F7147">
      <w:pPr>
        <w:tabs>
          <w:tab w:val="left" w:pos="7515"/>
          <w:tab w:val="left" w:pos="7815"/>
        </w:tabs>
        <w:jc w:val="both"/>
        <w:rPr>
          <w:rFonts w:ascii="Verdana" w:hAnsi="Verdana"/>
          <w:sz w:val="20"/>
          <w:szCs w:val="20"/>
        </w:rPr>
      </w:pPr>
      <w:r w:rsidRPr="00BB4610">
        <w:rPr>
          <w:rFonts w:ascii="Verdana" w:hAnsi="Verdana"/>
          <w:sz w:val="20"/>
          <w:szCs w:val="20"/>
        </w:rPr>
        <w:t>Примечание:</w:t>
      </w:r>
    </w:p>
    <w:p w:rsidR="009F7147" w:rsidRPr="00BB4610" w:rsidRDefault="00D7183C" w:rsidP="009F7147">
      <w:pPr>
        <w:tabs>
          <w:tab w:val="left" w:pos="7515"/>
          <w:tab w:val="left" w:pos="7815"/>
        </w:tabs>
        <w:jc w:val="both"/>
        <w:rPr>
          <w:rFonts w:ascii="Verdana" w:hAnsi="Verdana"/>
          <w:sz w:val="20"/>
          <w:szCs w:val="20"/>
        </w:rPr>
      </w:pPr>
      <w:r w:rsidRPr="00BB4610">
        <w:rPr>
          <w:rFonts w:ascii="Verdana" w:hAnsi="Verdana"/>
          <w:sz w:val="20"/>
          <w:szCs w:val="20"/>
        </w:rPr>
        <w:t>а</w:t>
      </w:r>
      <w:r w:rsidR="009F7147" w:rsidRPr="00BB4610">
        <w:rPr>
          <w:rFonts w:ascii="Verdana" w:hAnsi="Verdana"/>
          <w:sz w:val="20"/>
          <w:szCs w:val="20"/>
        </w:rPr>
        <w:t xml:space="preserve">налогичная информация указывается на торцевой стороне </w:t>
      </w:r>
      <w:r w:rsidR="00361756" w:rsidRPr="00BB4610">
        <w:rPr>
          <w:rFonts w:ascii="Verdana" w:hAnsi="Verdana"/>
          <w:sz w:val="20"/>
          <w:szCs w:val="20"/>
        </w:rPr>
        <w:t>короба</w:t>
      </w:r>
    </w:p>
    <w:p w:rsidR="005318E1" w:rsidRPr="00BB4610" w:rsidRDefault="005318E1" w:rsidP="009F7147">
      <w:pPr>
        <w:tabs>
          <w:tab w:val="left" w:pos="7515"/>
          <w:tab w:val="left" w:pos="7815"/>
        </w:tabs>
        <w:jc w:val="both"/>
        <w:rPr>
          <w:rFonts w:ascii="Verdana" w:hAnsi="Verdana"/>
          <w:sz w:val="20"/>
          <w:szCs w:val="20"/>
        </w:rPr>
      </w:pPr>
    </w:p>
    <w:p w:rsidR="000D35CB" w:rsidRPr="00BB4610" w:rsidRDefault="000D35CB" w:rsidP="005318E1">
      <w:pPr>
        <w:tabs>
          <w:tab w:val="left" w:pos="7815"/>
        </w:tabs>
        <w:jc w:val="right"/>
        <w:rPr>
          <w:rFonts w:ascii="Verdana" w:hAnsi="Verdana"/>
          <w:sz w:val="20"/>
          <w:szCs w:val="20"/>
        </w:rPr>
      </w:pPr>
    </w:p>
    <w:p w:rsidR="00BB4610" w:rsidRDefault="00BB4610" w:rsidP="005318E1">
      <w:pPr>
        <w:tabs>
          <w:tab w:val="left" w:pos="7815"/>
        </w:tabs>
        <w:jc w:val="right"/>
        <w:rPr>
          <w:rFonts w:ascii="Verdana" w:hAnsi="Verdana"/>
          <w:sz w:val="20"/>
          <w:szCs w:val="20"/>
        </w:rPr>
      </w:pPr>
    </w:p>
    <w:p w:rsidR="005318E1" w:rsidRPr="00BB4610" w:rsidRDefault="005318E1" w:rsidP="005318E1">
      <w:pPr>
        <w:tabs>
          <w:tab w:val="left" w:pos="7815"/>
        </w:tabs>
        <w:jc w:val="right"/>
        <w:rPr>
          <w:rFonts w:ascii="Verdana" w:hAnsi="Verdana"/>
          <w:sz w:val="20"/>
          <w:szCs w:val="20"/>
        </w:rPr>
      </w:pPr>
      <w:r w:rsidRPr="00BB4610">
        <w:rPr>
          <w:rFonts w:ascii="Verdana" w:hAnsi="Verdana"/>
          <w:sz w:val="20"/>
          <w:szCs w:val="20"/>
        </w:rPr>
        <w:lastRenderedPageBreak/>
        <w:t>Приложение №1</w:t>
      </w:r>
      <w:r w:rsidR="00C0352E" w:rsidRPr="00BB4610">
        <w:rPr>
          <w:rFonts w:ascii="Verdana" w:hAnsi="Verdana"/>
          <w:sz w:val="20"/>
          <w:szCs w:val="20"/>
        </w:rPr>
        <w:t>7</w:t>
      </w:r>
      <w:r w:rsidRPr="00BB4610">
        <w:rPr>
          <w:rFonts w:ascii="Verdana" w:hAnsi="Verdana"/>
          <w:sz w:val="20"/>
          <w:szCs w:val="20"/>
        </w:rPr>
        <w:t xml:space="preserve"> к договору </w:t>
      </w:r>
    </w:p>
    <w:p w:rsidR="005318E1" w:rsidRPr="00BB4610" w:rsidRDefault="00D768A5" w:rsidP="005318E1">
      <w:pPr>
        <w:tabs>
          <w:tab w:val="left" w:pos="7815"/>
        </w:tabs>
        <w:jc w:val="right"/>
        <w:rPr>
          <w:rFonts w:ascii="Verdana" w:hAnsi="Verdana"/>
          <w:sz w:val="20"/>
          <w:szCs w:val="20"/>
        </w:rPr>
      </w:pPr>
      <w:r w:rsidRPr="00BB4610">
        <w:rPr>
          <w:rFonts w:ascii="Verdana" w:hAnsi="Verdana"/>
          <w:sz w:val="20"/>
          <w:szCs w:val="20"/>
        </w:rPr>
        <w:t>№ 11.724.</w:t>
      </w:r>
      <w:proofErr w:type="gramStart"/>
      <w:r w:rsidRPr="00BB4610">
        <w:rPr>
          <w:rFonts w:ascii="Verdana" w:hAnsi="Verdana"/>
          <w:sz w:val="20"/>
          <w:szCs w:val="20"/>
        </w:rPr>
        <w:t>08._</w:t>
      </w:r>
      <w:proofErr w:type="gramEnd"/>
      <w:r w:rsidRPr="00BB4610">
        <w:rPr>
          <w:rFonts w:ascii="Verdana" w:hAnsi="Verdana"/>
          <w:sz w:val="20"/>
          <w:szCs w:val="20"/>
        </w:rPr>
        <w:t xml:space="preserve">________/25 от ___ ___ </w:t>
      </w:r>
      <w:r w:rsidR="000A5D83" w:rsidRPr="00BB4610">
        <w:rPr>
          <w:rFonts w:ascii="Verdana" w:hAnsi="Verdana"/>
          <w:sz w:val="20"/>
          <w:szCs w:val="20"/>
        </w:rPr>
        <w:t xml:space="preserve"> 202</w:t>
      </w:r>
      <w:r w:rsidR="000D35CB" w:rsidRPr="00BB4610">
        <w:rPr>
          <w:rFonts w:ascii="Verdana" w:hAnsi="Verdana"/>
          <w:sz w:val="20"/>
          <w:szCs w:val="20"/>
        </w:rPr>
        <w:t>5</w:t>
      </w:r>
      <w:r w:rsidR="000A5D83" w:rsidRPr="00BB4610">
        <w:rPr>
          <w:rFonts w:ascii="Verdana" w:hAnsi="Verdana"/>
          <w:sz w:val="20"/>
          <w:szCs w:val="20"/>
        </w:rPr>
        <w:t xml:space="preserve"> г.</w:t>
      </w:r>
    </w:p>
    <w:p w:rsidR="00867758" w:rsidRPr="00BB4610" w:rsidRDefault="00867758" w:rsidP="00593A75">
      <w:pPr>
        <w:tabs>
          <w:tab w:val="left" w:pos="7515"/>
          <w:tab w:val="left" w:pos="7815"/>
        </w:tabs>
        <w:jc w:val="both"/>
        <w:rPr>
          <w:rFonts w:ascii="Verdana" w:hAnsi="Verdana"/>
          <w:sz w:val="20"/>
          <w:szCs w:val="20"/>
        </w:rPr>
      </w:pPr>
    </w:p>
    <w:p w:rsidR="009F7147" w:rsidRPr="00BB4610" w:rsidRDefault="00AA4E1A" w:rsidP="00593A75">
      <w:pPr>
        <w:tabs>
          <w:tab w:val="left" w:pos="7515"/>
          <w:tab w:val="left" w:pos="7815"/>
        </w:tabs>
        <w:jc w:val="both"/>
        <w:rPr>
          <w:rFonts w:ascii="Verdana" w:hAnsi="Verdana"/>
          <w:sz w:val="20"/>
          <w:szCs w:val="20"/>
        </w:rPr>
      </w:pPr>
      <w:r w:rsidRPr="00BB4610">
        <w:rPr>
          <w:rFonts w:ascii="Verdana" w:hAnsi="Verdana"/>
          <w:sz w:val="20"/>
          <w:szCs w:val="20"/>
        </w:rPr>
        <w:t xml:space="preserve">Утверждаю                                                                   </w:t>
      </w:r>
      <w:proofErr w:type="spellStart"/>
      <w:r w:rsidRPr="00BB4610">
        <w:rPr>
          <w:rFonts w:ascii="Verdana" w:hAnsi="Verdana"/>
          <w:sz w:val="20"/>
          <w:szCs w:val="20"/>
        </w:rPr>
        <w:t>Утверждаю</w:t>
      </w:r>
      <w:proofErr w:type="spellEnd"/>
    </w:p>
    <w:p w:rsidR="006F10DC" w:rsidRPr="00BB4610" w:rsidRDefault="006F10DC" w:rsidP="00593A75">
      <w:pPr>
        <w:tabs>
          <w:tab w:val="left" w:pos="7515"/>
          <w:tab w:val="left" w:pos="7815"/>
        </w:tabs>
        <w:jc w:val="both"/>
        <w:rPr>
          <w:rFonts w:ascii="Verdana" w:hAnsi="Verdana"/>
          <w:sz w:val="20"/>
          <w:szCs w:val="20"/>
        </w:rPr>
      </w:pPr>
    </w:p>
    <w:p w:rsidR="006F10DC" w:rsidRPr="00BB4610" w:rsidRDefault="006F10DC" w:rsidP="00593A75">
      <w:pPr>
        <w:tabs>
          <w:tab w:val="left" w:pos="7515"/>
          <w:tab w:val="left" w:pos="7815"/>
        </w:tabs>
        <w:jc w:val="both"/>
        <w:rPr>
          <w:rFonts w:ascii="Verdana" w:hAnsi="Verdana"/>
          <w:sz w:val="20"/>
          <w:szCs w:val="20"/>
        </w:rPr>
      </w:pPr>
    </w:p>
    <w:p w:rsidR="006F10DC" w:rsidRPr="00BB4610" w:rsidRDefault="006F10DC" w:rsidP="006F10DC">
      <w:pPr>
        <w:tabs>
          <w:tab w:val="left" w:pos="7515"/>
          <w:tab w:val="left" w:pos="7815"/>
        </w:tabs>
        <w:jc w:val="both"/>
        <w:rPr>
          <w:rFonts w:ascii="Verdana" w:hAnsi="Verdana"/>
          <w:sz w:val="20"/>
          <w:szCs w:val="20"/>
        </w:rPr>
      </w:pPr>
      <w:r w:rsidRPr="00BB4610">
        <w:rPr>
          <w:rFonts w:ascii="Verdana" w:hAnsi="Verdana"/>
          <w:sz w:val="20"/>
          <w:szCs w:val="20"/>
        </w:rPr>
        <w:t>__________   _______________                                   __________   _______________</w:t>
      </w:r>
    </w:p>
    <w:p w:rsidR="006F10DC" w:rsidRPr="00BB4610" w:rsidRDefault="006F10DC" w:rsidP="00593A75">
      <w:pPr>
        <w:tabs>
          <w:tab w:val="left" w:pos="7515"/>
          <w:tab w:val="left" w:pos="7815"/>
        </w:tabs>
        <w:jc w:val="both"/>
        <w:rPr>
          <w:rFonts w:ascii="Verdana" w:hAnsi="Verdana"/>
          <w:sz w:val="20"/>
          <w:szCs w:val="20"/>
        </w:rPr>
      </w:pPr>
      <w:r w:rsidRPr="00BB4610">
        <w:rPr>
          <w:rFonts w:ascii="Verdana" w:hAnsi="Verdana"/>
          <w:sz w:val="20"/>
          <w:szCs w:val="20"/>
        </w:rPr>
        <w:t xml:space="preserve">     (</w:t>
      </w:r>
      <w:proofErr w:type="gramStart"/>
      <w:r w:rsidRPr="00BB4610">
        <w:rPr>
          <w:rFonts w:ascii="Verdana" w:hAnsi="Verdana"/>
          <w:sz w:val="20"/>
          <w:szCs w:val="20"/>
        </w:rPr>
        <w:t xml:space="preserve">подпись)   </w:t>
      </w:r>
      <w:proofErr w:type="gramEnd"/>
      <w:r w:rsidRPr="00BB4610">
        <w:rPr>
          <w:rFonts w:ascii="Verdana" w:hAnsi="Verdana"/>
          <w:sz w:val="20"/>
          <w:szCs w:val="20"/>
        </w:rPr>
        <w:t xml:space="preserve">     (расшифровка)                                                       (подпись)           (расшифровка)</w:t>
      </w:r>
    </w:p>
    <w:p w:rsidR="00AA4E1A" w:rsidRPr="00BB4610" w:rsidRDefault="00AA4E1A" w:rsidP="00593A75">
      <w:pPr>
        <w:tabs>
          <w:tab w:val="left" w:pos="7515"/>
          <w:tab w:val="left" w:pos="7815"/>
        </w:tabs>
        <w:jc w:val="both"/>
        <w:rPr>
          <w:rFonts w:ascii="Verdana" w:hAnsi="Verdana"/>
          <w:sz w:val="20"/>
          <w:szCs w:val="20"/>
        </w:rPr>
      </w:pPr>
    </w:p>
    <w:p w:rsidR="006F10DC" w:rsidRPr="00BB4610" w:rsidRDefault="006F10DC" w:rsidP="00593A75">
      <w:pPr>
        <w:tabs>
          <w:tab w:val="left" w:pos="7515"/>
          <w:tab w:val="left" w:pos="7815"/>
        </w:tabs>
        <w:jc w:val="both"/>
        <w:rPr>
          <w:rFonts w:ascii="Verdana" w:hAnsi="Verdana"/>
          <w:sz w:val="20"/>
          <w:szCs w:val="20"/>
        </w:rPr>
      </w:pPr>
    </w:p>
    <w:p w:rsidR="006F10DC" w:rsidRPr="00BB4610" w:rsidRDefault="006F10DC" w:rsidP="006F10DC">
      <w:pPr>
        <w:tabs>
          <w:tab w:val="left" w:pos="7515"/>
          <w:tab w:val="left" w:pos="7815"/>
        </w:tabs>
        <w:jc w:val="both"/>
        <w:rPr>
          <w:rFonts w:ascii="Verdana" w:hAnsi="Verdana"/>
          <w:sz w:val="20"/>
          <w:szCs w:val="20"/>
        </w:rPr>
      </w:pPr>
      <w:r w:rsidRPr="00BB4610">
        <w:rPr>
          <w:rFonts w:ascii="Verdana" w:hAnsi="Verdana"/>
          <w:sz w:val="20"/>
          <w:szCs w:val="20"/>
        </w:rPr>
        <w:t>Дата «___» _______20___год                                            Дата «___» _______20___год</w:t>
      </w:r>
    </w:p>
    <w:p w:rsidR="006F10DC" w:rsidRPr="00BB4610" w:rsidRDefault="006F10DC" w:rsidP="00593A75">
      <w:pPr>
        <w:tabs>
          <w:tab w:val="left" w:pos="7515"/>
          <w:tab w:val="left" w:pos="7815"/>
        </w:tabs>
        <w:jc w:val="both"/>
        <w:rPr>
          <w:rFonts w:ascii="Verdana" w:hAnsi="Verdana"/>
          <w:sz w:val="20"/>
          <w:szCs w:val="20"/>
        </w:rPr>
      </w:pPr>
    </w:p>
    <w:p w:rsidR="006F10DC" w:rsidRPr="00BB4610" w:rsidRDefault="006F10DC" w:rsidP="00593A75">
      <w:pPr>
        <w:tabs>
          <w:tab w:val="left" w:pos="7515"/>
          <w:tab w:val="left" w:pos="7815"/>
        </w:tabs>
        <w:jc w:val="both"/>
        <w:rPr>
          <w:rFonts w:ascii="Verdana" w:hAnsi="Verdana"/>
          <w:sz w:val="20"/>
          <w:szCs w:val="20"/>
        </w:rPr>
      </w:pPr>
      <w:r w:rsidRPr="00BB4610">
        <w:rPr>
          <w:rFonts w:ascii="Verdana" w:hAnsi="Verdana"/>
          <w:sz w:val="20"/>
          <w:szCs w:val="20"/>
        </w:rPr>
        <w:t xml:space="preserve">                     АКТ</w:t>
      </w:r>
    </w:p>
    <w:p w:rsidR="006F10DC" w:rsidRPr="00BB4610" w:rsidRDefault="006F10DC" w:rsidP="006F10DC">
      <w:pPr>
        <w:tabs>
          <w:tab w:val="left" w:pos="7515"/>
          <w:tab w:val="left" w:pos="7815"/>
        </w:tabs>
        <w:spacing w:line="240" w:lineRule="auto"/>
        <w:jc w:val="both"/>
        <w:rPr>
          <w:rFonts w:ascii="Verdana" w:hAnsi="Verdana"/>
          <w:sz w:val="20"/>
          <w:szCs w:val="20"/>
        </w:rPr>
      </w:pPr>
      <w:r w:rsidRPr="00BB4610">
        <w:rPr>
          <w:rFonts w:ascii="Verdana" w:hAnsi="Verdana"/>
          <w:sz w:val="20"/>
          <w:szCs w:val="20"/>
        </w:rPr>
        <w:t>______________ № ___________</w:t>
      </w:r>
    </w:p>
    <w:p w:rsidR="006F10DC" w:rsidRPr="00BB4610" w:rsidRDefault="006F10DC" w:rsidP="006F10DC">
      <w:pPr>
        <w:tabs>
          <w:tab w:val="left" w:pos="7515"/>
          <w:tab w:val="left" w:pos="7815"/>
        </w:tabs>
        <w:spacing w:line="240" w:lineRule="auto"/>
        <w:jc w:val="both"/>
        <w:rPr>
          <w:rFonts w:ascii="Verdana" w:hAnsi="Verdana"/>
          <w:sz w:val="20"/>
          <w:szCs w:val="20"/>
        </w:rPr>
      </w:pPr>
      <w:r w:rsidRPr="00BB4610">
        <w:rPr>
          <w:rFonts w:ascii="Verdana" w:hAnsi="Verdana"/>
          <w:sz w:val="20"/>
          <w:szCs w:val="20"/>
        </w:rPr>
        <w:t>приема-передачи архивных</w:t>
      </w:r>
    </w:p>
    <w:p w:rsidR="006F10DC" w:rsidRPr="00BB4610" w:rsidRDefault="006F10DC" w:rsidP="006F10DC">
      <w:pPr>
        <w:tabs>
          <w:tab w:val="left" w:pos="7515"/>
          <w:tab w:val="left" w:pos="7815"/>
        </w:tabs>
        <w:spacing w:line="240" w:lineRule="auto"/>
        <w:jc w:val="both"/>
        <w:rPr>
          <w:rFonts w:ascii="Verdana" w:hAnsi="Verdana"/>
          <w:sz w:val="20"/>
          <w:szCs w:val="20"/>
        </w:rPr>
      </w:pPr>
      <w:r w:rsidRPr="00BB4610">
        <w:rPr>
          <w:rFonts w:ascii="Verdana" w:hAnsi="Verdana"/>
          <w:sz w:val="20"/>
          <w:szCs w:val="20"/>
        </w:rPr>
        <w:t>документов на хранение</w:t>
      </w:r>
    </w:p>
    <w:p w:rsidR="00AD119D" w:rsidRPr="00BB4610" w:rsidRDefault="00AD119D" w:rsidP="006F10DC">
      <w:pPr>
        <w:tabs>
          <w:tab w:val="left" w:pos="7515"/>
          <w:tab w:val="left" w:pos="7815"/>
        </w:tabs>
        <w:spacing w:line="240" w:lineRule="auto"/>
        <w:jc w:val="both"/>
        <w:rPr>
          <w:rFonts w:ascii="Verdana" w:hAnsi="Verdana"/>
          <w:sz w:val="20"/>
          <w:szCs w:val="20"/>
        </w:rPr>
      </w:pPr>
    </w:p>
    <w:p w:rsidR="00AD119D" w:rsidRPr="00BB4610" w:rsidRDefault="00AD119D" w:rsidP="006F10DC">
      <w:pPr>
        <w:tabs>
          <w:tab w:val="left" w:pos="7515"/>
          <w:tab w:val="left" w:pos="7815"/>
        </w:tabs>
        <w:spacing w:line="240" w:lineRule="auto"/>
        <w:jc w:val="both"/>
        <w:rPr>
          <w:rFonts w:ascii="Verdana" w:hAnsi="Verdana"/>
          <w:sz w:val="20"/>
          <w:szCs w:val="20"/>
          <w:u w:val="single"/>
        </w:rPr>
      </w:pPr>
      <w:r w:rsidRPr="00BB4610">
        <w:rPr>
          <w:rFonts w:ascii="Verdana" w:hAnsi="Verdana"/>
          <w:sz w:val="20"/>
          <w:szCs w:val="20"/>
          <w:u w:val="single"/>
        </w:rPr>
        <w:t>в соответствии с договором подряда №… от … силами ООО «Подрядчик», были</w:t>
      </w:r>
      <w:r w:rsidRPr="00BB4610">
        <w:rPr>
          <w:rFonts w:ascii="Verdana" w:hAnsi="Verdana"/>
          <w:sz w:val="20"/>
          <w:szCs w:val="20"/>
        </w:rPr>
        <w:t xml:space="preserve"> выполнены работы на объекте «Наименование объекта из договора»</w:t>
      </w:r>
    </w:p>
    <w:p w:rsidR="00AD119D" w:rsidRPr="00BB4610" w:rsidRDefault="00AD119D" w:rsidP="005E6D9B">
      <w:pPr>
        <w:tabs>
          <w:tab w:val="left" w:pos="7515"/>
          <w:tab w:val="left" w:pos="7815"/>
        </w:tabs>
        <w:spacing w:after="0" w:line="240" w:lineRule="auto"/>
        <w:jc w:val="both"/>
        <w:rPr>
          <w:rFonts w:ascii="Verdana" w:hAnsi="Verdana"/>
          <w:sz w:val="20"/>
          <w:szCs w:val="20"/>
          <w:u w:val="single"/>
        </w:rPr>
      </w:pPr>
      <w:r w:rsidRPr="00BB4610">
        <w:rPr>
          <w:rFonts w:ascii="Verdana" w:hAnsi="Verdana"/>
          <w:sz w:val="20"/>
          <w:szCs w:val="20"/>
          <w:u w:val="single"/>
        </w:rPr>
        <w:t xml:space="preserve">________________________________________________________________________ </w:t>
      </w:r>
    </w:p>
    <w:p w:rsidR="00AD119D" w:rsidRPr="00BB4610" w:rsidRDefault="00AD119D" w:rsidP="005E6D9B">
      <w:pPr>
        <w:tabs>
          <w:tab w:val="left" w:pos="7515"/>
          <w:tab w:val="left" w:pos="7815"/>
        </w:tabs>
        <w:spacing w:after="0" w:line="240" w:lineRule="auto"/>
        <w:jc w:val="center"/>
        <w:rPr>
          <w:rFonts w:ascii="Verdana" w:hAnsi="Verdana"/>
          <w:sz w:val="20"/>
          <w:szCs w:val="20"/>
        </w:rPr>
      </w:pPr>
      <w:r w:rsidRPr="00BB4610">
        <w:rPr>
          <w:rFonts w:ascii="Verdana" w:hAnsi="Verdana"/>
          <w:sz w:val="20"/>
          <w:szCs w:val="20"/>
        </w:rPr>
        <w:t>(основание передачи)</w:t>
      </w:r>
    </w:p>
    <w:p w:rsidR="005E6D9B" w:rsidRPr="00BB4610" w:rsidRDefault="005E6D9B" w:rsidP="005E6D9B">
      <w:pPr>
        <w:tabs>
          <w:tab w:val="left" w:pos="7515"/>
          <w:tab w:val="left" w:pos="7815"/>
        </w:tabs>
        <w:spacing w:after="0" w:line="240" w:lineRule="auto"/>
        <w:jc w:val="center"/>
        <w:rPr>
          <w:rFonts w:ascii="Verdana" w:hAnsi="Verdana"/>
          <w:sz w:val="20"/>
          <w:szCs w:val="20"/>
        </w:rPr>
      </w:pPr>
    </w:p>
    <w:p w:rsidR="00AD119D" w:rsidRPr="00BB4610" w:rsidRDefault="00AD119D" w:rsidP="00AD119D">
      <w:pPr>
        <w:tabs>
          <w:tab w:val="left" w:pos="7515"/>
          <w:tab w:val="left" w:pos="7815"/>
        </w:tabs>
        <w:spacing w:line="240" w:lineRule="auto"/>
        <w:jc w:val="both"/>
        <w:rPr>
          <w:rFonts w:ascii="Verdana" w:hAnsi="Verdana"/>
          <w:sz w:val="20"/>
          <w:szCs w:val="20"/>
        </w:rPr>
      </w:pPr>
      <w:r w:rsidRPr="00BB4610">
        <w:rPr>
          <w:rFonts w:ascii="Verdana" w:hAnsi="Verdana"/>
          <w:sz w:val="20"/>
          <w:szCs w:val="20"/>
        </w:rPr>
        <w:t xml:space="preserve">Исполнительная документация разработанная в </w:t>
      </w:r>
      <w:r w:rsidR="008E0601" w:rsidRPr="00BB4610">
        <w:rPr>
          <w:rFonts w:ascii="Verdana" w:hAnsi="Verdana"/>
          <w:sz w:val="20"/>
          <w:szCs w:val="20"/>
        </w:rPr>
        <w:t>соответствии</w:t>
      </w:r>
      <w:r w:rsidRPr="00BB4610">
        <w:rPr>
          <w:rFonts w:ascii="Verdana" w:hAnsi="Verdana"/>
          <w:sz w:val="20"/>
          <w:szCs w:val="20"/>
        </w:rPr>
        <w:t xml:space="preserve"> </w:t>
      </w:r>
      <w:r w:rsidR="00057DD5" w:rsidRPr="00BB4610">
        <w:rPr>
          <w:rFonts w:ascii="Verdana" w:hAnsi="Verdana"/>
          <w:sz w:val="20"/>
          <w:szCs w:val="20"/>
        </w:rPr>
        <w:t>с _________________</w:t>
      </w:r>
      <w:r w:rsidRPr="00BB4610">
        <w:rPr>
          <w:rFonts w:ascii="Verdana" w:hAnsi="Verdana"/>
          <w:sz w:val="20"/>
          <w:szCs w:val="20"/>
        </w:rPr>
        <w:t xml:space="preserve">, на основании утвержденной рабочей документации </w:t>
      </w:r>
      <w:r w:rsidR="008E0601" w:rsidRPr="00BB4610">
        <w:rPr>
          <w:rFonts w:ascii="Verdana" w:hAnsi="Verdana"/>
          <w:sz w:val="20"/>
          <w:szCs w:val="20"/>
        </w:rPr>
        <w:t>ш</w:t>
      </w:r>
      <w:r w:rsidRPr="00BB4610">
        <w:rPr>
          <w:rFonts w:ascii="Verdana" w:hAnsi="Verdana"/>
          <w:sz w:val="20"/>
          <w:szCs w:val="20"/>
        </w:rPr>
        <w:t>ифр….</w:t>
      </w:r>
    </w:p>
    <w:p w:rsidR="00AD119D" w:rsidRPr="00BB4610" w:rsidRDefault="00AD119D" w:rsidP="005E6D9B">
      <w:pPr>
        <w:tabs>
          <w:tab w:val="left" w:pos="7515"/>
          <w:tab w:val="left" w:pos="7815"/>
        </w:tabs>
        <w:spacing w:after="0" w:line="240" w:lineRule="auto"/>
        <w:jc w:val="both"/>
        <w:rPr>
          <w:rFonts w:ascii="Verdana" w:hAnsi="Verdana"/>
          <w:sz w:val="20"/>
          <w:szCs w:val="20"/>
        </w:rPr>
      </w:pPr>
      <w:r w:rsidRPr="00BB4610">
        <w:rPr>
          <w:rFonts w:ascii="Verdana" w:hAnsi="Verdana"/>
          <w:sz w:val="20"/>
          <w:szCs w:val="20"/>
        </w:rPr>
        <w:t xml:space="preserve">________________________________________________________________________ </w:t>
      </w:r>
    </w:p>
    <w:p w:rsidR="00AD119D" w:rsidRPr="00BB4610" w:rsidRDefault="00AD119D" w:rsidP="005E6D9B">
      <w:pPr>
        <w:tabs>
          <w:tab w:val="left" w:pos="7515"/>
          <w:tab w:val="left" w:pos="7815"/>
        </w:tabs>
        <w:spacing w:after="0" w:line="240" w:lineRule="auto"/>
        <w:jc w:val="center"/>
        <w:rPr>
          <w:rFonts w:ascii="Verdana" w:hAnsi="Verdana"/>
          <w:sz w:val="20"/>
          <w:szCs w:val="20"/>
        </w:rPr>
      </w:pPr>
      <w:r w:rsidRPr="00BB4610">
        <w:rPr>
          <w:rFonts w:ascii="Verdana" w:hAnsi="Verdana"/>
          <w:sz w:val="20"/>
          <w:szCs w:val="20"/>
        </w:rPr>
        <w:t>(название передаваемого фонда)</w:t>
      </w:r>
    </w:p>
    <w:p w:rsidR="005E6D9B" w:rsidRPr="00BB4610" w:rsidRDefault="005E6D9B" w:rsidP="005E6D9B">
      <w:pPr>
        <w:tabs>
          <w:tab w:val="left" w:pos="7515"/>
          <w:tab w:val="left" w:pos="7815"/>
        </w:tabs>
        <w:spacing w:after="0" w:line="240" w:lineRule="auto"/>
        <w:jc w:val="center"/>
        <w:rPr>
          <w:rFonts w:ascii="Verdana" w:hAnsi="Verdana"/>
          <w:sz w:val="20"/>
          <w:szCs w:val="20"/>
        </w:rPr>
      </w:pPr>
    </w:p>
    <w:p w:rsidR="00AD119D" w:rsidRPr="00BB4610" w:rsidRDefault="00AD119D" w:rsidP="00AD119D">
      <w:pPr>
        <w:tabs>
          <w:tab w:val="left" w:pos="7515"/>
          <w:tab w:val="left" w:pos="7815"/>
        </w:tabs>
        <w:spacing w:line="240" w:lineRule="auto"/>
        <w:jc w:val="both"/>
        <w:rPr>
          <w:rFonts w:ascii="Verdana" w:hAnsi="Verdana"/>
          <w:sz w:val="20"/>
          <w:szCs w:val="20"/>
        </w:rPr>
      </w:pPr>
      <w:r w:rsidRPr="00BB4610">
        <w:rPr>
          <w:rFonts w:ascii="Verdana" w:hAnsi="Verdana"/>
          <w:sz w:val="20"/>
          <w:szCs w:val="20"/>
        </w:rPr>
        <w:t>Подрядчик (расшифровка) в лице</w:t>
      </w:r>
      <w:r w:rsidR="00057DD5" w:rsidRPr="00BB4610">
        <w:rPr>
          <w:rFonts w:ascii="Verdana" w:hAnsi="Verdana"/>
          <w:sz w:val="20"/>
          <w:szCs w:val="20"/>
        </w:rPr>
        <w:t xml:space="preserve">       </w:t>
      </w:r>
      <w:r w:rsidRPr="00BB4610">
        <w:rPr>
          <w:rFonts w:ascii="Verdana" w:hAnsi="Verdana"/>
          <w:sz w:val="20"/>
          <w:szCs w:val="20"/>
        </w:rPr>
        <w:t xml:space="preserve"> </w:t>
      </w:r>
      <w:r w:rsidR="00057DD5" w:rsidRPr="00BB4610">
        <w:rPr>
          <w:rFonts w:ascii="Verdana" w:hAnsi="Verdana"/>
          <w:sz w:val="20"/>
          <w:szCs w:val="20"/>
        </w:rPr>
        <w:t>__________________________</w:t>
      </w:r>
      <w:r w:rsidRPr="00BB4610">
        <w:rPr>
          <w:rFonts w:ascii="Verdana" w:hAnsi="Verdana"/>
          <w:sz w:val="20"/>
          <w:szCs w:val="20"/>
        </w:rPr>
        <w:t xml:space="preserve">  </w:t>
      </w:r>
      <w:r w:rsidR="00934344" w:rsidRPr="00BB4610">
        <w:rPr>
          <w:rFonts w:ascii="Verdana" w:hAnsi="Verdana"/>
          <w:sz w:val="20"/>
          <w:szCs w:val="20"/>
        </w:rPr>
        <w:t xml:space="preserve">                      </w:t>
      </w:r>
      <w:r w:rsidRPr="00BB4610">
        <w:rPr>
          <w:rFonts w:ascii="Verdana" w:hAnsi="Verdana"/>
          <w:sz w:val="20"/>
          <w:szCs w:val="20"/>
        </w:rPr>
        <w:t>сдал,</w:t>
      </w:r>
    </w:p>
    <w:p w:rsidR="00AD119D" w:rsidRPr="00BB4610" w:rsidRDefault="00AD119D" w:rsidP="005E6D9B">
      <w:pPr>
        <w:tabs>
          <w:tab w:val="left" w:pos="7515"/>
          <w:tab w:val="left" w:pos="7815"/>
        </w:tabs>
        <w:spacing w:after="0" w:line="240" w:lineRule="auto"/>
        <w:jc w:val="both"/>
        <w:rPr>
          <w:rFonts w:ascii="Verdana" w:hAnsi="Verdana"/>
          <w:sz w:val="20"/>
          <w:szCs w:val="20"/>
        </w:rPr>
      </w:pPr>
      <w:r w:rsidRPr="00BB4610">
        <w:rPr>
          <w:rFonts w:ascii="Verdana" w:hAnsi="Verdana"/>
          <w:sz w:val="20"/>
          <w:szCs w:val="20"/>
        </w:rPr>
        <w:t xml:space="preserve">________________________________________________________________________ </w:t>
      </w:r>
    </w:p>
    <w:p w:rsidR="00AD119D" w:rsidRPr="00BB4610" w:rsidRDefault="00AD119D" w:rsidP="005E6D9B">
      <w:pPr>
        <w:tabs>
          <w:tab w:val="left" w:pos="7515"/>
          <w:tab w:val="left" w:pos="7815"/>
        </w:tabs>
        <w:spacing w:after="0" w:line="240" w:lineRule="auto"/>
        <w:jc w:val="center"/>
        <w:rPr>
          <w:rFonts w:ascii="Verdana" w:hAnsi="Verdana"/>
          <w:sz w:val="20"/>
          <w:szCs w:val="20"/>
        </w:rPr>
      </w:pPr>
      <w:r w:rsidRPr="00BB4610">
        <w:rPr>
          <w:rFonts w:ascii="Verdana" w:hAnsi="Verdana"/>
          <w:sz w:val="20"/>
          <w:szCs w:val="20"/>
        </w:rPr>
        <w:t>(название организации, предающей документы)</w:t>
      </w:r>
    </w:p>
    <w:p w:rsidR="00934344" w:rsidRPr="00BB4610" w:rsidRDefault="00934344" w:rsidP="005E6D9B">
      <w:pPr>
        <w:tabs>
          <w:tab w:val="left" w:pos="7515"/>
          <w:tab w:val="left" w:pos="7815"/>
        </w:tabs>
        <w:spacing w:after="0" w:line="240" w:lineRule="auto"/>
        <w:jc w:val="center"/>
        <w:rPr>
          <w:rFonts w:ascii="Verdana" w:hAnsi="Verdana"/>
          <w:sz w:val="20"/>
          <w:szCs w:val="20"/>
        </w:rPr>
      </w:pPr>
      <w:r w:rsidRPr="00BB4610">
        <w:rPr>
          <w:rFonts w:ascii="Verdana" w:hAnsi="Verdana"/>
          <w:sz w:val="20"/>
          <w:szCs w:val="20"/>
        </w:rPr>
        <w:t xml:space="preserve">       </w:t>
      </w:r>
    </w:p>
    <w:p w:rsidR="00AD119D" w:rsidRPr="00BB4610" w:rsidRDefault="00934344" w:rsidP="00AD119D">
      <w:pPr>
        <w:tabs>
          <w:tab w:val="left" w:pos="7515"/>
          <w:tab w:val="left" w:pos="7815"/>
        </w:tabs>
        <w:spacing w:line="240" w:lineRule="auto"/>
        <w:jc w:val="both"/>
        <w:rPr>
          <w:rFonts w:ascii="Verdana" w:hAnsi="Verdana"/>
          <w:sz w:val="20"/>
          <w:szCs w:val="20"/>
        </w:rPr>
      </w:pPr>
      <w:r w:rsidRPr="00BB4610">
        <w:rPr>
          <w:rFonts w:ascii="Verdana" w:hAnsi="Verdana"/>
          <w:sz w:val="20"/>
          <w:szCs w:val="20"/>
        </w:rPr>
        <w:t xml:space="preserve">а   </w:t>
      </w:r>
      <w:r w:rsidR="00057DD5" w:rsidRPr="00BB4610">
        <w:rPr>
          <w:rFonts w:ascii="Verdana" w:hAnsi="Verdana"/>
          <w:sz w:val="20"/>
          <w:szCs w:val="20"/>
        </w:rPr>
        <w:t xml:space="preserve">                               ___________________________________                   </w:t>
      </w:r>
      <w:r w:rsidRPr="00BB4610">
        <w:rPr>
          <w:rFonts w:ascii="Verdana" w:hAnsi="Verdana"/>
          <w:sz w:val="20"/>
          <w:szCs w:val="20"/>
        </w:rPr>
        <w:t>принял</w:t>
      </w:r>
    </w:p>
    <w:p w:rsidR="00934344" w:rsidRPr="00BB4610" w:rsidRDefault="00934344" w:rsidP="00934344">
      <w:pPr>
        <w:tabs>
          <w:tab w:val="left" w:pos="7515"/>
          <w:tab w:val="left" w:pos="7815"/>
        </w:tabs>
        <w:spacing w:after="0" w:line="240" w:lineRule="auto"/>
        <w:jc w:val="both"/>
        <w:rPr>
          <w:rFonts w:ascii="Verdana" w:hAnsi="Verdana"/>
          <w:sz w:val="20"/>
          <w:szCs w:val="20"/>
        </w:rPr>
      </w:pPr>
      <w:r w:rsidRPr="00BB4610">
        <w:rPr>
          <w:rFonts w:ascii="Verdana" w:hAnsi="Verdana"/>
          <w:sz w:val="20"/>
          <w:szCs w:val="20"/>
        </w:rPr>
        <w:t xml:space="preserve">________________________________________________________________________ </w:t>
      </w:r>
    </w:p>
    <w:p w:rsidR="00934344" w:rsidRPr="00BB4610" w:rsidRDefault="00934344" w:rsidP="00934344">
      <w:pPr>
        <w:tabs>
          <w:tab w:val="left" w:pos="7515"/>
          <w:tab w:val="left" w:pos="7815"/>
        </w:tabs>
        <w:spacing w:after="0" w:line="240" w:lineRule="auto"/>
        <w:jc w:val="center"/>
        <w:rPr>
          <w:rFonts w:ascii="Verdana" w:hAnsi="Verdana"/>
          <w:sz w:val="20"/>
          <w:szCs w:val="20"/>
        </w:rPr>
      </w:pPr>
      <w:r w:rsidRPr="00BB4610">
        <w:rPr>
          <w:rFonts w:ascii="Verdana" w:hAnsi="Verdana"/>
          <w:sz w:val="20"/>
          <w:szCs w:val="20"/>
        </w:rPr>
        <w:t>(название организации, принимающей документы)</w:t>
      </w:r>
    </w:p>
    <w:p w:rsidR="00934344" w:rsidRPr="00BB4610" w:rsidRDefault="00934344" w:rsidP="00934344">
      <w:pPr>
        <w:tabs>
          <w:tab w:val="left" w:pos="7515"/>
          <w:tab w:val="left" w:pos="7815"/>
        </w:tabs>
        <w:spacing w:after="0" w:line="240" w:lineRule="auto"/>
        <w:jc w:val="center"/>
        <w:rPr>
          <w:rFonts w:ascii="Verdana" w:hAnsi="Verdana"/>
          <w:sz w:val="20"/>
          <w:szCs w:val="20"/>
        </w:rPr>
      </w:pPr>
    </w:p>
    <w:p w:rsidR="00C457A3" w:rsidRPr="00BB4610" w:rsidRDefault="00C457A3" w:rsidP="00934344">
      <w:pPr>
        <w:tabs>
          <w:tab w:val="left" w:pos="7515"/>
          <w:tab w:val="left" w:pos="7815"/>
        </w:tabs>
        <w:spacing w:after="0" w:line="240" w:lineRule="auto"/>
        <w:jc w:val="both"/>
        <w:rPr>
          <w:rFonts w:ascii="Verdana" w:hAnsi="Verdana"/>
          <w:sz w:val="20"/>
          <w:szCs w:val="20"/>
        </w:rPr>
      </w:pPr>
    </w:p>
    <w:p w:rsidR="00C457A3" w:rsidRPr="00BB4610" w:rsidRDefault="00C457A3" w:rsidP="00934344">
      <w:pPr>
        <w:tabs>
          <w:tab w:val="left" w:pos="7515"/>
          <w:tab w:val="left" w:pos="7815"/>
        </w:tabs>
        <w:spacing w:after="0" w:line="240" w:lineRule="auto"/>
        <w:jc w:val="both"/>
        <w:rPr>
          <w:rFonts w:ascii="Verdana" w:hAnsi="Verdana"/>
          <w:sz w:val="20"/>
          <w:szCs w:val="20"/>
        </w:rPr>
      </w:pPr>
    </w:p>
    <w:p w:rsidR="00C457A3" w:rsidRPr="00BB4610" w:rsidRDefault="00C457A3" w:rsidP="00934344">
      <w:pPr>
        <w:tabs>
          <w:tab w:val="left" w:pos="7515"/>
          <w:tab w:val="left" w:pos="7815"/>
        </w:tabs>
        <w:spacing w:after="0" w:line="240" w:lineRule="auto"/>
        <w:jc w:val="both"/>
        <w:rPr>
          <w:rFonts w:ascii="Verdana" w:hAnsi="Verdana"/>
          <w:sz w:val="20"/>
          <w:szCs w:val="20"/>
        </w:rPr>
      </w:pPr>
    </w:p>
    <w:p w:rsidR="00C457A3" w:rsidRPr="00BB4610" w:rsidRDefault="00C457A3" w:rsidP="00934344">
      <w:pPr>
        <w:tabs>
          <w:tab w:val="left" w:pos="7515"/>
          <w:tab w:val="left" w:pos="7815"/>
        </w:tabs>
        <w:spacing w:after="0" w:line="240" w:lineRule="auto"/>
        <w:jc w:val="both"/>
        <w:rPr>
          <w:rFonts w:ascii="Verdana" w:hAnsi="Verdana"/>
          <w:sz w:val="20"/>
          <w:szCs w:val="20"/>
        </w:rPr>
      </w:pPr>
    </w:p>
    <w:p w:rsidR="00C457A3" w:rsidRPr="00BB4610" w:rsidRDefault="00C457A3" w:rsidP="00934344">
      <w:pPr>
        <w:tabs>
          <w:tab w:val="left" w:pos="7515"/>
          <w:tab w:val="left" w:pos="7815"/>
        </w:tabs>
        <w:spacing w:after="0" w:line="240" w:lineRule="auto"/>
        <w:jc w:val="both"/>
        <w:rPr>
          <w:rFonts w:ascii="Verdana" w:hAnsi="Verdana"/>
          <w:sz w:val="20"/>
          <w:szCs w:val="20"/>
        </w:rPr>
      </w:pPr>
    </w:p>
    <w:p w:rsidR="00934344" w:rsidRPr="00BB4610" w:rsidRDefault="00934344" w:rsidP="00934344">
      <w:pPr>
        <w:tabs>
          <w:tab w:val="left" w:pos="7515"/>
          <w:tab w:val="left" w:pos="7815"/>
        </w:tabs>
        <w:spacing w:after="0" w:line="240" w:lineRule="auto"/>
        <w:jc w:val="both"/>
        <w:rPr>
          <w:rFonts w:ascii="Verdana" w:hAnsi="Verdana"/>
          <w:sz w:val="20"/>
          <w:szCs w:val="20"/>
        </w:rPr>
      </w:pPr>
      <w:r w:rsidRPr="00BB4610">
        <w:rPr>
          <w:rFonts w:ascii="Verdana" w:hAnsi="Verdana"/>
          <w:sz w:val="20"/>
          <w:szCs w:val="20"/>
        </w:rPr>
        <w:t>Документы названного фонда и научно-справочный аппарат к ним:</w:t>
      </w:r>
    </w:p>
    <w:p w:rsidR="00F0551A" w:rsidRPr="00BB4610" w:rsidRDefault="00F0551A" w:rsidP="00934344">
      <w:pPr>
        <w:tabs>
          <w:tab w:val="left" w:pos="7515"/>
          <w:tab w:val="left" w:pos="7815"/>
        </w:tabs>
        <w:spacing w:after="0" w:line="240" w:lineRule="auto"/>
        <w:jc w:val="both"/>
        <w:rPr>
          <w:rFonts w:ascii="Verdana" w:hAnsi="Verdana"/>
          <w:sz w:val="20"/>
          <w:szCs w:val="20"/>
        </w:rPr>
      </w:pPr>
    </w:p>
    <w:tbl>
      <w:tblPr>
        <w:tblStyle w:val="afff3"/>
        <w:tblW w:w="10201" w:type="dxa"/>
        <w:tblLook w:val="04A0" w:firstRow="1" w:lastRow="0" w:firstColumn="1" w:lastColumn="0" w:noHBand="0" w:noVBand="1"/>
      </w:tblPr>
      <w:tblGrid>
        <w:gridCol w:w="704"/>
        <w:gridCol w:w="3967"/>
        <w:gridCol w:w="1561"/>
        <w:gridCol w:w="1650"/>
        <w:gridCol w:w="2319"/>
      </w:tblGrid>
      <w:tr w:rsidR="00F0551A" w:rsidRPr="00BB4610" w:rsidTr="00C769DD">
        <w:tc>
          <w:tcPr>
            <w:tcW w:w="704" w:type="dxa"/>
          </w:tcPr>
          <w:p w:rsidR="00F0551A" w:rsidRPr="00BB4610" w:rsidRDefault="00F0551A" w:rsidP="00307477">
            <w:pPr>
              <w:tabs>
                <w:tab w:val="left" w:pos="7515"/>
                <w:tab w:val="left" w:pos="7815"/>
              </w:tabs>
              <w:spacing w:after="0" w:line="240" w:lineRule="auto"/>
              <w:jc w:val="both"/>
              <w:rPr>
                <w:rFonts w:ascii="Verdana" w:hAnsi="Verdana"/>
              </w:rPr>
            </w:pPr>
            <w:r w:rsidRPr="00BB4610">
              <w:rPr>
                <w:rFonts w:ascii="Verdana" w:hAnsi="Verdana"/>
              </w:rPr>
              <w:lastRenderedPageBreak/>
              <w:t>№ п/п</w:t>
            </w:r>
          </w:p>
        </w:tc>
        <w:tc>
          <w:tcPr>
            <w:tcW w:w="3967" w:type="dxa"/>
          </w:tcPr>
          <w:p w:rsidR="00F0551A" w:rsidRPr="00BB4610" w:rsidRDefault="00F0551A" w:rsidP="00307477">
            <w:pPr>
              <w:tabs>
                <w:tab w:val="left" w:pos="7515"/>
                <w:tab w:val="left" w:pos="7815"/>
              </w:tabs>
              <w:spacing w:after="0" w:line="240" w:lineRule="auto"/>
              <w:jc w:val="center"/>
              <w:rPr>
                <w:rFonts w:ascii="Verdana" w:hAnsi="Verdana"/>
              </w:rPr>
            </w:pPr>
            <w:r w:rsidRPr="00BB4610">
              <w:rPr>
                <w:rFonts w:ascii="Verdana" w:hAnsi="Verdana"/>
              </w:rPr>
              <w:t>Название, номер описи</w:t>
            </w:r>
          </w:p>
        </w:tc>
        <w:tc>
          <w:tcPr>
            <w:tcW w:w="1561" w:type="dxa"/>
          </w:tcPr>
          <w:p w:rsidR="00F0551A" w:rsidRPr="00BB4610" w:rsidRDefault="00F0551A" w:rsidP="00307477">
            <w:pPr>
              <w:tabs>
                <w:tab w:val="left" w:pos="7515"/>
                <w:tab w:val="left" w:pos="7815"/>
              </w:tabs>
              <w:spacing w:after="0" w:line="240" w:lineRule="auto"/>
              <w:jc w:val="center"/>
              <w:rPr>
                <w:rFonts w:ascii="Verdana" w:hAnsi="Verdana"/>
              </w:rPr>
            </w:pPr>
            <w:r w:rsidRPr="00BB4610">
              <w:rPr>
                <w:rFonts w:ascii="Verdana" w:hAnsi="Verdana"/>
              </w:rPr>
              <w:t>Количество экземпляров описи</w:t>
            </w:r>
          </w:p>
        </w:tc>
        <w:tc>
          <w:tcPr>
            <w:tcW w:w="1650" w:type="dxa"/>
          </w:tcPr>
          <w:p w:rsidR="00F0551A" w:rsidRPr="00BB4610" w:rsidRDefault="00F0551A" w:rsidP="00307477">
            <w:pPr>
              <w:tabs>
                <w:tab w:val="left" w:pos="7515"/>
                <w:tab w:val="left" w:pos="7815"/>
              </w:tabs>
              <w:spacing w:after="0" w:line="240" w:lineRule="auto"/>
              <w:jc w:val="center"/>
              <w:rPr>
                <w:rFonts w:ascii="Verdana" w:hAnsi="Verdana"/>
              </w:rPr>
            </w:pPr>
            <w:r w:rsidRPr="00BB4610">
              <w:rPr>
                <w:rFonts w:ascii="Verdana" w:hAnsi="Verdana"/>
              </w:rPr>
              <w:t xml:space="preserve">Количество </w:t>
            </w:r>
            <w:proofErr w:type="spellStart"/>
            <w:r w:rsidRPr="00BB4610">
              <w:rPr>
                <w:rFonts w:ascii="Verdana" w:hAnsi="Verdana"/>
              </w:rPr>
              <w:t>ед.хр</w:t>
            </w:r>
            <w:proofErr w:type="spellEnd"/>
            <w:r w:rsidRPr="00BB4610">
              <w:rPr>
                <w:rFonts w:ascii="Verdana" w:hAnsi="Verdana"/>
              </w:rPr>
              <w:t>.</w:t>
            </w:r>
          </w:p>
        </w:tc>
        <w:tc>
          <w:tcPr>
            <w:tcW w:w="2319" w:type="dxa"/>
          </w:tcPr>
          <w:p w:rsidR="00F0551A" w:rsidRPr="00BB4610" w:rsidRDefault="00F0551A" w:rsidP="00307477">
            <w:pPr>
              <w:tabs>
                <w:tab w:val="left" w:pos="7515"/>
                <w:tab w:val="left" w:pos="7815"/>
              </w:tabs>
              <w:spacing w:after="0" w:line="240" w:lineRule="auto"/>
              <w:jc w:val="center"/>
              <w:rPr>
                <w:rFonts w:ascii="Verdana" w:hAnsi="Verdana"/>
              </w:rPr>
            </w:pPr>
            <w:r w:rsidRPr="00BB4610">
              <w:rPr>
                <w:rFonts w:ascii="Verdana" w:hAnsi="Verdana"/>
              </w:rPr>
              <w:t>Примечания</w:t>
            </w:r>
          </w:p>
        </w:tc>
      </w:tr>
      <w:tr w:rsidR="00F0551A" w:rsidRPr="00BB4610" w:rsidTr="00C769DD">
        <w:tc>
          <w:tcPr>
            <w:tcW w:w="704" w:type="dxa"/>
          </w:tcPr>
          <w:p w:rsidR="00F0551A" w:rsidRPr="00BB4610" w:rsidRDefault="00F0551A" w:rsidP="00307477">
            <w:pPr>
              <w:tabs>
                <w:tab w:val="left" w:pos="7515"/>
                <w:tab w:val="left" w:pos="7815"/>
              </w:tabs>
              <w:spacing w:line="240" w:lineRule="auto"/>
              <w:jc w:val="center"/>
              <w:rPr>
                <w:rFonts w:ascii="Verdana" w:hAnsi="Verdana"/>
                <w:b/>
              </w:rPr>
            </w:pPr>
            <w:r w:rsidRPr="00BB4610">
              <w:rPr>
                <w:rFonts w:ascii="Verdana" w:hAnsi="Verdana"/>
                <w:b/>
              </w:rPr>
              <w:t>1</w:t>
            </w:r>
          </w:p>
        </w:tc>
        <w:tc>
          <w:tcPr>
            <w:tcW w:w="3967" w:type="dxa"/>
          </w:tcPr>
          <w:p w:rsidR="00F0551A" w:rsidRPr="00BB4610" w:rsidRDefault="00F0551A" w:rsidP="00307477">
            <w:pPr>
              <w:tabs>
                <w:tab w:val="left" w:pos="7515"/>
                <w:tab w:val="left" w:pos="7815"/>
              </w:tabs>
              <w:spacing w:line="240" w:lineRule="auto"/>
              <w:jc w:val="center"/>
              <w:rPr>
                <w:rFonts w:ascii="Verdana" w:hAnsi="Verdana"/>
                <w:b/>
              </w:rPr>
            </w:pPr>
            <w:r w:rsidRPr="00BB4610">
              <w:rPr>
                <w:rFonts w:ascii="Verdana" w:hAnsi="Verdana"/>
                <w:b/>
              </w:rPr>
              <w:t>Архивный короб №1</w:t>
            </w:r>
          </w:p>
        </w:tc>
        <w:tc>
          <w:tcPr>
            <w:tcW w:w="1561" w:type="dxa"/>
          </w:tcPr>
          <w:p w:rsidR="00F0551A" w:rsidRPr="00BB4610" w:rsidRDefault="00F0551A" w:rsidP="00307477">
            <w:pPr>
              <w:tabs>
                <w:tab w:val="left" w:pos="7515"/>
                <w:tab w:val="left" w:pos="7815"/>
              </w:tabs>
              <w:spacing w:line="240" w:lineRule="auto"/>
              <w:jc w:val="center"/>
              <w:rPr>
                <w:rFonts w:ascii="Verdana" w:hAnsi="Verdana"/>
              </w:rPr>
            </w:pPr>
            <w:r w:rsidRPr="00BB4610">
              <w:rPr>
                <w:rFonts w:ascii="Verdana" w:hAnsi="Verdana"/>
              </w:rPr>
              <w:t>6</w:t>
            </w:r>
          </w:p>
        </w:tc>
        <w:tc>
          <w:tcPr>
            <w:tcW w:w="1650" w:type="dxa"/>
          </w:tcPr>
          <w:p w:rsidR="00F0551A" w:rsidRPr="00BB4610" w:rsidRDefault="00F0551A" w:rsidP="00307477">
            <w:pPr>
              <w:tabs>
                <w:tab w:val="left" w:pos="7515"/>
                <w:tab w:val="left" w:pos="7815"/>
              </w:tabs>
              <w:spacing w:line="240" w:lineRule="auto"/>
              <w:jc w:val="center"/>
              <w:rPr>
                <w:rFonts w:ascii="Verdana" w:hAnsi="Verdana"/>
              </w:rPr>
            </w:pPr>
            <w:r w:rsidRPr="00BB4610">
              <w:rPr>
                <w:rFonts w:ascii="Verdana" w:hAnsi="Verdana"/>
              </w:rPr>
              <w:t>1</w:t>
            </w:r>
          </w:p>
        </w:tc>
        <w:tc>
          <w:tcPr>
            <w:tcW w:w="2319" w:type="dxa"/>
          </w:tcPr>
          <w:p w:rsidR="00F0551A" w:rsidRPr="00BB4610" w:rsidRDefault="00F0551A" w:rsidP="00307477">
            <w:pPr>
              <w:tabs>
                <w:tab w:val="left" w:pos="7515"/>
                <w:tab w:val="left" w:pos="7815"/>
              </w:tabs>
              <w:spacing w:line="240" w:lineRule="auto"/>
              <w:jc w:val="center"/>
              <w:rPr>
                <w:rFonts w:ascii="Verdana" w:hAnsi="Verdana"/>
              </w:rPr>
            </w:pPr>
          </w:p>
        </w:tc>
      </w:tr>
      <w:tr w:rsidR="00F0551A" w:rsidRPr="00BB4610" w:rsidTr="00C769DD">
        <w:tc>
          <w:tcPr>
            <w:tcW w:w="704" w:type="dxa"/>
          </w:tcPr>
          <w:p w:rsidR="00F0551A" w:rsidRPr="00BB4610" w:rsidRDefault="00F0551A" w:rsidP="00307477">
            <w:pPr>
              <w:tabs>
                <w:tab w:val="left" w:pos="7515"/>
                <w:tab w:val="left" w:pos="7815"/>
              </w:tabs>
              <w:spacing w:line="240" w:lineRule="auto"/>
              <w:jc w:val="center"/>
              <w:rPr>
                <w:rFonts w:ascii="Verdana" w:hAnsi="Verdana"/>
              </w:rPr>
            </w:pPr>
          </w:p>
        </w:tc>
        <w:tc>
          <w:tcPr>
            <w:tcW w:w="3967" w:type="dxa"/>
          </w:tcPr>
          <w:p w:rsidR="00F0551A" w:rsidRPr="00BB4610" w:rsidRDefault="00F0551A" w:rsidP="00307477">
            <w:pPr>
              <w:tabs>
                <w:tab w:val="left" w:pos="7515"/>
                <w:tab w:val="left" w:pos="7815"/>
              </w:tabs>
              <w:spacing w:line="240" w:lineRule="auto"/>
              <w:jc w:val="center"/>
              <w:rPr>
                <w:rFonts w:ascii="Verdana" w:hAnsi="Verdana"/>
              </w:rPr>
            </w:pPr>
            <w:r w:rsidRPr="00BB4610">
              <w:rPr>
                <w:rFonts w:ascii="Verdana" w:hAnsi="Verdana"/>
              </w:rPr>
              <w:t>в состав которого входят:</w:t>
            </w:r>
          </w:p>
        </w:tc>
        <w:tc>
          <w:tcPr>
            <w:tcW w:w="1561" w:type="dxa"/>
          </w:tcPr>
          <w:p w:rsidR="00F0551A" w:rsidRPr="00BB4610" w:rsidRDefault="00F0551A" w:rsidP="00307477">
            <w:pPr>
              <w:tabs>
                <w:tab w:val="left" w:pos="7515"/>
                <w:tab w:val="left" w:pos="7815"/>
              </w:tabs>
              <w:spacing w:line="240" w:lineRule="auto"/>
              <w:jc w:val="center"/>
              <w:rPr>
                <w:rFonts w:ascii="Verdana" w:hAnsi="Verdana"/>
              </w:rPr>
            </w:pPr>
          </w:p>
        </w:tc>
        <w:tc>
          <w:tcPr>
            <w:tcW w:w="1650" w:type="dxa"/>
          </w:tcPr>
          <w:p w:rsidR="00F0551A" w:rsidRPr="00BB4610" w:rsidRDefault="00F0551A" w:rsidP="00307477">
            <w:pPr>
              <w:tabs>
                <w:tab w:val="left" w:pos="7515"/>
                <w:tab w:val="left" w:pos="7815"/>
              </w:tabs>
              <w:spacing w:line="240" w:lineRule="auto"/>
              <w:jc w:val="center"/>
              <w:rPr>
                <w:rFonts w:ascii="Verdana" w:hAnsi="Verdana"/>
              </w:rPr>
            </w:pPr>
          </w:p>
        </w:tc>
        <w:tc>
          <w:tcPr>
            <w:tcW w:w="2319" w:type="dxa"/>
          </w:tcPr>
          <w:p w:rsidR="00F0551A" w:rsidRPr="00BB4610" w:rsidRDefault="00F0551A" w:rsidP="00307477">
            <w:pPr>
              <w:tabs>
                <w:tab w:val="left" w:pos="7515"/>
                <w:tab w:val="left" w:pos="7815"/>
              </w:tabs>
              <w:spacing w:line="240" w:lineRule="auto"/>
              <w:jc w:val="center"/>
              <w:rPr>
                <w:rFonts w:ascii="Verdana" w:hAnsi="Verdana"/>
              </w:rPr>
            </w:pPr>
          </w:p>
        </w:tc>
      </w:tr>
      <w:tr w:rsidR="00F0551A" w:rsidRPr="00BB4610" w:rsidTr="00C769DD">
        <w:tc>
          <w:tcPr>
            <w:tcW w:w="704" w:type="dxa"/>
          </w:tcPr>
          <w:p w:rsidR="00F0551A" w:rsidRPr="00BB4610" w:rsidRDefault="00F0551A" w:rsidP="00307477">
            <w:pPr>
              <w:tabs>
                <w:tab w:val="left" w:pos="7515"/>
                <w:tab w:val="left" w:pos="7815"/>
              </w:tabs>
              <w:spacing w:line="240" w:lineRule="auto"/>
              <w:jc w:val="center"/>
              <w:rPr>
                <w:rFonts w:ascii="Verdana" w:hAnsi="Verdana"/>
              </w:rPr>
            </w:pPr>
            <w:r w:rsidRPr="00BB4610">
              <w:rPr>
                <w:rFonts w:ascii="Verdana" w:hAnsi="Verdana"/>
              </w:rPr>
              <w:t>1.1.</w:t>
            </w:r>
          </w:p>
        </w:tc>
        <w:tc>
          <w:tcPr>
            <w:tcW w:w="3967" w:type="dxa"/>
          </w:tcPr>
          <w:p w:rsidR="00F0551A" w:rsidRPr="00BB4610" w:rsidRDefault="00EA0A05" w:rsidP="00307477">
            <w:pPr>
              <w:tabs>
                <w:tab w:val="left" w:pos="7515"/>
                <w:tab w:val="left" w:pos="7815"/>
              </w:tabs>
              <w:spacing w:line="240" w:lineRule="auto"/>
              <w:jc w:val="center"/>
              <w:rPr>
                <w:rFonts w:ascii="Verdana" w:hAnsi="Verdana"/>
              </w:rPr>
            </w:pPr>
            <w:r w:rsidRPr="00BB4610">
              <w:rPr>
                <w:rFonts w:ascii="Verdana" w:hAnsi="Verdana"/>
              </w:rPr>
              <w:t>Папка №1 «Разрешительная документация»</w:t>
            </w:r>
          </w:p>
        </w:tc>
        <w:tc>
          <w:tcPr>
            <w:tcW w:w="1561" w:type="dxa"/>
          </w:tcPr>
          <w:p w:rsidR="00F0551A" w:rsidRPr="00BB4610" w:rsidRDefault="00EA0A05" w:rsidP="00307477">
            <w:pPr>
              <w:tabs>
                <w:tab w:val="left" w:pos="7515"/>
                <w:tab w:val="left" w:pos="7815"/>
              </w:tabs>
              <w:spacing w:line="240" w:lineRule="auto"/>
              <w:jc w:val="center"/>
              <w:rPr>
                <w:rFonts w:ascii="Verdana" w:hAnsi="Verdana"/>
              </w:rPr>
            </w:pPr>
            <w:r w:rsidRPr="00BB4610">
              <w:rPr>
                <w:rFonts w:ascii="Verdana" w:hAnsi="Verdana"/>
              </w:rPr>
              <w:t>1</w:t>
            </w:r>
          </w:p>
        </w:tc>
        <w:tc>
          <w:tcPr>
            <w:tcW w:w="1650" w:type="dxa"/>
          </w:tcPr>
          <w:p w:rsidR="00F0551A" w:rsidRPr="00BB4610" w:rsidRDefault="00EA0A05" w:rsidP="00307477">
            <w:pPr>
              <w:tabs>
                <w:tab w:val="left" w:pos="7515"/>
                <w:tab w:val="left" w:pos="7815"/>
              </w:tabs>
              <w:spacing w:line="240" w:lineRule="auto"/>
              <w:jc w:val="center"/>
              <w:rPr>
                <w:rFonts w:ascii="Verdana" w:hAnsi="Verdana"/>
              </w:rPr>
            </w:pPr>
            <w:r w:rsidRPr="00BB4610">
              <w:rPr>
                <w:rFonts w:ascii="Verdana" w:hAnsi="Verdana"/>
              </w:rPr>
              <w:t>1</w:t>
            </w:r>
          </w:p>
        </w:tc>
        <w:tc>
          <w:tcPr>
            <w:tcW w:w="2319" w:type="dxa"/>
          </w:tcPr>
          <w:p w:rsidR="00F0551A" w:rsidRPr="00BB4610" w:rsidRDefault="00F0551A" w:rsidP="00307477">
            <w:pPr>
              <w:tabs>
                <w:tab w:val="left" w:pos="7515"/>
                <w:tab w:val="left" w:pos="7815"/>
              </w:tabs>
              <w:spacing w:line="240" w:lineRule="auto"/>
              <w:jc w:val="center"/>
              <w:rPr>
                <w:rFonts w:ascii="Verdana" w:hAnsi="Verdana"/>
              </w:rPr>
            </w:pPr>
          </w:p>
        </w:tc>
      </w:tr>
      <w:tr w:rsidR="00F0551A" w:rsidRPr="00BB4610" w:rsidTr="00C769DD">
        <w:tc>
          <w:tcPr>
            <w:tcW w:w="704" w:type="dxa"/>
          </w:tcPr>
          <w:p w:rsidR="00F0551A" w:rsidRPr="00BB4610" w:rsidRDefault="00EA0A05" w:rsidP="00307477">
            <w:pPr>
              <w:tabs>
                <w:tab w:val="left" w:pos="7515"/>
                <w:tab w:val="left" w:pos="7815"/>
              </w:tabs>
              <w:spacing w:line="240" w:lineRule="auto"/>
              <w:jc w:val="center"/>
              <w:rPr>
                <w:rFonts w:ascii="Verdana" w:hAnsi="Verdana"/>
              </w:rPr>
            </w:pPr>
            <w:r w:rsidRPr="00BB4610">
              <w:rPr>
                <w:rFonts w:ascii="Verdana" w:hAnsi="Verdana"/>
              </w:rPr>
              <w:t>1.2</w:t>
            </w:r>
          </w:p>
        </w:tc>
        <w:tc>
          <w:tcPr>
            <w:tcW w:w="3967" w:type="dxa"/>
          </w:tcPr>
          <w:p w:rsidR="00F0551A" w:rsidRPr="00BB4610" w:rsidRDefault="00EA0A05" w:rsidP="00307477">
            <w:pPr>
              <w:tabs>
                <w:tab w:val="left" w:pos="7515"/>
                <w:tab w:val="left" w:pos="7815"/>
              </w:tabs>
              <w:spacing w:line="240" w:lineRule="auto"/>
              <w:jc w:val="center"/>
              <w:rPr>
                <w:rFonts w:ascii="Verdana" w:hAnsi="Verdana"/>
              </w:rPr>
            </w:pPr>
            <w:r w:rsidRPr="00BB4610">
              <w:rPr>
                <w:rFonts w:ascii="Verdana" w:hAnsi="Verdana"/>
              </w:rPr>
              <w:t>Папка №2 «Проектная документация»</w:t>
            </w:r>
          </w:p>
        </w:tc>
        <w:tc>
          <w:tcPr>
            <w:tcW w:w="1561" w:type="dxa"/>
          </w:tcPr>
          <w:p w:rsidR="00F0551A" w:rsidRPr="00BB4610" w:rsidRDefault="00EA0A05" w:rsidP="00307477">
            <w:pPr>
              <w:tabs>
                <w:tab w:val="left" w:pos="7515"/>
                <w:tab w:val="left" w:pos="7815"/>
              </w:tabs>
              <w:spacing w:line="240" w:lineRule="auto"/>
              <w:jc w:val="center"/>
              <w:rPr>
                <w:rFonts w:ascii="Verdana" w:hAnsi="Verdana"/>
              </w:rPr>
            </w:pPr>
            <w:r w:rsidRPr="00BB4610">
              <w:rPr>
                <w:rFonts w:ascii="Verdana" w:hAnsi="Verdana"/>
              </w:rPr>
              <w:t>1</w:t>
            </w:r>
          </w:p>
        </w:tc>
        <w:tc>
          <w:tcPr>
            <w:tcW w:w="1650" w:type="dxa"/>
          </w:tcPr>
          <w:p w:rsidR="00F0551A" w:rsidRPr="00BB4610" w:rsidRDefault="00EA0A05" w:rsidP="00307477">
            <w:pPr>
              <w:tabs>
                <w:tab w:val="left" w:pos="7515"/>
                <w:tab w:val="left" w:pos="7815"/>
              </w:tabs>
              <w:spacing w:line="240" w:lineRule="auto"/>
              <w:jc w:val="center"/>
              <w:rPr>
                <w:rFonts w:ascii="Verdana" w:hAnsi="Verdana"/>
              </w:rPr>
            </w:pPr>
            <w:r w:rsidRPr="00BB4610">
              <w:rPr>
                <w:rFonts w:ascii="Verdana" w:hAnsi="Verdana"/>
              </w:rPr>
              <w:t>1</w:t>
            </w:r>
          </w:p>
        </w:tc>
        <w:tc>
          <w:tcPr>
            <w:tcW w:w="2319" w:type="dxa"/>
          </w:tcPr>
          <w:p w:rsidR="00F0551A" w:rsidRPr="00BB4610" w:rsidRDefault="00F0551A" w:rsidP="00307477">
            <w:pPr>
              <w:tabs>
                <w:tab w:val="left" w:pos="7515"/>
                <w:tab w:val="left" w:pos="7815"/>
              </w:tabs>
              <w:spacing w:line="240" w:lineRule="auto"/>
              <w:jc w:val="center"/>
              <w:rPr>
                <w:rFonts w:ascii="Verdana" w:hAnsi="Verdana"/>
              </w:rPr>
            </w:pPr>
          </w:p>
        </w:tc>
      </w:tr>
      <w:tr w:rsidR="00EA0A05" w:rsidRPr="00BB4610" w:rsidTr="00C769DD">
        <w:tc>
          <w:tcPr>
            <w:tcW w:w="704" w:type="dxa"/>
          </w:tcPr>
          <w:p w:rsidR="00EA0A05" w:rsidRPr="00BB4610" w:rsidRDefault="00EA0A05" w:rsidP="00307477">
            <w:pPr>
              <w:tabs>
                <w:tab w:val="left" w:pos="7515"/>
                <w:tab w:val="left" w:pos="7815"/>
              </w:tabs>
              <w:spacing w:line="240" w:lineRule="auto"/>
              <w:jc w:val="center"/>
              <w:rPr>
                <w:rFonts w:ascii="Verdana" w:hAnsi="Verdana"/>
                <w:b/>
              </w:rPr>
            </w:pPr>
            <w:r w:rsidRPr="00BB4610">
              <w:rPr>
                <w:rFonts w:ascii="Verdana" w:hAnsi="Verdana"/>
                <w:b/>
              </w:rPr>
              <w:t>2</w:t>
            </w:r>
          </w:p>
        </w:tc>
        <w:tc>
          <w:tcPr>
            <w:tcW w:w="3967" w:type="dxa"/>
          </w:tcPr>
          <w:p w:rsidR="00EA0A05" w:rsidRPr="00BB4610" w:rsidRDefault="00EA0A05" w:rsidP="00307477">
            <w:pPr>
              <w:tabs>
                <w:tab w:val="left" w:pos="7515"/>
                <w:tab w:val="left" w:pos="7815"/>
              </w:tabs>
              <w:spacing w:line="240" w:lineRule="auto"/>
              <w:jc w:val="center"/>
              <w:rPr>
                <w:rFonts w:ascii="Verdana" w:hAnsi="Verdana"/>
                <w:b/>
              </w:rPr>
            </w:pPr>
            <w:r w:rsidRPr="00BB4610">
              <w:rPr>
                <w:rFonts w:ascii="Verdana" w:hAnsi="Verdana"/>
                <w:b/>
              </w:rPr>
              <w:t>Архивный короб №2</w:t>
            </w:r>
          </w:p>
        </w:tc>
        <w:tc>
          <w:tcPr>
            <w:tcW w:w="1561" w:type="dxa"/>
          </w:tcPr>
          <w:p w:rsidR="00EA0A05" w:rsidRPr="00BB4610" w:rsidRDefault="0056688B" w:rsidP="00307477">
            <w:pPr>
              <w:tabs>
                <w:tab w:val="left" w:pos="7515"/>
                <w:tab w:val="left" w:pos="7815"/>
              </w:tabs>
              <w:spacing w:line="240" w:lineRule="auto"/>
              <w:jc w:val="center"/>
              <w:rPr>
                <w:rFonts w:ascii="Verdana" w:hAnsi="Verdana"/>
              </w:rPr>
            </w:pPr>
            <w:r w:rsidRPr="00BB4610">
              <w:rPr>
                <w:rFonts w:ascii="Verdana" w:hAnsi="Verdana"/>
              </w:rPr>
              <w:t>3</w:t>
            </w:r>
          </w:p>
        </w:tc>
        <w:tc>
          <w:tcPr>
            <w:tcW w:w="1650" w:type="dxa"/>
          </w:tcPr>
          <w:p w:rsidR="00EA0A05" w:rsidRPr="00BB4610" w:rsidRDefault="0056688B" w:rsidP="00307477">
            <w:pPr>
              <w:tabs>
                <w:tab w:val="left" w:pos="7515"/>
                <w:tab w:val="left" w:pos="7815"/>
              </w:tabs>
              <w:spacing w:line="240" w:lineRule="auto"/>
              <w:jc w:val="center"/>
              <w:rPr>
                <w:rFonts w:ascii="Verdana" w:hAnsi="Verdana"/>
              </w:rPr>
            </w:pPr>
            <w:r w:rsidRPr="00BB4610">
              <w:rPr>
                <w:rFonts w:ascii="Verdana" w:hAnsi="Verdana"/>
              </w:rPr>
              <w:t>1</w:t>
            </w:r>
          </w:p>
        </w:tc>
        <w:tc>
          <w:tcPr>
            <w:tcW w:w="2319" w:type="dxa"/>
          </w:tcPr>
          <w:p w:rsidR="00EA0A05" w:rsidRPr="00BB4610" w:rsidRDefault="00EA0A05" w:rsidP="00307477">
            <w:pPr>
              <w:tabs>
                <w:tab w:val="left" w:pos="7515"/>
                <w:tab w:val="left" w:pos="7815"/>
              </w:tabs>
              <w:spacing w:line="240" w:lineRule="auto"/>
              <w:jc w:val="center"/>
              <w:rPr>
                <w:rFonts w:ascii="Verdana" w:hAnsi="Verdana"/>
              </w:rPr>
            </w:pPr>
          </w:p>
        </w:tc>
      </w:tr>
      <w:tr w:rsidR="00F0551A" w:rsidRPr="00BB4610" w:rsidTr="00C769DD">
        <w:tc>
          <w:tcPr>
            <w:tcW w:w="704" w:type="dxa"/>
          </w:tcPr>
          <w:p w:rsidR="00F0551A" w:rsidRPr="00BB4610" w:rsidRDefault="00F0551A" w:rsidP="00307477">
            <w:pPr>
              <w:tabs>
                <w:tab w:val="left" w:pos="7515"/>
                <w:tab w:val="left" w:pos="7815"/>
              </w:tabs>
              <w:spacing w:line="240" w:lineRule="auto"/>
              <w:jc w:val="center"/>
              <w:rPr>
                <w:rFonts w:ascii="Verdana" w:hAnsi="Verdana"/>
              </w:rPr>
            </w:pPr>
          </w:p>
        </w:tc>
        <w:tc>
          <w:tcPr>
            <w:tcW w:w="3967" w:type="dxa"/>
          </w:tcPr>
          <w:p w:rsidR="00F0551A" w:rsidRPr="00BB4610" w:rsidRDefault="0056688B" w:rsidP="00307477">
            <w:pPr>
              <w:tabs>
                <w:tab w:val="left" w:pos="7515"/>
                <w:tab w:val="left" w:pos="7815"/>
              </w:tabs>
              <w:spacing w:line="240" w:lineRule="auto"/>
              <w:jc w:val="center"/>
              <w:rPr>
                <w:rFonts w:ascii="Verdana" w:hAnsi="Verdana"/>
              </w:rPr>
            </w:pPr>
            <w:r w:rsidRPr="00BB4610">
              <w:rPr>
                <w:rFonts w:ascii="Verdana" w:hAnsi="Verdana"/>
              </w:rPr>
              <w:t>в состав которого входят:</w:t>
            </w:r>
          </w:p>
        </w:tc>
        <w:tc>
          <w:tcPr>
            <w:tcW w:w="1561" w:type="dxa"/>
          </w:tcPr>
          <w:p w:rsidR="00F0551A" w:rsidRPr="00BB4610" w:rsidRDefault="00F0551A" w:rsidP="00307477">
            <w:pPr>
              <w:tabs>
                <w:tab w:val="left" w:pos="7515"/>
                <w:tab w:val="left" w:pos="7815"/>
              </w:tabs>
              <w:spacing w:line="240" w:lineRule="auto"/>
              <w:jc w:val="center"/>
              <w:rPr>
                <w:rFonts w:ascii="Verdana" w:hAnsi="Verdana"/>
              </w:rPr>
            </w:pPr>
          </w:p>
        </w:tc>
        <w:tc>
          <w:tcPr>
            <w:tcW w:w="1650" w:type="dxa"/>
          </w:tcPr>
          <w:p w:rsidR="00F0551A" w:rsidRPr="00BB4610" w:rsidRDefault="00F0551A" w:rsidP="00307477">
            <w:pPr>
              <w:tabs>
                <w:tab w:val="left" w:pos="7515"/>
                <w:tab w:val="left" w:pos="7815"/>
              </w:tabs>
              <w:spacing w:line="240" w:lineRule="auto"/>
              <w:jc w:val="center"/>
              <w:rPr>
                <w:rFonts w:ascii="Verdana" w:hAnsi="Verdana"/>
              </w:rPr>
            </w:pPr>
          </w:p>
        </w:tc>
        <w:tc>
          <w:tcPr>
            <w:tcW w:w="2319" w:type="dxa"/>
          </w:tcPr>
          <w:p w:rsidR="00F0551A" w:rsidRPr="00BB4610" w:rsidRDefault="00F0551A" w:rsidP="00307477">
            <w:pPr>
              <w:tabs>
                <w:tab w:val="left" w:pos="7515"/>
                <w:tab w:val="left" w:pos="7815"/>
              </w:tabs>
              <w:spacing w:line="240" w:lineRule="auto"/>
              <w:jc w:val="center"/>
              <w:rPr>
                <w:rFonts w:ascii="Verdana" w:hAnsi="Verdana"/>
              </w:rPr>
            </w:pPr>
          </w:p>
        </w:tc>
      </w:tr>
      <w:tr w:rsidR="00F0551A" w:rsidRPr="00BB4610" w:rsidTr="00C769DD">
        <w:tc>
          <w:tcPr>
            <w:tcW w:w="704" w:type="dxa"/>
          </w:tcPr>
          <w:p w:rsidR="00F0551A" w:rsidRPr="00BB4610" w:rsidRDefault="0056688B" w:rsidP="00307477">
            <w:pPr>
              <w:tabs>
                <w:tab w:val="left" w:pos="7515"/>
                <w:tab w:val="left" w:pos="7815"/>
              </w:tabs>
              <w:spacing w:line="240" w:lineRule="auto"/>
              <w:jc w:val="center"/>
              <w:rPr>
                <w:rFonts w:ascii="Verdana" w:hAnsi="Verdana"/>
              </w:rPr>
            </w:pPr>
            <w:r w:rsidRPr="00BB4610">
              <w:rPr>
                <w:rFonts w:ascii="Verdana" w:hAnsi="Verdana"/>
              </w:rPr>
              <w:t>2.1</w:t>
            </w:r>
          </w:p>
        </w:tc>
        <w:tc>
          <w:tcPr>
            <w:tcW w:w="3967" w:type="dxa"/>
          </w:tcPr>
          <w:p w:rsidR="00F0551A" w:rsidRPr="00BB4610" w:rsidRDefault="0056688B" w:rsidP="00307477">
            <w:pPr>
              <w:tabs>
                <w:tab w:val="left" w:pos="7515"/>
                <w:tab w:val="left" w:pos="7815"/>
              </w:tabs>
              <w:spacing w:line="240" w:lineRule="auto"/>
              <w:jc w:val="center"/>
              <w:rPr>
                <w:rFonts w:ascii="Verdana" w:hAnsi="Verdana"/>
              </w:rPr>
            </w:pPr>
            <w:r w:rsidRPr="00BB4610">
              <w:rPr>
                <w:rFonts w:ascii="Verdana" w:hAnsi="Verdana"/>
              </w:rPr>
              <w:t>Папка №15 «…документация»</w:t>
            </w:r>
          </w:p>
        </w:tc>
        <w:tc>
          <w:tcPr>
            <w:tcW w:w="1561" w:type="dxa"/>
          </w:tcPr>
          <w:p w:rsidR="00F0551A" w:rsidRPr="00BB4610" w:rsidRDefault="0056688B" w:rsidP="00307477">
            <w:pPr>
              <w:tabs>
                <w:tab w:val="left" w:pos="7515"/>
                <w:tab w:val="left" w:pos="7815"/>
              </w:tabs>
              <w:spacing w:line="240" w:lineRule="auto"/>
              <w:jc w:val="center"/>
              <w:rPr>
                <w:rFonts w:ascii="Verdana" w:hAnsi="Verdana"/>
              </w:rPr>
            </w:pPr>
            <w:r w:rsidRPr="00BB4610">
              <w:rPr>
                <w:rFonts w:ascii="Verdana" w:hAnsi="Verdana"/>
              </w:rPr>
              <w:t>1</w:t>
            </w:r>
          </w:p>
        </w:tc>
        <w:tc>
          <w:tcPr>
            <w:tcW w:w="1650" w:type="dxa"/>
          </w:tcPr>
          <w:p w:rsidR="00F0551A" w:rsidRPr="00BB4610" w:rsidRDefault="0056688B" w:rsidP="00307477">
            <w:pPr>
              <w:tabs>
                <w:tab w:val="left" w:pos="7515"/>
                <w:tab w:val="left" w:pos="7815"/>
              </w:tabs>
              <w:spacing w:line="240" w:lineRule="auto"/>
              <w:jc w:val="center"/>
              <w:rPr>
                <w:rFonts w:ascii="Verdana" w:hAnsi="Verdana"/>
              </w:rPr>
            </w:pPr>
            <w:r w:rsidRPr="00BB4610">
              <w:rPr>
                <w:rFonts w:ascii="Verdana" w:hAnsi="Verdana"/>
              </w:rPr>
              <w:t>1</w:t>
            </w:r>
          </w:p>
        </w:tc>
        <w:tc>
          <w:tcPr>
            <w:tcW w:w="2319" w:type="dxa"/>
          </w:tcPr>
          <w:p w:rsidR="00F0551A" w:rsidRPr="00BB4610" w:rsidRDefault="00F0551A" w:rsidP="00307477">
            <w:pPr>
              <w:tabs>
                <w:tab w:val="left" w:pos="7515"/>
                <w:tab w:val="left" w:pos="7815"/>
              </w:tabs>
              <w:spacing w:line="240" w:lineRule="auto"/>
              <w:jc w:val="center"/>
              <w:rPr>
                <w:rFonts w:ascii="Verdana" w:hAnsi="Verdana"/>
              </w:rPr>
            </w:pPr>
          </w:p>
        </w:tc>
      </w:tr>
      <w:tr w:rsidR="00F0551A" w:rsidRPr="00BB4610" w:rsidTr="00C769DD">
        <w:tc>
          <w:tcPr>
            <w:tcW w:w="704" w:type="dxa"/>
          </w:tcPr>
          <w:p w:rsidR="00F0551A" w:rsidRPr="00BB4610" w:rsidRDefault="00F0551A" w:rsidP="00307477">
            <w:pPr>
              <w:tabs>
                <w:tab w:val="left" w:pos="7515"/>
                <w:tab w:val="left" w:pos="7815"/>
              </w:tabs>
              <w:spacing w:line="240" w:lineRule="auto"/>
              <w:jc w:val="center"/>
              <w:rPr>
                <w:rFonts w:ascii="Verdana" w:hAnsi="Verdana"/>
              </w:rPr>
            </w:pPr>
          </w:p>
        </w:tc>
        <w:tc>
          <w:tcPr>
            <w:tcW w:w="3967" w:type="dxa"/>
          </w:tcPr>
          <w:p w:rsidR="00F0551A" w:rsidRPr="00BB4610" w:rsidRDefault="0056688B" w:rsidP="00307477">
            <w:pPr>
              <w:tabs>
                <w:tab w:val="left" w:pos="7515"/>
                <w:tab w:val="left" w:pos="7815"/>
              </w:tabs>
              <w:spacing w:line="240" w:lineRule="auto"/>
              <w:jc w:val="center"/>
              <w:rPr>
                <w:rFonts w:ascii="Verdana" w:hAnsi="Verdana"/>
              </w:rPr>
            </w:pPr>
            <w:r w:rsidRPr="00BB4610">
              <w:rPr>
                <w:rFonts w:ascii="Verdana" w:hAnsi="Verdana"/>
              </w:rPr>
              <w:t>…….</w:t>
            </w:r>
          </w:p>
        </w:tc>
        <w:tc>
          <w:tcPr>
            <w:tcW w:w="1561" w:type="dxa"/>
          </w:tcPr>
          <w:p w:rsidR="00F0551A" w:rsidRPr="00BB4610" w:rsidRDefault="00F0551A" w:rsidP="00307477">
            <w:pPr>
              <w:tabs>
                <w:tab w:val="left" w:pos="7515"/>
                <w:tab w:val="left" w:pos="7815"/>
              </w:tabs>
              <w:spacing w:line="240" w:lineRule="auto"/>
              <w:jc w:val="center"/>
              <w:rPr>
                <w:rFonts w:ascii="Verdana" w:hAnsi="Verdana"/>
              </w:rPr>
            </w:pPr>
          </w:p>
        </w:tc>
        <w:tc>
          <w:tcPr>
            <w:tcW w:w="1650" w:type="dxa"/>
          </w:tcPr>
          <w:p w:rsidR="00F0551A" w:rsidRPr="00BB4610" w:rsidRDefault="00F0551A" w:rsidP="00307477">
            <w:pPr>
              <w:tabs>
                <w:tab w:val="left" w:pos="7515"/>
                <w:tab w:val="left" w:pos="7815"/>
              </w:tabs>
              <w:spacing w:line="240" w:lineRule="auto"/>
              <w:jc w:val="center"/>
              <w:rPr>
                <w:rFonts w:ascii="Verdana" w:hAnsi="Verdana"/>
              </w:rPr>
            </w:pPr>
          </w:p>
        </w:tc>
        <w:tc>
          <w:tcPr>
            <w:tcW w:w="2319" w:type="dxa"/>
          </w:tcPr>
          <w:p w:rsidR="00F0551A" w:rsidRPr="00BB4610" w:rsidRDefault="00F0551A" w:rsidP="00307477">
            <w:pPr>
              <w:tabs>
                <w:tab w:val="left" w:pos="7515"/>
                <w:tab w:val="left" w:pos="7815"/>
              </w:tabs>
              <w:spacing w:line="240" w:lineRule="auto"/>
              <w:jc w:val="center"/>
              <w:rPr>
                <w:rFonts w:ascii="Verdana" w:hAnsi="Verdana"/>
              </w:rPr>
            </w:pPr>
          </w:p>
        </w:tc>
      </w:tr>
      <w:tr w:rsidR="00F0551A" w:rsidRPr="00BB4610" w:rsidTr="00C769DD">
        <w:tc>
          <w:tcPr>
            <w:tcW w:w="704" w:type="dxa"/>
          </w:tcPr>
          <w:p w:rsidR="00F0551A" w:rsidRPr="00BB4610" w:rsidRDefault="00F0551A" w:rsidP="00307477">
            <w:pPr>
              <w:tabs>
                <w:tab w:val="left" w:pos="7515"/>
                <w:tab w:val="left" w:pos="7815"/>
              </w:tabs>
              <w:spacing w:line="240" w:lineRule="auto"/>
              <w:jc w:val="center"/>
              <w:rPr>
                <w:rFonts w:ascii="Verdana" w:hAnsi="Verdana"/>
              </w:rPr>
            </w:pPr>
          </w:p>
        </w:tc>
        <w:tc>
          <w:tcPr>
            <w:tcW w:w="3967" w:type="dxa"/>
          </w:tcPr>
          <w:p w:rsidR="00F0551A" w:rsidRPr="00BB4610" w:rsidRDefault="0056688B" w:rsidP="00307477">
            <w:pPr>
              <w:tabs>
                <w:tab w:val="left" w:pos="7515"/>
                <w:tab w:val="left" w:pos="7815"/>
              </w:tabs>
              <w:spacing w:line="240" w:lineRule="auto"/>
              <w:rPr>
                <w:rFonts w:ascii="Verdana" w:hAnsi="Verdana"/>
              </w:rPr>
            </w:pPr>
            <w:r w:rsidRPr="00BB4610">
              <w:rPr>
                <w:rFonts w:ascii="Verdana" w:hAnsi="Verdana"/>
              </w:rPr>
              <w:t>ИТОГО</w:t>
            </w:r>
          </w:p>
        </w:tc>
        <w:tc>
          <w:tcPr>
            <w:tcW w:w="1561" w:type="dxa"/>
          </w:tcPr>
          <w:p w:rsidR="00F0551A" w:rsidRPr="00BB4610" w:rsidRDefault="0056688B" w:rsidP="00307477">
            <w:pPr>
              <w:tabs>
                <w:tab w:val="left" w:pos="7515"/>
                <w:tab w:val="left" w:pos="7815"/>
              </w:tabs>
              <w:spacing w:line="240" w:lineRule="auto"/>
              <w:jc w:val="center"/>
              <w:rPr>
                <w:rFonts w:ascii="Verdana" w:hAnsi="Verdana"/>
              </w:rPr>
            </w:pPr>
            <w:r w:rsidRPr="00BB4610">
              <w:rPr>
                <w:rFonts w:ascii="Verdana" w:hAnsi="Verdana"/>
              </w:rPr>
              <w:t>12</w:t>
            </w:r>
          </w:p>
        </w:tc>
        <w:tc>
          <w:tcPr>
            <w:tcW w:w="1650" w:type="dxa"/>
          </w:tcPr>
          <w:p w:rsidR="00F0551A" w:rsidRPr="00BB4610" w:rsidRDefault="0056688B" w:rsidP="00307477">
            <w:pPr>
              <w:tabs>
                <w:tab w:val="left" w:pos="7515"/>
                <w:tab w:val="left" w:pos="7815"/>
              </w:tabs>
              <w:spacing w:line="240" w:lineRule="auto"/>
              <w:jc w:val="center"/>
              <w:rPr>
                <w:rFonts w:ascii="Verdana" w:hAnsi="Verdana"/>
              </w:rPr>
            </w:pPr>
            <w:r w:rsidRPr="00BB4610">
              <w:rPr>
                <w:rFonts w:ascii="Verdana" w:hAnsi="Verdana"/>
              </w:rPr>
              <w:t>5</w:t>
            </w:r>
          </w:p>
        </w:tc>
        <w:tc>
          <w:tcPr>
            <w:tcW w:w="2319" w:type="dxa"/>
          </w:tcPr>
          <w:p w:rsidR="00F0551A" w:rsidRPr="00BB4610" w:rsidRDefault="00F0551A" w:rsidP="00307477">
            <w:pPr>
              <w:tabs>
                <w:tab w:val="left" w:pos="7515"/>
                <w:tab w:val="left" w:pos="7815"/>
              </w:tabs>
              <w:spacing w:line="240" w:lineRule="auto"/>
              <w:jc w:val="center"/>
              <w:rPr>
                <w:rFonts w:ascii="Verdana" w:hAnsi="Verdana"/>
              </w:rPr>
            </w:pPr>
          </w:p>
        </w:tc>
      </w:tr>
    </w:tbl>
    <w:p w:rsidR="00F0551A" w:rsidRPr="00BB4610" w:rsidRDefault="00F0551A" w:rsidP="00307477">
      <w:pPr>
        <w:tabs>
          <w:tab w:val="left" w:pos="7515"/>
          <w:tab w:val="left" w:pos="7815"/>
        </w:tabs>
        <w:jc w:val="both"/>
        <w:rPr>
          <w:rFonts w:ascii="Verdana" w:hAnsi="Verdana"/>
          <w:sz w:val="20"/>
          <w:szCs w:val="20"/>
        </w:rPr>
      </w:pPr>
    </w:p>
    <w:p w:rsidR="00934344" w:rsidRPr="00BB4610" w:rsidRDefault="0056688B" w:rsidP="0056688B">
      <w:pPr>
        <w:tabs>
          <w:tab w:val="left" w:pos="7515"/>
          <w:tab w:val="left" w:pos="7815"/>
        </w:tabs>
        <w:spacing w:after="0" w:line="240" w:lineRule="auto"/>
        <w:jc w:val="both"/>
        <w:rPr>
          <w:rFonts w:ascii="Verdana" w:hAnsi="Verdana"/>
          <w:sz w:val="20"/>
          <w:szCs w:val="20"/>
        </w:rPr>
      </w:pPr>
      <w:r w:rsidRPr="00BB4610">
        <w:rPr>
          <w:rFonts w:ascii="Verdana" w:hAnsi="Verdana"/>
          <w:sz w:val="20"/>
          <w:szCs w:val="20"/>
        </w:rPr>
        <w:t>Итого принято                                                  пять                                             ед. хр.</w:t>
      </w:r>
    </w:p>
    <w:p w:rsidR="0056688B" w:rsidRPr="00BB4610" w:rsidRDefault="0056688B" w:rsidP="0056688B">
      <w:pPr>
        <w:tabs>
          <w:tab w:val="left" w:pos="7515"/>
          <w:tab w:val="left" w:pos="7815"/>
        </w:tabs>
        <w:spacing w:after="0" w:line="240" w:lineRule="auto"/>
        <w:jc w:val="both"/>
        <w:rPr>
          <w:rFonts w:ascii="Verdana" w:hAnsi="Verdana"/>
          <w:sz w:val="20"/>
          <w:szCs w:val="20"/>
        </w:rPr>
      </w:pPr>
      <w:r w:rsidRPr="00BB4610">
        <w:rPr>
          <w:rFonts w:ascii="Verdana" w:hAnsi="Verdana"/>
          <w:sz w:val="20"/>
          <w:szCs w:val="20"/>
        </w:rPr>
        <w:t xml:space="preserve">                       _____________________________________________________</w:t>
      </w:r>
      <w:r w:rsidR="005A4A7F" w:rsidRPr="00BB4610">
        <w:rPr>
          <w:rFonts w:ascii="Verdana" w:hAnsi="Verdana"/>
          <w:sz w:val="20"/>
          <w:szCs w:val="20"/>
        </w:rPr>
        <w:t xml:space="preserve"> </w:t>
      </w:r>
    </w:p>
    <w:p w:rsidR="005A4A7F" w:rsidRPr="00BB4610" w:rsidRDefault="005A4A7F" w:rsidP="0056688B">
      <w:pPr>
        <w:tabs>
          <w:tab w:val="left" w:pos="7515"/>
          <w:tab w:val="left" w:pos="7815"/>
        </w:tabs>
        <w:spacing w:after="0" w:line="240" w:lineRule="auto"/>
        <w:jc w:val="both"/>
        <w:rPr>
          <w:rFonts w:ascii="Verdana" w:hAnsi="Verdana"/>
          <w:sz w:val="20"/>
          <w:szCs w:val="20"/>
        </w:rPr>
      </w:pPr>
    </w:p>
    <w:p w:rsidR="005A4A7F" w:rsidRPr="00BB4610" w:rsidRDefault="005A4A7F" w:rsidP="0056688B">
      <w:pPr>
        <w:tabs>
          <w:tab w:val="left" w:pos="7515"/>
          <w:tab w:val="left" w:pos="7815"/>
        </w:tabs>
        <w:spacing w:after="0" w:line="240" w:lineRule="auto"/>
        <w:jc w:val="both"/>
        <w:rPr>
          <w:rFonts w:ascii="Verdana" w:hAnsi="Verdana"/>
          <w:sz w:val="20"/>
          <w:szCs w:val="20"/>
        </w:rPr>
      </w:pPr>
    </w:p>
    <w:p w:rsidR="005A4A7F" w:rsidRPr="00BB4610" w:rsidRDefault="005A4A7F" w:rsidP="005A4A7F">
      <w:pPr>
        <w:tabs>
          <w:tab w:val="left" w:pos="7515"/>
          <w:tab w:val="left" w:pos="7815"/>
        </w:tabs>
        <w:spacing w:after="0" w:line="240" w:lineRule="auto"/>
        <w:jc w:val="both"/>
        <w:rPr>
          <w:rFonts w:ascii="Verdana" w:hAnsi="Verdana"/>
          <w:sz w:val="20"/>
          <w:szCs w:val="20"/>
        </w:rPr>
      </w:pPr>
      <w:r w:rsidRPr="00BB4610">
        <w:rPr>
          <w:rFonts w:ascii="Verdana" w:hAnsi="Verdana"/>
          <w:sz w:val="20"/>
          <w:szCs w:val="20"/>
        </w:rPr>
        <w:t xml:space="preserve">Передачу </w:t>
      </w:r>
      <w:proofErr w:type="gramStart"/>
      <w:r w:rsidRPr="00BB4610">
        <w:rPr>
          <w:rFonts w:ascii="Verdana" w:hAnsi="Verdana"/>
          <w:sz w:val="20"/>
          <w:szCs w:val="20"/>
        </w:rPr>
        <w:t xml:space="preserve">произвели:   </w:t>
      </w:r>
      <w:proofErr w:type="gramEnd"/>
      <w:r w:rsidRPr="00BB4610">
        <w:rPr>
          <w:rFonts w:ascii="Verdana" w:hAnsi="Verdana"/>
          <w:sz w:val="20"/>
          <w:szCs w:val="20"/>
        </w:rPr>
        <w:t xml:space="preserve">                                      Прием произвели:</w:t>
      </w:r>
    </w:p>
    <w:p w:rsidR="005A4A7F" w:rsidRPr="00BB4610" w:rsidRDefault="005A4A7F" w:rsidP="0056688B">
      <w:pPr>
        <w:tabs>
          <w:tab w:val="left" w:pos="7515"/>
          <w:tab w:val="left" w:pos="7815"/>
        </w:tabs>
        <w:spacing w:after="0" w:line="240" w:lineRule="auto"/>
        <w:jc w:val="both"/>
        <w:rPr>
          <w:rFonts w:ascii="Verdana" w:hAnsi="Verdana"/>
          <w:sz w:val="20"/>
          <w:szCs w:val="20"/>
        </w:rPr>
      </w:pPr>
    </w:p>
    <w:p w:rsidR="005A4A7F" w:rsidRPr="00BB4610" w:rsidRDefault="005A4A7F" w:rsidP="005A4A7F">
      <w:pPr>
        <w:tabs>
          <w:tab w:val="left" w:pos="7515"/>
          <w:tab w:val="left" w:pos="7815"/>
        </w:tabs>
        <w:spacing w:after="0" w:line="240" w:lineRule="auto"/>
        <w:jc w:val="both"/>
        <w:rPr>
          <w:rFonts w:ascii="Verdana" w:hAnsi="Verdana"/>
          <w:sz w:val="20"/>
          <w:szCs w:val="20"/>
        </w:rPr>
      </w:pPr>
      <w:r w:rsidRPr="00BB4610">
        <w:rPr>
          <w:rFonts w:ascii="Verdana" w:hAnsi="Verdana"/>
          <w:sz w:val="20"/>
          <w:szCs w:val="20"/>
          <w:u w:val="single"/>
        </w:rPr>
        <w:t>___</w:t>
      </w:r>
      <w:r w:rsidR="00057DD5" w:rsidRPr="00BB4610">
        <w:rPr>
          <w:rFonts w:ascii="Verdana" w:hAnsi="Verdana"/>
          <w:sz w:val="20"/>
          <w:szCs w:val="20"/>
          <w:u w:val="single"/>
        </w:rPr>
        <w:t>_____</w:t>
      </w:r>
      <w:r w:rsidRPr="00BB4610">
        <w:rPr>
          <w:rFonts w:ascii="Verdana" w:hAnsi="Verdana"/>
          <w:sz w:val="20"/>
          <w:szCs w:val="20"/>
          <w:u w:val="single"/>
        </w:rPr>
        <w:t>_</w:t>
      </w:r>
      <w:r w:rsidRPr="00BB4610">
        <w:rPr>
          <w:rFonts w:ascii="Verdana" w:hAnsi="Verdana"/>
          <w:sz w:val="20"/>
          <w:szCs w:val="20"/>
        </w:rPr>
        <w:t xml:space="preserve">     __________   </w:t>
      </w:r>
      <w:r w:rsidR="00057DD5" w:rsidRPr="00BB4610">
        <w:rPr>
          <w:rFonts w:ascii="Verdana" w:hAnsi="Verdana"/>
          <w:sz w:val="20"/>
          <w:szCs w:val="20"/>
        </w:rPr>
        <w:t>_____________</w:t>
      </w:r>
      <w:r w:rsidRPr="00BB4610">
        <w:rPr>
          <w:rFonts w:ascii="Verdana" w:hAnsi="Verdana"/>
          <w:sz w:val="20"/>
          <w:szCs w:val="20"/>
        </w:rPr>
        <w:t xml:space="preserve">      </w:t>
      </w:r>
      <w:r w:rsidR="00057DD5" w:rsidRPr="00BB4610">
        <w:rPr>
          <w:rFonts w:ascii="Verdana" w:hAnsi="Verdana"/>
          <w:sz w:val="20"/>
          <w:szCs w:val="20"/>
        </w:rPr>
        <w:t>__________</w:t>
      </w:r>
      <w:r w:rsidRPr="00BB4610">
        <w:rPr>
          <w:rFonts w:ascii="Verdana" w:hAnsi="Verdana"/>
          <w:sz w:val="20"/>
          <w:szCs w:val="20"/>
        </w:rPr>
        <w:t xml:space="preserve">    </w:t>
      </w:r>
      <w:r w:rsidRPr="00BB4610">
        <w:rPr>
          <w:rFonts w:ascii="Verdana" w:hAnsi="Verdana"/>
          <w:sz w:val="20"/>
          <w:szCs w:val="20"/>
          <w:u w:val="single"/>
        </w:rPr>
        <w:t xml:space="preserve">    ____ </w:t>
      </w:r>
      <w:r w:rsidRPr="00BB4610">
        <w:rPr>
          <w:rFonts w:ascii="Verdana" w:hAnsi="Verdana"/>
          <w:sz w:val="20"/>
          <w:szCs w:val="20"/>
        </w:rPr>
        <w:t xml:space="preserve">    __________</w:t>
      </w:r>
    </w:p>
    <w:p w:rsidR="005A4A7F" w:rsidRPr="00BB4610" w:rsidRDefault="005A4A7F" w:rsidP="005A4A7F">
      <w:pPr>
        <w:tabs>
          <w:tab w:val="left" w:pos="7515"/>
          <w:tab w:val="left" w:pos="7815"/>
        </w:tabs>
        <w:spacing w:after="0" w:line="240" w:lineRule="auto"/>
        <w:jc w:val="both"/>
        <w:rPr>
          <w:rFonts w:ascii="Verdana" w:hAnsi="Verdana"/>
          <w:sz w:val="20"/>
          <w:szCs w:val="20"/>
        </w:rPr>
      </w:pPr>
      <w:r w:rsidRPr="00BB4610">
        <w:rPr>
          <w:rFonts w:ascii="Verdana" w:hAnsi="Verdana"/>
          <w:sz w:val="20"/>
          <w:szCs w:val="20"/>
        </w:rPr>
        <w:t>(</w:t>
      </w:r>
      <w:proofErr w:type="gramStart"/>
      <w:r w:rsidRPr="00BB4610">
        <w:rPr>
          <w:rFonts w:ascii="Verdana" w:hAnsi="Verdana"/>
          <w:sz w:val="20"/>
          <w:szCs w:val="20"/>
        </w:rPr>
        <w:t xml:space="preserve">должность)   </w:t>
      </w:r>
      <w:proofErr w:type="gramEnd"/>
      <w:r w:rsidRPr="00BB4610">
        <w:rPr>
          <w:rFonts w:ascii="Verdana" w:hAnsi="Verdana"/>
          <w:sz w:val="20"/>
          <w:szCs w:val="20"/>
        </w:rPr>
        <w:t xml:space="preserve">   </w:t>
      </w:r>
      <w:r w:rsidR="00057DD5" w:rsidRPr="00BB4610">
        <w:rPr>
          <w:rFonts w:ascii="Verdana" w:hAnsi="Verdana"/>
          <w:sz w:val="20"/>
          <w:szCs w:val="20"/>
        </w:rPr>
        <w:t xml:space="preserve">   </w:t>
      </w:r>
      <w:r w:rsidRPr="00BB4610">
        <w:rPr>
          <w:rFonts w:ascii="Verdana" w:hAnsi="Verdana"/>
          <w:sz w:val="20"/>
          <w:szCs w:val="20"/>
        </w:rPr>
        <w:t>(подпись)     (</w:t>
      </w:r>
      <w:proofErr w:type="spellStart"/>
      <w:r w:rsidRPr="00BB4610">
        <w:rPr>
          <w:rFonts w:ascii="Verdana" w:hAnsi="Verdana"/>
          <w:sz w:val="20"/>
          <w:szCs w:val="20"/>
        </w:rPr>
        <w:t>расшировка</w:t>
      </w:r>
      <w:proofErr w:type="spellEnd"/>
      <w:r w:rsidRPr="00BB4610">
        <w:rPr>
          <w:rFonts w:ascii="Verdana" w:hAnsi="Verdana"/>
          <w:sz w:val="20"/>
          <w:szCs w:val="20"/>
        </w:rPr>
        <w:t xml:space="preserve">             (должность)      (подпись)   (</w:t>
      </w:r>
      <w:proofErr w:type="spellStart"/>
      <w:r w:rsidRPr="00BB4610">
        <w:rPr>
          <w:rFonts w:ascii="Verdana" w:hAnsi="Verdana"/>
          <w:sz w:val="20"/>
          <w:szCs w:val="20"/>
        </w:rPr>
        <w:t>расшировка</w:t>
      </w:r>
      <w:proofErr w:type="spellEnd"/>
      <w:r w:rsidRPr="00BB4610">
        <w:rPr>
          <w:rFonts w:ascii="Verdana" w:hAnsi="Verdana"/>
          <w:sz w:val="20"/>
          <w:szCs w:val="20"/>
        </w:rPr>
        <w:t xml:space="preserve"> </w:t>
      </w:r>
    </w:p>
    <w:p w:rsidR="005A4A7F" w:rsidRPr="00BB4610" w:rsidRDefault="005A4A7F" w:rsidP="0056688B">
      <w:pPr>
        <w:tabs>
          <w:tab w:val="left" w:pos="7515"/>
          <w:tab w:val="left" w:pos="7815"/>
        </w:tabs>
        <w:spacing w:after="0" w:line="240" w:lineRule="auto"/>
        <w:jc w:val="both"/>
        <w:rPr>
          <w:rFonts w:ascii="Verdana" w:hAnsi="Verdana"/>
          <w:sz w:val="20"/>
          <w:szCs w:val="20"/>
        </w:rPr>
      </w:pPr>
      <w:r w:rsidRPr="00BB4610">
        <w:rPr>
          <w:rFonts w:ascii="Verdana" w:hAnsi="Verdana"/>
          <w:sz w:val="20"/>
          <w:szCs w:val="20"/>
        </w:rPr>
        <w:t xml:space="preserve">                                                </w:t>
      </w:r>
      <w:r w:rsidR="00057DD5" w:rsidRPr="00BB4610">
        <w:rPr>
          <w:rFonts w:ascii="Verdana" w:hAnsi="Verdana"/>
          <w:sz w:val="20"/>
          <w:szCs w:val="20"/>
        </w:rPr>
        <w:t xml:space="preserve">  </w:t>
      </w:r>
      <w:proofErr w:type="gramStart"/>
      <w:r w:rsidRPr="00BB4610">
        <w:rPr>
          <w:rFonts w:ascii="Verdana" w:hAnsi="Verdana"/>
          <w:sz w:val="20"/>
          <w:szCs w:val="20"/>
        </w:rPr>
        <w:t xml:space="preserve">подписи)   </w:t>
      </w:r>
      <w:proofErr w:type="gramEnd"/>
      <w:r w:rsidRPr="00BB4610">
        <w:rPr>
          <w:rFonts w:ascii="Verdana" w:hAnsi="Verdana"/>
          <w:sz w:val="20"/>
          <w:szCs w:val="20"/>
        </w:rPr>
        <w:t xml:space="preserve">                             </w:t>
      </w:r>
      <w:r w:rsidR="00057DD5" w:rsidRPr="00BB4610">
        <w:rPr>
          <w:rFonts w:ascii="Verdana" w:hAnsi="Verdana"/>
          <w:sz w:val="20"/>
          <w:szCs w:val="20"/>
        </w:rPr>
        <w:t xml:space="preserve">                               п</w:t>
      </w:r>
      <w:r w:rsidRPr="00BB4610">
        <w:rPr>
          <w:rFonts w:ascii="Verdana" w:hAnsi="Verdana"/>
          <w:sz w:val="20"/>
          <w:szCs w:val="20"/>
        </w:rPr>
        <w:t>одписи)</w:t>
      </w:r>
    </w:p>
    <w:p w:rsidR="005A4A7F" w:rsidRPr="00BB4610" w:rsidRDefault="005A4A7F" w:rsidP="0056688B">
      <w:pPr>
        <w:tabs>
          <w:tab w:val="left" w:pos="7515"/>
          <w:tab w:val="left" w:pos="7815"/>
        </w:tabs>
        <w:spacing w:after="0" w:line="240" w:lineRule="auto"/>
        <w:jc w:val="both"/>
        <w:rPr>
          <w:rFonts w:ascii="Verdana" w:hAnsi="Verdana"/>
          <w:sz w:val="20"/>
          <w:szCs w:val="20"/>
        </w:rPr>
      </w:pPr>
    </w:p>
    <w:p w:rsidR="004D671D" w:rsidRPr="00BB4610" w:rsidRDefault="004D671D" w:rsidP="0056688B">
      <w:pPr>
        <w:tabs>
          <w:tab w:val="left" w:pos="7515"/>
          <w:tab w:val="left" w:pos="7815"/>
        </w:tabs>
        <w:spacing w:after="0" w:line="240" w:lineRule="auto"/>
        <w:jc w:val="both"/>
        <w:rPr>
          <w:rFonts w:ascii="Verdana" w:hAnsi="Verdana"/>
          <w:sz w:val="20"/>
          <w:szCs w:val="20"/>
        </w:rPr>
      </w:pPr>
    </w:p>
    <w:p w:rsidR="004D671D" w:rsidRPr="00BB4610" w:rsidRDefault="004D671D" w:rsidP="0056688B">
      <w:pPr>
        <w:tabs>
          <w:tab w:val="left" w:pos="7515"/>
          <w:tab w:val="left" w:pos="7815"/>
        </w:tabs>
        <w:spacing w:after="0" w:line="240" w:lineRule="auto"/>
        <w:jc w:val="both"/>
        <w:rPr>
          <w:rFonts w:ascii="Verdana" w:hAnsi="Verdana"/>
          <w:sz w:val="20"/>
          <w:szCs w:val="20"/>
        </w:rPr>
      </w:pPr>
    </w:p>
    <w:p w:rsidR="004D671D" w:rsidRPr="00BB4610" w:rsidRDefault="004D671D" w:rsidP="004D671D">
      <w:pPr>
        <w:tabs>
          <w:tab w:val="left" w:pos="7515"/>
          <w:tab w:val="left" w:pos="7815"/>
        </w:tabs>
        <w:jc w:val="both"/>
        <w:rPr>
          <w:rFonts w:ascii="Verdana" w:hAnsi="Verdana"/>
          <w:sz w:val="20"/>
          <w:szCs w:val="20"/>
        </w:rPr>
      </w:pPr>
      <w:r w:rsidRPr="00BB4610">
        <w:rPr>
          <w:rFonts w:ascii="Verdana" w:hAnsi="Verdana"/>
          <w:sz w:val="20"/>
          <w:szCs w:val="20"/>
        </w:rPr>
        <w:t xml:space="preserve">Дата «___» _______20___год                             Дата «___» _______20___год  </w:t>
      </w:r>
    </w:p>
    <w:p w:rsidR="004D671D" w:rsidRPr="00BB4610" w:rsidRDefault="004D671D" w:rsidP="004D671D">
      <w:pPr>
        <w:tabs>
          <w:tab w:val="left" w:pos="7515"/>
          <w:tab w:val="left" w:pos="7815"/>
        </w:tabs>
        <w:jc w:val="both"/>
        <w:rPr>
          <w:rFonts w:ascii="Verdana" w:hAnsi="Verdana"/>
          <w:sz w:val="20"/>
          <w:szCs w:val="20"/>
        </w:rPr>
      </w:pPr>
    </w:p>
    <w:p w:rsidR="004D671D" w:rsidRPr="00BB4610" w:rsidRDefault="004D671D" w:rsidP="004D671D">
      <w:pPr>
        <w:tabs>
          <w:tab w:val="left" w:pos="7515"/>
          <w:tab w:val="left" w:pos="7815"/>
        </w:tabs>
        <w:jc w:val="both"/>
        <w:rPr>
          <w:rFonts w:ascii="Verdana" w:hAnsi="Verdana"/>
          <w:sz w:val="20"/>
          <w:szCs w:val="20"/>
        </w:rPr>
      </w:pPr>
      <w:r w:rsidRPr="00BB4610">
        <w:rPr>
          <w:rFonts w:ascii="Verdana" w:hAnsi="Verdana"/>
          <w:sz w:val="20"/>
          <w:szCs w:val="20"/>
        </w:rPr>
        <w:t>Фонду присвоен №</w:t>
      </w:r>
    </w:p>
    <w:p w:rsidR="004D671D" w:rsidRPr="00BB4610" w:rsidRDefault="004D671D" w:rsidP="004D671D">
      <w:pPr>
        <w:tabs>
          <w:tab w:val="left" w:pos="7515"/>
          <w:tab w:val="left" w:pos="7815"/>
        </w:tabs>
        <w:jc w:val="both"/>
        <w:rPr>
          <w:rFonts w:ascii="Verdana" w:hAnsi="Verdana"/>
          <w:sz w:val="20"/>
          <w:szCs w:val="20"/>
        </w:rPr>
      </w:pPr>
      <w:r w:rsidRPr="00BB4610">
        <w:rPr>
          <w:rFonts w:ascii="Verdana" w:hAnsi="Verdana"/>
          <w:sz w:val="20"/>
          <w:szCs w:val="20"/>
        </w:rPr>
        <w:t xml:space="preserve">____________________________________________  </w:t>
      </w:r>
    </w:p>
    <w:p w:rsidR="004D671D" w:rsidRPr="00BB4610" w:rsidRDefault="004D671D" w:rsidP="004D671D">
      <w:pPr>
        <w:tabs>
          <w:tab w:val="left" w:pos="7515"/>
          <w:tab w:val="left" w:pos="7815"/>
        </w:tabs>
        <w:jc w:val="both"/>
        <w:rPr>
          <w:rFonts w:ascii="Verdana" w:hAnsi="Verdana"/>
          <w:sz w:val="20"/>
          <w:szCs w:val="20"/>
        </w:rPr>
      </w:pPr>
      <w:r w:rsidRPr="00BB4610">
        <w:rPr>
          <w:rFonts w:ascii="Verdana" w:hAnsi="Verdana"/>
          <w:sz w:val="20"/>
          <w:szCs w:val="20"/>
        </w:rPr>
        <w:t>Изменения в учетные документы внесены.</w:t>
      </w:r>
    </w:p>
    <w:p w:rsidR="004D671D" w:rsidRPr="00BB4610" w:rsidRDefault="004D671D" w:rsidP="004D671D">
      <w:pPr>
        <w:tabs>
          <w:tab w:val="left" w:pos="7515"/>
          <w:tab w:val="left" w:pos="7815"/>
        </w:tabs>
        <w:jc w:val="both"/>
        <w:rPr>
          <w:rFonts w:ascii="Verdana" w:hAnsi="Verdana"/>
          <w:sz w:val="20"/>
          <w:szCs w:val="20"/>
        </w:rPr>
      </w:pPr>
    </w:p>
    <w:p w:rsidR="004D671D" w:rsidRPr="00BB4610" w:rsidRDefault="004D671D" w:rsidP="004D671D">
      <w:pPr>
        <w:tabs>
          <w:tab w:val="left" w:pos="7515"/>
          <w:tab w:val="left" w:pos="7815"/>
        </w:tabs>
        <w:jc w:val="both"/>
        <w:rPr>
          <w:rFonts w:ascii="Verdana" w:hAnsi="Verdana"/>
          <w:sz w:val="20"/>
          <w:szCs w:val="20"/>
        </w:rPr>
      </w:pPr>
      <w:r w:rsidRPr="00BB4610">
        <w:rPr>
          <w:rFonts w:ascii="Verdana" w:hAnsi="Verdana"/>
          <w:sz w:val="20"/>
          <w:szCs w:val="20"/>
        </w:rPr>
        <w:t xml:space="preserve">____________________        _______________       __________________________ </w:t>
      </w:r>
    </w:p>
    <w:p w:rsidR="004D671D" w:rsidRPr="00BB4610" w:rsidRDefault="004D671D" w:rsidP="004D671D">
      <w:pPr>
        <w:tabs>
          <w:tab w:val="left" w:pos="7515"/>
          <w:tab w:val="left" w:pos="7815"/>
        </w:tabs>
        <w:jc w:val="both"/>
        <w:rPr>
          <w:rFonts w:ascii="Verdana" w:hAnsi="Verdana"/>
          <w:sz w:val="20"/>
          <w:szCs w:val="20"/>
        </w:rPr>
      </w:pPr>
      <w:r w:rsidRPr="00BB4610">
        <w:rPr>
          <w:rFonts w:ascii="Verdana" w:hAnsi="Verdana"/>
          <w:sz w:val="20"/>
          <w:szCs w:val="20"/>
        </w:rPr>
        <w:t xml:space="preserve">          (</w:t>
      </w:r>
      <w:proofErr w:type="gramStart"/>
      <w:r w:rsidRPr="00BB4610">
        <w:rPr>
          <w:rFonts w:ascii="Verdana" w:hAnsi="Verdana"/>
          <w:sz w:val="20"/>
          <w:szCs w:val="20"/>
        </w:rPr>
        <w:t xml:space="preserve">должность)   </w:t>
      </w:r>
      <w:proofErr w:type="gramEnd"/>
      <w:r w:rsidRPr="00BB4610">
        <w:rPr>
          <w:rFonts w:ascii="Verdana" w:hAnsi="Verdana"/>
          <w:sz w:val="20"/>
          <w:szCs w:val="20"/>
        </w:rPr>
        <w:t xml:space="preserve">               </w:t>
      </w:r>
      <w:r w:rsidR="00057DD5" w:rsidRPr="00BB4610">
        <w:rPr>
          <w:rFonts w:ascii="Verdana" w:hAnsi="Verdana"/>
          <w:sz w:val="20"/>
          <w:szCs w:val="20"/>
        </w:rPr>
        <w:t xml:space="preserve">  </w:t>
      </w:r>
      <w:r w:rsidRPr="00BB4610">
        <w:rPr>
          <w:rFonts w:ascii="Verdana" w:hAnsi="Verdana"/>
          <w:sz w:val="20"/>
          <w:szCs w:val="20"/>
        </w:rPr>
        <w:t xml:space="preserve">      (подпись)                        (расшифровка подписи)</w:t>
      </w:r>
    </w:p>
    <w:p w:rsidR="004D671D" w:rsidRPr="00BB4610" w:rsidRDefault="004D671D" w:rsidP="0056688B">
      <w:pPr>
        <w:tabs>
          <w:tab w:val="left" w:pos="7515"/>
          <w:tab w:val="left" w:pos="7815"/>
        </w:tabs>
        <w:spacing w:after="0" w:line="240" w:lineRule="auto"/>
        <w:jc w:val="both"/>
        <w:rPr>
          <w:rFonts w:ascii="Verdana" w:hAnsi="Verdana"/>
          <w:sz w:val="20"/>
          <w:szCs w:val="20"/>
        </w:rPr>
      </w:pPr>
    </w:p>
    <w:p w:rsidR="004D671D" w:rsidRPr="00BB4610" w:rsidRDefault="004D671D" w:rsidP="0056688B">
      <w:pPr>
        <w:tabs>
          <w:tab w:val="left" w:pos="7515"/>
          <w:tab w:val="left" w:pos="7815"/>
        </w:tabs>
        <w:spacing w:after="0" w:line="240" w:lineRule="auto"/>
        <w:jc w:val="both"/>
        <w:rPr>
          <w:rFonts w:ascii="Verdana" w:hAnsi="Verdana"/>
          <w:sz w:val="20"/>
          <w:szCs w:val="20"/>
        </w:rPr>
      </w:pPr>
    </w:p>
    <w:p w:rsidR="004D671D" w:rsidRPr="00BB4610" w:rsidRDefault="004D671D" w:rsidP="0056688B">
      <w:pPr>
        <w:tabs>
          <w:tab w:val="left" w:pos="7515"/>
          <w:tab w:val="left" w:pos="7815"/>
        </w:tabs>
        <w:spacing w:after="0" w:line="240" w:lineRule="auto"/>
        <w:jc w:val="both"/>
        <w:rPr>
          <w:rFonts w:ascii="Verdana" w:hAnsi="Verdana"/>
          <w:sz w:val="20"/>
          <w:szCs w:val="20"/>
        </w:rPr>
      </w:pPr>
    </w:p>
    <w:p w:rsidR="00374789" w:rsidRDefault="004D671D" w:rsidP="00307477">
      <w:pPr>
        <w:tabs>
          <w:tab w:val="left" w:pos="7515"/>
          <w:tab w:val="left" w:pos="7815"/>
        </w:tabs>
        <w:jc w:val="both"/>
        <w:rPr>
          <w:rFonts w:ascii="Verdana" w:hAnsi="Verdana"/>
        </w:rPr>
      </w:pPr>
      <w:r w:rsidRPr="00BB4610">
        <w:rPr>
          <w:rFonts w:ascii="Verdana" w:hAnsi="Verdana"/>
          <w:sz w:val="20"/>
          <w:szCs w:val="20"/>
        </w:rPr>
        <w:t>Дата «___» _______20___год                             Дата «___» _______20___г</w:t>
      </w:r>
      <w:r>
        <w:rPr>
          <w:rFonts w:ascii="Verdana" w:hAnsi="Verdana"/>
        </w:rPr>
        <w:t xml:space="preserve">од </w:t>
      </w:r>
    </w:p>
    <w:p w:rsidR="00374789" w:rsidRDefault="00374789" w:rsidP="00307477">
      <w:pPr>
        <w:tabs>
          <w:tab w:val="left" w:pos="7515"/>
          <w:tab w:val="left" w:pos="7815"/>
        </w:tabs>
        <w:jc w:val="both"/>
        <w:rPr>
          <w:rFonts w:ascii="Verdana" w:hAnsi="Verdana"/>
        </w:rPr>
      </w:pPr>
    </w:p>
    <w:p w:rsidR="00374789" w:rsidRDefault="00374789" w:rsidP="00307477">
      <w:pPr>
        <w:tabs>
          <w:tab w:val="left" w:pos="7515"/>
          <w:tab w:val="left" w:pos="7815"/>
        </w:tabs>
        <w:jc w:val="both"/>
        <w:rPr>
          <w:rFonts w:ascii="Verdana" w:hAnsi="Verdana"/>
        </w:rPr>
      </w:pPr>
    </w:p>
    <w:p w:rsidR="00374789" w:rsidRDefault="00374789" w:rsidP="00307477">
      <w:pPr>
        <w:tabs>
          <w:tab w:val="left" w:pos="7515"/>
          <w:tab w:val="left" w:pos="7815"/>
        </w:tabs>
        <w:jc w:val="both"/>
        <w:rPr>
          <w:rFonts w:ascii="Verdana" w:hAnsi="Verdana"/>
        </w:rPr>
      </w:pPr>
    </w:p>
    <w:p w:rsidR="00374789" w:rsidRDefault="00374789" w:rsidP="00374789">
      <w:pPr>
        <w:tabs>
          <w:tab w:val="left" w:pos="6060"/>
        </w:tabs>
        <w:jc w:val="right"/>
        <w:rPr>
          <w:rFonts w:ascii="Verdana" w:hAnsi="Verdana"/>
        </w:rPr>
      </w:pPr>
      <w:r>
        <w:rPr>
          <w:rFonts w:ascii="Verdana" w:hAnsi="Verdana"/>
        </w:rPr>
        <w:lastRenderedPageBreak/>
        <w:t xml:space="preserve">   </w:t>
      </w:r>
    </w:p>
    <w:p w:rsidR="00374789" w:rsidRPr="00044C83" w:rsidRDefault="00374789" w:rsidP="00374789">
      <w:pPr>
        <w:tabs>
          <w:tab w:val="left" w:pos="6060"/>
        </w:tabs>
        <w:jc w:val="right"/>
        <w:rPr>
          <w:rFonts w:ascii="Verdana" w:hAnsi="Verdana"/>
          <w:sz w:val="20"/>
          <w:szCs w:val="20"/>
        </w:rPr>
      </w:pPr>
      <w:r w:rsidRPr="00044C83">
        <w:rPr>
          <w:rFonts w:ascii="Verdana" w:hAnsi="Verdana"/>
          <w:sz w:val="20"/>
          <w:szCs w:val="20"/>
        </w:rPr>
        <w:t>Приложение № 18</w:t>
      </w:r>
    </w:p>
    <w:p w:rsidR="00374789" w:rsidRPr="00044C83" w:rsidRDefault="00374789" w:rsidP="00374789">
      <w:pPr>
        <w:tabs>
          <w:tab w:val="left" w:pos="6060"/>
        </w:tabs>
        <w:rPr>
          <w:rFonts w:ascii="Verdana" w:hAnsi="Verdana"/>
          <w:sz w:val="20"/>
          <w:szCs w:val="20"/>
        </w:rPr>
      </w:pPr>
      <w:r w:rsidRPr="00044C83">
        <w:rPr>
          <w:rFonts w:ascii="Verdana" w:hAnsi="Verdana"/>
          <w:sz w:val="20"/>
          <w:szCs w:val="20"/>
        </w:rPr>
        <w:t xml:space="preserve">                                    к Договору № 11.724.</w:t>
      </w:r>
      <w:proofErr w:type="gramStart"/>
      <w:r w:rsidRPr="00044C83">
        <w:rPr>
          <w:rFonts w:ascii="Verdana" w:hAnsi="Verdana"/>
          <w:sz w:val="20"/>
          <w:szCs w:val="20"/>
        </w:rPr>
        <w:t>08._</w:t>
      </w:r>
      <w:proofErr w:type="gramEnd"/>
      <w:r w:rsidRPr="00044C83">
        <w:rPr>
          <w:rFonts w:ascii="Verdana" w:hAnsi="Verdana"/>
          <w:sz w:val="20"/>
          <w:szCs w:val="20"/>
        </w:rPr>
        <w:t>_______/25 от ____ ____ 2025 г.</w:t>
      </w:r>
    </w:p>
    <w:p w:rsidR="00374789" w:rsidRPr="00044C83" w:rsidRDefault="00374789" w:rsidP="00374789">
      <w:pPr>
        <w:spacing w:after="0" w:line="240" w:lineRule="auto"/>
        <w:jc w:val="center"/>
        <w:rPr>
          <w:rFonts w:ascii="Verdana" w:hAnsi="Verdana"/>
          <w:b/>
          <w:bCs/>
          <w:sz w:val="20"/>
          <w:szCs w:val="20"/>
        </w:rPr>
      </w:pPr>
      <w:bookmarkStart w:id="3" w:name="_Hlk114563476"/>
      <w:r w:rsidRPr="00044C83">
        <w:rPr>
          <w:rFonts w:ascii="Verdana" w:hAnsi="Verdana"/>
          <w:b/>
          <w:bCs/>
          <w:sz w:val="20"/>
          <w:szCs w:val="20"/>
        </w:rPr>
        <w:t xml:space="preserve">Рекомендуемая форма банковской гарантии, </w:t>
      </w:r>
    </w:p>
    <w:p w:rsidR="00374789" w:rsidRPr="00044C83" w:rsidRDefault="00374789" w:rsidP="00374789">
      <w:pPr>
        <w:spacing w:after="0" w:line="240" w:lineRule="auto"/>
        <w:jc w:val="center"/>
        <w:rPr>
          <w:rFonts w:ascii="Verdana" w:hAnsi="Verdana"/>
          <w:b/>
          <w:bCs/>
          <w:sz w:val="20"/>
          <w:szCs w:val="20"/>
        </w:rPr>
      </w:pPr>
      <w:r w:rsidRPr="00044C83">
        <w:rPr>
          <w:rFonts w:ascii="Verdana" w:hAnsi="Verdana"/>
          <w:b/>
          <w:bCs/>
          <w:sz w:val="20"/>
          <w:szCs w:val="20"/>
        </w:rPr>
        <w:t>предоставляемой в качестве обеспечения исполнения договора</w:t>
      </w:r>
    </w:p>
    <w:bookmarkEnd w:id="3"/>
    <w:p w:rsidR="00374789" w:rsidRPr="00044C83" w:rsidRDefault="00374789" w:rsidP="00374789">
      <w:pPr>
        <w:spacing w:after="0" w:line="240" w:lineRule="auto"/>
        <w:ind w:left="3828"/>
        <w:rPr>
          <w:rFonts w:ascii="Verdana" w:hAnsi="Verdana"/>
          <w:b/>
          <w:bCs/>
          <w:color w:val="000000"/>
          <w:sz w:val="20"/>
          <w:szCs w:val="20"/>
        </w:rPr>
      </w:pPr>
    </w:p>
    <w:tbl>
      <w:tblPr>
        <w:tblStyle w:val="1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374789" w:rsidRPr="00044C83" w:rsidTr="00374789">
        <w:tc>
          <w:tcPr>
            <w:tcW w:w="4672" w:type="dxa"/>
          </w:tcPr>
          <w:p w:rsidR="00374789" w:rsidRPr="00044C83" w:rsidRDefault="00374789" w:rsidP="00374789">
            <w:pPr>
              <w:autoSpaceDE w:val="0"/>
              <w:autoSpaceDN w:val="0"/>
              <w:rPr>
                <w:rFonts w:ascii="Verdana" w:hAnsi="Verdana"/>
                <w:color w:val="000000"/>
                <w:sz w:val="20"/>
                <w:szCs w:val="20"/>
              </w:rPr>
            </w:pPr>
            <w:r w:rsidRPr="00044C83">
              <w:rPr>
                <w:rFonts w:ascii="Verdana" w:hAnsi="Verdana"/>
                <w:color w:val="000000"/>
                <w:sz w:val="20"/>
                <w:szCs w:val="20"/>
              </w:rPr>
              <w:t>город</w:t>
            </w:r>
          </w:p>
          <w:p w:rsidR="00374789" w:rsidRPr="00044C83" w:rsidRDefault="00374789" w:rsidP="00374789">
            <w:pPr>
              <w:autoSpaceDE w:val="0"/>
              <w:autoSpaceDN w:val="0"/>
              <w:rPr>
                <w:rFonts w:ascii="Verdana" w:hAnsi="Verdana"/>
                <w:i/>
                <w:iCs/>
                <w:color w:val="000000"/>
                <w:sz w:val="20"/>
                <w:szCs w:val="20"/>
              </w:rPr>
            </w:pPr>
            <w:r w:rsidRPr="00044C83">
              <w:rPr>
                <w:rFonts w:ascii="Verdana" w:hAnsi="Verdana"/>
                <w:i/>
                <w:iCs/>
                <w:color w:val="000000"/>
                <w:sz w:val="20"/>
                <w:szCs w:val="20"/>
              </w:rPr>
              <w:t>(указывается место выдачи гарантии)</w:t>
            </w:r>
          </w:p>
          <w:p w:rsidR="00374789" w:rsidRPr="00044C83" w:rsidRDefault="00374789" w:rsidP="00374789">
            <w:pPr>
              <w:autoSpaceDE w:val="0"/>
              <w:autoSpaceDN w:val="0"/>
              <w:rPr>
                <w:rFonts w:ascii="Verdana" w:hAnsi="Verdana"/>
                <w:i/>
                <w:iCs/>
                <w:color w:val="000000"/>
                <w:sz w:val="20"/>
                <w:szCs w:val="20"/>
              </w:rPr>
            </w:pPr>
          </w:p>
        </w:tc>
        <w:tc>
          <w:tcPr>
            <w:tcW w:w="4673" w:type="dxa"/>
          </w:tcPr>
          <w:p w:rsidR="00374789" w:rsidRPr="00044C83" w:rsidRDefault="00374789" w:rsidP="00374789">
            <w:pPr>
              <w:autoSpaceDE w:val="0"/>
              <w:autoSpaceDN w:val="0"/>
              <w:rPr>
                <w:rFonts w:ascii="Verdana" w:hAnsi="Verdana"/>
                <w:iCs/>
                <w:color w:val="000000"/>
                <w:sz w:val="20"/>
                <w:szCs w:val="20"/>
              </w:rPr>
            </w:pPr>
            <w:r w:rsidRPr="00044C83">
              <w:rPr>
                <w:rFonts w:ascii="Verdana" w:hAnsi="Verdana"/>
                <w:iCs/>
                <w:color w:val="000000"/>
                <w:sz w:val="20"/>
                <w:szCs w:val="20"/>
              </w:rPr>
              <w:t>«___» _______________ 202_ г.</w:t>
            </w:r>
          </w:p>
          <w:p w:rsidR="00374789" w:rsidRPr="00044C83" w:rsidRDefault="00374789" w:rsidP="00374789">
            <w:pPr>
              <w:autoSpaceDE w:val="0"/>
              <w:autoSpaceDN w:val="0"/>
              <w:rPr>
                <w:rFonts w:ascii="Verdana" w:hAnsi="Verdana"/>
                <w:i/>
                <w:iCs/>
                <w:color w:val="000000"/>
                <w:sz w:val="20"/>
                <w:szCs w:val="20"/>
              </w:rPr>
            </w:pPr>
            <w:r w:rsidRPr="00044C83">
              <w:rPr>
                <w:rFonts w:ascii="Verdana" w:hAnsi="Verdana"/>
                <w:i/>
                <w:iCs/>
                <w:color w:val="000000"/>
                <w:sz w:val="20"/>
                <w:szCs w:val="20"/>
              </w:rPr>
              <w:t>(указывается дата выдачи гарантии)</w:t>
            </w:r>
          </w:p>
          <w:p w:rsidR="00374789" w:rsidRPr="00044C83" w:rsidRDefault="00374789" w:rsidP="00374789">
            <w:pPr>
              <w:autoSpaceDE w:val="0"/>
              <w:autoSpaceDN w:val="0"/>
              <w:rPr>
                <w:rFonts w:ascii="Verdana" w:hAnsi="Verdana"/>
                <w:i/>
                <w:iCs/>
                <w:color w:val="000000"/>
                <w:sz w:val="20"/>
                <w:szCs w:val="20"/>
              </w:rPr>
            </w:pPr>
          </w:p>
        </w:tc>
      </w:tr>
    </w:tbl>
    <w:p w:rsidR="00374789" w:rsidRPr="00044C83" w:rsidRDefault="00374789" w:rsidP="00374789">
      <w:pPr>
        <w:autoSpaceDN w:val="0"/>
        <w:spacing w:before="240" w:after="0" w:line="240" w:lineRule="auto"/>
        <w:jc w:val="center"/>
        <w:outlineLvl w:val="0"/>
        <w:rPr>
          <w:rFonts w:ascii="Verdana" w:hAnsi="Verdana"/>
          <w:color w:val="000000"/>
          <w:sz w:val="20"/>
          <w:szCs w:val="20"/>
        </w:rPr>
      </w:pPr>
      <w:r w:rsidRPr="00044C83">
        <w:rPr>
          <w:rFonts w:ascii="Verdana" w:hAnsi="Verdana"/>
          <w:b/>
          <w:bCs/>
          <w:color w:val="000000"/>
          <w:sz w:val="20"/>
          <w:szCs w:val="20"/>
        </w:rPr>
        <w:t xml:space="preserve">БАНКОВСКАЯ ГАРАНТИЯ </w:t>
      </w:r>
      <w:r w:rsidRPr="00044C83">
        <w:rPr>
          <w:rFonts w:ascii="Verdana" w:hAnsi="Verdana"/>
          <w:color w:val="000000"/>
          <w:sz w:val="20"/>
          <w:szCs w:val="20"/>
        </w:rPr>
        <w:t>№</w:t>
      </w:r>
    </w:p>
    <w:p w:rsidR="00374789" w:rsidRPr="00044C83" w:rsidRDefault="00374789" w:rsidP="00374789">
      <w:pPr>
        <w:autoSpaceDE w:val="0"/>
        <w:autoSpaceDN w:val="0"/>
        <w:spacing w:after="0" w:line="240" w:lineRule="auto"/>
        <w:jc w:val="center"/>
        <w:rPr>
          <w:color w:val="000000"/>
          <w:sz w:val="20"/>
          <w:szCs w:val="20"/>
        </w:rPr>
      </w:pPr>
    </w:p>
    <w:p w:rsidR="00374789" w:rsidRPr="00044C83" w:rsidRDefault="00374789" w:rsidP="00374789">
      <w:pPr>
        <w:autoSpaceDE w:val="0"/>
        <w:autoSpaceDN w:val="0"/>
        <w:spacing w:after="0"/>
        <w:ind w:firstLine="540"/>
        <w:jc w:val="both"/>
        <w:rPr>
          <w:rFonts w:ascii="Verdana" w:hAnsi="Verdana"/>
          <w:color w:val="000000"/>
          <w:sz w:val="20"/>
          <w:szCs w:val="20"/>
        </w:rPr>
      </w:pPr>
      <w:r w:rsidRPr="00044C83">
        <w:rPr>
          <w:rFonts w:ascii="Verdana" w:hAnsi="Verdana"/>
          <w:color w:val="000000"/>
          <w:sz w:val="20"/>
          <w:szCs w:val="20"/>
        </w:rPr>
        <w:t xml:space="preserve">1. </w:t>
      </w:r>
      <w:r w:rsidRPr="00044C83">
        <w:rPr>
          <w:rFonts w:ascii="Verdana" w:hAnsi="Verdana"/>
          <w:b/>
          <w:color w:val="000000"/>
          <w:sz w:val="20"/>
          <w:szCs w:val="20"/>
        </w:rPr>
        <w:t>___</w:t>
      </w:r>
      <w:r w:rsidRPr="00044C83">
        <w:rPr>
          <w:rFonts w:ascii="Verdana" w:hAnsi="Verdana"/>
          <w:b/>
          <w:color w:val="000000"/>
          <w:sz w:val="20"/>
          <w:szCs w:val="20"/>
          <w:u w:val="single"/>
        </w:rPr>
        <w:t>(наименование банка-гаранта)</w:t>
      </w:r>
      <w:r w:rsidRPr="00044C83">
        <w:rPr>
          <w:rFonts w:ascii="Verdana" w:hAnsi="Verdana"/>
          <w:b/>
          <w:color w:val="000000"/>
          <w:sz w:val="20"/>
          <w:szCs w:val="20"/>
        </w:rPr>
        <w:t xml:space="preserve">___, </w:t>
      </w:r>
      <w:r w:rsidRPr="00044C83">
        <w:rPr>
          <w:rFonts w:ascii="Verdana" w:hAnsi="Verdana"/>
          <w:color w:val="000000"/>
          <w:sz w:val="20"/>
          <w:szCs w:val="20"/>
        </w:rPr>
        <w:t xml:space="preserve">адрес местонахождения: ____________, ОГРН _________, ИНН ________, КПП _______, БИК ________, корреспондентский счет ___________ в __________, генеральная лицензия на осуществление банковских операций №_______________, выдана Центральным банком Российской Федерации _______, именуемое в дальнейшем «Гарант», в лице __________________, действующего на основании ____________, настоящим гарантирует выплатить в пользу </w:t>
      </w:r>
      <w:r w:rsidRPr="00044C83">
        <w:rPr>
          <w:rFonts w:ascii="Verdana" w:hAnsi="Verdana"/>
          <w:b/>
          <w:color w:val="000000"/>
          <w:sz w:val="20"/>
          <w:szCs w:val="20"/>
        </w:rPr>
        <w:t>Акционерное общество «Концерн «Калашников» (сокращенное наименование – АО «Концерн «Калашников»)</w:t>
      </w:r>
      <w:r w:rsidRPr="00044C83">
        <w:rPr>
          <w:rFonts w:ascii="Verdana" w:hAnsi="Verdana"/>
          <w:color w:val="000000"/>
          <w:sz w:val="20"/>
          <w:szCs w:val="20"/>
        </w:rPr>
        <w:t xml:space="preserve">, ОГРН 1111832003018, ИНН 1832090230, КПП 183201001, местонахождение:  426006, Удмуртская Республика, город Ижевск, проезд им. Дерябина, дом 2/193, помещение 78, именуемого в дальнейшем «Бенефициар», денежную сумму в пределах  </w:t>
      </w:r>
      <w:r w:rsidRPr="00044C83">
        <w:rPr>
          <w:rFonts w:ascii="Verdana" w:hAnsi="Verdana"/>
          <w:color w:val="000000"/>
          <w:sz w:val="20"/>
          <w:szCs w:val="20"/>
          <w:lang w:eastAsia="ar-SA"/>
        </w:rPr>
        <w:t>____________ руб. (___________________________ рублей ___ копеек) (далее - Сумма гарантии)</w:t>
      </w:r>
      <w:r w:rsidRPr="00044C83">
        <w:rPr>
          <w:rFonts w:ascii="Verdana" w:hAnsi="Verdana"/>
          <w:color w:val="000000"/>
          <w:sz w:val="20"/>
          <w:szCs w:val="20"/>
        </w:rPr>
        <w:t xml:space="preserve">, в случае неисполнения или ненадлежащего исполнения  </w:t>
      </w:r>
      <w:r w:rsidRPr="00044C83">
        <w:rPr>
          <w:rFonts w:ascii="Verdana" w:hAnsi="Verdana"/>
          <w:b/>
          <w:color w:val="000000"/>
          <w:sz w:val="20"/>
          <w:szCs w:val="20"/>
        </w:rPr>
        <w:t>________________________________ (сокращенное наименование - ___________________________________)</w:t>
      </w:r>
      <w:r w:rsidRPr="00044C83">
        <w:rPr>
          <w:rFonts w:ascii="Verdana" w:hAnsi="Verdana"/>
          <w:color w:val="000000"/>
          <w:sz w:val="20"/>
          <w:szCs w:val="20"/>
        </w:rPr>
        <w:t>, местонахождение: ____________________________, ОГРН _______, ИНН _______, КПП _______, именуемым в дальнейшем «Принципал», всех своих обязательств по договору (далее – Договор), который будет заключен между Бенефициаром и Принципалом по итогам закупки (далее - Закупка): _______________________________ на основании Протокола № ____________ от __________.</w:t>
      </w:r>
    </w:p>
    <w:p w:rsidR="00374789" w:rsidRPr="00044C83" w:rsidRDefault="00374789" w:rsidP="00374789">
      <w:pPr>
        <w:spacing w:before="60" w:after="0"/>
        <w:ind w:firstLine="539"/>
        <w:jc w:val="both"/>
        <w:rPr>
          <w:rFonts w:ascii="Verdana" w:hAnsi="Verdana"/>
          <w:color w:val="000000"/>
          <w:sz w:val="20"/>
          <w:szCs w:val="20"/>
        </w:rPr>
      </w:pPr>
      <w:r w:rsidRPr="00044C83">
        <w:rPr>
          <w:rFonts w:ascii="Verdana" w:hAnsi="Verdana"/>
          <w:color w:val="000000"/>
          <w:sz w:val="20"/>
          <w:szCs w:val="20"/>
        </w:rPr>
        <w:t>2. Основное обязательство, исполнение по которому обеспечивается настоящей Гарантией:</w:t>
      </w:r>
    </w:p>
    <w:p w:rsidR="00374789" w:rsidRPr="00044C83" w:rsidRDefault="00374789" w:rsidP="00374789">
      <w:pPr>
        <w:spacing w:before="60" w:after="0"/>
        <w:ind w:firstLine="539"/>
        <w:jc w:val="both"/>
        <w:rPr>
          <w:rFonts w:ascii="Verdana" w:hAnsi="Verdana"/>
          <w:color w:val="000000"/>
          <w:sz w:val="20"/>
          <w:szCs w:val="20"/>
        </w:rPr>
      </w:pPr>
      <w:r w:rsidRPr="00044C83">
        <w:rPr>
          <w:rFonts w:ascii="Verdana" w:hAnsi="Verdana"/>
          <w:color w:val="000000"/>
          <w:sz w:val="20"/>
          <w:szCs w:val="20"/>
        </w:rPr>
        <w:t>- Принципал обязуется исполнять все обязательства по Договору, заключаемому по итогам Закупки.</w:t>
      </w:r>
    </w:p>
    <w:p w:rsidR="00374789" w:rsidRPr="00044C83" w:rsidRDefault="00374789" w:rsidP="00374789">
      <w:pPr>
        <w:spacing w:before="60" w:after="0"/>
        <w:ind w:firstLine="539"/>
        <w:jc w:val="both"/>
        <w:rPr>
          <w:rFonts w:ascii="Verdana" w:hAnsi="Verdana"/>
          <w:color w:val="000000"/>
          <w:sz w:val="20"/>
          <w:szCs w:val="20"/>
        </w:rPr>
      </w:pPr>
      <w:r w:rsidRPr="00044C83">
        <w:rPr>
          <w:rFonts w:ascii="Verdana" w:hAnsi="Verdana"/>
          <w:color w:val="000000"/>
          <w:sz w:val="20"/>
          <w:szCs w:val="20"/>
        </w:rPr>
        <w:t>3. Обстоятельствами, при наступлении которых Гарантом выплачивается сумма по настоящей Гарантии или ее часть, являются обстоятельства неисполнения и / или ненадлежащего исполнения Принципалом своих обязательств по Договору, заключаемому по итогам Закупки.</w:t>
      </w:r>
    </w:p>
    <w:p w:rsidR="00374789" w:rsidRPr="00044C83" w:rsidRDefault="00374789" w:rsidP="00374789">
      <w:pPr>
        <w:spacing w:before="60" w:after="0"/>
        <w:ind w:firstLine="539"/>
        <w:jc w:val="both"/>
        <w:rPr>
          <w:rFonts w:ascii="Verdana" w:hAnsi="Verdana"/>
          <w:color w:val="000000"/>
          <w:sz w:val="20"/>
          <w:szCs w:val="20"/>
        </w:rPr>
      </w:pPr>
      <w:r w:rsidRPr="00044C83">
        <w:rPr>
          <w:rFonts w:ascii="Verdana" w:hAnsi="Verdana"/>
          <w:color w:val="000000"/>
          <w:sz w:val="20"/>
          <w:szCs w:val="20"/>
        </w:rPr>
        <w:t>4. Гарант обязуется выплатить Бенефициару по его письменному требованию (далее - Требование) сумму Гарантии или ее часть не позднее 5 (пяти) рабочих дней с момента получения Требования Бенефициара.</w:t>
      </w:r>
    </w:p>
    <w:p w:rsidR="00374789" w:rsidRPr="00044C83" w:rsidRDefault="00374789" w:rsidP="00374789">
      <w:pPr>
        <w:spacing w:before="60" w:after="0"/>
        <w:ind w:firstLine="539"/>
        <w:jc w:val="both"/>
        <w:rPr>
          <w:rFonts w:ascii="Verdana" w:hAnsi="Verdana"/>
          <w:color w:val="000000"/>
          <w:sz w:val="20"/>
          <w:szCs w:val="20"/>
        </w:rPr>
      </w:pPr>
      <w:r w:rsidRPr="00044C83">
        <w:rPr>
          <w:rFonts w:ascii="Verdana" w:hAnsi="Verdana"/>
          <w:color w:val="000000"/>
          <w:sz w:val="20"/>
          <w:szCs w:val="20"/>
        </w:rPr>
        <w:t>5. Требование Бенефициара должно содержать указание на обстоятельства, наступление которых влечет выплату по Гарантии, а именно: что Принципал не выполнил свои обязательства по Договору или выполнил их ненадлежащим образом с указанием, в чем состоит нарушение Принципалом условий Договора; реквизиты счета для перечисления денежных средств, а также подпись уполномоченного лица и печать Бенефициара. Бенефициар не представляет, а Гарант не проверяет документы, подтверждающие наступление указанных обстоятельств.</w:t>
      </w:r>
    </w:p>
    <w:p w:rsidR="00374789" w:rsidRPr="00044C83" w:rsidRDefault="00374789" w:rsidP="00374789">
      <w:pPr>
        <w:spacing w:before="60" w:after="0"/>
        <w:ind w:firstLine="539"/>
        <w:jc w:val="both"/>
        <w:rPr>
          <w:rFonts w:ascii="Verdana" w:hAnsi="Verdana"/>
          <w:color w:val="000000"/>
          <w:sz w:val="20"/>
          <w:szCs w:val="20"/>
        </w:rPr>
      </w:pPr>
      <w:r w:rsidRPr="00044C83">
        <w:rPr>
          <w:rFonts w:ascii="Verdana" w:hAnsi="Verdana"/>
          <w:color w:val="000000"/>
          <w:sz w:val="20"/>
          <w:szCs w:val="20"/>
        </w:rPr>
        <w:t>6. К Требованию Бенефициара должны прилагаться следующие документы:</w:t>
      </w:r>
    </w:p>
    <w:p w:rsidR="00374789" w:rsidRPr="00044C83" w:rsidRDefault="00374789" w:rsidP="00374789">
      <w:pPr>
        <w:spacing w:before="60" w:after="0"/>
        <w:ind w:firstLine="539"/>
        <w:jc w:val="both"/>
        <w:rPr>
          <w:rFonts w:ascii="Verdana" w:hAnsi="Verdana"/>
          <w:color w:val="000000"/>
          <w:sz w:val="20"/>
          <w:szCs w:val="20"/>
        </w:rPr>
      </w:pPr>
      <w:r w:rsidRPr="00044C83">
        <w:rPr>
          <w:rFonts w:ascii="Verdana" w:hAnsi="Verdana"/>
          <w:color w:val="000000"/>
          <w:sz w:val="20"/>
          <w:szCs w:val="20"/>
        </w:rPr>
        <w:t>- копия настоящей Гарантии;</w:t>
      </w:r>
    </w:p>
    <w:p w:rsidR="00374789" w:rsidRPr="00044C83" w:rsidRDefault="00374789" w:rsidP="00374789">
      <w:pPr>
        <w:spacing w:before="60" w:after="0"/>
        <w:ind w:firstLine="539"/>
        <w:jc w:val="both"/>
        <w:rPr>
          <w:rFonts w:ascii="Verdana" w:hAnsi="Verdana"/>
          <w:color w:val="000000"/>
          <w:sz w:val="20"/>
          <w:szCs w:val="20"/>
        </w:rPr>
      </w:pPr>
      <w:r w:rsidRPr="00044C83">
        <w:rPr>
          <w:rFonts w:ascii="Verdana" w:hAnsi="Verdana"/>
          <w:color w:val="000000"/>
          <w:sz w:val="20"/>
          <w:szCs w:val="20"/>
        </w:rPr>
        <w:lastRenderedPageBreak/>
        <w:t>- расчет суммы требования по гарантии;</w:t>
      </w:r>
    </w:p>
    <w:p w:rsidR="00374789" w:rsidRPr="00044C83" w:rsidRDefault="00374789" w:rsidP="00374789">
      <w:pPr>
        <w:spacing w:before="60" w:after="0"/>
        <w:ind w:firstLine="539"/>
        <w:jc w:val="both"/>
        <w:rPr>
          <w:rFonts w:ascii="Verdana" w:hAnsi="Verdana"/>
          <w:color w:val="000000"/>
          <w:sz w:val="20"/>
          <w:szCs w:val="20"/>
        </w:rPr>
      </w:pPr>
      <w:r w:rsidRPr="00044C83">
        <w:rPr>
          <w:rFonts w:ascii="Verdana" w:hAnsi="Verdana"/>
          <w:color w:val="000000"/>
          <w:sz w:val="20"/>
          <w:szCs w:val="20"/>
        </w:rPr>
        <w:t>- документ, подтверждающий полномочия лица, подписавшего требование об уплате денежной суммы по Гарантии: доверенность на уполномоченное лицо, выданная от имени Бенефициара (оригинал или нотариально удостоверенная копия</w:t>
      </w:r>
      <w:proofErr w:type="gramStart"/>
      <w:r w:rsidRPr="00044C83">
        <w:rPr>
          <w:rFonts w:ascii="Verdana" w:hAnsi="Verdana"/>
          <w:color w:val="000000"/>
          <w:sz w:val="20"/>
          <w:szCs w:val="20"/>
        </w:rPr>
        <w:t>), в случае, если</w:t>
      </w:r>
      <w:proofErr w:type="gramEnd"/>
      <w:r w:rsidRPr="00044C83">
        <w:rPr>
          <w:rFonts w:ascii="Verdana" w:hAnsi="Verdana"/>
          <w:color w:val="000000"/>
          <w:sz w:val="20"/>
          <w:szCs w:val="20"/>
        </w:rPr>
        <w:t xml:space="preserve"> требование Бенефициара подписано (приложенные к нему документы заверены) лицом, действующим по доверенности.</w:t>
      </w:r>
    </w:p>
    <w:p w:rsidR="00374789" w:rsidRPr="00044C83" w:rsidRDefault="00374789" w:rsidP="00374789">
      <w:pPr>
        <w:tabs>
          <w:tab w:val="left" w:pos="900"/>
        </w:tabs>
        <w:spacing w:before="60" w:after="0"/>
        <w:ind w:firstLine="539"/>
        <w:jc w:val="both"/>
        <w:rPr>
          <w:rFonts w:ascii="Verdana" w:hAnsi="Verdana"/>
          <w:color w:val="000000"/>
          <w:sz w:val="20"/>
          <w:szCs w:val="20"/>
        </w:rPr>
      </w:pPr>
      <w:r w:rsidRPr="00044C83">
        <w:rPr>
          <w:rFonts w:ascii="Verdana" w:hAnsi="Verdana"/>
          <w:color w:val="000000"/>
          <w:sz w:val="20"/>
          <w:szCs w:val="20"/>
        </w:rPr>
        <w:t>Документы, прилагаемые к Требованию по Гарантии, должны быть заверены руководителем Бенефициара или лицом, подписавшим Требование по Гарантии в соответствии с требованиями действующего законодательства Российской Федерации.</w:t>
      </w:r>
    </w:p>
    <w:p w:rsidR="00374789" w:rsidRPr="00044C83" w:rsidRDefault="00374789" w:rsidP="00374789">
      <w:pPr>
        <w:tabs>
          <w:tab w:val="left" w:pos="900"/>
        </w:tabs>
        <w:spacing w:before="60" w:after="0"/>
        <w:ind w:firstLine="539"/>
        <w:jc w:val="both"/>
        <w:rPr>
          <w:rFonts w:ascii="Verdana" w:hAnsi="Verdana"/>
          <w:color w:val="000000"/>
          <w:sz w:val="20"/>
          <w:szCs w:val="20"/>
        </w:rPr>
      </w:pPr>
      <w:r w:rsidRPr="00044C83">
        <w:rPr>
          <w:rFonts w:ascii="Verdana" w:hAnsi="Verdana"/>
          <w:color w:val="000000"/>
          <w:sz w:val="20"/>
          <w:szCs w:val="20"/>
        </w:rPr>
        <w:t>7.</w:t>
      </w:r>
      <w:r w:rsidRPr="00044C83">
        <w:rPr>
          <w:rFonts w:ascii="Verdana" w:hAnsi="Verdana"/>
          <w:color w:val="000000"/>
          <w:sz w:val="20"/>
          <w:szCs w:val="20"/>
        </w:rPr>
        <w:tab/>
        <w:t>Требование Бенефициара об уплате денежной суммы по настоящей Гарантии должно быть предоставлено Гаранту (в т.ч. при предоставлении такого требования по почте) таким образом, чтобы оно было получено Гарантом по электронной почте _________или по адресу: _____________ до окончания срока действия настоящей Гарантии.</w:t>
      </w:r>
    </w:p>
    <w:p w:rsidR="00374789" w:rsidRPr="00044C83" w:rsidRDefault="00374789" w:rsidP="00374789">
      <w:pPr>
        <w:tabs>
          <w:tab w:val="left" w:pos="900"/>
        </w:tabs>
        <w:spacing w:before="60" w:after="0"/>
        <w:ind w:firstLine="539"/>
        <w:jc w:val="both"/>
        <w:rPr>
          <w:rFonts w:ascii="Verdana" w:hAnsi="Verdana"/>
          <w:color w:val="000000"/>
          <w:sz w:val="20"/>
          <w:szCs w:val="20"/>
        </w:rPr>
      </w:pPr>
      <w:r w:rsidRPr="00044C83">
        <w:rPr>
          <w:rFonts w:ascii="Verdana" w:hAnsi="Verdana"/>
          <w:color w:val="000000"/>
          <w:sz w:val="20"/>
          <w:szCs w:val="20"/>
        </w:rPr>
        <w:t>8. Исполнением обязательств Гаранта по Гарантии является фактическое поступление денежных сумм на счет, реквизиты которого указаны в Требовании Бенефициара.</w:t>
      </w:r>
    </w:p>
    <w:p w:rsidR="00374789" w:rsidRPr="00044C83" w:rsidRDefault="00374789" w:rsidP="00374789">
      <w:pPr>
        <w:spacing w:before="60" w:after="0"/>
        <w:ind w:firstLine="539"/>
        <w:jc w:val="both"/>
        <w:rPr>
          <w:rFonts w:ascii="Verdana" w:hAnsi="Verdana"/>
          <w:strike/>
          <w:color w:val="000000"/>
          <w:sz w:val="20"/>
          <w:szCs w:val="20"/>
        </w:rPr>
      </w:pPr>
      <w:r w:rsidRPr="00044C83">
        <w:rPr>
          <w:rFonts w:ascii="Verdana" w:hAnsi="Verdana"/>
          <w:color w:val="000000"/>
          <w:sz w:val="20"/>
          <w:szCs w:val="20"/>
        </w:rPr>
        <w:t xml:space="preserve">9. Обязательство Гаранта перед Бенефициаром, предусмотренное </w:t>
      </w:r>
      <w:proofErr w:type="gramStart"/>
      <w:r w:rsidRPr="00044C83">
        <w:rPr>
          <w:rFonts w:ascii="Verdana" w:hAnsi="Verdana"/>
          <w:color w:val="000000"/>
          <w:sz w:val="20"/>
          <w:szCs w:val="20"/>
        </w:rPr>
        <w:t>настоящей Гарантией</w:t>
      </w:r>
      <w:proofErr w:type="gramEnd"/>
      <w:r w:rsidRPr="00044C83">
        <w:rPr>
          <w:rFonts w:ascii="Verdana" w:hAnsi="Verdana"/>
          <w:color w:val="000000"/>
          <w:sz w:val="20"/>
          <w:szCs w:val="20"/>
        </w:rPr>
        <w:t xml:space="preserve"> будет уменьшено на сумму платежей, произведенных Гарантом в пользу Бенефициара в рамках настоящей Гарантии. </w:t>
      </w:r>
    </w:p>
    <w:p w:rsidR="00374789" w:rsidRPr="00044C83" w:rsidRDefault="00374789" w:rsidP="00374789">
      <w:pPr>
        <w:spacing w:before="60" w:after="0"/>
        <w:ind w:firstLine="539"/>
        <w:jc w:val="both"/>
        <w:rPr>
          <w:rFonts w:ascii="Verdana" w:hAnsi="Verdana"/>
          <w:color w:val="000000"/>
          <w:sz w:val="20"/>
          <w:szCs w:val="20"/>
        </w:rPr>
      </w:pPr>
      <w:r w:rsidRPr="00044C83">
        <w:rPr>
          <w:rFonts w:ascii="Verdana" w:hAnsi="Verdana"/>
          <w:color w:val="000000"/>
          <w:sz w:val="20"/>
          <w:szCs w:val="20"/>
        </w:rPr>
        <w:t>10. Ответственность Гаранта перед Бенефициаром за невыполнение или ненадлежащее выполнение Гарантом обязательств по Гарантии не ограничивается суммой, на которую выдана Гарантия. В случае неисполнения или ненадлежащего исполнения Гарантом требований Бенефициара об оплате по настоящей Гарантии в установленный срок в соответствии с п. 4 настоящей Гарантии, Гарант обязуется выплатить Бенефициару неустойку в размере 0,1% от суммы настоящей Гарантии за каждый день просрочки исполнения обязательства.</w:t>
      </w:r>
    </w:p>
    <w:p w:rsidR="00374789" w:rsidRPr="00044C83" w:rsidRDefault="00374789" w:rsidP="00374789">
      <w:pPr>
        <w:spacing w:before="60" w:after="0"/>
        <w:ind w:firstLine="539"/>
        <w:jc w:val="both"/>
        <w:rPr>
          <w:rFonts w:ascii="Verdana" w:hAnsi="Verdana"/>
          <w:color w:val="000000"/>
          <w:sz w:val="20"/>
          <w:szCs w:val="20"/>
        </w:rPr>
      </w:pPr>
      <w:r w:rsidRPr="00044C83">
        <w:rPr>
          <w:rFonts w:ascii="Verdana" w:hAnsi="Verdana"/>
          <w:color w:val="000000"/>
          <w:sz w:val="20"/>
          <w:szCs w:val="20"/>
        </w:rPr>
        <w:t>11. Настоящая Гарантия вступает в силу с даты выдачи и действует по ________________ (срок действия гарантии должен оканчиваться не ранее 2 (двух) месяцев с момента исполнения принципалом/поставщиком своих обязательств по договору) включительно. Гарант освобождается от всех своих обязательств в данной связи, если требования Бенефициара не были получены Гарантом до этой даты (включительно).</w:t>
      </w:r>
    </w:p>
    <w:p w:rsidR="00374789" w:rsidRPr="00044C83" w:rsidRDefault="00374789" w:rsidP="00374789">
      <w:pPr>
        <w:spacing w:before="60" w:after="0"/>
        <w:ind w:firstLine="539"/>
        <w:jc w:val="both"/>
        <w:rPr>
          <w:rFonts w:ascii="Verdana" w:hAnsi="Verdana"/>
          <w:color w:val="000000"/>
          <w:sz w:val="20"/>
          <w:szCs w:val="20"/>
        </w:rPr>
      </w:pPr>
      <w:r w:rsidRPr="00044C83">
        <w:rPr>
          <w:rFonts w:ascii="Verdana" w:hAnsi="Verdana"/>
          <w:color w:val="000000"/>
          <w:sz w:val="20"/>
          <w:szCs w:val="20"/>
        </w:rPr>
        <w:t>12. Все выплаты по настоящей Гарантии производятся в российских рублях по курсу Банка России (ЦБ РФ) на дату совершения платежа.</w:t>
      </w:r>
    </w:p>
    <w:p w:rsidR="00374789" w:rsidRPr="00044C83" w:rsidRDefault="00374789" w:rsidP="00374789">
      <w:pPr>
        <w:spacing w:before="60" w:after="0"/>
        <w:ind w:firstLine="539"/>
        <w:jc w:val="both"/>
        <w:rPr>
          <w:rFonts w:ascii="Verdana" w:hAnsi="Verdana"/>
          <w:color w:val="000000"/>
          <w:sz w:val="20"/>
          <w:szCs w:val="20"/>
        </w:rPr>
      </w:pPr>
      <w:r w:rsidRPr="00044C83">
        <w:rPr>
          <w:rFonts w:ascii="Verdana" w:hAnsi="Verdana"/>
          <w:color w:val="000000"/>
          <w:sz w:val="20"/>
          <w:szCs w:val="20"/>
        </w:rPr>
        <w:t>13. Бенефициар имеет право передать права требования по Гарантии в порядке, предусмотренном статьей 372 Гражданского кодекса Российской Федерации.</w:t>
      </w:r>
    </w:p>
    <w:p w:rsidR="00374789" w:rsidRPr="00044C83" w:rsidRDefault="00374789" w:rsidP="00374789">
      <w:pPr>
        <w:spacing w:before="60" w:after="0"/>
        <w:ind w:firstLine="539"/>
        <w:jc w:val="both"/>
        <w:rPr>
          <w:rFonts w:ascii="Verdana" w:hAnsi="Verdana"/>
          <w:color w:val="000000"/>
          <w:sz w:val="20"/>
          <w:szCs w:val="20"/>
        </w:rPr>
      </w:pPr>
      <w:r w:rsidRPr="00044C83">
        <w:rPr>
          <w:rFonts w:ascii="Verdana" w:hAnsi="Verdana"/>
          <w:color w:val="000000"/>
          <w:sz w:val="20"/>
          <w:szCs w:val="20"/>
        </w:rPr>
        <w:t>14. Настоящая Гарантия является безусловной и безотзывной. Гарантия не может быть отозвана или изменена Гарантом в одностороннем порядке без письменного согласия Бенефициара.</w:t>
      </w:r>
    </w:p>
    <w:p w:rsidR="00374789" w:rsidRPr="00044C83" w:rsidRDefault="00374789" w:rsidP="00374789">
      <w:pPr>
        <w:spacing w:before="60" w:after="0"/>
        <w:ind w:firstLine="539"/>
        <w:jc w:val="both"/>
        <w:rPr>
          <w:rFonts w:ascii="Verdana" w:hAnsi="Verdana"/>
          <w:color w:val="000000"/>
          <w:sz w:val="20"/>
          <w:szCs w:val="20"/>
        </w:rPr>
      </w:pPr>
      <w:r w:rsidRPr="00044C83">
        <w:rPr>
          <w:rFonts w:ascii="Verdana" w:hAnsi="Verdana"/>
          <w:color w:val="000000"/>
          <w:sz w:val="20"/>
          <w:szCs w:val="20"/>
        </w:rPr>
        <w:t>15. Изменения, вносимые в Договор, не освобождают Гаранта от исполнения обязательств по Гарантии.</w:t>
      </w:r>
    </w:p>
    <w:p w:rsidR="00374789" w:rsidRPr="00044C83" w:rsidRDefault="00374789" w:rsidP="00374789">
      <w:pPr>
        <w:spacing w:before="60" w:after="0"/>
        <w:ind w:firstLine="539"/>
        <w:jc w:val="both"/>
        <w:rPr>
          <w:rFonts w:ascii="Verdana" w:hAnsi="Verdana"/>
          <w:color w:val="000000"/>
          <w:sz w:val="20"/>
          <w:szCs w:val="20"/>
        </w:rPr>
      </w:pPr>
      <w:r w:rsidRPr="00044C83">
        <w:rPr>
          <w:rFonts w:ascii="Verdana" w:hAnsi="Verdana"/>
          <w:color w:val="000000"/>
          <w:sz w:val="20"/>
          <w:szCs w:val="20"/>
        </w:rPr>
        <w:t>16. Настоящая Гарантия регулируется законодательством Российской Федерации. Все споры между Гарантом и Бенефициаром, вытекающие из настоящей Гарантии или связанные с ней, подлежат рассмотрению в Арбитражном суде по месту нахождения ответчика.</w:t>
      </w:r>
    </w:p>
    <w:p w:rsidR="00374789" w:rsidRPr="00044C83" w:rsidRDefault="00374789" w:rsidP="00374789">
      <w:pPr>
        <w:spacing w:before="60" w:after="0"/>
        <w:ind w:firstLine="539"/>
        <w:jc w:val="both"/>
        <w:rPr>
          <w:rFonts w:ascii="Verdana" w:hAnsi="Verdana"/>
          <w:color w:val="000000"/>
          <w:sz w:val="20"/>
          <w:szCs w:val="20"/>
        </w:rPr>
      </w:pPr>
      <w:r w:rsidRPr="00044C83">
        <w:rPr>
          <w:rFonts w:ascii="Verdana" w:hAnsi="Verdana"/>
          <w:color w:val="000000"/>
          <w:sz w:val="20"/>
          <w:szCs w:val="20"/>
        </w:rPr>
        <w:t>17. Сведения, определенные Федеральным законом от 30 декабря 2004 года № 218-ФЗ «О кредитных историях», передаются в бюро кредитных историй.</w:t>
      </w:r>
    </w:p>
    <w:p w:rsidR="00374789" w:rsidRPr="00044C83" w:rsidRDefault="00374789" w:rsidP="00374789">
      <w:pPr>
        <w:spacing w:before="60" w:after="0"/>
        <w:ind w:firstLine="539"/>
        <w:jc w:val="both"/>
        <w:rPr>
          <w:rFonts w:ascii="Verdana" w:hAnsi="Verdana"/>
          <w:color w:val="000000"/>
          <w:sz w:val="20"/>
          <w:szCs w:val="20"/>
        </w:rPr>
      </w:pPr>
    </w:p>
    <w:p w:rsidR="00374789" w:rsidRPr="00044C83" w:rsidRDefault="00374789" w:rsidP="00D655ED">
      <w:pPr>
        <w:numPr>
          <w:ilvl w:val="0"/>
          <w:numId w:val="25"/>
        </w:numPr>
        <w:spacing w:after="0"/>
        <w:contextualSpacing/>
        <w:jc w:val="both"/>
        <w:rPr>
          <w:rFonts w:ascii="Verdana" w:hAnsi="Verdana"/>
          <w:sz w:val="20"/>
          <w:szCs w:val="20"/>
        </w:rPr>
      </w:pPr>
      <w:r w:rsidRPr="00044C83">
        <w:rPr>
          <w:rFonts w:ascii="Verdana" w:hAnsi="Verdana"/>
          <w:sz w:val="20"/>
          <w:szCs w:val="20"/>
        </w:rPr>
        <w:t>Гарантии принимаются от следующих банков:</w:t>
      </w:r>
    </w:p>
    <w:tbl>
      <w:tblPr>
        <w:tblW w:w="9206" w:type="dxa"/>
        <w:tblInd w:w="-10" w:type="dxa"/>
        <w:tblCellMar>
          <w:left w:w="0" w:type="dxa"/>
          <w:right w:w="0" w:type="dxa"/>
        </w:tblCellMar>
        <w:tblLook w:val="04A0" w:firstRow="1" w:lastRow="0" w:firstColumn="1" w:lastColumn="0" w:noHBand="0" w:noVBand="1"/>
      </w:tblPr>
      <w:tblGrid>
        <w:gridCol w:w="857"/>
        <w:gridCol w:w="6699"/>
        <w:gridCol w:w="1650"/>
      </w:tblGrid>
      <w:tr w:rsidR="00374789" w:rsidRPr="00044C83" w:rsidTr="00374789">
        <w:trPr>
          <w:trHeight w:val="630"/>
        </w:trPr>
        <w:tc>
          <w:tcPr>
            <w:tcW w:w="857"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374789" w:rsidRPr="00044C83" w:rsidRDefault="00374789" w:rsidP="00374789">
            <w:pPr>
              <w:jc w:val="both"/>
              <w:rPr>
                <w:rFonts w:ascii="Verdana" w:hAnsi="Verdana"/>
                <w:color w:val="000000"/>
                <w:sz w:val="20"/>
                <w:szCs w:val="20"/>
              </w:rPr>
            </w:pPr>
            <w:r w:rsidRPr="00044C83">
              <w:rPr>
                <w:rFonts w:ascii="Verdana" w:hAnsi="Verdana"/>
                <w:color w:val="000000"/>
                <w:sz w:val="20"/>
                <w:szCs w:val="20"/>
              </w:rPr>
              <w:t>№п/п</w:t>
            </w:r>
          </w:p>
        </w:tc>
        <w:tc>
          <w:tcPr>
            <w:tcW w:w="6699"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rsidR="00374789" w:rsidRPr="00044C83" w:rsidRDefault="00374789" w:rsidP="00374789">
            <w:pPr>
              <w:jc w:val="both"/>
              <w:rPr>
                <w:rFonts w:ascii="Verdana" w:hAnsi="Verdana"/>
                <w:color w:val="000000"/>
                <w:sz w:val="20"/>
                <w:szCs w:val="20"/>
              </w:rPr>
            </w:pPr>
            <w:r w:rsidRPr="00044C83">
              <w:rPr>
                <w:rFonts w:ascii="Verdana" w:hAnsi="Verdana"/>
                <w:color w:val="000000"/>
                <w:sz w:val="20"/>
                <w:szCs w:val="20"/>
              </w:rPr>
              <w:t>Наименование Банка</w:t>
            </w:r>
          </w:p>
        </w:tc>
        <w:tc>
          <w:tcPr>
            <w:tcW w:w="165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374789" w:rsidRPr="00044C83" w:rsidRDefault="00374789" w:rsidP="00374789">
            <w:pPr>
              <w:jc w:val="both"/>
              <w:rPr>
                <w:rFonts w:ascii="Verdana" w:hAnsi="Verdana"/>
                <w:color w:val="000000"/>
                <w:sz w:val="20"/>
                <w:szCs w:val="20"/>
              </w:rPr>
            </w:pPr>
            <w:r w:rsidRPr="00044C83">
              <w:rPr>
                <w:rFonts w:ascii="Verdana" w:hAnsi="Verdana"/>
                <w:color w:val="000000"/>
                <w:sz w:val="20"/>
                <w:szCs w:val="20"/>
              </w:rPr>
              <w:t>Номер лицензии</w:t>
            </w:r>
          </w:p>
        </w:tc>
      </w:tr>
      <w:tr w:rsidR="00374789" w:rsidRPr="00044C83" w:rsidTr="00374789">
        <w:trPr>
          <w:trHeight w:val="315"/>
        </w:trPr>
        <w:tc>
          <w:tcPr>
            <w:tcW w:w="85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374789" w:rsidRPr="00044C83" w:rsidRDefault="00374789" w:rsidP="00374789">
            <w:pPr>
              <w:jc w:val="both"/>
              <w:rPr>
                <w:rFonts w:ascii="Verdana" w:hAnsi="Verdana"/>
                <w:color w:val="000000"/>
                <w:sz w:val="20"/>
                <w:szCs w:val="20"/>
              </w:rPr>
            </w:pPr>
            <w:r w:rsidRPr="00044C83">
              <w:rPr>
                <w:rFonts w:ascii="Verdana" w:hAnsi="Verdana"/>
                <w:color w:val="000000"/>
                <w:sz w:val="20"/>
                <w:szCs w:val="20"/>
              </w:rPr>
              <w:t>1</w:t>
            </w:r>
          </w:p>
        </w:tc>
        <w:tc>
          <w:tcPr>
            <w:tcW w:w="669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374789" w:rsidRPr="00044C83" w:rsidRDefault="00374789" w:rsidP="00374789">
            <w:pPr>
              <w:jc w:val="both"/>
              <w:rPr>
                <w:rFonts w:ascii="Verdana" w:hAnsi="Verdana"/>
                <w:color w:val="000000"/>
                <w:sz w:val="20"/>
                <w:szCs w:val="20"/>
              </w:rPr>
            </w:pPr>
            <w:r w:rsidRPr="00044C83">
              <w:rPr>
                <w:rFonts w:ascii="Verdana" w:hAnsi="Verdana"/>
                <w:color w:val="000000"/>
                <w:sz w:val="20"/>
                <w:szCs w:val="20"/>
              </w:rPr>
              <w:t>Государственная корпорация развития "ВЭБ.РФ"</w:t>
            </w:r>
          </w:p>
        </w:tc>
        <w:tc>
          <w:tcPr>
            <w:tcW w:w="165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374789" w:rsidRPr="00044C83" w:rsidRDefault="00374789" w:rsidP="00374789">
            <w:pPr>
              <w:jc w:val="both"/>
              <w:rPr>
                <w:rFonts w:ascii="Verdana" w:hAnsi="Verdana"/>
                <w:color w:val="000000"/>
                <w:sz w:val="20"/>
                <w:szCs w:val="20"/>
              </w:rPr>
            </w:pPr>
            <w:r w:rsidRPr="00044C83">
              <w:rPr>
                <w:rFonts w:ascii="Verdana" w:hAnsi="Verdana"/>
                <w:color w:val="000000"/>
                <w:sz w:val="20"/>
                <w:szCs w:val="20"/>
              </w:rPr>
              <w:t>-</w:t>
            </w:r>
          </w:p>
        </w:tc>
      </w:tr>
      <w:tr w:rsidR="00374789" w:rsidRPr="00044C83" w:rsidTr="00374789">
        <w:trPr>
          <w:trHeight w:val="315"/>
        </w:trPr>
        <w:tc>
          <w:tcPr>
            <w:tcW w:w="85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374789" w:rsidRPr="00044C83" w:rsidRDefault="00374789" w:rsidP="00374789">
            <w:pPr>
              <w:jc w:val="both"/>
              <w:rPr>
                <w:rFonts w:ascii="Verdana" w:hAnsi="Verdana"/>
                <w:color w:val="000000"/>
                <w:sz w:val="20"/>
                <w:szCs w:val="20"/>
              </w:rPr>
            </w:pPr>
            <w:r w:rsidRPr="00044C83">
              <w:rPr>
                <w:rFonts w:ascii="Verdana" w:hAnsi="Verdana"/>
                <w:color w:val="000000"/>
                <w:sz w:val="20"/>
                <w:szCs w:val="20"/>
              </w:rPr>
              <w:lastRenderedPageBreak/>
              <w:t>2</w:t>
            </w:r>
          </w:p>
        </w:tc>
        <w:tc>
          <w:tcPr>
            <w:tcW w:w="669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374789" w:rsidRPr="00044C83" w:rsidRDefault="00374789" w:rsidP="00374789">
            <w:pPr>
              <w:jc w:val="both"/>
              <w:rPr>
                <w:rFonts w:ascii="Verdana" w:hAnsi="Verdana"/>
                <w:color w:val="000000"/>
                <w:sz w:val="20"/>
                <w:szCs w:val="20"/>
              </w:rPr>
            </w:pPr>
            <w:r w:rsidRPr="00044C83">
              <w:rPr>
                <w:rFonts w:ascii="Verdana" w:hAnsi="Verdana"/>
                <w:color w:val="000000"/>
                <w:sz w:val="20"/>
                <w:szCs w:val="20"/>
              </w:rPr>
              <w:t>СБЕРБАНК, ПАО</w:t>
            </w:r>
          </w:p>
        </w:tc>
        <w:tc>
          <w:tcPr>
            <w:tcW w:w="165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374789" w:rsidRPr="00044C83" w:rsidRDefault="00374789" w:rsidP="00374789">
            <w:pPr>
              <w:jc w:val="both"/>
              <w:rPr>
                <w:rFonts w:ascii="Verdana" w:hAnsi="Verdana"/>
                <w:color w:val="000000"/>
                <w:sz w:val="20"/>
                <w:szCs w:val="20"/>
              </w:rPr>
            </w:pPr>
            <w:r w:rsidRPr="00044C83">
              <w:rPr>
                <w:rFonts w:ascii="Verdana" w:hAnsi="Verdana"/>
                <w:color w:val="000000"/>
                <w:sz w:val="20"/>
                <w:szCs w:val="20"/>
              </w:rPr>
              <w:t>1481</w:t>
            </w:r>
          </w:p>
        </w:tc>
      </w:tr>
      <w:tr w:rsidR="00374789" w:rsidRPr="00044C83" w:rsidTr="00374789">
        <w:trPr>
          <w:trHeight w:val="315"/>
        </w:trPr>
        <w:tc>
          <w:tcPr>
            <w:tcW w:w="85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374789" w:rsidRPr="00044C83" w:rsidRDefault="00374789" w:rsidP="00374789">
            <w:pPr>
              <w:jc w:val="both"/>
              <w:rPr>
                <w:rFonts w:ascii="Verdana" w:hAnsi="Verdana"/>
                <w:color w:val="000000"/>
                <w:sz w:val="20"/>
                <w:szCs w:val="20"/>
              </w:rPr>
            </w:pPr>
            <w:r w:rsidRPr="00044C83">
              <w:rPr>
                <w:rFonts w:ascii="Verdana" w:hAnsi="Verdana"/>
                <w:color w:val="000000"/>
                <w:sz w:val="20"/>
                <w:szCs w:val="20"/>
              </w:rPr>
              <w:t>3</w:t>
            </w:r>
          </w:p>
        </w:tc>
        <w:tc>
          <w:tcPr>
            <w:tcW w:w="669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374789" w:rsidRPr="00044C83" w:rsidRDefault="00374789" w:rsidP="00374789">
            <w:pPr>
              <w:jc w:val="both"/>
              <w:rPr>
                <w:rFonts w:ascii="Verdana" w:hAnsi="Verdana"/>
                <w:color w:val="000000"/>
                <w:sz w:val="20"/>
                <w:szCs w:val="20"/>
              </w:rPr>
            </w:pPr>
            <w:r w:rsidRPr="00044C83">
              <w:rPr>
                <w:rFonts w:ascii="Verdana" w:hAnsi="Verdana"/>
                <w:color w:val="000000"/>
                <w:sz w:val="20"/>
                <w:szCs w:val="20"/>
              </w:rPr>
              <w:t>БАНК ВТБ (ПАО)</w:t>
            </w:r>
          </w:p>
        </w:tc>
        <w:tc>
          <w:tcPr>
            <w:tcW w:w="165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374789" w:rsidRPr="00044C83" w:rsidRDefault="00374789" w:rsidP="00374789">
            <w:pPr>
              <w:jc w:val="both"/>
              <w:rPr>
                <w:rFonts w:ascii="Verdana" w:hAnsi="Verdana"/>
                <w:color w:val="000000"/>
                <w:sz w:val="20"/>
                <w:szCs w:val="20"/>
              </w:rPr>
            </w:pPr>
            <w:r w:rsidRPr="00044C83">
              <w:rPr>
                <w:rFonts w:ascii="Verdana" w:hAnsi="Verdana"/>
                <w:color w:val="000000"/>
                <w:sz w:val="20"/>
                <w:szCs w:val="20"/>
              </w:rPr>
              <w:t>1000</w:t>
            </w:r>
          </w:p>
        </w:tc>
      </w:tr>
      <w:tr w:rsidR="00374789" w:rsidRPr="00044C83" w:rsidTr="00374789">
        <w:trPr>
          <w:trHeight w:val="315"/>
        </w:trPr>
        <w:tc>
          <w:tcPr>
            <w:tcW w:w="85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374789" w:rsidRPr="00044C83" w:rsidRDefault="00374789" w:rsidP="00374789">
            <w:pPr>
              <w:jc w:val="both"/>
              <w:rPr>
                <w:rFonts w:ascii="Verdana" w:hAnsi="Verdana"/>
                <w:color w:val="000000"/>
                <w:sz w:val="20"/>
                <w:szCs w:val="20"/>
              </w:rPr>
            </w:pPr>
            <w:r w:rsidRPr="00044C83">
              <w:rPr>
                <w:rFonts w:ascii="Verdana" w:hAnsi="Verdana"/>
                <w:color w:val="000000"/>
                <w:sz w:val="20"/>
                <w:szCs w:val="20"/>
              </w:rPr>
              <w:t>4</w:t>
            </w:r>
          </w:p>
        </w:tc>
        <w:tc>
          <w:tcPr>
            <w:tcW w:w="669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374789" w:rsidRPr="00044C83" w:rsidRDefault="00374789" w:rsidP="00374789">
            <w:pPr>
              <w:jc w:val="both"/>
              <w:rPr>
                <w:rFonts w:ascii="Verdana" w:hAnsi="Verdana"/>
                <w:color w:val="000000"/>
                <w:sz w:val="20"/>
                <w:szCs w:val="20"/>
              </w:rPr>
            </w:pPr>
            <w:r w:rsidRPr="00044C83">
              <w:rPr>
                <w:rFonts w:ascii="Verdana" w:hAnsi="Verdana"/>
                <w:color w:val="000000"/>
                <w:sz w:val="20"/>
                <w:szCs w:val="20"/>
              </w:rPr>
              <w:t>БАНК ГПБ (АО)</w:t>
            </w:r>
          </w:p>
        </w:tc>
        <w:tc>
          <w:tcPr>
            <w:tcW w:w="165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374789" w:rsidRPr="00044C83" w:rsidRDefault="00374789" w:rsidP="00374789">
            <w:pPr>
              <w:jc w:val="both"/>
              <w:rPr>
                <w:rFonts w:ascii="Verdana" w:hAnsi="Verdana"/>
                <w:color w:val="000000"/>
                <w:sz w:val="20"/>
                <w:szCs w:val="20"/>
              </w:rPr>
            </w:pPr>
            <w:r w:rsidRPr="00044C83">
              <w:rPr>
                <w:rFonts w:ascii="Verdana" w:hAnsi="Verdana"/>
                <w:color w:val="000000"/>
                <w:sz w:val="20"/>
                <w:szCs w:val="20"/>
              </w:rPr>
              <w:t>354</w:t>
            </w:r>
          </w:p>
        </w:tc>
      </w:tr>
      <w:tr w:rsidR="00374789" w:rsidRPr="00044C83" w:rsidTr="00374789">
        <w:trPr>
          <w:trHeight w:val="315"/>
        </w:trPr>
        <w:tc>
          <w:tcPr>
            <w:tcW w:w="85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374789" w:rsidRPr="00044C83" w:rsidRDefault="00374789" w:rsidP="00374789">
            <w:pPr>
              <w:jc w:val="both"/>
              <w:rPr>
                <w:rFonts w:ascii="Verdana" w:hAnsi="Verdana"/>
                <w:color w:val="000000"/>
                <w:sz w:val="20"/>
                <w:szCs w:val="20"/>
              </w:rPr>
            </w:pPr>
            <w:r w:rsidRPr="00044C83">
              <w:rPr>
                <w:rFonts w:ascii="Verdana" w:hAnsi="Verdana"/>
                <w:color w:val="000000"/>
                <w:sz w:val="20"/>
                <w:szCs w:val="20"/>
              </w:rPr>
              <w:t>5</w:t>
            </w:r>
          </w:p>
        </w:tc>
        <w:tc>
          <w:tcPr>
            <w:tcW w:w="669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374789" w:rsidRPr="00044C83" w:rsidRDefault="00374789" w:rsidP="00374789">
            <w:pPr>
              <w:jc w:val="both"/>
              <w:rPr>
                <w:rFonts w:ascii="Verdana" w:hAnsi="Verdana"/>
                <w:color w:val="000000"/>
                <w:sz w:val="20"/>
                <w:szCs w:val="20"/>
              </w:rPr>
            </w:pPr>
            <w:r w:rsidRPr="00044C83">
              <w:rPr>
                <w:rFonts w:ascii="Verdana" w:hAnsi="Verdana"/>
                <w:color w:val="000000"/>
                <w:sz w:val="20"/>
                <w:szCs w:val="20"/>
              </w:rPr>
              <w:t>АЛЬФА-БАНК, АО</w:t>
            </w:r>
          </w:p>
        </w:tc>
        <w:tc>
          <w:tcPr>
            <w:tcW w:w="165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374789" w:rsidRPr="00044C83" w:rsidRDefault="00374789" w:rsidP="00374789">
            <w:pPr>
              <w:jc w:val="both"/>
              <w:rPr>
                <w:rFonts w:ascii="Verdana" w:hAnsi="Verdana"/>
                <w:color w:val="000000"/>
                <w:sz w:val="20"/>
                <w:szCs w:val="20"/>
              </w:rPr>
            </w:pPr>
            <w:r w:rsidRPr="00044C83">
              <w:rPr>
                <w:rFonts w:ascii="Verdana" w:hAnsi="Verdana"/>
                <w:color w:val="000000"/>
                <w:sz w:val="20"/>
                <w:szCs w:val="20"/>
              </w:rPr>
              <w:t>1326</w:t>
            </w:r>
          </w:p>
        </w:tc>
      </w:tr>
      <w:tr w:rsidR="00374789" w:rsidRPr="00044C83" w:rsidTr="00374789">
        <w:trPr>
          <w:trHeight w:val="315"/>
        </w:trPr>
        <w:tc>
          <w:tcPr>
            <w:tcW w:w="85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374789" w:rsidRPr="00044C83" w:rsidRDefault="00374789" w:rsidP="00374789">
            <w:pPr>
              <w:jc w:val="both"/>
              <w:rPr>
                <w:rFonts w:ascii="Verdana" w:hAnsi="Verdana"/>
                <w:color w:val="000000"/>
                <w:sz w:val="20"/>
                <w:szCs w:val="20"/>
              </w:rPr>
            </w:pPr>
            <w:r w:rsidRPr="00044C83">
              <w:rPr>
                <w:rFonts w:ascii="Verdana" w:hAnsi="Verdana"/>
                <w:color w:val="000000"/>
                <w:sz w:val="20"/>
                <w:szCs w:val="20"/>
              </w:rPr>
              <w:t>6</w:t>
            </w:r>
          </w:p>
        </w:tc>
        <w:tc>
          <w:tcPr>
            <w:tcW w:w="669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374789" w:rsidRPr="00044C83" w:rsidRDefault="00374789" w:rsidP="00374789">
            <w:pPr>
              <w:jc w:val="both"/>
              <w:rPr>
                <w:rFonts w:ascii="Verdana" w:hAnsi="Verdana"/>
                <w:color w:val="000000"/>
                <w:sz w:val="20"/>
                <w:szCs w:val="20"/>
              </w:rPr>
            </w:pPr>
            <w:r w:rsidRPr="00044C83">
              <w:rPr>
                <w:rFonts w:ascii="Verdana" w:hAnsi="Verdana"/>
                <w:color w:val="000000"/>
                <w:sz w:val="20"/>
                <w:szCs w:val="20"/>
              </w:rPr>
              <w:t>РОССЕЛЬХОЗБАНК, АО</w:t>
            </w:r>
          </w:p>
        </w:tc>
        <w:tc>
          <w:tcPr>
            <w:tcW w:w="165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374789" w:rsidRPr="00044C83" w:rsidRDefault="00374789" w:rsidP="00374789">
            <w:pPr>
              <w:jc w:val="both"/>
              <w:rPr>
                <w:rFonts w:ascii="Verdana" w:hAnsi="Verdana"/>
                <w:color w:val="000000"/>
                <w:sz w:val="20"/>
                <w:szCs w:val="20"/>
              </w:rPr>
            </w:pPr>
            <w:r w:rsidRPr="00044C83">
              <w:rPr>
                <w:rFonts w:ascii="Verdana" w:hAnsi="Verdana"/>
                <w:color w:val="000000"/>
                <w:sz w:val="20"/>
                <w:szCs w:val="20"/>
              </w:rPr>
              <w:t>3349</w:t>
            </w:r>
          </w:p>
        </w:tc>
      </w:tr>
      <w:tr w:rsidR="00374789" w:rsidRPr="00044C83" w:rsidTr="00374789">
        <w:trPr>
          <w:trHeight w:val="315"/>
        </w:trPr>
        <w:tc>
          <w:tcPr>
            <w:tcW w:w="85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374789" w:rsidRPr="00044C83" w:rsidRDefault="00374789" w:rsidP="00374789">
            <w:pPr>
              <w:jc w:val="both"/>
              <w:rPr>
                <w:rFonts w:ascii="Verdana" w:hAnsi="Verdana"/>
                <w:color w:val="000000"/>
                <w:sz w:val="20"/>
                <w:szCs w:val="20"/>
              </w:rPr>
            </w:pPr>
            <w:r w:rsidRPr="00044C83">
              <w:rPr>
                <w:rFonts w:ascii="Verdana" w:hAnsi="Verdana"/>
                <w:color w:val="000000"/>
                <w:sz w:val="20"/>
                <w:szCs w:val="20"/>
              </w:rPr>
              <w:t>7</w:t>
            </w:r>
          </w:p>
        </w:tc>
        <w:tc>
          <w:tcPr>
            <w:tcW w:w="669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374789" w:rsidRPr="00044C83" w:rsidRDefault="00374789" w:rsidP="00374789">
            <w:pPr>
              <w:jc w:val="both"/>
              <w:rPr>
                <w:rFonts w:ascii="Verdana" w:hAnsi="Verdana"/>
                <w:color w:val="000000"/>
                <w:sz w:val="20"/>
                <w:szCs w:val="20"/>
              </w:rPr>
            </w:pPr>
            <w:r w:rsidRPr="00044C83">
              <w:rPr>
                <w:rFonts w:ascii="Verdana" w:hAnsi="Verdana"/>
                <w:color w:val="000000"/>
                <w:sz w:val="20"/>
                <w:szCs w:val="20"/>
              </w:rPr>
              <w:t>МОСКОВСКИЙ КРЕДИТНЫЙ БАНК, ПАО</w:t>
            </w:r>
          </w:p>
        </w:tc>
        <w:tc>
          <w:tcPr>
            <w:tcW w:w="165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374789" w:rsidRPr="00044C83" w:rsidRDefault="00374789" w:rsidP="00374789">
            <w:pPr>
              <w:jc w:val="both"/>
              <w:rPr>
                <w:rFonts w:ascii="Verdana" w:hAnsi="Verdana"/>
                <w:color w:val="000000"/>
                <w:sz w:val="20"/>
                <w:szCs w:val="20"/>
              </w:rPr>
            </w:pPr>
            <w:r w:rsidRPr="00044C83">
              <w:rPr>
                <w:rFonts w:ascii="Verdana" w:hAnsi="Verdana"/>
                <w:color w:val="000000"/>
                <w:sz w:val="20"/>
                <w:szCs w:val="20"/>
              </w:rPr>
              <w:t>1978</w:t>
            </w:r>
          </w:p>
        </w:tc>
      </w:tr>
      <w:tr w:rsidR="00374789" w:rsidRPr="00044C83" w:rsidTr="00374789">
        <w:trPr>
          <w:trHeight w:val="315"/>
        </w:trPr>
        <w:tc>
          <w:tcPr>
            <w:tcW w:w="85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374789" w:rsidRPr="00044C83" w:rsidRDefault="00374789" w:rsidP="00374789">
            <w:pPr>
              <w:jc w:val="both"/>
              <w:rPr>
                <w:rFonts w:ascii="Verdana" w:hAnsi="Verdana"/>
                <w:color w:val="000000"/>
                <w:sz w:val="20"/>
                <w:szCs w:val="20"/>
              </w:rPr>
            </w:pPr>
            <w:r w:rsidRPr="00044C83">
              <w:rPr>
                <w:rFonts w:ascii="Verdana" w:hAnsi="Verdana"/>
                <w:color w:val="000000"/>
                <w:sz w:val="20"/>
                <w:szCs w:val="20"/>
              </w:rPr>
              <w:t>8</w:t>
            </w:r>
          </w:p>
        </w:tc>
        <w:tc>
          <w:tcPr>
            <w:tcW w:w="669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374789" w:rsidRPr="00044C83" w:rsidRDefault="00374789" w:rsidP="00374789">
            <w:pPr>
              <w:jc w:val="both"/>
              <w:rPr>
                <w:rFonts w:ascii="Verdana" w:hAnsi="Verdana"/>
                <w:color w:val="000000"/>
                <w:sz w:val="20"/>
                <w:szCs w:val="20"/>
              </w:rPr>
            </w:pPr>
            <w:r w:rsidRPr="00044C83">
              <w:rPr>
                <w:rFonts w:ascii="Verdana" w:hAnsi="Verdana"/>
                <w:color w:val="000000"/>
                <w:sz w:val="20"/>
                <w:szCs w:val="20"/>
              </w:rPr>
              <w:t>СОВКОМБАНК, ПАО</w:t>
            </w:r>
          </w:p>
        </w:tc>
        <w:tc>
          <w:tcPr>
            <w:tcW w:w="165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374789" w:rsidRPr="00044C83" w:rsidRDefault="00374789" w:rsidP="00374789">
            <w:pPr>
              <w:jc w:val="both"/>
              <w:rPr>
                <w:rFonts w:ascii="Verdana" w:hAnsi="Verdana"/>
                <w:color w:val="000000"/>
                <w:sz w:val="20"/>
                <w:szCs w:val="20"/>
              </w:rPr>
            </w:pPr>
            <w:r w:rsidRPr="00044C83">
              <w:rPr>
                <w:rFonts w:ascii="Verdana" w:hAnsi="Verdana"/>
                <w:color w:val="000000"/>
                <w:sz w:val="20"/>
                <w:szCs w:val="20"/>
              </w:rPr>
              <w:t>963</w:t>
            </w:r>
          </w:p>
        </w:tc>
      </w:tr>
      <w:tr w:rsidR="00374789" w:rsidRPr="00044C83" w:rsidTr="00374789">
        <w:trPr>
          <w:trHeight w:val="315"/>
        </w:trPr>
        <w:tc>
          <w:tcPr>
            <w:tcW w:w="85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374789" w:rsidRPr="00044C83" w:rsidRDefault="00374789" w:rsidP="00374789">
            <w:pPr>
              <w:jc w:val="both"/>
              <w:rPr>
                <w:rFonts w:ascii="Verdana" w:hAnsi="Verdana"/>
                <w:color w:val="000000"/>
                <w:sz w:val="20"/>
                <w:szCs w:val="20"/>
              </w:rPr>
            </w:pPr>
            <w:r w:rsidRPr="00044C83">
              <w:rPr>
                <w:rFonts w:ascii="Verdana" w:hAnsi="Verdana"/>
                <w:color w:val="000000"/>
                <w:sz w:val="20"/>
                <w:szCs w:val="20"/>
              </w:rPr>
              <w:t>9</w:t>
            </w:r>
          </w:p>
        </w:tc>
        <w:tc>
          <w:tcPr>
            <w:tcW w:w="669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374789" w:rsidRPr="00044C83" w:rsidRDefault="00374789" w:rsidP="00374789">
            <w:pPr>
              <w:jc w:val="both"/>
              <w:rPr>
                <w:rFonts w:ascii="Verdana" w:hAnsi="Verdana"/>
                <w:color w:val="000000"/>
                <w:sz w:val="20"/>
                <w:szCs w:val="20"/>
              </w:rPr>
            </w:pPr>
            <w:r w:rsidRPr="00044C83">
              <w:rPr>
                <w:rFonts w:ascii="Verdana" w:hAnsi="Verdana"/>
                <w:color w:val="000000"/>
                <w:sz w:val="20"/>
                <w:szCs w:val="20"/>
              </w:rPr>
              <w:t>АБ РОССИЯ, АО</w:t>
            </w:r>
          </w:p>
        </w:tc>
        <w:tc>
          <w:tcPr>
            <w:tcW w:w="165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374789" w:rsidRPr="00044C83" w:rsidRDefault="00374789" w:rsidP="00374789">
            <w:pPr>
              <w:jc w:val="both"/>
              <w:rPr>
                <w:rFonts w:ascii="Verdana" w:hAnsi="Verdana"/>
                <w:color w:val="000000"/>
                <w:sz w:val="20"/>
                <w:szCs w:val="20"/>
              </w:rPr>
            </w:pPr>
            <w:r w:rsidRPr="00044C83">
              <w:rPr>
                <w:rFonts w:ascii="Verdana" w:hAnsi="Verdana"/>
                <w:color w:val="000000"/>
                <w:sz w:val="20"/>
                <w:szCs w:val="20"/>
              </w:rPr>
              <w:t>328</w:t>
            </w:r>
          </w:p>
        </w:tc>
      </w:tr>
      <w:tr w:rsidR="00374789" w:rsidRPr="00044C83" w:rsidTr="00374789">
        <w:trPr>
          <w:trHeight w:val="315"/>
        </w:trPr>
        <w:tc>
          <w:tcPr>
            <w:tcW w:w="85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374789" w:rsidRPr="00044C83" w:rsidRDefault="00374789" w:rsidP="00374789">
            <w:pPr>
              <w:jc w:val="both"/>
              <w:rPr>
                <w:rFonts w:ascii="Verdana" w:hAnsi="Verdana"/>
                <w:color w:val="000000"/>
                <w:sz w:val="20"/>
                <w:szCs w:val="20"/>
              </w:rPr>
            </w:pPr>
            <w:r w:rsidRPr="00044C83">
              <w:rPr>
                <w:rFonts w:ascii="Verdana" w:hAnsi="Verdana"/>
                <w:color w:val="000000"/>
                <w:sz w:val="20"/>
                <w:szCs w:val="20"/>
              </w:rPr>
              <w:t>10</w:t>
            </w:r>
          </w:p>
        </w:tc>
        <w:tc>
          <w:tcPr>
            <w:tcW w:w="669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374789" w:rsidRPr="00044C83" w:rsidRDefault="00374789" w:rsidP="00374789">
            <w:pPr>
              <w:jc w:val="both"/>
              <w:rPr>
                <w:rFonts w:ascii="Verdana" w:hAnsi="Verdana"/>
                <w:color w:val="000000"/>
                <w:sz w:val="20"/>
                <w:szCs w:val="20"/>
              </w:rPr>
            </w:pPr>
            <w:r w:rsidRPr="00044C83">
              <w:rPr>
                <w:rFonts w:ascii="Verdana" w:hAnsi="Verdana"/>
                <w:color w:val="000000"/>
                <w:sz w:val="20"/>
                <w:szCs w:val="20"/>
              </w:rPr>
              <w:t>ВБРР (АО), БАНК</w:t>
            </w:r>
          </w:p>
        </w:tc>
        <w:tc>
          <w:tcPr>
            <w:tcW w:w="165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374789" w:rsidRPr="00044C83" w:rsidRDefault="00374789" w:rsidP="00374789">
            <w:pPr>
              <w:jc w:val="both"/>
              <w:rPr>
                <w:rFonts w:ascii="Verdana" w:hAnsi="Verdana"/>
                <w:color w:val="000000"/>
                <w:sz w:val="20"/>
                <w:szCs w:val="20"/>
              </w:rPr>
            </w:pPr>
            <w:r w:rsidRPr="00044C83">
              <w:rPr>
                <w:rFonts w:ascii="Verdana" w:hAnsi="Verdana"/>
                <w:color w:val="000000"/>
                <w:sz w:val="20"/>
                <w:szCs w:val="20"/>
              </w:rPr>
              <w:t>3287</w:t>
            </w:r>
          </w:p>
        </w:tc>
      </w:tr>
      <w:tr w:rsidR="00374789" w:rsidRPr="00044C83" w:rsidTr="00374789">
        <w:trPr>
          <w:trHeight w:val="315"/>
        </w:trPr>
        <w:tc>
          <w:tcPr>
            <w:tcW w:w="85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374789" w:rsidRPr="00044C83" w:rsidRDefault="00374789" w:rsidP="00374789">
            <w:pPr>
              <w:jc w:val="both"/>
              <w:rPr>
                <w:rFonts w:ascii="Verdana" w:hAnsi="Verdana"/>
                <w:color w:val="000000"/>
                <w:sz w:val="20"/>
                <w:szCs w:val="20"/>
              </w:rPr>
            </w:pPr>
            <w:r w:rsidRPr="00044C83">
              <w:rPr>
                <w:rFonts w:ascii="Verdana" w:hAnsi="Verdana"/>
                <w:color w:val="000000"/>
                <w:sz w:val="20"/>
                <w:szCs w:val="20"/>
              </w:rPr>
              <w:t>11</w:t>
            </w:r>
          </w:p>
        </w:tc>
        <w:tc>
          <w:tcPr>
            <w:tcW w:w="669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374789" w:rsidRPr="00044C83" w:rsidRDefault="00374789" w:rsidP="00374789">
            <w:pPr>
              <w:jc w:val="both"/>
              <w:rPr>
                <w:rFonts w:ascii="Verdana" w:hAnsi="Verdana"/>
                <w:color w:val="000000"/>
                <w:sz w:val="20"/>
                <w:szCs w:val="20"/>
              </w:rPr>
            </w:pPr>
            <w:r w:rsidRPr="00044C83">
              <w:rPr>
                <w:rFonts w:ascii="Verdana" w:hAnsi="Verdana"/>
                <w:color w:val="000000"/>
                <w:sz w:val="20"/>
                <w:szCs w:val="20"/>
              </w:rPr>
              <w:t>НОВИКОМБАНК, АО АКБ</w:t>
            </w:r>
          </w:p>
        </w:tc>
        <w:tc>
          <w:tcPr>
            <w:tcW w:w="165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374789" w:rsidRPr="00044C83" w:rsidRDefault="00374789" w:rsidP="00374789">
            <w:pPr>
              <w:jc w:val="both"/>
              <w:rPr>
                <w:rFonts w:ascii="Verdana" w:hAnsi="Verdana"/>
                <w:color w:val="000000"/>
                <w:sz w:val="20"/>
                <w:szCs w:val="20"/>
              </w:rPr>
            </w:pPr>
            <w:r w:rsidRPr="00044C83">
              <w:rPr>
                <w:rFonts w:ascii="Verdana" w:hAnsi="Verdana"/>
                <w:color w:val="000000"/>
                <w:sz w:val="20"/>
                <w:szCs w:val="20"/>
              </w:rPr>
              <w:t>2546</w:t>
            </w:r>
          </w:p>
        </w:tc>
      </w:tr>
      <w:tr w:rsidR="00374789" w:rsidRPr="00044C83" w:rsidTr="00374789">
        <w:trPr>
          <w:trHeight w:val="315"/>
        </w:trPr>
        <w:tc>
          <w:tcPr>
            <w:tcW w:w="85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374789" w:rsidRPr="00044C83" w:rsidRDefault="00374789" w:rsidP="00374789">
            <w:pPr>
              <w:jc w:val="both"/>
              <w:rPr>
                <w:rFonts w:ascii="Verdana" w:hAnsi="Verdana"/>
                <w:color w:val="000000"/>
                <w:sz w:val="20"/>
                <w:szCs w:val="20"/>
              </w:rPr>
            </w:pPr>
            <w:r w:rsidRPr="00044C83">
              <w:rPr>
                <w:rFonts w:ascii="Verdana" w:hAnsi="Verdana"/>
                <w:color w:val="000000"/>
                <w:sz w:val="20"/>
                <w:szCs w:val="20"/>
              </w:rPr>
              <w:t>12</w:t>
            </w:r>
          </w:p>
        </w:tc>
        <w:tc>
          <w:tcPr>
            <w:tcW w:w="669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374789" w:rsidRPr="00044C83" w:rsidRDefault="00374789" w:rsidP="00374789">
            <w:pPr>
              <w:jc w:val="both"/>
              <w:rPr>
                <w:rFonts w:ascii="Verdana" w:hAnsi="Verdana"/>
                <w:color w:val="000000"/>
                <w:sz w:val="20"/>
                <w:szCs w:val="20"/>
              </w:rPr>
            </w:pPr>
            <w:r w:rsidRPr="00044C83">
              <w:rPr>
                <w:rFonts w:ascii="Verdana" w:hAnsi="Verdana"/>
                <w:color w:val="000000"/>
                <w:sz w:val="20"/>
                <w:szCs w:val="20"/>
              </w:rPr>
              <w:t>ПРОМСВЯЗЬБАНК, ПАО</w:t>
            </w:r>
          </w:p>
        </w:tc>
        <w:tc>
          <w:tcPr>
            <w:tcW w:w="165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374789" w:rsidRPr="00044C83" w:rsidRDefault="00374789" w:rsidP="00374789">
            <w:pPr>
              <w:jc w:val="both"/>
              <w:rPr>
                <w:rFonts w:ascii="Verdana" w:hAnsi="Verdana"/>
                <w:color w:val="000000"/>
                <w:sz w:val="20"/>
                <w:szCs w:val="20"/>
              </w:rPr>
            </w:pPr>
            <w:r w:rsidRPr="00044C83">
              <w:rPr>
                <w:rFonts w:ascii="Verdana" w:hAnsi="Verdana"/>
                <w:color w:val="000000"/>
                <w:sz w:val="20"/>
                <w:szCs w:val="20"/>
              </w:rPr>
              <w:t>3251</w:t>
            </w:r>
          </w:p>
        </w:tc>
      </w:tr>
      <w:tr w:rsidR="00374789" w:rsidRPr="00044C83" w:rsidTr="00374789">
        <w:trPr>
          <w:trHeight w:val="315"/>
        </w:trPr>
        <w:tc>
          <w:tcPr>
            <w:tcW w:w="85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374789" w:rsidRPr="00044C83" w:rsidRDefault="00374789" w:rsidP="00374789">
            <w:pPr>
              <w:jc w:val="both"/>
              <w:rPr>
                <w:rFonts w:ascii="Verdana" w:hAnsi="Verdana"/>
                <w:color w:val="000000"/>
                <w:sz w:val="20"/>
                <w:szCs w:val="20"/>
              </w:rPr>
            </w:pPr>
            <w:r w:rsidRPr="00044C83">
              <w:rPr>
                <w:rFonts w:ascii="Verdana" w:hAnsi="Verdana"/>
                <w:color w:val="000000"/>
                <w:sz w:val="20"/>
                <w:szCs w:val="20"/>
              </w:rPr>
              <w:t>13</w:t>
            </w:r>
          </w:p>
        </w:tc>
        <w:tc>
          <w:tcPr>
            <w:tcW w:w="669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374789" w:rsidRPr="00044C83" w:rsidRDefault="00374789" w:rsidP="00374789">
            <w:pPr>
              <w:jc w:val="both"/>
              <w:rPr>
                <w:rFonts w:ascii="Verdana" w:hAnsi="Verdana"/>
                <w:color w:val="000000"/>
                <w:sz w:val="20"/>
                <w:szCs w:val="20"/>
              </w:rPr>
            </w:pPr>
            <w:r w:rsidRPr="00044C83">
              <w:rPr>
                <w:rFonts w:ascii="Verdana" w:hAnsi="Verdana"/>
                <w:color w:val="000000"/>
                <w:sz w:val="20"/>
                <w:szCs w:val="20"/>
              </w:rPr>
              <w:t>РНКБ БАНК (ПАО)</w:t>
            </w:r>
          </w:p>
        </w:tc>
        <w:tc>
          <w:tcPr>
            <w:tcW w:w="165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374789" w:rsidRPr="00044C83" w:rsidRDefault="00374789" w:rsidP="00374789">
            <w:pPr>
              <w:jc w:val="both"/>
              <w:rPr>
                <w:rFonts w:ascii="Verdana" w:hAnsi="Verdana"/>
                <w:color w:val="000000"/>
                <w:sz w:val="20"/>
                <w:szCs w:val="20"/>
              </w:rPr>
            </w:pPr>
            <w:r w:rsidRPr="00044C83">
              <w:rPr>
                <w:rFonts w:ascii="Verdana" w:hAnsi="Verdana"/>
                <w:color w:val="000000"/>
                <w:sz w:val="20"/>
                <w:szCs w:val="20"/>
              </w:rPr>
              <w:t>1354</w:t>
            </w:r>
          </w:p>
        </w:tc>
      </w:tr>
    </w:tbl>
    <w:p w:rsidR="00374789" w:rsidRPr="00044C83" w:rsidRDefault="00374789" w:rsidP="00374789">
      <w:pPr>
        <w:autoSpaceDE w:val="0"/>
        <w:autoSpaceDN w:val="0"/>
        <w:spacing w:after="0" w:line="240" w:lineRule="auto"/>
        <w:ind w:firstLine="567"/>
        <w:jc w:val="both"/>
        <w:rPr>
          <w:color w:val="000000"/>
          <w:sz w:val="20"/>
          <w:szCs w:val="20"/>
        </w:rPr>
      </w:pPr>
    </w:p>
    <w:p w:rsidR="00374789" w:rsidRPr="00044C83" w:rsidRDefault="00374789" w:rsidP="00374789">
      <w:pPr>
        <w:autoSpaceDE w:val="0"/>
        <w:autoSpaceDN w:val="0"/>
        <w:spacing w:after="0" w:line="240" w:lineRule="auto"/>
        <w:ind w:firstLine="567"/>
        <w:jc w:val="both"/>
        <w:rPr>
          <w:rFonts w:ascii="Verdana" w:hAnsi="Verdana"/>
          <w:i/>
          <w:color w:val="000000"/>
          <w:sz w:val="20"/>
          <w:szCs w:val="20"/>
        </w:rPr>
      </w:pPr>
      <w:r w:rsidRPr="00044C83">
        <w:rPr>
          <w:rFonts w:ascii="Verdana" w:hAnsi="Verdana"/>
          <w:i/>
          <w:color w:val="000000"/>
          <w:sz w:val="20"/>
          <w:szCs w:val="20"/>
        </w:rPr>
        <w:t>Подписи уполномоченных лиц Банка</w:t>
      </w:r>
    </w:p>
    <w:p w:rsidR="00374789" w:rsidRPr="00044C83" w:rsidRDefault="00374789" w:rsidP="00374789">
      <w:pPr>
        <w:autoSpaceDE w:val="0"/>
        <w:autoSpaceDN w:val="0"/>
        <w:spacing w:after="0" w:line="240" w:lineRule="auto"/>
        <w:jc w:val="both"/>
        <w:rPr>
          <w:color w:val="000000"/>
          <w:sz w:val="20"/>
          <w:szCs w:val="20"/>
        </w:rPr>
      </w:pPr>
    </w:p>
    <w:p w:rsidR="00374789" w:rsidRPr="00044C83" w:rsidRDefault="00374789" w:rsidP="00374789">
      <w:pPr>
        <w:autoSpaceDE w:val="0"/>
        <w:autoSpaceDN w:val="0"/>
        <w:spacing w:after="0" w:line="240" w:lineRule="auto"/>
        <w:jc w:val="both"/>
        <w:rPr>
          <w:color w:val="000000"/>
          <w:sz w:val="20"/>
          <w:szCs w:val="20"/>
        </w:rPr>
      </w:pPr>
      <w:r w:rsidRPr="00044C83">
        <w:rPr>
          <w:color w:val="000000"/>
          <w:sz w:val="20"/>
          <w:szCs w:val="20"/>
        </w:rPr>
        <w:t>_____________________</w:t>
      </w:r>
      <w:r w:rsidRPr="00044C83">
        <w:rPr>
          <w:color w:val="000000"/>
          <w:sz w:val="20"/>
          <w:szCs w:val="20"/>
        </w:rPr>
        <w:tab/>
        <w:t xml:space="preserve">        _____________________            (____________________)</w:t>
      </w:r>
    </w:p>
    <w:p w:rsidR="00374789" w:rsidRPr="00044C83" w:rsidRDefault="00374789" w:rsidP="00374789">
      <w:pPr>
        <w:tabs>
          <w:tab w:val="left" w:pos="3960"/>
        </w:tabs>
        <w:autoSpaceDE w:val="0"/>
        <w:autoSpaceDN w:val="0"/>
        <w:spacing w:after="0" w:line="240" w:lineRule="auto"/>
        <w:jc w:val="both"/>
        <w:rPr>
          <w:i/>
          <w:iCs/>
          <w:color w:val="000000"/>
          <w:sz w:val="20"/>
          <w:szCs w:val="20"/>
        </w:rPr>
      </w:pPr>
      <w:r w:rsidRPr="00044C83">
        <w:rPr>
          <w:rFonts w:ascii="Verdana" w:hAnsi="Verdana"/>
          <w:i/>
          <w:iCs/>
          <w:color w:val="000000"/>
          <w:sz w:val="20"/>
          <w:szCs w:val="20"/>
        </w:rPr>
        <w:t xml:space="preserve">(должность </w:t>
      </w:r>
      <w:proofErr w:type="gramStart"/>
      <w:r w:rsidRPr="00044C83">
        <w:rPr>
          <w:rFonts w:ascii="Verdana" w:hAnsi="Verdana"/>
          <w:i/>
          <w:iCs/>
          <w:color w:val="000000"/>
          <w:sz w:val="20"/>
          <w:szCs w:val="20"/>
        </w:rPr>
        <w:t xml:space="preserve">руководителя)   </w:t>
      </w:r>
      <w:proofErr w:type="gramEnd"/>
      <w:r w:rsidRPr="00044C83">
        <w:rPr>
          <w:rFonts w:ascii="Verdana" w:hAnsi="Verdana"/>
          <w:i/>
          <w:iCs/>
          <w:color w:val="000000"/>
          <w:sz w:val="20"/>
          <w:szCs w:val="20"/>
        </w:rPr>
        <w:t xml:space="preserve">        (подпись)</w:t>
      </w:r>
      <w:r w:rsidRPr="00044C83">
        <w:rPr>
          <w:i/>
          <w:iCs/>
          <w:color w:val="000000"/>
          <w:sz w:val="20"/>
          <w:szCs w:val="20"/>
        </w:rPr>
        <w:tab/>
        <w:t xml:space="preserve">                           (Ф.И.О.)</w:t>
      </w:r>
    </w:p>
    <w:p w:rsidR="00374789" w:rsidRPr="00044C83" w:rsidRDefault="00374789" w:rsidP="00374789">
      <w:pPr>
        <w:autoSpaceDE w:val="0"/>
        <w:autoSpaceDN w:val="0"/>
        <w:spacing w:after="0" w:line="240" w:lineRule="auto"/>
        <w:jc w:val="both"/>
        <w:rPr>
          <w:color w:val="000000"/>
          <w:sz w:val="20"/>
          <w:szCs w:val="20"/>
        </w:rPr>
      </w:pPr>
    </w:p>
    <w:p w:rsidR="00374789" w:rsidRPr="00044C83" w:rsidRDefault="00374789" w:rsidP="00374789">
      <w:pPr>
        <w:tabs>
          <w:tab w:val="left" w:pos="7515"/>
          <w:tab w:val="left" w:pos="7815"/>
        </w:tabs>
        <w:jc w:val="both"/>
        <w:rPr>
          <w:rFonts w:ascii="Verdana" w:hAnsi="Verdana"/>
          <w:sz w:val="20"/>
          <w:szCs w:val="20"/>
        </w:rPr>
      </w:pPr>
      <w:r w:rsidRPr="00044C83">
        <w:rPr>
          <w:i/>
          <w:iCs/>
          <w:color w:val="000000"/>
          <w:sz w:val="20"/>
          <w:szCs w:val="20"/>
        </w:rPr>
        <w:t>М.П. Банка</w:t>
      </w:r>
      <w:r w:rsidRPr="00044C83">
        <w:rPr>
          <w:rFonts w:ascii="Verdana" w:hAnsi="Verdana"/>
          <w:sz w:val="20"/>
          <w:szCs w:val="20"/>
        </w:rPr>
        <w:t xml:space="preserve"> </w:t>
      </w:r>
    </w:p>
    <w:p w:rsidR="00374789" w:rsidRPr="00044C83" w:rsidRDefault="00374789" w:rsidP="00307477">
      <w:pPr>
        <w:tabs>
          <w:tab w:val="left" w:pos="7515"/>
          <w:tab w:val="left" w:pos="7815"/>
        </w:tabs>
        <w:jc w:val="both"/>
        <w:rPr>
          <w:rFonts w:ascii="Verdana" w:hAnsi="Verdana"/>
          <w:sz w:val="20"/>
          <w:szCs w:val="20"/>
        </w:rPr>
      </w:pPr>
    </w:p>
    <w:p w:rsidR="00374789" w:rsidRPr="00044C83" w:rsidRDefault="00374789" w:rsidP="00307477">
      <w:pPr>
        <w:tabs>
          <w:tab w:val="left" w:pos="7515"/>
          <w:tab w:val="left" w:pos="7815"/>
        </w:tabs>
        <w:jc w:val="both"/>
        <w:rPr>
          <w:rFonts w:ascii="Verdana" w:hAnsi="Verdana"/>
          <w:sz w:val="20"/>
          <w:szCs w:val="20"/>
        </w:rPr>
      </w:pPr>
    </w:p>
    <w:p w:rsidR="00374789" w:rsidRPr="00044C83" w:rsidRDefault="00374789" w:rsidP="00307477">
      <w:pPr>
        <w:tabs>
          <w:tab w:val="left" w:pos="7515"/>
          <w:tab w:val="left" w:pos="7815"/>
        </w:tabs>
        <w:jc w:val="both"/>
        <w:rPr>
          <w:rFonts w:ascii="Verdana" w:hAnsi="Verdana"/>
          <w:sz w:val="20"/>
          <w:szCs w:val="20"/>
        </w:rPr>
      </w:pPr>
    </w:p>
    <w:p w:rsidR="00374789" w:rsidRPr="00044C83" w:rsidRDefault="00374789" w:rsidP="00307477">
      <w:pPr>
        <w:tabs>
          <w:tab w:val="left" w:pos="7515"/>
          <w:tab w:val="left" w:pos="7815"/>
        </w:tabs>
        <w:jc w:val="both"/>
        <w:rPr>
          <w:rFonts w:ascii="Verdana" w:hAnsi="Verdana"/>
          <w:sz w:val="20"/>
          <w:szCs w:val="20"/>
        </w:rPr>
      </w:pPr>
    </w:p>
    <w:p w:rsidR="00374789" w:rsidRPr="00044C83" w:rsidRDefault="00374789" w:rsidP="00307477">
      <w:pPr>
        <w:tabs>
          <w:tab w:val="left" w:pos="7515"/>
          <w:tab w:val="left" w:pos="7815"/>
        </w:tabs>
        <w:jc w:val="both"/>
        <w:rPr>
          <w:rFonts w:ascii="Verdana" w:hAnsi="Verdana"/>
          <w:sz w:val="20"/>
          <w:szCs w:val="20"/>
        </w:rPr>
      </w:pPr>
    </w:p>
    <w:p w:rsidR="00374789" w:rsidRPr="00044C83" w:rsidRDefault="00374789" w:rsidP="00307477">
      <w:pPr>
        <w:tabs>
          <w:tab w:val="left" w:pos="7515"/>
          <w:tab w:val="left" w:pos="7815"/>
        </w:tabs>
        <w:jc w:val="both"/>
        <w:rPr>
          <w:rFonts w:ascii="Verdana" w:hAnsi="Verdana"/>
          <w:sz w:val="20"/>
          <w:szCs w:val="20"/>
        </w:rPr>
      </w:pPr>
    </w:p>
    <w:p w:rsidR="00374789" w:rsidRPr="00044C83" w:rsidRDefault="00374789" w:rsidP="00307477">
      <w:pPr>
        <w:tabs>
          <w:tab w:val="left" w:pos="7515"/>
          <w:tab w:val="left" w:pos="7815"/>
        </w:tabs>
        <w:jc w:val="both"/>
        <w:rPr>
          <w:rFonts w:ascii="Verdana" w:hAnsi="Verdana"/>
          <w:sz w:val="20"/>
          <w:szCs w:val="20"/>
        </w:rPr>
      </w:pPr>
    </w:p>
    <w:p w:rsidR="004D671D" w:rsidRPr="00044C83" w:rsidRDefault="004D671D" w:rsidP="00307477">
      <w:pPr>
        <w:tabs>
          <w:tab w:val="left" w:pos="7515"/>
          <w:tab w:val="left" w:pos="7815"/>
        </w:tabs>
        <w:jc w:val="both"/>
        <w:rPr>
          <w:rFonts w:ascii="Verdana" w:hAnsi="Verdana"/>
          <w:sz w:val="20"/>
          <w:szCs w:val="20"/>
        </w:rPr>
      </w:pPr>
      <w:r w:rsidRPr="00044C83">
        <w:rPr>
          <w:rFonts w:ascii="Verdana" w:hAnsi="Verdana"/>
          <w:sz w:val="20"/>
          <w:szCs w:val="20"/>
        </w:rPr>
        <w:t xml:space="preserve"> </w:t>
      </w:r>
      <w:permEnd w:id="1452963259"/>
    </w:p>
    <w:sectPr w:rsidR="004D671D" w:rsidRPr="00044C83" w:rsidSect="00D81A06">
      <w:headerReference w:type="even" r:id="rId13"/>
      <w:footerReference w:type="default" r:id="rId14"/>
      <w:headerReference w:type="first" r:id="rId15"/>
      <w:pgSz w:w="11906" w:h="16838"/>
      <w:pgMar w:top="567" w:right="851" w:bottom="425"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C5682" w:rsidRDefault="005C5682" w:rsidP="00010DE5">
      <w:pPr>
        <w:spacing w:after="0" w:line="240" w:lineRule="auto"/>
      </w:pPr>
      <w:r>
        <w:separator/>
      </w:r>
    </w:p>
  </w:endnote>
  <w:endnote w:type="continuationSeparator" w:id="0">
    <w:p w:rsidR="005C5682" w:rsidRDefault="005C5682" w:rsidP="00010D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TimesDL">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rebuchet MS">
    <w:panose1 w:val="020B0603020202020204"/>
    <w:charset w:val="CC"/>
    <w:family w:val="swiss"/>
    <w:pitch w:val="variable"/>
    <w:sig w:usb0="000006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Segoe UI">
    <w:panose1 w:val="020B0502040204020203"/>
    <w:charset w:val="CC"/>
    <w:family w:val="swiss"/>
    <w:pitch w:val="variable"/>
    <w:sig w:usb0="E4002EFF" w:usb1="C000E47F" w:usb2="00000009" w:usb3="00000000" w:csb0="000001FF" w:csb1="00000000"/>
  </w:font>
  <w:font w:name="DejaVu Sans">
    <w:altName w:val="Arial"/>
    <w:charset w:val="CC"/>
    <w:family w:val="swiss"/>
    <w:pitch w:val="variable"/>
    <w:sig w:usb0="00000000" w:usb1="D200FDFF" w:usb2="0A04602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010A" w:rsidRPr="005B7277" w:rsidRDefault="0087010A">
    <w:pPr>
      <w:pStyle w:val="af4"/>
      <w:jc w:val="right"/>
      <w:rPr>
        <w:rFonts w:ascii="Verdana" w:hAnsi="Verdana"/>
        <w:sz w:val="22"/>
        <w:szCs w:val="22"/>
      </w:rPr>
    </w:pPr>
    <w:r w:rsidRPr="005B7277">
      <w:rPr>
        <w:rFonts w:ascii="Verdana" w:hAnsi="Verdana"/>
        <w:sz w:val="22"/>
        <w:szCs w:val="22"/>
      </w:rPr>
      <w:fldChar w:fldCharType="begin"/>
    </w:r>
    <w:r w:rsidRPr="005B7277">
      <w:rPr>
        <w:rFonts w:ascii="Verdana" w:hAnsi="Verdana"/>
        <w:sz w:val="22"/>
        <w:szCs w:val="22"/>
      </w:rPr>
      <w:instrText>PAGE   \* MERGEFORMAT</w:instrText>
    </w:r>
    <w:r w:rsidRPr="005B7277">
      <w:rPr>
        <w:rFonts w:ascii="Verdana" w:hAnsi="Verdana"/>
        <w:sz w:val="22"/>
        <w:szCs w:val="22"/>
      </w:rPr>
      <w:fldChar w:fldCharType="separate"/>
    </w:r>
    <w:r>
      <w:rPr>
        <w:rFonts w:ascii="Verdana" w:hAnsi="Verdana"/>
        <w:noProof/>
        <w:sz w:val="22"/>
        <w:szCs w:val="22"/>
      </w:rPr>
      <w:t>109</w:t>
    </w:r>
    <w:r w:rsidRPr="005B7277">
      <w:rPr>
        <w:rFonts w:ascii="Verdana" w:hAnsi="Verdana"/>
        <w:sz w:val="22"/>
        <w:szCs w:val="22"/>
      </w:rPr>
      <w:fldChar w:fldCharType="end"/>
    </w:r>
  </w:p>
  <w:p w:rsidR="0087010A" w:rsidRDefault="0087010A">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C5682" w:rsidRDefault="005C5682" w:rsidP="00010DE5">
      <w:pPr>
        <w:spacing w:after="0" w:line="240" w:lineRule="auto"/>
      </w:pPr>
      <w:r>
        <w:separator/>
      </w:r>
    </w:p>
  </w:footnote>
  <w:footnote w:type="continuationSeparator" w:id="0">
    <w:p w:rsidR="005C5682" w:rsidRDefault="005C5682" w:rsidP="00010D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010A" w:rsidRDefault="0087010A" w:rsidP="00552BAB">
    <w:pPr>
      <w:pStyle w:val="ac"/>
      <w:tabs>
        <w:tab w:val="clear" w:pos="4677"/>
        <w:tab w:val="clear" w:pos="9355"/>
      </w:tabs>
      <w:spacing w:before="0" w:line="0" w:lineRule="atLeast"/>
      <w:jc w:val="right"/>
      <w:rPr>
        <w:rFonts w:ascii="Verdana" w:hAnsi="Verdana"/>
        <w:sz w:val="16"/>
        <w:szCs w:val="16"/>
      </w:rPr>
    </w:pPr>
    <w:r w:rsidRPr="00EE2020">
      <w:rPr>
        <w:rFonts w:ascii="Verdana" w:hAnsi="Verdana"/>
        <w:sz w:val="16"/>
        <w:szCs w:val="16"/>
      </w:rPr>
      <w:t xml:space="preserve">АО «Концерн «Калашников» </w:t>
    </w:r>
  </w:p>
  <w:p w:rsidR="0087010A" w:rsidRDefault="0087010A" w:rsidP="00552BAB">
    <w:pPr>
      <w:pStyle w:val="ac"/>
      <w:tabs>
        <w:tab w:val="clear" w:pos="4677"/>
        <w:tab w:val="clear" w:pos="9355"/>
      </w:tabs>
      <w:spacing w:before="0" w:line="0" w:lineRule="atLeast"/>
      <w:jc w:val="right"/>
      <w:rPr>
        <w:rFonts w:ascii="Verdana" w:hAnsi="Verdana"/>
        <w:sz w:val="16"/>
        <w:szCs w:val="16"/>
      </w:rPr>
    </w:pPr>
    <w:r w:rsidRPr="00EE2020">
      <w:rPr>
        <w:rFonts w:ascii="Verdana" w:hAnsi="Verdana"/>
        <w:sz w:val="16"/>
        <w:szCs w:val="16"/>
      </w:rPr>
      <w:t xml:space="preserve">Типовая форма договора </w:t>
    </w:r>
    <w:r>
      <w:rPr>
        <w:rFonts w:ascii="Verdana" w:hAnsi="Verdana"/>
        <w:sz w:val="16"/>
        <w:szCs w:val="16"/>
      </w:rPr>
      <w:t>№45</w:t>
    </w:r>
  </w:p>
  <w:p w:rsidR="0087010A" w:rsidRPr="00552BAB" w:rsidRDefault="0087010A" w:rsidP="00C33C72">
    <w:pPr>
      <w:pStyle w:val="ac"/>
      <w:tabs>
        <w:tab w:val="clear" w:pos="4677"/>
        <w:tab w:val="clear" w:pos="9355"/>
      </w:tabs>
      <w:spacing w:before="0" w:line="0" w:lineRule="atLeast"/>
      <w:jc w:val="right"/>
      <w:rPr>
        <w:rFonts w:ascii="Verdana" w:hAnsi="Verdana"/>
        <w:sz w:val="16"/>
        <w:szCs w:val="16"/>
      </w:rPr>
    </w:pPr>
    <w:r>
      <w:rPr>
        <w:rFonts w:ascii="Verdana" w:hAnsi="Verdana"/>
        <w:sz w:val="16"/>
        <w:szCs w:val="16"/>
      </w:rPr>
      <w:t xml:space="preserve"> </w:t>
    </w:r>
    <w:r w:rsidRPr="00EE2020">
      <w:rPr>
        <w:rFonts w:ascii="Verdana" w:hAnsi="Verdana"/>
        <w:sz w:val="16"/>
        <w:szCs w:val="16"/>
      </w:rPr>
      <w:t xml:space="preserve">в ред. от </w:t>
    </w:r>
    <w:r>
      <w:rPr>
        <w:rFonts w:ascii="Verdana" w:hAnsi="Verdana"/>
        <w:sz w:val="16"/>
        <w:szCs w:val="16"/>
        <w:lang w:val="en-US"/>
      </w:rPr>
      <w:t>3</w:t>
    </w:r>
    <w:r>
      <w:rPr>
        <w:rFonts w:ascii="Verdana" w:hAnsi="Verdana"/>
        <w:sz w:val="16"/>
        <w:szCs w:val="16"/>
      </w:rPr>
      <w:t>0.07.202</w:t>
    </w:r>
    <w:r>
      <w:rPr>
        <w:rFonts w:ascii="Verdana" w:hAnsi="Verdana"/>
        <w:sz w:val="16"/>
        <w:szCs w:val="16"/>
        <w:lang w:val="en-US"/>
      </w:rPr>
      <w:t>4</w:t>
    </w:r>
    <w:r>
      <w:rPr>
        <w:rFonts w:ascii="Verdana" w:hAnsi="Verdana"/>
        <w:sz w:val="16"/>
        <w:szCs w:val="16"/>
      </w:rPr>
      <w:t xml:space="preserve"> г.</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010A" w:rsidRDefault="0087010A" w:rsidP="006F16DE">
    <w:pPr>
      <w:pStyle w:val="ac"/>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87010A" w:rsidRDefault="0087010A">
    <w:pPr>
      <w:pStyle w:val="ac"/>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010A" w:rsidRDefault="0087010A">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35C5D"/>
    <w:multiLevelType w:val="multilevel"/>
    <w:tmpl w:val="4D02D164"/>
    <w:lvl w:ilvl="0">
      <w:start w:val="4"/>
      <w:numFmt w:val="decimal"/>
      <w:lvlText w:val="%1."/>
      <w:lvlJc w:val="left"/>
      <w:pPr>
        <w:ind w:left="390" w:hanging="390"/>
      </w:pPr>
      <w:rPr>
        <w:rFonts w:hint="default"/>
      </w:rPr>
    </w:lvl>
    <w:lvl w:ilvl="1">
      <w:start w:val="1"/>
      <w:numFmt w:val="decimal"/>
      <w:lvlText w:val="%1.%2."/>
      <w:lvlJc w:val="left"/>
      <w:pPr>
        <w:ind w:left="3556"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720" w:hanging="2160"/>
      </w:pPr>
      <w:rPr>
        <w:rFonts w:hint="default"/>
      </w:rPr>
    </w:lvl>
    <w:lvl w:ilvl="8">
      <w:start w:val="1"/>
      <w:numFmt w:val="decimal"/>
      <w:lvlText w:val="%1.%2.%3.%4.%5.%6.%7.%8.%9."/>
      <w:lvlJc w:val="left"/>
      <w:pPr>
        <w:ind w:left="10800" w:hanging="2160"/>
      </w:pPr>
      <w:rPr>
        <w:rFonts w:hint="default"/>
      </w:rPr>
    </w:lvl>
  </w:abstractNum>
  <w:abstractNum w:abstractNumId="1" w15:restartNumberingAfterBreak="0">
    <w:nsid w:val="07A2012F"/>
    <w:multiLevelType w:val="hybridMultilevel"/>
    <w:tmpl w:val="4662AE66"/>
    <w:lvl w:ilvl="0" w:tplc="0419000F">
      <w:start w:val="1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F0D1A72"/>
    <w:multiLevelType w:val="multilevel"/>
    <w:tmpl w:val="E1340C52"/>
    <w:lvl w:ilvl="0">
      <w:start w:val="18"/>
      <w:numFmt w:val="decimal"/>
      <w:lvlText w:val="%1."/>
      <w:lvlJc w:val="left"/>
      <w:pPr>
        <w:ind w:left="525" w:hanging="525"/>
      </w:pPr>
      <w:rPr>
        <w:rFonts w:cs="Times New Roman" w:hint="default"/>
      </w:rPr>
    </w:lvl>
    <w:lvl w:ilvl="1">
      <w:start w:val="1"/>
      <w:numFmt w:val="decimal"/>
      <w:lvlText w:val="%1.%2."/>
      <w:lvlJc w:val="left"/>
      <w:pPr>
        <w:ind w:left="2989" w:hanging="720"/>
      </w:pPr>
      <w:rPr>
        <w:rFonts w:cs="Times New Roman" w:hint="default"/>
      </w:rPr>
    </w:lvl>
    <w:lvl w:ilvl="2">
      <w:start w:val="1"/>
      <w:numFmt w:val="decimal"/>
      <w:lvlText w:val="%1.%2.%3."/>
      <w:lvlJc w:val="left"/>
      <w:pPr>
        <w:ind w:left="2130" w:hanging="720"/>
      </w:pPr>
      <w:rPr>
        <w:rFonts w:cs="Times New Roman" w:hint="default"/>
      </w:rPr>
    </w:lvl>
    <w:lvl w:ilvl="3">
      <w:start w:val="1"/>
      <w:numFmt w:val="decimal"/>
      <w:lvlText w:val="%1.%2.%3.%4."/>
      <w:lvlJc w:val="left"/>
      <w:pPr>
        <w:ind w:left="3195" w:hanging="1080"/>
      </w:pPr>
      <w:rPr>
        <w:rFonts w:cs="Times New Roman" w:hint="default"/>
      </w:rPr>
    </w:lvl>
    <w:lvl w:ilvl="4">
      <w:start w:val="1"/>
      <w:numFmt w:val="decimal"/>
      <w:lvlText w:val="%1.%2.%3.%4.%5."/>
      <w:lvlJc w:val="left"/>
      <w:pPr>
        <w:ind w:left="3900" w:hanging="1080"/>
      </w:pPr>
      <w:rPr>
        <w:rFonts w:cs="Times New Roman" w:hint="default"/>
      </w:rPr>
    </w:lvl>
    <w:lvl w:ilvl="5">
      <w:start w:val="1"/>
      <w:numFmt w:val="decimal"/>
      <w:lvlText w:val="%1.%2.%3.%4.%5.%6."/>
      <w:lvlJc w:val="left"/>
      <w:pPr>
        <w:ind w:left="4965" w:hanging="1440"/>
      </w:pPr>
      <w:rPr>
        <w:rFonts w:cs="Times New Roman" w:hint="default"/>
      </w:rPr>
    </w:lvl>
    <w:lvl w:ilvl="6">
      <w:start w:val="1"/>
      <w:numFmt w:val="decimal"/>
      <w:lvlText w:val="%1.%2.%3.%4.%5.%6.%7."/>
      <w:lvlJc w:val="left"/>
      <w:pPr>
        <w:ind w:left="5670" w:hanging="1440"/>
      </w:pPr>
      <w:rPr>
        <w:rFonts w:cs="Times New Roman" w:hint="default"/>
      </w:rPr>
    </w:lvl>
    <w:lvl w:ilvl="7">
      <w:start w:val="1"/>
      <w:numFmt w:val="decimal"/>
      <w:lvlText w:val="%1.%2.%3.%4.%5.%6.%7.%8."/>
      <w:lvlJc w:val="left"/>
      <w:pPr>
        <w:ind w:left="6735" w:hanging="1800"/>
      </w:pPr>
      <w:rPr>
        <w:rFonts w:cs="Times New Roman" w:hint="default"/>
      </w:rPr>
    </w:lvl>
    <w:lvl w:ilvl="8">
      <w:start w:val="1"/>
      <w:numFmt w:val="decimal"/>
      <w:lvlText w:val="%1.%2.%3.%4.%5.%6.%7.%8.%9."/>
      <w:lvlJc w:val="left"/>
      <w:pPr>
        <w:ind w:left="7440" w:hanging="1800"/>
      </w:pPr>
      <w:rPr>
        <w:rFonts w:cs="Times New Roman" w:hint="default"/>
      </w:rPr>
    </w:lvl>
  </w:abstractNum>
  <w:abstractNum w:abstractNumId="3" w15:restartNumberingAfterBreak="0">
    <w:nsid w:val="12FA3157"/>
    <w:multiLevelType w:val="multilevel"/>
    <w:tmpl w:val="629A15F2"/>
    <w:lvl w:ilvl="0">
      <w:start w:val="11"/>
      <w:numFmt w:val="decimal"/>
      <w:lvlText w:val="%1."/>
      <w:lvlJc w:val="left"/>
      <w:pPr>
        <w:ind w:left="525" w:hanging="525"/>
      </w:pPr>
      <w:rPr>
        <w:rFonts w:cs="Times New Roman" w:hint="default"/>
      </w:rPr>
    </w:lvl>
    <w:lvl w:ilvl="1">
      <w:start w:val="1"/>
      <w:numFmt w:val="decimal"/>
      <w:lvlText w:val="%1.%2."/>
      <w:lvlJc w:val="left"/>
      <w:pPr>
        <w:ind w:left="1425" w:hanging="720"/>
      </w:pPr>
      <w:rPr>
        <w:rFonts w:cs="Times New Roman" w:hint="default"/>
      </w:rPr>
    </w:lvl>
    <w:lvl w:ilvl="2">
      <w:start w:val="1"/>
      <w:numFmt w:val="decimal"/>
      <w:lvlText w:val="%1.%2.%3."/>
      <w:lvlJc w:val="left"/>
      <w:pPr>
        <w:ind w:left="2130" w:hanging="720"/>
      </w:pPr>
      <w:rPr>
        <w:rFonts w:cs="Times New Roman" w:hint="default"/>
      </w:rPr>
    </w:lvl>
    <w:lvl w:ilvl="3">
      <w:start w:val="1"/>
      <w:numFmt w:val="decimal"/>
      <w:lvlText w:val="%1.%2.%3.%4."/>
      <w:lvlJc w:val="left"/>
      <w:pPr>
        <w:ind w:left="3195" w:hanging="1080"/>
      </w:pPr>
      <w:rPr>
        <w:rFonts w:cs="Times New Roman" w:hint="default"/>
      </w:rPr>
    </w:lvl>
    <w:lvl w:ilvl="4">
      <w:start w:val="1"/>
      <w:numFmt w:val="decimal"/>
      <w:lvlText w:val="%1.%2.%3.%4.%5."/>
      <w:lvlJc w:val="left"/>
      <w:pPr>
        <w:ind w:left="3900" w:hanging="1080"/>
      </w:pPr>
      <w:rPr>
        <w:rFonts w:cs="Times New Roman" w:hint="default"/>
      </w:rPr>
    </w:lvl>
    <w:lvl w:ilvl="5">
      <w:start w:val="1"/>
      <w:numFmt w:val="decimal"/>
      <w:lvlText w:val="%1.%2.%3.%4.%5.%6."/>
      <w:lvlJc w:val="left"/>
      <w:pPr>
        <w:ind w:left="4965" w:hanging="1440"/>
      </w:pPr>
      <w:rPr>
        <w:rFonts w:cs="Times New Roman" w:hint="default"/>
      </w:rPr>
    </w:lvl>
    <w:lvl w:ilvl="6">
      <w:start w:val="1"/>
      <w:numFmt w:val="decimal"/>
      <w:lvlText w:val="%1.%2.%3.%4.%5.%6.%7."/>
      <w:lvlJc w:val="left"/>
      <w:pPr>
        <w:ind w:left="5670" w:hanging="1440"/>
      </w:pPr>
      <w:rPr>
        <w:rFonts w:cs="Times New Roman" w:hint="default"/>
      </w:rPr>
    </w:lvl>
    <w:lvl w:ilvl="7">
      <w:start w:val="1"/>
      <w:numFmt w:val="decimal"/>
      <w:lvlText w:val="%1.%2.%3.%4.%5.%6.%7.%8."/>
      <w:lvlJc w:val="left"/>
      <w:pPr>
        <w:ind w:left="6735" w:hanging="1800"/>
      </w:pPr>
      <w:rPr>
        <w:rFonts w:cs="Times New Roman" w:hint="default"/>
      </w:rPr>
    </w:lvl>
    <w:lvl w:ilvl="8">
      <w:start w:val="1"/>
      <w:numFmt w:val="decimal"/>
      <w:lvlText w:val="%1.%2.%3.%4.%5.%6.%7.%8.%9."/>
      <w:lvlJc w:val="left"/>
      <w:pPr>
        <w:ind w:left="7440" w:hanging="1800"/>
      </w:pPr>
      <w:rPr>
        <w:rFonts w:cs="Times New Roman" w:hint="default"/>
      </w:rPr>
    </w:lvl>
  </w:abstractNum>
  <w:abstractNum w:abstractNumId="4" w15:restartNumberingAfterBreak="0">
    <w:nsid w:val="13317B8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5797028"/>
    <w:multiLevelType w:val="hybridMultilevel"/>
    <w:tmpl w:val="2F9A8B80"/>
    <w:lvl w:ilvl="0" w:tplc="BC88569C">
      <w:start w:val="1"/>
      <w:numFmt w:val="decimal"/>
      <w:lvlText w:val="%1."/>
      <w:lvlJc w:val="left"/>
      <w:pPr>
        <w:ind w:left="720" w:hanging="360"/>
      </w:pPr>
      <w:rPr>
        <w:rFonts w:hint="default"/>
        <w:b/>
        <w:color w:val="00000A"/>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59071F2"/>
    <w:multiLevelType w:val="multilevel"/>
    <w:tmpl w:val="567436E4"/>
    <w:lvl w:ilvl="0">
      <w:start w:val="10"/>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7" w15:restartNumberingAfterBreak="0">
    <w:nsid w:val="1664292B"/>
    <w:multiLevelType w:val="hybridMultilevel"/>
    <w:tmpl w:val="ACF0048E"/>
    <w:lvl w:ilvl="0" w:tplc="9F88D34C">
      <w:start w:val="1"/>
      <w:numFmt w:val="decimal"/>
      <w:pStyle w:val="a"/>
      <w:lvlText w:val="%1.1.1."/>
      <w:lvlJc w:val="left"/>
      <w:pPr>
        <w:ind w:left="1495" w:hanging="360"/>
      </w:pPr>
      <w:rPr>
        <w:rFonts w:cs="Times New Roman" w:hint="default"/>
      </w:rPr>
    </w:lvl>
    <w:lvl w:ilvl="1" w:tplc="04190019" w:tentative="1">
      <w:start w:val="1"/>
      <w:numFmt w:val="lowerLetter"/>
      <w:lvlText w:val="%2."/>
      <w:lvlJc w:val="left"/>
      <w:pPr>
        <w:ind w:left="2217" w:hanging="360"/>
      </w:pPr>
      <w:rPr>
        <w:rFonts w:cs="Times New Roman"/>
      </w:rPr>
    </w:lvl>
    <w:lvl w:ilvl="2" w:tplc="0419001B" w:tentative="1">
      <w:start w:val="1"/>
      <w:numFmt w:val="lowerRoman"/>
      <w:lvlText w:val="%3."/>
      <w:lvlJc w:val="right"/>
      <w:pPr>
        <w:ind w:left="2937" w:hanging="180"/>
      </w:pPr>
      <w:rPr>
        <w:rFonts w:cs="Times New Roman"/>
      </w:rPr>
    </w:lvl>
    <w:lvl w:ilvl="3" w:tplc="0419000F" w:tentative="1">
      <w:start w:val="1"/>
      <w:numFmt w:val="decimal"/>
      <w:lvlText w:val="%4."/>
      <w:lvlJc w:val="left"/>
      <w:pPr>
        <w:ind w:left="3657" w:hanging="360"/>
      </w:pPr>
      <w:rPr>
        <w:rFonts w:cs="Times New Roman"/>
      </w:rPr>
    </w:lvl>
    <w:lvl w:ilvl="4" w:tplc="04190019" w:tentative="1">
      <w:start w:val="1"/>
      <w:numFmt w:val="lowerLetter"/>
      <w:lvlText w:val="%5."/>
      <w:lvlJc w:val="left"/>
      <w:pPr>
        <w:ind w:left="4377" w:hanging="360"/>
      </w:pPr>
      <w:rPr>
        <w:rFonts w:cs="Times New Roman"/>
      </w:rPr>
    </w:lvl>
    <w:lvl w:ilvl="5" w:tplc="0419001B" w:tentative="1">
      <w:start w:val="1"/>
      <w:numFmt w:val="lowerRoman"/>
      <w:lvlText w:val="%6."/>
      <w:lvlJc w:val="right"/>
      <w:pPr>
        <w:ind w:left="5097" w:hanging="180"/>
      </w:pPr>
      <w:rPr>
        <w:rFonts w:cs="Times New Roman"/>
      </w:rPr>
    </w:lvl>
    <w:lvl w:ilvl="6" w:tplc="0419000F" w:tentative="1">
      <w:start w:val="1"/>
      <w:numFmt w:val="decimal"/>
      <w:lvlText w:val="%7."/>
      <w:lvlJc w:val="left"/>
      <w:pPr>
        <w:ind w:left="5817" w:hanging="360"/>
      </w:pPr>
      <w:rPr>
        <w:rFonts w:cs="Times New Roman"/>
      </w:rPr>
    </w:lvl>
    <w:lvl w:ilvl="7" w:tplc="04190019" w:tentative="1">
      <w:start w:val="1"/>
      <w:numFmt w:val="lowerLetter"/>
      <w:lvlText w:val="%8."/>
      <w:lvlJc w:val="left"/>
      <w:pPr>
        <w:ind w:left="6537" w:hanging="360"/>
      </w:pPr>
      <w:rPr>
        <w:rFonts w:cs="Times New Roman"/>
      </w:rPr>
    </w:lvl>
    <w:lvl w:ilvl="8" w:tplc="0419001B" w:tentative="1">
      <w:start w:val="1"/>
      <w:numFmt w:val="lowerRoman"/>
      <w:lvlText w:val="%9."/>
      <w:lvlJc w:val="right"/>
      <w:pPr>
        <w:ind w:left="7257" w:hanging="180"/>
      </w:pPr>
      <w:rPr>
        <w:rFonts w:cs="Times New Roman"/>
      </w:rPr>
    </w:lvl>
  </w:abstractNum>
  <w:abstractNum w:abstractNumId="8" w15:restartNumberingAfterBreak="0">
    <w:nsid w:val="1BCB61A9"/>
    <w:multiLevelType w:val="multilevel"/>
    <w:tmpl w:val="B1582E3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20D6578C"/>
    <w:multiLevelType w:val="multilevel"/>
    <w:tmpl w:val="92BE10FC"/>
    <w:lvl w:ilvl="0">
      <w:start w:val="14"/>
      <w:numFmt w:val="decimal"/>
      <w:lvlText w:val="%1."/>
      <w:lvlJc w:val="left"/>
      <w:pPr>
        <w:ind w:left="525" w:hanging="525"/>
      </w:pPr>
      <w:rPr>
        <w:rFonts w:cs="Times New Roman" w:hint="default"/>
        <w:b/>
      </w:rPr>
    </w:lvl>
    <w:lvl w:ilvl="1">
      <w:start w:val="1"/>
      <w:numFmt w:val="decimal"/>
      <w:lvlText w:val="%1.%2."/>
      <w:lvlJc w:val="left"/>
      <w:pPr>
        <w:ind w:left="1425" w:hanging="720"/>
      </w:pPr>
      <w:rPr>
        <w:rFonts w:cs="Times New Roman" w:hint="default"/>
      </w:rPr>
    </w:lvl>
    <w:lvl w:ilvl="2">
      <w:start w:val="1"/>
      <w:numFmt w:val="decimal"/>
      <w:lvlText w:val="%1.%2.%3."/>
      <w:lvlJc w:val="left"/>
      <w:pPr>
        <w:ind w:left="2130" w:hanging="720"/>
      </w:pPr>
      <w:rPr>
        <w:rFonts w:cs="Times New Roman" w:hint="default"/>
      </w:rPr>
    </w:lvl>
    <w:lvl w:ilvl="3">
      <w:start w:val="1"/>
      <w:numFmt w:val="decimal"/>
      <w:lvlText w:val="%1.%2.%3.%4."/>
      <w:lvlJc w:val="left"/>
      <w:pPr>
        <w:ind w:left="3195" w:hanging="1080"/>
      </w:pPr>
      <w:rPr>
        <w:rFonts w:cs="Times New Roman" w:hint="default"/>
      </w:rPr>
    </w:lvl>
    <w:lvl w:ilvl="4">
      <w:start w:val="1"/>
      <w:numFmt w:val="decimal"/>
      <w:lvlText w:val="%1.%2.%3.%4.%5."/>
      <w:lvlJc w:val="left"/>
      <w:pPr>
        <w:ind w:left="3900" w:hanging="1080"/>
      </w:pPr>
      <w:rPr>
        <w:rFonts w:cs="Times New Roman" w:hint="default"/>
      </w:rPr>
    </w:lvl>
    <w:lvl w:ilvl="5">
      <w:start w:val="1"/>
      <w:numFmt w:val="decimal"/>
      <w:lvlText w:val="%1.%2.%3.%4.%5.%6."/>
      <w:lvlJc w:val="left"/>
      <w:pPr>
        <w:ind w:left="4965" w:hanging="1440"/>
      </w:pPr>
      <w:rPr>
        <w:rFonts w:cs="Times New Roman" w:hint="default"/>
      </w:rPr>
    </w:lvl>
    <w:lvl w:ilvl="6">
      <w:start w:val="1"/>
      <w:numFmt w:val="decimal"/>
      <w:lvlText w:val="%1.%2.%3.%4.%5.%6.%7."/>
      <w:lvlJc w:val="left"/>
      <w:pPr>
        <w:ind w:left="5670" w:hanging="1440"/>
      </w:pPr>
      <w:rPr>
        <w:rFonts w:cs="Times New Roman" w:hint="default"/>
      </w:rPr>
    </w:lvl>
    <w:lvl w:ilvl="7">
      <w:start w:val="1"/>
      <w:numFmt w:val="decimal"/>
      <w:lvlText w:val="%1.%2.%3.%4.%5.%6.%7.%8."/>
      <w:lvlJc w:val="left"/>
      <w:pPr>
        <w:ind w:left="6735" w:hanging="1800"/>
      </w:pPr>
      <w:rPr>
        <w:rFonts w:cs="Times New Roman" w:hint="default"/>
      </w:rPr>
    </w:lvl>
    <w:lvl w:ilvl="8">
      <w:start w:val="1"/>
      <w:numFmt w:val="decimal"/>
      <w:lvlText w:val="%1.%2.%3.%4.%5.%6.%7.%8.%9."/>
      <w:lvlJc w:val="left"/>
      <w:pPr>
        <w:ind w:left="7440" w:hanging="1800"/>
      </w:pPr>
      <w:rPr>
        <w:rFonts w:cs="Times New Roman" w:hint="default"/>
      </w:rPr>
    </w:lvl>
  </w:abstractNum>
  <w:abstractNum w:abstractNumId="10" w15:restartNumberingAfterBreak="0">
    <w:nsid w:val="269E2B4F"/>
    <w:multiLevelType w:val="hybridMultilevel"/>
    <w:tmpl w:val="4FD864BE"/>
    <w:lvl w:ilvl="0" w:tplc="0419000F">
      <w:start w:val="1"/>
      <w:numFmt w:val="decimal"/>
      <w:lvlText w:val="%1."/>
      <w:lvlJc w:val="left"/>
      <w:pPr>
        <w:ind w:left="928"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1" w15:restartNumberingAfterBreak="0">
    <w:nsid w:val="2D485443"/>
    <w:multiLevelType w:val="multilevel"/>
    <w:tmpl w:val="A94EBBBA"/>
    <w:lvl w:ilvl="0">
      <w:start w:val="16"/>
      <w:numFmt w:val="decimal"/>
      <w:lvlText w:val="%1."/>
      <w:lvlJc w:val="left"/>
      <w:pPr>
        <w:ind w:left="525" w:hanging="525"/>
      </w:pPr>
      <w:rPr>
        <w:rFonts w:cs="Times New Roman" w:hint="default"/>
      </w:rPr>
    </w:lvl>
    <w:lvl w:ilvl="1">
      <w:start w:val="1"/>
      <w:numFmt w:val="decimal"/>
      <w:lvlText w:val="%1.%2."/>
      <w:lvlJc w:val="left"/>
      <w:pPr>
        <w:ind w:left="1425" w:hanging="720"/>
      </w:pPr>
      <w:rPr>
        <w:rFonts w:cs="Times New Roman" w:hint="default"/>
      </w:rPr>
    </w:lvl>
    <w:lvl w:ilvl="2">
      <w:start w:val="1"/>
      <w:numFmt w:val="decimal"/>
      <w:lvlText w:val="%1.%2.%3."/>
      <w:lvlJc w:val="left"/>
      <w:pPr>
        <w:ind w:left="2130" w:hanging="720"/>
      </w:pPr>
      <w:rPr>
        <w:rFonts w:cs="Times New Roman" w:hint="default"/>
      </w:rPr>
    </w:lvl>
    <w:lvl w:ilvl="3">
      <w:start w:val="1"/>
      <w:numFmt w:val="decimal"/>
      <w:lvlText w:val="%1.%2.%3.%4."/>
      <w:lvlJc w:val="left"/>
      <w:pPr>
        <w:ind w:left="3195" w:hanging="1080"/>
      </w:pPr>
      <w:rPr>
        <w:rFonts w:cs="Times New Roman" w:hint="default"/>
      </w:rPr>
    </w:lvl>
    <w:lvl w:ilvl="4">
      <w:start w:val="1"/>
      <w:numFmt w:val="decimal"/>
      <w:lvlText w:val="%1.%2.%3.%4.%5."/>
      <w:lvlJc w:val="left"/>
      <w:pPr>
        <w:ind w:left="3900" w:hanging="1080"/>
      </w:pPr>
      <w:rPr>
        <w:rFonts w:cs="Times New Roman" w:hint="default"/>
      </w:rPr>
    </w:lvl>
    <w:lvl w:ilvl="5">
      <w:start w:val="1"/>
      <w:numFmt w:val="decimal"/>
      <w:lvlText w:val="%1.%2.%3.%4.%5.%6."/>
      <w:lvlJc w:val="left"/>
      <w:pPr>
        <w:ind w:left="4965" w:hanging="1440"/>
      </w:pPr>
      <w:rPr>
        <w:rFonts w:cs="Times New Roman" w:hint="default"/>
      </w:rPr>
    </w:lvl>
    <w:lvl w:ilvl="6">
      <w:start w:val="1"/>
      <w:numFmt w:val="decimal"/>
      <w:lvlText w:val="%1.%2.%3.%4.%5.%6.%7."/>
      <w:lvlJc w:val="left"/>
      <w:pPr>
        <w:ind w:left="5670" w:hanging="1440"/>
      </w:pPr>
      <w:rPr>
        <w:rFonts w:cs="Times New Roman" w:hint="default"/>
      </w:rPr>
    </w:lvl>
    <w:lvl w:ilvl="7">
      <w:start w:val="1"/>
      <w:numFmt w:val="decimal"/>
      <w:lvlText w:val="%1.%2.%3.%4.%5.%6.%7.%8."/>
      <w:lvlJc w:val="left"/>
      <w:pPr>
        <w:ind w:left="6735" w:hanging="1800"/>
      </w:pPr>
      <w:rPr>
        <w:rFonts w:cs="Times New Roman" w:hint="default"/>
      </w:rPr>
    </w:lvl>
    <w:lvl w:ilvl="8">
      <w:start w:val="1"/>
      <w:numFmt w:val="decimal"/>
      <w:lvlText w:val="%1.%2.%3.%4.%5.%6.%7.%8.%9."/>
      <w:lvlJc w:val="left"/>
      <w:pPr>
        <w:ind w:left="7440" w:hanging="1800"/>
      </w:pPr>
      <w:rPr>
        <w:rFonts w:cs="Times New Roman" w:hint="default"/>
      </w:rPr>
    </w:lvl>
  </w:abstractNum>
  <w:abstractNum w:abstractNumId="12" w15:restartNumberingAfterBreak="0">
    <w:nsid w:val="2D501364"/>
    <w:multiLevelType w:val="hybridMultilevel"/>
    <w:tmpl w:val="4C8874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ECE4570"/>
    <w:multiLevelType w:val="multilevel"/>
    <w:tmpl w:val="945AA954"/>
    <w:lvl w:ilvl="0">
      <w:start w:val="19"/>
      <w:numFmt w:val="decimal"/>
      <w:lvlText w:val="%1."/>
      <w:lvlJc w:val="left"/>
      <w:pPr>
        <w:ind w:left="525" w:hanging="525"/>
      </w:pPr>
      <w:rPr>
        <w:rFonts w:cs="Times New Roman" w:hint="default"/>
      </w:rPr>
    </w:lvl>
    <w:lvl w:ilvl="1">
      <w:start w:val="1"/>
      <w:numFmt w:val="decimal"/>
      <w:lvlText w:val="%1.%2."/>
      <w:lvlJc w:val="left"/>
      <w:pPr>
        <w:ind w:left="1997" w:hanging="720"/>
      </w:pPr>
      <w:rPr>
        <w:rFonts w:cs="Times New Roman" w:hint="default"/>
        <w:b w:val="0"/>
      </w:rPr>
    </w:lvl>
    <w:lvl w:ilvl="2">
      <w:start w:val="1"/>
      <w:numFmt w:val="decimal"/>
      <w:lvlText w:val="%1.%2.%3."/>
      <w:lvlJc w:val="left"/>
      <w:pPr>
        <w:ind w:left="2130" w:hanging="720"/>
      </w:pPr>
      <w:rPr>
        <w:rFonts w:cs="Times New Roman" w:hint="default"/>
      </w:rPr>
    </w:lvl>
    <w:lvl w:ilvl="3">
      <w:start w:val="1"/>
      <w:numFmt w:val="decimal"/>
      <w:lvlText w:val="%1.%2.%3.%4."/>
      <w:lvlJc w:val="left"/>
      <w:pPr>
        <w:ind w:left="3195" w:hanging="1080"/>
      </w:pPr>
      <w:rPr>
        <w:rFonts w:cs="Times New Roman" w:hint="default"/>
      </w:rPr>
    </w:lvl>
    <w:lvl w:ilvl="4">
      <w:start w:val="1"/>
      <w:numFmt w:val="decimal"/>
      <w:lvlText w:val="%1.%2.%3.%4.%5."/>
      <w:lvlJc w:val="left"/>
      <w:pPr>
        <w:ind w:left="3900" w:hanging="1080"/>
      </w:pPr>
      <w:rPr>
        <w:rFonts w:cs="Times New Roman" w:hint="default"/>
      </w:rPr>
    </w:lvl>
    <w:lvl w:ilvl="5">
      <w:start w:val="1"/>
      <w:numFmt w:val="decimal"/>
      <w:lvlText w:val="%1.%2.%3.%4.%5.%6."/>
      <w:lvlJc w:val="left"/>
      <w:pPr>
        <w:ind w:left="4965" w:hanging="1440"/>
      </w:pPr>
      <w:rPr>
        <w:rFonts w:cs="Times New Roman" w:hint="default"/>
      </w:rPr>
    </w:lvl>
    <w:lvl w:ilvl="6">
      <w:start w:val="1"/>
      <w:numFmt w:val="decimal"/>
      <w:lvlText w:val="%1.%2.%3.%4.%5.%6.%7."/>
      <w:lvlJc w:val="left"/>
      <w:pPr>
        <w:ind w:left="5670" w:hanging="1440"/>
      </w:pPr>
      <w:rPr>
        <w:rFonts w:cs="Times New Roman" w:hint="default"/>
      </w:rPr>
    </w:lvl>
    <w:lvl w:ilvl="7">
      <w:start w:val="1"/>
      <w:numFmt w:val="decimal"/>
      <w:lvlText w:val="%1.%2.%3.%4.%5.%6.%7.%8."/>
      <w:lvlJc w:val="left"/>
      <w:pPr>
        <w:ind w:left="6735" w:hanging="1800"/>
      </w:pPr>
      <w:rPr>
        <w:rFonts w:cs="Times New Roman" w:hint="default"/>
      </w:rPr>
    </w:lvl>
    <w:lvl w:ilvl="8">
      <w:start w:val="1"/>
      <w:numFmt w:val="decimal"/>
      <w:lvlText w:val="%1.%2.%3.%4.%5.%6.%7.%8.%9."/>
      <w:lvlJc w:val="left"/>
      <w:pPr>
        <w:ind w:left="7440" w:hanging="1800"/>
      </w:pPr>
      <w:rPr>
        <w:rFonts w:cs="Times New Roman" w:hint="default"/>
      </w:rPr>
    </w:lvl>
  </w:abstractNum>
  <w:abstractNum w:abstractNumId="14" w15:restartNumberingAfterBreak="0">
    <w:nsid w:val="314E3B17"/>
    <w:multiLevelType w:val="multilevel"/>
    <w:tmpl w:val="C674E730"/>
    <w:lvl w:ilvl="0">
      <w:start w:val="9"/>
      <w:numFmt w:val="decimal"/>
      <w:lvlText w:val="%1"/>
      <w:lvlJc w:val="left"/>
      <w:pPr>
        <w:ind w:left="4211" w:hanging="525"/>
      </w:pPr>
      <w:rPr>
        <w:rFonts w:hint="default"/>
        <w:b/>
      </w:rPr>
    </w:lvl>
    <w:lvl w:ilvl="1">
      <w:start w:val="17"/>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7200" w:hanging="180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720" w:hanging="2160"/>
      </w:pPr>
      <w:rPr>
        <w:rFonts w:hint="default"/>
      </w:rPr>
    </w:lvl>
    <w:lvl w:ilvl="8">
      <w:start w:val="1"/>
      <w:numFmt w:val="decimal"/>
      <w:lvlText w:val="%1.%2.%3.%4.%5.%6.%7.%8.%9"/>
      <w:lvlJc w:val="left"/>
      <w:pPr>
        <w:ind w:left="11160" w:hanging="2520"/>
      </w:pPr>
      <w:rPr>
        <w:rFonts w:hint="default"/>
      </w:rPr>
    </w:lvl>
  </w:abstractNum>
  <w:abstractNum w:abstractNumId="15" w15:restartNumberingAfterBreak="0">
    <w:nsid w:val="34F37EE3"/>
    <w:multiLevelType w:val="hybridMultilevel"/>
    <w:tmpl w:val="BCE080BC"/>
    <w:lvl w:ilvl="0" w:tplc="8092E4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D005B4C"/>
    <w:multiLevelType w:val="multilevel"/>
    <w:tmpl w:val="D80CDC60"/>
    <w:lvl w:ilvl="0">
      <w:start w:val="3"/>
      <w:numFmt w:val="decimal"/>
      <w:lvlText w:val="%1"/>
      <w:lvlJc w:val="left"/>
      <w:pPr>
        <w:ind w:left="360" w:hanging="360"/>
      </w:pPr>
      <w:rPr>
        <w:rFonts w:cs="Times New Roman" w:hint="default"/>
        <w:b/>
      </w:rPr>
    </w:lvl>
    <w:lvl w:ilvl="1">
      <w:start w:val="1"/>
      <w:numFmt w:val="decimal"/>
      <w:lvlText w:val="%1.%2"/>
      <w:lvlJc w:val="left"/>
      <w:pPr>
        <w:ind w:left="1637" w:hanging="360"/>
      </w:pPr>
      <w:rPr>
        <w:rFonts w:cs="Times New Roman" w:hint="default"/>
      </w:rPr>
    </w:lvl>
    <w:lvl w:ilvl="2">
      <w:start w:val="1"/>
      <w:numFmt w:val="decimal"/>
      <w:lvlText w:val="%1.%2.%3"/>
      <w:lvlJc w:val="left"/>
      <w:pPr>
        <w:ind w:left="2706" w:hanging="720"/>
      </w:pPr>
      <w:rPr>
        <w:rFonts w:cs="Times New Roman" w:hint="default"/>
      </w:rPr>
    </w:lvl>
    <w:lvl w:ilvl="3">
      <w:start w:val="1"/>
      <w:numFmt w:val="decimal"/>
      <w:lvlText w:val="%1.%2.%3.%4"/>
      <w:lvlJc w:val="left"/>
      <w:pPr>
        <w:ind w:left="3699" w:hanging="720"/>
      </w:pPr>
      <w:rPr>
        <w:rFonts w:cs="Times New Roman" w:hint="default"/>
      </w:rPr>
    </w:lvl>
    <w:lvl w:ilvl="4">
      <w:start w:val="1"/>
      <w:numFmt w:val="decimal"/>
      <w:lvlText w:val="%1.%2.%3.%4.%5"/>
      <w:lvlJc w:val="left"/>
      <w:pPr>
        <w:ind w:left="5052" w:hanging="1080"/>
      </w:pPr>
      <w:rPr>
        <w:rFonts w:cs="Times New Roman" w:hint="default"/>
      </w:rPr>
    </w:lvl>
    <w:lvl w:ilvl="5">
      <w:start w:val="1"/>
      <w:numFmt w:val="decimal"/>
      <w:lvlText w:val="%1.%2.%3.%4.%5.%6"/>
      <w:lvlJc w:val="left"/>
      <w:pPr>
        <w:ind w:left="6045" w:hanging="1080"/>
      </w:pPr>
      <w:rPr>
        <w:rFonts w:cs="Times New Roman" w:hint="default"/>
      </w:rPr>
    </w:lvl>
    <w:lvl w:ilvl="6">
      <w:start w:val="1"/>
      <w:numFmt w:val="decimal"/>
      <w:lvlText w:val="%1.%2.%3.%4.%5.%6.%7"/>
      <w:lvlJc w:val="left"/>
      <w:pPr>
        <w:ind w:left="7398" w:hanging="1440"/>
      </w:pPr>
      <w:rPr>
        <w:rFonts w:cs="Times New Roman" w:hint="default"/>
      </w:rPr>
    </w:lvl>
    <w:lvl w:ilvl="7">
      <w:start w:val="1"/>
      <w:numFmt w:val="decimal"/>
      <w:lvlText w:val="%1.%2.%3.%4.%5.%6.%7.%8"/>
      <w:lvlJc w:val="left"/>
      <w:pPr>
        <w:ind w:left="8391" w:hanging="1440"/>
      </w:pPr>
      <w:rPr>
        <w:rFonts w:cs="Times New Roman" w:hint="default"/>
      </w:rPr>
    </w:lvl>
    <w:lvl w:ilvl="8">
      <w:start w:val="1"/>
      <w:numFmt w:val="decimal"/>
      <w:lvlText w:val="%1.%2.%3.%4.%5.%6.%7.%8.%9"/>
      <w:lvlJc w:val="left"/>
      <w:pPr>
        <w:ind w:left="9384" w:hanging="1440"/>
      </w:pPr>
      <w:rPr>
        <w:rFonts w:cs="Times New Roman" w:hint="default"/>
      </w:rPr>
    </w:lvl>
  </w:abstractNum>
  <w:abstractNum w:abstractNumId="17" w15:restartNumberingAfterBreak="0">
    <w:nsid w:val="42DA6AFB"/>
    <w:multiLevelType w:val="hybridMultilevel"/>
    <w:tmpl w:val="F282F2AE"/>
    <w:lvl w:ilvl="0" w:tplc="0419000F">
      <w:start w:val="1"/>
      <w:numFmt w:val="decimal"/>
      <w:lvlText w:val="%1."/>
      <w:lvlJc w:val="left"/>
      <w:pPr>
        <w:ind w:left="639"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DE80256"/>
    <w:multiLevelType w:val="multilevel"/>
    <w:tmpl w:val="0F269E84"/>
    <w:lvl w:ilvl="0">
      <w:start w:val="15"/>
      <w:numFmt w:val="decimal"/>
      <w:lvlText w:val="%1."/>
      <w:lvlJc w:val="left"/>
      <w:pPr>
        <w:ind w:left="525" w:hanging="525"/>
      </w:pPr>
      <w:rPr>
        <w:rFonts w:cs="Times New Roman" w:hint="default"/>
      </w:rPr>
    </w:lvl>
    <w:lvl w:ilvl="1">
      <w:start w:val="1"/>
      <w:numFmt w:val="decimal"/>
      <w:lvlText w:val="%1.%2."/>
      <w:lvlJc w:val="left"/>
      <w:pPr>
        <w:ind w:left="1425" w:hanging="720"/>
      </w:pPr>
      <w:rPr>
        <w:rFonts w:cs="Times New Roman" w:hint="default"/>
      </w:rPr>
    </w:lvl>
    <w:lvl w:ilvl="2">
      <w:start w:val="1"/>
      <w:numFmt w:val="decimal"/>
      <w:lvlText w:val="%1.%2.%3."/>
      <w:lvlJc w:val="left"/>
      <w:pPr>
        <w:ind w:left="2130" w:hanging="720"/>
      </w:pPr>
      <w:rPr>
        <w:rFonts w:cs="Times New Roman" w:hint="default"/>
      </w:rPr>
    </w:lvl>
    <w:lvl w:ilvl="3">
      <w:start w:val="1"/>
      <w:numFmt w:val="decimal"/>
      <w:lvlText w:val="%1.%2.%3.%4."/>
      <w:lvlJc w:val="left"/>
      <w:pPr>
        <w:ind w:left="3195" w:hanging="1080"/>
      </w:pPr>
      <w:rPr>
        <w:rFonts w:cs="Times New Roman" w:hint="default"/>
      </w:rPr>
    </w:lvl>
    <w:lvl w:ilvl="4">
      <w:start w:val="1"/>
      <w:numFmt w:val="decimal"/>
      <w:lvlText w:val="%1.%2.%3.%4.%5."/>
      <w:lvlJc w:val="left"/>
      <w:pPr>
        <w:ind w:left="3900" w:hanging="1080"/>
      </w:pPr>
      <w:rPr>
        <w:rFonts w:cs="Times New Roman" w:hint="default"/>
      </w:rPr>
    </w:lvl>
    <w:lvl w:ilvl="5">
      <w:start w:val="1"/>
      <w:numFmt w:val="decimal"/>
      <w:lvlText w:val="%1.%2.%3.%4.%5.%6."/>
      <w:lvlJc w:val="left"/>
      <w:pPr>
        <w:ind w:left="4965" w:hanging="1440"/>
      </w:pPr>
      <w:rPr>
        <w:rFonts w:cs="Times New Roman" w:hint="default"/>
      </w:rPr>
    </w:lvl>
    <w:lvl w:ilvl="6">
      <w:start w:val="1"/>
      <w:numFmt w:val="decimal"/>
      <w:lvlText w:val="%1.%2.%3.%4.%5.%6.%7."/>
      <w:lvlJc w:val="left"/>
      <w:pPr>
        <w:ind w:left="5670" w:hanging="1440"/>
      </w:pPr>
      <w:rPr>
        <w:rFonts w:cs="Times New Roman" w:hint="default"/>
      </w:rPr>
    </w:lvl>
    <w:lvl w:ilvl="7">
      <w:start w:val="1"/>
      <w:numFmt w:val="decimal"/>
      <w:lvlText w:val="%1.%2.%3.%4.%5.%6.%7.%8."/>
      <w:lvlJc w:val="left"/>
      <w:pPr>
        <w:ind w:left="6735" w:hanging="1800"/>
      </w:pPr>
      <w:rPr>
        <w:rFonts w:cs="Times New Roman" w:hint="default"/>
      </w:rPr>
    </w:lvl>
    <w:lvl w:ilvl="8">
      <w:start w:val="1"/>
      <w:numFmt w:val="decimal"/>
      <w:lvlText w:val="%1.%2.%3.%4.%5.%6.%7.%8.%9."/>
      <w:lvlJc w:val="left"/>
      <w:pPr>
        <w:ind w:left="7440" w:hanging="1800"/>
      </w:pPr>
      <w:rPr>
        <w:rFonts w:cs="Times New Roman" w:hint="default"/>
      </w:rPr>
    </w:lvl>
  </w:abstractNum>
  <w:abstractNum w:abstractNumId="19" w15:restartNumberingAfterBreak="0">
    <w:nsid w:val="51933E0C"/>
    <w:multiLevelType w:val="multilevel"/>
    <w:tmpl w:val="E1729326"/>
    <w:lvl w:ilvl="0">
      <w:start w:val="1"/>
      <w:numFmt w:val="decimal"/>
      <w:lvlText w:val="%1."/>
      <w:lvlJc w:val="left"/>
      <w:pPr>
        <w:ind w:left="525" w:hanging="525"/>
      </w:pPr>
      <w:rPr>
        <w:rFonts w:cs="Times New Roman" w:hint="default"/>
        <w:color w:val="auto"/>
        <w:sz w:val="22"/>
        <w:szCs w:val="22"/>
      </w:rPr>
    </w:lvl>
    <w:lvl w:ilvl="1">
      <w:start w:val="1"/>
      <w:numFmt w:val="decimal"/>
      <w:lvlText w:val="%1.%2."/>
      <w:lvlJc w:val="left"/>
      <w:pPr>
        <w:ind w:left="1425" w:hanging="720"/>
      </w:pPr>
      <w:rPr>
        <w:rFonts w:cs="Times New Roman" w:hint="default"/>
      </w:rPr>
    </w:lvl>
    <w:lvl w:ilvl="2">
      <w:start w:val="1"/>
      <w:numFmt w:val="decimal"/>
      <w:lvlText w:val="%1.%2.%3."/>
      <w:lvlJc w:val="left"/>
      <w:pPr>
        <w:ind w:left="2130" w:hanging="720"/>
      </w:pPr>
      <w:rPr>
        <w:rFonts w:cs="Times New Roman" w:hint="default"/>
      </w:rPr>
    </w:lvl>
    <w:lvl w:ilvl="3">
      <w:start w:val="1"/>
      <w:numFmt w:val="decimal"/>
      <w:lvlText w:val="%1.%2.%3.%4."/>
      <w:lvlJc w:val="left"/>
      <w:pPr>
        <w:ind w:left="3195" w:hanging="1080"/>
      </w:pPr>
      <w:rPr>
        <w:rFonts w:cs="Times New Roman" w:hint="default"/>
      </w:rPr>
    </w:lvl>
    <w:lvl w:ilvl="4">
      <w:start w:val="1"/>
      <w:numFmt w:val="decimal"/>
      <w:lvlText w:val="%1.%2.%3.%4.%5."/>
      <w:lvlJc w:val="left"/>
      <w:pPr>
        <w:ind w:left="3900" w:hanging="1080"/>
      </w:pPr>
      <w:rPr>
        <w:rFonts w:cs="Times New Roman" w:hint="default"/>
      </w:rPr>
    </w:lvl>
    <w:lvl w:ilvl="5">
      <w:start w:val="1"/>
      <w:numFmt w:val="decimal"/>
      <w:lvlText w:val="%1.%2.%3.%4.%5.%6."/>
      <w:lvlJc w:val="left"/>
      <w:pPr>
        <w:ind w:left="4965" w:hanging="1440"/>
      </w:pPr>
      <w:rPr>
        <w:rFonts w:cs="Times New Roman" w:hint="default"/>
      </w:rPr>
    </w:lvl>
    <w:lvl w:ilvl="6">
      <w:start w:val="1"/>
      <w:numFmt w:val="decimal"/>
      <w:lvlText w:val="%1.%2.%3.%4.%5.%6.%7."/>
      <w:lvlJc w:val="left"/>
      <w:pPr>
        <w:ind w:left="5670" w:hanging="1440"/>
      </w:pPr>
      <w:rPr>
        <w:rFonts w:cs="Times New Roman" w:hint="default"/>
      </w:rPr>
    </w:lvl>
    <w:lvl w:ilvl="7">
      <w:start w:val="1"/>
      <w:numFmt w:val="decimal"/>
      <w:lvlText w:val="%1.%2.%3.%4.%5.%6.%7.%8."/>
      <w:lvlJc w:val="left"/>
      <w:pPr>
        <w:ind w:left="6735" w:hanging="1800"/>
      </w:pPr>
      <w:rPr>
        <w:rFonts w:cs="Times New Roman" w:hint="default"/>
      </w:rPr>
    </w:lvl>
    <w:lvl w:ilvl="8">
      <w:start w:val="1"/>
      <w:numFmt w:val="decimal"/>
      <w:lvlText w:val="%1.%2.%3.%4.%5.%6.%7.%8.%9."/>
      <w:lvlJc w:val="left"/>
      <w:pPr>
        <w:ind w:left="7440" w:hanging="1800"/>
      </w:pPr>
      <w:rPr>
        <w:rFonts w:cs="Times New Roman" w:hint="default"/>
      </w:rPr>
    </w:lvl>
  </w:abstractNum>
  <w:abstractNum w:abstractNumId="20" w15:restartNumberingAfterBreak="0">
    <w:nsid w:val="56163F14"/>
    <w:multiLevelType w:val="multilevel"/>
    <w:tmpl w:val="E27C5C70"/>
    <w:lvl w:ilvl="0">
      <w:start w:val="1"/>
      <w:numFmt w:val="decimal"/>
      <w:pStyle w:val="a0"/>
      <w:suff w:val="space"/>
      <w:lvlText w:val="%1."/>
      <w:lvlJc w:val="left"/>
      <w:rPr>
        <w:rFonts w:cs="Times New Roman" w:hint="default"/>
      </w:rPr>
    </w:lvl>
    <w:lvl w:ilvl="1">
      <w:start w:val="1"/>
      <w:numFmt w:val="decimal"/>
      <w:suff w:val="space"/>
      <w:lvlText w:val="%1.%2."/>
      <w:lvlJc w:val="left"/>
      <w:rPr>
        <w:rFonts w:cs="Times New Roman" w:hint="default"/>
        <w:b w:val="0"/>
        <w:bCs w:val="0"/>
        <w:i w:val="0"/>
        <w:iCs w:val="0"/>
      </w:rPr>
    </w:lvl>
    <w:lvl w:ilvl="2">
      <w:start w:val="1"/>
      <w:numFmt w:val="decimal"/>
      <w:lvlText w:val="%1.%2.%3."/>
      <w:lvlJc w:val="left"/>
      <w:rPr>
        <w:rFonts w:cs="Times New Roman" w:hint="default"/>
      </w:rPr>
    </w:lvl>
    <w:lvl w:ilvl="3">
      <w:start w:val="1"/>
      <w:numFmt w:val="decimal"/>
      <w:lvlText w:val="%1.%2.%3.%4."/>
      <w:lvlJc w:val="left"/>
      <w:rPr>
        <w:rFonts w:cs="Times New Roman" w:hint="default"/>
      </w:rPr>
    </w:lvl>
    <w:lvl w:ilvl="4">
      <w:start w:val="1"/>
      <w:numFmt w:val="decimal"/>
      <w:lvlText w:val="%1.%2.%3.%4.%5."/>
      <w:lvlJc w:val="left"/>
      <w:rPr>
        <w:rFonts w:cs="Times New Roman" w:hint="default"/>
      </w:rPr>
    </w:lvl>
    <w:lvl w:ilvl="5">
      <w:start w:val="1"/>
      <w:numFmt w:val="decimal"/>
      <w:lvlText w:val="%1.%2.%3.%4.%5.%6."/>
      <w:lvlJc w:val="left"/>
      <w:rPr>
        <w:rFonts w:cs="Times New Roman" w:hint="default"/>
      </w:rPr>
    </w:lvl>
    <w:lvl w:ilvl="6">
      <w:start w:val="1"/>
      <w:numFmt w:val="decimal"/>
      <w:lvlText w:val="%1.%2.%3.%4.%5.%6.%7."/>
      <w:lvlJc w:val="left"/>
      <w:rPr>
        <w:rFonts w:cs="Times New Roman" w:hint="default"/>
      </w:rPr>
    </w:lvl>
    <w:lvl w:ilvl="7">
      <w:start w:val="1"/>
      <w:numFmt w:val="decimal"/>
      <w:lvlText w:val="%1.%2.%3.%4.%5.%6.%7.%8."/>
      <w:lvlJc w:val="left"/>
      <w:rPr>
        <w:rFonts w:cs="Times New Roman" w:hint="default"/>
      </w:rPr>
    </w:lvl>
    <w:lvl w:ilvl="8">
      <w:start w:val="1"/>
      <w:numFmt w:val="decimal"/>
      <w:lvlText w:val="%1.%2.%3.%4.%5.%6.%7.%8.%9."/>
      <w:lvlJc w:val="left"/>
      <w:rPr>
        <w:rFonts w:cs="Times New Roman" w:hint="default"/>
      </w:rPr>
    </w:lvl>
  </w:abstractNum>
  <w:abstractNum w:abstractNumId="21" w15:restartNumberingAfterBreak="0">
    <w:nsid w:val="58D245E8"/>
    <w:multiLevelType w:val="hybridMultilevel"/>
    <w:tmpl w:val="5184C922"/>
    <w:lvl w:ilvl="0" w:tplc="8092E4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15:restartNumberingAfterBreak="0">
    <w:nsid w:val="598B04AF"/>
    <w:multiLevelType w:val="hybridMultilevel"/>
    <w:tmpl w:val="5B46E2A6"/>
    <w:lvl w:ilvl="0" w:tplc="B5C85CC0">
      <w:start w:val="1"/>
      <w:numFmt w:val="decimal"/>
      <w:lvlText w:val="%1."/>
      <w:lvlJc w:val="left"/>
      <w:pPr>
        <w:ind w:left="720" w:hanging="360"/>
      </w:pPr>
      <w:rPr>
        <w:rFonts w:hint="default"/>
        <w:color w:val="auto"/>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6702B7A"/>
    <w:multiLevelType w:val="multilevel"/>
    <w:tmpl w:val="1DAA6A9E"/>
    <w:lvl w:ilvl="0">
      <w:start w:val="13"/>
      <w:numFmt w:val="decimal"/>
      <w:lvlText w:val="%1."/>
      <w:lvlJc w:val="left"/>
      <w:pPr>
        <w:ind w:left="525" w:hanging="525"/>
      </w:pPr>
      <w:rPr>
        <w:rFonts w:cs="Times New Roman" w:hint="default"/>
        <w:b/>
      </w:rPr>
    </w:lvl>
    <w:lvl w:ilvl="1">
      <w:start w:val="1"/>
      <w:numFmt w:val="decimal"/>
      <w:lvlText w:val="%1.%2."/>
      <w:lvlJc w:val="left"/>
      <w:pPr>
        <w:ind w:left="1425" w:hanging="720"/>
      </w:pPr>
      <w:rPr>
        <w:rFonts w:cs="Times New Roman" w:hint="default"/>
      </w:rPr>
    </w:lvl>
    <w:lvl w:ilvl="2">
      <w:start w:val="1"/>
      <w:numFmt w:val="decimal"/>
      <w:lvlText w:val="%1.%2.%3."/>
      <w:lvlJc w:val="left"/>
      <w:pPr>
        <w:ind w:left="2130" w:hanging="720"/>
      </w:pPr>
      <w:rPr>
        <w:rFonts w:cs="Times New Roman" w:hint="default"/>
      </w:rPr>
    </w:lvl>
    <w:lvl w:ilvl="3">
      <w:start w:val="1"/>
      <w:numFmt w:val="decimal"/>
      <w:lvlText w:val="%1.%2.%3.%4."/>
      <w:lvlJc w:val="left"/>
      <w:pPr>
        <w:ind w:left="3195" w:hanging="1080"/>
      </w:pPr>
      <w:rPr>
        <w:rFonts w:cs="Times New Roman" w:hint="default"/>
      </w:rPr>
    </w:lvl>
    <w:lvl w:ilvl="4">
      <w:start w:val="1"/>
      <w:numFmt w:val="decimal"/>
      <w:lvlText w:val="%1.%2.%3.%4.%5."/>
      <w:lvlJc w:val="left"/>
      <w:pPr>
        <w:ind w:left="3900" w:hanging="1080"/>
      </w:pPr>
      <w:rPr>
        <w:rFonts w:cs="Times New Roman" w:hint="default"/>
      </w:rPr>
    </w:lvl>
    <w:lvl w:ilvl="5">
      <w:start w:val="1"/>
      <w:numFmt w:val="decimal"/>
      <w:lvlText w:val="%1.%2.%3.%4.%5.%6."/>
      <w:lvlJc w:val="left"/>
      <w:pPr>
        <w:ind w:left="4965" w:hanging="1440"/>
      </w:pPr>
      <w:rPr>
        <w:rFonts w:cs="Times New Roman" w:hint="default"/>
      </w:rPr>
    </w:lvl>
    <w:lvl w:ilvl="6">
      <w:start w:val="1"/>
      <w:numFmt w:val="decimal"/>
      <w:lvlText w:val="%1.%2.%3.%4.%5.%6.%7."/>
      <w:lvlJc w:val="left"/>
      <w:pPr>
        <w:ind w:left="5670" w:hanging="1440"/>
      </w:pPr>
      <w:rPr>
        <w:rFonts w:cs="Times New Roman" w:hint="default"/>
      </w:rPr>
    </w:lvl>
    <w:lvl w:ilvl="7">
      <w:start w:val="1"/>
      <w:numFmt w:val="decimal"/>
      <w:lvlText w:val="%1.%2.%3.%4.%5.%6.%7.%8."/>
      <w:lvlJc w:val="left"/>
      <w:pPr>
        <w:ind w:left="6735" w:hanging="1800"/>
      </w:pPr>
      <w:rPr>
        <w:rFonts w:cs="Times New Roman" w:hint="default"/>
      </w:rPr>
    </w:lvl>
    <w:lvl w:ilvl="8">
      <w:start w:val="1"/>
      <w:numFmt w:val="decimal"/>
      <w:lvlText w:val="%1.%2.%3.%4.%5.%6.%7.%8.%9."/>
      <w:lvlJc w:val="left"/>
      <w:pPr>
        <w:ind w:left="7440" w:hanging="1800"/>
      </w:pPr>
      <w:rPr>
        <w:rFonts w:cs="Times New Roman" w:hint="default"/>
      </w:rPr>
    </w:lvl>
  </w:abstractNum>
  <w:abstractNum w:abstractNumId="24" w15:restartNumberingAfterBreak="0">
    <w:nsid w:val="6A131EA5"/>
    <w:multiLevelType w:val="multilevel"/>
    <w:tmpl w:val="C0AAC55E"/>
    <w:lvl w:ilvl="0">
      <w:start w:val="10"/>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25" w15:restartNumberingAfterBreak="0">
    <w:nsid w:val="6B8942B3"/>
    <w:multiLevelType w:val="multilevel"/>
    <w:tmpl w:val="9A10F2E2"/>
    <w:lvl w:ilvl="0">
      <w:start w:val="1"/>
      <w:numFmt w:val="decimal"/>
      <w:lvlText w:val="%1."/>
      <w:lvlJc w:val="left"/>
      <w:pPr>
        <w:ind w:left="360" w:hanging="360"/>
      </w:pPr>
      <w:rPr>
        <w:rFonts w:cs="Times New Roman" w:hint="default"/>
        <w:b/>
        <w:color w:val="00000A"/>
      </w:rPr>
    </w:lvl>
    <w:lvl w:ilvl="1">
      <w:start w:val="1"/>
      <w:numFmt w:val="decimal"/>
      <w:lvlText w:val="%1.%2."/>
      <w:lvlJc w:val="left"/>
      <w:pPr>
        <w:ind w:left="1425" w:hanging="432"/>
      </w:pPr>
      <w:rPr>
        <w:rFonts w:cs="Times New Roman" w:hint="default"/>
        <w:b w:val="0"/>
        <w:color w:val="00000A"/>
      </w:rPr>
    </w:lvl>
    <w:lvl w:ilvl="2">
      <w:start w:val="1"/>
      <w:numFmt w:val="decimal"/>
      <w:lvlText w:val="%1.%2.%3."/>
      <w:lvlJc w:val="left"/>
      <w:pPr>
        <w:ind w:left="1224" w:hanging="504"/>
      </w:pPr>
      <w:rPr>
        <w:rFonts w:cs="Times New Roman" w:hint="default"/>
        <w:b w:val="0"/>
        <w:color w:val="00000A"/>
      </w:rPr>
    </w:lvl>
    <w:lvl w:ilvl="3">
      <w:start w:val="1"/>
      <w:numFmt w:val="decimal"/>
      <w:lvlText w:val="%1.%2.%3.%4."/>
      <w:lvlJc w:val="left"/>
      <w:pPr>
        <w:ind w:left="1728" w:hanging="648"/>
      </w:pPr>
      <w:rPr>
        <w:rFonts w:cs="Times New Roman" w:hint="default"/>
        <w:b/>
        <w:color w:val="00000A"/>
      </w:rPr>
    </w:lvl>
    <w:lvl w:ilvl="4">
      <w:start w:val="1"/>
      <w:numFmt w:val="decimal"/>
      <w:lvlText w:val="%1.%2.%3.%4.%5."/>
      <w:lvlJc w:val="left"/>
      <w:pPr>
        <w:ind w:left="2232" w:hanging="792"/>
      </w:pPr>
      <w:rPr>
        <w:rFonts w:cs="Times New Roman" w:hint="default"/>
        <w:b/>
        <w:color w:val="00000A"/>
      </w:rPr>
    </w:lvl>
    <w:lvl w:ilvl="5">
      <w:start w:val="1"/>
      <w:numFmt w:val="decimal"/>
      <w:lvlText w:val="%1.%2.%3.%4.%5.%6."/>
      <w:lvlJc w:val="left"/>
      <w:pPr>
        <w:ind w:left="2736" w:hanging="936"/>
      </w:pPr>
      <w:rPr>
        <w:rFonts w:cs="Times New Roman" w:hint="default"/>
        <w:b/>
        <w:color w:val="00000A"/>
      </w:rPr>
    </w:lvl>
    <w:lvl w:ilvl="6">
      <w:start w:val="1"/>
      <w:numFmt w:val="decimal"/>
      <w:lvlText w:val="%1.%2.%3.%4.%5.%6.%7."/>
      <w:lvlJc w:val="left"/>
      <w:pPr>
        <w:ind w:left="3240" w:hanging="1080"/>
      </w:pPr>
      <w:rPr>
        <w:rFonts w:cs="Times New Roman" w:hint="default"/>
        <w:b/>
        <w:color w:val="00000A"/>
      </w:rPr>
    </w:lvl>
    <w:lvl w:ilvl="7">
      <w:start w:val="1"/>
      <w:numFmt w:val="decimal"/>
      <w:lvlText w:val="%1.%2.%3.%4.%5.%6.%7.%8."/>
      <w:lvlJc w:val="left"/>
      <w:pPr>
        <w:ind w:left="3744" w:hanging="1224"/>
      </w:pPr>
      <w:rPr>
        <w:rFonts w:cs="Times New Roman" w:hint="default"/>
        <w:b/>
        <w:color w:val="00000A"/>
      </w:rPr>
    </w:lvl>
    <w:lvl w:ilvl="8">
      <w:start w:val="1"/>
      <w:numFmt w:val="decimal"/>
      <w:lvlText w:val="%1.%2.%3.%4.%5.%6.%7.%8.%9."/>
      <w:lvlJc w:val="left"/>
      <w:pPr>
        <w:ind w:left="4320" w:hanging="1440"/>
      </w:pPr>
      <w:rPr>
        <w:rFonts w:cs="Times New Roman" w:hint="default"/>
        <w:b/>
        <w:color w:val="00000A"/>
      </w:rPr>
    </w:lvl>
  </w:abstractNum>
  <w:abstractNum w:abstractNumId="26" w15:restartNumberingAfterBreak="0">
    <w:nsid w:val="6D2857B9"/>
    <w:multiLevelType w:val="multilevel"/>
    <w:tmpl w:val="3770383C"/>
    <w:lvl w:ilvl="0">
      <w:start w:val="12"/>
      <w:numFmt w:val="decimal"/>
      <w:lvlText w:val="%1."/>
      <w:lvlJc w:val="left"/>
      <w:pPr>
        <w:ind w:left="525" w:hanging="525"/>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2130" w:hanging="720"/>
      </w:pPr>
      <w:rPr>
        <w:rFonts w:cs="Times New Roman" w:hint="default"/>
      </w:rPr>
    </w:lvl>
    <w:lvl w:ilvl="3">
      <w:start w:val="1"/>
      <w:numFmt w:val="decimal"/>
      <w:lvlText w:val="%1.%2.%3.%4."/>
      <w:lvlJc w:val="left"/>
      <w:pPr>
        <w:ind w:left="3195" w:hanging="1080"/>
      </w:pPr>
      <w:rPr>
        <w:rFonts w:cs="Times New Roman" w:hint="default"/>
      </w:rPr>
    </w:lvl>
    <w:lvl w:ilvl="4">
      <w:start w:val="1"/>
      <w:numFmt w:val="decimal"/>
      <w:lvlText w:val="%1.%2.%3.%4.%5."/>
      <w:lvlJc w:val="left"/>
      <w:pPr>
        <w:ind w:left="3900" w:hanging="1080"/>
      </w:pPr>
      <w:rPr>
        <w:rFonts w:cs="Times New Roman" w:hint="default"/>
      </w:rPr>
    </w:lvl>
    <w:lvl w:ilvl="5">
      <w:start w:val="1"/>
      <w:numFmt w:val="decimal"/>
      <w:lvlText w:val="%1.%2.%3.%4.%5.%6."/>
      <w:lvlJc w:val="left"/>
      <w:pPr>
        <w:ind w:left="4965" w:hanging="1440"/>
      </w:pPr>
      <w:rPr>
        <w:rFonts w:cs="Times New Roman" w:hint="default"/>
      </w:rPr>
    </w:lvl>
    <w:lvl w:ilvl="6">
      <w:start w:val="1"/>
      <w:numFmt w:val="decimal"/>
      <w:lvlText w:val="%1.%2.%3.%4.%5.%6.%7."/>
      <w:lvlJc w:val="left"/>
      <w:pPr>
        <w:ind w:left="5670" w:hanging="1440"/>
      </w:pPr>
      <w:rPr>
        <w:rFonts w:cs="Times New Roman" w:hint="default"/>
      </w:rPr>
    </w:lvl>
    <w:lvl w:ilvl="7">
      <w:start w:val="1"/>
      <w:numFmt w:val="decimal"/>
      <w:lvlText w:val="%1.%2.%3.%4.%5.%6.%7.%8."/>
      <w:lvlJc w:val="left"/>
      <w:pPr>
        <w:ind w:left="6735" w:hanging="1800"/>
      </w:pPr>
      <w:rPr>
        <w:rFonts w:cs="Times New Roman" w:hint="default"/>
      </w:rPr>
    </w:lvl>
    <w:lvl w:ilvl="8">
      <w:start w:val="1"/>
      <w:numFmt w:val="decimal"/>
      <w:lvlText w:val="%1.%2.%3.%4.%5.%6.%7.%8.%9."/>
      <w:lvlJc w:val="left"/>
      <w:pPr>
        <w:ind w:left="7440" w:hanging="1800"/>
      </w:pPr>
      <w:rPr>
        <w:rFonts w:cs="Times New Roman" w:hint="default"/>
      </w:rPr>
    </w:lvl>
  </w:abstractNum>
  <w:abstractNum w:abstractNumId="27" w15:restartNumberingAfterBreak="0">
    <w:nsid w:val="6D3B4B67"/>
    <w:multiLevelType w:val="multilevel"/>
    <w:tmpl w:val="0419001D"/>
    <w:styleLink w:val="1"/>
    <w:lvl w:ilvl="0">
      <w:start w:val="1"/>
      <w:numFmt w:val="decimal"/>
      <w:lvlText w:val="%1"/>
      <w:lvlJc w:val="left"/>
      <w:pPr>
        <w:ind w:left="360" w:hanging="360"/>
      </w:pPr>
      <w:rPr>
        <w:rFonts w:ascii="Times New Roman" w:hAnsi="Times New Roman" w:cs="Times New Roman" w:hint="default"/>
        <w:b w:val="0"/>
        <w:color w:val="auto"/>
        <w:sz w:val="22"/>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8" w15:restartNumberingAfterBreak="0">
    <w:nsid w:val="6E6B4E41"/>
    <w:multiLevelType w:val="multilevel"/>
    <w:tmpl w:val="AAEED8E2"/>
    <w:lvl w:ilvl="0">
      <w:start w:val="1"/>
      <w:numFmt w:val="lowerLett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01C3025"/>
    <w:multiLevelType w:val="hybridMultilevel"/>
    <w:tmpl w:val="4EF8E7EE"/>
    <w:lvl w:ilvl="0" w:tplc="DD50EFF8">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0" w15:restartNumberingAfterBreak="0">
    <w:nsid w:val="711A4906"/>
    <w:multiLevelType w:val="multilevel"/>
    <w:tmpl w:val="EBD4DABC"/>
    <w:lvl w:ilvl="0">
      <w:start w:val="17"/>
      <w:numFmt w:val="decimal"/>
      <w:lvlText w:val="%1."/>
      <w:lvlJc w:val="left"/>
      <w:pPr>
        <w:ind w:left="525" w:hanging="525"/>
      </w:pPr>
      <w:rPr>
        <w:rFonts w:cs="Times New Roman" w:hint="default"/>
      </w:rPr>
    </w:lvl>
    <w:lvl w:ilvl="1">
      <w:start w:val="1"/>
      <w:numFmt w:val="decimal"/>
      <w:lvlText w:val="%1.%2."/>
      <w:lvlJc w:val="left"/>
      <w:pPr>
        <w:ind w:left="1425" w:hanging="720"/>
      </w:pPr>
      <w:rPr>
        <w:rFonts w:cs="Times New Roman" w:hint="default"/>
      </w:rPr>
    </w:lvl>
    <w:lvl w:ilvl="2">
      <w:start w:val="1"/>
      <w:numFmt w:val="decimal"/>
      <w:lvlText w:val="%1.%2.%3."/>
      <w:lvlJc w:val="left"/>
      <w:pPr>
        <w:ind w:left="2130" w:hanging="720"/>
      </w:pPr>
      <w:rPr>
        <w:rFonts w:cs="Times New Roman" w:hint="default"/>
      </w:rPr>
    </w:lvl>
    <w:lvl w:ilvl="3">
      <w:start w:val="1"/>
      <w:numFmt w:val="decimal"/>
      <w:lvlText w:val="%1.%2.%3.%4."/>
      <w:lvlJc w:val="left"/>
      <w:pPr>
        <w:ind w:left="3195" w:hanging="1080"/>
      </w:pPr>
      <w:rPr>
        <w:rFonts w:cs="Times New Roman" w:hint="default"/>
      </w:rPr>
    </w:lvl>
    <w:lvl w:ilvl="4">
      <w:start w:val="1"/>
      <w:numFmt w:val="decimal"/>
      <w:lvlText w:val="%1.%2.%3.%4.%5."/>
      <w:lvlJc w:val="left"/>
      <w:pPr>
        <w:ind w:left="3900" w:hanging="1080"/>
      </w:pPr>
      <w:rPr>
        <w:rFonts w:cs="Times New Roman" w:hint="default"/>
      </w:rPr>
    </w:lvl>
    <w:lvl w:ilvl="5">
      <w:start w:val="1"/>
      <w:numFmt w:val="decimal"/>
      <w:lvlText w:val="%1.%2.%3.%4.%5.%6."/>
      <w:lvlJc w:val="left"/>
      <w:pPr>
        <w:ind w:left="4965" w:hanging="1440"/>
      </w:pPr>
      <w:rPr>
        <w:rFonts w:cs="Times New Roman" w:hint="default"/>
      </w:rPr>
    </w:lvl>
    <w:lvl w:ilvl="6">
      <w:start w:val="1"/>
      <w:numFmt w:val="decimal"/>
      <w:lvlText w:val="%1.%2.%3.%4.%5.%6.%7."/>
      <w:lvlJc w:val="left"/>
      <w:pPr>
        <w:ind w:left="5670" w:hanging="1440"/>
      </w:pPr>
      <w:rPr>
        <w:rFonts w:cs="Times New Roman" w:hint="default"/>
      </w:rPr>
    </w:lvl>
    <w:lvl w:ilvl="7">
      <w:start w:val="1"/>
      <w:numFmt w:val="decimal"/>
      <w:lvlText w:val="%1.%2.%3.%4.%5.%6.%7.%8."/>
      <w:lvlJc w:val="left"/>
      <w:pPr>
        <w:ind w:left="6735" w:hanging="1800"/>
      </w:pPr>
      <w:rPr>
        <w:rFonts w:cs="Times New Roman" w:hint="default"/>
      </w:rPr>
    </w:lvl>
    <w:lvl w:ilvl="8">
      <w:start w:val="1"/>
      <w:numFmt w:val="decimal"/>
      <w:lvlText w:val="%1.%2.%3.%4.%5.%6.%7.%8.%9."/>
      <w:lvlJc w:val="left"/>
      <w:pPr>
        <w:ind w:left="7440" w:hanging="1800"/>
      </w:pPr>
      <w:rPr>
        <w:rFonts w:cs="Times New Roman" w:hint="default"/>
      </w:rPr>
    </w:lvl>
  </w:abstractNum>
  <w:abstractNum w:abstractNumId="31" w15:restartNumberingAfterBreak="0">
    <w:nsid w:val="7626545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D3079EF"/>
    <w:multiLevelType w:val="hybridMultilevel"/>
    <w:tmpl w:val="F0744E3E"/>
    <w:lvl w:ilvl="0" w:tplc="30B014A0">
      <w:start w:val="1"/>
      <w:numFmt w:val="decimal"/>
      <w:lvlText w:val="%1."/>
      <w:lvlJc w:val="left"/>
      <w:pPr>
        <w:ind w:left="720" w:hanging="360"/>
      </w:pPr>
      <w:rPr>
        <w:rFonts w:hint="default"/>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6"/>
  </w:num>
  <w:num w:numId="2">
    <w:abstractNumId w:val="16"/>
  </w:num>
  <w:num w:numId="3">
    <w:abstractNumId w:val="10"/>
  </w:num>
  <w:num w:numId="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6"/>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3"/>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0"/>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num>
  <w:num w:numId="1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7"/>
  </w:num>
  <w:num w:numId="16">
    <w:abstractNumId w:val="7"/>
  </w:num>
  <w:num w:numId="17">
    <w:abstractNumId w:val="12"/>
  </w:num>
  <w:num w:numId="18">
    <w:abstractNumId w:val="20"/>
  </w:num>
  <w:num w:numId="19">
    <w:abstractNumId w:val="14"/>
  </w:num>
  <w:num w:numId="20">
    <w:abstractNumId w:val="6"/>
  </w:num>
  <w:num w:numId="21">
    <w:abstractNumId w:val="4"/>
  </w:num>
  <w:num w:numId="22">
    <w:abstractNumId w:val="15"/>
  </w:num>
  <w:num w:numId="23">
    <w:abstractNumId w:val="32"/>
  </w:num>
  <w:num w:numId="24">
    <w:abstractNumId w:val="21"/>
  </w:num>
  <w:num w:numId="25">
    <w:abstractNumId w:val="1"/>
  </w:num>
  <w:num w:numId="26">
    <w:abstractNumId w:val="17"/>
  </w:num>
  <w:num w:numId="27">
    <w:abstractNumId w:val="8"/>
  </w:num>
  <w:num w:numId="2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5"/>
  </w:num>
  <w:num w:numId="32">
    <w:abstractNumId w:val="0"/>
  </w:num>
  <w:num w:numId="33">
    <w:abstractNumId w:val="24"/>
  </w:num>
  <w:num w:numId="34">
    <w:abstractNumId w:val="22"/>
  </w:num>
  <w:num w:numId="35">
    <w:abstractNumId w:val="31"/>
  </w:num>
  <w:num w:numId="36">
    <w:abstractNumId w:val="28"/>
  </w:num>
  <w:num w:numId="37">
    <w:abstractNumId w:val="29"/>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1" w:cryptProviderType="rsaAES" w:cryptAlgorithmClass="hash" w:cryptAlgorithmType="typeAny" w:cryptAlgorithmSid="14" w:cryptSpinCount="100000" w:hash="zWIuzdh/2wee+TAcTuDlZcgSoBmTzt/1j8Fm86ABgkbpT+km5nnl3VPhFZUyxgtW2GhMUzM7EopKaEeD8CN8kQ==" w:salt="Y0ba0k2Snc1UBCkCnj87UA=="/>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2E92"/>
    <w:rsid w:val="00010DE5"/>
    <w:rsid w:val="00013863"/>
    <w:rsid w:val="0002043E"/>
    <w:rsid w:val="000341F3"/>
    <w:rsid w:val="00044C83"/>
    <w:rsid w:val="00057DD5"/>
    <w:rsid w:val="00060B7F"/>
    <w:rsid w:val="00071A9B"/>
    <w:rsid w:val="00072F2C"/>
    <w:rsid w:val="0007738B"/>
    <w:rsid w:val="000A05F9"/>
    <w:rsid w:val="000A5D83"/>
    <w:rsid w:val="000B7D47"/>
    <w:rsid w:val="000C0D97"/>
    <w:rsid w:val="000C3232"/>
    <w:rsid w:val="000D096A"/>
    <w:rsid w:val="000D35CB"/>
    <w:rsid w:val="000D3FB8"/>
    <w:rsid w:val="00113117"/>
    <w:rsid w:val="0011434A"/>
    <w:rsid w:val="00122B9C"/>
    <w:rsid w:val="00153A91"/>
    <w:rsid w:val="00154390"/>
    <w:rsid w:val="00154D7C"/>
    <w:rsid w:val="001667E4"/>
    <w:rsid w:val="00170C8B"/>
    <w:rsid w:val="00176B52"/>
    <w:rsid w:val="001A1708"/>
    <w:rsid w:val="001A3195"/>
    <w:rsid w:val="001A5E5B"/>
    <w:rsid w:val="001C1F54"/>
    <w:rsid w:val="001D085C"/>
    <w:rsid w:val="001D31BF"/>
    <w:rsid w:val="002108E3"/>
    <w:rsid w:val="00231DD0"/>
    <w:rsid w:val="002400A3"/>
    <w:rsid w:val="0024432B"/>
    <w:rsid w:val="00254DB1"/>
    <w:rsid w:val="00261660"/>
    <w:rsid w:val="00267010"/>
    <w:rsid w:val="002723E4"/>
    <w:rsid w:val="002A1B7E"/>
    <w:rsid w:val="002A299C"/>
    <w:rsid w:val="002A63BF"/>
    <w:rsid w:val="002B2646"/>
    <w:rsid w:val="002B43D7"/>
    <w:rsid w:val="002B5165"/>
    <w:rsid w:val="002C0466"/>
    <w:rsid w:val="002C77B2"/>
    <w:rsid w:val="002E5351"/>
    <w:rsid w:val="002F06C8"/>
    <w:rsid w:val="002F19A6"/>
    <w:rsid w:val="003012B2"/>
    <w:rsid w:val="00307477"/>
    <w:rsid w:val="003259D4"/>
    <w:rsid w:val="0033093D"/>
    <w:rsid w:val="00337957"/>
    <w:rsid w:val="00343689"/>
    <w:rsid w:val="00361756"/>
    <w:rsid w:val="003619DE"/>
    <w:rsid w:val="00362F5F"/>
    <w:rsid w:val="00366D09"/>
    <w:rsid w:val="00374789"/>
    <w:rsid w:val="00383FF8"/>
    <w:rsid w:val="003846FA"/>
    <w:rsid w:val="003A0BD6"/>
    <w:rsid w:val="003B6C29"/>
    <w:rsid w:val="003C0295"/>
    <w:rsid w:val="003C1E77"/>
    <w:rsid w:val="003D0B60"/>
    <w:rsid w:val="0040278D"/>
    <w:rsid w:val="0042334B"/>
    <w:rsid w:val="00430F6A"/>
    <w:rsid w:val="004460E4"/>
    <w:rsid w:val="00467D67"/>
    <w:rsid w:val="00470D7B"/>
    <w:rsid w:val="00491919"/>
    <w:rsid w:val="00493E36"/>
    <w:rsid w:val="004A4BCA"/>
    <w:rsid w:val="004D671D"/>
    <w:rsid w:val="0051163F"/>
    <w:rsid w:val="005169CA"/>
    <w:rsid w:val="00521E57"/>
    <w:rsid w:val="005318E1"/>
    <w:rsid w:val="00532FE5"/>
    <w:rsid w:val="00540DC3"/>
    <w:rsid w:val="00545BFB"/>
    <w:rsid w:val="00552BAB"/>
    <w:rsid w:val="0056688B"/>
    <w:rsid w:val="0057004B"/>
    <w:rsid w:val="0057644D"/>
    <w:rsid w:val="00576E67"/>
    <w:rsid w:val="00581669"/>
    <w:rsid w:val="00585494"/>
    <w:rsid w:val="005908EB"/>
    <w:rsid w:val="00593A75"/>
    <w:rsid w:val="00596675"/>
    <w:rsid w:val="005A4A7F"/>
    <w:rsid w:val="005A4BA1"/>
    <w:rsid w:val="005A74B8"/>
    <w:rsid w:val="005B095D"/>
    <w:rsid w:val="005C5682"/>
    <w:rsid w:val="005D04CF"/>
    <w:rsid w:val="005D2D3B"/>
    <w:rsid w:val="005E27C5"/>
    <w:rsid w:val="005E6D9B"/>
    <w:rsid w:val="00600C4B"/>
    <w:rsid w:val="0063228C"/>
    <w:rsid w:val="00632AAE"/>
    <w:rsid w:val="006446F5"/>
    <w:rsid w:val="00657DF7"/>
    <w:rsid w:val="0066258F"/>
    <w:rsid w:val="00672AFD"/>
    <w:rsid w:val="0068159B"/>
    <w:rsid w:val="00685DE1"/>
    <w:rsid w:val="00695D6B"/>
    <w:rsid w:val="006A7185"/>
    <w:rsid w:val="006C40F5"/>
    <w:rsid w:val="006C62D0"/>
    <w:rsid w:val="006E35F2"/>
    <w:rsid w:val="006E62E9"/>
    <w:rsid w:val="006F10DC"/>
    <w:rsid w:val="006F16DE"/>
    <w:rsid w:val="006F7D51"/>
    <w:rsid w:val="006F7E83"/>
    <w:rsid w:val="0071304F"/>
    <w:rsid w:val="00714C70"/>
    <w:rsid w:val="00725FDC"/>
    <w:rsid w:val="00735AB0"/>
    <w:rsid w:val="007362E9"/>
    <w:rsid w:val="00751048"/>
    <w:rsid w:val="0077561A"/>
    <w:rsid w:val="007C220F"/>
    <w:rsid w:val="007C6351"/>
    <w:rsid w:val="007F195F"/>
    <w:rsid w:val="007F5DC2"/>
    <w:rsid w:val="00811B92"/>
    <w:rsid w:val="00811DB6"/>
    <w:rsid w:val="00814785"/>
    <w:rsid w:val="008162C6"/>
    <w:rsid w:val="00820258"/>
    <w:rsid w:val="00826EBF"/>
    <w:rsid w:val="0083456B"/>
    <w:rsid w:val="008367F9"/>
    <w:rsid w:val="00840AC3"/>
    <w:rsid w:val="00841BDC"/>
    <w:rsid w:val="008560A2"/>
    <w:rsid w:val="00867758"/>
    <w:rsid w:val="0087010A"/>
    <w:rsid w:val="00870139"/>
    <w:rsid w:val="0087563A"/>
    <w:rsid w:val="00877AE9"/>
    <w:rsid w:val="008B0EAF"/>
    <w:rsid w:val="008C0004"/>
    <w:rsid w:val="008C1721"/>
    <w:rsid w:val="008C2959"/>
    <w:rsid w:val="008C54A5"/>
    <w:rsid w:val="008D2092"/>
    <w:rsid w:val="008D24C3"/>
    <w:rsid w:val="008E0601"/>
    <w:rsid w:val="008F4127"/>
    <w:rsid w:val="00901C75"/>
    <w:rsid w:val="009216AC"/>
    <w:rsid w:val="009256CF"/>
    <w:rsid w:val="00934342"/>
    <w:rsid w:val="00934344"/>
    <w:rsid w:val="00934E18"/>
    <w:rsid w:val="00946DE4"/>
    <w:rsid w:val="0096260D"/>
    <w:rsid w:val="009678E9"/>
    <w:rsid w:val="009704B3"/>
    <w:rsid w:val="00973C6F"/>
    <w:rsid w:val="009829BD"/>
    <w:rsid w:val="00984A20"/>
    <w:rsid w:val="00991214"/>
    <w:rsid w:val="009A0821"/>
    <w:rsid w:val="009A5CFA"/>
    <w:rsid w:val="009A7413"/>
    <w:rsid w:val="009C37B4"/>
    <w:rsid w:val="009D01C4"/>
    <w:rsid w:val="009D4AB5"/>
    <w:rsid w:val="009E544E"/>
    <w:rsid w:val="009F2D2E"/>
    <w:rsid w:val="009F7147"/>
    <w:rsid w:val="00A01A1E"/>
    <w:rsid w:val="00A17009"/>
    <w:rsid w:val="00A303EC"/>
    <w:rsid w:val="00A45E03"/>
    <w:rsid w:val="00A620BE"/>
    <w:rsid w:val="00A6248F"/>
    <w:rsid w:val="00A66377"/>
    <w:rsid w:val="00A821A5"/>
    <w:rsid w:val="00A86AAE"/>
    <w:rsid w:val="00A93047"/>
    <w:rsid w:val="00AA375F"/>
    <w:rsid w:val="00AA4E1A"/>
    <w:rsid w:val="00AC4D07"/>
    <w:rsid w:val="00AD119D"/>
    <w:rsid w:val="00AF0686"/>
    <w:rsid w:val="00AF0A13"/>
    <w:rsid w:val="00AF7708"/>
    <w:rsid w:val="00B002CA"/>
    <w:rsid w:val="00B12C39"/>
    <w:rsid w:val="00B17DB8"/>
    <w:rsid w:val="00B259EF"/>
    <w:rsid w:val="00B36BBF"/>
    <w:rsid w:val="00B61D65"/>
    <w:rsid w:val="00B82CD7"/>
    <w:rsid w:val="00B8378D"/>
    <w:rsid w:val="00B84813"/>
    <w:rsid w:val="00B8512A"/>
    <w:rsid w:val="00B90A44"/>
    <w:rsid w:val="00B95525"/>
    <w:rsid w:val="00BA5437"/>
    <w:rsid w:val="00BA7D80"/>
    <w:rsid w:val="00BB0982"/>
    <w:rsid w:val="00BB11F1"/>
    <w:rsid w:val="00BB4610"/>
    <w:rsid w:val="00BC69E0"/>
    <w:rsid w:val="00BD5458"/>
    <w:rsid w:val="00BF26B8"/>
    <w:rsid w:val="00BF3BDF"/>
    <w:rsid w:val="00C02E73"/>
    <w:rsid w:val="00C0352E"/>
    <w:rsid w:val="00C10BC5"/>
    <w:rsid w:val="00C13972"/>
    <w:rsid w:val="00C1570D"/>
    <w:rsid w:val="00C2546C"/>
    <w:rsid w:val="00C33C72"/>
    <w:rsid w:val="00C457A3"/>
    <w:rsid w:val="00C620B9"/>
    <w:rsid w:val="00C769DD"/>
    <w:rsid w:val="00C84EE8"/>
    <w:rsid w:val="00CA1D11"/>
    <w:rsid w:val="00CA4B48"/>
    <w:rsid w:val="00CB0D21"/>
    <w:rsid w:val="00CC2D44"/>
    <w:rsid w:val="00CD4DE8"/>
    <w:rsid w:val="00CE53B2"/>
    <w:rsid w:val="00CE6414"/>
    <w:rsid w:val="00CE7117"/>
    <w:rsid w:val="00CF0524"/>
    <w:rsid w:val="00CF52CE"/>
    <w:rsid w:val="00CF5603"/>
    <w:rsid w:val="00D04E40"/>
    <w:rsid w:val="00D26CDC"/>
    <w:rsid w:val="00D33745"/>
    <w:rsid w:val="00D4442E"/>
    <w:rsid w:val="00D50D69"/>
    <w:rsid w:val="00D51DDE"/>
    <w:rsid w:val="00D565BA"/>
    <w:rsid w:val="00D600A2"/>
    <w:rsid w:val="00D641DE"/>
    <w:rsid w:val="00D655ED"/>
    <w:rsid w:val="00D7183C"/>
    <w:rsid w:val="00D75C8B"/>
    <w:rsid w:val="00D768A5"/>
    <w:rsid w:val="00D76DF3"/>
    <w:rsid w:val="00D81A06"/>
    <w:rsid w:val="00D878B2"/>
    <w:rsid w:val="00D90562"/>
    <w:rsid w:val="00D9089B"/>
    <w:rsid w:val="00D9209A"/>
    <w:rsid w:val="00DA2342"/>
    <w:rsid w:val="00DB19BB"/>
    <w:rsid w:val="00DC4BBE"/>
    <w:rsid w:val="00DE3597"/>
    <w:rsid w:val="00DE791F"/>
    <w:rsid w:val="00DF048B"/>
    <w:rsid w:val="00DF0DBF"/>
    <w:rsid w:val="00DF2E92"/>
    <w:rsid w:val="00E024AC"/>
    <w:rsid w:val="00E03114"/>
    <w:rsid w:val="00E20645"/>
    <w:rsid w:val="00E273B8"/>
    <w:rsid w:val="00E43CEA"/>
    <w:rsid w:val="00E45F34"/>
    <w:rsid w:val="00E62DE2"/>
    <w:rsid w:val="00EA0A05"/>
    <w:rsid w:val="00EA1DD6"/>
    <w:rsid w:val="00EA59EF"/>
    <w:rsid w:val="00EC1EA4"/>
    <w:rsid w:val="00ED25EA"/>
    <w:rsid w:val="00ED2689"/>
    <w:rsid w:val="00EE7C95"/>
    <w:rsid w:val="00EE7E91"/>
    <w:rsid w:val="00EF1094"/>
    <w:rsid w:val="00EF6277"/>
    <w:rsid w:val="00F0551A"/>
    <w:rsid w:val="00F06144"/>
    <w:rsid w:val="00F22899"/>
    <w:rsid w:val="00F33956"/>
    <w:rsid w:val="00F35826"/>
    <w:rsid w:val="00F35FD6"/>
    <w:rsid w:val="00F55176"/>
    <w:rsid w:val="00F64198"/>
    <w:rsid w:val="00F71E1F"/>
    <w:rsid w:val="00F725C7"/>
    <w:rsid w:val="00F727FC"/>
    <w:rsid w:val="00FC29F4"/>
    <w:rsid w:val="00FC7731"/>
    <w:rsid w:val="00FD53D0"/>
    <w:rsid w:val="00FE31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77A3C10-5E60-462E-9978-44213CC3D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rsid w:val="00010DE5"/>
    <w:pPr>
      <w:spacing w:after="200" w:line="276" w:lineRule="auto"/>
    </w:pPr>
    <w:rPr>
      <w:rFonts w:ascii="Calibri" w:eastAsia="Calibri" w:hAnsi="Calibri" w:cs="Times New Roman"/>
    </w:rPr>
  </w:style>
  <w:style w:type="paragraph" w:styleId="10">
    <w:name w:val="heading 1"/>
    <w:basedOn w:val="a1"/>
    <w:next w:val="a1"/>
    <w:link w:val="11"/>
    <w:uiPriority w:val="99"/>
    <w:qFormat/>
    <w:rsid w:val="00010DE5"/>
    <w:pPr>
      <w:keepNext/>
      <w:overflowPunct w:val="0"/>
      <w:autoSpaceDE w:val="0"/>
      <w:autoSpaceDN w:val="0"/>
      <w:adjustRightInd w:val="0"/>
      <w:spacing w:before="240" w:after="60" w:line="360" w:lineRule="auto"/>
      <w:ind w:firstLine="709"/>
      <w:textAlignment w:val="baseline"/>
      <w:outlineLvl w:val="0"/>
    </w:pPr>
    <w:rPr>
      <w:rFonts w:ascii="Verdana" w:hAnsi="Verdana"/>
      <w:b/>
      <w:bCs/>
      <w:kern w:val="32"/>
      <w:sz w:val="32"/>
      <w:szCs w:val="32"/>
      <w:lang w:eastAsia="ru-RU"/>
    </w:rPr>
  </w:style>
  <w:style w:type="paragraph" w:styleId="2">
    <w:name w:val="heading 2"/>
    <w:basedOn w:val="a1"/>
    <w:next w:val="a1"/>
    <w:link w:val="20"/>
    <w:uiPriority w:val="99"/>
    <w:qFormat/>
    <w:rsid w:val="00010DE5"/>
    <w:pPr>
      <w:keepNext/>
      <w:overflowPunct w:val="0"/>
      <w:autoSpaceDE w:val="0"/>
      <w:autoSpaceDN w:val="0"/>
      <w:adjustRightInd w:val="0"/>
      <w:spacing w:before="120" w:after="60" w:line="360" w:lineRule="auto"/>
      <w:textAlignment w:val="baseline"/>
      <w:outlineLvl w:val="1"/>
    </w:pPr>
    <w:rPr>
      <w:rFonts w:ascii="Cambria" w:hAnsi="Cambria"/>
      <w:b/>
      <w:bCs/>
      <w:i/>
      <w:iCs/>
      <w:sz w:val="28"/>
      <w:szCs w:val="28"/>
      <w:lang w:eastAsia="ru-RU"/>
    </w:rPr>
  </w:style>
  <w:style w:type="paragraph" w:styleId="3">
    <w:name w:val="heading 3"/>
    <w:basedOn w:val="a1"/>
    <w:next w:val="a1"/>
    <w:link w:val="30"/>
    <w:uiPriority w:val="99"/>
    <w:qFormat/>
    <w:rsid w:val="00010DE5"/>
    <w:pPr>
      <w:keepNext/>
      <w:overflowPunct w:val="0"/>
      <w:autoSpaceDE w:val="0"/>
      <w:autoSpaceDN w:val="0"/>
      <w:adjustRightInd w:val="0"/>
      <w:spacing w:before="120" w:after="60" w:line="360" w:lineRule="auto"/>
      <w:jc w:val="both"/>
      <w:textAlignment w:val="baseline"/>
      <w:outlineLvl w:val="2"/>
    </w:pPr>
    <w:rPr>
      <w:rFonts w:ascii="Cambria" w:hAnsi="Cambria"/>
      <w:b/>
      <w:bCs/>
      <w:sz w:val="26"/>
      <w:szCs w:val="26"/>
      <w:lang w:eastAsia="ru-RU"/>
    </w:rPr>
  </w:style>
  <w:style w:type="paragraph" w:styleId="4">
    <w:name w:val="heading 4"/>
    <w:basedOn w:val="a1"/>
    <w:next w:val="a1"/>
    <w:link w:val="40"/>
    <w:uiPriority w:val="99"/>
    <w:qFormat/>
    <w:rsid w:val="00010DE5"/>
    <w:pPr>
      <w:keepNext/>
      <w:spacing w:before="240" w:after="60" w:line="240" w:lineRule="auto"/>
      <w:outlineLvl w:val="3"/>
    </w:pPr>
    <w:rPr>
      <w:b/>
      <w:bCs/>
      <w:sz w:val="28"/>
      <w:szCs w:val="28"/>
      <w:lang w:eastAsia="ru-RU"/>
    </w:rPr>
  </w:style>
  <w:style w:type="paragraph" w:styleId="5">
    <w:name w:val="heading 5"/>
    <w:basedOn w:val="a1"/>
    <w:next w:val="a1"/>
    <w:link w:val="50"/>
    <w:uiPriority w:val="99"/>
    <w:qFormat/>
    <w:rsid w:val="00010DE5"/>
    <w:pPr>
      <w:spacing w:before="240" w:after="60" w:line="240" w:lineRule="auto"/>
      <w:outlineLvl w:val="4"/>
    </w:pPr>
    <w:rPr>
      <w:b/>
      <w:bCs/>
      <w:i/>
      <w:iCs/>
      <w:sz w:val="26"/>
      <w:szCs w:val="26"/>
      <w:lang w:eastAsia="ru-RU"/>
    </w:rPr>
  </w:style>
  <w:style w:type="paragraph" w:styleId="6">
    <w:name w:val="heading 6"/>
    <w:basedOn w:val="a1"/>
    <w:next w:val="a1"/>
    <w:link w:val="60"/>
    <w:uiPriority w:val="99"/>
    <w:qFormat/>
    <w:rsid w:val="00010DE5"/>
    <w:pPr>
      <w:overflowPunct w:val="0"/>
      <w:autoSpaceDE w:val="0"/>
      <w:autoSpaceDN w:val="0"/>
      <w:adjustRightInd w:val="0"/>
      <w:spacing w:before="240" w:after="60" w:line="360" w:lineRule="auto"/>
      <w:ind w:firstLine="709"/>
      <w:jc w:val="both"/>
      <w:textAlignment w:val="baseline"/>
      <w:outlineLvl w:val="5"/>
    </w:pPr>
    <w:rPr>
      <w:b/>
      <w:bCs/>
      <w:sz w:val="20"/>
      <w:szCs w:val="20"/>
      <w:lang w:eastAsia="ru-RU"/>
    </w:rPr>
  </w:style>
  <w:style w:type="paragraph" w:styleId="7">
    <w:name w:val="heading 7"/>
    <w:basedOn w:val="a1"/>
    <w:next w:val="a1"/>
    <w:link w:val="70"/>
    <w:uiPriority w:val="99"/>
    <w:qFormat/>
    <w:rsid w:val="00010DE5"/>
    <w:pPr>
      <w:spacing w:before="240" w:after="60" w:line="240" w:lineRule="auto"/>
      <w:outlineLvl w:val="6"/>
    </w:pPr>
    <w:rPr>
      <w:sz w:val="24"/>
      <w:szCs w:val="24"/>
      <w:lang w:eastAsia="ru-RU"/>
    </w:rPr>
  </w:style>
  <w:style w:type="paragraph" w:styleId="8">
    <w:name w:val="heading 8"/>
    <w:basedOn w:val="a1"/>
    <w:next w:val="a1"/>
    <w:link w:val="80"/>
    <w:uiPriority w:val="99"/>
    <w:qFormat/>
    <w:rsid w:val="00010DE5"/>
    <w:pPr>
      <w:overflowPunct w:val="0"/>
      <w:autoSpaceDE w:val="0"/>
      <w:autoSpaceDN w:val="0"/>
      <w:adjustRightInd w:val="0"/>
      <w:spacing w:before="240" w:after="60" w:line="360" w:lineRule="auto"/>
      <w:ind w:firstLine="709"/>
      <w:jc w:val="both"/>
      <w:textAlignment w:val="baseline"/>
      <w:outlineLvl w:val="7"/>
    </w:pPr>
    <w:rPr>
      <w:i/>
      <w:iCs/>
      <w:sz w:val="24"/>
      <w:szCs w:val="24"/>
      <w:lang w:eastAsia="ru-RU"/>
    </w:rPr>
  </w:style>
  <w:style w:type="paragraph" w:styleId="9">
    <w:name w:val="heading 9"/>
    <w:basedOn w:val="a1"/>
    <w:next w:val="a1"/>
    <w:link w:val="90"/>
    <w:uiPriority w:val="99"/>
    <w:qFormat/>
    <w:rsid w:val="00010DE5"/>
    <w:pPr>
      <w:keepNext/>
      <w:spacing w:after="0" w:line="240" w:lineRule="auto"/>
      <w:outlineLvl w:val="8"/>
    </w:pPr>
    <w:rPr>
      <w:rFonts w:ascii="Cambria" w:hAnsi="Cambria"/>
      <w:sz w:val="20"/>
      <w:szCs w:val="20"/>
      <w:lang w:eastAsia="ru-R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Заголовок 1 Знак"/>
    <w:basedOn w:val="a2"/>
    <w:link w:val="10"/>
    <w:uiPriority w:val="99"/>
    <w:rsid w:val="00010DE5"/>
    <w:rPr>
      <w:rFonts w:ascii="Verdana" w:eastAsia="Calibri" w:hAnsi="Verdana" w:cs="Times New Roman"/>
      <w:b/>
      <w:bCs/>
      <w:kern w:val="32"/>
      <w:sz w:val="32"/>
      <w:szCs w:val="32"/>
      <w:lang w:eastAsia="ru-RU"/>
    </w:rPr>
  </w:style>
  <w:style w:type="character" w:customStyle="1" w:styleId="20">
    <w:name w:val="Заголовок 2 Знак"/>
    <w:basedOn w:val="a2"/>
    <w:link w:val="2"/>
    <w:uiPriority w:val="99"/>
    <w:rsid w:val="00010DE5"/>
    <w:rPr>
      <w:rFonts w:ascii="Cambria" w:eastAsia="Calibri" w:hAnsi="Cambria" w:cs="Times New Roman"/>
      <w:b/>
      <w:bCs/>
      <w:i/>
      <w:iCs/>
      <w:sz w:val="28"/>
      <w:szCs w:val="28"/>
      <w:lang w:eastAsia="ru-RU"/>
    </w:rPr>
  </w:style>
  <w:style w:type="character" w:customStyle="1" w:styleId="30">
    <w:name w:val="Заголовок 3 Знак"/>
    <w:basedOn w:val="a2"/>
    <w:link w:val="3"/>
    <w:uiPriority w:val="99"/>
    <w:rsid w:val="00010DE5"/>
    <w:rPr>
      <w:rFonts w:ascii="Cambria" w:eastAsia="Calibri" w:hAnsi="Cambria" w:cs="Times New Roman"/>
      <w:b/>
      <w:bCs/>
      <w:sz w:val="26"/>
      <w:szCs w:val="26"/>
      <w:lang w:eastAsia="ru-RU"/>
    </w:rPr>
  </w:style>
  <w:style w:type="character" w:customStyle="1" w:styleId="40">
    <w:name w:val="Заголовок 4 Знак"/>
    <w:basedOn w:val="a2"/>
    <w:link w:val="4"/>
    <w:uiPriority w:val="99"/>
    <w:rsid w:val="00010DE5"/>
    <w:rPr>
      <w:rFonts w:ascii="Calibri" w:eastAsia="Calibri" w:hAnsi="Calibri" w:cs="Times New Roman"/>
      <w:b/>
      <w:bCs/>
      <w:sz w:val="28"/>
      <w:szCs w:val="28"/>
      <w:lang w:eastAsia="ru-RU"/>
    </w:rPr>
  </w:style>
  <w:style w:type="character" w:customStyle="1" w:styleId="50">
    <w:name w:val="Заголовок 5 Знак"/>
    <w:basedOn w:val="a2"/>
    <w:link w:val="5"/>
    <w:uiPriority w:val="99"/>
    <w:rsid w:val="00010DE5"/>
    <w:rPr>
      <w:rFonts w:ascii="Calibri" w:eastAsia="Calibri" w:hAnsi="Calibri" w:cs="Times New Roman"/>
      <w:b/>
      <w:bCs/>
      <w:i/>
      <w:iCs/>
      <w:sz w:val="26"/>
      <w:szCs w:val="26"/>
      <w:lang w:eastAsia="ru-RU"/>
    </w:rPr>
  </w:style>
  <w:style w:type="character" w:customStyle="1" w:styleId="60">
    <w:name w:val="Заголовок 6 Знак"/>
    <w:basedOn w:val="a2"/>
    <w:link w:val="6"/>
    <w:uiPriority w:val="99"/>
    <w:rsid w:val="00010DE5"/>
    <w:rPr>
      <w:rFonts w:ascii="Calibri" w:eastAsia="Calibri" w:hAnsi="Calibri" w:cs="Times New Roman"/>
      <w:b/>
      <w:bCs/>
      <w:sz w:val="20"/>
      <w:szCs w:val="20"/>
      <w:lang w:eastAsia="ru-RU"/>
    </w:rPr>
  </w:style>
  <w:style w:type="character" w:customStyle="1" w:styleId="70">
    <w:name w:val="Заголовок 7 Знак"/>
    <w:basedOn w:val="a2"/>
    <w:link w:val="7"/>
    <w:uiPriority w:val="99"/>
    <w:rsid w:val="00010DE5"/>
    <w:rPr>
      <w:rFonts w:ascii="Calibri" w:eastAsia="Calibri" w:hAnsi="Calibri" w:cs="Times New Roman"/>
      <w:sz w:val="24"/>
      <w:szCs w:val="24"/>
      <w:lang w:eastAsia="ru-RU"/>
    </w:rPr>
  </w:style>
  <w:style w:type="character" w:customStyle="1" w:styleId="80">
    <w:name w:val="Заголовок 8 Знак"/>
    <w:basedOn w:val="a2"/>
    <w:link w:val="8"/>
    <w:uiPriority w:val="99"/>
    <w:rsid w:val="00010DE5"/>
    <w:rPr>
      <w:rFonts w:ascii="Calibri" w:eastAsia="Calibri" w:hAnsi="Calibri" w:cs="Times New Roman"/>
      <w:i/>
      <w:iCs/>
      <w:sz w:val="24"/>
      <w:szCs w:val="24"/>
      <w:lang w:eastAsia="ru-RU"/>
    </w:rPr>
  </w:style>
  <w:style w:type="character" w:customStyle="1" w:styleId="90">
    <w:name w:val="Заголовок 9 Знак"/>
    <w:basedOn w:val="a2"/>
    <w:link w:val="9"/>
    <w:uiPriority w:val="99"/>
    <w:rsid w:val="00010DE5"/>
    <w:rPr>
      <w:rFonts w:ascii="Cambria" w:eastAsia="Calibri" w:hAnsi="Cambria" w:cs="Times New Roman"/>
      <w:sz w:val="20"/>
      <w:szCs w:val="20"/>
      <w:lang w:eastAsia="ru-RU"/>
    </w:rPr>
  </w:style>
  <w:style w:type="paragraph" w:customStyle="1" w:styleId="12">
    <w:name w:val="Название1"/>
    <w:basedOn w:val="a1"/>
    <w:uiPriority w:val="99"/>
    <w:rsid w:val="00010DE5"/>
    <w:pPr>
      <w:keepLines/>
      <w:suppressAutoHyphens/>
      <w:overflowPunct w:val="0"/>
      <w:autoSpaceDE w:val="0"/>
      <w:autoSpaceDN w:val="0"/>
      <w:adjustRightInd w:val="0"/>
      <w:spacing w:before="120" w:after="0" w:line="240" w:lineRule="auto"/>
      <w:jc w:val="center"/>
      <w:textAlignment w:val="baseline"/>
    </w:pPr>
    <w:rPr>
      <w:rFonts w:ascii="Verdana" w:eastAsia="Times New Roman" w:hAnsi="Verdana"/>
      <w:b/>
      <w:bCs/>
      <w:sz w:val="32"/>
      <w:szCs w:val="32"/>
      <w:lang w:eastAsia="ru-RU"/>
    </w:rPr>
  </w:style>
  <w:style w:type="paragraph" w:customStyle="1" w:styleId="a5">
    <w:name w:val="Стиль дополнений Иванова"/>
    <w:basedOn w:val="21"/>
    <w:uiPriority w:val="99"/>
    <w:rsid w:val="00010DE5"/>
    <w:pPr>
      <w:overflowPunct w:val="0"/>
      <w:autoSpaceDE w:val="0"/>
      <w:autoSpaceDN w:val="0"/>
      <w:adjustRightInd w:val="0"/>
      <w:spacing w:before="120" w:line="360" w:lineRule="auto"/>
      <w:ind w:left="0" w:firstLine="720"/>
      <w:jc w:val="both"/>
      <w:textAlignment w:val="baseline"/>
    </w:pPr>
    <w:rPr>
      <w:color w:val="FF0000"/>
    </w:rPr>
  </w:style>
  <w:style w:type="paragraph" w:styleId="21">
    <w:name w:val="List 2"/>
    <w:basedOn w:val="a1"/>
    <w:uiPriority w:val="99"/>
    <w:rsid w:val="00010DE5"/>
    <w:pPr>
      <w:spacing w:after="0" w:line="240" w:lineRule="auto"/>
      <w:ind w:left="566" w:hanging="283"/>
    </w:pPr>
    <w:rPr>
      <w:rFonts w:ascii="Verdana" w:eastAsia="Times New Roman" w:hAnsi="Verdana"/>
      <w:sz w:val="24"/>
      <w:szCs w:val="24"/>
      <w:lang w:eastAsia="ru-RU"/>
    </w:rPr>
  </w:style>
  <w:style w:type="paragraph" w:customStyle="1" w:styleId="a6">
    <w:name w:val="Дополнение абзаца Иванова"/>
    <w:basedOn w:val="a7"/>
    <w:uiPriority w:val="99"/>
    <w:rsid w:val="00010DE5"/>
    <w:pPr>
      <w:overflowPunct w:val="0"/>
      <w:autoSpaceDE w:val="0"/>
      <w:autoSpaceDN w:val="0"/>
      <w:adjustRightInd w:val="0"/>
      <w:spacing w:before="120" w:line="360" w:lineRule="auto"/>
      <w:ind w:firstLine="720"/>
      <w:jc w:val="both"/>
      <w:textAlignment w:val="baseline"/>
    </w:pPr>
    <w:rPr>
      <w:color w:val="FF0000"/>
    </w:rPr>
  </w:style>
  <w:style w:type="paragraph" w:styleId="a7">
    <w:name w:val="Body Text"/>
    <w:aliases w:val="Список 1 Знак Знак Знак Знак Знак Знак,Список 1 Знак Знак Знак Знак Знак"/>
    <w:basedOn w:val="a1"/>
    <w:link w:val="a8"/>
    <w:uiPriority w:val="99"/>
    <w:rsid w:val="00010DE5"/>
    <w:pPr>
      <w:spacing w:after="120" w:line="240" w:lineRule="auto"/>
    </w:pPr>
    <w:rPr>
      <w:rFonts w:ascii="Times New Roman" w:hAnsi="Times New Roman"/>
      <w:sz w:val="20"/>
      <w:szCs w:val="20"/>
      <w:lang w:eastAsia="ru-RU"/>
    </w:rPr>
  </w:style>
  <w:style w:type="character" w:customStyle="1" w:styleId="a8">
    <w:name w:val="Основной текст Знак"/>
    <w:aliases w:val="Список 1 Знак Знак Знак Знак Знак Знак Знак,Список 1 Знак Знак Знак Знак Знак Знак1"/>
    <w:basedOn w:val="a2"/>
    <w:link w:val="a7"/>
    <w:uiPriority w:val="99"/>
    <w:rsid w:val="00010DE5"/>
    <w:rPr>
      <w:rFonts w:ascii="Times New Roman" w:eastAsia="Calibri" w:hAnsi="Times New Roman" w:cs="Times New Roman"/>
      <w:sz w:val="20"/>
      <w:szCs w:val="20"/>
      <w:lang w:eastAsia="ru-RU"/>
    </w:rPr>
  </w:style>
  <w:style w:type="character" w:customStyle="1" w:styleId="BodyTextChar">
    <w:name w:val="Body Text Char"/>
    <w:aliases w:val="Список 1 Знак Знак Знак Знак Знак Знак Char,Список 1 Знак Знак Знак Знак Знак Char"/>
    <w:uiPriority w:val="99"/>
    <w:locked/>
    <w:rsid w:val="00010DE5"/>
    <w:rPr>
      <w:rFonts w:cs="Times New Roman"/>
      <w:sz w:val="24"/>
      <w:lang w:val="ru-RU" w:eastAsia="ru-RU"/>
    </w:rPr>
  </w:style>
  <w:style w:type="character" w:styleId="a9">
    <w:name w:val="page number"/>
    <w:uiPriority w:val="99"/>
    <w:rsid w:val="00010DE5"/>
    <w:rPr>
      <w:rFonts w:cs="Times New Roman"/>
    </w:rPr>
  </w:style>
  <w:style w:type="paragraph" w:styleId="aa">
    <w:name w:val="List Continue"/>
    <w:basedOn w:val="a1"/>
    <w:uiPriority w:val="99"/>
    <w:rsid w:val="00010DE5"/>
    <w:pPr>
      <w:overflowPunct w:val="0"/>
      <w:autoSpaceDE w:val="0"/>
      <w:autoSpaceDN w:val="0"/>
      <w:adjustRightInd w:val="0"/>
      <w:spacing w:before="120" w:after="120" w:line="360" w:lineRule="auto"/>
      <w:ind w:left="283" w:firstLine="709"/>
      <w:jc w:val="both"/>
      <w:textAlignment w:val="baseline"/>
    </w:pPr>
    <w:rPr>
      <w:rFonts w:ascii="Verdana" w:eastAsia="Times New Roman" w:hAnsi="Verdana"/>
      <w:sz w:val="24"/>
      <w:szCs w:val="24"/>
      <w:lang w:eastAsia="ru-RU"/>
    </w:rPr>
  </w:style>
  <w:style w:type="paragraph" w:styleId="ab">
    <w:name w:val="Normal Indent"/>
    <w:basedOn w:val="a1"/>
    <w:uiPriority w:val="99"/>
    <w:rsid w:val="00010DE5"/>
    <w:pPr>
      <w:overflowPunct w:val="0"/>
      <w:autoSpaceDE w:val="0"/>
      <w:autoSpaceDN w:val="0"/>
      <w:adjustRightInd w:val="0"/>
      <w:spacing w:before="120" w:after="0" w:line="360" w:lineRule="auto"/>
      <w:ind w:left="708" w:firstLine="709"/>
      <w:jc w:val="both"/>
      <w:textAlignment w:val="baseline"/>
    </w:pPr>
    <w:rPr>
      <w:rFonts w:ascii="Verdana" w:eastAsia="Times New Roman" w:hAnsi="Verdana"/>
      <w:sz w:val="24"/>
      <w:szCs w:val="24"/>
      <w:lang w:eastAsia="ru-RU"/>
    </w:rPr>
  </w:style>
  <w:style w:type="paragraph" w:styleId="ac">
    <w:name w:val="header"/>
    <w:basedOn w:val="a1"/>
    <w:link w:val="ad"/>
    <w:uiPriority w:val="99"/>
    <w:rsid w:val="00010DE5"/>
    <w:pPr>
      <w:tabs>
        <w:tab w:val="center" w:pos="4677"/>
        <w:tab w:val="right" w:pos="9355"/>
      </w:tabs>
      <w:overflowPunct w:val="0"/>
      <w:autoSpaceDE w:val="0"/>
      <w:autoSpaceDN w:val="0"/>
      <w:adjustRightInd w:val="0"/>
      <w:spacing w:before="120" w:after="0" w:line="360" w:lineRule="auto"/>
      <w:ind w:firstLine="709"/>
      <w:jc w:val="both"/>
      <w:textAlignment w:val="baseline"/>
    </w:pPr>
    <w:rPr>
      <w:rFonts w:ascii="Times New Roman" w:hAnsi="Times New Roman"/>
      <w:sz w:val="20"/>
      <w:szCs w:val="20"/>
      <w:lang w:eastAsia="ru-RU"/>
    </w:rPr>
  </w:style>
  <w:style w:type="character" w:customStyle="1" w:styleId="ad">
    <w:name w:val="Верхний колонтитул Знак"/>
    <w:basedOn w:val="a2"/>
    <w:link w:val="ac"/>
    <w:uiPriority w:val="99"/>
    <w:rsid w:val="00010DE5"/>
    <w:rPr>
      <w:rFonts w:ascii="Times New Roman" w:eastAsia="Calibri" w:hAnsi="Times New Roman" w:cs="Times New Roman"/>
      <w:sz w:val="20"/>
      <w:szCs w:val="20"/>
      <w:lang w:eastAsia="ru-RU"/>
    </w:rPr>
  </w:style>
  <w:style w:type="paragraph" w:styleId="ae">
    <w:name w:val="Normal (Web)"/>
    <w:basedOn w:val="a1"/>
    <w:uiPriority w:val="99"/>
    <w:rsid w:val="00010DE5"/>
    <w:pPr>
      <w:spacing w:before="100" w:beforeAutospacing="1" w:after="100" w:afterAutospacing="1" w:line="240" w:lineRule="auto"/>
    </w:pPr>
    <w:rPr>
      <w:rFonts w:ascii="Verdana" w:eastAsia="Times New Roman" w:hAnsi="Verdana"/>
      <w:sz w:val="24"/>
      <w:szCs w:val="24"/>
      <w:lang w:eastAsia="ru-RU"/>
    </w:rPr>
  </w:style>
  <w:style w:type="character" w:styleId="af">
    <w:name w:val="FollowedHyperlink"/>
    <w:uiPriority w:val="99"/>
    <w:rsid w:val="00010DE5"/>
    <w:rPr>
      <w:rFonts w:cs="Times New Roman"/>
      <w:color w:val="800080"/>
      <w:u w:val="single"/>
    </w:rPr>
  </w:style>
  <w:style w:type="paragraph" w:customStyle="1" w:styleId="af0">
    <w:name w:val="Стиль примечания"/>
    <w:basedOn w:val="a7"/>
    <w:uiPriority w:val="99"/>
    <w:rsid w:val="00010DE5"/>
    <w:pPr>
      <w:spacing w:before="120"/>
      <w:ind w:firstLine="709"/>
      <w:jc w:val="both"/>
    </w:pPr>
    <w:rPr>
      <w:rFonts w:ascii="Arial" w:hAnsi="Arial" w:cs="Arial"/>
    </w:rPr>
  </w:style>
  <w:style w:type="paragraph" w:styleId="13">
    <w:name w:val="toc 1"/>
    <w:basedOn w:val="a1"/>
    <w:next w:val="a1"/>
    <w:autoRedefine/>
    <w:uiPriority w:val="99"/>
    <w:rsid w:val="00010DE5"/>
    <w:pPr>
      <w:spacing w:after="0" w:line="240" w:lineRule="auto"/>
    </w:pPr>
    <w:rPr>
      <w:rFonts w:ascii="Verdana" w:eastAsia="Times New Roman" w:hAnsi="Verdana"/>
      <w:sz w:val="24"/>
      <w:szCs w:val="24"/>
      <w:lang w:eastAsia="ru-RU"/>
    </w:rPr>
  </w:style>
  <w:style w:type="paragraph" w:styleId="22">
    <w:name w:val="toc 2"/>
    <w:basedOn w:val="a1"/>
    <w:next w:val="a1"/>
    <w:autoRedefine/>
    <w:uiPriority w:val="99"/>
    <w:rsid w:val="00010DE5"/>
    <w:pPr>
      <w:tabs>
        <w:tab w:val="right" w:leader="dot" w:pos="9911"/>
      </w:tabs>
      <w:spacing w:after="0" w:line="240" w:lineRule="auto"/>
      <w:ind w:left="240"/>
    </w:pPr>
    <w:rPr>
      <w:rFonts w:ascii="Arial Narrow" w:eastAsia="Times New Roman" w:hAnsi="Arial Narrow"/>
      <w:noProof/>
      <w:sz w:val="24"/>
      <w:szCs w:val="24"/>
      <w:lang w:eastAsia="ru-RU"/>
    </w:rPr>
  </w:style>
  <w:style w:type="paragraph" w:styleId="31">
    <w:name w:val="toc 3"/>
    <w:basedOn w:val="a1"/>
    <w:next w:val="a1"/>
    <w:autoRedefine/>
    <w:uiPriority w:val="99"/>
    <w:rsid w:val="00010DE5"/>
    <w:pPr>
      <w:spacing w:after="0" w:line="240" w:lineRule="auto"/>
      <w:ind w:left="480"/>
    </w:pPr>
    <w:rPr>
      <w:rFonts w:ascii="Verdana" w:eastAsia="Times New Roman" w:hAnsi="Verdana"/>
      <w:sz w:val="24"/>
      <w:szCs w:val="24"/>
      <w:lang w:eastAsia="ru-RU"/>
    </w:rPr>
  </w:style>
  <w:style w:type="character" w:styleId="af1">
    <w:name w:val="Hyperlink"/>
    <w:uiPriority w:val="99"/>
    <w:rsid w:val="00010DE5"/>
    <w:rPr>
      <w:rFonts w:cs="Times New Roman"/>
      <w:color w:val="0000FF"/>
      <w:u w:val="single"/>
    </w:rPr>
  </w:style>
  <w:style w:type="paragraph" w:styleId="af2">
    <w:name w:val="Title"/>
    <w:basedOn w:val="a1"/>
    <w:link w:val="af3"/>
    <w:uiPriority w:val="99"/>
    <w:qFormat/>
    <w:rsid w:val="00010DE5"/>
    <w:pPr>
      <w:spacing w:after="0" w:line="240" w:lineRule="auto"/>
      <w:jc w:val="center"/>
    </w:pPr>
    <w:rPr>
      <w:rFonts w:ascii="Cambria" w:hAnsi="Cambria"/>
      <w:b/>
      <w:bCs/>
      <w:kern w:val="28"/>
      <w:sz w:val="32"/>
      <w:szCs w:val="32"/>
      <w:lang w:eastAsia="ru-RU"/>
    </w:rPr>
  </w:style>
  <w:style w:type="character" w:customStyle="1" w:styleId="af3">
    <w:name w:val="Заголовок Знак"/>
    <w:basedOn w:val="a2"/>
    <w:link w:val="af2"/>
    <w:uiPriority w:val="99"/>
    <w:rsid w:val="00010DE5"/>
    <w:rPr>
      <w:rFonts w:ascii="Cambria" w:eastAsia="Calibri" w:hAnsi="Cambria" w:cs="Times New Roman"/>
      <w:b/>
      <w:bCs/>
      <w:kern w:val="28"/>
      <w:sz w:val="32"/>
      <w:szCs w:val="32"/>
      <w:lang w:eastAsia="ru-RU"/>
    </w:rPr>
  </w:style>
  <w:style w:type="paragraph" w:styleId="af4">
    <w:name w:val="footer"/>
    <w:basedOn w:val="a1"/>
    <w:link w:val="af5"/>
    <w:uiPriority w:val="99"/>
    <w:rsid w:val="00010DE5"/>
    <w:pPr>
      <w:widowControl w:val="0"/>
      <w:tabs>
        <w:tab w:val="center" w:pos="4153"/>
        <w:tab w:val="right" w:pos="8306"/>
      </w:tabs>
      <w:spacing w:after="0" w:line="240" w:lineRule="auto"/>
    </w:pPr>
    <w:rPr>
      <w:rFonts w:ascii="Times New Roman" w:hAnsi="Times New Roman"/>
      <w:sz w:val="20"/>
      <w:szCs w:val="20"/>
      <w:lang w:eastAsia="ru-RU"/>
    </w:rPr>
  </w:style>
  <w:style w:type="character" w:customStyle="1" w:styleId="af5">
    <w:name w:val="Нижний колонтитул Знак"/>
    <w:basedOn w:val="a2"/>
    <w:link w:val="af4"/>
    <w:uiPriority w:val="99"/>
    <w:rsid w:val="00010DE5"/>
    <w:rPr>
      <w:rFonts w:ascii="Times New Roman" w:eastAsia="Calibri" w:hAnsi="Times New Roman" w:cs="Times New Roman"/>
      <w:sz w:val="20"/>
      <w:szCs w:val="20"/>
      <w:lang w:eastAsia="ru-RU"/>
    </w:rPr>
  </w:style>
  <w:style w:type="paragraph" w:customStyle="1" w:styleId="af6">
    <w:name w:val="Подраздел"/>
    <w:basedOn w:val="a1"/>
    <w:uiPriority w:val="99"/>
    <w:rsid w:val="00010DE5"/>
    <w:pPr>
      <w:suppressAutoHyphens/>
      <w:spacing w:before="240" w:after="120" w:line="240" w:lineRule="auto"/>
      <w:jc w:val="center"/>
    </w:pPr>
    <w:rPr>
      <w:rFonts w:ascii="TimesDL" w:eastAsia="Times New Roman" w:hAnsi="TimesDL" w:cs="TimesDL"/>
      <w:b/>
      <w:bCs/>
      <w:smallCaps/>
      <w:spacing w:val="-2"/>
      <w:sz w:val="24"/>
      <w:szCs w:val="24"/>
      <w:lang w:eastAsia="ru-RU"/>
    </w:rPr>
  </w:style>
  <w:style w:type="paragraph" w:styleId="32">
    <w:name w:val="Body Text 3"/>
    <w:basedOn w:val="a1"/>
    <w:link w:val="33"/>
    <w:uiPriority w:val="99"/>
    <w:rsid w:val="00010DE5"/>
    <w:pPr>
      <w:spacing w:after="120" w:line="240" w:lineRule="auto"/>
    </w:pPr>
    <w:rPr>
      <w:rFonts w:ascii="Times New Roman" w:hAnsi="Times New Roman"/>
      <w:sz w:val="16"/>
      <w:szCs w:val="16"/>
      <w:lang w:eastAsia="ru-RU"/>
    </w:rPr>
  </w:style>
  <w:style w:type="character" w:customStyle="1" w:styleId="33">
    <w:name w:val="Основной текст 3 Знак"/>
    <w:basedOn w:val="a2"/>
    <w:link w:val="32"/>
    <w:uiPriority w:val="99"/>
    <w:rsid w:val="00010DE5"/>
    <w:rPr>
      <w:rFonts w:ascii="Times New Roman" w:eastAsia="Calibri" w:hAnsi="Times New Roman" w:cs="Times New Roman"/>
      <w:sz w:val="16"/>
      <w:szCs w:val="16"/>
      <w:lang w:eastAsia="ru-RU"/>
    </w:rPr>
  </w:style>
  <w:style w:type="paragraph" w:styleId="23">
    <w:name w:val="Body Text 2"/>
    <w:basedOn w:val="a1"/>
    <w:link w:val="24"/>
    <w:uiPriority w:val="99"/>
    <w:rsid w:val="00010DE5"/>
    <w:pPr>
      <w:spacing w:after="0" w:line="240" w:lineRule="auto"/>
    </w:pPr>
    <w:rPr>
      <w:rFonts w:ascii="Times New Roman" w:hAnsi="Times New Roman"/>
      <w:sz w:val="20"/>
      <w:szCs w:val="20"/>
      <w:lang w:eastAsia="ru-RU"/>
    </w:rPr>
  </w:style>
  <w:style w:type="character" w:customStyle="1" w:styleId="24">
    <w:name w:val="Основной текст 2 Знак"/>
    <w:basedOn w:val="a2"/>
    <w:link w:val="23"/>
    <w:uiPriority w:val="99"/>
    <w:rsid w:val="00010DE5"/>
    <w:rPr>
      <w:rFonts w:ascii="Times New Roman" w:eastAsia="Calibri" w:hAnsi="Times New Roman" w:cs="Times New Roman"/>
      <w:sz w:val="20"/>
      <w:szCs w:val="20"/>
      <w:lang w:eastAsia="ru-RU"/>
    </w:rPr>
  </w:style>
  <w:style w:type="paragraph" w:styleId="41">
    <w:name w:val="List 4"/>
    <w:basedOn w:val="a1"/>
    <w:uiPriority w:val="99"/>
    <w:rsid w:val="00010DE5"/>
    <w:pPr>
      <w:spacing w:after="0" w:line="240" w:lineRule="auto"/>
      <w:ind w:left="1132" w:hanging="283"/>
    </w:pPr>
    <w:rPr>
      <w:rFonts w:ascii="Verdana" w:eastAsia="Times New Roman" w:hAnsi="Verdana"/>
      <w:sz w:val="24"/>
      <w:szCs w:val="24"/>
      <w:lang w:eastAsia="ru-RU"/>
    </w:rPr>
  </w:style>
  <w:style w:type="paragraph" w:customStyle="1" w:styleId="ConsNonformat">
    <w:name w:val="ConsNonformat"/>
    <w:uiPriority w:val="99"/>
    <w:rsid w:val="00010DE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34">
    <w:name w:val="Стиль3 Знак Знак"/>
    <w:basedOn w:val="25"/>
    <w:uiPriority w:val="99"/>
    <w:rsid w:val="00010DE5"/>
    <w:pPr>
      <w:widowControl w:val="0"/>
      <w:adjustRightInd w:val="0"/>
      <w:textAlignment w:val="baseline"/>
    </w:pPr>
  </w:style>
  <w:style w:type="paragraph" w:styleId="25">
    <w:name w:val="Body Text Indent 2"/>
    <w:basedOn w:val="a1"/>
    <w:link w:val="26"/>
    <w:uiPriority w:val="99"/>
    <w:rsid w:val="00010DE5"/>
    <w:pPr>
      <w:spacing w:after="0" w:line="240" w:lineRule="auto"/>
      <w:ind w:firstLine="709"/>
      <w:jc w:val="both"/>
    </w:pPr>
    <w:rPr>
      <w:rFonts w:ascii="Times New Roman" w:hAnsi="Times New Roman"/>
      <w:sz w:val="20"/>
      <w:szCs w:val="20"/>
      <w:lang w:eastAsia="ru-RU"/>
    </w:rPr>
  </w:style>
  <w:style w:type="character" w:customStyle="1" w:styleId="26">
    <w:name w:val="Основной текст с отступом 2 Знак"/>
    <w:basedOn w:val="a2"/>
    <w:link w:val="25"/>
    <w:uiPriority w:val="99"/>
    <w:rsid w:val="00010DE5"/>
    <w:rPr>
      <w:rFonts w:ascii="Times New Roman" w:eastAsia="Calibri" w:hAnsi="Times New Roman" w:cs="Times New Roman"/>
      <w:sz w:val="20"/>
      <w:szCs w:val="20"/>
      <w:lang w:eastAsia="ru-RU"/>
    </w:rPr>
  </w:style>
  <w:style w:type="paragraph" w:customStyle="1" w:styleId="af7">
    <w:name w:val="Краткий обратный адрес"/>
    <w:basedOn w:val="a1"/>
    <w:uiPriority w:val="99"/>
    <w:rsid w:val="00010DE5"/>
    <w:pPr>
      <w:overflowPunct w:val="0"/>
      <w:autoSpaceDE w:val="0"/>
      <w:autoSpaceDN w:val="0"/>
      <w:adjustRightInd w:val="0"/>
      <w:spacing w:before="120" w:after="0" w:line="360" w:lineRule="auto"/>
      <w:ind w:firstLine="709"/>
      <w:jc w:val="both"/>
      <w:textAlignment w:val="baseline"/>
    </w:pPr>
    <w:rPr>
      <w:rFonts w:ascii="Verdana" w:eastAsia="Times New Roman" w:hAnsi="Verdana"/>
      <w:sz w:val="24"/>
      <w:szCs w:val="24"/>
      <w:lang w:eastAsia="ru-RU"/>
    </w:rPr>
  </w:style>
  <w:style w:type="paragraph" w:styleId="35">
    <w:name w:val="Body Text Indent 3"/>
    <w:basedOn w:val="a1"/>
    <w:link w:val="36"/>
    <w:uiPriority w:val="99"/>
    <w:rsid w:val="00010DE5"/>
    <w:pPr>
      <w:spacing w:before="120" w:after="0" w:line="240" w:lineRule="auto"/>
      <w:ind w:left="285"/>
    </w:pPr>
    <w:rPr>
      <w:rFonts w:ascii="Times New Roman" w:hAnsi="Times New Roman"/>
      <w:sz w:val="16"/>
      <w:szCs w:val="16"/>
      <w:lang w:eastAsia="ru-RU"/>
    </w:rPr>
  </w:style>
  <w:style w:type="character" w:customStyle="1" w:styleId="36">
    <w:name w:val="Основной текст с отступом 3 Знак"/>
    <w:basedOn w:val="a2"/>
    <w:link w:val="35"/>
    <w:uiPriority w:val="99"/>
    <w:rsid w:val="00010DE5"/>
    <w:rPr>
      <w:rFonts w:ascii="Times New Roman" w:eastAsia="Calibri" w:hAnsi="Times New Roman" w:cs="Times New Roman"/>
      <w:sz w:val="16"/>
      <w:szCs w:val="16"/>
      <w:lang w:eastAsia="ru-RU"/>
    </w:rPr>
  </w:style>
  <w:style w:type="paragraph" w:customStyle="1" w:styleId="af8">
    <w:name w:val="Документ"/>
    <w:basedOn w:val="a1"/>
    <w:uiPriority w:val="99"/>
    <w:rsid w:val="00010DE5"/>
    <w:pPr>
      <w:spacing w:after="0" w:line="360" w:lineRule="auto"/>
      <w:ind w:firstLine="720"/>
      <w:jc w:val="both"/>
    </w:pPr>
    <w:rPr>
      <w:rFonts w:ascii="Verdana" w:eastAsia="Times New Roman" w:hAnsi="Verdana"/>
      <w:sz w:val="28"/>
      <w:szCs w:val="28"/>
      <w:lang w:eastAsia="ru-RU"/>
    </w:rPr>
  </w:style>
  <w:style w:type="paragraph" w:customStyle="1" w:styleId="110">
    <w:name w:val="Знак1 Знак Знак Знак1 Знак Знак Знак Знак Знак Знак Знак Знак Знак Знак Знак"/>
    <w:basedOn w:val="a1"/>
    <w:uiPriority w:val="99"/>
    <w:rsid w:val="00010DE5"/>
    <w:pPr>
      <w:spacing w:after="160" w:line="240" w:lineRule="exact"/>
    </w:pPr>
    <w:rPr>
      <w:rFonts w:ascii="Verdana" w:eastAsia="Times New Roman" w:hAnsi="Verdana" w:cs="Verdana"/>
      <w:sz w:val="24"/>
      <w:szCs w:val="24"/>
      <w:lang w:val="en-US"/>
    </w:rPr>
  </w:style>
  <w:style w:type="paragraph" w:customStyle="1" w:styleId="14">
    <w:name w:val="Знак1 Знак Знак"/>
    <w:basedOn w:val="a1"/>
    <w:uiPriority w:val="99"/>
    <w:rsid w:val="00010DE5"/>
    <w:pPr>
      <w:spacing w:after="160" w:line="240" w:lineRule="exact"/>
    </w:pPr>
    <w:rPr>
      <w:rFonts w:ascii="Verdana" w:eastAsia="Times New Roman" w:hAnsi="Verdana" w:cs="Verdana"/>
      <w:sz w:val="24"/>
      <w:szCs w:val="24"/>
      <w:lang w:val="en-US"/>
    </w:rPr>
  </w:style>
  <w:style w:type="character" w:customStyle="1" w:styleId="af9">
    <w:name w:val="Знак"/>
    <w:uiPriority w:val="99"/>
    <w:rsid w:val="00010DE5"/>
    <w:rPr>
      <w:sz w:val="24"/>
      <w:lang w:val="ru-RU" w:eastAsia="ru-RU"/>
    </w:rPr>
  </w:style>
  <w:style w:type="paragraph" w:customStyle="1" w:styleId="15">
    <w:name w:val="Знак Знак Знак1 Знак Знак"/>
    <w:basedOn w:val="a1"/>
    <w:uiPriority w:val="99"/>
    <w:rsid w:val="00010DE5"/>
    <w:pPr>
      <w:spacing w:after="160" w:line="240" w:lineRule="exact"/>
    </w:pPr>
    <w:rPr>
      <w:rFonts w:ascii="Verdana" w:eastAsia="Times New Roman" w:hAnsi="Verdana" w:cs="Verdana"/>
      <w:sz w:val="24"/>
      <w:szCs w:val="24"/>
      <w:lang w:val="en-US"/>
    </w:rPr>
  </w:style>
  <w:style w:type="paragraph" w:customStyle="1" w:styleId="42">
    <w:name w:val="Стиль4"/>
    <w:basedOn w:val="a1"/>
    <w:uiPriority w:val="99"/>
    <w:rsid w:val="00010DE5"/>
    <w:pPr>
      <w:spacing w:after="0" w:line="240" w:lineRule="auto"/>
      <w:jc w:val="both"/>
    </w:pPr>
    <w:rPr>
      <w:rFonts w:ascii="Verdana" w:eastAsia="Times New Roman" w:hAnsi="Verdana"/>
      <w:sz w:val="24"/>
      <w:szCs w:val="24"/>
      <w:lang w:eastAsia="ru-RU"/>
    </w:rPr>
  </w:style>
  <w:style w:type="paragraph" w:customStyle="1" w:styleId="111">
    <w:name w:val="Знак1 Знак Знак Знак1 Знак Знак Знак Знак Знак Знак"/>
    <w:basedOn w:val="a1"/>
    <w:uiPriority w:val="99"/>
    <w:rsid w:val="00010DE5"/>
    <w:pPr>
      <w:spacing w:after="160" w:line="240" w:lineRule="exact"/>
    </w:pPr>
    <w:rPr>
      <w:rFonts w:ascii="Verdana" w:eastAsia="Times New Roman" w:hAnsi="Verdana" w:cs="Verdana"/>
      <w:sz w:val="24"/>
      <w:szCs w:val="24"/>
      <w:lang w:val="en-US"/>
    </w:rPr>
  </w:style>
  <w:style w:type="paragraph" w:customStyle="1" w:styleId="16">
    <w:name w:val="Знак1"/>
    <w:basedOn w:val="a1"/>
    <w:uiPriority w:val="99"/>
    <w:rsid w:val="00010DE5"/>
    <w:pPr>
      <w:spacing w:after="160" w:line="240" w:lineRule="exact"/>
    </w:pPr>
    <w:rPr>
      <w:rFonts w:ascii="Verdana" w:eastAsia="Times New Roman" w:hAnsi="Verdana" w:cs="Verdana"/>
      <w:sz w:val="24"/>
      <w:szCs w:val="24"/>
      <w:lang w:val="en-US"/>
    </w:rPr>
  </w:style>
  <w:style w:type="paragraph" w:styleId="HTML">
    <w:name w:val="HTML Preformatted"/>
    <w:basedOn w:val="a1"/>
    <w:link w:val="HTML0"/>
    <w:uiPriority w:val="99"/>
    <w:rsid w:val="00010D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12"/>
    </w:pPr>
    <w:rPr>
      <w:rFonts w:ascii="Courier New" w:hAnsi="Courier New"/>
      <w:sz w:val="20"/>
      <w:szCs w:val="20"/>
      <w:lang w:eastAsia="ru-RU"/>
    </w:rPr>
  </w:style>
  <w:style w:type="character" w:customStyle="1" w:styleId="HTML0">
    <w:name w:val="Стандартный HTML Знак"/>
    <w:basedOn w:val="a2"/>
    <w:link w:val="HTML"/>
    <w:uiPriority w:val="99"/>
    <w:rsid w:val="00010DE5"/>
    <w:rPr>
      <w:rFonts w:ascii="Courier New" w:eastAsia="Calibri" w:hAnsi="Courier New" w:cs="Times New Roman"/>
      <w:sz w:val="20"/>
      <w:szCs w:val="20"/>
      <w:lang w:eastAsia="ru-RU"/>
    </w:rPr>
  </w:style>
  <w:style w:type="paragraph" w:customStyle="1" w:styleId="37">
    <w:name w:val="3"/>
    <w:basedOn w:val="a1"/>
    <w:uiPriority w:val="99"/>
    <w:rsid w:val="00010DE5"/>
    <w:pPr>
      <w:spacing w:after="0" w:line="240" w:lineRule="auto"/>
      <w:jc w:val="both"/>
    </w:pPr>
    <w:rPr>
      <w:rFonts w:ascii="Verdana" w:eastAsia="Times New Roman" w:hAnsi="Verdana"/>
      <w:sz w:val="24"/>
      <w:szCs w:val="24"/>
      <w:lang w:eastAsia="ru-RU"/>
    </w:rPr>
  </w:style>
  <w:style w:type="paragraph" w:customStyle="1" w:styleId="afa">
    <w:name w:val="Основной текст требований Знак"/>
    <w:basedOn w:val="a1"/>
    <w:uiPriority w:val="99"/>
    <w:rsid w:val="00010DE5"/>
    <w:pPr>
      <w:spacing w:after="0" w:line="302" w:lineRule="auto"/>
      <w:ind w:firstLine="720"/>
      <w:jc w:val="both"/>
    </w:pPr>
    <w:rPr>
      <w:rFonts w:ascii="Verdana" w:eastAsia="Times New Roman" w:hAnsi="Verdana"/>
      <w:sz w:val="28"/>
      <w:szCs w:val="28"/>
      <w:lang w:eastAsia="ru-RU"/>
    </w:rPr>
  </w:style>
  <w:style w:type="character" w:customStyle="1" w:styleId="afb">
    <w:name w:val="Основной текст требований Знак Знак"/>
    <w:uiPriority w:val="99"/>
    <w:rsid w:val="00010DE5"/>
    <w:rPr>
      <w:sz w:val="28"/>
      <w:lang w:val="ru-RU" w:eastAsia="ru-RU"/>
    </w:rPr>
  </w:style>
  <w:style w:type="paragraph" w:customStyle="1" w:styleId="WW-Default">
    <w:name w:val="WW-Default"/>
    <w:uiPriority w:val="99"/>
    <w:rsid w:val="00010DE5"/>
    <w:pPr>
      <w:shd w:val="clear" w:color="auto" w:fill="FFFFFF"/>
      <w:suppressAutoHyphens/>
      <w:autoSpaceDE w:val="0"/>
      <w:spacing w:after="0" w:line="200" w:lineRule="atLeast"/>
      <w:jc w:val="both"/>
    </w:pPr>
    <w:rPr>
      <w:rFonts w:ascii="Times New Roman" w:eastAsia="Times New Roman" w:hAnsi="Times New Roman" w:cs="Times New Roman"/>
      <w:sz w:val="24"/>
      <w:szCs w:val="24"/>
      <w:lang w:eastAsia="ar-SA"/>
    </w:rPr>
  </w:style>
  <w:style w:type="paragraph" w:customStyle="1" w:styleId="ConsPlusNormal">
    <w:name w:val="ConsPlusNormal"/>
    <w:uiPriority w:val="99"/>
    <w:rsid w:val="00010DE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10">
    <w:name w:val="Основной текст 21"/>
    <w:basedOn w:val="WW-Default"/>
    <w:uiPriority w:val="99"/>
    <w:rsid w:val="00010DE5"/>
    <w:pPr>
      <w:spacing w:after="120" w:line="480" w:lineRule="auto"/>
    </w:pPr>
  </w:style>
  <w:style w:type="paragraph" w:customStyle="1" w:styleId="afc">
    <w:name w:val="Нормальный"/>
    <w:uiPriority w:val="99"/>
    <w:rsid w:val="00010DE5"/>
    <w:pPr>
      <w:suppressAutoHyphens/>
      <w:autoSpaceDE w:val="0"/>
      <w:spacing w:after="0" w:line="240" w:lineRule="auto"/>
    </w:pPr>
    <w:rPr>
      <w:rFonts w:ascii="Times New Roman" w:eastAsia="Times New Roman" w:hAnsi="Times New Roman" w:cs="Times New Roman"/>
      <w:sz w:val="20"/>
      <w:szCs w:val="20"/>
      <w:lang w:eastAsia="ar-SA"/>
    </w:rPr>
  </w:style>
  <w:style w:type="paragraph" w:customStyle="1" w:styleId="17">
    <w:name w:val="Текст1"/>
    <w:basedOn w:val="WW-Default"/>
    <w:uiPriority w:val="99"/>
    <w:rsid w:val="00010DE5"/>
    <w:rPr>
      <w:rFonts w:ascii="Courier New" w:hAnsi="Courier New" w:cs="Courier New"/>
      <w:sz w:val="20"/>
      <w:szCs w:val="20"/>
    </w:rPr>
  </w:style>
  <w:style w:type="paragraph" w:customStyle="1" w:styleId="310">
    <w:name w:val="Основной текст с отступом 31"/>
    <w:basedOn w:val="WW-Default"/>
    <w:uiPriority w:val="99"/>
    <w:rsid w:val="00010DE5"/>
    <w:pPr>
      <w:spacing w:after="120"/>
      <w:ind w:left="283"/>
    </w:pPr>
    <w:rPr>
      <w:sz w:val="16"/>
      <w:szCs w:val="16"/>
    </w:rPr>
  </w:style>
  <w:style w:type="paragraph" w:customStyle="1" w:styleId="18">
    <w:name w:val="Знак1 Знак Знак Знак Знак Знак Знак"/>
    <w:basedOn w:val="a1"/>
    <w:uiPriority w:val="99"/>
    <w:rsid w:val="00010DE5"/>
    <w:pPr>
      <w:spacing w:after="160" w:line="240" w:lineRule="exact"/>
    </w:pPr>
    <w:rPr>
      <w:rFonts w:ascii="Verdana" w:eastAsia="Times New Roman" w:hAnsi="Verdana" w:cs="Verdana"/>
      <w:sz w:val="24"/>
      <w:szCs w:val="24"/>
      <w:lang w:val="en-US"/>
    </w:rPr>
  </w:style>
  <w:style w:type="paragraph" w:styleId="afd">
    <w:name w:val="List Paragraph"/>
    <w:aliases w:val="КК"/>
    <w:basedOn w:val="a1"/>
    <w:link w:val="afe"/>
    <w:uiPriority w:val="34"/>
    <w:qFormat/>
    <w:rsid w:val="00010DE5"/>
    <w:pPr>
      <w:ind w:left="720"/>
    </w:pPr>
    <w:rPr>
      <w:rFonts w:eastAsia="Times New Roman" w:cs="Calibri"/>
    </w:rPr>
  </w:style>
  <w:style w:type="paragraph" w:customStyle="1" w:styleId="aff">
    <w:name w:val="Загразд"/>
    <w:basedOn w:val="a1"/>
    <w:uiPriority w:val="99"/>
    <w:rsid w:val="00010DE5"/>
    <w:pPr>
      <w:spacing w:before="240" w:after="120" w:line="240" w:lineRule="auto"/>
      <w:jc w:val="center"/>
    </w:pPr>
    <w:rPr>
      <w:rFonts w:ascii="Verdana" w:eastAsia="Times New Roman" w:hAnsi="Verdana"/>
      <w:b/>
      <w:bCs/>
      <w:sz w:val="32"/>
      <w:szCs w:val="32"/>
      <w:lang w:eastAsia="ru-RU"/>
    </w:rPr>
  </w:style>
  <w:style w:type="paragraph" w:styleId="aff0">
    <w:name w:val="Plain Text"/>
    <w:basedOn w:val="a1"/>
    <w:link w:val="aff1"/>
    <w:uiPriority w:val="99"/>
    <w:rsid w:val="00010DE5"/>
    <w:pPr>
      <w:spacing w:after="0" w:line="240" w:lineRule="auto"/>
    </w:pPr>
    <w:rPr>
      <w:rFonts w:ascii="Courier New" w:hAnsi="Courier New"/>
      <w:sz w:val="20"/>
      <w:szCs w:val="20"/>
      <w:lang w:eastAsia="ru-RU"/>
    </w:rPr>
  </w:style>
  <w:style w:type="character" w:customStyle="1" w:styleId="aff1">
    <w:name w:val="Текст Знак"/>
    <w:basedOn w:val="a2"/>
    <w:link w:val="aff0"/>
    <w:uiPriority w:val="99"/>
    <w:rsid w:val="00010DE5"/>
    <w:rPr>
      <w:rFonts w:ascii="Courier New" w:eastAsia="Calibri" w:hAnsi="Courier New" w:cs="Times New Roman"/>
      <w:sz w:val="20"/>
      <w:szCs w:val="20"/>
      <w:lang w:eastAsia="ru-RU"/>
    </w:rPr>
  </w:style>
  <w:style w:type="paragraph" w:customStyle="1" w:styleId="aff2">
    <w:name w:val="Стиль"/>
    <w:basedOn w:val="a1"/>
    <w:uiPriority w:val="99"/>
    <w:rsid w:val="00010DE5"/>
    <w:pPr>
      <w:spacing w:after="160" w:line="240" w:lineRule="exact"/>
    </w:pPr>
    <w:rPr>
      <w:rFonts w:ascii="Verdana" w:eastAsia="Times New Roman" w:hAnsi="Verdana" w:cs="Verdana"/>
      <w:szCs w:val="20"/>
      <w:lang w:val="en-US"/>
    </w:rPr>
  </w:style>
  <w:style w:type="paragraph" w:customStyle="1" w:styleId="27">
    <w:name w:val="заголовок 2"/>
    <w:basedOn w:val="10"/>
    <w:uiPriority w:val="99"/>
    <w:rsid w:val="00010DE5"/>
    <w:pPr>
      <w:keepNext w:val="0"/>
      <w:widowControl w:val="0"/>
      <w:tabs>
        <w:tab w:val="left" w:pos="1134"/>
      </w:tabs>
      <w:suppressAutoHyphens/>
      <w:overflowPunct/>
      <w:adjustRightInd/>
      <w:spacing w:before="0" w:after="0" w:line="240" w:lineRule="auto"/>
      <w:ind w:firstLine="0"/>
      <w:jc w:val="both"/>
      <w:textAlignment w:val="auto"/>
      <w:outlineLvl w:val="1"/>
    </w:pPr>
    <w:rPr>
      <w:rFonts w:ascii="Times New Roman" w:hAnsi="Times New Roman"/>
      <w:b w:val="0"/>
      <w:bCs w:val="0"/>
      <w:kern w:val="0"/>
      <w:sz w:val="24"/>
      <w:szCs w:val="24"/>
    </w:rPr>
  </w:style>
  <w:style w:type="paragraph" w:customStyle="1" w:styleId="19">
    <w:name w:val="Абзац списка1"/>
    <w:basedOn w:val="a1"/>
    <w:link w:val="ListParagraphChar"/>
    <w:uiPriority w:val="99"/>
    <w:rsid w:val="00010DE5"/>
    <w:pPr>
      <w:ind w:left="720"/>
    </w:pPr>
    <w:rPr>
      <w:sz w:val="20"/>
      <w:szCs w:val="20"/>
      <w:lang w:eastAsia="ru-RU"/>
    </w:rPr>
  </w:style>
  <w:style w:type="paragraph" w:styleId="aff3">
    <w:name w:val="footnote text"/>
    <w:basedOn w:val="a1"/>
    <w:link w:val="aff4"/>
    <w:rsid w:val="00010DE5"/>
    <w:pPr>
      <w:spacing w:after="0" w:line="240" w:lineRule="auto"/>
    </w:pPr>
    <w:rPr>
      <w:rFonts w:ascii="Times New Roman" w:hAnsi="Times New Roman"/>
      <w:sz w:val="20"/>
      <w:szCs w:val="20"/>
      <w:lang w:eastAsia="ru-RU"/>
    </w:rPr>
  </w:style>
  <w:style w:type="character" w:customStyle="1" w:styleId="aff4">
    <w:name w:val="Текст сноски Знак"/>
    <w:basedOn w:val="a2"/>
    <w:link w:val="aff3"/>
    <w:rsid w:val="00010DE5"/>
    <w:rPr>
      <w:rFonts w:ascii="Times New Roman" w:eastAsia="Calibri" w:hAnsi="Times New Roman" w:cs="Times New Roman"/>
      <w:sz w:val="20"/>
      <w:szCs w:val="20"/>
      <w:lang w:eastAsia="ru-RU"/>
    </w:rPr>
  </w:style>
  <w:style w:type="character" w:styleId="aff5">
    <w:name w:val="footnote reference"/>
    <w:rsid w:val="00010DE5"/>
    <w:rPr>
      <w:rFonts w:cs="Times New Roman"/>
      <w:vertAlign w:val="superscript"/>
    </w:rPr>
  </w:style>
  <w:style w:type="paragraph" w:customStyle="1" w:styleId="Style7">
    <w:name w:val="Style7"/>
    <w:basedOn w:val="a1"/>
    <w:uiPriority w:val="99"/>
    <w:rsid w:val="00010DE5"/>
    <w:pPr>
      <w:widowControl w:val="0"/>
      <w:autoSpaceDE w:val="0"/>
      <w:autoSpaceDN w:val="0"/>
      <w:adjustRightInd w:val="0"/>
      <w:spacing w:before="60" w:after="0" w:line="317" w:lineRule="exact"/>
      <w:ind w:firstLine="709"/>
      <w:jc w:val="both"/>
    </w:pPr>
    <w:rPr>
      <w:rFonts w:ascii="Courier New" w:eastAsia="Times New Roman" w:hAnsi="Courier New" w:cs="Courier New"/>
      <w:sz w:val="24"/>
      <w:szCs w:val="24"/>
      <w:lang w:eastAsia="ru-RU"/>
    </w:rPr>
  </w:style>
  <w:style w:type="paragraph" w:styleId="aff6">
    <w:name w:val="TOC Heading"/>
    <w:basedOn w:val="10"/>
    <w:next w:val="a1"/>
    <w:uiPriority w:val="99"/>
    <w:qFormat/>
    <w:rsid w:val="00010DE5"/>
    <w:pPr>
      <w:keepLines/>
      <w:overflowPunct/>
      <w:autoSpaceDE/>
      <w:autoSpaceDN/>
      <w:adjustRightInd/>
      <w:spacing w:before="480" w:after="0" w:line="276" w:lineRule="auto"/>
      <w:ind w:firstLine="0"/>
      <w:textAlignment w:val="auto"/>
      <w:outlineLvl w:val="9"/>
    </w:pPr>
    <w:rPr>
      <w:rFonts w:cs="Cambria"/>
      <w:kern w:val="0"/>
      <w:sz w:val="28"/>
      <w:szCs w:val="28"/>
    </w:rPr>
  </w:style>
  <w:style w:type="paragraph" w:styleId="43">
    <w:name w:val="toc 4"/>
    <w:basedOn w:val="a1"/>
    <w:next w:val="a1"/>
    <w:autoRedefine/>
    <w:uiPriority w:val="99"/>
    <w:rsid w:val="00010DE5"/>
    <w:pPr>
      <w:spacing w:after="0" w:line="240" w:lineRule="auto"/>
      <w:ind w:left="600"/>
    </w:pPr>
    <w:rPr>
      <w:rFonts w:ascii="Verdana" w:eastAsia="Times New Roman" w:hAnsi="Verdana"/>
      <w:szCs w:val="20"/>
      <w:lang w:eastAsia="ru-RU"/>
    </w:rPr>
  </w:style>
  <w:style w:type="paragraph" w:styleId="51">
    <w:name w:val="toc 5"/>
    <w:basedOn w:val="a1"/>
    <w:next w:val="a1"/>
    <w:autoRedefine/>
    <w:uiPriority w:val="99"/>
    <w:rsid w:val="00010DE5"/>
    <w:pPr>
      <w:spacing w:after="0" w:line="240" w:lineRule="auto"/>
      <w:ind w:left="800"/>
    </w:pPr>
    <w:rPr>
      <w:rFonts w:ascii="Verdana" w:eastAsia="Times New Roman" w:hAnsi="Verdana"/>
      <w:szCs w:val="20"/>
      <w:lang w:eastAsia="ru-RU"/>
    </w:rPr>
  </w:style>
  <w:style w:type="paragraph" w:styleId="61">
    <w:name w:val="toc 6"/>
    <w:basedOn w:val="a1"/>
    <w:next w:val="a1"/>
    <w:autoRedefine/>
    <w:uiPriority w:val="99"/>
    <w:rsid w:val="00010DE5"/>
    <w:pPr>
      <w:spacing w:after="0" w:line="240" w:lineRule="auto"/>
      <w:ind w:left="1000"/>
    </w:pPr>
    <w:rPr>
      <w:rFonts w:ascii="Verdana" w:eastAsia="Times New Roman" w:hAnsi="Verdana"/>
      <w:szCs w:val="20"/>
      <w:lang w:eastAsia="ru-RU"/>
    </w:rPr>
  </w:style>
  <w:style w:type="paragraph" w:styleId="71">
    <w:name w:val="toc 7"/>
    <w:basedOn w:val="a1"/>
    <w:next w:val="a1"/>
    <w:autoRedefine/>
    <w:uiPriority w:val="99"/>
    <w:rsid w:val="00010DE5"/>
    <w:pPr>
      <w:spacing w:after="0" w:line="240" w:lineRule="auto"/>
      <w:ind w:left="1200"/>
    </w:pPr>
    <w:rPr>
      <w:rFonts w:ascii="Verdana" w:eastAsia="Times New Roman" w:hAnsi="Verdana"/>
      <w:szCs w:val="20"/>
      <w:lang w:eastAsia="ru-RU"/>
    </w:rPr>
  </w:style>
  <w:style w:type="paragraph" w:styleId="81">
    <w:name w:val="toc 8"/>
    <w:basedOn w:val="a1"/>
    <w:next w:val="a1"/>
    <w:autoRedefine/>
    <w:uiPriority w:val="99"/>
    <w:rsid w:val="00010DE5"/>
    <w:pPr>
      <w:spacing w:after="0" w:line="240" w:lineRule="auto"/>
      <w:ind w:left="1400"/>
    </w:pPr>
    <w:rPr>
      <w:rFonts w:ascii="Verdana" w:eastAsia="Times New Roman" w:hAnsi="Verdana"/>
      <w:szCs w:val="20"/>
      <w:lang w:eastAsia="ru-RU"/>
    </w:rPr>
  </w:style>
  <w:style w:type="paragraph" w:styleId="91">
    <w:name w:val="toc 9"/>
    <w:basedOn w:val="a1"/>
    <w:next w:val="a1"/>
    <w:autoRedefine/>
    <w:uiPriority w:val="99"/>
    <w:rsid w:val="00010DE5"/>
    <w:pPr>
      <w:spacing w:after="0" w:line="240" w:lineRule="auto"/>
      <w:ind w:left="1600"/>
    </w:pPr>
    <w:rPr>
      <w:rFonts w:ascii="Verdana" w:eastAsia="Times New Roman" w:hAnsi="Verdana"/>
      <w:szCs w:val="20"/>
      <w:lang w:eastAsia="ru-RU"/>
    </w:rPr>
  </w:style>
  <w:style w:type="paragraph" w:customStyle="1" w:styleId="ConsPlusTitle">
    <w:name w:val="ConsPlusTitle"/>
    <w:uiPriority w:val="99"/>
    <w:rsid w:val="00010DE5"/>
    <w:pPr>
      <w:widowControl w:val="0"/>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character" w:customStyle="1" w:styleId="aff7">
    <w:name w:val="Основной шрифт"/>
    <w:uiPriority w:val="99"/>
    <w:rsid w:val="00010DE5"/>
  </w:style>
  <w:style w:type="paragraph" w:customStyle="1" w:styleId="p2">
    <w:name w:val="p2"/>
    <w:basedOn w:val="a1"/>
    <w:uiPriority w:val="99"/>
    <w:rsid w:val="00010DE5"/>
    <w:pPr>
      <w:spacing w:before="100" w:beforeAutospacing="1" w:after="100" w:afterAutospacing="1" w:line="240" w:lineRule="auto"/>
    </w:pPr>
    <w:rPr>
      <w:rFonts w:ascii="Verdana" w:eastAsia="Times New Roman" w:hAnsi="Verdana"/>
      <w:sz w:val="24"/>
      <w:szCs w:val="24"/>
      <w:lang w:eastAsia="ru-RU"/>
    </w:rPr>
  </w:style>
  <w:style w:type="paragraph" w:customStyle="1" w:styleId="p14">
    <w:name w:val="p14"/>
    <w:basedOn w:val="a1"/>
    <w:uiPriority w:val="99"/>
    <w:rsid w:val="00010DE5"/>
    <w:pPr>
      <w:spacing w:before="100" w:beforeAutospacing="1" w:after="100" w:afterAutospacing="1" w:line="240" w:lineRule="auto"/>
    </w:pPr>
    <w:rPr>
      <w:rFonts w:ascii="Verdana" w:eastAsia="Times New Roman" w:hAnsi="Verdana"/>
      <w:sz w:val="24"/>
      <w:szCs w:val="24"/>
      <w:lang w:eastAsia="ru-RU"/>
    </w:rPr>
  </w:style>
  <w:style w:type="paragraph" w:customStyle="1" w:styleId="p69">
    <w:name w:val="p69"/>
    <w:basedOn w:val="a1"/>
    <w:uiPriority w:val="99"/>
    <w:rsid w:val="00010DE5"/>
    <w:pPr>
      <w:spacing w:before="100" w:beforeAutospacing="1" w:after="100" w:afterAutospacing="1" w:line="240" w:lineRule="auto"/>
    </w:pPr>
    <w:rPr>
      <w:rFonts w:ascii="Verdana" w:eastAsia="Times New Roman" w:hAnsi="Verdana"/>
      <w:sz w:val="24"/>
      <w:szCs w:val="24"/>
      <w:lang w:eastAsia="ru-RU"/>
    </w:rPr>
  </w:style>
  <w:style w:type="character" w:customStyle="1" w:styleId="s35">
    <w:name w:val="s35"/>
    <w:uiPriority w:val="99"/>
    <w:rsid w:val="00010DE5"/>
  </w:style>
  <w:style w:type="paragraph" w:styleId="aff8">
    <w:name w:val="annotation text"/>
    <w:basedOn w:val="a1"/>
    <w:link w:val="aff9"/>
    <w:uiPriority w:val="99"/>
    <w:rsid w:val="00010DE5"/>
    <w:pPr>
      <w:spacing w:after="0" w:line="240" w:lineRule="auto"/>
    </w:pPr>
    <w:rPr>
      <w:rFonts w:ascii="Times New Roman" w:hAnsi="Times New Roman"/>
      <w:sz w:val="20"/>
      <w:szCs w:val="20"/>
      <w:lang w:eastAsia="ru-RU"/>
    </w:rPr>
  </w:style>
  <w:style w:type="character" w:customStyle="1" w:styleId="aff9">
    <w:name w:val="Текст примечания Знак"/>
    <w:basedOn w:val="a2"/>
    <w:link w:val="aff8"/>
    <w:uiPriority w:val="99"/>
    <w:rsid w:val="00010DE5"/>
    <w:rPr>
      <w:rFonts w:ascii="Times New Roman" w:eastAsia="Calibri" w:hAnsi="Times New Roman" w:cs="Times New Roman"/>
      <w:sz w:val="20"/>
      <w:szCs w:val="20"/>
      <w:lang w:eastAsia="ru-RU"/>
    </w:rPr>
  </w:style>
  <w:style w:type="character" w:customStyle="1" w:styleId="CommentSubjectChar">
    <w:name w:val="Comment Subject Char"/>
    <w:uiPriority w:val="99"/>
    <w:semiHidden/>
    <w:locked/>
    <w:rsid w:val="00010DE5"/>
    <w:rPr>
      <w:rFonts w:ascii="Times New Roman" w:hAnsi="Times New Roman"/>
      <w:b/>
    </w:rPr>
  </w:style>
  <w:style w:type="paragraph" w:styleId="affa">
    <w:name w:val="annotation subject"/>
    <w:basedOn w:val="aff8"/>
    <w:next w:val="aff8"/>
    <w:link w:val="affb"/>
    <w:uiPriority w:val="99"/>
    <w:semiHidden/>
    <w:rsid w:val="00010DE5"/>
    <w:rPr>
      <w:b/>
      <w:bCs/>
      <w:lang w:eastAsia="en-US"/>
    </w:rPr>
  </w:style>
  <w:style w:type="character" w:customStyle="1" w:styleId="affb">
    <w:name w:val="Тема примечания Знак"/>
    <w:basedOn w:val="aff9"/>
    <w:link w:val="affa"/>
    <w:uiPriority w:val="99"/>
    <w:semiHidden/>
    <w:rsid w:val="00010DE5"/>
    <w:rPr>
      <w:rFonts w:ascii="Times New Roman" w:eastAsia="Calibri" w:hAnsi="Times New Roman" w:cs="Times New Roman"/>
      <w:b/>
      <w:bCs/>
      <w:sz w:val="20"/>
      <w:szCs w:val="20"/>
      <w:lang w:eastAsia="ru-RU"/>
    </w:rPr>
  </w:style>
  <w:style w:type="character" w:customStyle="1" w:styleId="1a">
    <w:name w:val="Тема примечания Знак1"/>
    <w:uiPriority w:val="99"/>
    <w:semiHidden/>
    <w:rsid w:val="00010DE5"/>
    <w:rPr>
      <w:rFonts w:ascii="Times New Roman" w:hAnsi="Times New Roman"/>
      <w:b/>
      <w:sz w:val="20"/>
      <w:lang w:eastAsia="ru-RU"/>
    </w:rPr>
  </w:style>
  <w:style w:type="character" w:customStyle="1" w:styleId="BalloonTextChar">
    <w:name w:val="Balloon Text Char"/>
    <w:uiPriority w:val="99"/>
    <w:semiHidden/>
    <w:locked/>
    <w:rsid w:val="00010DE5"/>
    <w:rPr>
      <w:rFonts w:ascii="Tahoma" w:hAnsi="Tahoma"/>
      <w:sz w:val="16"/>
    </w:rPr>
  </w:style>
  <w:style w:type="paragraph" w:styleId="affc">
    <w:name w:val="Balloon Text"/>
    <w:basedOn w:val="a1"/>
    <w:link w:val="affd"/>
    <w:uiPriority w:val="99"/>
    <w:semiHidden/>
    <w:rsid w:val="00010DE5"/>
    <w:pPr>
      <w:spacing w:after="0" w:line="240" w:lineRule="auto"/>
    </w:pPr>
    <w:rPr>
      <w:rFonts w:ascii="Times New Roman" w:hAnsi="Times New Roman"/>
      <w:sz w:val="2"/>
      <w:szCs w:val="20"/>
    </w:rPr>
  </w:style>
  <w:style w:type="character" w:customStyle="1" w:styleId="affd">
    <w:name w:val="Текст выноски Знак"/>
    <w:basedOn w:val="a2"/>
    <w:link w:val="affc"/>
    <w:uiPriority w:val="99"/>
    <w:semiHidden/>
    <w:rsid w:val="00010DE5"/>
    <w:rPr>
      <w:rFonts w:ascii="Times New Roman" w:eastAsia="Calibri" w:hAnsi="Times New Roman" w:cs="Times New Roman"/>
      <w:sz w:val="2"/>
      <w:szCs w:val="20"/>
    </w:rPr>
  </w:style>
  <w:style w:type="character" w:customStyle="1" w:styleId="1b">
    <w:name w:val="Текст выноски Знак1"/>
    <w:uiPriority w:val="99"/>
    <w:semiHidden/>
    <w:rsid w:val="00010DE5"/>
    <w:rPr>
      <w:rFonts w:ascii="Tahoma" w:hAnsi="Tahoma"/>
      <w:sz w:val="16"/>
    </w:rPr>
  </w:style>
  <w:style w:type="paragraph" w:customStyle="1" w:styleId="m">
    <w:name w:val="m_ПростойТекст"/>
    <w:basedOn w:val="a1"/>
    <w:link w:val="m0"/>
    <w:uiPriority w:val="99"/>
    <w:rsid w:val="00010DE5"/>
    <w:pPr>
      <w:spacing w:after="0" w:line="240" w:lineRule="auto"/>
      <w:jc w:val="both"/>
    </w:pPr>
    <w:rPr>
      <w:rFonts w:ascii="Times New Roman" w:hAnsi="Times New Roman"/>
      <w:sz w:val="24"/>
      <w:szCs w:val="20"/>
      <w:lang w:eastAsia="ru-RU"/>
    </w:rPr>
  </w:style>
  <w:style w:type="character" w:customStyle="1" w:styleId="m0">
    <w:name w:val="m_ПростойТекст Знак"/>
    <w:link w:val="m"/>
    <w:uiPriority w:val="99"/>
    <w:locked/>
    <w:rsid w:val="00010DE5"/>
    <w:rPr>
      <w:rFonts w:ascii="Times New Roman" w:eastAsia="Calibri" w:hAnsi="Times New Roman" w:cs="Times New Roman"/>
      <w:sz w:val="24"/>
      <w:szCs w:val="20"/>
      <w:lang w:eastAsia="ru-RU"/>
    </w:rPr>
  </w:style>
  <w:style w:type="character" w:customStyle="1" w:styleId="FontStyle68">
    <w:name w:val="Font Style68"/>
    <w:uiPriority w:val="99"/>
    <w:rsid w:val="00010DE5"/>
    <w:rPr>
      <w:rFonts w:ascii="Times New Roman" w:hAnsi="Times New Roman"/>
      <w:b/>
      <w:sz w:val="22"/>
    </w:rPr>
  </w:style>
  <w:style w:type="paragraph" w:styleId="affe">
    <w:name w:val="Body Text Indent"/>
    <w:basedOn w:val="a1"/>
    <w:link w:val="afff"/>
    <w:uiPriority w:val="99"/>
    <w:semiHidden/>
    <w:rsid w:val="00010DE5"/>
    <w:pPr>
      <w:spacing w:after="120" w:line="240" w:lineRule="auto"/>
      <w:ind w:left="283"/>
    </w:pPr>
    <w:rPr>
      <w:rFonts w:ascii="Times New Roman" w:hAnsi="Times New Roman"/>
      <w:sz w:val="20"/>
      <w:szCs w:val="20"/>
      <w:lang w:eastAsia="ru-RU"/>
    </w:rPr>
  </w:style>
  <w:style w:type="character" w:customStyle="1" w:styleId="afff">
    <w:name w:val="Основной текст с отступом Знак"/>
    <w:basedOn w:val="a2"/>
    <w:link w:val="affe"/>
    <w:uiPriority w:val="99"/>
    <w:semiHidden/>
    <w:rsid w:val="00010DE5"/>
    <w:rPr>
      <w:rFonts w:ascii="Times New Roman" w:eastAsia="Calibri" w:hAnsi="Times New Roman" w:cs="Times New Roman"/>
      <w:sz w:val="20"/>
      <w:szCs w:val="20"/>
      <w:lang w:eastAsia="ru-RU"/>
    </w:rPr>
  </w:style>
  <w:style w:type="character" w:customStyle="1" w:styleId="FontStyle42">
    <w:name w:val="Font Style42"/>
    <w:rsid w:val="00010DE5"/>
    <w:rPr>
      <w:rFonts w:ascii="Times New Roman" w:hAnsi="Times New Roman"/>
      <w:sz w:val="22"/>
    </w:rPr>
  </w:style>
  <w:style w:type="paragraph" w:customStyle="1" w:styleId="Style14">
    <w:name w:val="Style14"/>
    <w:basedOn w:val="a1"/>
    <w:rsid w:val="00010DE5"/>
    <w:pPr>
      <w:widowControl w:val="0"/>
      <w:autoSpaceDE w:val="0"/>
      <w:autoSpaceDN w:val="0"/>
      <w:adjustRightInd w:val="0"/>
      <w:spacing w:after="0" w:line="270" w:lineRule="exact"/>
      <w:ind w:firstLine="706"/>
      <w:jc w:val="both"/>
    </w:pPr>
    <w:rPr>
      <w:rFonts w:ascii="Verdana" w:eastAsia="Times New Roman" w:hAnsi="Verdana"/>
      <w:sz w:val="24"/>
      <w:szCs w:val="24"/>
      <w:lang w:eastAsia="ru-RU"/>
    </w:rPr>
  </w:style>
  <w:style w:type="paragraph" w:styleId="a">
    <w:name w:val="No Spacing"/>
    <w:aliases w:val="Текст 111"/>
    <w:basedOn w:val="a1"/>
    <w:link w:val="afff0"/>
    <w:uiPriority w:val="99"/>
    <w:qFormat/>
    <w:rsid w:val="00010DE5"/>
    <w:pPr>
      <w:widowControl w:val="0"/>
      <w:numPr>
        <w:numId w:val="16"/>
      </w:numPr>
      <w:shd w:val="clear" w:color="auto" w:fill="FFFFFF"/>
      <w:tabs>
        <w:tab w:val="left" w:pos="1152"/>
        <w:tab w:val="left" w:pos="3989"/>
        <w:tab w:val="left" w:pos="7776"/>
      </w:tabs>
      <w:autoSpaceDE w:val="0"/>
      <w:autoSpaceDN w:val="0"/>
      <w:adjustRightInd w:val="0"/>
      <w:spacing w:after="120" w:line="360" w:lineRule="auto"/>
      <w:jc w:val="both"/>
    </w:pPr>
    <w:rPr>
      <w:rFonts w:ascii="Verdana" w:hAnsi="Verdana"/>
      <w:color w:val="000000"/>
      <w:sz w:val="24"/>
      <w:szCs w:val="20"/>
      <w:lang w:eastAsia="ru-RU"/>
    </w:rPr>
  </w:style>
  <w:style w:type="paragraph" w:customStyle="1" w:styleId="afff1">
    <w:name w:val="Таблица шапка"/>
    <w:basedOn w:val="a1"/>
    <w:uiPriority w:val="99"/>
    <w:rsid w:val="00010DE5"/>
    <w:pPr>
      <w:keepNext/>
      <w:spacing w:before="40" w:after="40" w:line="240" w:lineRule="auto"/>
      <w:ind w:left="57" w:right="57"/>
    </w:pPr>
    <w:rPr>
      <w:rFonts w:ascii="Verdana" w:eastAsia="Times New Roman" w:hAnsi="Verdana"/>
      <w:szCs w:val="20"/>
      <w:lang w:eastAsia="ru-RU"/>
    </w:rPr>
  </w:style>
  <w:style w:type="paragraph" w:customStyle="1" w:styleId="afff2">
    <w:name w:val="Таблица текст"/>
    <w:basedOn w:val="a1"/>
    <w:uiPriority w:val="99"/>
    <w:rsid w:val="00010DE5"/>
    <w:pPr>
      <w:spacing w:before="40" w:after="40" w:line="240" w:lineRule="auto"/>
      <w:ind w:left="57" w:right="57"/>
    </w:pPr>
    <w:rPr>
      <w:rFonts w:ascii="Verdana" w:eastAsia="Times New Roman" w:hAnsi="Verdana"/>
      <w:sz w:val="24"/>
      <w:szCs w:val="20"/>
      <w:lang w:eastAsia="ru-RU"/>
    </w:rPr>
  </w:style>
  <w:style w:type="table" w:styleId="afff3">
    <w:name w:val="Table Grid"/>
    <w:basedOn w:val="a3"/>
    <w:uiPriority w:val="39"/>
    <w:rsid w:val="00010DE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8">
    <w:name w:val="Основной текст (2)_"/>
    <w:link w:val="29"/>
    <w:uiPriority w:val="99"/>
    <w:locked/>
    <w:rsid w:val="00010DE5"/>
    <w:rPr>
      <w:b/>
      <w:sz w:val="23"/>
      <w:shd w:val="clear" w:color="auto" w:fill="FFFFFF"/>
    </w:rPr>
  </w:style>
  <w:style w:type="paragraph" w:customStyle="1" w:styleId="29">
    <w:name w:val="Основной текст (2)"/>
    <w:basedOn w:val="a1"/>
    <w:link w:val="28"/>
    <w:uiPriority w:val="99"/>
    <w:rsid w:val="00010DE5"/>
    <w:pPr>
      <w:shd w:val="clear" w:color="auto" w:fill="FFFFFF"/>
      <w:spacing w:after="60" w:line="240" w:lineRule="atLeast"/>
    </w:pPr>
    <w:rPr>
      <w:rFonts w:asciiTheme="minorHAnsi" w:eastAsiaTheme="minorHAnsi" w:hAnsiTheme="minorHAnsi" w:cstheme="minorBidi"/>
      <w:b/>
      <w:sz w:val="23"/>
    </w:rPr>
  </w:style>
  <w:style w:type="paragraph" w:customStyle="1" w:styleId="afff4">
    <w:name w:val="Текст по центру"/>
    <w:basedOn w:val="a1"/>
    <w:uiPriority w:val="99"/>
    <w:rsid w:val="00010DE5"/>
    <w:pPr>
      <w:widowControl w:val="0"/>
      <w:overflowPunct w:val="0"/>
      <w:autoSpaceDE w:val="0"/>
      <w:autoSpaceDN w:val="0"/>
      <w:adjustRightInd w:val="0"/>
      <w:spacing w:before="60" w:after="0" w:line="240" w:lineRule="auto"/>
      <w:jc w:val="center"/>
      <w:textAlignment w:val="baseline"/>
    </w:pPr>
    <w:rPr>
      <w:rFonts w:ascii="Verdana" w:eastAsia="Times New Roman" w:hAnsi="Verdana"/>
      <w:sz w:val="26"/>
      <w:szCs w:val="26"/>
      <w:lang w:eastAsia="ru-RU"/>
    </w:rPr>
  </w:style>
  <w:style w:type="paragraph" w:customStyle="1" w:styleId="afff5">
    <w:name w:val="Текст обычный"/>
    <w:basedOn w:val="a1"/>
    <w:uiPriority w:val="99"/>
    <w:rsid w:val="00010DE5"/>
    <w:pPr>
      <w:overflowPunct w:val="0"/>
      <w:autoSpaceDE w:val="0"/>
      <w:autoSpaceDN w:val="0"/>
      <w:adjustRightInd w:val="0"/>
      <w:spacing w:before="60" w:after="0" w:line="240" w:lineRule="auto"/>
      <w:ind w:firstLine="709"/>
      <w:jc w:val="both"/>
      <w:textAlignment w:val="baseline"/>
    </w:pPr>
    <w:rPr>
      <w:rFonts w:ascii="Verdana" w:eastAsia="Times New Roman" w:hAnsi="Verdana"/>
      <w:sz w:val="26"/>
      <w:szCs w:val="26"/>
      <w:lang w:eastAsia="ru-RU"/>
    </w:rPr>
  </w:style>
  <w:style w:type="paragraph" w:customStyle="1" w:styleId="m1">
    <w:name w:val="m_ЗагПриложение"/>
    <w:basedOn w:val="a1"/>
    <w:next w:val="a1"/>
    <w:uiPriority w:val="99"/>
    <w:rsid w:val="00010DE5"/>
    <w:pPr>
      <w:spacing w:after="0" w:line="240" w:lineRule="auto"/>
      <w:jc w:val="center"/>
    </w:pPr>
    <w:rPr>
      <w:rFonts w:ascii="Verdana" w:eastAsia="Times New Roman" w:hAnsi="Verdana"/>
      <w:b/>
      <w:bCs/>
      <w:caps/>
      <w:sz w:val="24"/>
      <w:szCs w:val="24"/>
      <w:lang w:eastAsia="ru-RU"/>
    </w:rPr>
  </w:style>
  <w:style w:type="character" w:customStyle="1" w:styleId="ListParagraphChar">
    <w:name w:val="List Paragraph Char"/>
    <w:link w:val="19"/>
    <w:uiPriority w:val="99"/>
    <w:locked/>
    <w:rsid w:val="00010DE5"/>
    <w:rPr>
      <w:rFonts w:ascii="Calibri" w:eastAsia="Calibri" w:hAnsi="Calibri" w:cs="Times New Roman"/>
      <w:sz w:val="20"/>
      <w:szCs w:val="20"/>
      <w:lang w:eastAsia="ru-RU"/>
    </w:rPr>
  </w:style>
  <w:style w:type="character" w:styleId="afff6">
    <w:name w:val="annotation reference"/>
    <w:uiPriority w:val="99"/>
    <w:semiHidden/>
    <w:rsid w:val="00010DE5"/>
    <w:rPr>
      <w:rFonts w:cs="Times New Roman"/>
      <w:sz w:val="16"/>
    </w:rPr>
  </w:style>
  <w:style w:type="paragraph" w:customStyle="1" w:styleId="2a">
    <w:name w:val="Стиль2"/>
    <w:basedOn w:val="2"/>
    <w:link w:val="2b"/>
    <w:uiPriority w:val="99"/>
    <w:rsid w:val="00010DE5"/>
    <w:rPr>
      <w:rFonts w:ascii="Verdana" w:hAnsi="Verdana"/>
      <w:b w:val="0"/>
      <w:bCs w:val="0"/>
      <w:iCs w:val="0"/>
      <w:szCs w:val="20"/>
    </w:rPr>
  </w:style>
  <w:style w:type="paragraph" w:customStyle="1" w:styleId="38">
    <w:name w:val="Стиль3"/>
    <w:basedOn w:val="3"/>
    <w:link w:val="39"/>
    <w:uiPriority w:val="99"/>
    <w:rsid w:val="00010DE5"/>
    <w:rPr>
      <w:rFonts w:ascii="Verdana" w:hAnsi="Verdana"/>
      <w:b w:val="0"/>
      <w:bCs w:val="0"/>
      <w:szCs w:val="20"/>
    </w:rPr>
  </w:style>
  <w:style w:type="character" w:customStyle="1" w:styleId="2b">
    <w:name w:val="Стиль2 Знак"/>
    <w:link w:val="2a"/>
    <w:uiPriority w:val="99"/>
    <w:locked/>
    <w:rsid w:val="00010DE5"/>
    <w:rPr>
      <w:rFonts w:ascii="Verdana" w:eastAsia="Calibri" w:hAnsi="Verdana" w:cs="Times New Roman"/>
      <w:i/>
      <w:sz w:val="28"/>
      <w:szCs w:val="20"/>
      <w:lang w:eastAsia="ru-RU"/>
    </w:rPr>
  </w:style>
  <w:style w:type="paragraph" w:customStyle="1" w:styleId="1c">
    <w:name w:val="Стиль 1"/>
    <w:basedOn w:val="a1"/>
    <w:link w:val="1d"/>
    <w:uiPriority w:val="99"/>
    <w:rsid w:val="00010DE5"/>
    <w:pPr>
      <w:spacing w:after="0" w:line="240" w:lineRule="auto"/>
    </w:pPr>
    <w:rPr>
      <w:rFonts w:ascii="Verdana" w:hAnsi="Verdana"/>
      <w:sz w:val="20"/>
      <w:szCs w:val="20"/>
      <w:lang w:eastAsia="ru-RU"/>
    </w:rPr>
  </w:style>
  <w:style w:type="character" w:customStyle="1" w:styleId="39">
    <w:name w:val="Стиль3 Знак"/>
    <w:link w:val="38"/>
    <w:uiPriority w:val="99"/>
    <w:locked/>
    <w:rsid w:val="00010DE5"/>
    <w:rPr>
      <w:rFonts w:ascii="Verdana" w:eastAsia="Calibri" w:hAnsi="Verdana" w:cs="Times New Roman"/>
      <w:sz w:val="26"/>
      <w:szCs w:val="20"/>
      <w:lang w:eastAsia="ru-RU"/>
    </w:rPr>
  </w:style>
  <w:style w:type="paragraph" w:customStyle="1" w:styleId="52">
    <w:name w:val="Стиль5"/>
    <w:basedOn w:val="1c"/>
    <w:link w:val="53"/>
    <w:uiPriority w:val="99"/>
    <w:rsid w:val="00010DE5"/>
    <w:pPr>
      <w:spacing w:line="360" w:lineRule="auto"/>
    </w:pPr>
    <w:rPr>
      <w:b/>
    </w:rPr>
  </w:style>
  <w:style w:type="character" w:customStyle="1" w:styleId="1d">
    <w:name w:val="Стиль 1 Знак"/>
    <w:link w:val="1c"/>
    <w:uiPriority w:val="99"/>
    <w:locked/>
    <w:rsid w:val="00010DE5"/>
    <w:rPr>
      <w:rFonts w:ascii="Verdana" w:eastAsia="Calibri" w:hAnsi="Verdana" w:cs="Times New Roman"/>
      <w:sz w:val="20"/>
      <w:szCs w:val="20"/>
      <w:lang w:eastAsia="ru-RU"/>
    </w:rPr>
  </w:style>
  <w:style w:type="character" w:customStyle="1" w:styleId="afff0">
    <w:name w:val="Без интервала Знак"/>
    <w:aliases w:val="Текст 111 Знак"/>
    <w:link w:val="a"/>
    <w:uiPriority w:val="99"/>
    <w:locked/>
    <w:rsid w:val="00010DE5"/>
    <w:rPr>
      <w:rFonts w:ascii="Verdana" w:eastAsia="Calibri" w:hAnsi="Verdana" w:cs="Times New Roman"/>
      <w:color w:val="000000"/>
      <w:sz w:val="24"/>
      <w:szCs w:val="20"/>
      <w:shd w:val="clear" w:color="auto" w:fill="FFFFFF"/>
      <w:lang w:eastAsia="ru-RU"/>
    </w:rPr>
  </w:style>
  <w:style w:type="character" w:customStyle="1" w:styleId="53">
    <w:name w:val="Стиль5 Знак"/>
    <w:link w:val="52"/>
    <w:uiPriority w:val="99"/>
    <w:locked/>
    <w:rsid w:val="00010DE5"/>
    <w:rPr>
      <w:rFonts w:ascii="Verdana" w:eastAsia="Calibri" w:hAnsi="Verdana" w:cs="Times New Roman"/>
      <w:b/>
      <w:sz w:val="20"/>
      <w:szCs w:val="20"/>
      <w:lang w:eastAsia="ru-RU"/>
    </w:rPr>
  </w:style>
  <w:style w:type="paragraph" w:styleId="afff7">
    <w:name w:val="Revision"/>
    <w:hidden/>
    <w:uiPriority w:val="99"/>
    <w:semiHidden/>
    <w:rsid w:val="00010DE5"/>
    <w:pPr>
      <w:spacing w:after="0" w:line="240" w:lineRule="auto"/>
    </w:pPr>
    <w:rPr>
      <w:rFonts w:ascii="Verdana" w:eastAsia="Times New Roman" w:hAnsi="Verdana" w:cs="Times New Roman"/>
      <w:szCs w:val="20"/>
      <w:lang w:eastAsia="ru-RU"/>
    </w:rPr>
  </w:style>
  <w:style w:type="character" w:customStyle="1" w:styleId="1e">
    <w:name w:val="Заголовок №1_"/>
    <w:link w:val="1f"/>
    <w:uiPriority w:val="99"/>
    <w:locked/>
    <w:rsid w:val="00010DE5"/>
    <w:rPr>
      <w:b/>
      <w:sz w:val="23"/>
      <w:shd w:val="clear" w:color="auto" w:fill="FFFFFF"/>
    </w:rPr>
  </w:style>
  <w:style w:type="paragraph" w:customStyle="1" w:styleId="1f">
    <w:name w:val="Заголовок №1"/>
    <w:basedOn w:val="a1"/>
    <w:link w:val="1e"/>
    <w:uiPriority w:val="99"/>
    <w:rsid w:val="00010DE5"/>
    <w:pPr>
      <w:shd w:val="clear" w:color="auto" w:fill="FFFFFF"/>
      <w:spacing w:before="240" w:after="360" w:line="240" w:lineRule="atLeast"/>
      <w:outlineLvl w:val="0"/>
    </w:pPr>
    <w:rPr>
      <w:rFonts w:asciiTheme="minorHAnsi" w:eastAsiaTheme="minorHAnsi" w:hAnsiTheme="minorHAnsi" w:cstheme="minorBidi"/>
      <w:b/>
      <w:sz w:val="23"/>
    </w:rPr>
  </w:style>
  <w:style w:type="paragraph" w:customStyle="1" w:styleId="afff8">
    <w:name w:val="Базовый"/>
    <w:uiPriority w:val="99"/>
    <w:rsid w:val="00010DE5"/>
    <w:pPr>
      <w:tabs>
        <w:tab w:val="left" w:pos="709"/>
      </w:tabs>
      <w:suppressAutoHyphens/>
      <w:spacing w:after="200" w:line="276" w:lineRule="atLeast"/>
    </w:pPr>
    <w:rPr>
      <w:rFonts w:ascii="Calibri" w:eastAsia="Times New Roman" w:hAnsi="Calibri" w:cs="Times New Roman"/>
    </w:rPr>
  </w:style>
  <w:style w:type="numbering" w:customStyle="1" w:styleId="1">
    <w:name w:val="Стиль1"/>
    <w:rsid w:val="00010DE5"/>
    <w:pPr>
      <w:numPr>
        <w:numId w:val="15"/>
      </w:numPr>
    </w:pPr>
  </w:style>
  <w:style w:type="character" w:customStyle="1" w:styleId="apple-converted-space">
    <w:name w:val="apple-converted-space"/>
    <w:rsid w:val="00010DE5"/>
  </w:style>
  <w:style w:type="paragraph" w:customStyle="1" w:styleId="a0">
    <w:name w:val="РАЗДЕЛ"/>
    <w:basedOn w:val="afff9"/>
    <w:next w:val="44"/>
    <w:rsid w:val="00010DE5"/>
    <w:pPr>
      <w:numPr>
        <w:numId w:val="18"/>
      </w:numPr>
      <w:tabs>
        <w:tab w:val="left" w:pos="1260"/>
      </w:tabs>
      <w:spacing w:before="120" w:after="120" w:line="240" w:lineRule="auto"/>
      <w:ind w:left="720" w:hanging="360"/>
      <w:jc w:val="center"/>
    </w:pPr>
    <w:rPr>
      <w:rFonts w:ascii="Times New Roman" w:eastAsia="Times New Roman" w:hAnsi="Times New Roman"/>
      <w:b/>
      <w:bCs/>
      <w:color w:val="000000"/>
      <w:sz w:val="24"/>
      <w:szCs w:val="24"/>
      <w:lang w:eastAsia="ru-RU"/>
    </w:rPr>
  </w:style>
  <w:style w:type="paragraph" w:styleId="afff9">
    <w:name w:val="Note Heading"/>
    <w:basedOn w:val="a1"/>
    <w:next w:val="a1"/>
    <w:link w:val="afffa"/>
    <w:uiPriority w:val="99"/>
    <w:semiHidden/>
    <w:unhideWhenUsed/>
    <w:rsid w:val="00010DE5"/>
  </w:style>
  <w:style w:type="character" w:customStyle="1" w:styleId="afffa">
    <w:name w:val="Заголовок записки Знак"/>
    <w:basedOn w:val="a2"/>
    <w:link w:val="afff9"/>
    <w:uiPriority w:val="99"/>
    <w:semiHidden/>
    <w:rsid w:val="00010DE5"/>
    <w:rPr>
      <w:rFonts w:ascii="Calibri" w:eastAsia="Calibri" w:hAnsi="Calibri" w:cs="Times New Roman"/>
    </w:rPr>
  </w:style>
  <w:style w:type="paragraph" w:styleId="44">
    <w:name w:val="List Continue 4"/>
    <w:basedOn w:val="a1"/>
    <w:uiPriority w:val="99"/>
    <w:semiHidden/>
    <w:unhideWhenUsed/>
    <w:rsid w:val="00010DE5"/>
    <w:pPr>
      <w:spacing w:after="120"/>
      <w:ind w:left="1132"/>
      <w:contextualSpacing/>
    </w:pPr>
  </w:style>
  <w:style w:type="table" w:customStyle="1" w:styleId="1f0">
    <w:name w:val="Сетка таблицы1"/>
    <w:basedOn w:val="a3"/>
    <w:next w:val="afff3"/>
    <w:uiPriority w:val="39"/>
    <w:rsid w:val="0083456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e">
    <w:name w:val="Абзац списка Знак"/>
    <w:aliases w:val="КК Знак"/>
    <w:basedOn w:val="a2"/>
    <w:link w:val="afd"/>
    <w:uiPriority w:val="34"/>
    <w:rsid w:val="00A303EC"/>
    <w:rPr>
      <w:rFonts w:ascii="Calibri" w:eastAsia="Times New Roman" w:hAnsi="Calibri" w:cs="Calibri"/>
    </w:rPr>
  </w:style>
  <w:style w:type="character" w:customStyle="1" w:styleId="45">
    <w:name w:val="Основной текст (4)_"/>
    <w:basedOn w:val="a2"/>
    <w:link w:val="410"/>
    <w:uiPriority w:val="99"/>
    <w:rsid w:val="009216AC"/>
    <w:rPr>
      <w:rFonts w:ascii="Trebuchet MS" w:hAnsi="Trebuchet MS" w:cs="Trebuchet MS"/>
      <w:sz w:val="20"/>
      <w:szCs w:val="20"/>
      <w:shd w:val="clear" w:color="auto" w:fill="FFFFFF"/>
    </w:rPr>
  </w:style>
  <w:style w:type="paragraph" w:customStyle="1" w:styleId="410">
    <w:name w:val="Основной текст (4)1"/>
    <w:basedOn w:val="a1"/>
    <w:link w:val="45"/>
    <w:uiPriority w:val="99"/>
    <w:rsid w:val="009216AC"/>
    <w:pPr>
      <w:shd w:val="clear" w:color="auto" w:fill="FFFFFF"/>
      <w:spacing w:before="240" w:after="0" w:line="252" w:lineRule="exact"/>
      <w:ind w:firstLine="520"/>
      <w:jc w:val="both"/>
    </w:pPr>
    <w:rPr>
      <w:rFonts w:ascii="Trebuchet MS" w:eastAsiaTheme="minorHAnsi" w:hAnsi="Trebuchet MS" w:cs="Trebuchet MS"/>
      <w:sz w:val="20"/>
      <w:szCs w:val="20"/>
    </w:rPr>
  </w:style>
  <w:style w:type="table" w:customStyle="1" w:styleId="1f1">
    <w:name w:val="Сетка таблицы светлая1"/>
    <w:basedOn w:val="a3"/>
    <w:uiPriority w:val="40"/>
    <w:rsid w:val="009216A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2c">
    <w:name w:val="Заголовок №2"/>
    <w:basedOn w:val="a2"/>
    <w:uiPriority w:val="99"/>
    <w:rsid w:val="009216AC"/>
    <w:rPr>
      <w:rFonts w:ascii="Trebuchet MS" w:hAnsi="Trebuchet MS" w:cs="Trebuchet MS"/>
      <w:b/>
      <w:bCs/>
      <w:spacing w:val="0"/>
      <w:sz w:val="20"/>
      <w:szCs w:val="20"/>
    </w:rPr>
  </w:style>
  <w:style w:type="paragraph" w:customStyle="1" w:styleId="xl63">
    <w:name w:val="xl63"/>
    <w:basedOn w:val="a1"/>
    <w:rsid w:val="009216AC"/>
    <w:pPr>
      <w:spacing w:before="100" w:beforeAutospacing="1" w:after="100" w:afterAutospacing="1" w:line="240" w:lineRule="auto"/>
    </w:pPr>
    <w:rPr>
      <w:rFonts w:ascii="Arial" w:eastAsia="Times New Roman" w:hAnsi="Arial" w:cs="Arial"/>
      <w:sz w:val="24"/>
      <w:szCs w:val="24"/>
      <w:lang w:eastAsia="ru-RU"/>
    </w:rPr>
  </w:style>
  <w:style w:type="paragraph" w:customStyle="1" w:styleId="xl64">
    <w:name w:val="xl64"/>
    <w:basedOn w:val="a1"/>
    <w:rsid w:val="009216AC"/>
    <w:pPr>
      <w:spacing w:before="100" w:beforeAutospacing="1" w:after="100" w:afterAutospacing="1" w:line="240" w:lineRule="auto"/>
      <w:jc w:val="center"/>
      <w:textAlignment w:val="top"/>
    </w:pPr>
    <w:rPr>
      <w:rFonts w:ascii="Arial" w:eastAsia="Times New Roman" w:hAnsi="Arial" w:cs="Arial"/>
      <w:sz w:val="24"/>
      <w:szCs w:val="24"/>
      <w:lang w:eastAsia="ru-RU"/>
    </w:rPr>
  </w:style>
  <w:style w:type="paragraph" w:customStyle="1" w:styleId="xl65">
    <w:name w:val="xl65"/>
    <w:basedOn w:val="a1"/>
    <w:rsid w:val="009216AC"/>
    <w:pPr>
      <w:spacing w:before="100" w:beforeAutospacing="1" w:after="100" w:afterAutospacing="1" w:line="240" w:lineRule="auto"/>
      <w:textAlignment w:val="top"/>
    </w:pPr>
    <w:rPr>
      <w:rFonts w:ascii="Arial" w:eastAsia="Times New Roman" w:hAnsi="Arial" w:cs="Arial"/>
      <w:sz w:val="24"/>
      <w:szCs w:val="24"/>
      <w:lang w:eastAsia="ru-RU"/>
    </w:rPr>
  </w:style>
  <w:style w:type="paragraph" w:customStyle="1" w:styleId="xl66">
    <w:name w:val="xl66"/>
    <w:basedOn w:val="a1"/>
    <w:rsid w:val="009216AC"/>
    <w:pPr>
      <w:spacing w:before="100" w:beforeAutospacing="1" w:after="100" w:afterAutospacing="1" w:line="240" w:lineRule="auto"/>
      <w:jc w:val="center"/>
      <w:textAlignment w:val="top"/>
    </w:pPr>
    <w:rPr>
      <w:rFonts w:ascii="Arial" w:eastAsia="Times New Roman" w:hAnsi="Arial" w:cs="Arial"/>
      <w:sz w:val="24"/>
      <w:szCs w:val="24"/>
      <w:lang w:eastAsia="ru-RU"/>
    </w:rPr>
  </w:style>
  <w:style w:type="paragraph" w:customStyle="1" w:styleId="xl67">
    <w:name w:val="xl67"/>
    <w:basedOn w:val="a1"/>
    <w:rsid w:val="009216AC"/>
    <w:pPr>
      <w:spacing w:before="100" w:beforeAutospacing="1" w:after="100" w:afterAutospacing="1" w:line="240" w:lineRule="auto"/>
      <w:jc w:val="right"/>
      <w:textAlignment w:val="top"/>
    </w:pPr>
    <w:rPr>
      <w:rFonts w:ascii="Arial" w:eastAsia="Times New Roman" w:hAnsi="Arial" w:cs="Arial"/>
      <w:sz w:val="24"/>
      <w:szCs w:val="24"/>
      <w:lang w:eastAsia="ru-RU"/>
    </w:rPr>
  </w:style>
  <w:style w:type="paragraph" w:customStyle="1" w:styleId="xl68">
    <w:name w:val="xl68"/>
    <w:basedOn w:val="a1"/>
    <w:rsid w:val="00921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ru-RU"/>
    </w:rPr>
  </w:style>
  <w:style w:type="paragraph" w:customStyle="1" w:styleId="xl69">
    <w:name w:val="xl69"/>
    <w:basedOn w:val="a1"/>
    <w:rsid w:val="009216A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ru-RU"/>
    </w:rPr>
  </w:style>
  <w:style w:type="paragraph" w:customStyle="1" w:styleId="xl70">
    <w:name w:val="xl70"/>
    <w:basedOn w:val="a1"/>
    <w:rsid w:val="00921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ru-RU"/>
    </w:rPr>
  </w:style>
  <w:style w:type="paragraph" w:customStyle="1" w:styleId="xl71">
    <w:name w:val="xl71"/>
    <w:basedOn w:val="a1"/>
    <w:rsid w:val="009216A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ru-RU"/>
    </w:rPr>
  </w:style>
  <w:style w:type="paragraph" w:customStyle="1" w:styleId="xl72">
    <w:name w:val="xl72"/>
    <w:basedOn w:val="a1"/>
    <w:rsid w:val="009216A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ru-RU"/>
    </w:rPr>
  </w:style>
  <w:style w:type="paragraph" w:customStyle="1" w:styleId="xl73">
    <w:name w:val="xl73"/>
    <w:basedOn w:val="a1"/>
    <w:rsid w:val="00921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4"/>
      <w:szCs w:val="24"/>
      <w:lang w:eastAsia="ru-RU"/>
    </w:rPr>
  </w:style>
  <w:style w:type="paragraph" w:customStyle="1" w:styleId="xl74">
    <w:name w:val="xl74"/>
    <w:basedOn w:val="a1"/>
    <w:rsid w:val="00921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ru-RU"/>
    </w:rPr>
  </w:style>
  <w:style w:type="paragraph" w:customStyle="1" w:styleId="xl75">
    <w:name w:val="xl75"/>
    <w:basedOn w:val="a1"/>
    <w:rsid w:val="00921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4"/>
      <w:szCs w:val="24"/>
      <w:lang w:eastAsia="ru-RU"/>
    </w:rPr>
  </w:style>
  <w:style w:type="paragraph" w:customStyle="1" w:styleId="xl76">
    <w:name w:val="xl76"/>
    <w:basedOn w:val="a1"/>
    <w:rsid w:val="00921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24"/>
      <w:szCs w:val="24"/>
      <w:lang w:eastAsia="ru-RU"/>
    </w:rPr>
  </w:style>
  <w:style w:type="paragraph" w:customStyle="1" w:styleId="xl77">
    <w:name w:val="xl77"/>
    <w:basedOn w:val="a1"/>
    <w:rsid w:val="00921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24"/>
      <w:szCs w:val="24"/>
      <w:lang w:eastAsia="ru-RU"/>
    </w:rPr>
  </w:style>
  <w:style w:type="paragraph" w:customStyle="1" w:styleId="xl78">
    <w:name w:val="xl78"/>
    <w:basedOn w:val="a1"/>
    <w:rsid w:val="00921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lang w:eastAsia="ru-RU"/>
    </w:rPr>
  </w:style>
  <w:style w:type="paragraph" w:customStyle="1" w:styleId="xl79">
    <w:name w:val="xl79"/>
    <w:basedOn w:val="a1"/>
    <w:rsid w:val="00921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0">
    <w:name w:val="xl80"/>
    <w:basedOn w:val="a1"/>
    <w:rsid w:val="00921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24"/>
      <w:szCs w:val="24"/>
      <w:lang w:eastAsia="ru-RU"/>
    </w:rPr>
  </w:style>
  <w:style w:type="paragraph" w:customStyle="1" w:styleId="msonormal0">
    <w:name w:val="msonormal"/>
    <w:basedOn w:val="a1"/>
    <w:rsid w:val="009216A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1">
    <w:name w:val="xl81"/>
    <w:basedOn w:val="a1"/>
    <w:rsid w:val="009216A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top"/>
    </w:pPr>
    <w:rPr>
      <w:rFonts w:ascii="Arial" w:eastAsia="Times New Roman" w:hAnsi="Arial" w:cs="Arial"/>
      <w:b/>
      <w:bCs/>
      <w:lang w:eastAsia="ru-RU"/>
    </w:rPr>
  </w:style>
  <w:style w:type="paragraph" w:customStyle="1" w:styleId="xl82">
    <w:name w:val="xl82"/>
    <w:basedOn w:val="a1"/>
    <w:rsid w:val="009216A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3">
    <w:name w:val="xl83"/>
    <w:basedOn w:val="a1"/>
    <w:rsid w:val="00921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84">
    <w:name w:val="xl84"/>
    <w:basedOn w:val="a1"/>
    <w:rsid w:val="002F06C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85">
    <w:name w:val="xl85"/>
    <w:basedOn w:val="a1"/>
    <w:rsid w:val="002F06C8"/>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b/>
      <w:bCs/>
      <w:i/>
      <w:iCs/>
      <w:sz w:val="16"/>
      <w:szCs w:val="16"/>
      <w:lang w:eastAsia="ru-RU"/>
    </w:rPr>
  </w:style>
  <w:style w:type="paragraph" w:customStyle="1" w:styleId="xl86">
    <w:name w:val="xl86"/>
    <w:basedOn w:val="a1"/>
    <w:rsid w:val="002F06C8"/>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b/>
      <w:bCs/>
      <w:i/>
      <w:iCs/>
      <w:sz w:val="16"/>
      <w:szCs w:val="16"/>
      <w:lang w:eastAsia="ru-RU"/>
    </w:rPr>
  </w:style>
  <w:style w:type="character" w:customStyle="1" w:styleId="1f2">
    <w:name w:val="Основной шрифт абзаца1"/>
    <w:rsid w:val="00170C8B"/>
  </w:style>
  <w:style w:type="paragraph" w:customStyle="1" w:styleId="Standard">
    <w:name w:val="Standard"/>
    <w:rsid w:val="00170C8B"/>
    <w:pPr>
      <w:widowControl w:val="0"/>
      <w:suppressAutoHyphens/>
      <w:autoSpaceDN w:val="0"/>
      <w:spacing w:after="0" w:line="240" w:lineRule="auto"/>
      <w:textAlignment w:val="baseline"/>
    </w:pPr>
    <w:rPr>
      <w:rFonts w:ascii="Times New Roman" w:eastAsia="Lucida Sans Unicode" w:hAnsi="Times New Roman" w:cs="Tahoma"/>
      <w:color w:val="000000"/>
      <w:kern w:val="3"/>
      <w:sz w:val="24"/>
      <w:szCs w:val="24"/>
      <w:lang w:val="en-US" w:eastAsia="ru-RU" w:bidi="en-US"/>
    </w:rPr>
  </w:style>
  <w:style w:type="numbering" w:customStyle="1" w:styleId="1f3">
    <w:name w:val="Нет списка1"/>
    <w:next w:val="a4"/>
    <w:uiPriority w:val="99"/>
    <w:semiHidden/>
    <w:unhideWhenUsed/>
    <w:rsid w:val="00170C8B"/>
  </w:style>
  <w:style w:type="paragraph" w:customStyle="1" w:styleId="xl87">
    <w:name w:val="xl87"/>
    <w:basedOn w:val="a1"/>
    <w:rsid w:val="00170C8B"/>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6"/>
      <w:szCs w:val="16"/>
      <w:lang w:eastAsia="ru-RU"/>
    </w:rPr>
  </w:style>
  <w:style w:type="paragraph" w:customStyle="1" w:styleId="xl88">
    <w:name w:val="xl88"/>
    <w:basedOn w:val="a1"/>
    <w:rsid w:val="00170C8B"/>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6"/>
      <w:szCs w:val="16"/>
      <w:lang w:eastAsia="ru-RU"/>
    </w:rPr>
  </w:style>
  <w:style w:type="numbering" w:customStyle="1" w:styleId="2d">
    <w:name w:val="Нет списка2"/>
    <w:next w:val="a4"/>
    <w:uiPriority w:val="99"/>
    <w:semiHidden/>
    <w:unhideWhenUsed/>
    <w:rsid w:val="00170C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688712">
      <w:bodyDiv w:val="1"/>
      <w:marLeft w:val="0"/>
      <w:marRight w:val="0"/>
      <w:marTop w:val="0"/>
      <w:marBottom w:val="0"/>
      <w:divBdr>
        <w:top w:val="none" w:sz="0" w:space="0" w:color="auto"/>
        <w:left w:val="none" w:sz="0" w:space="0" w:color="auto"/>
        <w:bottom w:val="none" w:sz="0" w:space="0" w:color="auto"/>
        <w:right w:val="none" w:sz="0" w:space="0" w:color="auto"/>
      </w:divBdr>
    </w:div>
    <w:div w:id="462894246">
      <w:bodyDiv w:val="1"/>
      <w:marLeft w:val="0"/>
      <w:marRight w:val="0"/>
      <w:marTop w:val="0"/>
      <w:marBottom w:val="0"/>
      <w:divBdr>
        <w:top w:val="none" w:sz="0" w:space="0" w:color="auto"/>
        <w:left w:val="none" w:sz="0" w:space="0" w:color="auto"/>
        <w:bottom w:val="none" w:sz="0" w:space="0" w:color="auto"/>
        <w:right w:val="none" w:sz="0" w:space="0" w:color="auto"/>
      </w:divBdr>
    </w:div>
    <w:div w:id="483594074">
      <w:bodyDiv w:val="1"/>
      <w:marLeft w:val="0"/>
      <w:marRight w:val="0"/>
      <w:marTop w:val="0"/>
      <w:marBottom w:val="0"/>
      <w:divBdr>
        <w:top w:val="none" w:sz="0" w:space="0" w:color="auto"/>
        <w:left w:val="none" w:sz="0" w:space="0" w:color="auto"/>
        <w:bottom w:val="none" w:sz="0" w:space="0" w:color="auto"/>
        <w:right w:val="none" w:sz="0" w:space="0" w:color="auto"/>
      </w:divBdr>
    </w:div>
    <w:div w:id="656881373">
      <w:bodyDiv w:val="1"/>
      <w:marLeft w:val="0"/>
      <w:marRight w:val="0"/>
      <w:marTop w:val="0"/>
      <w:marBottom w:val="0"/>
      <w:divBdr>
        <w:top w:val="none" w:sz="0" w:space="0" w:color="auto"/>
        <w:left w:val="none" w:sz="0" w:space="0" w:color="auto"/>
        <w:bottom w:val="none" w:sz="0" w:space="0" w:color="auto"/>
        <w:right w:val="none" w:sz="0" w:space="0" w:color="auto"/>
      </w:divBdr>
    </w:div>
    <w:div w:id="664091855">
      <w:bodyDiv w:val="1"/>
      <w:marLeft w:val="0"/>
      <w:marRight w:val="0"/>
      <w:marTop w:val="0"/>
      <w:marBottom w:val="0"/>
      <w:divBdr>
        <w:top w:val="none" w:sz="0" w:space="0" w:color="auto"/>
        <w:left w:val="none" w:sz="0" w:space="0" w:color="auto"/>
        <w:bottom w:val="none" w:sz="0" w:space="0" w:color="auto"/>
        <w:right w:val="none" w:sz="0" w:space="0" w:color="auto"/>
      </w:divBdr>
      <w:divsChild>
        <w:div w:id="932280345">
          <w:marLeft w:val="0"/>
          <w:marRight w:val="0"/>
          <w:marTop w:val="225"/>
          <w:marBottom w:val="0"/>
          <w:divBdr>
            <w:top w:val="none" w:sz="0" w:space="0" w:color="auto"/>
            <w:left w:val="none" w:sz="0" w:space="0" w:color="auto"/>
            <w:bottom w:val="none" w:sz="0" w:space="0" w:color="auto"/>
            <w:right w:val="none" w:sz="0" w:space="0" w:color="auto"/>
          </w:divBdr>
          <w:divsChild>
            <w:div w:id="931085378">
              <w:marLeft w:val="0"/>
              <w:marRight w:val="0"/>
              <w:marTop w:val="75"/>
              <w:marBottom w:val="0"/>
              <w:divBdr>
                <w:top w:val="none" w:sz="0" w:space="0" w:color="auto"/>
                <w:left w:val="none" w:sz="0" w:space="0" w:color="auto"/>
                <w:bottom w:val="none" w:sz="0" w:space="0" w:color="auto"/>
                <w:right w:val="none" w:sz="0" w:space="0" w:color="auto"/>
              </w:divBdr>
              <w:divsChild>
                <w:div w:id="1725713208">
                  <w:marLeft w:val="0"/>
                  <w:marRight w:val="0"/>
                  <w:marTop w:val="0"/>
                  <w:marBottom w:val="0"/>
                  <w:divBdr>
                    <w:top w:val="none" w:sz="0" w:space="0" w:color="auto"/>
                    <w:left w:val="none" w:sz="0" w:space="0" w:color="auto"/>
                    <w:bottom w:val="none" w:sz="0" w:space="0" w:color="auto"/>
                    <w:right w:val="none" w:sz="0" w:space="0" w:color="auto"/>
                  </w:divBdr>
                  <w:divsChild>
                    <w:div w:id="1301574036">
                      <w:marLeft w:val="0"/>
                      <w:marRight w:val="0"/>
                      <w:marTop w:val="0"/>
                      <w:marBottom w:val="0"/>
                      <w:divBdr>
                        <w:top w:val="none" w:sz="0" w:space="0" w:color="auto"/>
                        <w:left w:val="none" w:sz="0" w:space="0" w:color="auto"/>
                        <w:bottom w:val="none" w:sz="0" w:space="0" w:color="auto"/>
                        <w:right w:val="none" w:sz="0" w:space="0" w:color="auto"/>
                      </w:divBdr>
                      <w:divsChild>
                        <w:div w:id="231089944">
                          <w:marLeft w:val="0"/>
                          <w:marRight w:val="0"/>
                          <w:marTop w:val="0"/>
                          <w:marBottom w:val="0"/>
                          <w:divBdr>
                            <w:top w:val="none" w:sz="0" w:space="0" w:color="auto"/>
                            <w:left w:val="none" w:sz="0" w:space="0" w:color="auto"/>
                            <w:bottom w:val="single" w:sz="6" w:space="8" w:color="C1C7D0"/>
                            <w:right w:val="none" w:sz="0" w:space="0" w:color="auto"/>
                          </w:divBdr>
                          <w:divsChild>
                            <w:div w:id="1185290182">
                              <w:marLeft w:val="0"/>
                              <w:marRight w:val="0"/>
                              <w:marTop w:val="0"/>
                              <w:marBottom w:val="0"/>
                              <w:divBdr>
                                <w:top w:val="none" w:sz="0" w:space="0" w:color="auto"/>
                                <w:left w:val="none" w:sz="0" w:space="0" w:color="auto"/>
                                <w:bottom w:val="none" w:sz="0" w:space="0" w:color="auto"/>
                                <w:right w:val="none" w:sz="0" w:space="0" w:color="auto"/>
                              </w:divBdr>
                              <w:divsChild>
                                <w:div w:id="429930912">
                                  <w:marLeft w:val="0"/>
                                  <w:marRight w:val="0"/>
                                  <w:marTop w:val="0"/>
                                  <w:marBottom w:val="0"/>
                                  <w:divBdr>
                                    <w:top w:val="none" w:sz="0" w:space="0" w:color="auto"/>
                                    <w:left w:val="none" w:sz="0" w:space="0" w:color="auto"/>
                                    <w:bottom w:val="none" w:sz="0" w:space="0" w:color="auto"/>
                                    <w:right w:val="none" w:sz="0" w:space="0" w:color="auto"/>
                                  </w:divBdr>
                                  <w:divsChild>
                                    <w:div w:id="1463960591">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6563812">
      <w:bodyDiv w:val="1"/>
      <w:marLeft w:val="0"/>
      <w:marRight w:val="0"/>
      <w:marTop w:val="0"/>
      <w:marBottom w:val="0"/>
      <w:divBdr>
        <w:top w:val="none" w:sz="0" w:space="0" w:color="auto"/>
        <w:left w:val="none" w:sz="0" w:space="0" w:color="auto"/>
        <w:bottom w:val="none" w:sz="0" w:space="0" w:color="auto"/>
        <w:right w:val="none" w:sz="0" w:space="0" w:color="auto"/>
      </w:divBdr>
    </w:div>
    <w:div w:id="830216426">
      <w:bodyDiv w:val="1"/>
      <w:marLeft w:val="0"/>
      <w:marRight w:val="0"/>
      <w:marTop w:val="0"/>
      <w:marBottom w:val="0"/>
      <w:divBdr>
        <w:top w:val="none" w:sz="0" w:space="0" w:color="auto"/>
        <w:left w:val="none" w:sz="0" w:space="0" w:color="auto"/>
        <w:bottom w:val="none" w:sz="0" w:space="0" w:color="auto"/>
        <w:right w:val="none" w:sz="0" w:space="0" w:color="auto"/>
      </w:divBdr>
    </w:div>
    <w:div w:id="1402677505">
      <w:bodyDiv w:val="1"/>
      <w:marLeft w:val="0"/>
      <w:marRight w:val="0"/>
      <w:marTop w:val="0"/>
      <w:marBottom w:val="0"/>
      <w:divBdr>
        <w:top w:val="none" w:sz="0" w:space="0" w:color="auto"/>
        <w:left w:val="none" w:sz="0" w:space="0" w:color="auto"/>
        <w:bottom w:val="none" w:sz="0" w:space="0" w:color="auto"/>
        <w:right w:val="none" w:sz="0" w:space="0" w:color="auto"/>
      </w:divBdr>
    </w:div>
    <w:div w:id="1738090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220831&amp;dst=100015"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tat.ru/file/filemanag/802112d2e533bf44f68d5ec814e508b0.pdf"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info@kalashnikovconcern.ru" TargetMode="External"/><Relationship Id="rId4" Type="http://schemas.openxmlformats.org/officeDocument/2006/relationships/settings" Target="settings.xml"/><Relationship Id="rId9" Type="http://schemas.openxmlformats.org/officeDocument/2006/relationships/hyperlink" Target="mailto:info@kalashnikovconcern.ru"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E9614A-3BCD-4102-8805-D76A20635E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TotalTime>
  <Pages>117</Pages>
  <Words>43241</Words>
  <Characters>246474</Characters>
  <Application>Microsoft Office Word</Application>
  <DocSecurity>8</DocSecurity>
  <Lines>2053</Lines>
  <Paragraphs>578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289137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Зиновьев Алексей Александрович</dc:creator>
  <cp:keywords/>
  <dc:description/>
  <cp:lastModifiedBy>Поздеева Любовь Леонидовна</cp:lastModifiedBy>
  <cp:revision>24</cp:revision>
  <cp:lastPrinted>2023-03-20T10:36:00Z</cp:lastPrinted>
  <dcterms:created xsi:type="dcterms:W3CDTF">2025-06-11T06:20:00Z</dcterms:created>
  <dcterms:modified xsi:type="dcterms:W3CDTF">2025-08-21T08:51:00Z</dcterms:modified>
</cp:coreProperties>
</file>