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3CC52C1" w:rsidR="00C25ABA" w:rsidRPr="000E0797" w:rsidRDefault="00A472D6" w:rsidP="00310FBA">
      <w:pPr>
        <w:spacing w:line="276" w:lineRule="auto"/>
        <w:jc w:val="center"/>
        <w:rPr>
          <w:b/>
          <w:sz w:val="20"/>
          <w:szCs w:val="20"/>
        </w:rPr>
      </w:pPr>
      <w:permStart w:id="1226856595" w:edGrp="everyone"/>
      <w:r w:rsidRPr="000E0797">
        <w:rPr>
          <w:b/>
        </w:rPr>
        <w:t>«</w:t>
      </w:r>
      <w:r w:rsidR="00A45F6A" w:rsidRPr="000E0797">
        <w:rPr>
          <w:b/>
          <w:sz w:val="20"/>
          <w:szCs w:val="20"/>
        </w:rPr>
        <w:t xml:space="preserve">Поставка </w:t>
      </w:r>
      <w:r w:rsidR="00983601">
        <w:rPr>
          <w:b/>
          <w:sz w:val="20"/>
          <w:szCs w:val="20"/>
        </w:rPr>
        <w:t>инструмента измерительного</w:t>
      </w:r>
      <w:r w:rsidRPr="000E0797">
        <w:rPr>
          <w:b/>
          <w:sz w:val="20"/>
          <w:szCs w:val="20"/>
        </w:rPr>
        <w:t>»</w:t>
      </w:r>
    </w:p>
    <w:permEnd w:id="1226856595"/>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7E6A3ACE" w14:textId="77777777" w:rsidR="007A4746" w:rsidRPr="00BE70C1" w:rsidRDefault="007A4746" w:rsidP="007A4746">
      <w:pPr>
        <w:spacing w:line="276" w:lineRule="auto"/>
        <w:jc w:val="center"/>
        <w:rPr>
          <w:i/>
          <w:highlight w:val="red"/>
        </w:rPr>
      </w:pPr>
      <w:r w:rsidRPr="00BE70C1">
        <w:rPr>
          <w:i/>
          <w:highlight w:val="red"/>
        </w:rPr>
        <w:t>ЗАКУПКА ПРОИЗВОДИТСЯ С ПРИМЕНЕНИЕМ</w:t>
      </w:r>
    </w:p>
    <w:p w14:paraId="4C5EEE91" w14:textId="77777777" w:rsidR="007A4746" w:rsidRDefault="007A4746" w:rsidP="007A4746">
      <w:pPr>
        <w:spacing w:line="276" w:lineRule="auto"/>
        <w:jc w:val="center"/>
        <w:rPr>
          <w:i/>
          <w:highlight w:val="yellow"/>
        </w:rPr>
      </w:pPr>
      <w:r w:rsidRPr="00BE70C1">
        <w:rPr>
          <w:i/>
          <w:highlight w:val="red"/>
        </w:rPr>
        <w:t>КАЗНАЧЕЙСКОГО СОПРОВОЖДЕНИЯ ДОГОВОРА</w:t>
      </w: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0AAED75"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4454CAB" w:rsidR="00D90342" w:rsidRPr="00160F0F" w:rsidRDefault="006D2BC1" w:rsidP="00B56F6D">
            <w:pPr>
              <w:spacing w:line="276" w:lineRule="auto"/>
              <w:jc w:val="both"/>
              <w:rPr>
                <w:b/>
                <w:i/>
                <w:sz w:val="20"/>
                <w:szCs w:val="20"/>
                <w:highlight w:val="yellow"/>
              </w:rPr>
            </w:pPr>
            <w:permStart w:id="767639997" w:edGrp="everyone"/>
            <w:r w:rsidRPr="003F5E37">
              <w:rPr>
                <w:b/>
                <w:sz w:val="20"/>
                <w:szCs w:val="20"/>
                <w:highlight w:val="yellow"/>
              </w:rPr>
              <w:t xml:space="preserve">Поставка </w:t>
            </w:r>
            <w:r w:rsidR="00611315" w:rsidRPr="00611315">
              <w:rPr>
                <w:b/>
                <w:sz w:val="20"/>
                <w:szCs w:val="20"/>
                <w:highlight w:val="yellow"/>
              </w:rPr>
              <w:t xml:space="preserve">станка </w:t>
            </w:r>
            <w:r w:rsidR="00983601">
              <w:rPr>
                <w:b/>
                <w:sz w:val="20"/>
                <w:szCs w:val="20"/>
                <w:highlight w:val="yellow"/>
              </w:rPr>
              <w:t>инструмента измерительного</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7C62263" w:rsidR="00A472D6" w:rsidRPr="00432E60" w:rsidRDefault="006F43B7" w:rsidP="00381A2C">
            <w:pPr>
              <w:spacing w:line="276" w:lineRule="auto"/>
              <w:rPr>
                <w:iCs/>
                <w:sz w:val="20"/>
                <w:szCs w:val="20"/>
                <w:highlight w:val="red"/>
              </w:rPr>
            </w:pPr>
            <w:r>
              <w:rPr>
                <w:iCs/>
                <w:sz w:val="20"/>
                <w:szCs w:val="20"/>
              </w:rPr>
              <w:t>Срок поставки не менее 30 и не более 45 календарных дней с даты заключения Договора.</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32FC4810" w:rsidR="00582DA8" w:rsidRPr="003F5E37" w:rsidRDefault="00983601" w:rsidP="00582DA8">
            <w:pPr>
              <w:spacing w:line="276" w:lineRule="auto"/>
              <w:jc w:val="both"/>
              <w:rPr>
                <w:b/>
                <w:i/>
                <w:sz w:val="20"/>
                <w:szCs w:val="20"/>
                <w:highlight w:val="yellow"/>
              </w:rPr>
            </w:pPr>
            <w:permStart w:id="1858733588" w:edGrp="everyone"/>
            <w:r>
              <w:rPr>
                <w:b/>
                <w:i/>
                <w:sz w:val="20"/>
                <w:szCs w:val="20"/>
                <w:highlight w:val="yellow"/>
              </w:rPr>
              <w:t>2 </w:t>
            </w:r>
            <w:r w:rsidR="008D1931">
              <w:rPr>
                <w:b/>
                <w:i/>
                <w:sz w:val="20"/>
                <w:szCs w:val="20"/>
                <w:highlight w:val="yellow"/>
              </w:rPr>
              <w:t>619</w:t>
            </w:r>
            <w:r>
              <w:rPr>
                <w:b/>
                <w:i/>
                <w:sz w:val="20"/>
                <w:szCs w:val="20"/>
                <w:highlight w:val="yellow"/>
              </w:rPr>
              <w:t> </w:t>
            </w:r>
            <w:r w:rsidR="008D1931">
              <w:rPr>
                <w:b/>
                <w:i/>
                <w:sz w:val="20"/>
                <w:szCs w:val="20"/>
                <w:highlight w:val="yellow"/>
              </w:rPr>
              <w:t>140</w:t>
            </w:r>
            <w:r>
              <w:rPr>
                <w:b/>
                <w:i/>
                <w:sz w:val="20"/>
                <w:szCs w:val="20"/>
                <w:highlight w:val="yellow"/>
              </w:rPr>
              <w:t>,</w:t>
            </w:r>
            <w:r w:rsidR="008D1931">
              <w:rPr>
                <w:b/>
                <w:i/>
                <w:sz w:val="20"/>
                <w:szCs w:val="20"/>
                <w:highlight w:val="yellow"/>
              </w:rPr>
              <w:t>00</w:t>
            </w:r>
            <w:r w:rsidR="00A472D6" w:rsidRPr="003F5E37">
              <w:rPr>
                <w:b/>
                <w:i/>
                <w:sz w:val="20"/>
                <w:szCs w:val="20"/>
                <w:highlight w:val="yellow"/>
              </w:rPr>
              <w:t xml:space="preserve"> (</w:t>
            </w:r>
            <w:r>
              <w:rPr>
                <w:b/>
                <w:i/>
                <w:sz w:val="20"/>
                <w:szCs w:val="20"/>
                <w:highlight w:val="yellow"/>
              </w:rPr>
              <w:t xml:space="preserve">Два миллиона </w:t>
            </w:r>
            <w:r w:rsidR="008D1931">
              <w:rPr>
                <w:b/>
                <w:i/>
                <w:sz w:val="20"/>
                <w:szCs w:val="20"/>
                <w:highlight w:val="yellow"/>
              </w:rPr>
              <w:t>шестьсот девятнадцать тысяч сто сорок</w:t>
            </w:r>
            <w:r w:rsidR="00A472D6" w:rsidRPr="003F5E37">
              <w:rPr>
                <w:b/>
                <w:i/>
                <w:sz w:val="20"/>
                <w:szCs w:val="20"/>
                <w:highlight w:val="yellow"/>
              </w:rPr>
              <w:t xml:space="preserve">) </w:t>
            </w:r>
            <w:r w:rsidR="00582DA8" w:rsidRPr="003F5E37">
              <w:rPr>
                <w:b/>
                <w:i/>
                <w:sz w:val="20"/>
                <w:szCs w:val="20"/>
                <w:highlight w:val="yellow"/>
              </w:rPr>
              <w:t>руб</w:t>
            </w:r>
            <w:r w:rsidR="008D1931">
              <w:rPr>
                <w:b/>
                <w:i/>
                <w:sz w:val="20"/>
                <w:szCs w:val="20"/>
                <w:highlight w:val="yellow"/>
              </w:rPr>
              <w:t>лей</w:t>
            </w:r>
            <w:r w:rsidR="00582DA8" w:rsidRPr="003F5E37">
              <w:rPr>
                <w:b/>
                <w:i/>
                <w:sz w:val="20"/>
                <w:szCs w:val="20"/>
                <w:highlight w:val="yellow"/>
              </w:rPr>
              <w:t xml:space="preserve"> </w:t>
            </w:r>
            <w:r w:rsidR="008D1931">
              <w:rPr>
                <w:b/>
                <w:i/>
                <w:sz w:val="20"/>
                <w:szCs w:val="20"/>
                <w:highlight w:val="yellow"/>
              </w:rPr>
              <w:t>00</w:t>
            </w:r>
            <w:r w:rsidR="00582DA8" w:rsidRPr="003F5E37">
              <w:rPr>
                <w:b/>
                <w:i/>
                <w:sz w:val="20"/>
                <w:szCs w:val="20"/>
                <w:highlight w:val="yellow"/>
              </w:rPr>
              <w:t xml:space="preserve"> коп</w:t>
            </w:r>
            <w:r w:rsidR="00A472D6" w:rsidRPr="003F5E37">
              <w:rPr>
                <w:b/>
                <w:i/>
                <w:sz w:val="20"/>
                <w:szCs w:val="20"/>
                <w:highlight w:val="yellow"/>
              </w:rPr>
              <w:t xml:space="preserve"> без учета НДС </w:t>
            </w:r>
          </w:p>
          <w:p w14:paraId="3FEB2D3B" w14:textId="2A3E2860" w:rsidR="00A472D6" w:rsidRPr="00582DA8" w:rsidRDefault="00983601" w:rsidP="00582DA8">
            <w:pPr>
              <w:spacing w:line="276" w:lineRule="auto"/>
              <w:jc w:val="both"/>
              <w:rPr>
                <w:b/>
                <w:i/>
                <w:sz w:val="20"/>
                <w:szCs w:val="20"/>
              </w:rPr>
            </w:pPr>
            <w:r>
              <w:rPr>
                <w:b/>
                <w:i/>
                <w:sz w:val="20"/>
                <w:szCs w:val="20"/>
                <w:highlight w:val="yellow"/>
              </w:rPr>
              <w:t>3</w:t>
            </w:r>
            <w:r w:rsidR="008D1931">
              <w:rPr>
                <w:b/>
                <w:i/>
                <w:sz w:val="20"/>
                <w:szCs w:val="20"/>
                <w:highlight w:val="yellow"/>
              </w:rPr>
              <w:t xml:space="preserve"> 142 </w:t>
            </w:r>
            <w:r>
              <w:rPr>
                <w:b/>
                <w:i/>
                <w:sz w:val="20"/>
                <w:szCs w:val="20"/>
                <w:highlight w:val="yellow"/>
              </w:rPr>
              <w:t>9</w:t>
            </w:r>
            <w:r w:rsidR="008D1931">
              <w:rPr>
                <w:b/>
                <w:i/>
                <w:sz w:val="20"/>
                <w:szCs w:val="20"/>
                <w:highlight w:val="yellow"/>
              </w:rPr>
              <w:t>6</w:t>
            </w:r>
            <w:r>
              <w:rPr>
                <w:b/>
                <w:i/>
                <w:sz w:val="20"/>
                <w:szCs w:val="20"/>
                <w:highlight w:val="yellow"/>
              </w:rPr>
              <w:t>8,00</w:t>
            </w:r>
            <w:r w:rsidR="00582DA8" w:rsidRPr="003F5E37">
              <w:rPr>
                <w:b/>
                <w:i/>
                <w:sz w:val="20"/>
                <w:szCs w:val="20"/>
                <w:highlight w:val="yellow"/>
              </w:rPr>
              <w:t xml:space="preserve"> (</w:t>
            </w:r>
            <w:r>
              <w:rPr>
                <w:b/>
                <w:i/>
                <w:sz w:val="20"/>
                <w:szCs w:val="20"/>
                <w:highlight w:val="yellow"/>
              </w:rPr>
              <w:t xml:space="preserve">Три миллиона </w:t>
            </w:r>
            <w:r w:rsidR="008D1931">
              <w:rPr>
                <w:b/>
                <w:i/>
                <w:sz w:val="20"/>
                <w:szCs w:val="20"/>
                <w:highlight w:val="yellow"/>
              </w:rPr>
              <w:t xml:space="preserve">сто сорок две тысячи </w:t>
            </w:r>
            <w:r>
              <w:rPr>
                <w:b/>
                <w:i/>
                <w:sz w:val="20"/>
                <w:szCs w:val="20"/>
                <w:highlight w:val="yellow"/>
              </w:rPr>
              <w:t xml:space="preserve">девятьсот </w:t>
            </w:r>
            <w:r w:rsidR="008D1931">
              <w:rPr>
                <w:b/>
                <w:i/>
                <w:sz w:val="20"/>
                <w:szCs w:val="20"/>
                <w:highlight w:val="yellow"/>
              </w:rPr>
              <w:t>шестьдесят</w:t>
            </w:r>
            <w:r>
              <w:rPr>
                <w:b/>
                <w:i/>
                <w:sz w:val="20"/>
                <w:szCs w:val="20"/>
                <w:highlight w:val="yellow"/>
              </w:rPr>
              <w:t xml:space="preserve"> восемь</w:t>
            </w:r>
            <w:r w:rsidR="00582DA8" w:rsidRPr="003F5E37">
              <w:rPr>
                <w:b/>
                <w:i/>
                <w:sz w:val="20"/>
                <w:szCs w:val="20"/>
                <w:highlight w:val="yellow"/>
              </w:rPr>
              <w:t>) рубл</w:t>
            </w:r>
            <w:r w:rsidR="000E0797">
              <w:rPr>
                <w:b/>
                <w:i/>
                <w:sz w:val="20"/>
                <w:szCs w:val="20"/>
                <w:highlight w:val="yellow"/>
              </w:rPr>
              <w:t>ей</w:t>
            </w:r>
            <w:r w:rsidR="00582DA8" w:rsidRPr="003F5E37">
              <w:rPr>
                <w:b/>
                <w:i/>
                <w:sz w:val="20"/>
                <w:szCs w:val="20"/>
                <w:highlight w:val="yellow"/>
              </w:rPr>
              <w:t xml:space="preserve"> </w:t>
            </w:r>
            <w:r w:rsidR="000E0797">
              <w:rPr>
                <w:b/>
                <w:i/>
                <w:sz w:val="20"/>
                <w:szCs w:val="20"/>
                <w:highlight w:val="yellow"/>
              </w:rPr>
              <w:t>00</w:t>
            </w:r>
            <w:r w:rsidR="00582DA8" w:rsidRPr="003F5E37">
              <w:rPr>
                <w:b/>
                <w:i/>
                <w:sz w:val="20"/>
                <w:szCs w:val="20"/>
                <w:highlight w:val="yellow"/>
              </w:rPr>
              <w:t xml:space="preserve"> коп </w:t>
            </w:r>
            <w:r w:rsidR="00E3729B" w:rsidRPr="003F5E37">
              <w:rPr>
                <w:b/>
                <w:i/>
                <w:sz w:val="20"/>
                <w:szCs w:val="20"/>
                <w:highlight w:val="yellow"/>
              </w:rPr>
              <w:t>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5F1C73A0" w:rsidR="007410DF" w:rsidRPr="00357F71" w:rsidRDefault="00983601">
            <w:pPr>
              <w:spacing w:line="276" w:lineRule="auto"/>
              <w:rPr>
                <w:sz w:val="20"/>
                <w:szCs w:val="20"/>
              </w:rPr>
            </w:pPr>
            <w:r>
              <w:rPr>
                <w:sz w:val="20"/>
                <w:szCs w:val="20"/>
              </w:rPr>
              <w:t>Не установлено</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54FB208E"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Pr="003F5E37">
              <w:rPr>
                <w:sz w:val="20"/>
                <w:szCs w:val="20"/>
                <w:highlight w:val="yellow"/>
                <w:lang w:eastAsia="ar-SA"/>
              </w:rPr>
              <w:t>«</w:t>
            </w:r>
            <w:r w:rsidR="00983601">
              <w:rPr>
                <w:sz w:val="20"/>
                <w:szCs w:val="20"/>
                <w:highlight w:val="yellow"/>
                <w:lang w:eastAsia="ar-SA"/>
              </w:rPr>
              <w:t>20</w:t>
            </w:r>
            <w:r w:rsidRPr="003F5E37">
              <w:rPr>
                <w:sz w:val="20"/>
                <w:szCs w:val="20"/>
                <w:highlight w:val="yellow"/>
                <w:lang w:eastAsia="ar-SA"/>
              </w:rPr>
              <w:t>»</w:t>
            </w:r>
            <w:r w:rsidR="0093472E"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 </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0186290C"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Pr="003F5E37">
              <w:rPr>
                <w:sz w:val="20"/>
                <w:szCs w:val="20"/>
                <w:highlight w:val="yellow"/>
                <w:lang w:eastAsia="ar-SA"/>
              </w:rPr>
              <w:t>«</w:t>
            </w:r>
            <w:r w:rsidR="00983601">
              <w:rPr>
                <w:sz w:val="20"/>
                <w:szCs w:val="20"/>
                <w:highlight w:val="yellow"/>
                <w:lang w:eastAsia="ar-SA"/>
              </w:rPr>
              <w:t>28</w:t>
            </w:r>
            <w:r w:rsidRPr="003F5E37">
              <w:rPr>
                <w:sz w:val="20"/>
                <w:szCs w:val="20"/>
                <w:highlight w:val="yellow"/>
                <w:lang w:eastAsia="ar-SA"/>
              </w:rPr>
              <w:t xml:space="preserve">» </w:t>
            </w:r>
            <w:r w:rsidR="000E079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8444F97"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A45F6A" w:rsidRPr="003F5E37">
              <w:rPr>
                <w:sz w:val="20"/>
                <w:szCs w:val="20"/>
                <w:highlight w:val="yellow"/>
                <w:lang w:eastAsia="ar-SA"/>
              </w:rPr>
              <w:t>«</w:t>
            </w:r>
            <w:r w:rsidR="00983601">
              <w:rPr>
                <w:sz w:val="20"/>
                <w:szCs w:val="20"/>
                <w:highlight w:val="yellow"/>
                <w:lang w:eastAsia="ar-SA"/>
              </w:rPr>
              <w:t>20</w:t>
            </w:r>
            <w:r w:rsidR="00A45F6A" w:rsidRPr="003F5E37">
              <w:rPr>
                <w:sz w:val="20"/>
                <w:szCs w:val="20"/>
                <w:highlight w:val="yellow"/>
                <w:lang w:eastAsia="ar-SA"/>
              </w:rPr>
              <w:t xml:space="preserve">» </w:t>
            </w:r>
            <w:r w:rsidR="000E0797">
              <w:rPr>
                <w:sz w:val="20"/>
                <w:szCs w:val="20"/>
                <w:highlight w:val="yellow"/>
                <w:lang w:eastAsia="ar-SA"/>
              </w:rPr>
              <w:t>октября</w:t>
            </w:r>
            <w:r w:rsidR="00A45F6A" w:rsidRPr="003F5E37">
              <w:rPr>
                <w:sz w:val="20"/>
                <w:szCs w:val="20"/>
                <w:highlight w:val="yellow"/>
                <w:lang w:eastAsia="ar-SA"/>
              </w:rPr>
              <w:t xml:space="preserve"> </w:t>
            </w:r>
            <w:r w:rsidR="00A45F6A">
              <w:rPr>
                <w:sz w:val="20"/>
                <w:szCs w:val="20"/>
                <w:highlight w:val="yellow"/>
                <w:lang w:eastAsia="ar-SA"/>
              </w:rPr>
              <w:t xml:space="preserve">2025 </w:t>
            </w:r>
            <w:r w:rsidRPr="003F5E37">
              <w:rPr>
                <w:bCs/>
                <w:sz w:val="20"/>
                <w:szCs w:val="20"/>
                <w:highlight w:val="yellow"/>
              </w:rPr>
              <w:t xml:space="preserve">г. по </w:t>
            </w:r>
            <w:r w:rsidR="00A45F6A" w:rsidRPr="003F5E37">
              <w:rPr>
                <w:sz w:val="20"/>
                <w:szCs w:val="20"/>
                <w:highlight w:val="yellow"/>
                <w:lang w:eastAsia="ar-SA"/>
              </w:rPr>
              <w:t>«</w:t>
            </w:r>
            <w:r w:rsidR="00983601">
              <w:rPr>
                <w:sz w:val="20"/>
                <w:szCs w:val="20"/>
                <w:highlight w:val="yellow"/>
                <w:lang w:eastAsia="ar-SA"/>
              </w:rPr>
              <w:t>24</w:t>
            </w:r>
            <w:r w:rsidR="00A45F6A" w:rsidRPr="003F5E37">
              <w:rPr>
                <w:sz w:val="20"/>
                <w:szCs w:val="20"/>
                <w:highlight w:val="yellow"/>
                <w:lang w:eastAsia="ar-SA"/>
              </w:rPr>
              <w:t xml:space="preserve">» </w:t>
            </w:r>
            <w:r w:rsidR="000E0797">
              <w:rPr>
                <w:sz w:val="20"/>
                <w:szCs w:val="20"/>
                <w:highlight w:val="yellow"/>
                <w:lang w:eastAsia="ar-SA"/>
              </w:rPr>
              <w:t>октября</w:t>
            </w:r>
            <w:r w:rsidRPr="003F5E37">
              <w:rPr>
                <w:bCs/>
                <w:sz w:val="20"/>
                <w:szCs w:val="20"/>
                <w:highlight w:val="yellow"/>
              </w:rPr>
              <w:t xml:space="preserve"> 202</w:t>
            </w:r>
            <w:r w:rsidR="00443408" w:rsidRPr="003F5E37">
              <w:rPr>
                <w:bCs/>
                <w:sz w:val="20"/>
                <w:szCs w:val="20"/>
                <w:highlight w:val="yellow"/>
              </w:rPr>
              <w:t>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592FCAEB" w:rsidR="00DE4566" w:rsidRPr="00A646ED" w:rsidRDefault="00DE4566" w:rsidP="00381A2C">
            <w:pPr>
              <w:spacing w:line="276" w:lineRule="auto"/>
              <w:rPr>
                <w:bCs/>
                <w:sz w:val="20"/>
                <w:szCs w:val="20"/>
              </w:rPr>
            </w:pPr>
            <w:permStart w:id="185089308" w:edGrp="everyone"/>
            <w:r w:rsidRPr="003F5E37">
              <w:rPr>
                <w:bCs/>
                <w:sz w:val="20"/>
                <w:szCs w:val="20"/>
                <w:highlight w:val="yellow"/>
              </w:rPr>
              <w:t>«</w:t>
            </w:r>
            <w:r w:rsidR="000E0797">
              <w:rPr>
                <w:bCs/>
                <w:sz w:val="20"/>
                <w:szCs w:val="20"/>
                <w:highlight w:val="yellow"/>
              </w:rPr>
              <w:t>2</w:t>
            </w:r>
            <w:r w:rsidR="00983601">
              <w:rPr>
                <w:bCs/>
                <w:sz w:val="20"/>
                <w:szCs w:val="20"/>
                <w:highlight w:val="yellow"/>
              </w:rPr>
              <w:t>9</w:t>
            </w:r>
            <w:r w:rsidRPr="003F5E37">
              <w:rPr>
                <w:bCs/>
                <w:sz w:val="20"/>
                <w:szCs w:val="20"/>
                <w:highlight w:val="yellow"/>
              </w:rPr>
              <w:t xml:space="preserve">» </w:t>
            </w:r>
            <w:r w:rsidR="000E0797">
              <w:rPr>
                <w:bCs/>
                <w:sz w:val="20"/>
                <w:szCs w:val="20"/>
                <w:highlight w:val="yellow"/>
              </w:rPr>
              <w:t>октября</w:t>
            </w:r>
            <w:r w:rsidRPr="003F5E37">
              <w:rPr>
                <w:bCs/>
                <w:sz w:val="20"/>
                <w:szCs w:val="20"/>
                <w:highlight w:val="yellow"/>
              </w:rPr>
              <w:t xml:space="preserve"> 202</w:t>
            </w:r>
            <w:r w:rsidR="009D1819" w:rsidRPr="003F5E37">
              <w:rPr>
                <w:bCs/>
                <w:sz w:val="20"/>
                <w:szCs w:val="20"/>
                <w:highlight w:val="yellow"/>
              </w:rPr>
              <w:t>5</w:t>
            </w:r>
            <w:r w:rsidRPr="003F5E37">
              <w:rPr>
                <w:bCs/>
                <w:sz w:val="20"/>
                <w:szCs w:val="20"/>
                <w:highlight w:val="yellow"/>
              </w:rPr>
              <w:t xml:space="preserve"> г.</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0A07D23A" w:rsidR="00E5450F" w:rsidRPr="003F5E37" w:rsidRDefault="00DE4566" w:rsidP="00A26CB9">
            <w:pPr>
              <w:spacing w:line="276" w:lineRule="auto"/>
              <w:jc w:val="both"/>
              <w:rPr>
                <w:i/>
                <w:sz w:val="20"/>
                <w:szCs w:val="20"/>
                <w:highlight w:val="yellow"/>
              </w:rPr>
            </w:pPr>
            <w:permStart w:id="444429139" w:edGrp="everyone"/>
            <w:r w:rsidRPr="003F5E37">
              <w:rPr>
                <w:bCs/>
                <w:sz w:val="20"/>
                <w:szCs w:val="20"/>
                <w:highlight w:val="yellow"/>
              </w:rPr>
              <w:t>«</w:t>
            </w:r>
            <w:r w:rsidR="00983601">
              <w:rPr>
                <w:bCs/>
                <w:sz w:val="20"/>
                <w:szCs w:val="20"/>
                <w:highlight w:val="yellow"/>
              </w:rPr>
              <w:t>30</w:t>
            </w:r>
            <w:r w:rsidRPr="003F5E37">
              <w:rPr>
                <w:bCs/>
                <w:sz w:val="20"/>
                <w:szCs w:val="20"/>
                <w:highlight w:val="yellow"/>
              </w:rPr>
              <w:t xml:space="preserve">» </w:t>
            </w:r>
            <w:r w:rsidR="005A1C44">
              <w:rPr>
                <w:bCs/>
                <w:sz w:val="20"/>
                <w:szCs w:val="20"/>
                <w:highlight w:val="yellow"/>
              </w:rPr>
              <w:t>октября</w:t>
            </w:r>
            <w:r w:rsidRPr="003F5E37">
              <w:rPr>
                <w:bCs/>
                <w:sz w:val="20"/>
                <w:szCs w:val="20"/>
                <w:highlight w:val="yellow"/>
              </w:rPr>
              <w:t xml:space="preserve"> 202</w:t>
            </w:r>
            <w:r w:rsidR="008A6BE7" w:rsidRPr="003F5E37">
              <w:rPr>
                <w:bCs/>
                <w:sz w:val="20"/>
                <w:szCs w:val="20"/>
                <w:highlight w:val="yellow"/>
              </w:rPr>
              <w:t>5</w:t>
            </w:r>
            <w:r w:rsidRPr="003F5E37">
              <w:rPr>
                <w:bCs/>
                <w:sz w:val="20"/>
                <w:szCs w:val="20"/>
                <w:highlight w:val="yellow"/>
              </w:rPr>
              <w:t xml:space="preserve"> г.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4149D723" w:rsidR="003D6DFC" w:rsidRPr="003F5E37" w:rsidRDefault="00983601" w:rsidP="004F08D8">
            <w:pPr>
              <w:spacing w:line="276" w:lineRule="auto"/>
              <w:jc w:val="center"/>
              <w:rPr>
                <w:rFonts w:eastAsiaTheme="majorEastAsia"/>
                <w:bCs/>
                <w:sz w:val="20"/>
                <w:szCs w:val="20"/>
                <w:highlight w:val="yellow"/>
                <w:lang w:val="ru"/>
              </w:rPr>
            </w:pPr>
            <w:r>
              <w:rPr>
                <w:rFonts w:eastAsiaTheme="majorEastAsia"/>
                <w:bCs/>
                <w:sz w:val="20"/>
                <w:szCs w:val="20"/>
              </w:rPr>
              <w:t>Поставка средств измерений</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шт</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46C2DC54" w14:textId="7CACA9F6" w:rsidR="00983601" w:rsidRPr="00983601" w:rsidRDefault="00983601" w:rsidP="00983601">
            <w:pPr>
              <w:spacing w:line="276" w:lineRule="auto"/>
              <w:jc w:val="center"/>
              <w:rPr>
                <w:rFonts w:eastAsiaTheme="majorEastAsia"/>
                <w:bCs/>
                <w:sz w:val="20"/>
                <w:szCs w:val="20"/>
              </w:rPr>
            </w:pPr>
            <w:r w:rsidRPr="00983601">
              <w:rPr>
                <w:rFonts w:eastAsiaTheme="majorEastAsia"/>
                <w:bCs/>
                <w:sz w:val="20"/>
                <w:szCs w:val="20"/>
              </w:rPr>
              <w:t xml:space="preserve">2 </w:t>
            </w:r>
            <w:r w:rsidR="008D1931">
              <w:rPr>
                <w:rFonts w:eastAsiaTheme="majorEastAsia"/>
                <w:bCs/>
                <w:sz w:val="20"/>
                <w:szCs w:val="20"/>
              </w:rPr>
              <w:t>619</w:t>
            </w:r>
            <w:r w:rsidRPr="00983601">
              <w:rPr>
                <w:rFonts w:eastAsiaTheme="majorEastAsia"/>
                <w:bCs/>
                <w:sz w:val="20"/>
                <w:szCs w:val="20"/>
              </w:rPr>
              <w:t xml:space="preserve"> </w:t>
            </w:r>
            <w:r w:rsidR="008D1931">
              <w:rPr>
                <w:rFonts w:eastAsiaTheme="majorEastAsia"/>
                <w:bCs/>
                <w:sz w:val="20"/>
                <w:szCs w:val="20"/>
              </w:rPr>
              <w:t>140</w:t>
            </w:r>
            <w:r w:rsidRPr="00983601">
              <w:rPr>
                <w:rFonts w:eastAsiaTheme="majorEastAsia"/>
                <w:bCs/>
                <w:sz w:val="20"/>
                <w:szCs w:val="20"/>
              </w:rPr>
              <w:t>,</w:t>
            </w:r>
            <w:r w:rsidR="008D1931">
              <w:rPr>
                <w:rFonts w:eastAsiaTheme="majorEastAsia"/>
                <w:bCs/>
                <w:sz w:val="20"/>
                <w:szCs w:val="20"/>
              </w:rPr>
              <w:t>00</w:t>
            </w:r>
          </w:p>
          <w:p w14:paraId="28FB3A71" w14:textId="6295AE0B" w:rsidR="004F08D8" w:rsidRPr="003F5E37" w:rsidRDefault="004F08D8" w:rsidP="004F08D8">
            <w:pPr>
              <w:spacing w:line="276" w:lineRule="auto"/>
              <w:jc w:val="center"/>
              <w:rPr>
                <w:rFonts w:eastAsiaTheme="majorEastAsia"/>
                <w:b/>
                <w:bCs/>
                <w:sz w:val="20"/>
                <w:szCs w:val="20"/>
                <w:highlight w:val="yellow"/>
              </w:rPr>
            </w:pP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3EF288B7" w14:textId="0B99ABC6" w:rsidR="00983601" w:rsidRPr="00983601" w:rsidRDefault="00983601" w:rsidP="00983601">
            <w:pPr>
              <w:spacing w:line="276" w:lineRule="auto"/>
              <w:jc w:val="center"/>
              <w:rPr>
                <w:rFonts w:eastAsiaTheme="majorEastAsia"/>
                <w:b/>
                <w:bCs/>
                <w:sz w:val="20"/>
                <w:szCs w:val="20"/>
                <w:highlight w:val="yellow"/>
                <w:lang w:val="ru"/>
              </w:rPr>
            </w:pPr>
            <w:r w:rsidRPr="00983601">
              <w:rPr>
                <w:rFonts w:eastAsiaTheme="majorEastAsia"/>
                <w:b/>
                <w:bCs/>
                <w:sz w:val="20"/>
                <w:szCs w:val="20"/>
                <w:highlight w:val="yellow"/>
                <w:lang w:val="ru"/>
              </w:rPr>
              <w:t xml:space="preserve">2 </w:t>
            </w:r>
            <w:r w:rsidR="008D1931">
              <w:rPr>
                <w:rFonts w:eastAsiaTheme="majorEastAsia"/>
                <w:b/>
                <w:bCs/>
                <w:sz w:val="20"/>
                <w:szCs w:val="20"/>
                <w:highlight w:val="yellow"/>
                <w:lang w:val="ru"/>
              </w:rPr>
              <w:t>619</w:t>
            </w:r>
            <w:r w:rsidRPr="00983601">
              <w:rPr>
                <w:rFonts w:eastAsiaTheme="majorEastAsia"/>
                <w:b/>
                <w:bCs/>
                <w:sz w:val="20"/>
                <w:szCs w:val="20"/>
                <w:highlight w:val="yellow"/>
                <w:lang w:val="ru"/>
              </w:rPr>
              <w:t xml:space="preserve"> </w:t>
            </w:r>
            <w:r w:rsidR="008D1931">
              <w:rPr>
                <w:rFonts w:eastAsiaTheme="majorEastAsia"/>
                <w:b/>
                <w:bCs/>
                <w:sz w:val="20"/>
                <w:szCs w:val="20"/>
                <w:highlight w:val="yellow"/>
                <w:lang w:val="ru"/>
              </w:rPr>
              <w:t>140</w:t>
            </w:r>
            <w:r w:rsidRPr="00983601">
              <w:rPr>
                <w:rFonts w:eastAsiaTheme="majorEastAsia"/>
                <w:b/>
                <w:bCs/>
                <w:sz w:val="20"/>
                <w:szCs w:val="20"/>
                <w:highlight w:val="yellow"/>
                <w:lang w:val="ru"/>
              </w:rPr>
              <w:t>,</w:t>
            </w:r>
            <w:r w:rsidR="008D1931">
              <w:rPr>
                <w:rFonts w:eastAsiaTheme="majorEastAsia"/>
                <w:b/>
                <w:bCs/>
                <w:sz w:val="20"/>
                <w:szCs w:val="20"/>
                <w:highlight w:val="yellow"/>
                <w:lang w:val="ru"/>
              </w:rPr>
              <w:t>00</w:t>
            </w:r>
          </w:p>
          <w:p w14:paraId="0830E7EF" w14:textId="2CA3ACCD" w:rsidR="000904BB" w:rsidRPr="003F5E37" w:rsidRDefault="000904BB" w:rsidP="000904BB">
            <w:pPr>
              <w:spacing w:line="276" w:lineRule="auto"/>
              <w:jc w:val="center"/>
              <w:rPr>
                <w:rFonts w:eastAsiaTheme="majorEastAsia"/>
                <w:b/>
                <w:bCs/>
                <w:sz w:val="20"/>
                <w:szCs w:val="20"/>
                <w:highlight w:val="yellow"/>
                <w:lang w:val="ru"/>
              </w:rPr>
            </w:pP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441F7799" w14:textId="79C234DC" w:rsidR="00420A3D" w:rsidRPr="00420A3D" w:rsidRDefault="00983601" w:rsidP="00420A3D">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3 </w:t>
            </w:r>
            <w:r w:rsidR="008D1931">
              <w:rPr>
                <w:rFonts w:eastAsiaTheme="majorEastAsia"/>
                <w:b/>
                <w:bCs/>
                <w:sz w:val="20"/>
                <w:szCs w:val="20"/>
                <w:highlight w:val="yellow"/>
                <w:lang w:val="ru"/>
              </w:rPr>
              <w:t>142</w:t>
            </w:r>
            <w:r>
              <w:rPr>
                <w:rFonts w:eastAsiaTheme="majorEastAsia"/>
                <w:b/>
                <w:bCs/>
                <w:sz w:val="20"/>
                <w:szCs w:val="20"/>
                <w:highlight w:val="yellow"/>
                <w:lang w:val="ru"/>
              </w:rPr>
              <w:t xml:space="preserve"> 9</w:t>
            </w:r>
            <w:r w:rsidR="008D1931">
              <w:rPr>
                <w:rFonts w:eastAsiaTheme="majorEastAsia"/>
                <w:b/>
                <w:bCs/>
                <w:sz w:val="20"/>
                <w:szCs w:val="20"/>
                <w:highlight w:val="yellow"/>
                <w:lang w:val="ru"/>
              </w:rPr>
              <w:t>6</w:t>
            </w:r>
            <w:r>
              <w:rPr>
                <w:rFonts w:eastAsiaTheme="majorEastAsia"/>
                <w:b/>
                <w:bCs/>
                <w:sz w:val="20"/>
                <w:szCs w:val="20"/>
                <w:highlight w:val="yellow"/>
                <w:lang w:val="ru"/>
              </w:rPr>
              <w:t>8</w:t>
            </w:r>
            <w:r w:rsidR="00420A3D" w:rsidRPr="00420A3D">
              <w:rPr>
                <w:rFonts w:eastAsiaTheme="majorEastAsia"/>
                <w:b/>
                <w:bCs/>
                <w:sz w:val="20"/>
                <w:szCs w:val="20"/>
                <w:highlight w:val="yellow"/>
                <w:lang w:val="ru"/>
              </w:rPr>
              <w:t>,00</w:t>
            </w:r>
          </w:p>
          <w:p w14:paraId="24E97D4B" w14:textId="24EBE8D6" w:rsidR="000904BB" w:rsidRDefault="000904BB" w:rsidP="000904BB">
            <w:pPr>
              <w:spacing w:line="276" w:lineRule="auto"/>
              <w:jc w:val="center"/>
              <w:rPr>
                <w:rFonts w:eastAsiaTheme="majorEastAsia"/>
                <w:b/>
                <w:bCs/>
                <w:sz w:val="20"/>
                <w:szCs w:val="20"/>
                <w:lang w:val="ru"/>
              </w:rPr>
            </w:pP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585"/>
        <w:gridCol w:w="1822"/>
        <w:gridCol w:w="1820"/>
      </w:tblGrid>
      <w:tr w:rsidR="006B7B80" w:rsidRPr="00432E60" w14:paraId="5443BE13" w14:textId="77777777" w:rsidTr="008C556D">
        <w:trPr>
          <w:tblHeader/>
        </w:trPr>
        <w:tc>
          <w:tcPr>
            <w:tcW w:w="264"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7"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8C556D">
        <w:tc>
          <w:tcPr>
            <w:tcW w:w="264"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7"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58D7A865" w:rsidR="006B7B80" w:rsidRPr="00432E60" w:rsidRDefault="002311BB" w:rsidP="00310FBA">
            <w:pPr>
              <w:spacing w:line="276" w:lineRule="auto"/>
              <w:jc w:val="center"/>
              <w:rPr>
                <w:b/>
                <w:sz w:val="20"/>
                <w:szCs w:val="20"/>
              </w:rPr>
            </w:pPr>
            <w:r>
              <w:rPr>
                <w:b/>
                <w:sz w:val="20"/>
                <w:szCs w:val="20"/>
              </w:rPr>
              <w:t>6</w:t>
            </w:r>
            <w:r w:rsidR="000161B3">
              <w:rPr>
                <w:b/>
                <w:sz w:val="20"/>
                <w:szCs w:val="20"/>
              </w:rPr>
              <w:t>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8C556D">
        <w:tc>
          <w:tcPr>
            <w:tcW w:w="264"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7"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8C556D">
        <w:tc>
          <w:tcPr>
            <w:tcW w:w="264"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7"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8C556D">
        <w:trPr>
          <w:trHeight w:val="8160"/>
        </w:trPr>
        <w:tc>
          <w:tcPr>
            <w:tcW w:w="264" w:type="pct"/>
            <w:vMerge/>
            <w:tcBorders>
              <w:bottom w:val="single" w:sz="4" w:space="0" w:color="auto"/>
            </w:tcBorders>
          </w:tcPr>
          <w:p w14:paraId="0FF28F95" w14:textId="77777777" w:rsidR="006B7B80" w:rsidRPr="00432E60" w:rsidRDefault="006B7B80" w:rsidP="00310FBA">
            <w:pPr>
              <w:spacing w:line="276" w:lineRule="auto"/>
              <w:rPr>
                <w:rFonts w:eastAsiaTheme="majorEastAsia"/>
                <w:sz w:val="20"/>
                <w:szCs w:val="20"/>
                <w:lang w:eastAsia="en-US"/>
              </w:rPr>
            </w:pPr>
          </w:p>
        </w:tc>
        <w:tc>
          <w:tcPr>
            <w:tcW w:w="2867" w:type="pct"/>
            <w:tcBorders>
              <w:bottom w:val="single" w:sz="4" w:space="0" w:color="auto"/>
            </w:tcBorders>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546C145E" w14:textId="77777777" w:rsidR="006B7B8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77777777" w:rsidR="008C556D" w:rsidRPr="00432E60" w:rsidRDefault="008C556D" w:rsidP="00CA2324">
            <w:pPr>
              <w:spacing w:line="276" w:lineRule="auto"/>
              <w:jc w:val="both"/>
              <w:rPr>
                <w:b/>
                <w:sz w:val="20"/>
                <w:szCs w:val="20"/>
              </w:rPr>
            </w:pPr>
          </w:p>
        </w:tc>
        <w:tc>
          <w:tcPr>
            <w:tcW w:w="935" w:type="pct"/>
            <w:vMerge/>
            <w:tcBorders>
              <w:bottom w:val="single" w:sz="4" w:space="0" w:color="auto"/>
            </w:tcBorders>
          </w:tcPr>
          <w:p w14:paraId="7ABF57BD" w14:textId="77777777" w:rsidR="006B7B80" w:rsidRPr="00432E60" w:rsidRDefault="006B7B80" w:rsidP="00310FBA">
            <w:pPr>
              <w:spacing w:line="276" w:lineRule="auto"/>
              <w:jc w:val="center"/>
              <w:rPr>
                <w:b/>
                <w:sz w:val="20"/>
                <w:szCs w:val="20"/>
              </w:rPr>
            </w:pPr>
          </w:p>
        </w:tc>
        <w:tc>
          <w:tcPr>
            <w:tcW w:w="934" w:type="pct"/>
            <w:vMerge/>
            <w:tcBorders>
              <w:bottom w:val="single" w:sz="4" w:space="0" w:color="auto"/>
            </w:tcBorders>
          </w:tcPr>
          <w:p w14:paraId="1995D90A" w14:textId="77777777" w:rsidR="006B7B80" w:rsidRPr="00432E60" w:rsidRDefault="006B7B80" w:rsidP="00310FBA">
            <w:pPr>
              <w:spacing w:line="276" w:lineRule="auto"/>
              <w:jc w:val="center"/>
              <w:rPr>
                <w:b/>
                <w:sz w:val="20"/>
                <w:szCs w:val="20"/>
              </w:rPr>
            </w:pPr>
          </w:p>
        </w:tc>
      </w:tr>
      <w:tr w:rsidR="008C556D" w:rsidRPr="00432E60" w14:paraId="37B404E6" w14:textId="77777777" w:rsidTr="008C556D">
        <w:trPr>
          <w:trHeight w:val="300"/>
        </w:trPr>
        <w:tc>
          <w:tcPr>
            <w:tcW w:w="264" w:type="pct"/>
            <w:vMerge w:val="restart"/>
            <w:tcBorders>
              <w:top w:val="single" w:sz="4" w:space="0" w:color="auto"/>
            </w:tcBorders>
          </w:tcPr>
          <w:p w14:paraId="77F18805" w14:textId="0737418B" w:rsidR="008C556D" w:rsidRPr="00432E60" w:rsidRDefault="008C556D" w:rsidP="00310FBA">
            <w:pPr>
              <w:spacing w:line="276" w:lineRule="auto"/>
              <w:rPr>
                <w:rFonts w:eastAsiaTheme="majorEastAsia"/>
                <w:sz w:val="20"/>
                <w:szCs w:val="20"/>
                <w:lang w:eastAsia="en-US"/>
              </w:rPr>
            </w:pPr>
            <w:r>
              <w:rPr>
                <w:rFonts w:eastAsiaTheme="majorEastAsia"/>
                <w:sz w:val="20"/>
                <w:szCs w:val="20"/>
                <w:lang w:eastAsia="en-US"/>
              </w:rPr>
              <w:t xml:space="preserve">2. </w:t>
            </w:r>
          </w:p>
        </w:tc>
        <w:tc>
          <w:tcPr>
            <w:tcW w:w="2867" w:type="pct"/>
            <w:tcBorders>
              <w:top w:val="single" w:sz="4" w:space="0" w:color="auto"/>
              <w:bottom w:val="single" w:sz="4" w:space="0" w:color="auto"/>
            </w:tcBorders>
          </w:tcPr>
          <w:p w14:paraId="4E4E9095" w14:textId="77777777" w:rsidR="008C556D" w:rsidRDefault="008C556D" w:rsidP="00CA2324">
            <w:pPr>
              <w:spacing w:line="276" w:lineRule="auto"/>
              <w:jc w:val="both"/>
              <w:rPr>
                <w:b/>
                <w:sz w:val="20"/>
                <w:szCs w:val="20"/>
              </w:rPr>
            </w:pPr>
            <w:r>
              <w:rPr>
                <w:b/>
                <w:sz w:val="20"/>
                <w:szCs w:val="20"/>
              </w:rPr>
              <w:t>Срок поставки:</w:t>
            </w:r>
          </w:p>
          <w:p w14:paraId="07FC13B8" w14:textId="7C2BC54A" w:rsidR="008C556D" w:rsidRDefault="008C556D" w:rsidP="00CA2324">
            <w:pPr>
              <w:spacing w:line="276" w:lineRule="auto"/>
              <w:jc w:val="both"/>
              <w:rPr>
                <w:b/>
                <w:sz w:val="20"/>
                <w:szCs w:val="20"/>
              </w:rPr>
            </w:pPr>
          </w:p>
        </w:tc>
        <w:tc>
          <w:tcPr>
            <w:tcW w:w="935" w:type="pct"/>
            <w:vMerge w:val="restart"/>
            <w:tcBorders>
              <w:top w:val="single" w:sz="4" w:space="0" w:color="auto"/>
            </w:tcBorders>
          </w:tcPr>
          <w:p w14:paraId="052B46DC" w14:textId="6BBE2AB2" w:rsidR="000161B3" w:rsidRPr="00432E60" w:rsidRDefault="002311BB" w:rsidP="000161B3">
            <w:pPr>
              <w:spacing w:line="276" w:lineRule="auto"/>
              <w:jc w:val="center"/>
              <w:rPr>
                <w:b/>
                <w:sz w:val="20"/>
                <w:szCs w:val="20"/>
              </w:rPr>
            </w:pPr>
            <w:r>
              <w:rPr>
                <w:b/>
                <w:sz w:val="20"/>
                <w:szCs w:val="20"/>
              </w:rPr>
              <w:t>4</w:t>
            </w:r>
            <w:r w:rsidR="000161B3">
              <w:rPr>
                <w:b/>
                <w:sz w:val="20"/>
                <w:szCs w:val="20"/>
              </w:rPr>
              <w:t>0</w:t>
            </w:r>
            <w:r w:rsidR="000161B3" w:rsidRPr="00432E60">
              <w:rPr>
                <w:b/>
                <w:sz w:val="20"/>
                <w:szCs w:val="20"/>
              </w:rPr>
              <w:t xml:space="preserve"> %</w:t>
            </w:r>
          </w:p>
          <w:p w14:paraId="6C8D1C88" w14:textId="77777777" w:rsidR="008C556D" w:rsidRPr="00432E60" w:rsidRDefault="008C556D" w:rsidP="00CA2324">
            <w:pPr>
              <w:spacing w:line="276" w:lineRule="auto"/>
              <w:rPr>
                <w:b/>
                <w:sz w:val="20"/>
                <w:szCs w:val="20"/>
              </w:rPr>
            </w:pPr>
          </w:p>
        </w:tc>
        <w:tc>
          <w:tcPr>
            <w:tcW w:w="934" w:type="pct"/>
            <w:vMerge w:val="restart"/>
            <w:tcBorders>
              <w:top w:val="single" w:sz="4" w:space="0" w:color="auto"/>
            </w:tcBorders>
          </w:tcPr>
          <w:p w14:paraId="7C8C916D" w14:textId="77777777" w:rsidR="008C556D" w:rsidRPr="00432E60" w:rsidRDefault="008C556D" w:rsidP="00310FBA">
            <w:pPr>
              <w:spacing w:line="276" w:lineRule="auto"/>
              <w:jc w:val="center"/>
              <w:rPr>
                <w:b/>
                <w:sz w:val="20"/>
                <w:szCs w:val="20"/>
              </w:rPr>
            </w:pPr>
          </w:p>
        </w:tc>
      </w:tr>
      <w:tr w:rsidR="008C556D" w:rsidRPr="00432E60" w14:paraId="21D3C8DE" w14:textId="77777777" w:rsidTr="008C556D">
        <w:trPr>
          <w:trHeight w:val="465"/>
        </w:trPr>
        <w:tc>
          <w:tcPr>
            <w:tcW w:w="264" w:type="pct"/>
            <w:vMerge/>
          </w:tcPr>
          <w:p w14:paraId="63E5F6E2" w14:textId="77777777" w:rsidR="008C556D" w:rsidRDefault="008C556D" w:rsidP="00310FBA">
            <w:pPr>
              <w:spacing w:line="276" w:lineRule="auto"/>
              <w:rPr>
                <w:rFonts w:eastAsiaTheme="majorEastAsia"/>
                <w:sz w:val="20"/>
                <w:szCs w:val="20"/>
                <w:lang w:eastAsia="en-US"/>
              </w:rPr>
            </w:pPr>
          </w:p>
        </w:tc>
        <w:tc>
          <w:tcPr>
            <w:tcW w:w="2867" w:type="pct"/>
            <w:tcBorders>
              <w:top w:val="single" w:sz="4" w:space="0" w:color="auto"/>
              <w:bottom w:val="single" w:sz="4" w:space="0" w:color="auto"/>
            </w:tcBorders>
          </w:tcPr>
          <w:p w14:paraId="3F1E32F3" w14:textId="77777777" w:rsidR="008C556D" w:rsidRPr="00432E60" w:rsidRDefault="008C556D" w:rsidP="008C556D">
            <w:pPr>
              <w:spacing w:line="276" w:lineRule="auto"/>
              <w:jc w:val="both"/>
              <w:rPr>
                <w:b/>
                <w:sz w:val="20"/>
                <w:szCs w:val="20"/>
              </w:rPr>
            </w:pPr>
            <w:r>
              <w:rPr>
                <w:b/>
                <w:sz w:val="20"/>
                <w:szCs w:val="20"/>
              </w:rPr>
              <w:t>Содержание критерия:</w:t>
            </w:r>
          </w:p>
          <w:p w14:paraId="083D2A7A" w14:textId="23E5ACA4" w:rsidR="008C556D" w:rsidRPr="008C556D" w:rsidRDefault="008C556D" w:rsidP="00CA2324">
            <w:pPr>
              <w:spacing w:line="276" w:lineRule="auto"/>
              <w:jc w:val="both"/>
              <w:rPr>
                <w:bCs/>
                <w:sz w:val="20"/>
                <w:szCs w:val="20"/>
              </w:rPr>
            </w:pPr>
            <w:r w:rsidRPr="008C556D">
              <w:rPr>
                <w:bCs/>
                <w:sz w:val="20"/>
                <w:szCs w:val="20"/>
              </w:rPr>
              <w:t xml:space="preserve">В рамках критерия оценивается предлагаемый участниками закупки срок поставки продукции. Лучшим предложением по </w:t>
            </w:r>
            <w:r w:rsidRPr="008C556D">
              <w:rPr>
                <w:bCs/>
                <w:sz w:val="20"/>
                <w:szCs w:val="20"/>
              </w:rPr>
              <w:lastRenderedPageBreak/>
              <w:t>критерию признается предложение о наименьшем сроке поставки продукции.</w:t>
            </w:r>
          </w:p>
        </w:tc>
        <w:tc>
          <w:tcPr>
            <w:tcW w:w="935" w:type="pct"/>
            <w:vMerge/>
          </w:tcPr>
          <w:p w14:paraId="2D932CCA" w14:textId="77777777" w:rsidR="008C556D" w:rsidRPr="00432E60" w:rsidRDefault="008C556D" w:rsidP="00CA2324">
            <w:pPr>
              <w:spacing w:line="276" w:lineRule="auto"/>
              <w:rPr>
                <w:b/>
                <w:sz w:val="20"/>
                <w:szCs w:val="20"/>
              </w:rPr>
            </w:pPr>
          </w:p>
        </w:tc>
        <w:tc>
          <w:tcPr>
            <w:tcW w:w="934" w:type="pct"/>
            <w:vMerge/>
          </w:tcPr>
          <w:p w14:paraId="022A0A24" w14:textId="77777777" w:rsidR="008C556D" w:rsidRPr="00432E60" w:rsidRDefault="008C556D" w:rsidP="00310FBA">
            <w:pPr>
              <w:spacing w:line="276" w:lineRule="auto"/>
              <w:jc w:val="center"/>
              <w:rPr>
                <w:b/>
                <w:sz w:val="20"/>
                <w:szCs w:val="20"/>
              </w:rPr>
            </w:pPr>
          </w:p>
        </w:tc>
      </w:tr>
      <w:tr w:rsidR="008C556D" w:rsidRPr="00432E60" w14:paraId="02DF3444" w14:textId="77777777" w:rsidTr="008C556D">
        <w:trPr>
          <w:trHeight w:val="765"/>
        </w:trPr>
        <w:tc>
          <w:tcPr>
            <w:tcW w:w="264" w:type="pct"/>
            <w:vMerge/>
          </w:tcPr>
          <w:p w14:paraId="70E24DDB" w14:textId="77777777" w:rsidR="008C556D" w:rsidRDefault="008C556D" w:rsidP="00310FBA">
            <w:pPr>
              <w:spacing w:line="276" w:lineRule="auto"/>
              <w:rPr>
                <w:rFonts w:eastAsiaTheme="majorEastAsia"/>
                <w:sz w:val="20"/>
                <w:szCs w:val="20"/>
                <w:lang w:eastAsia="en-US"/>
              </w:rPr>
            </w:pPr>
          </w:p>
        </w:tc>
        <w:tc>
          <w:tcPr>
            <w:tcW w:w="2867" w:type="pct"/>
            <w:tcBorders>
              <w:top w:val="single" w:sz="4" w:space="0" w:color="auto"/>
              <w:bottom w:val="single" w:sz="4" w:space="0" w:color="auto"/>
            </w:tcBorders>
          </w:tcPr>
          <w:p w14:paraId="5B60F94A" w14:textId="77777777" w:rsidR="008C556D" w:rsidRPr="00432E60" w:rsidRDefault="008C556D" w:rsidP="008C556D">
            <w:pPr>
              <w:spacing w:line="276" w:lineRule="auto"/>
              <w:jc w:val="both"/>
              <w:rPr>
                <w:b/>
                <w:sz w:val="20"/>
                <w:szCs w:val="20"/>
              </w:rPr>
            </w:pPr>
            <w:r>
              <w:rPr>
                <w:b/>
                <w:sz w:val="20"/>
                <w:szCs w:val="20"/>
              </w:rPr>
              <w:t>Подтверждающие документы:</w:t>
            </w:r>
          </w:p>
          <w:p w14:paraId="34D1CB10" w14:textId="324860A1" w:rsidR="008C556D" w:rsidRDefault="008C556D" w:rsidP="008C556D">
            <w:pPr>
              <w:spacing w:line="276" w:lineRule="auto"/>
              <w:jc w:val="both"/>
              <w:rPr>
                <w:b/>
                <w:sz w:val="20"/>
                <w:szCs w:val="20"/>
              </w:rPr>
            </w:pPr>
            <w:r w:rsidRPr="00432E60">
              <w:rPr>
                <w:sz w:val="20"/>
                <w:szCs w:val="20"/>
              </w:rPr>
              <w:t>Заявка на участие в закупке (Форма 1), по форме, установленной в подразделе 2.1</w:t>
            </w:r>
          </w:p>
        </w:tc>
        <w:tc>
          <w:tcPr>
            <w:tcW w:w="935" w:type="pct"/>
            <w:vMerge/>
          </w:tcPr>
          <w:p w14:paraId="6F67EC11" w14:textId="77777777" w:rsidR="008C556D" w:rsidRPr="00432E60" w:rsidRDefault="008C556D" w:rsidP="00CA2324">
            <w:pPr>
              <w:spacing w:line="276" w:lineRule="auto"/>
              <w:rPr>
                <w:b/>
                <w:sz w:val="20"/>
                <w:szCs w:val="20"/>
              </w:rPr>
            </w:pPr>
          </w:p>
        </w:tc>
        <w:tc>
          <w:tcPr>
            <w:tcW w:w="934" w:type="pct"/>
            <w:vMerge/>
          </w:tcPr>
          <w:p w14:paraId="00D83E6B" w14:textId="77777777" w:rsidR="008C556D" w:rsidRPr="00432E60" w:rsidRDefault="008C556D" w:rsidP="00310FBA">
            <w:pPr>
              <w:spacing w:line="276" w:lineRule="auto"/>
              <w:jc w:val="center"/>
              <w:rPr>
                <w:b/>
                <w:sz w:val="20"/>
                <w:szCs w:val="20"/>
              </w:rPr>
            </w:pPr>
          </w:p>
        </w:tc>
      </w:tr>
      <w:tr w:rsidR="008C556D" w:rsidRPr="00432E60" w14:paraId="7DA3C5E6" w14:textId="77777777" w:rsidTr="008C556D">
        <w:trPr>
          <w:trHeight w:val="327"/>
        </w:trPr>
        <w:tc>
          <w:tcPr>
            <w:tcW w:w="264" w:type="pct"/>
            <w:vMerge/>
          </w:tcPr>
          <w:p w14:paraId="5EA06DA0" w14:textId="77777777" w:rsidR="008C556D" w:rsidRDefault="008C556D" w:rsidP="00310FBA">
            <w:pPr>
              <w:spacing w:line="276" w:lineRule="auto"/>
              <w:rPr>
                <w:rFonts w:eastAsiaTheme="majorEastAsia"/>
                <w:sz w:val="20"/>
                <w:szCs w:val="20"/>
                <w:lang w:eastAsia="en-US"/>
              </w:rPr>
            </w:pPr>
          </w:p>
        </w:tc>
        <w:tc>
          <w:tcPr>
            <w:tcW w:w="2867" w:type="pct"/>
            <w:tcBorders>
              <w:top w:val="single" w:sz="4" w:space="0" w:color="auto"/>
            </w:tcBorders>
          </w:tcPr>
          <w:p w14:paraId="15EA7777" w14:textId="77777777" w:rsidR="008C556D" w:rsidRDefault="008C556D" w:rsidP="008C556D">
            <w:pPr>
              <w:spacing w:line="276" w:lineRule="auto"/>
              <w:jc w:val="both"/>
              <w:rPr>
                <w:b/>
                <w:sz w:val="20"/>
                <w:szCs w:val="20"/>
              </w:rPr>
            </w:pPr>
            <w:r w:rsidRPr="008C556D">
              <w:rPr>
                <w:b/>
                <w:sz w:val="20"/>
                <w:szCs w:val="20"/>
              </w:rPr>
              <w:t xml:space="preserve">В случае, если оценка заявок осуществляется по одному сроку поставки продукции рейтинг заявки по критерию рассчитывается следующим образом: </w:t>
            </w:r>
          </w:p>
          <w:p w14:paraId="14D4EEC4" w14:textId="47D89258" w:rsidR="008C556D" w:rsidRPr="008C556D" w:rsidRDefault="008C556D" w:rsidP="008C556D">
            <w:pPr>
              <w:spacing w:line="276" w:lineRule="auto"/>
              <w:jc w:val="both"/>
              <w:rPr>
                <w:b/>
                <w:sz w:val="20"/>
                <w:szCs w:val="20"/>
              </w:rPr>
            </w:pPr>
            <w:r w:rsidRPr="008C556D">
              <w:rPr>
                <w:b/>
                <w:sz w:val="20"/>
                <w:szCs w:val="20"/>
              </w:rPr>
              <w:t xml:space="preserve">РЗСП = СПmах - СПi × 100, где: </w:t>
            </w:r>
          </w:p>
          <w:p w14:paraId="5FB7A3F5" w14:textId="77777777" w:rsidR="00305EA0" w:rsidRPr="00983601" w:rsidRDefault="008C556D" w:rsidP="008C556D">
            <w:pPr>
              <w:spacing w:line="276" w:lineRule="auto"/>
              <w:jc w:val="both"/>
              <w:rPr>
                <w:b/>
                <w:sz w:val="20"/>
                <w:szCs w:val="20"/>
              </w:rPr>
            </w:pPr>
            <w:r w:rsidRPr="008C556D">
              <w:rPr>
                <w:b/>
                <w:sz w:val="20"/>
                <w:szCs w:val="20"/>
              </w:rPr>
              <w:t xml:space="preserve">РЗСП – </w:t>
            </w:r>
            <w:r w:rsidRPr="000161B3">
              <w:rPr>
                <w:bCs/>
                <w:sz w:val="20"/>
                <w:szCs w:val="20"/>
              </w:rPr>
              <w:t>рейтинг заявки до его корректировки на коэффициент значимости критерия оценки</w:t>
            </w:r>
            <w:r w:rsidRPr="008C556D">
              <w:rPr>
                <w:b/>
                <w:sz w:val="20"/>
                <w:szCs w:val="20"/>
              </w:rPr>
              <w:t xml:space="preserve">; </w:t>
            </w:r>
          </w:p>
          <w:p w14:paraId="31E8DA8D" w14:textId="77777777" w:rsidR="00305EA0" w:rsidRPr="00983601" w:rsidRDefault="008C556D" w:rsidP="008C556D">
            <w:pPr>
              <w:spacing w:line="276" w:lineRule="auto"/>
              <w:jc w:val="both"/>
              <w:rPr>
                <w:b/>
                <w:sz w:val="20"/>
                <w:szCs w:val="20"/>
              </w:rPr>
            </w:pPr>
            <w:r w:rsidRPr="008C556D">
              <w:rPr>
                <w:b/>
                <w:sz w:val="20"/>
                <w:szCs w:val="20"/>
              </w:rPr>
              <w:t xml:space="preserve">СПmax – </w:t>
            </w:r>
            <w:r w:rsidRPr="000161B3">
              <w:rPr>
                <w:bCs/>
                <w:sz w:val="20"/>
                <w:szCs w:val="20"/>
              </w:rPr>
              <w:t>максимальный срок поставки продукции, установленный документацией о закупке</w:t>
            </w:r>
            <w:r w:rsidRPr="008C556D">
              <w:rPr>
                <w:b/>
                <w:sz w:val="20"/>
                <w:szCs w:val="20"/>
              </w:rPr>
              <w:t xml:space="preserve">; </w:t>
            </w:r>
          </w:p>
          <w:p w14:paraId="572F3C03" w14:textId="77777777" w:rsidR="000161B3" w:rsidRPr="00983601" w:rsidRDefault="008C556D" w:rsidP="008C556D">
            <w:pPr>
              <w:spacing w:line="276" w:lineRule="auto"/>
              <w:jc w:val="both"/>
              <w:rPr>
                <w:b/>
                <w:sz w:val="20"/>
                <w:szCs w:val="20"/>
              </w:rPr>
            </w:pPr>
            <w:r w:rsidRPr="008C556D">
              <w:rPr>
                <w:b/>
                <w:sz w:val="20"/>
                <w:szCs w:val="20"/>
              </w:rPr>
              <w:t xml:space="preserve">СПmin – </w:t>
            </w:r>
            <w:r w:rsidRPr="000161B3">
              <w:rPr>
                <w:bCs/>
                <w:sz w:val="20"/>
                <w:szCs w:val="20"/>
              </w:rPr>
              <w:t>минимальный срок поставки продукции, установленный документацией о закупке</w:t>
            </w:r>
            <w:r w:rsidRPr="008C556D">
              <w:rPr>
                <w:b/>
                <w:sz w:val="20"/>
                <w:szCs w:val="20"/>
              </w:rPr>
              <w:t xml:space="preserve">; </w:t>
            </w:r>
          </w:p>
          <w:p w14:paraId="4B9A7F3F" w14:textId="4DD74998" w:rsidR="008C556D" w:rsidRPr="008C556D" w:rsidRDefault="008C556D" w:rsidP="008C556D">
            <w:pPr>
              <w:spacing w:line="276" w:lineRule="auto"/>
              <w:jc w:val="both"/>
              <w:rPr>
                <w:b/>
                <w:sz w:val="20"/>
                <w:szCs w:val="20"/>
              </w:rPr>
            </w:pPr>
            <w:r w:rsidRPr="008C556D">
              <w:rPr>
                <w:b/>
                <w:sz w:val="20"/>
                <w:szCs w:val="20"/>
              </w:rPr>
              <w:t xml:space="preserve">СПi – </w:t>
            </w:r>
            <w:r w:rsidRPr="000161B3">
              <w:rPr>
                <w:bCs/>
                <w:sz w:val="20"/>
                <w:szCs w:val="20"/>
              </w:rPr>
              <w:t>срок поставки продукции участником закупки, заявка которого оценивается</w:t>
            </w:r>
            <w:r w:rsidRPr="008C556D">
              <w:rPr>
                <w:b/>
                <w:sz w:val="20"/>
                <w:szCs w:val="20"/>
              </w:rPr>
              <w:t>.</w:t>
            </w:r>
          </w:p>
        </w:tc>
        <w:tc>
          <w:tcPr>
            <w:tcW w:w="935" w:type="pct"/>
            <w:vMerge/>
          </w:tcPr>
          <w:p w14:paraId="011071DA" w14:textId="77777777" w:rsidR="008C556D" w:rsidRPr="00432E60" w:rsidRDefault="008C556D" w:rsidP="00CA2324">
            <w:pPr>
              <w:spacing w:line="276" w:lineRule="auto"/>
              <w:rPr>
                <w:b/>
                <w:sz w:val="20"/>
                <w:szCs w:val="20"/>
              </w:rPr>
            </w:pPr>
          </w:p>
        </w:tc>
        <w:tc>
          <w:tcPr>
            <w:tcW w:w="934" w:type="pct"/>
            <w:vMerge/>
          </w:tcPr>
          <w:p w14:paraId="6EEC6320" w14:textId="77777777" w:rsidR="008C556D" w:rsidRPr="00432E60" w:rsidRDefault="008C556D"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568"/>
        <w:gridCol w:w="1438"/>
        <w:gridCol w:w="1314"/>
        <w:gridCol w:w="598"/>
        <w:gridCol w:w="717"/>
        <w:gridCol w:w="2125"/>
        <w:gridCol w:w="1523"/>
      </w:tblGrid>
      <w:tr w:rsidR="002B7E3D" w14:paraId="5927402C" w14:textId="460E8170" w:rsidTr="002B7E3D">
        <w:tc>
          <w:tcPr>
            <w:tcW w:w="2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2B7E3D" w:rsidRDefault="002B7E3D" w:rsidP="00D97F7E">
            <w:pPr>
              <w:jc w:val="center"/>
              <w:rPr>
                <w:snapToGrid w:val="0"/>
                <w:sz w:val="20"/>
                <w:szCs w:val="20"/>
              </w:rPr>
            </w:pPr>
            <w:r>
              <w:rPr>
                <w:snapToGrid w:val="0"/>
                <w:sz w:val="20"/>
                <w:szCs w:val="20"/>
              </w:rPr>
              <w:t>№</w:t>
            </w:r>
          </w:p>
        </w:tc>
        <w:tc>
          <w:tcPr>
            <w:tcW w:w="8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2B7E3D" w:rsidRDefault="002B7E3D" w:rsidP="00D97F7E">
            <w:pPr>
              <w:jc w:val="center"/>
              <w:rPr>
                <w:snapToGrid w:val="0"/>
                <w:sz w:val="20"/>
                <w:szCs w:val="20"/>
              </w:rPr>
            </w:pPr>
            <w:r>
              <w:rPr>
                <w:snapToGrid w:val="0"/>
                <w:sz w:val="20"/>
                <w:szCs w:val="20"/>
              </w:rPr>
              <w:t>Наименование товара</w:t>
            </w: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3DC6D33C" w:rsidR="002B7E3D" w:rsidRDefault="002B7E3D" w:rsidP="00D97F7E">
            <w:pPr>
              <w:jc w:val="center"/>
              <w:rPr>
                <w:snapToGrid w:val="0"/>
                <w:sz w:val="20"/>
                <w:szCs w:val="20"/>
              </w:rPr>
            </w:pPr>
            <w:r>
              <w:rPr>
                <w:snapToGrid w:val="0"/>
                <w:sz w:val="20"/>
                <w:szCs w:val="20"/>
              </w:rPr>
              <w:t>Технические требования</w:t>
            </w:r>
            <w:r w:rsidR="006B5505">
              <w:rPr>
                <w:rStyle w:val="af"/>
                <w:snapToGrid w:val="0"/>
                <w:sz w:val="20"/>
                <w:szCs w:val="20"/>
              </w:rPr>
              <w:footnoteReference w:id="2"/>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2B7E3D" w:rsidRDefault="002B7E3D" w:rsidP="00D97F7E">
            <w:pPr>
              <w:jc w:val="center"/>
              <w:rPr>
                <w:snapToGrid w:val="0"/>
                <w:sz w:val="20"/>
                <w:szCs w:val="20"/>
              </w:rPr>
            </w:pPr>
            <w:r>
              <w:rPr>
                <w:snapToGrid w:val="0"/>
                <w:sz w:val="20"/>
                <w:szCs w:val="20"/>
              </w:rPr>
              <w:t>Единица измерения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2B7E3D" w:rsidRDefault="002B7E3D" w:rsidP="00D97F7E">
            <w:pPr>
              <w:jc w:val="center"/>
              <w:rPr>
                <w:snapToGrid w:val="0"/>
                <w:sz w:val="20"/>
                <w:szCs w:val="20"/>
              </w:rPr>
            </w:pPr>
            <w:r>
              <w:rPr>
                <w:snapToGrid w:val="0"/>
                <w:sz w:val="20"/>
                <w:szCs w:val="20"/>
              </w:rPr>
              <w:t>Количество</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B08F4F" w14:textId="77777777" w:rsidR="002B7E3D" w:rsidRDefault="002B7E3D" w:rsidP="00D97F7E">
            <w:pPr>
              <w:jc w:val="center"/>
              <w:rPr>
                <w:sz w:val="20"/>
                <w:szCs w:val="20"/>
              </w:rPr>
            </w:pPr>
            <w:r>
              <w:rPr>
                <w:snapToGrid w:val="0"/>
                <w:sz w:val="20"/>
                <w:szCs w:val="20"/>
              </w:rPr>
              <w:t xml:space="preserve">Наименование страны происхождения товара </w:t>
            </w:r>
            <w:r w:rsidRPr="00432E60">
              <w:rPr>
                <w:sz w:val="20"/>
                <w:szCs w:val="20"/>
              </w:rPr>
              <w:t>(в</w:t>
            </w:r>
          </w:p>
          <w:p w14:paraId="3D614F2D" w14:textId="78958231" w:rsidR="002B7E3D" w:rsidRDefault="002B7E3D" w:rsidP="00D97F7E">
            <w:pPr>
              <w:jc w:val="center"/>
              <w:rPr>
                <w:snapToGrid w:val="0"/>
                <w:sz w:val="20"/>
                <w:szCs w:val="20"/>
              </w:rPr>
            </w:pPr>
            <w:r w:rsidRPr="00432E60">
              <w:rPr>
                <w:sz w:val="20"/>
                <w:szCs w:val="20"/>
              </w:rPr>
              <w:t>соответствии с ОК (МК (ИСО 3166) 004-97) 025-2001)</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64DB8" w14:textId="77777777" w:rsidR="002B7E3D" w:rsidRDefault="002B7E3D">
            <w:pPr>
              <w:spacing w:after="160" w:line="259" w:lineRule="auto"/>
              <w:rPr>
                <w:snapToGrid w:val="0"/>
                <w:sz w:val="20"/>
                <w:szCs w:val="20"/>
              </w:rPr>
            </w:pPr>
          </w:p>
          <w:p w14:paraId="027686C5" w14:textId="1B1B5373" w:rsidR="002B7E3D" w:rsidRDefault="002B7E3D">
            <w:pPr>
              <w:spacing w:after="160" w:line="259" w:lineRule="auto"/>
              <w:rPr>
                <w:snapToGrid w:val="0"/>
                <w:sz w:val="20"/>
                <w:szCs w:val="20"/>
              </w:rPr>
            </w:pPr>
            <w:r>
              <w:rPr>
                <w:snapToGrid w:val="0"/>
                <w:sz w:val="20"/>
                <w:szCs w:val="20"/>
              </w:rPr>
              <w:t>Срок поставки</w:t>
            </w:r>
          </w:p>
          <w:p w14:paraId="48E944C0" w14:textId="6156AC35" w:rsidR="002B7E3D" w:rsidRDefault="002B7E3D">
            <w:pPr>
              <w:spacing w:after="160" w:line="259" w:lineRule="auto"/>
              <w:rPr>
                <w:snapToGrid w:val="0"/>
                <w:sz w:val="20"/>
                <w:szCs w:val="20"/>
              </w:rPr>
            </w:pPr>
            <w:r>
              <w:rPr>
                <w:snapToGrid w:val="0"/>
                <w:sz w:val="20"/>
                <w:szCs w:val="20"/>
              </w:rPr>
              <w:t>(Календарных дней)</w:t>
            </w:r>
          </w:p>
          <w:p w14:paraId="181CE878" w14:textId="77777777" w:rsidR="002B7E3D" w:rsidRDefault="002B7E3D">
            <w:pPr>
              <w:spacing w:after="160" w:line="259" w:lineRule="auto"/>
              <w:rPr>
                <w:snapToGrid w:val="0"/>
                <w:sz w:val="20"/>
                <w:szCs w:val="20"/>
              </w:rPr>
            </w:pPr>
          </w:p>
          <w:p w14:paraId="35886E25" w14:textId="77777777" w:rsidR="002B7E3D" w:rsidRDefault="002B7E3D" w:rsidP="002B7E3D">
            <w:pPr>
              <w:jc w:val="center"/>
              <w:rPr>
                <w:snapToGrid w:val="0"/>
                <w:sz w:val="20"/>
                <w:szCs w:val="20"/>
              </w:rPr>
            </w:pPr>
          </w:p>
        </w:tc>
      </w:tr>
      <w:tr w:rsidR="002B7E3D" w14:paraId="79DB6531" w14:textId="64821189" w:rsidTr="002B7E3D">
        <w:tc>
          <w:tcPr>
            <w:tcW w:w="235" w:type="pct"/>
            <w:tcBorders>
              <w:top w:val="single" w:sz="4" w:space="0" w:color="auto"/>
              <w:left w:val="single" w:sz="4" w:space="0" w:color="auto"/>
              <w:bottom w:val="single" w:sz="4" w:space="0" w:color="auto"/>
              <w:right w:val="single" w:sz="4" w:space="0" w:color="auto"/>
            </w:tcBorders>
            <w:hideMark/>
          </w:tcPr>
          <w:p w14:paraId="51D5B51F" w14:textId="77777777" w:rsidR="002B7E3D" w:rsidRDefault="002B7E3D" w:rsidP="005C7CA8">
            <w:pPr>
              <w:jc w:val="both"/>
              <w:rPr>
                <w:snapToGrid w:val="0"/>
                <w:szCs w:val="28"/>
              </w:rPr>
            </w:pPr>
          </w:p>
        </w:tc>
        <w:tc>
          <w:tcPr>
            <w:tcW w:w="805" w:type="pct"/>
            <w:tcBorders>
              <w:top w:val="single" w:sz="4" w:space="0" w:color="auto"/>
              <w:left w:val="single" w:sz="4" w:space="0" w:color="auto"/>
              <w:bottom w:val="single" w:sz="4" w:space="0" w:color="auto"/>
              <w:right w:val="single" w:sz="4" w:space="0" w:color="auto"/>
            </w:tcBorders>
          </w:tcPr>
          <w:p w14:paraId="0E9237A3" w14:textId="77777777" w:rsidR="002B7E3D" w:rsidRDefault="002B7E3D"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738" w:type="pct"/>
            <w:tcBorders>
              <w:top w:val="single" w:sz="4" w:space="0" w:color="auto"/>
              <w:left w:val="single" w:sz="4" w:space="0" w:color="auto"/>
              <w:bottom w:val="single" w:sz="4" w:space="0" w:color="auto"/>
              <w:right w:val="single" w:sz="4" w:space="0" w:color="auto"/>
            </w:tcBorders>
          </w:tcPr>
          <w:p w14:paraId="1A6D25BC" w14:textId="15B437A1" w:rsidR="002B7E3D" w:rsidRPr="00432E60" w:rsidRDefault="002B7E3D"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767E174B" w14:textId="738854CF" w:rsidR="002B7E3D" w:rsidRPr="00432E60" w:rsidRDefault="002B7E3D"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675" w:type="pct"/>
            <w:gridSpan w:val="2"/>
            <w:tcBorders>
              <w:top w:val="single" w:sz="4" w:space="0" w:color="auto"/>
              <w:left w:val="single" w:sz="4" w:space="0" w:color="auto"/>
              <w:bottom w:val="single" w:sz="4" w:space="0" w:color="auto"/>
              <w:right w:val="single" w:sz="4" w:space="0" w:color="auto"/>
            </w:tcBorders>
          </w:tcPr>
          <w:p w14:paraId="5544E9B5" w14:textId="502A8235" w:rsidR="002B7E3D" w:rsidRPr="00432E60" w:rsidRDefault="002B7E3D"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91" w:type="pct"/>
            <w:tcBorders>
              <w:top w:val="single" w:sz="4" w:space="0" w:color="auto"/>
              <w:left w:val="single" w:sz="4" w:space="0" w:color="auto"/>
              <w:bottom w:val="single" w:sz="4" w:space="0" w:color="auto"/>
              <w:right w:val="single" w:sz="4" w:space="0" w:color="auto"/>
            </w:tcBorders>
          </w:tcPr>
          <w:p w14:paraId="684D55A4" w14:textId="0EE3D3E6" w:rsidR="002B7E3D" w:rsidRDefault="002B7E3D"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782" w:type="pct"/>
            <w:tcBorders>
              <w:top w:val="single" w:sz="4" w:space="0" w:color="auto"/>
              <w:left w:val="single" w:sz="4" w:space="0" w:color="auto"/>
              <w:bottom w:val="single" w:sz="4" w:space="0" w:color="auto"/>
              <w:right w:val="single" w:sz="4" w:space="0" w:color="auto"/>
            </w:tcBorders>
          </w:tcPr>
          <w:p w14:paraId="0BC3D7EC" w14:textId="77777777" w:rsidR="002B7E3D" w:rsidRDefault="002B7E3D">
            <w:pPr>
              <w:spacing w:after="160" w:line="259" w:lineRule="auto"/>
              <w:rPr>
                <w:snapToGrid w:val="0"/>
              </w:rPr>
            </w:pPr>
          </w:p>
          <w:p w14:paraId="6CE7981F" w14:textId="0C6B00E6" w:rsidR="002B7E3D" w:rsidRDefault="002B7E3D" w:rsidP="002B7E3D">
            <w:pPr>
              <w:rPr>
                <w:snapToGrid w:val="0"/>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w:t>
            </w:r>
            <w:r w:rsidR="006F43B7" w:rsidRPr="006F43B7">
              <w:rPr>
                <w:iCs/>
                <w:snapToGrid w:val="0"/>
                <w:sz w:val="20"/>
                <w:szCs w:val="20"/>
                <w:highlight w:val="green"/>
              </w:rPr>
              <w:t>п.5. Документации о запросе котировок</w:t>
            </w:r>
          </w:p>
        </w:tc>
      </w:tr>
      <w:tr w:rsidR="002B7E3D" w14:paraId="21057FCA" w14:textId="77777777" w:rsidTr="002B7E3D">
        <w:tc>
          <w:tcPr>
            <w:tcW w:w="235"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805"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73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981" w:type="pct"/>
            <w:gridSpan w:val="2"/>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368"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873" w:type="pct"/>
            <w:gridSpan w:val="2"/>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 xml:space="preserve">УСТАНОВЛЕНО ТРЕБОВАНИЕ О ПОДАЧЕ ЗАЯВКИ В ФОРМЕ </w:t>
      </w:r>
      <w:r w:rsidRPr="00432E60">
        <w:rPr>
          <w:b/>
          <w:highlight w:val="green"/>
        </w:rPr>
        <w:lastRenderedPageBreak/>
        <w:t>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B996566" w14:textId="77777777" w:rsidR="006B5505" w:rsidRDefault="006B5505" w:rsidP="001D12F7">
      <w:pPr>
        <w:spacing w:line="276" w:lineRule="auto"/>
        <w:jc w:val="both"/>
        <w:rPr>
          <w:iCs/>
          <w:snapToGrid w:val="0"/>
          <w:highlight w:val="green"/>
        </w:rPr>
      </w:pPr>
    </w:p>
    <w:p w14:paraId="4ED834D7" w14:textId="77777777" w:rsidR="006B5505" w:rsidRDefault="006B5505" w:rsidP="001D12F7">
      <w:pPr>
        <w:spacing w:line="276" w:lineRule="auto"/>
        <w:jc w:val="both"/>
        <w:rPr>
          <w:iCs/>
          <w:snapToGrid w:val="0"/>
          <w:highlight w:val="green"/>
        </w:rPr>
      </w:pPr>
    </w:p>
    <w:p w14:paraId="6861FFC8" w14:textId="77777777" w:rsidR="006B5505" w:rsidRDefault="006B5505" w:rsidP="001D12F7">
      <w:pPr>
        <w:spacing w:line="276" w:lineRule="auto"/>
        <w:jc w:val="both"/>
        <w:rPr>
          <w:iCs/>
          <w:snapToGrid w:val="0"/>
          <w:highlight w:val="green"/>
        </w:rPr>
      </w:pPr>
    </w:p>
    <w:p w14:paraId="1C348F31" w14:textId="77777777" w:rsidR="006B5505" w:rsidRDefault="006B5505" w:rsidP="001D12F7">
      <w:pPr>
        <w:spacing w:line="276" w:lineRule="auto"/>
        <w:jc w:val="both"/>
        <w:rPr>
          <w:iCs/>
          <w:snapToGrid w:val="0"/>
          <w:highlight w:val="green"/>
        </w:rPr>
      </w:pPr>
    </w:p>
    <w:p w14:paraId="70AB7CA3" w14:textId="77777777" w:rsidR="006B5505" w:rsidRDefault="006B5505" w:rsidP="001D12F7">
      <w:pPr>
        <w:spacing w:line="276" w:lineRule="auto"/>
        <w:jc w:val="both"/>
        <w:rPr>
          <w:iCs/>
          <w:snapToGrid w:val="0"/>
          <w:highlight w:val="green"/>
        </w:rPr>
      </w:pPr>
    </w:p>
    <w:p w14:paraId="7FD27A34" w14:textId="77777777" w:rsidR="006B5505" w:rsidRDefault="006B5505" w:rsidP="001D12F7">
      <w:pPr>
        <w:spacing w:line="276" w:lineRule="auto"/>
        <w:jc w:val="both"/>
        <w:rPr>
          <w:iCs/>
          <w:snapToGrid w:val="0"/>
          <w:highlight w:val="green"/>
        </w:rPr>
      </w:pPr>
    </w:p>
    <w:p w14:paraId="54700D09" w14:textId="77777777" w:rsidR="006B5505" w:rsidRDefault="006B5505" w:rsidP="001D12F7">
      <w:pPr>
        <w:spacing w:line="276" w:lineRule="auto"/>
        <w:jc w:val="both"/>
        <w:rPr>
          <w:iCs/>
          <w:snapToGrid w:val="0"/>
          <w:highlight w:val="green"/>
        </w:rPr>
      </w:pPr>
    </w:p>
    <w:p w14:paraId="002CA751" w14:textId="77777777" w:rsidR="006B5505" w:rsidRDefault="006B5505" w:rsidP="001D12F7">
      <w:pPr>
        <w:spacing w:line="276" w:lineRule="auto"/>
        <w:jc w:val="both"/>
        <w:rPr>
          <w:iCs/>
          <w:snapToGrid w:val="0"/>
          <w:highlight w:val="green"/>
        </w:rPr>
      </w:pPr>
    </w:p>
    <w:p w14:paraId="5F2CB44E" w14:textId="77777777" w:rsidR="006B5505" w:rsidRDefault="006B5505" w:rsidP="001D12F7">
      <w:pPr>
        <w:spacing w:line="276" w:lineRule="auto"/>
        <w:jc w:val="both"/>
        <w:rPr>
          <w:iCs/>
          <w:snapToGrid w:val="0"/>
          <w:highlight w:val="green"/>
        </w:rPr>
      </w:pPr>
    </w:p>
    <w:p w14:paraId="202E777A" w14:textId="77777777" w:rsidR="006B5505" w:rsidRDefault="006B5505" w:rsidP="001D12F7">
      <w:pPr>
        <w:spacing w:line="276" w:lineRule="auto"/>
        <w:jc w:val="both"/>
        <w:rPr>
          <w:iCs/>
          <w:snapToGrid w:val="0"/>
          <w:highlight w:val="green"/>
        </w:rPr>
      </w:pPr>
    </w:p>
    <w:p w14:paraId="536524B7" w14:textId="77777777" w:rsidR="006B5505" w:rsidRDefault="006B5505" w:rsidP="001D12F7">
      <w:pPr>
        <w:spacing w:line="276" w:lineRule="auto"/>
        <w:jc w:val="both"/>
        <w:rPr>
          <w:iCs/>
          <w:snapToGrid w:val="0"/>
          <w:highlight w:val="green"/>
        </w:rPr>
      </w:pPr>
    </w:p>
    <w:p w14:paraId="1AABFAFC" w14:textId="77777777" w:rsidR="006B5505" w:rsidRDefault="006B5505" w:rsidP="001D12F7">
      <w:pPr>
        <w:spacing w:line="276" w:lineRule="auto"/>
        <w:jc w:val="both"/>
        <w:rPr>
          <w:iCs/>
          <w:snapToGrid w:val="0"/>
          <w:highlight w:val="green"/>
        </w:rPr>
      </w:pPr>
    </w:p>
    <w:p w14:paraId="4141C049" w14:textId="77777777" w:rsidR="006B5505" w:rsidRDefault="006B5505" w:rsidP="001D12F7">
      <w:pPr>
        <w:spacing w:line="276" w:lineRule="auto"/>
        <w:jc w:val="both"/>
        <w:rPr>
          <w:iCs/>
          <w:snapToGrid w:val="0"/>
          <w:highlight w:val="green"/>
        </w:rPr>
      </w:pPr>
    </w:p>
    <w:p w14:paraId="299D895C" w14:textId="77777777" w:rsidR="006B5505" w:rsidRDefault="006B5505" w:rsidP="001D12F7">
      <w:pPr>
        <w:spacing w:line="276" w:lineRule="auto"/>
        <w:jc w:val="both"/>
        <w:rPr>
          <w:iCs/>
          <w:snapToGrid w:val="0"/>
          <w:highlight w:val="green"/>
        </w:rPr>
      </w:pPr>
    </w:p>
    <w:p w14:paraId="59AEF0BA" w14:textId="77777777" w:rsidR="006B5505" w:rsidRDefault="006B5505" w:rsidP="001D12F7">
      <w:pPr>
        <w:spacing w:line="276" w:lineRule="auto"/>
        <w:jc w:val="both"/>
        <w:rPr>
          <w:iCs/>
          <w:snapToGrid w:val="0"/>
          <w:highlight w:val="green"/>
        </w:rPr>
      </w:pPr>
    </w:p>
    <w:p w14:paraId="7AE362B3" w14:textId="77777777" w:rsidR="006B5505" w:rsidRDefault="006B5505" w:rsidP="001D12F7">
      <w:pPr>
        <w:spacing w:line="276" w:lineRule="auto"/>
        <w:jc w:val="both"/>
        <w:rPr>
          <w:iCs/>
          <w:snapToGrid w:val="0"/>
          <w:highlight w:val="green"/>
        </w:rPr>
      </w:pPr>
    </w:p>
    <w:p w14:paraId="7036C114" w14:textId="77777777" w:rsidR="006B5505" w:rsidRDefault="006B5505" w:rsidP="001D12F7">
      <w:pPr>
        <w:spacing w:line="276" w:lineRule="auto"/>
        <w:jc w:val="both"/>
        <w:rPr>
          <w:iCs/>
          <w:snapToGrid w:val="0"/>
          <w:highlight w:val="green"/>
        </w:rPr>
      </w:pPr>
    </w:p>
    <w:p w14:paraId="56C125E2" w14:textId="77777777" w:rsidR="006B5505" w:rsidRDefault="006B5505" w:rsidP="001D12F7">
      <w:pPr>
        <w:spacing w:line="276" w:lineRule="auto"/>
        <w:jc w:val="both"/>
        <w:rPr>
          <w:iCs/>
          <w:snapToGrid w:val="0"/>
          <w:highlight w:val="green"/>
        </w:rPr>
      </w:pPr>
    </w:p>
    <w:p w14:paraId="1218408A" w14:textId="77777777" w:rsidR="006B5505" w:rsidRDefault="006B5505" w:rsidP="001D12F7">
      <w:pPr>
        <w:spacing w:line="276" w:lineRule="auto"/>
        <w:jc w:val="both"/>
        <w:rPr>
          <w:iCs/>
          <w:snapToGrid w:val="0"/>
          <w:highlight w:val="green"/>
        </w:rPr>
      </w:pPr>
    </w:p>
    <w:p w14:paraId="328A75B7" w14:textId="77777777" w:rsidR="006B5505" w:rsidRDefault="006B5505" w:rsidP="001D12F7">
      <w:pPr>
        <w:spacing w:line="276" w:lineRule="auto"/>
        <w:jc w:val="both"/>
        <w:rPr>
          <w:iCs/>
          <w:snapToGrid w:val="0"/>
          <w:highlight w:val="green"/>
        </w:rPr>
      </w:pPr>
    </w:p>
    <w:p w14:paraId="3318C86A" w14:textId="77777777" w:rsidR="006B5505" w:rsidRDefault="006B5505" w:rsidP="001D12F7">
      <w:pPr>
        <w:spacing w:line="276" w:lineRule="auto"/>
        <w:jc w:val="both"/>
        <w:rPr>
          <w:iCs/>
          <w:snapToGrid w:val="0"/>
          <w:highlight w:val="green"/>
        </w:rPr>
      </w:pPr>
    </w:p>
    <w:p w14:paraId="74980AAD" w14:textId="77777777" w:rsidR="006B5505" w:rsidRDefault="006B5505" w:rsidP="001D12F7">
      <w:pPr>
        <w:spacing w:line="276" w:lineRule="auto"/>
        <w:jc w:val="both"/>
        <w:rPr>
          <w:iCs/>
          <w:snapToGrid w:val="0"/>
          <w:highlight w:val="green"/>
        </w:rPr>
      </w:pPr>
    </w:p>
    <w:p w14:paraId="03A66F1D" w14:textId="77777777" w:rsidR="006B5505" w:rsidRDefault="006B5505" w:rsidP="001D12F7">
      <w:pPr>
        <w:spacing w:line="276" w:lineRule="auto"/>
        <w:jc w:val="both"/>
        <w:rPr>
          <w:iCs/>
          <w:snapToGrid w:val="0"/>
          <w:highlight w:val="green"/>
        </w:rPr>
      </w:pPr>
    </w:p>
    <w:p w14:paraId="2E22554C" w14:textId="77777777" w:rsidR="006B5505" w:rsidRDefault="006B5505" w:rsidP="001D12F7">
      <w:pPr>
        <w:spacing w:line="276" w:lineRule="auto"/>
        <w:jc w:val="both"/>
        <w:rPr>
          <w:iCs/>
          <w:snapToGrid w:val="0"/>
          <w:highlight w:val="green"/>
        </w:rPr>
      </w:pPr>
    </w:p>
    <w:p w14:paraId="023CF0A1" w14:textId="77777777" w:rsidR="006B5505" w:rsidRDefault="006B5505" w:rsidP="001D12F7">
      <w:pPr>
        <w:spacing w:line="276" w:lineRule="auto"/>
        <w:jc w:val="both"/>
        <w:rPr>
          <w:iCs/>
          <w:snapToGrid w:val="0"/>
          <w:highlight w:val="green"/>
        </w:rPr>
      </w:pPr>
    </w:p>
    <w:p w14:paraId="47217E5A" w14:textId="77777777" w:rsidR="006B5505" w:rsidRDefault="006B5505" w:rsidP="001D12F7">
      <w:pPr>
        <w:spacing w:line="276" w:lineRule="auto"/>
        <w:jc w:val="both"/>
        <w:rPr>
          <w:iCs/>
          <w:snapToGrid w:val="0"/>
          <w:highlight w:val="green"/>
        </w:rPr>
      </w:pPr>
    </w:p>
    <w:p w14:paraId="35D9A2D4" w14:textId="77777777" w:rsidR="006B5505" w:rsidRDefault="006B5505" w:rsidP="001D12F7">
      <w:pPr>
        <w:spacing w:line="276" w:lineRule="auto"/>
        <w:jc w:val="both"/>
        <w:rPr>
          <w:iCs/>
          <w:snapToGrid w:val="0"/>
          <w:highlight w:val="green"/>
        </w:rPr>
      </w:pPr>
    </w:p>
    <w:p w14:paraId="7D47FF3B" w14:textId="77777777" w:rsidR="006B5505" w:rsidRDefault="006B5505" w:rsidP="001D12F7">
      <w:pPr>
        <w:spacing w:line="276" w:lineRule="auto"/>
        <w:jc w:val="both"/>
        <w:rPr>
          <w:iCs/>
          <w:snapToGrid w:val="0"/>
          <w:highlight w:val="green"/>
        </w:rPr>
      </w:pPr>
    </w:p>
    <w:p w14:paraId="21CF1A25" w14:textId="77777777" w:rsidR="006B5505" w:rsidRDefault="006B5505" w:rsidP="001D12F7">
      <w:pPr>
        <w:spacing w:line="276" w:lineRule="auto"/>
        <w:jc w:val="both"/>
        <w:rPr>
          <w:iCs/>
          <w:snapToGrid w:val="0"/>
          <w:highlight w:val="green"/>
        </w:rPr>
      </w:pPr>
    </w:p>
    <w:p w14:paraId="590BF297" w14:textId="77777777" w:rsidR="006B5505" w:rsidRDefault="006B5505" w:rsidP="001D12F7">
      <w:pPr>
        <w:spacing w:line="276" w:lineRule="auto"/>
        <w:jc w:val="both"/>
        <w:rPr>
          <w:iCs/>
          <w:snapToGrid w:val="0"/>
          <w:highlight w:val="green"/>
        </w:rPr>
      </w:pPr>
    </w:p>
    <w:p w14:paraId="3A577484" w14:textId="77777777" w:rsidR="006B5505" w:rsidRDefault="006B5505" w:rsidP="001D12F7">
      <w:pPr>
        <w:spacing w:line="276" w:lineRule="auto"/>
        <w:jc w:val="both"/>
        <w:rPr>
          <w:iCs/>
          <w:snapToGrid w:val="0"/>
          <w:highlight w:val="green"/>
        </w:rPr>
      </w:pPr>
    </w:p>
    <w:p w14:paraId="50CA3065" w14:textId="77777777" w:rsidR="006B5505" w:rsidRDefault="006B5505" w:rsidP="001D12F7">
      <w:pPr>
        <w:spacing w:line="276" w:lineRule="auto"/>
        <w:jc w:val="both"/>
        <w:rPr>
          <w:iCs/>
          <w:snapToGrid w:val="0"/>
          <w:highlight w:val="green"/>
        </w:rPr>
      </w:pPr>
    </w:p>
    <w:p w14:paraId="5DD8F6B0" w14:textId="77777777" w:rsidR="006B5505" w:rsidRDefault="006B5505" w:rsidP="001D12F7">
      <w:pPr>
        <w:spacing w:line="276" w:lineRule="auto"/>
        <w:jc w:val="both"/>
        <w:rPr>
          <w:iCs/>
          <w:snapToGrid w:val="0"/>
          <w:highlight w:val="green"/>
        </w:rPr>
      </w:pPr>
    </w:p>
    <w:p w14:paraId="6C52595D" w14:textId="77777777" w:rsidR="006B5505" w:rsidRDefault="006B5505" w:rsidP="001D12F7">
      <w:pPr>
        <w:spacing w:line="276" w:lineRule="auto"/>
        <w:jc w:val="both"/>
        <w:rPr>
          <w:iCs/>
          <w:snapToGrid w:val="0"/>
          <w:highlight w:val="green"/>
        </w:rPr>
      </w:pPr>
    </w:p>
    <w:p w14:paraId="1844359B" w14:textId="77777777" w:rsidR="006B5505" w:rsidRDefault="006B5505" w:rsidP="001D12F7">
      <w:pPr>
        <w:spacing w:line="276" w:lineRule="auto"/>
        <w:jc w:val="both"/>
        <w:rPr>
          <w:iCs/>
          <w:snapToGrid w:val="0"/>
          <w:highlight w:val="green"/>
        </w:rPr>
      </w:pPr>
    </w:p>
    <w:p w14:paraId="2F27C6BB" w14:textId="77777777" w:rsidR="006B5505" w:rsidRDefault="006B5505" w:rsidP="001D12F7">
      <w:pPr>
        <w:spacing w:line="276" w:lineRule="auto"/>
        <w:jc w:val="both"/>
        <w:rPr>
          <w:iCs/>
          <w:snapToGrid w:val="0"/>
          <w:highlight w:val="green"/>
        </w:rPr>
      </w:pPr>
    </w:p>
    <w:p w14:paraId="6CDF485C" w14:textId="77777777" w:rsidR="006B5505" w:rsidRDefault="006B5505" w:rsidP="001D12F7">
      <w:pPr>
        <w:spacing w:line="276" w:lineRule="auto"/>
        <w:jc w:val="both"/>
        <w:rPr>
          <w:iCs/>
          <w:snapToGrid w:val="0"/>
          <w:highlight w:val="green"/>
        </w:rPr>
      </w:pPr>
    </w:p>
    <w:p w14:paraId="5BFA3222" w14:textId="77777777" w:rsidR="006B5505" w:rsidRDefault="006B5505" w:rsidP="001D12F7">
      <w:pPr>
        <w:spacing w:line="276" w:lineRule="auto"/>
        <w:jc w:val="both"/>
        <w:rPr>
          <w:iCs/>
          <w:snapToGrid w:val="0"/>
          <w:highlight w:val="green"/>
        </w:rPr>
      </w:pPr>
    </w:p>
    <w:p w14:paraId="4B7A9983" w14:textId="77777777" w:rsidR="006B5505" w:rsidRDefault="006B5505" w:rsidP="001D12F7">
      <w:pPr>
        <w:spacing w:line="276" w:lineRule="auto"/>
        <w:jc w:val="both"/>
        <w:rPr>
          <w:iCs/>
          <w:snapToGrid w:val="0"/>
          <w:highlight w:val="green"/>
        </w:rPr>
      </w:pPr>
    </w:p>
    <w:p w14:paraId="493479B1" w14:textId="77777777" w:rsidR="006B5505" w:rsidRDefault="006B5505" w:rsidP="001D12F7">
      <w:pPr>
        <w:spacing w:line="276" w:lineRule="auto"/>
        <w:jc w:val="both"/>
        <w:rPr>
          <w:iCs/>
          <w:snapToGrid w:val="0"/>
          <w:highlight w:val="green"/>
        </w:rPr>
      </w:pPr>
    </w:p>
    <w:p w14:paraId="1A99CBF6" w14:textId="77777777" w:rsidR="006B5505" w:rsidRDefault="006B5505" w:rsidP="001D12F7">
      <w:pPr>
        <w:spacing w:line="276" w:lineRule="auto"/>
        <w:jc w:val="both"/>
        <w:rPr>
          <w:iCs/>
          <w:snapToGrid w:val="0"/>
          <w:highlight w:val="green"/>
        </w:rPr>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7B28" w14:textId="77777777" w:rsidR="00DA13AF" w:rsidRDefault="00DA13AF" w:rsidP="00A472D6">
      <w:r>
        <w:separator/>
      </w:r>
    </w:p>
  </w:endnote>
  <w:endnote w:type="continuationSeparator" w:id="0">
    <w:p w14:paraId="6F2C74A9" w14:textId="77777777" w:rsidR="00DA13AF" w:rsidRDefault="00DA13A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E92A" w14:textId="77777777" w:rsidR="00DA13AF" w:rsidRDefault="00DA13AF" w:rsidP="00A472D6">
      <w:r>
        <w:separator/>
      </w:r>
    </w:p>
  </w:footnote>
  <w:footnote w:type="continuationSeparator" w:id="0">
    <w:p w14:paraId="6DC230FF" w14:textId="77777777" w:rsidR="00DA13AF" w:rsidRDefault="00DA13AF"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0FA28409" w14:textId="5BD9708D" w:rsidR="006B5505" w:rsidRDefault="006B5505">
      <w:pPr>
        <w:pStyle w:val="af0"/>
      </w:pPr>
      <w:r>
        <w:rPr>
          <w:rStyle w:val="af"/>
        </w:rPr>
        <w:footnoteRef/>
      </w:r>
      <w:r>
        <w:t xml:space="preserve"> Должны передавать всю полноту Технического задания Заказчика, являющегося неотъемлемой частью Документации о запросе котировок, в случае отсутствия разделов предусмотренных Техническим заданием, заявка подлежит отклонению. </w:t>
      </w:r>
    </w:p>
  </w:footnote>
  <w:footnote w:id="3">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14A64F3"/>
    <w:multiLevelType w:val="hybridMultilevel"/>
    <w:tmpl w:val="B596E0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5"/>
  </w:num>
  <w:num w:numId="9" w16cid:durableId="1239704082">
    <w:abstractNumId w:val="3"/>
  </w:num>
  <w:num w:numId="10" w16cid:durableId="645163281">
    <w:abstractNumId w:val="8"/>
  </w:num>
  <w:num w:numId="11" w16cid:durableId="2092968198">
    <w:abstractNumId w:val="9"/>
  </w:num>
  <w:num w:numId="12" w16cid:durableId="1868255046">
    <w:abstractNumId w:val="17"/>
  </w:num>
  <w:num w:numId="13" w16cid:durableId="1750299481">
    <w:abstractNumId w:val="16"/>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 w:numId="19" w16cid:durableId="50143614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161B3"/>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311BB"/>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B7E3D"/>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05EA0"/>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082A"/>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90284"/>
    <w:rsid w:val="005906E4"/>
    <w:rsid w:val="00590D4D"/>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43DF"/>
    <w:rsid w:val="005D6D55"/>
    <w:rsid w:val="005E04F4"/>
    <w:rsid w:val="005E4BAC"/>
    <w:rsid w:val="005E5F72"/>
    <w:rsid w:val="005E7478"/>
    <w:rsid w:val="005F07E5"/>
    <w:rsid w:val="005F1A55"/>
    <w:rsid w:val="0060131A"/>
    <w:rsid w:val="00602DC0"/>
    <w:rsid w:val="006055F1"/>
    <w:rsid w:val="0060624F"/>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5505"/>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3B7"/>
    <w:rsid w:val="006F4AAC"/>
    <w:rsid w:val="006F6FB6"/>
    <w:rsid w:val="006F7327"/>
    <w:rsid w:val="00700119"/>
    <w:rsid w:val="00700F84"/>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4746"/>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8C3"/>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1AA5"/>
    <w:rsid w:val="0088250A"/>
    <w:rsid w:val="008834B7"/>
    <w:rsid w:val="00890F63"/>
    <w:rsid w:val="008936BA"/>
    <w:rsid w:val="008A50A4"/>
    <w:rsid w:val="008A5874"/>
    <w:rsid w:val="008A6BE7"/>
    <w:rsid w:val="008A7134"/>
    <w:rsid w:val="008A746D"/>
    <w:rsid w:val="008C04FC"/>
    <w:rsid w:val="008C0F39"/>
    <w:rsid w:val="008C44D2"/>
    <w:rsid w:val="008C556D"/>
    <w:rsid w:val="008C560F"/>
    <w:rsid w:val="008C6925"/>
    <w:rsid w:val="008D1931"/>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3601"/>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92A53"/>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13AF"/>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3BC7"/>
    <w:rsid w:val="00EB5105"/>
    <w:rsid w:val="00EC2121"/>
    <w:rsid w:val="00EC54CA"/>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564CD"/>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2740741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678340004">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F5A59"/>
    <w:rsid w:val="00234FA8"/>
    <w:rsid w:val="0024062D"/>
    <w:rsid w:val="0026180D"/>
    <w:rsid w:val="002808A7"/>
    <w:rsid w:val="002D2551"/>
    <w:rsid w:val="002F314C"/>
    <w:rsid w:val="0036589F"/>
    <w:rsid w:val="0038571A"/>
    <w:rsid w:val="004E4E8B"/>
    <w:rsid w:val="005142DF"/>
    <w:rsid w:val="005161CE"/>
    <w:rsid w:val="0052095B"/>
    <w:rsid w:val="005439A6"/>
    <w:rsid w:val="00546BA4"/>
    <w:rsid w:val="00564386"/>
    <w:rsid w:val="00590D4D"/>
    <w:rsid w:val="005A4C47"/>
    <w:rsid w:val="005D4774"/>
    <w:rsid w:val="0060624F"/>
    <w:rsid w:val="00660A17"/>
    <w:rsid w:val="00700F84"/>
    <w:rsid w:val="00736BB6"/>
    <w:rsid w:val="007649C1"/>
    <w:rsid w:val="0079203E"/>
    <w:rsid w:val="007942A3"/>
    <w:rsid w:val="007973CF"/>
    <w:rsid w:val="007A42F8"/>
    <w:rsid w:val="007F5A76"/>
    <w:rsid w:val="008168C3"/>
    <w:rsid w:val="008308AE"/>
    <w:rsid w:val="00920BBF"/>
    <w:rsid w:val="00922893"/>
    <w:rsid w:val="00926088"/>
    <w:rsid w:val="009C0474"/>
    <w:rsid w:val="009D6266"/>
    <w:rsid w:val="009F47ED"/>
    <w:rsid w:val="00A17D62"/>
    <w:rsid w:val="00A77FC6"/>
    <w:rsid w:val="00AA3AF6"/>
    <w:rsid w:val="00AE0F8F"/>
    <w:rsid w:val="00AE2CA0"/>
    <w:rsid w:val="00C02301"/>
    <w:rsid w:val="00C27829"/>
    <w:rsid w:val="00C27F3D"/>
    <w:rsid w:val="00C6696C"/>
    <w:rsid w:val="00CB3B1A"/>
    <w:rsid w:val="00D27349"/>
    <w:rsid w:val="00D67D9D"/>
    <w:rsid w:val="00D71B8B"/>
    <w:rsid w:val="00DC6CEE"/>
    <w:rsid w:val="00E1755B"/>
    <w:rsid w:val="00E3355B"/>
    <w:rsid w:val="00E57BD2"/>
    <w:rsid w:val="00E82A49"/>
    <w:rsid w:val="00EB12A2"/>
    <w:rsid w:val="00EC54CA"/>
    <w:rsid w:val="00F13CBA"/>
    <w:rsid w:val="00F24EF4"/>
    <w:rsid w:val="00F3679A"/>
    <w:rsid w:val="00F564CD"/>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74</Pages>
  <Words>31091</Words>
  <Characters>177220</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12</cp:revision>
  <cp:lastPrinted>2025-07-23T08:05:00Z</cp:lastPrinted>
  <dcterms:created xsi:type="dcterms:W3CDTF">2025-09-02T10:54:00Z</dcterms:created>
  <dcterms:modified xsi:type="dcterms:W3CDTF">2025-10-20T10:57:00Z</dcterms:modified>
</cp:coreProperties>
</file>