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130" w:rsidRPr="00B443F6" w:rsidRDefault="00074D27" w:rsidP="00B443F6">
      <w:pPr>
        <w:ind w:firstLine="567"/>
        <w:jc w:val="center"/>
        <w:rPr>
          <w:rFonts w:ascii="Verdana" w:hAnsi="Verdana" w:cs="Arial"/>
          <w:b/>
        </w:rPr>
      </w:pPr>
      <w:bookmarkStart w:id="0" w:name="_title_1"/>
      <w:bookmarkStart w:id="1" w:name="_ref_21031203"/>
      <w:permStart w:id="121465129" w:edGrp="everyone"/>
      <w:permEnd w:id="121465129"/>
      <w:r w:rsidRPr="006F5130">
        <w:rPr>
          <w:rFonts w:ascii="Verdana" w:hAnsi="Verdana" w:cs="Verdana"/>
          <w:b/>
        </w:rPr>
        <w:t xml:space="preserve">РАМОЧНЫЙ </w:t>
      </w:r>
      <w:r w:rsidR="006D1971" w:rsidRPr="006F5130">
        <w:rPr>
          <w:rFonts w:ascii="Verdana" w:hAnsi="Verdana" w:cs="Verdana"/>
          <w:b/>
        </w:rPr>
        <w:t xml:space="preserve">ДОГОВОР </w:t>
      </w:r>
      <w:r w:rsidR="00B443F6" w:rsidRPr="00171DB7">
        <w:rPr>
          <w:rFonts w:ascii="Verdana" w:hAnsi="Verdana" w:cs="Arial"/>
          <w:b/>
        </w:rPr>
        <w:t>ОБ ОРГАНИЗАЦИИ ПЕРЕВОЗКИ ГРУЗОВ АВТОМОБИЛЬНЫМ ТРАНСПОРТОМ </w:t>
      </w:r>
    </w:p>
    <w:p w:rsidR="006D1971" w:rsidRPr="00594393" w:rsidRDefault="006D1971" w:rsidP="0059439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Verdana"/>
        </w:rPr>
      </w:pPr>
      <w:permStart w:id="2116379467" w:edGrp="everyone"/>
      <w:r w:rsidRPr="00594393">
        <w:rPr>
          <w:rFonts w:ascii="Verdana" w:hAnsi="Verdana" w:cs="Verdana"/>
        </w:rPr>
        <w:t>№</w:t>
      </w:r>
      <w:r w:rsidR="00D30E0A">
        <w:rPr>
          <w:rFonts w:ascii="Verdana" w:hAnsi="Verdana" w:cs="Verdana"/>
        </w:rPr>
        <w:t>_______________________</w:t>
      </w:r>
      <w:r w:rsidRPr="00594393">
        <w:rPr>
          <w:rFonts w:ascii="Verdana" w:hAnsi="Verdana" w:cs="Verdana"/>
        </w:rPr>
        <w:t xml:space="preserve"> </w:t>
      </w:r>
      <w:bookmarkEnd w:id="0"/>
      <w:bookmarkEnd w:id="1"/>
      <w:permStart w:id="1259089961" w:edGrp="everyone"/>
      <w:permEnd w:id="2116379467"/>
      <w:permEnd w:id="1259089961"/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686"/>
        <w:gridCol w:w="5669"/>
      </w:tblGrid>
      <w:tr w:rsidR="006D1971"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</w:tcPr>
          <w:p w:rsidR="006D1971" w:rsidRPr="00E51600" w:rsidRDefault="006D1971" w:rsidP="00E51600">
            <w:pPr>
              <w:pStyle w:val="Normalunindented"/>
              <w:keepNext/>
              <w:jc w:val="left"/>
              <w:rPr>
                <w:rFonts w:ascii="Verdana" w:hAnsi="Verdana" w:cs="Verdana"/>
              </w:rPr>
            </w:pPr>
            <w:permStart w:id="1655967383" w:edGrp="everyone" w:colFirst="0" w:colLast="0"/>
            <w:permStart w:id="2124305396" w:edGrp="everyone" w:colFirst="1" w:colLast="1"/>
            <w:permStart w:id="1109543188" w:edGrp="everyone" w:colFirst="2" w:colLast="2"/>
            <w:r w:rsidRPr="00E51600">
              <w:rPr>
                <w:rFonts w:ascii="Verdana" w:hAnsi="Verdana" w:cs="Verdana"/>
              </w:rPr>
              <w:t xml:space="preserve">г. </w:t>
            </w:r>
            <w:r w:rsidRPr="00E51600">
              <w:rPr>
                <w:rFonts w:ascii="Verdana" w:hAnsi="Verdana" w:cs="Verdana"/>
                <w:u w:val="single"/>
              </w:rPr>
              <w:t>Ижевск</w:t>
            </w:r>
          </w:p>
        </w:tc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</w:tcPr>
          <w:p w:rsidR="006D1971" w:rsidRPr="00E51600" w:rsidRDefault="006D1971">
            <w:pPr>
              <w:pStyle w:val="Normalunindented"/>
              <w:keepNext/>
              <w:jc w:val="right"/>
              <w:rPr>
                <w:rFonts w:ascii="Verdana" w:hAnsi="Verdana" w:cs="Verdana"/>
              </w:rPr>
            </w:pPr>
            <w:permStart w:id="1781153154" w:edGrp="everyone"/>
            <w:r w:rsidRPr="00E51600">
              <w:rPr>
                <w:rFonts w:ascii="Verdana" w:hAnsi="Verdana" w:cs="Verdana"/>
              </w:rPr>
              <w:t>"</w:t>
            </w:r>
            <w:r w:rsidRPr="00E51600">
              <w:rPr>
                <w:rFonts w:ascii="Verdana" w:hAnsi="Verdana" w:cs="Verdana"/>
                <w:u w:val="single"/>
              </w:rPr>
              <w:t>       </w:t>
            </w:r>
            <w:r w:rsidRPr="00E51600">
              <w:rPr>
                <w:rFonts w:ascii="Verdana" w:hAnsi="Verdana" w:cs="Verdana"/>
              </w:rPr>
              <w:t xml:space="preserve">" </w:t>
            </w:r>
            <w:r w:rsidRPr="00E51600">
              <w:rPr>
                <w:rFonts w:ascii="Verdana" w:hAnsi="Verdana" w:cs="Verdana"/>
                <w:u w:val="single"/>
              </w:rPr>
              <w:t>                            </w:t>
            </w:r>
            <w:r w:rsidRPr="00E51600">
              <w:rPr>
                <w:rFonts w:ascii="Verdana" w:hAnsi="Verdana" w:cs="Verdana"/>
              </w:rPr>
              <w:t>г.</w:t>
            </w:r>
            <w:permEnd w:id="1781153154"/>
          </w:p>
        </w:tc>
      </w:tr>
    </w:tbl>
    <w:p w:rsidR="006D1971" w:rsidRPr="00B90917" w:rsidRDefault="006D1971" w:rsidP="00760F16">
      <w:pPr>
        <w:widowControl w:val="0"/>
        <w:autoSpaceDE w:val="0"/>
        <w:autoSpaceDN w:val="0"/>
        <w:adjustRightInd w:val="0"/>
        <w:spacing w:after="200" w:line="240" w:lineRule="auto"/>
        <w:ind w:firstLine="567"/>
        <w:rPr>
          <w:rFonts w:ascii="Verdana" w:hAnsi="Verdana" w:cs="Verdana"/>
        </w:rPr>
      </w:pPr>
      <w:bookmarkStart w:id="2" w:name="_ref_21031204"/>
      <w:permStart w:id="1027232291" w:edGrp="everyone"/>
      <w:permEnd w:id="1655967383"/>
      <w:permEnd w:id="2124305396"/>
      <w:permEnd w:id="1109543188"/>
      <w:r w:rsidRPr="00B90917">
        <w:rPr>
          <w:rFonts w:ascii="Verdana" w:hAnsi="Verdana" w:cs="Verdana"/>
          <w:b/>
        </w:rPr>
        <w:t>Акционерное общество «Концерн «Калашников» (АО «Концерн «Калашников»),</w:t>
      </w:r>
      <w:r w:rsidRPr="00B90917">
        <w:rPr>
          <w:rFonts w:ascii="Verdana" w:hAnsi="Verdana" w:cs="Verdana"/>
        </w:rPr>
        <w:t xml:space="preserve"> </w:t>
      </w:r>
      <w:r w:rsidR="00191F41" w:rsidRPr="00B90917">
        <w:rPr>
          <w:rFonts w:ascii="Verdana" w:hAnsi="Verdana" w:cs="Verdana"/>
        </w:rPr>
        <w:t>именуемое</w:t>
      </w:r>
      <w:r w:rsidRPr="00B90917">
        <w:rPr>
          <w:rFonts w:ascii="Verdana" w:hAnsi="Verdana" w:cs="Verdana"/>
        </w:rPr>
        <w:t xml:space="preserve"> в дальнейшем </w:t>
      </w:r>
      <w:r w:rsidRPr="00B90917">
        <w:rPr>
          <w:rFonts w:ascii="Verdana" w:hAnsi="Verdana" w:cs="Verdana"/>
          <w:b/>
        </w:rPr>
        <w:t>«</w:t>
      </w:r>
      <w:r w:rsidR="000C76F5" w:rsidRPr="00B90917">
        <w:rPr>
          <w:rFonts w:ascii="Verdana" w:hAnsi="Verdana" w:cs="Verdana"/>
          <w:b/>
        </w:rPr>
        <w:t>Отправитель</w:t>
      </w:r>
      <w:r w:rsidRPr="00B90917">
        <w:rPr>
          <w:rFonts w:ascii="Verdana" w:hAnsi="Verdana" w:cs="Verdana"/>
          <w:b/>
        </w:rPr>
        <w:t>»,</w:t>
      </w:r>
      <w:r w:rsidRPr="00B90917">
        <w:rPr>
          <w:rFonts w:ascii="Verdana" w:hAnsi="Verdana" w:cs="Verdana"/>
        </w:rPr>
        <w:t xml:space="preserve"> в лице</w:t>
      </w:r>
      <w:r w:rsidR="002215BF" w:rsidRPr="00B90917">
        <w:rPr>
          <w:rFonts w:ascii="Verdana" w:hAnsi="Verdana" w:cs="Verdana"/>
        </w:rPr>
        <w:t xml:space="preserve"> </w:t>
      </w:r>
      <w:r w:rsidR="00DD239E" w:rsidRPr="00DD239E">
        <w:rPr>
          <w:rFonts w:ascii="Verdana" w:hAnsi="Verdana" w:cs="Verdana"/>
        </w:rPr>
        <w:t xml:space="preserve">Управляющего директора Овчинникова Сергея Васильевича, действующего на основании Доверенности </w:t>
      </w:r>
      <w:r w:rsidR="00DD239E">
        <w:rPr>
          <w:rFonts w:ascii="Verdana" w:hAnsi="Verdana" w:cs="Verdana"/>
        </w:rPr>
        <w:t>№</w:t>
      </w:r>
      <w:r w:rsidR="00DD239E" w:rsidRPr="00DD239E">
        <w:rPr>
          <w:rFonts w:ascii="Verdana" w:hAnsi="Verdana" w:cs="Verdana"/>
        </w:rPr>
        <w:t>100 от 18.04.2025г.</w:t>
      </w:r>
      <w:r w:rsidRPr="00B90917">
        <w:rPr>
          <w:rFonts w:ascii="Verdana" w:hAnsi="Verdana" w:cs="Verdana"/>
        </w:rPr>
        <w:t xml:space="preserve">, с одной стороны, и </w:t>
      </w:r>
    </w:p>
    <w:p w:rsidR="006D1971" w:rsidRPr="00B90917" w:rsidRDefault="00DD239E" w:rsidP="00760F16">
      <w:pPr>
        <w:widowControl w:val="0"/>
        <w:autoSpaceDE w:val="0"/>
        <w:autoSpaceDN w:val="0"/>
        <w:adjustRightInd w:val="0"/>
        <w:spacing w:after="200" w:line="240" w:lineRule="auto"/>
        <w:ind w:firstLine="567"/>
        <w:rPr>
          <w:rFonts w:ascii="Verdana" w:hAnsi="Verdana" w:cs="Verdana"/>
        </w:rPr>
      </w:pPr>
      <w:r>
        <w:rPr>
          <w:rFonts w:ascii="Verdana" w:hAnsi="Verdana" w:cs="Verdana"/>
        </w:rPr>
        <w:t>___________</w:t>
      </w:r>
      <w:r w:rsidR="006D1971" w:rsidRPr="00B90917">
        <w:rPr>
          <w:rFonts w:ascii="Verdana" w:hAnsi="Verdana" w:cs="Verdana"/>
        </w:rPr>
        <w:t>, именуем</w:t>
      </w:r>
      <w:r w:rsidR="00D56B2F">
        <w:rPr>
          <w:rFonts w:ascii="Verdana" w:hAnsi="Verdana" w:cs="Verdana"/>
        </w:rPr>
        <w:t>ое</w:t>
      </w:r>
      <w:r w:rsidR="006D1971" w:rsidRPr="00B90917">
        <w:rPr>
          <w:rFonts w:ascii="Verdana" w:hAnsi="Verdana" w:cs="Verdana"/>
        </w:rPr>
        <w:t xml:space="preserve"> в дальнейшем </w:t>
      </w:r>
      <w:r w:rsidR="006D1971" w:rsidRPr="00B90917">
        <w:rPr>
          <w:rFonts w:ascii="Verdana" w:hAnsi="Verdana" w:cs="Verdana"/>
          <w:b/>
        </w:rPr>
        <w:t>«</w:t>
      </w:r>
      <w:r w:rsidR="000C76F5" w:rsidRPr="00B90917">
        <w:rPr>
          <w:rFonts w:ascii="Verdana" w:hAnsi="Verdana" w:cs="Verdana"/>
          <w:b/>
        </w:rPr>
        <w:t>Перевозчик</w:t>
      </w:r>
      <w:r w:rsidR="006D1971" w:rsidRPr="00B90917">
        <w:rPr>
          <w:rFonts w:ascii="Verdana" w:hAnsi="Verdana" w:cs="Verdana"/>
          <w:b/>
        </w:rPr>
        <w:t>»</w:t>
      </w:r>
      <w:r w:rsidR="006D1971" w:rsidRPr="00B90917">
        <w:rPr>
          <w:rFonts w:ascii="Verdana" w:hAnsi="Verdana" w:cs="Verdana"/>
        </w:rPr>
        <w:t xml:space="preserve">, </w:t>
      </w:r>
      <w:r>
        <w:rPr>
          <w:rFonts w:ascii="Verdana" w:hAnsi="Verdana"/>
        </w:rPr>
        <w:t>_____________</w:t>
      </w:r>
      <w:r w:rsidR="00D56B2F" w:rsidRPr="007B7BA2">
        <w:rPr>
          <w:rFonts w:ascii="Verdana" w:hAnsi="Verdana"/>
        </w:rPr>
        <w:t xml:space="preserve">, действующего на основании </w:t>
      </w:r>
      <w:r w:rsidR="00D56B2F" w:rsidRPr="005A6AA2">
        <w:rPr>
          <w:rFonts w:ascii="Verdana" w:hAnsi="Verdana"/>
        </w:rPr>
        <w:t>довер</w:t>
      </w:r>
      <w:r w:rsidR="00D56B2F">
        <w:rPr>
          <w:rFonts w:ascii="Verdana" w:hAnsi="Verdana"/>
        </w:rPr>
        <w:t xml:space="preserve">енности </w:t>
      </w:r>
      <w:r>
        <w:rPr>
          <w:rFonts w:ascii="Verdana" w:hAnsi="Verdana"/>
        </w:rPr>
        <w:t>_____</w:t>
      </w:r>
      <w:r w:rsidR="00D56B2F">
        <w:rPr>
          <w:rFonts w:ascii="Verdana" w:hAnsi="Verdana"/>
        </w:rPr>
        <w:t xml:space="preserve">, </w:t>
      </w:r>
      <w:r w:rsidR="006D1971" w:rsidRPr="00B90917">
        <w:rPr>
          <w:rFonts w:ascii="Verdana" w:hAnsi="Verdana" w:cs="Verdana"/>
        </w:rPr>
        <w:t xml:space="preserve">с другой стороны, </w:t>
      </w:r>
      <w:r w:rsidR="007F3B66" w:rsidRPr="00B90917">
        <w:rPr>
          <w:rFonts w:ascii="Verdana" w:hAnsi="Verdana" w:cs="Verdana"/>
        </w:rPr>
        <w:t xml:space="preserve">именуемые в дальнейшем «Стороны», </w:t>
      </w:r>
      <w:r w:rsidR="006D1971" w:rsidRPr="00B90917">
        <w:rPr>
          <w:rFonts w:ascii="Verdana" w:hAnsi="Verdana" w:cs="Verdana"/>
        </w:rPr>
        <w:t xml:space="preserve">заключили </w:t>
      </w:r>
      <w:r w:rsidR="005D7553" w:rsidRPr="00B90917">
        <w:rPr>
          <w:rFonts w:ascii="Verdana" w:hAnsi="Verdana" w:cs="Verdana"/>
        </w:rPr>
        <w:t xml:space="preserve">рамочный </w:t>
      </w:r>
      <w:r>
        <w:rPr>
          <w:rFonts w:ascii="Verdana" w:hAnsi="Verdana" w:cs="Verdana"/>
        </w:rPr>
        <w:t>д</w:t>
      </w:r>
      <w:r w:rsidR="006D1971" w:rsidRPr="00B90917">
        <w:rPr>
          <w:rFonts w:ascii="Verdana" w:hAnsi="Verdana" w:cs="Verdana"/>
        </w:rPr>
        <w:t>оговор (далее - Договор) о нижеследующем:</w:t>
      </w:r>
    </w:p>
    <w:p w:rsidR="00B74AB3" w:rsidRPr="00B90917" w:rsidRDefault="006D1971" w:rsidP="00760F16">
      <w:pPr>
        <w:pStyle w:val="1"/>
        <w:spacing w:line="240" w:lineRule="auto"/>
        <w:ind w:firstLine="567"/>
        <w:jc w:val="both"/>
        <w:rPr>
          <w:rFonts w:ascii="Verdana" w:hAnsi="Verdana" w:cs="Verdana"/>
          <w:b w:val="0"/>
          <w:bCs w:val="0"/>
          <w:sz w:val="22"/>
          <w:szCs w:val="22"/>
        </w:rPr>
      </w:pPr>
      <w:bookmarkStart w:id="3" w:name="_ПРЕДМЕТ_ДОГОВОРА__СРОКИ"/>
      <w:bookmarkEnd w:id="3"/>
      <w:permEnd w:id="1027232291"/>
      <w:r w:rsidRPr="00B90917">
        <w:rPr>
          <w:rFonts w:ascii="Verdana" w:hAnsi="Verdana" w:cs="Verdana"/>
          <w:b w:val="0"/>
          <w:bCs w:val="0"/>
          <w:sz w:val="22"/>
          <w:szCs w:val="22"/>
        </w:rPr>
        <w:t>ПРЕДМЕТ ДОГОВОРА</w:t>
      </w:r>
      <w:bookmarkEnd w:id="2"/>
      <w:r w:rsidR="007C4618" w:rsidRPr="00B90917">
        <w:rPr>
          <w:rFonts w:ascii="Verdana" w:hAnsi="Verdana" w:cs="Verdana"/>
          <w:b w:val="0"/>
          <w:bCs w:val="0"/>
          <w:sz w:val="22"/>
          <w:szCs w:val="22"/>
        </w:rPr>
        <w:t xml:space="preserve">. </w:t>
      </w:r>
    </w:p>
    <w:p w:rsidR="006F3A92" w:rsidRPr="00FE6B3B" w:rsidRDefault="00C35CC9" w:rsidP="00FE6B3B">
      <w:pPr>
        <w:pStyle w:val="2"/>
        <w:ind w:left="0" w:firstLine="426"/>
        <w:rPr>
          <w:rFonts w:ascii="Verdana" w:hAnsi="Verdana"/>
        </w:rPr>
      </w:pPr>
      <w:r w:rsidRPr="00FE6B3B">
        <w:rPr>
          <w:rFonts w:ascii="Verdana" w:hAnsi="Verdana"/>
        </w:rPr>
        <w:t>Исполнитель обязуется оказы</w:t>
      </w:r>
      <w:r w:rsidR="00DD239E">
        <w:rPr>
          <w:rFonts w:ascii="Verdana" w:hAnsi="Verdana"/>
        </w:rPr>
        <w:t>в</w:t>
      </w:r>
      <w:r w:rsidRPr="00FE6B3B">
        <w:rPr>
          <w:rFonts w:ascii="Verdana" w:hAnsi="Verdana"/>
        </w:rPr>
        <w:t xml:space="preserve">ать Заказчику, а Заказчик – принимать и оплачивать услуги по перевозке </w:t>
      </w:r>
      <w:r w:rsidR="00DE1EBC">
        <w:rPr>
          <w:rFonts w:ascii="Verdana" w:hAnsi="Verdana"/>
        </w:rPr>
        <w:t>груза 1 класса опасности</w:t>
      </w:r>
      <w:r w:rsidRPr="00FE6B3B">
        <w:rPr>
          <w:rFonts w:ascii="Verdana" w:hAnsi="Verdana"/>
        </w:rPr>
        <w:t xml:space="preserve">, за исключением секретных грузов (далее по тексту – Грузы) в соответствии с Техническим заданием </w:t>
      </w:r>
      <w:r w:rsidRPr="0002357B">
        <w:rPr>
          <w:rFonts w:ascii="Verdana" w:hAnsi="Verdana"/>
        </w:rPr>
        <w:t>(Приложение №2</w:t>
      </w:r>
      <w:r w:rsidRPr="00593A4F">
        <w:rPr>
          <w:rFonts w:ascii="Verdana" w:hAnsi="Verdana"/>
          <w:color w:val="FF0000"/>
        </w:rPr>
        <w:t xml:space="preserve"> </w:t>
      </w:r>
      <w:r w:rsidRPr="00FE6B3B">
        <w:rPr>
          <w:rFonts w:ascii="Verdana" w:hAnsi="Verdana"/>
        </w:rPr>
        <w:t>к настоящему Договору)</w:t>
      </w:r>
      <w:r w:rsidRPr="00FE6B3B">
        <w:rPr>
          <w:rFonts w:ascii="Verdana" w:eastAsia="Calibri" w:hAnsi="Verdana"/>
          <w:lang w:eastAsia="en-US"/>
        </w:rPr>
        <w:t xml:space="preserve"> в </w:t>
      </w:r>
      <w:r w:rsidRPr="00FE6B3B">
        <w:rPr>
          <w:rFonts w:ascii="Verdana" w:hAnsi="Verdana"/>
        </w:rPr>
        <w:t>пределах территории Российской Федерации</w:t>
      </w:r>
      <w:r w:rsidR="00DE1EBC">
        <w:rPr>
          <w:rFonts w:ascii="Verdana" w:hAnsi="Verdana"/>
        </w:rPr>
        <w:t>.</w:t>
      </w:r>
    </w:p>
    <w:p w:rsidR="003932EE" w:rsidRPr="00FE6B3B" w:rsidRDefault="003932EE" w:rsidP="00FE6B3B">
      <w:pPr>
        <w:pStyle w:val="2"/>
        <w:ind w:left="0" w:firstLine="426"/>
        <w:rPr>
          <w:rFonts w:ascii="Verdana" w:hAnsi="Verdana"/>
        </w:rPr>
      </w:pPr>
      <w:r w:rsidRPr="00FE6B3B">
        <w:rPr>
          <w:rFonts w:ascii="Verdana" w:hAnsi="Verdana"/>
        </w:rPr>
        <w:t>Грузы признаются опасными, если они отвечают требованиям, установленным Европейским соглашением о международной дорожной перевозке опасных грузов от 15 сентября 1957 года (ДОПОГ).</w:t>
      </w:r>
    </w:p>
    <w:p w:rsidR="003932EE" w:rsidRPr="00FE6B3B" w:rsidRDefault="003932EE" w:rsidP="00FE6B3B">
      <w:pPr>
        <w:pStyle w:val="2"/>
        <w:rPr>
          <w:rFonts w:ascii="Verdana" w:hAnsi="Verdana"/>
        </w:rPr>
      </w:pPr>
      <w:r w:rsidRPr="00FE6B3B">
        <w:rPr>
          <w:rFonts w:ascii="Verdana" w:hAnsi="Verdana"/>
        </w:rPr>
        <w:t>При перевозке Груза Стороны руководствуются в первую очередь</w:t>
      </w:r>
    </w:p>
    <w:p w:rsidR="003932EE" w:rsidRPr="00FE6B3B" w:rsidRDefault="003932EE" w:rsidP="00FE6B3B">
      <w:pPr>
        <w:pStyle w:val="31"/>
        <w:widowControl w:val="0"/>
        <w:tabs>
          <w:tab w:val="num" w:pos="710"/>
        </w:tabs>
        <w:suppressAutoHyphens/>
        <w:ind w:left="426" w:hanging="481"/>
        <w:rPr>
          <w:rFonts w:ascii="Verdana" w:hAnsi="Verdana"/>
          <w:sz w:val="22"/>
          <w:szCs w:val="22"/>
        </w:rPr>
      </w:pPr>
      <w:r w:rsidRPr="00FE6B3B">
        <w:rPr>
          <w:rFonts w:ascii="Verdana" w:hAnsi="Verdana"/>
          <w:sz w:val="22"/>
          <w:szCs w:val="22"/>
        </w:rPr>
        <w:t>- Европейским соглашением о международной дорожной перевозке опасных грузов (ДОПОГ).</w:t>
      </w:r>
    </w:p>
    <w:p w:rsidR="003932EE" w:rsidRPr="00FE6B3B" w:rsidRDefault="003932EE" w:rsidP="00FE6B3B">
      <w:pPr>
        <w:pStyle w:val="31"/>
        <w:widowControl w:val="0"/>
        <w:tabs>
          <w:tab w:val="num" w:pos="710"/>
        </w:tabs>
        <w:suppressAutoHyphens/>
        <w:ind w:hanging="283"/>
        <w:rPr>
          <w:rFonts w:ascii="Verdana" w:hAnsi="Verdana"/>
          <w:sz w:val="22"/>
          <w:szCs w:val="22"/>
        </w:rPr>
      </w:pPr>
      <w:r w:rsidRPr="00FE6B3B">
        <w:rPr>
          <w:rFonts w:ascii="Verdana" w:hAnsi="Verdana"/>
          <w:sz w:val="22"/>
          <w:szCs w:val="22"/>
        </w:rPr>
        <w:t>- Федеральным законом от 08.11.2007 № 259-Ф3 «Устав автомобильного транспорта и городского наземного электрического транспорта».</w:t>
      </w:r>
    </w:p>
    <w:p w:rsidR="00077088" w:rsidRPr="00FE6B3B" w:rsidRDefault="003932EE" w:rsidP="00FE6B3B">
      <w:pPr>
        <w:pStyle w:val="31"/>
        <w:widowControl w:val="0"/>
        <w:suppressAutoHyphens/>
        <w:ind w:left="0" w:firstLine="0"/>
        <w:rPr>
          <w:rFonts w:ascii="Verdana" w:hAnsi="Verdana"/>
          <w:sz w:val="22"/>
          <w:szCs w:val="22"/>
        </w:rPr>
      </w:pPr>
      <w:r w:rsidRPr="00FE6B3B">
        <w:rPr>
          <w:rFonts w:ascii="Verdana" w:hAnsi="Verdana"/>
          <w:sz w:val="22"/>
          <w:szCs w:val="22"/>
        </w:rPr>
        <w:t>-  Приказом Министерства транспорта Российской Федерации от 12.08.2020 г. № 304 "Об утверждении Порядка выдачи специального разрешения на движение по автомобильным дорогам транспортного средства, осуществляющего перевозки опасных грузов"</w:t>
      </w:r>
      <w:r w:rsidR="00077088" w:rsidRPr="00FE6B3B">
        <w:rPr>
          <w:rFonts w:ascii="Verdana" w:hAnsi="Verdana"/>
          <w:sz w:val="22"/>
          <w:szCs w:val="22"/>
        </w:rPr>
        <w:t>.</w:t>
      </w:r>
    </w:p>
    <w:p w:rsidR="00B74AB3" w:rsidRPr="00FE6B3B" w:rsidRDefault="00077088" w:rsidP="00FE6B3B">
      <w:pPr>
        <w:pStyle w:val="31"/>
        <w:widowControl w:val="0"/>
        <w:suppressAutoHyphens/>
        <w:ind w:left="0" w:firstLine="426"/>
        <w:rPr>
          <w:rFonts w:ascii="Verdana" w:hAnsi="Verdana"/>
          <w:sz w:val="22"/>
          <w:szCs w:val="22"/>
        </w:rPr>
      </w:pPr>
      <w:r w:rsidRPr="00FE6B3B">
        <w:rPr>
          <w:rFonts w:ascii="Verdana" w:hAnsi="Verdana" w:cs="Arial"/>
          <w:sz w:val="22"/>
          <w:szCs w:val="22"/>
        </w:rPr>
        <w:t xml:space="preserve">1.4. </w:t>
      </w:r>
      <w:r w:rsidR="006F3A92" w:rsidRPr="00FE6B3B">
        <w:rPr>
          <w:rFonts w:ascii="Verdana" w:hAnsi="Verdana" w:cs="Arial"/>
          <w:sz w:val="22"/>
          <w:szCs w:val="22"/>
        </w:rPr>
        <w:t xml:space="preserve"> По Договору Отправитель заказывает и оплачивает, а Перевозчик осуществляет перевозку и доставку груза, вверенного ему Отправителем,  в пункт назначения и выдает его уполномоченному на получение груза лицу (грузополучателю) по номенклатуре и ассортименту, указываемым в накладной, а также оказывает иные услуги, связанные с осуществлением перевозки, на условиях, в сроки и по ценам, определяемым заявками на предоставление транспортного средства на каждую перевозку.</w:t>
      </w:r>
    </w:p>
    <w:p w:rsidR="006F3A92" w:rsidRPr="00FE6B3B" w:rsidRDefault="006F3A92" w:rsidP="007D1480">
      <w:pPr>
        <w:widowControl w:val="0"/>
        <w:autoSpaceDE w:val="0"/>
        <w:autoSpaceDN w:val="0"/>
        <w:adjustRightInd w:val="0"/>
        <w:spacing w:before="0" w:after="0"/>
        <w:rPr>
          <w:rFonts w:ascii="Verdana" w:hAnsi="Verdana" w:cs="Verdana"/>
        </w:rPr>
      </w:pPr>
      <w:r w:rsidRPr="00FE6B3B">
        <w:rPr>
          <w:rFonts w:ascii="Verdana" w:hAnsi="Verdana" w:cs="Verdana"/>
        </w:rPr>
        <w:t xml:space="preserve">Перевозка грузов осуществляется в соответствии с Отдельным договором-спецификацией по форме, утверждённой Сторонами </w:t>
      </w:r>
      <w:r w:rsidRPr="0002357B">
        <w:rPr>
          <w:rFonts w:ascii="Verdana" w:hAnsi="Verdana" w:cs="Verdana"/>
        </w:rPr>
        <w:t xml:space="preserve">в Приложении № 1 </w:t>
      </w:r>
      <w:r w:rsidRPr="00FE6B3B">
        <w:rPr>
          <w:rFonts w:ascii="Verdana" w:hAnsi="Verdana" w:cs="Verdana"/>
        </w:rPr>
        <w:t>к настоящему Договору.</w:t>
      </w:r>
    </w:p>
    <w:p w:rsidR="005D7553" w:rsidRPr="00FE6B3B" w:rsidRDefault="005D7553" w:rsidP="007D1480">
      <w:pPr>
        <w:widowControl w:val="0"/>
        <w:autoSpaceDE w:val="0"/>
        <w:autoSpaceDN w:val="0"/>
        <w:adjustRightInd w:val="0"/>
        <w:spacing w:before="0" w:after="0"/>
        <w:rPr>
          <w:rFonts w:ascii="Verdana" w:hAnsi="Verdana" w:cs="Arial Narrow"/>
          <w:snapToGrid w:val="0"/>
        </w:rPr>
      </w:pPr>
      <w:r w:rsidRPr="00FE6B3B">
        <w:rPr>
          <w:rFonts w:ascii="Verdana" w:hAnsi="Verdana" w:cs="Arial Narrow"/>
          <w:snapToGrid w:val="0"/>
        </w:rPr>
        <w:t>Вышеуказанная документация не подлежит копированию</w:t>
      </w:r>
      <w:r w:rsidR="000C76F5" w:rsidRPr="00FE6B3B">
        <w:rPr>
          <w:rFonts w:ascii="Verdana" w:hAnsi="Verdana" w:cs="Arial Narrow"/>
          <w:snapToGrid w:val="0"/>
        </w:rPr>
        <w:t xml:space="preserve"> Перевозчиком</w:t>
      </w:r>
      <w:r w:rsidRPr="00FE6B3B">
        <w:rPr>
          <w:rFonts w:ascii="Verdana" w:hAnsi="Verdana" w:cs="Arial Narrow"/>
          <w:snapToGrid w:val="0"/>
        </w:rPr>
        <w:t xml:space="preserve">, </w:t>
      </w:r>
      <w:r w:rsidRPr="00FE6B3B">
        <w:rPr>
          <w:rFonts w:ascii="Verdana" w:hAnsi="Verdana" w:cs="Arial Narrow"/>
          <w:snapToGrid w:val="0"/>
        </w:rPr>
        <w:br/>
      </w:r>
      <w:r w:rsidRPr="00FE6B3B">
        <w:rPr>
          <w:rFonts w:ascii="Verdana" w:hAnsi="Verdana" w:cs="Arial Narrow"/>
          <w:snapToGrid w:val="0"/>
        </w:rPr>
        <w:lastRenderedPageBreak/>
        <w:t>не подлежит передаче третьим лицам, должна быть использована исключительно в интересах</w:t>
      </w:r>
      <w:r w:rsidR="0016380B" w:rsidRPr="00FE6B3B">
        <w:rPr>
          <w:rFonts w:ascii="Verdana" w:hAnsi="Verdana" w:cs="Arial Narrow"/>
          <w:snapToGrid w:val="0"/>
        </w:rPr>
        <w:t xml:space="preserve"> Отправителя</w:t>
      </w:r>
      <w:r w:rsidRPr="00FE6B3B">
        <w:rPr>
          <w:rFonts w:ascii="Verdana" w:hAnsi="Verdana" w:cs="Arial Narrow"/>
          <w:snapToGrid w:val="0"/>
        </w:rPr>
        <w:t xml:space="preserve"> и не подлежит использованию для целей, не связанных </w:t>
      </w:r>
      <w:r w:rsidRPr="00FE6B3B">
        <w:rPr>
          <w:rFonts w:ascii="Verdana" w:hAnsi="Verdana" w:cs="Arial Narrow"/>
          <w:snapToGrid w:val="0"/>
        </w:rPr>
        <w:br/>
        <w:t xml:space="preserve">с исполнением настоящего Договора. </w:t>
      </w:r>
    </w:p>
    <w:p w:rsidR="005D7553" w:rsidRPr="00FE6B3B" w:rsidRDefault="005D7553" w:rsidP="007D1480">
      <w:pPr>
        <w:widowControl w:val="0"/>
        <w:autoSpaceDE w:val="0"/>
        <w:autoSpaceDN w:val="0"/>
        <w:adjustRightInd w:val="0"/>
        <w:spacing w:before="0" w:after="0"/>
        <w:rPr>
          <w:rFonts w:ascii="Verdana" w:hAnsi="Verdana" w:cs="Arial Narrow"/>
          <w:snapToGrid w:val="0"/>
        </w:rPr>
      </w:pPr>
      <w:r w:rsidRPr="00FE6B3B">
        <w:rPr>
          <w:rFonts w:ascii="Verdana" w:hAnsi="Verdana" w:cs="Arial Narrow"/>
          <w:snapToGrid w:val="0"/>
        </w:rPr>
        <w:t>В случае, если вышеуказанная документация имеет конфиденциальный характер, порядок передачи и обращения с ней регулируется отдельным Соглашением о неразглаше</w:t>
      </w:r>
      <w:r w:rsidR="00CB3A75" w:rsidRPr="00FE6B3B">
        <w:rPr>
          <w:rFonts w:ascii="Verdana" w:hAnsi="Verdana" w:cs="Arial Narrow"/>
          <w:snapToGrid w:val="0"/>
        </w:rPr>
        <w:t xml:space="preserve">нии конфиденциальной информации </w:t>
      </w:r>
      <w:r w:rsidRPr="00FE6B3B">
        <w:rPr>
          <w:rFonts w:ascii="Verdana" w:hAnsi="Verdana" w:cs="Arial Narrow"/>
          <w:snapToGrid w:val="0"/>
        </w:rPr>
        <w:t xml:space="preserve">(об использовании информации ограниченного доступа). </w:t>
      </w:r>
    </w:p>
    <w:p w:rsidR="005D7553" w:rsidRPr="00FE6B3B" w:rsidRDefault="005D7553" w:rsidP="00FE6B3B">
      <w:pPr>
        <w:widowControl w:val="0"/>
        <w:autoSpaceDE w:val="0"/>
        <w:autoSpaceDN w:val="0"/>
        <w:adjustRightInd w:val="0"/>
        <w:spacing w:before="0" w:after="200"/>
        <w:rPr>
          <w:rFonts w:ascii="Verdana" w:hAnsi="Verdana" w:cs="Verdana"/>
        </w:rPr>
      </w:pPr>
      <w:r w:rsidRPr="00FE6B3B">
        <w:rPr>
          <w:rFonts w:ascii="Verdana" w:hAnsi="Verdana" w:cs="Verdana"/>
        </w:rPr>
        <w:t>В случае, если в ходе</w:t>
      </w:r>
      <w:r w:rsidR="0016380B" w:rsidRPr="00FE6B3B">
        <w:rPr>
          <w:rFonts w:ascii="Verdana" w:hAnsi="Verdana" w:cs="Verdana"/>
        </w:rPr>
        <w:t xml:space="preserve"> перевозки грузов Перевозчик</w:t>
      </w:r>
      <w:r w:rsidRPr="00FE6B3B">
        <w:rPr>
          <w:rFonts w:ascii="Verdana" w:hAnsi="Verdana" w:cs="Verdana"/>
        </w:rPr>
        <w:t xml:space="preserve"> обнаружит </w:t>
      </w:r>
      <w:r w:rsidRPr="00FE6B3B">
        <w:rPr>
          <w:rFonts w:ascii="Verdana" w:hAnsi="Verdana" w:cs="Verdana"/>
        </w:rPr>
        <w:br/>
        <w:t xml:space="preserve">в предоставленной </w:t>
      </w:r>
      <w:r w:rsidR="0016380B" w:rsidRPr="00FE6B3B">
        <w:rPr>
          <w:rFonts w:ascii="Verdana" w:hAnsi="Verdana" w:cs="Verdana"/>
        </w:rPr>
        <w:t>Отправителем</w:t>
      </w:r>
      <w:r w:rsidRPr="00FE6B3B">
        <w:rPr>
          <w:rFonts w:ascii="Verdana" w:hAnsi="Verdana" w:cs="Verdana"/>
        </w:rPr>
        <w:t xml:space="preserve"> документации</w:t>
      </w:r>
      <w:r w:rsidR="00137058" w:rsidRPr="00FE6B3B">
        <w:rPr>
          <w:rFonts w:ascii="Verdana" w:hAnsi="Verdana" w:cs="Verdana"/>
        </w:rPr>
        <w:t>, техническом задании</w:t>
      </w:r>
      <w:r w:rsidRPr="00FE6B3B">
        <w:rPr>
          <w:rFonts w:ascii="Verdana" w:hAnsi="Verdana" w:cs="Verdana"/>
        </w:rPr>
        <w:t xml:space="preserve"> ошибку или установит необходимость доработки (уточнения) документации в целях сохранения </w:t>
      </w:r>
      <w:r w:rsidR="0016380B" w:rsidRPr="00FE6B3B">
        <w:rPr>
          <w:rFonts w:ascii="Verdana" w:hAnsi="Verdana" w:cs="Verdana"/>
        </w:rPr>
        <w:t>качества выполнения перевозки</w:t>
      </w:r>
      <w:r w:rsidRPr="00FE6B3B">
        <w:rPr>
          <w:rFonts w:ascii="Verdana" w:hAnsi="Verdana" w:cs="Verdana"/>
        </w:rPr>
        <w:t>, П</w:t>
      </w:r>
      <w:r w:rsidR="0016380B" w:rsidRPr="00FE6B3B">
        <w:rPr>
          <w:rFonts w:ascii="Verdana" w:hAnsi="Verdana" w:cs="Verdana"/>
        </w:rPr>
        <w:t>еревозчик</w:t>
      </w:r>
      <w:r w:rsidRPr="00FE6B3B">
        <w:rPr>
          <w:rFonts w:ascii="Verdana" w:hAnsi="Verdana" w:cs="Verdana"/>
        </w:rPr>
        <w:t xml:space="preserve"> незамедлительно (не позднее следующего рабочего дня) информирует об этом</w:t>
      </w:r>
      <w:r w:rsidR="0016380B" w:rsidRPr="00FE6B3B">
        <w:rPr>
          <w:rFonts w:ascii="Verdana" w:hAnsi="Verdana" w:cs="Verdana"/>
        </w:rPr>
        <w:t xml:space="preserve"> Отправителя</w:t>
      </w:r>
      <w:r w:rsidRPr="00FE6B3B">
        <w:rPr>
          <w:rFonts w:ascii="Verdana" w:hAnsi="Verdana" w:cs="Verdana"/>
        </w:rPr>
        <w:t xml:space="preserve"> и приостанавливает </w:t>
      </w:r>
      <w:r w:rsidR="0016380B" w:rsidRPr="00FE6B3B">
        <w:rPr>
          <w:rFonts w:ascii="Verdana" w:hAnsi="Verdana" w:cs="Verdana"/>
        </w:rPr>
        <w:t>выполнение перевозки</w:t>
      </w:r>
      <w:r w:rsidRPr="00FE6B3B">
        <w:rPr>
          <w:rFonts w:ascii="Verdana" w:hAnsi="Verdana" w:cs="Verdana"/>
        </w:rPr>
        <w:t xml:space="preserve"> до внесения изменений в вышеуказанную документацию</w:t>
      </w:r>
      <w:r w:rsidR="00137058" w:rsidRPr="00FE6B3B">
        <w:rPr>
          <w:rFonts w:ascii="Verdana" w:hAnsi="Verdana" w:cs="Verdana"/>
        </w:rPr>
        <w:t xml:space="preserve">, техническое задание </w:t>
      </w:r>
      <w:r w:rsidRPr="00FE6B3B">
        <w:rPr>
          <w:rFonts w:ascii="Verdana" w:hAnsi="Verdana" w:cs="Verdana"/>
        </w:rPr>
        <w:t xml:space="preserve"> или получения письменных указаний </w:t>
      </w:r>
      <w:r w:rsidR="0016380B" w:rsidRPr="00FE6B3B">
        <w:rPr>
          <w:rFonts w:ascii="Verdana" w:hAnsi="Verdana" w:cs="Verdana"/>
        </w:rPr>
        <w:t>Отправителя</w:t>
      </w:r>
      <w:r w:rsidRPr="00FE6B3B">
        <w:rPr>
          <w:rFonts w:ascii="Verdana" w:hAnsi="Verdana" w:cs="Verdana"/>
        </w:rPr>
        <w:t xml:space="preserve"> о</w:t>
      </w:r>
      <w:r w:rsidR="0016380B" w:rsidRPr="00FE6B3B">
        <w:rPr>
          <w:rFonts w:ascii="Verdana" w:hAnsi="Verdana" w:cs="Verdana"/>
        </w:rPr>
        <w:t xml:space="preserve"> перевозке </w:t>
      </w:r>
      <w:r w:rsidRPr="00FE6B3B">
        <w:rPr>
          <w:rFonts w:ascii="Verdana" w:hAnsi="Verdana" w:cs="Verdana"/>
        </w:rPr>
        <w:t xml:space="preserve">в соответствии </w:t>
      </w:r>
      <w:r w:rsidRPr="00FE6B3B">
        <w:rPr>
          <w:rFonts w:ascii="Verdana" w:hAnsi="Verdana" w:cs="Verdana"/>
        </w:rPr>
        <w:br/>
        <w:t xml:space="preserve">с документацией. Срок внесения изменений в документацию составляет 5 (пять) рабочих дней. </w:t>
      </w:r>
    </w:p>
    <w:p w:rsidR="005D7553" w:rsidRPr="00FE6B3B" w:rsidRDefault="005D7553" w:rsidP="00FE6B3B">
      <w:pPr>
        <w:autoSpaceDE w:val="0"/>
        <w:autoSpaceDN w:val="0"/>
        <w:rPr>
          <w:rFonts w:ascii="Verdana" w:hAnsi="Verdana" w:cs="Arial Narrow"/>
          <w:snapToGrid w:val="0"/>
        </w:rPr>
      </w:pPr>
      <w:r w:rsidRPr="00FE6B3B">
        <w:rPr>
          <w:rFonts w:ascii="Verdana" w:hAnsi="Verdana" w:cs="Arial Narrow"/>
          <w:snapToGrid w:val="0"/>
        </w:rPr>
        <w:t xml:space="preserve">При внесении изменений в </w:t>
      </w:r>
      <w:r w:rsidR="008970E1" w:rsidRPr="00FE6B3B">
        <w:rPr>
          <w:rFonts w:ascii="Verdana" w:hAnsi="Verdana" w:cs="Arial Narrow"/>
          <w:snapToGrid w:val="0"/>
        </w:rPr>
        <w:t>документацию</w:t>
      </w:r>
      <w:r w:rsidR="00137058" w:rsidRPr="00FE6B3B">
        <w:rPr>
          <w:rFonts w:ascii="Verdana" w:hAnsi="Verdana" w:cs="Arial Narrow"/>
          <w:snapToGrid w:val="0"/>
        </w:rPr>
        <w:t>, техническое задание</w:t>
      </w:r>
      <w:r w:rsidRPr="00FE6B3B">
        <w:rPr>
          <w:rFonts w:ascii="Verdana" w:hAnsi="Verdana" w:cs="Arial Narrow"/>
          <w:snapToGrid w:val="0"/>
        </w:rPr>
        <w:t xml:space="preserve"> </w:t>
      </w:r>
      <w:r w:rsidR="00F14B0A" w:rsidRPr="00FE6B3B">
        <w:rPr>
          <w:rFonts w:ascii="Verdana" w:hAnsi="Verdana" w:cs="Arial Narrow"/>
          <w:snapToGrid w:val="0"/>
        </w:rPr>
        <w:t>Отправитель</w:t>
      </w:r>
      <w:r w:rsidRPr="00FE6B3B">
        <w:rPr>
          <w:rFonts w:ascii="Verdana" w:hAnsi="Verdana" w:cs="Arial Narrow"/>
          <w:snapToGrid w:val="0"/>
        </w:rPr>
        <w:t xml:space="preserve"> обязан незамедлительно уведомить </w:t>
      </w:r>
      <w:r w:rsidR="00F14B0A" w:rsidRPr="00FE6B3B">
        <w:rPr>
          <w:rFonts w:ascii="Verdana" w:hAnsi="Verdana" w:cs="Arial Narrow"/>
          <w:snapToGrid w:val="0"/>
        </w:rPr>
        <w:t>Перевозчика</w:t>
      </w:r>
      <w:r w:rsidRPr="00FE6B3B">
        <w:rPr>
          <w:rFonts w:ascii="Verdana" w:hAnsi="Verdana" w:cs="Arial Narrow"/>
          <w:snapToGrid w:val="0"/>
        </w:rPr>
        <w:t xml:space="preserve"> о внесённых изменениях.</w:t>
      </w:r>
    </w:p>
    <w:p w:rsidR="005D7553" w:rsidRPr="00FE6B3B" w:rsidRDefault="005D7553" w:rsidP="00FE6B3B">
      <w:pPr>
        <w:autoSpaceDE w:val="0"/>
        <w:autoSpaceDN w:val="0"/>
        <w:rPr>
          <w:rFonts w:ascii="Verdana" w:hAnsi="Verdana" w:cs="Arial Narrow"/>
          <w:snapToGrid w:val="0"/>
        </w:rPr>
      </w:pPr>
      <w:r w:rsidRPr="00FE6B3B">
        <w:rPr>
          <w:rFonts w:ascii="Verdana" w:hAnsi="Verdana" w:cs="Arial Narrow"/>
          <w:snapToGrid w:val="0"/>
        </w:rPr>
        <w:t>В случае, когда в переданн</w:t>
      </w:r>
      <w:r w:rsidR="008970E1" w:rsidRPr="00FE6B3B">
        <w:rPr>
          <w:rFonts w:ascii="Verdana" w:hAnsi="Verdana" w:cs="Arial Narrow"/>
          <w:snapToGrid w:val="0"/>
        </w:rPr>
        <w:t>ую</w:t>
      </w:r>
      <w:r w:rsidRPr="00FE6B3B">
        <w:rPr>
          <w:rFonts w:ascii="Verdana" w:hAnsi="Verdana" w:cs="Arial Narrow"/>
          <w:snapToGrid w:val="0"/>
        </w:rPr>
        <w:t xml:space="preserve"> П</w:t>
      </w:r>
      <w:r w:rsidR="0004750C" w:rsidRPr="00FE6B3B">
        <w:rPr>
          <w:rFonts w:ascii="Verdana" w:hAnsi="Verdana" w:cs="Arial Narrow"/>
          <w:snapToGrid w:val="0"/>
        </w:rPr>
        <w:t xml:space="preserve">еревозчику </w:t>
      </w:r>
      <w:r w:rsidR="00A608AC" w:rsidRPr="00FE6B3B">
        <w:rPr>
          <w:rFonts w:ascii="Verdana" w:hAnsi="Verdana" w:cs="Arial Narrow"/>
          <w:snapToGrid w:val="0"/>
        </w:rPr>
        <w:t xml:space="preserve"> </w:t>
      </w:r>
      <w:permStart w:id="1749821498" w:edGrp="everyone"/>
      <w:r w:rsidR="008970E1" w:rsidRPr="00FE6B3B">
        <w:rPr>
          <w:rFonts w:ascii="Verdana" w:hAnsi="Verdana" w:cs="Arial Narrow"/>
          <w:snapToGrid w:val="0"/>
        </w:rPr>
        <w:t>документацию</w:t>
      </w:r>
      <w:r w:rsidR="00137058" w:rsidRPr="00FE6B3B">
        <w:rPr>
          <w:rFonts w:ascii="Verdana" w:hAnsi="Verdana" w:cs="Arial Narrow"/>
          <w:snapToGrid w:val="0"/>
        </w:rPr>
        <w:t>, техническое задание</w:t>
      </w:r>
      <w:r w:rsidR="008970E1" w:rsidRPr="00FE6B3B">
        <w:rPr>
          <w:rFonts w:ascii="Verdana" w:hAnsi="Verdana" w:cs="Arial Narrow"/>
          <w:snapToGrid w:val="0"/>
        </w:rPr>
        <w:t xml:space="preserve"> </w:t>
      </w:r>
      <w:r w:rsidR="0004750C" w:rsidRPr="00FE6B3B">
        <w:rPr>
          <w:rFonts w:ascii="Verdana" w:hAnsi="Verdana" w:cs="Arial Narrow"/>
          <w:snapToGrid w:val="0"/>
        </w:rPr>
        <w:t xml:space="preserve">Отправитель </w:t>
      </w:r>
      <w:r w:rsidRPr="00FE6B3B">
        <w:rPr>
          <w:rFonts w:ascii="Verdana" w:hAnsi="Verdana" w:cs="Arial Narrow"/>
          <w:snapToGrid w:val="0"/>
        </w:rPr>
        <w:t>вносит изменения</w:t>
      </w:r>
      <w:permEnd w:id="1749821498"/>
      <w:r w:rsidRPr="00FE6B3B">
        <w:rPr>
          <w:rFonts w:ascii="Verdana" w:hAnsi="Verdana" w:cs="Arial Narrow"/>
          <w:snapToGrid w:val="0"/>
        </w:rPr>
        <w:t xml:space="preserve">, последний обязан </w:t>
      </w:r>
      <w:permStart w:id="350518200" w:edGrp="everyone"/>
      <w:r w:rsidRPr="00FE6B3B">
        <w:rPr>
          <w:rFonts w:ascii="Verdana" w:hAnsi="Verdana" w:cs="Arial Narrow"/>
          <w:snapToGrid w:val="0"/>
        </w:rPr>
        <w:t>не позднее 5 (пяти) рабочих дней</w:t>
      </w:r>
      <w:r w:rsidR="0004750C" w:rsidRPr="00FE6B3B">
        <w:rPr>
          <w:rFonts w:ascii="Verdana" w:hAnsi="Verdana" w:cs="Arial Narrow"/>
          <w:snapToGrid w:val="0"/>
        </w:rPr>
        <w:t xml:space="preserve"> </w:t>
      </w:r>
      <w:permEnd w:id="350518200"/>
      <w:r w:rsidRPr="00FE6B3B">
        <w:rPr>
          <w:rFonts w:ascii="Verdana" w:hAnsi="Verdana" w:cs="Arial Narrow"/>
          <w:snapToGrid w:val="0"/>
        </w:rPr>
        <w:t xml:space="preserve">до начала </w:t>
      </w:r>
      <w:r w:rsidR="00A324CF" w:rsidRPr="00FE6B3B">
        <w:rPr>
          <w:rFonts w:ascii="Verdana" w:hAnsi="Verdana" w:cs="Arial Narrow"/>
          <w:snapToGrid w:val="0"/>
        </w:rPr>
        <w:t>осуществления перевозки и доставки груза</w:t>
      </w:r>
      <w:r w:rsidRPr="00FE6B3B">
        <w:rPr>
          <w:rFonts w:ascii="Verdana" w:hAnsi="Verdana" w:cs="Arial Narrow"/>
          <w:snapToGrid w:val="0"/>
        </w:rPr>
        <w:t xml:space="preserve"> по изменённой</w:t>
      </w:r>
      <w:r w:rsidR="00A324CF" w:rsidRPr="00FE6B3B">
        <w:rPr>
          <w:rFonts w:ascii="Verdana" w:hAnsi="Verdana" w:cs="Arial Narrow"/>
          <w:snapToGrid w:val="0"/>
        </w:rPr>
        <w:t xml:space="preserve"> </w:t>
      </w:r>
      <w:r w:rsidRPr="00FE6B3B">
        <w:rPr>
          <w:rFonts w:ascii="Verdana" w:hAnsi="Verdana" w:cs="Arial Narrow"/>
          <w:snapToGrid w:val="0"/>
        </w:rPr>
        <w:t>документации передать её П</w:t>
      </w:r>
      <w:r w:rsidR="00A324CF" w:rsidRPr="00FE6B3B">
        <w:rPr>
          <w:rFonts w:ascii="Verdana" w:hAnsi="Verdana" w:cs="Arial Narrow"/>
          <w:snapToGrid w:val="0"/>
        </w:rPr>
        <w:t>еревозчику</w:t>
      </w:r>
      <w:r w:rsidRPr="00FE6B3B">
        <w:rPr>
          <w:rFonts w:ascii="Verdana" w:hAnsi="Verdana" w:cs="Arial Narrow"/>
          <w:snapToGrid w:val="0"/>
        </w:rPr>
        <w:t xml:space="preserve"> (такая передача возможна в том числе, способом, указанным в п. </w:t>
      </w:r>
      <w:r w:rsidR="00310C80" w:rsidRPr="00FE6B3B">
        <w:rPr>
          <w:rFonts w:ascii="Verdana" w:hAnsi="Verdana" w:cs="Arial Narrow"/>
          <w:snapToGrid w:val="0"/>
        </w:rPr>
        <w:t>7</w:t>
      </w:r>
      <w:r w:rsidRPr="00FE6B3B">
        <w:rPr>
          <w:rFonts w:ascii="Verdana" w:hAnsi="Verdana" w:cs="Arial Narrow"/>
          <w:snapToGrid w:val="0"/>
        </w:rPr>
        <w:t>.</w:t>
      </w:r>
      <w:r w:rsidR="00310C80" w:rsidRPr="00FE6B3B">
        <w:rPr>
          <w:rFonts w:ascii="Verdana" w:hAnsi="Verdana" w:cs="Arial Narrow"/>
          <w:snapToGrid w:val="0"/>
        </w:rPr>
        <w:t>5</w:t>
      </w:r>
      <w:r w:rsidRPr="00FE6B3B">
        <w:rPr>
          <w:rFonts w:ascii="Verdana" w:hAnsi="Verdana" w:cs="Arial Narrow"/>
          <w:snapToGrid w:val="0"/>
        </w:rPr>
        <w:t>. настоящего Договора). Данные изменения оформляются Сторонами путём заключения Дополнительного соглашения к настоящему Договору.</w:t>
      </w:r>
    </w:p>
    <w:p w:rsidR="003076F6" w:rsidRPr="007D1480" w:rsidRDefault="003076F6" w:rsidP="007D1480">
      <w:pPr>
        <w:pStyle w:val="2"/>
        <w:numPr>
          <w:ilvl w:val="1"/>
          <w:numId w:val="12"/>
        </w:numPr>
        <w:rPr>
          <w:rFonts w:ascii="Verdana" w:hAnsi="Verdana"/>
          <w:snapToGrid w:val="0"/>
        </w:rPr>
      </w:pPr>
      <w:r w:rsidRPr="007D1480">
        <w:rPr>
          <w:rFonts w:ascii="Verdana" w:hAnsi="Verdana"/>
          <w:snapToGrid w:val="0"/>
        </w:rPr>
        <w:t xml:space="preserve">Настоящий </w:t>
      </w:r>
      <w:r w:rsidR="00F146F4" w:rsidRPr="007D1480">
        <w:rPr>
          <w:rFonts w:ascii="Verdana" w:hAnsi="Verdana"/>
          <w:snapToGrid w:val="0"/>
        </w:rPr>
        <w:t>Д</w:t>
      </w:r>
      <w:r w:rsidRPr="007D1480">
        <w:rPr>
          <w:rFonts w:ascii="Verdana" w:hAnsi="Verdana"/>
          <w:snapToGrid w:val="0"/>
        </w:rPr>
        <w:t xml:space="preserve">оговор </w:t>
      </w:r>
      <w:r w:rsidR="00410339" w:rsidRPr="007D1480">
        <w:rPr>
          <w:rFonts w:ascii="Verdana" w:hAnsi="Verdana"/>
          <w:snapToGrid w:val="0"/>
        </w:rPr>
        <w:t xml:space="preserve">организации перевозки грузов автомобильным транспортом </w:t>
      </w:r>
      <w:r w:rsidRPr="007D1480">
        <w:rPr>
          <w:rFonts w:ascii="Verdana" w:hAnsi="Verdana"/>
          <w:snapToGrid w:val="0"/>
        </w:rPr>
        <w:t xml:space="preserve">является рамочным. </w:t>
      </w:r>
    </w:p>
    <w:p w:rsidR="003076F6" w:rsidRPr="00FE6B3B" w:rsidRDefault="00F146F4" w:rsidP="00FE6B3B">
      <w:pPr>
        <w:widowControl w:val="0"/>
        <w:autoSpaceDE w:val="0"/>
        <w:autoSpaceDN w:val="0"/>
        <w:adjustRightInd w:val="0"/>
        <w:spacing w:before="0" w:after="200"/>
        <w:ind w:firstLine="567"/>
        <w:rPr>
          <w:rFonts w:ascii="Verdana" w:hAnsi="Verdana" w:cs="Verdana"/>
        </w:rPr>
      </w:pPr>
      <w:r w:rsidRPr="00FE6B3B">
        <w:rPr>
          <w:rFonts w:ascii="Verdana" w:hAnsi="Verdana" w:cs="Verdana"/>
        </w:rPr>
        <w:t>Рамочный договор - Д</w:t>
      </w:r>
      <w:r w:rsidR="003076F6" w:rsidRPr="00FE6B3B">
        <w:rPr>
          <w:rFonts w:ascii="Verdana" w:hAnsi="Verdana" w:cs="Verdana"/>
        </w:rPr>
        <w:t xml:space="preserve">оговор, заключенный Сторонами в соответствии </w:t>
      </w:r>
      <w:r w:rsidR="00CB3A75" w:rsidRPr="00FE6B3B">
        <w:rPr>
          <w:rFonts w:ascii="Verdana" w:hAnsi="Verdana" w:cs="Verdana"/>
        </w:rPr>
        <w:br/>
      </w:r>
      <w:r w:rsidR="003076F6" w:rsidRPr="00FE6B3B">
        <w:rPr>
          <w:rFonts w:ascii="Verdana" w:hAnsi="Verdana" w:cs="Verdana"/>
        </w:rPr>
        <w:t xml:space="preserve">со статьёй 429.1 Гражданского </w:t>
      </w:r>
      <w:r w:rsidR="00E25EC1" w:rsidRPr="00FE6B3B">
        <w:rPr>
          <w:rFonts w:ascii="Verdana" w:hAnsi="Verdana" w:cs="Verdana"/>
        </w:rPr>
        <w:t>к</w:t>
      </w:r>
      <w:r w:rsidR="003076F6" w:rsidRPr="00FE6B3B">
        <w:rPr>
          <w:rFonts w:ascii="Verdana" w:hAnsi="Verdana" w:cs="Verdana"/>
        </w:rPr>
        <w:t>одекса Р</w:t>
      </w:r>
      <w:r w:rsidR="005176AF" w:rsidRPr="00FE6B3B">
        <w:rPr>
          <w:rFonts w:ascii="Verdana" w:hAnsi="Verdana" w:cs="Verdana"/>
        </w:rPr>
        <w:t xml:space="preserve">оссийской </w:t>
      </w:r>
      <w:r w:rsidR="003076F6" w:rsidRPr="00FE6B3B">
        <w:rPr>
          <w:rFonts w:ascii="Verdana" w:hAnsi="Verdana" w:cs="Verdana"/>
        </w:rPr>
        <w:t>Ф</w:t>
      </w:r>
      <w:r w:rsidR="005176AF" w:rsidRPr="00FE6B3B">
        <w:rPr>
          <w:rFonts w:ascii="Verdana" w:hAnsi="Verdana" w:cs="Verdana"/>
        </w:rPr>
        <w:t>едерации</w:t>
      </w:r>
      <w:r w:rsidR="00200315" w:rsidRPr="00FE6B3B">
        <w:rPr>
          <w:rFonts w:ascii="Verdana" w:hAnsi="Verdana" w:cs="Verdana"/>
        </w:rPr>
        <w:t xml:space="preserve"> (далее по тексту- ГК РФ)</w:t>
      </w:r>
      <w:r w:rsidR="003076F6" w:rsidRPr="00FE6B3B">
        <w:rPr>
          <w:rFonts w:ascii="Verdana" w:hAnsi="Verdana" w:cs="Verdana"/>
        </w:rPr>
        <w:t xml:space="preserve">, определяющий общие условия обязательственных взаимоотношений Сторон, связанных с </w:t>
      </w:r>
      <w:r w:rsidR="00C3214F" w:rsidRPr="00FE6B3B">
        <w:rPr>
          <w:rFonts w:ascii="Verdana" w:hAnsi="Verdana" w:cs="Verdana"/>
        </w:rPr>
        <w:t>организацией перевозок</w:t>
      </w:r>
      <w:r w:rsidR="00E55FF5" w:rsidRPr="00FE6B3B">
        <w:rPr>
          <w:rFonts w:ascii="Verdana" w:hAnsi="Verdana" w:cs="Verdana"/>
        </w:rPr>
        <w:t>/оказания услуг</w:t>
      </w:r>
      <w:r w:rsidR="003076F6" w:rsidRPr="00FE6B3B">
        <w:rPr>
          <w:rFonts w:ascii="Verdana" w:hAnsi="Verdana" w:cs="Verdana"/>
        </w:rPr>
        <w:t xml:space="preserve">. </w:t>
      </w:r>
    </w:p>
    <w:p w:rsidR="003076F6" w:rsidRPr="00FE6B3B" w:rsidRDefault="003076F6" w:rsidP="00FE6B3B">
      <w:pPr>
        <w:pStyle w:val="2"/>
        <w:numPr>
          <w:ilvl w:val="0"/>
          <w:numId w:val="0"/>
        </w:numPr>
        <w:ind w:firstLine="567"/>
        <w:rPr>
          <w:rFonts w:ascii="Verdana" w:hAnsi="Verdana" w:cs="Verdana"/>
        </w:rPr>
      </w:pPr>
      <w:r w:rsidRPr="00FE6B3B">
        <w:rPr>
          <w:rFonts w:ascii="Verdana" w:hAnsi="Verdana" w:cs="Verdana"/>
        </w:rPr>
        <w:t xml:space="preserve">Отдельный договор-спецификация (далее по тексту – Спецификация) – контракт, заключенный Сторонами во исполнение </w:t>
      </w:r>
      <w:r w:rsidR="000A6F60" w:rsidRPr="00FE6B3B">
        <w:rPr>
          <w:rFonts w:ascii="Verdana" w:hAnsi="Verdana" w:cs="Verdana"/>
        </w:rPr>
        <w:t>настоящего Д</w:t>
      </w:r>
      <w:r w:rsidRPr="00FE6B3B">
        <w:rPr>
          <w:rFonts w:ascii="Verdana" w:hAnsi="Verdana" w:cs="Verdana"/>
        </w:rPr>
        <w:t xml:space="preserve">оговора, определяющий существенные условия </w:t>
      </w:r>
      <w:r w:rsidR="001E32D9" w:rsidRPr="00FE6B3B">
        <w:rPr>
          <w:rFonts w:ascii="Verdana" w:hAnsi="Verdana" w:cs="Verdana"/>
        </w:rPr>
        <w:t>организации перевозок</w:t>
      </w:r>
      <w:r w:rsidR="00E55FF5" w:rsidRPr="00FE6B3B">
        <w:rPr>
          <w:rFonts w:ascii="Verdana" w:hAnsi="Verdana" w:cs="Verdana"/>
        </w:rPr>
        <w:t>/оказания услуг</w:t>
      </w:r>
      <w:r w:rsidRPr="00FE6B3B">
        <w:rPr>
          <w:rFonts w:ascii="Verdana" w:hAnsi="Verdana" w:cs="Verdana"/>
        </w:rPr>
        <w:t xml:space="preserve"> и конкретизирующий иные обязательственные взаимоотношения Сторон, связанные с</w:t>
      </w:r>
      <w:r w:rsidR="001E32D9" w:rsidRPr="00FE6B3B">
        <w:rPr>
          <w:rFonts w:ascii="Verdana" w:hAnsi="Verdana" w:cs="Verdana"/>
        </w:rPr>
        <w:t xml:space="preserve"> организацией перевозок</w:t>
      </w:r>
      <w:r w:rsidR="00E55FF5" w:rsidRPr="00FE6B3B">
        <w:rPr>
          <w:rFonts w:ascii="Verdana" w:hAnsi="Verdana" w:cs="Verdana"/>
        </w:rPr>
        <w:t>/оказания услуг</w:t>
      </w:r>
      <w:r w:rsidRPr="00FE6B3B">
        <w:rPr>
          <w:rFonts w:ascii="Verdana" w:hAnsi="Verdana" w:cs="Verdana"/>
        </w:rPr>
        <w:t xml:space="preserve">, в том числе в понимании и значении, определяемом пунктом 7 статьи </w:t>
      </w:r>
      <w:r w:rsidR="00CB3A75" w:rsidRPr="00FE6B3B">
        <w:rPr>
          <w:rFonts w:ascii="Verdana" w:hAnsi="Verdana" w:cs="Verdana"/>
        </w:rPr>
        <w:br/>
      </w:r>
      <w:r w:rsidRPr="00FE6B3B">
        <w:rPr>
          <w:rFonts w:ascii="Verdana" w:hAnsi="Verdana" w:cs="Verdana"/>
        </w:rPr>
        <w:t>3 Федерального закона от 29.12.2012 г. № 275-ФЗ «О государственном оборонном заказе» (далее – «Закон 275-ФЗ»). Отдельные договоры</w:t>
      </w:r>
      <w:r w:rsidR="00060EB2" w:rsidRPr="00FE6B3B">
        <w:rPr>
          <w:rFonts w:ascii="Verdana" w:hAnsi="Verdana" w:cs="Verdana"/>
        </w:rPr>
        <w:t>-спецификации</w:t>
      </w:r>
      <w:r w:rsidRPr="00FE6B3B">
        <w:rPr>
          <w:rFonts w:ascii="Verdana" w:hAnsi="Verdana" w:cs="Verdana"/>
        </w:rPr>
        <w:t xml:space="preserve">, заключаемые во исполнение или на основании настоящего </w:t>
      </w:r>
      <w:r w:rsidR="000A6F60" w:rsidRPr="00FE6B3B">
        <w:rPr>
          <w:rFonts w:ascii="Verdana" w:hAnsi="Verdana" w:cs="Verdana"/>
        </w:rPr>
        <w:t>Д</w:t>
      </w:r>
      <w:r w:rsidRPr="00FE6B3B">
        <w:rPr>
          <w:rFonts w:ascii="Verdana" w:hAnsi="Verdana" w:cs="Verdana"/>
        </w:rPr>
        <w:t xml:space="preserve">оговора, являются соответствующими приложениями к настоящему </w:t>
      </w:r>
      <w:r w:rsidR="000A6F60" w:rsidRPr="00FE6B3B">
        <w:rPr>
          <w:rFonts w:ascii="Verdana" w:hAnsi="Verdana" w:cs="Verdana"/>
        </w:rPr>
        <w:t>Д</w:t>
      </w:r>
      <w:r w:rsidRPr="00FE6B3B">
        <w:rPr>
          <w:rFonts w:ascii="Verdana" w:hAnsi="Verdana" w:cs="Verdana"/>
        </w:rPr>
        <w:t>оговору.</w:t>
      </w:r>
    </w:p>
    <w:p w:rsidR="003076F6" w:rsidRPr="00FE6B3B" w:rsidRDefault="003076F6" w:rsidP="00FE6B3B">
      <w:pPr>
        <w:pStyle w:val="2"/>
        <w:numPr>
          <w:ilvl w:val="0"/>
          <w:numId w:val="0"/>
        </w:numPr>
        <w:ind w:firstLine="567"/>
        <w:rPr>
          <w:rFonts w:ascii="Verdana" w:hAnsi="Verdana" w:cs="Verdana"/>
        </w:rPr>
      </w:pPr>
      <w:r w:rsidRPr="00FE6B3B">
        <w:rPr>
          <w:rFonts w:ascii="Verdana" w:hAnsi="Verdana" w:cs="Verdana"/>
        </w:rPr>
        <w:t xml:space="preserve">В Отдельном договоре - </w:t>
      </w:r>
      <w:r w:rsidR="00060EB2" w:rsidRPr="00FE6B3B">
        <w:rPr>
          <w:rFonts w:ascii="Verdana" w:hAnsi="Verdana" w:cs="Verdana"/>
        </w:rPr>
        <w:t xml:space="preserve">спецификации к </w:t>
      </w:r>
      <w:r w:rsidR="000A6F60" w:rsidRPr="00FE6B3B">
        <w:rPr>
          <w:rFonts w:ascii="Verdana" w:hAnsi="Verdana" w:cs="Verdana"/>
        </w:rPr>
        <w:t>Д</w:t>
      </w:r>
      <w:r w:rsidRPr="00FE6B3B">
        <w:rPr>
          <w:rFonts w:ascii="Verdana" w:hAnsi="Verdana" w:cs="Verdana"/>
        </w:rPr>
        <w:t>ого</w:t>
      </w:r>
      <w:r w:rsidR="00060EB2" w:rsidRPr="00FE6B3B">
        <w:rPr>
          <w:rFonts w:ascii="Verdana" w:hAnsi="Verdana" w:cs="Verdana"/>
        </w:rPr>
        <w:t xml:space="preserve">вору указываются: </w:t>
      </w:r>
      <w:r w:rsidR="001E32D9" w:rsidRPr="00FE6B3B">
        <w:rPr>
          <w:rFonts w:ascii="Verdana" w:hAnsi="Verdana" w:cs="Verdana"/>
        </w:rPr>
        <w:t>наименование груза</w:t>
      </w:r>
      <w:r w:rsidR="00060EB2" w:rsidRPr="00FE6B3B">
        <w:rPr>
          <w:rFonts w:ascii="Verdana" w:hAnsi="Verdana" w:cs="Verdana"/>
        </w:rPr>
        <w:t xml:space="preserve">, </w:t>
      </w:r>
      <w:r w:rsidRPr="00FE6B3B">
        <w:rPr>
          <w:rFonts w:ascii="Verdana" w:hAnsi="Verdana" w:cs="Verdana"/>
        </w:rPr>
        <w:t>цена, условия</w:t>
      </w:r>
      <w:r w:rsidR="00201A50" w:rsidRPr="00FE6B3B">
        <w:rPr>
          <w:rFonts w:ascii="Verdana" w:hAnsi="Verdana" w:cs="Verdana"/>
        </w:rPr>
        <w:t xml:space="preserve"> и сроки </w:t>
      </w:r>
      <w:r w:rsidR="001E32D9" w:rsidRPr="00FE6B3B">
        <w:rPr>
          <w:rFonts w:ascii="Verdana" w:hAnsi="Verdana" w:cs="Verdana"/>
        </w:rPr>
        <w:t>организации перевозки</w:t>
      </w:r>
      <w:r w:rsidR="00060EB2" w:rsidRPr="00FE6B3B">
        <w:rPr>
          <w:rFonts w:ascii="Verdana" w:hAnsi="Verdana" w:cs="Verdana"/>
        </w:rPr>
        <w:t xml:space="preserve">, условия </w:t>
      </w:r>
      <w:r w:rsidR="00060EB2" w:rsidRPr="00FE6B3B">
        <w:rPr>
          <w:rFonts w:ascii="Verdana" w:hAnsi="Verdana" w:cs="Verdana"/>
        </w:rPr>
        <w:lastRenderedPageBreak/>
        <w:t>оплаты</w:t>
      </w:r>
      <w:r w:rsidRPr="00FE6B3B">
        <w:rPr>
          <w:rFonts w:ascii="Verdana" w:hAnsi="Verdana" w:cs="Verdana"/>
        </w:rPr>
        <w:t xml:space="preserve">, </w:t>
      </w:r>
      <w:r w:rsidRPr="00FE6B3B">
        <w:rPr>
          <w:rFonts w:ascii="Verdana" w:hAnsi="Verdana"/>
        </w:rPr>
        <w:t xml:space="preserve">а также в случае заключения </w:t>
      </w:r>
      <w:r w:rsidR="00060EB2" w:rsidRPr="00FE6B3B">
        <w:rPr>
          <w:rFonts w:ascii="Verdana" w:hAnsi="Verdana"/>
        </w:rPr>
        <w:t xml:space="preserve">Отдельного </w:t>
      </w:r>
      <w:r w:rsidRPr="00FE6B3B">
        <w:rPr>
          <w:rFonts w:ascii="Verdana" w:hAnsi="Verdana"/>
        </w:rPr>
        <w:t>договора</w:t>
      </w:r>
      <w:r w:rsidR="00060EB2" w:rsidRPr="00FE6B3B">
        <w:rPr>
          <w:rFonts w:ascii="Verdana" w:hAnsi="Verdana"/>
        </w:rPr>
        <w:t>-спецификации</w:t>
      </w:r>
      <w:r w:rsidRPr="00FE6B3B">
        <w:rPr>
          <w:rFonts w:ascii="Verdana" w:hAnsi="Verdana"/>
        </w:rPr>
        <w:t xml:space="preserve"> во исполнение государственного оборонного заказа (далее - ГОЗ), </w:t>
      </w:r>
      <w:r w:rsidRPr="00FE6B3B">
        <w:rPr>
          <w:rFonts w:ascii="Verdana" w:hAnsi="Verdana"/>
          <w:bCs/>
        </w:rPr>
        <w:t xml:space="preserve">сведения о головном исполнителе, уполномоченном банке, отдельных </w:t>
      </w:r>
      <w:r w:rsidR="00060EB2" w:rsidRPr="00FE6B3B">
        <w:rPr>
          <w:rFonts w:ascii="Verdana" w:hAnsi="Verdana"/>
          <w:bCs/>
        </w:rPr>
        <w:t xml:space="preserve">банковских </w:t>
      </w:r>
      <w:r w:rsidRPr="00FE6B3B">
        <w:rPr>
          <w:rFonts w:ascii="Verdana" w:hAnsi="Verdana"/>
          <w:bCs/>
        </w:rPr>
        <w:t xml:space="preserve">счетах, номер государственного контракта, идентификатор государственного контракта, </w:t>
      </w:r>
      <w:r w:rsidR="00CB3A75" w:rsidRPr="00FE6B3B">
        <w:rPr>
          <w:rFonts w:ascii="Verdana" w:hAnsi="Verdana"/>
          <w:bCs/>
        </w:rPr>
        <w:br/>
      </w:r>
      <w:r w:rsidRPr="00FE6B3B">
        <w:rPr>
          <w:rFonts w:ascii="Verdana" w:hAnsi="Verdana"/>
          <w:bCs/>
        </w:rPr>
        <w:t xml:space="preserve">во исполнение </w:t>
      </w:r>
      <w:r w:rsidR="00060EB2" w:rsidRPr="00FE6B3B">
        <w:rPr>
          <w:rFonts w:ascii="Verdana" w:hAnsi="Verdana"/>
          <w:bCs/>
        </w:rPr>
        <w:t xml:space="preserve">которого осуществляется </w:t>
      </w:r>
      <w:r w:rsidR="001E32D9" w:rsidRPr="00FE6B3B">
        <w:rPr>
          <w:rFonts w:ascii="Verdana" w:hAnsi="Verdana"/>
          <w:bCs/>
        </w:rPr>
        <w:t>организация перевоз</w:t>
      </w:r>
      <w:r w:rsidR="00250665" w:rsidRPr="00FE6B3B">
        <w:rPr>
          <w:rFonts w:ascii="Verdana" w:hAnsi="Verdana"/>
          <w:bCs/>
        </w:rPr>
        <w:t>ок</w:t>
      </w:r>
      <w:r w:rsidRPr="00FE6B3B">
        <w:rPr>
          <w:rFonts w:ascii="Verdana" w:hAnsi="Verdana"/>
          <w:bCs/>
        </w:rPr>
        <w:t>,</w:t>
      </w:r>
      <w:r w:rsidRPr="00FE6B3B">
        <w:rPr>
          <w:rFonts w:ascii="Verdana" w:hAnsi="Verdana"/>
        </w:rPr>
        <w:t xml:space="preserve"> </w:t>
      </w:r>
      <w:r w:rsidR="00F146F4" w:rsidRPr="00FE6B3B">
        <w:rPr>
          <w:rFonts w:ascii="Verdana" w:hAnsi="Verdana"/>
        </w:rPr>
        <w:t>и реквизиты Сторон указываются С</w:t>
      </w:r>
      <w:r w:rsidRPr="00FE6B3B">
        <w:rPr>
          <w:rFonts w:ascii="Verdana" w:hAnsi="Verdana"/>
        </w:rPr>
        <w:t>торонами в Отдельных договорах</w:t>
      </w:r>
      <w:r w:rsidR="00060EB2" w:rsidRPr="00FE6B3B">
        <w:rPr>
          <w:rFonts w:ascii="Verdana" w:hAnsi="Verdana"/>
        </w:rPr>
        <w:t>-спецификациях</w:t>
      </w:r>
      <w:r w:rsidRPr="00FE6B3B">
        <w:rPr>
          <w:rFonts w:ascii="Verdana" w:hAnsi="Verdana"/>
        </w:rPr>
        <w:t>.</w:t>
      </w:r>
    </w:p>
    <w:p w:rsidR="003076F6" w:rsidRPr="00FE6B3B" w:rsidRDefault="003076F6" w:rsidP="007D1480">
      <w:pPr>
        <w:pStyle w:val="2"/>
        <w:numPr>
          <w:ilvl w:val="1"/>
          <w:numId w:val="11"/>
        </w:numPr>
        <w:ind w:left="0" w:firstLine="567"/>
        <w:rPr>
          <w:rFonts w:ascii="Verdana" w:hAnsi="Verdana" w:cs="Verdana"/>
        </w:rPr>
      </w:pPr>
      <w:r w:rsidRPr="00FE6B3B">
        <w:rPr>
          <w:rFonts w:ascii="Verdana" w:hAnsi="Verdana" w:cs="Verdana"/>
        </w:rPr>
        <w:t xml:space="preserve">Обязанность </w:t>
      </w:r>
      <w:r w:rsidR="00173FFB" w:rsidRPr="00FE6B3B">
        <w:rPr>
          <w:rFonts w:ascii="Verdana" w:hAnsi="Verdana" w:cs="Verdana"/>
        </w:rPr>
        <w:t xml:space="preserve">по организации перевозки грузов автомобильным транспортом </w:t>
      </w:r>
      <w:r w:rsidRPr="00FE6B3B">
        <w:rPr>
          <w:rFonts w:ascii="Verdana" w:hAnsi="Verdana" w:cs="Verdana"/>
        </w:rPr>
        <w:t>у П</w:t>
      </w:r>
      <w:r w:rsidR="00173FFB" w:rsidRPr="00FE6B3B">
        <w:rPr>
          <w:rFonts w:ascii="Verdana" w:hAnsi="Verdana" w:cs="Verdana"/>
        </w:rPr>
        <w:t>еревозчика возникает</w:t>
      </w:r>
      <w:r w:rsidRPr="00FE6B3B">
        <w:rPr>
          <w:rFonts w:ascii="Verdana" w:hAnsi="Verdana" w:cs="Verdana"/>
        </w:rPr>
        <w:t xml:space="preserve"> только после </w:t>
      </w:r>
      <w:r w:rsidR="000C719F" w:rsidRPr="00FE6B3B">
        <w:rPr>
          <w:rFonts w:ascii="Verdana" w:hAnsi="Verdana" w:cs="Verdana"/>
        </w:rPr>
        <w:t>заключения Отдельного договора-с</w:t>
      </w:r>
      <w:r w:rsidRPr="00FE6B3B">
        <w:rPr>
          <w:rFonts w:ascii="Verdana" w:hAnsi="Verdana" w:cs="Verdana"/>
        </w:rPr>
        <w:t xml:space="preserve">пецификации. </w:t>
      </w:r>
      <w:r w:rsidR="000A6F60" w:rsidRPr="00FE6B3B">
        <w:rPr>
          <w:rFonts w:ascii="Verdana" w:hAnsi="Verdana" w:cs="Verdana"/>
        </w:rPr>
        <w:t>Д</w:t>
      </w:r>
      <w:r w:rsidRPr="00FE6B3B">
        <w:rPr>
          <w:rFonts w:ascii="Verdana" w:hAnsi="Verdana" w:cs="Verdana"/>
        </w:rPr>
        <w:t xml:space="preserve">оговор не налагает на </w:t>
      </w:r>
      <w:r w:rsidR="00173FFB" w:rsidRPr="00FE6B3B">
        <w:rPr>
          <w:rFonts w:ascii="Verdana" w:hAnsi="Verdana" w:cs="Verdana"/>
        </w:rPr>
        <w:t>Перевозчика</w:t>
      </w:r>
      <w:r w:rsidRPr="00FE6B3B">
        <w:rPr>
          <w:rFonts w:ascii="Verdana" w:hAnsi="Verdana" w:cs="Verdana"/>
        </w:rPr>
        <w:t>, в отсутствии за</w:t>
      </w:r>
      <w:r w:rsidR="000C719F" w:rsidRPr="00FE6B3B">
        <w:rPr>
          <w:rFonts w:ascii="Verdana" w:hAnsi="Verdana" w:cs="Verdana"/>
        </w:rPr>
        <w:t>ключенного Отдельного договора-с</w:t>
      </w:r>
      <w:r w:rsidRPr="00FE6B3B">
        <w:rPr>
          <w:rFonts w:ascii="Verdana" w:hAnsi="Verdana" w:cs="Verdana"/>
        </w:rPr>
        <w:t>п</w:t>
      </w:r>
      <w:r w:rsidR="000C719F" w:rsidRPr="00FE6B3B">
        <w:rPr>
          <w:rFonts w:ascii="Verdana" w:hAnsi="Verdana" w:cs="Verdana"/>
        </w:rPr>
        <w:t>ецификации, обязанности по</w:t>
      </w:r>
      <w:r w:rsidR="00173FFB" w:rsidRPr="00FE6B3B">
        <w:rPr>
          <w:rFonts w:ascii="Verdana" w:hAnsi="Verdana" w:cs="Verdana"/>
        </w:rPr>
        <w:t xml:space="preserve"> организации перевозки грузов</w:t>
      </w:r>
      <w:r w:rsidRPr="00FE6B3B">
        <w:rPr>
          <w:rFonts w:ascii="Verdana" w:hAnsi="Verdana" w:cs="Verdana"/>
        </w:rPr>
        <w:t>.</w:t>
      </w:r>
    </w:p>
    <w:p w:rsidR="00000FE2" w:rsidRPr="00FE6B3B" w:rsidRDefault="00000FE2" w:rsidP="00FE6B3B">
      <w:pPr>
        <w:pStyle w:val="2"/>
        <w:ind w:left="0" w:firstLine="567"/>
        <w:rPr>
          <w:rFonts w:ascii="Verdana" w:hAnsi="Verdana" w:cs="Verdana"/>
        </w:rPr>
      </w:pPr>
      <w:r w:rsidRPr="00FE6B3B">
        <w:rPr>
          <w:rFonts w:ascii="Verdana" w:hAnsi="Verdana" w:cs="Verdana"/>
        </w:rPr>
        <w:t xml:space="preserve">Все риски, связанные с утратой, гибелью, повреждением груза, принятого к доставке, или его части, застрахованы Исполнителем в полном объеме на основании договора страхования ответственности перевозчика и/или договора страхования имущества, принимаемого к перевозке, на общую сумму, не менее 500 млн. рублей на весь период действия договора. Договор страхования ответственности перевозчика и/или договора страхования имущества (ПОЛИС) № ____________от ___________ </w:t>
      </w:r>
      <w:r w:rsidR="00641227" w:rsidRPr="0002357B">
        <w:rPr>
          <w:rFonts w:ascii="Verdana" w:hAnsi="Verdana" w:cs="Verdana"/>
        </w:rPr>
        <w:t>(</w:t>
      </w:r>
      <w:r w:rsidRPr="0002357B">
        <w:rPr>
          <w:rFonts w:ascii="Verdana" w:hAnsi="Verdana" w:cs="Verdana"/>
        </w:rPr>
        <w:t>Приложение № 4</w:t>
      </w:r>
      <w:r w:rsidR="00641227" w:rsidRPr="0002357B">
        <w:rPr>
          <w:rFonts w:ascii="Verdana" w:hAnsi="Verdana" w:cs="Verdana"/>
        </w:rPr>
        <w:t xml:space="preserve"> к Договору)</w:t>
      </w:r>
      <w:r w:rsidRPr="0002357B">
        <w:rPr>
          <w:rFonts w:ascii="Verdana" w:hAnsi="Verdana" w:cs="Verdana"/>
        </w:rPr>
        <w:t>, страховая сумма _______________________</w:t>
      </w:r>
      <w:r w:rsidRPr="00FE6B3B">
        <w:rPr>
          <w:rFonts w:ascii="Verdana" w:hAnsi="Verdana" w:cs="Verdana"/>
        </w:rPr>
        <w:t>____</w:t>
      </w:r>
    </w:p>
    <w:p w:rsidR="00000FE2" w:rsidRPr="00FE6B3B" w:rsidRDefault="00000FE2" w:rsidP="00FE6B3B">
      <w:pPr>
        <w:pStyle w:val="2"/>
        <w:ind w:left="0" w:firstLine="567"/>
        <w:rPr>
          <w:rFonts w:ascii="Verdana" w:hAnsi="Verdana" w:cs="Verdana"/>
        </w:rPr>
      </w:pPr>
      <w:r w:rsidRPr="00FE6B3B">
        <w:rPr>
          <w:rFonts w:ascii="Verdana" w:hAnsi="Verdana" w:cs="Verdana"/>
        </w:rPr>
        <w:t xml:space="preserve">Сохранность груза обеспечивается сопровождением груза охраной в соответствии с требованиями действующего законодательства. </w:t>
      </w:r>
    </w:p>
    <w:p w:rsidR="00FF79B2" w:rsidRPr="0083796F" w:rsidRDefault="00FF79B2" w:rsidP="0083796F"/>
    <w:p w:rsidR="00B731BF" w:rsidRPr="00B90917" w:rsidRDefault="00B731BF" w:rsidP="00760F16">
      <w:pPr>
        <w:spacing w:after="200" w:line="240" w:lineRule="auto"/>
        <w:ind w:firstLine="567"/>
        <w:jc w:val="center"/>
        <w:rPr>
          <w:rFonts w:ascii="Verdana" w:hAnsi="Verdana" w:cs="Arial"/>
        </w:rPr>
      </w:pPr>
      <w:r w:rsidRPr="00B90917">
        <w:rPr>
          <w:rFonts w:ascii="Verdana" w:hAnsi="Verdana" w:cs="Arial"/>
        </w:rPr>
        <w:t>2. ПОРЯДОК ОФОРМЛЕНИЯ ДОКУМЕНТОВ НА ПЕРЕВОЗКУ</w:t>
      </w:r>
    </w:p>
    <w:p w:rsidR="00B731BF" w:rsidRPr="00B90917" w:rsidRDefault="00B731BF" w:rsidP="00760F16">
      <w:pPr>
        <w:spacing w:before="0" w:after="200" w:line="240" w:lineRule="auto"/>
        <w:ind w:firstLine="567"/>
        <w:rPr>
          <w:rFonts w:ascii="Verdana" w:hAnsi="Verdana" w:cs="Arial"/>
        </w:rPr>
      </w:pPr>
      <w:r w:rsidRPr="00B90917">
        <w:rPr>
          <w:rFonts w:ascii="Verdana" w:hAnsi="Verdana" w:cs="Arial"/>
        </w:rPr>
        <w:t xml:space="preserve">2.1. Отправитель направляет Перевозчику письменную заявку с подписью ответственного лица по форме, </w:t>
      </w:r>
      <w:r w:rsidRPr="0002357B">
        <w:rPr>
          <w:rFonts w:ascii="Verdana" w:hAnsi="Verdana" w:cs="Arial"/>
        </w:rPr>
        <w:t xml:space="preserve">определенной Приложением № </w:t>
      </w:r>
      <w:r w:rsidR="006A4F99" w:rsidRPr="0002357B">
        <w:rPr>
          <w:rFonts w:ascii="Verdana" w:hAnsi="Verdana" w:cs="Arial"/>
        </w:rPr>
        <w:t>3</w:t>
      </w:r>
      <w:r w:rsidRPr="0002357B">
        <w:rPr>
          <w:rFonts w:ascii="Verdana" w:hAnsi="Verdana" w:cs="Arial"/>
        </w:rPr>
        <w:t xml:space="preserve"> </w:t>
      </w:r>
      <w:r w:rsidRPr="00B90917">
        <w:rPr>
          <w:rFonts w:ascii="Verdana" w:hAnsi="Verdana" w:cs="Arial"/>
        </w:rPr>
        <w:t xml:space="preserve">к Договору. Заявка является неотъемлемой </w:t>
      </w:r>
      <w:r w:rsidR="00D65060" w:rsidRPr="00B90917">
        <w:rPr>
          <w:rFonts w:ascii="Verdana" w:hAnsi="Verdana" w:cs="Arial"/>
        </w:rPr>
        <w:t>частью Договора</w:t>
      </w:r>
      <w:r w:rsidRPr="00B90917">
        <w:rPr>
          <w:rFonts w:ascii="Verdana" w:hAnsi="Verdana" w:cs="Arial"/>
        </w:rPr>
        <w:t>. </w:t>
      </w:r>
    </w:p>
    <w:p w:rsidR="00B731BF" w:rsidRPr="00B90917" w:rsidRDefault="00B731BF" w:rsidP="00760F16">
      <w:pPr>
        <w:spacing w:after="200" w:line="240" w:lineRule="auto"/>
        <w:ind w:firstLine="567"/>
        <w:rPr>
          <w:rFonts w:ascii="Verdana" w:hAnsi="Verdana" w:cs="Arial"/>
        </w:rPr>
      </w:pPr>
      <w:r w:rsidRPr="00B90917">
        <w:rPr>
          <w:rFonts w:ascii="Verdana" w:hAnsi="Verdana" w:cs="Arial"/>
        </w:rPr>
        <w:t>2.2. Перевозчик в течение двух дней после получения заявки на перевозку от Отправителя подписывает ее и направляет Отправителю. Направление Отправителю заполненной и подписанной Перевозчиком заявки является подтверждением готовности выполнить заявленную перевозку в полном объёме. </w:t>
      </w:r>
    </w:p>
    <w:p w:rsidR="00B731BF" w:rsidRPr="00B90917" w:rsidRDefault="00B731BF" w:rsidP="00760F16">
      <w:pPr>
        <w:spacing w:line="240" w:lineRule="auto"/>
        <w:rPr>
          <w:rFonts w:ascii="Verdana" w:hAnsi="Verdana"/>
        </w:rPr>
      </w:pPr>
      <w:r w:rsidRPr="00B90917">
        <w:rPr>
          <w:rFonts w:ascii="Verdana" w:hAnsi="Verdana" w:cs="Arial"/>
        </w:rPr>
        <w:t xml:space="preserve">2.3. Стороны могут по взаимному согласию отправлять и принимать к исполнению копии документов, отправленных по факсимильной связи или электронной почтой. Дата c указанием времени прибытия и убытия транспортного средства на место погрузки и (или) разгрузки определяется </w:t>
      </w:r>
      <w:r w:rsidR="008970E1" w:rsidRPr="00B90917">
        <w:rPr>
          <w:rFonts w:ascii="Verdana" w:hAnsi="Verdana" w:cs="Arial"/>
        </w:rPr>
        <w:t>согласно отметкам</w:t>
      </w:r>
      <w:r w:rsidRPr="00B90917">
        <w:rPr>
          <w:rFonts w:ascii="Verdana" w:hAnsi="Verdana" w:cs="Arial"/>
        </w:rPr>
        <w:t xml:space="preserve"> в накладной и путевом листе с подписью лица, ответственного за погрузку и (или) разгрузку, подпись должна быть заверена печатью или штампом установленной формы. </w:t>
      </w:r>
    </w:p>
    <w:p w:rsidR="006D1971" w:rsidRPr="00B90917" w:rsidRDefault="006D1971" w:rsidP="000720C8">
      <w:pPr>
        <w:pStyle w:val="1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 w:val="0"/>
          <w:bCs w:val="0"/>
          <w:sz w:val="22"/>
          <w:szCs w:val="22"/>
        </w:rPr>
      </w:pPr>
      <w:r w:rsidRPr="00B90917">
        <w:rPr>
          <w:rFonts w:ascii="Verdana" w:hAnsi="Verdana" w:cs="Verdana"/>
          <w:b w:val="0"/>
          <w:bCs w:val="0"/>
          <w:sz w:val="22"/>
          <w:szCs w:val="22"/>
        </w:rPr>
        <w:t>ПРАВА И ОБЯЗАННОСТИ СТОРОН</w:t>
      </w:r>
    </w:p>
    <w:p w:rsidR="006045C0" w:rsidRPr="00B90917" w:rsidRDefault="00631646" w:rsidP="00760F16">
      <w:pPr>
        <w:spacing w:after="0" w:line="240" w:lineRule="auto"/>
        <w:ind w:firstLine="567"/>
        <w:rPr>
          <w:rFonts w:ascii="Verdana" w:hAnsi="Verdana" w:cs="Arial"/>
        </w:rPr>
      </w:pPr>
      <w:r w:rsidRPr="00B90917">
        <w:rPr>
          <w:rFonts w:ascii="Verdana" w:hAnsi="Verdana" w:cs="Arial"/>
        </w:rPr>
        <w:t>3</w:t>
      </w:r>
      <w:r w:rsidR="006045C0" w:rsidRPr="00B90917">
        <w:rPr>
          <w:rFonts w:ascii="Verdana" w:hAnsi="Verdana" w:cs="Arial"/>
        </w:rPr>
        <w:t>.1. Отправитель обязан: </w:t>
      </w:r>
    </w:p>
    <w:p w:rsidR="006045C0" w:rsidRPr="00B90917" w:rsidRDefault="00631646" w:rsidP="00760F16">
      <w:pPr>
        <w:spacing w:after="200" w:line="240" w:lineRule="auto"/>
        <w:ind w:firstLine="567"/>
        <w:rPr>
          <w:rFonts w:ascii="Verdana" w:hAnsi="Verdana" w:cs="Arial"/>
        </w:rPr>
      </w:pPr>
      <w:r w:rsidRPr="00B90917">
        <w:rPr>
          <w:rFonts w:ascii="Verdana" w:hAnsi="Verdana" w:cs="Arial"/>
        </w:rPr>
        <w:t>3</w:t>
      </w:r>
      <w:r w:rsidR="006045C0" w:rsidRPr="00B90917">
        <w:rPr>
          <w:rFonts w:ascii="Verdana" w:hAnsi="Verdana" w:cs="Arial"/>
        </w:rPr>
        <w:t>.1.1. До прибытия транспортного средства Перевозчика обеспечить осуществление грузоотправителем либо грузополучателем (далее по тексту Договора: в местах погрузки - грузоотправитель, в местах разгрузки – грузополучатель) подготовку груза к перевозке (подготовку к разгрузке) и пропуск транспортного средства к месту загрузки (разгрузки). </w:t>
      </w:r>
    </w:p>
    <w:p w:rsidR="006045C0" w:rsidRPr="00B90917" w:rsidRDefault="00631646" w:rsidP="00760F16">
      <w:pPr>
        <w:spacing w:after="200" w:line="240" w:lineRule="auto"/>
        <w:ind w:firstLine="567"/>
        <w:rPr>
          <w:rFonts w:ascii="Verdana" w:hAnsi="Verdana" w:cs="Arial"/>
        </w:rPr>
      </w:pPr>
      <w:r w:rsidRPr="00B90917">
        <w:rPr>
          <w:rFonts w:ascii="Verdana" w:hAnsi="Verdana" w:cs="Arial"/>
        </w:rPr>
        <w:lastRenderedPageBreak/>
        <w:t>3</w:t>
      </w:r>
      <w:r w:rsidR="006045C0" w:rsidRPr="00B90917">
        <w:rPr>
          <w:rFonts w:ascii="Verdana" w:hAnsi="Verdana" w:cs="Arial"/>
        </w:rPr>
        <w:t>.1.2. Обеспечить предъявление к перевозке груза, соответствующего наименованию, весу и особым свойствам груза, определенным заявкой. </w:t>
      </w:r>
    </w:p>
    <w:p w:rsidR="002631E6" w:rsidRDefault="00631646" w:rsidP="00760F16">
      <w:pPr>
        <w:spacing w:after="200" w:line="240" w:lineRule="auto"/>
        <w:ind w:firstLine="567"/>
        <w:rPr>
          <w:rFonts w:ascii="Verdana" w:hAnsi="Verdana" w:cs="Arial"/>
        </w:rPr>
      </w:pPr>
      <w:r w:rsidRPr="00B90917">
        <w:rPr>
          <w:rFonts w:ascii="Verdana" w:hAnsi="Verdana" w:cs="Arial"/>
        </w:rPr>
        <w:t>3</w:t>
      </w:r>
      <w:r w:rsidR="006045C0" w:rsidRPr="00B90917">
        <w:rPr>
          <w:rFonts w:ascii="Verdana" w:hAnsi="Verdana" w:cs="Arial"/>
        </w:rPr>
        <w:t xml:space="preserve">.1.3. Оплачивать Перевозчику стоимость оказанных услуг по Договору, связанных с осуществлением перевозок в </w:t>
      </w:r>
      <w:bookmarkStart w:id="4" w:name="_Hlk216363372"/>
      <w:permStart w:id="1941183996" w:edGrp="everyone"/>
      <w:r w:rsidR="002631E6" w:rsidRPr="00B90917">
        <w:rPr>
          <w:rFonts w:ascii="Verdana" w:hAnsi="Verdana" w:cs="Arial"/>
        </w:rPr>
        <w:t>срок, согласованный</w:t>
      </w:r>
      <w:r w:rsidR="002631E6">
        <w:rPr>
          <w:rFonts w:ascii="Verdana" w:hAnsi="Verdana" w:cs="Arial"/>
        </w:rPr>
        <w:t xml:space="preserve"> в</w:t>
      </w:r>
      <w:r w:rsidR="002631E6" w:rsidRPr="002631E6">
        <w:rPr>
          <w:rFonts w:ascii="Verdana" w:hAnsi="Verdana"/>
        </w:rPr>
        <w:t xml:space="preserve"> </w:t>
      </w:r>
      <w:r w:rsidR="002631E6" w:rsidRPr="00FE6B3B">
        <w:rPr>
          <w:rFonts w:ascii="Verdana" w:hAnsi="Verdana"/>
        </w:rPr>
        <w:t>Отдельно</w:t>
      </w:r>
      <w:r w:rsidR="002631E6">
        <w:rPr>
          <w:rFonts w:ascii="Verdana" w:hAnsi="Verdana"/>
        </w:rPr>
        <w:t>м</w:t>
      </w:r>
      <w:r w:rsidR="002631E6" w:rsidRPr="00FE6B3B">
        <w:rPr>
          <w:rFonts w:ascii="Verdana" w:hAnsi="Verdana"/>
        </w:rPr>
        <w:t xml:space="preserve"> договор</w:t>
      </w:r>
      <w:r w:rsidR="002631E6">
        <w:rPr>
          <w:rFonts w:ascii="Verdana" w:hAnsi="Verdana"/>
        </w:rPr>
        <w:t>е</w:t>
      </w:r>
      <w:r w:rsidR="002631E6" w:rsidRPr="00FE6B3B">
        <w:rPr>
          <w:rFonts w:ascii="Verdana" w:hAnsi="Verdana"/>
        </w:rPr>
        <w:t>-спецификации</w:t>
      </w:r>
      <w:r w:rsidR="002631E6">
        <w:rPr>
          <w:rFonts w:ascii="Verdana" w:hAnsi="Verdana"/>
        </w:rPr>
        <w:t>.</w:t>
      </w:r>
      <w:r w:rsidR="002631E6" w:rsidRPr="00FE6B3B">
        <w:rPr>
          <w:rFonts w:ascii="Verdana" w:hAnsi="Verdana"/>
        </w:rPr>
        <w:t xml:space="preserve"> </w:t>
      </w:r>
      <w:bookmarkEnd w:id="4"/>
      <w:permStart w:id="1892882839" w:edGrp="everyone"/>
      <w:permEnd w:id="1941183996"/>
    </w:p>
    <w:p w:rsidR="006045C0" w:rsidRPr="00B90917" w:rsidRDefault="00631646" w:rsidP="00760F16">
      <w:pPr>
        <w:spacing w:after="200" w:line="240" w:lineRule="auto"/>
        <w:ind w:firstLine="567"/>
        <w:rPr>
          <w:rFonts w:ascii="Verdana" w:hAnsi="Verdana" w:cs="Arial"/>
        </w:rPr>
      </w:pPr>
      <w:r w:rsidRPr="00B90917">
        <w:rPr>
          <w:rFonts w:ascii="Verdana" w:hAnsi="Verdana" w:cs="Arial"/>
        </w:rPr>
        <w:t>3</w:t>
      </w:r>
      <w:r w:rsidR="006045C0" w:rsidRPr="00B90917">
        <w:rPr>
          <w:rFonts w:ascii="Verdana" w:hAnsi="Verdana" w:cs="Arial"/>
        </w:rPr>
        <w:t xml:space="preserve">.2. </w:t>
      </w:r>
      <w:permEnd w:id="1892882839"/>
      <w:r w:rsidR="006045C0" w:rsidRPr="00B90917">
        <w:rPr>
          <w:rFonts w:ascii="Verdana" w:hAnsi="Verdana" w:cs="Arial"/>
        </w:rPr>
        <w:t>Перевозчик обязан: </w:t>
      </w:r>
    </w:p>
    <w:p w:rsidR="006045C0" w:rsidRPr="00B90917" w:rsidRDefault="00631646" w:rsidP="00760F16">
      <w:pPr>
        <w:spacing w:after="200" w:line="240" w:lineRule="auto"/>
        <w:ind w:firstLine="567"/>
        <w:rPr>
          <w:rFonts w:ascii="Verdana" w:hAnsi="Verdana" w:cs="Arial"/>
        </w:rPr>
      </w:pPr>
      <w:permStart w:id="1595025088" w:edGrp="everyone"/>
      <w:r w:rsidRPr="00B90917">
        <w:rPr>
          <w:rFonts w:ascii="Verdana" w:hAnsi="Verdana" w:cs="Arial"/>
        </w:rPr>
        <w:t>3</w:t>
      </w:r>
      <w:r w:rsidR="006045C0" w:rsidRPr="00B90917">
        <w:rPr>
          <w:rFonts w:ascii="Verdana" w:hAnsi="Verdana" w:cs="Arial"/>
        </w:rPr>
        <w:t>.2.1</w:t>
      </w:r>
      <w:permEnd w:id="1595025088"/>
      <w:r w:rsidR="006045C0" w:rsidRPr="00B90917">
        <w:rPr>
          <w:rFonts w:ascii="Verdana" w:hAnsi="Verdana" w:cs="Arial"/>
        </w:rPr>
        <w:t>. Подавать в утвержденные сроки под загрузку исправные транспортные средства в состоянии, пригодном для перевозки данного вида груза в соответствии с подтвержденной заявкой. </w:t>
      </w:r>
    </w:p>
    <w:p w:rsidR="006045C0" w:rsidRPr="00B90917" w:rsidRDefault="00631646" w:rsidP="00760F16">
      <w:pPr>
        <w:spacing w:after="200" w:line="240" w:lineRule="auto"/>
        <w:ind w:firstLine="567"/>
        <w:rPr>
          <w:rFonts w:ascii="Verdana" w:hAnsi="Verdana" w:cs="Arial"/>
        </w:rPr>
      </w:pPr>
      <w:permStart w:id="1999180353" w:edGrp="everyone"/>
      <w:r w:rsidRPr="00B90917">
        <w:rPr>
          <w:rFonts w:ascii="Verdana" w:hAnsi="Verdana" w:cs="Arial"/>
        </w:rPr>
        <w:t>3</w:t>
      </w:r>
      <w:r w:rsidR="006045C0" w:rsidRPr="00B90917">
        <w:rPr>
          <w:rFonts w:ascii="Verdana" w:hAnsi="Verdana" w:cs="Arial"/>
        </w:rPr>
        <w:t xml:space="preserve">.2.2. </w:t>
      </w:r>
      <w:permEnd w:id="1999180353"/>
      <w:r w:rsidR="006045C0" w:rsidRPr="00B90917">
        <w:rPr>
          <w:rFonts w:ascii="Verdana" w:hAnsi="Verdana" w:cs="Arial"/>
        </w:rPr>
        <w:t>Принять Груз у грузоотправителя и сдать Груз грузополучателю в порядке, установленном действующим законодательством и нормативными актами, производить осмотр комплектности, внешнего состояния груза и его упаковки, в соответствии с товаросопроводительными документами. Перевозчик не должен производить загрузку некачественного при визуальном осмотре груза, с нарушенными и/или бракованными упаковками, о чем обязан поставить в известность Отправителя. По окончании погрузки Перевозчик обязан сделать отметку в накладной, что свидетельствует о принятии Перевозчиком (Водителем) полной ответственности за количество (вес) и состояние груза, правильности загрузки, наличии и надлежащем состоянии пломбы. Вовремя доставить вверенный груз в пункт назначения; контрольная дата прибытия транспортного средства на место разгрузки определяется в заявке и накладной. </w:t>
      </w:r>
    </w:p>
    <w:p w:rsidR="006045C0" w:rsidRPr="00B90917" w:rsidRDefault="00631646" w:rsidP="00760F16">
      <w:pPr>
        <w:spacing w:after="200" w:line="240" w:lineRule="auto"/>
        <w:ind w:firstLine="567"/>
        <w:rPr>
          <w:rFonts w:ascii="Verdana" w:hAnsi="Verdana" w:cs="Arial"/>
        </w:rPr>
      </w:pPr>
      <w:permStart w:id="1615474209" w:edGrp="everyone"/>
      <w:r w:rsidRPr="00B90917">
        <w:rPr>
          <w:rFonts w:ascii="Verdana" w:hAnsi="Verdana" w:cs="Arial"/>
        </w:rPr>
        <w:t>3</w:t>
      </w:r>
      <w:r w:rsidR="006045C0" w:rsidRPr="00B90917">
        <w:rPr>
          <w:rFonts w:ascii="Verdana" w:hAnsi="Verdana" w:cs="Arial"/>
        </w:rPr>
        <w:t xml:space="preserve">.2.3. </w:t>
      </w:r>
      <w:permEnd w:id="1615474209"/>
      <w:r w:rsidR="006045C0" w:rsidRPr="00B90917">
        <w:rPr>
          <w:rFonts w:ascii="Verdana" w:hAnsi="Verdana" w:cs="Arial"/>
        </w:rPr>
        <w:t xml:space="preserve">По прибытии в место разгрузки передать документы и груз грузополучателю в соответствии с заявкой и сведениями, указанными </w:t>
      </w:r>
      <w:r w:rsidR="00171F4A" w:rsidRPr="00B90917">
        <w:rPr>
          <w:rFonts w:ascii="Verdana" w:hAnsi="Verdana" w:cs="Arial"/>
        </w:rPr>
        <w:t>в накладной</w:t>
      </w:r>
      <w:r w:rsidR="006045C0" w:rsidRPr="00B90917">
        <w:rPr>
          <w:rFonts w:ascii="Verdana" w:hAnsi="Verdana" w:cs="Arial"/>
        </w:rPr>
        <w:t>, с оформлением всех необходимых для этого документов. </w:t>
      </w:r>
    </w:p>
    <w:p w:rsidR="006045C0" w:rsidRPr="00B90917" w:rsidRDefault="00631646" w:rsidP="00760F16">
      <w:pPr>
        <w:spacing w:after="200" w:line="240" w:lineRule="auto"/>
        <w:ind w:firstLine="567"/>
        <w:rPr>
          <w:rFonts w:ascii="Verdana" w:hAnsi="Verdana" w:cs="Arial"/>
        </w:rPr>
      </w:pPr>
      <w:permStart w:id="1217345170" w:edGrp="everyone"/>
      <w:r w:rsidRPr="00B90917">
        <w:rPr>
          <w:rFonts w:ascii="Verdana" w:hAnsi="Verdana" w:cs="Arial"/>
        </w:rPr>
        <w:t>3</w:t>
      </w:r>
      <w:r w:rsidR="006045C0" w:rsidRPr="00B90917">
        <w:rPr>
          <w:rFonts w:ascii="Verdana" w:hAnsi="Verdana" w:cs="Arial"/>
        </w:rPr>
        <w:t>.2.4</w:t>
      </w:r>
      <w:permEnd w:id="1217345170"/>
      <w:r w:rsidR="006045C0" w:rsidRPr="00B90917">
        <w:rPr>
          <w:rFonts w:ascii="Verdana" w:hAnsi="Verdana" w:cs="Arial"/>
        </w:rPr>
        <w:t>. При каких-либо задержках в пути Перевозчик обязан немедленно оповестить Отправителя. В случае поломки транспортного средства Перевозчик обязан немедленно уведомить об этом Отправителя, обеспечить за свой счет перегрузку груза в исправное транспортное средство и обеспечить продолжение перевозки груза к месту разгрузки, если Отправитель не дал распоряжений в письменной форме Перевозчику относительно дальнейших действий с грузом. </w:t>
      </w:r>
    </w:p>
    <w:p w:rsidR="006045C0" w:rsidRPr="00B90917" w:rsidRDefault="00631646" w:rsidP="00760F16">
      <w:pPr>
        <w:spacing w:after="200" w:line="240" w:lineRule="auto"/>
        <w:ind w:firstLine="567"/>
        <w:rPr>
          <w:rFonts w:ascii="Verdana" w:hAnsi="Verdana" w:cs="Arial"/>
        </w:rPr>
      </w:pPr>
      <w:permStart w:id="1318546420" w:edGrp="everyone"/>
      <w:r w:rsidRPr="00B90917">
        <w:rPr>
          <w:rFonts w:ascii="Verdana" w:hAnsi="Verdana" w:cs="Arial"/>
        </w:rPr>
        <w:t>3</w:t>
      </w:r>
      <w:r w:rsidR="006045C0" w:rsidRPr="00B90917">
        <w:rPr>
          <w:rFonts w:ascii="Verdana" w:hAnsi="Verdana" w:cs="Arial"/>
        </w:rPr>
        <w:t xml:space="preserve">.2.5. </w:t>
      </w:r>
      <w:permEnd w:id="1318546420"/>
      <w:r w:rsidR="006045C0" w:rsidRPr="00B90917">
        <w:rPr>
          <w:rFonts w:ascii="Verdana" w:hAnsi="Verdana" w:cs="Arial"/>
        </w:rPr>
        <w:t xml:space="preserve">В случае аварии, ДТП, а также в любых случаях полной или </w:t>
      </w:r>
      <w:r w:rsidR="00171F4A" w:rsidRPr="00B90917">
        <w:rPr>
          <w:rFonts w:ascii="Verdana" w:hAnsi="Verdana" w:cs="Arial"/>
        </w:rPr>
        <w:t>частичной утраты</w:t>
      </w:r>
      <w:r w:rsidR="006045C0" w:rsidRPr="00B90917">
        <w:rPr>
          <w:rFonts w:ascii="Verdana" w:hAnsi="Verdana" w:cs="Arial"/>
        </w:rPr>
        <w:t xml:space="preserve"> груза, кражи груза третьими лицами, повреждения пломбы и т.д., принимать все необходимые меры к спасению, предотвращению или уменьшению ущерба грузу. Участвовать в составлении Акта разгрузки в случае несоответствия количества мест, указанных в документах, фактическому количеству или выявления брака при разгрузке транспортного средства. </w:t>
      </w:r>
    </w:p>
    <w:p w:rsidR="00C50E29" w:rsidRPr="00B90917" w:rsidRDefault="00631646" w:rsidP="00760F16">
      <w:pPr>
        <w:spacing w:after="200" w:line="240" w:lineRule="auto"/>
        <w:ind w:firstLine="567"/>
        <w:rPr>
          <w:rFonts w:ascii="Verdana" w:hAnsi="Verdana" w:cs="Arial"/>
        </w:rPr>
      </w:pPr>
      <w:permStart w:id="1785998644" w:edGrp="everyone"/>
      <w:r w:rsidRPr="00B90917">
        <w:rPr>
          <w:rFonts w:ascii="Verdana" w:hAnsi="Verdana" w:cs="Arial"/>
        </w:rPr>
        <w:t>3</w:t>
      </w:r>
      <w:r w:rsidR="006045C0" w:rsidRPr="00B90917">
        <w:rPr>
          <w:rFonts w:ascii="Verdana" w:hAnsi="Verdana" w:cs="Arial"/>
        </w:rPr>
        <w:t xml:space="preserve">.2.6. </w:t>
      </w:r>
      <w:permEnd w:id="1785998644"/>
      <w:r w:rsidR="006045C0" w:rsidRPr="00B90917">
        <w:rPr>
          <w:rFonts w:ascii="Verdana" w:hAnsi="Verdana" w:cs="Arial"/>
        </w:rPr>
        <w:t>Предоставлять Отправителю оригиналы товаросопроводительных документов, подтверждающих прием-передачу грузов, акт приема-передачи услуг и счет-фактуру не позднее 5 (пяти) календарных дней с момента исполнения Заявки. </w:t>
      </w:r>
      <w:permStart w:id="1787634102" w:edGrp="everyone"/>
    </w:p>
    <w:p w:rsidR="004050FA" w:rsidRPr="00B90917" w:rsidRDefault="00631646" w:rsidP="00760F16">
      <w:pPr>
        <w:pStyle w:val="ac"/>
        <w:widowControl w:val="0"/>
        <w:autoSpaceDE w:val="0"/>
        <w:autoSpaceDN w:val="0"/>
        <w:adjustRightInd w:val="0"/>
        <w:spacing w:after="200" w:line="240" w:lineRule="auto"/>
        <w:ind w:firstLine="567"/>
        <w:jc w:val="both"/>
        <w:rPr>
          <w:rFonts w:ascii="Verdana" w:hAnsi="Verdana" w:cs="Arial Narrow"/>
        </w:rPr>
      </w:pPr>
      <w:r w:rsidRPr="00B90917">
        <w:rPr>
          <w:rFonts w:ascii="Verdana" w:hAnsi="Verdana" w:cs="Arial"/>
        </w:rPr>
        <w:t>3</w:t>
      </w:r>
      <w:r w:rsidR="004050FA" w:rsidRPr="00B90917">
        <w:rPr>
          <w:rFonts w:ascii="Verdana" w:hAnsi="Verdana" w:cs="Arial"/>
        </w:rPr>
        <w:t xml:space="preserve">.2.7. </w:t>
      </w:r>
      <w:r w:rsidR="004050FA" w:rsidRPr="00B90917">
        <w:rPr>
          <w:rFonts w:ascii="Verdana" w:hAnsi="Verdana" w:cs="Arial Narrow"/>
        </w:rPr>
        <w:t>При въезде на территорию АО «Концерн «Калашников» предоставить документы, оформленные в соответствии с действующим законодательством Российской Федерации:</w:t>
      </w:r>
    </w:p>
    <w:p w:rsidR="004050FA" w:rsidRPr="00B90917" w:rsidRDefault="004050FA" w:rsidP="00760F16">
      <w:pPr>
        <w:widowControl w:val="0"/>
        <w:autoSpaceDE w:val="0"/>
        <w:autoSpaceDN w:val="0"/>
        <w:adjustRightInd w:val="0"/>
        <w:spacing w:after="200" w:line="240" w:lineRule="auto"/>
        <w:rPr>
          <w:rFonts w:ascii="Verdana" w:hAnsi="Verdana" w:cs="Arial Narrow"/>
        </w:rPr>
      </w:pPr>
      <w:r w:rsidRPr="00B90917">
        <w:rPr>
          <w:rFonts w:ascii="Verdana" w:hAnsi="Verdana" w:cs="Arial Narrow"/>
        </w:rPr>
        <w:t>-</w:t>
      </w:r>
      <w:r w:rsidRPr="00B90917">
        <w:rPr>
          <w:rFonts w:ascii="Verdana" w:hAnsi="Verdana" w:cs="Arial Narrow"/>
        </w:rPr>
        <w:tab/>
        <w:t xml:space="preserve">действующее водительское удостоверение соответствующей категории </w:t>
      </w:r>
      <w:r w:rsidRPr="00B90917">
        <w:rPr>
          <w:rFonts w:ascii="Verdana" w:hAnsi="Verdana" w:cs="Arial Narrow"/>
        </w:rPr>
        <w:br/>
        <w:t>у водителя транспортного средства Перевозчика;</w:t>
      </w:r>
    </w:p>
    <w:p w:rsidR="004050FA" w:rsidRPr="00B90917" w:rsidRDefault="004050FA" w:rsidP="00760F16">
      <w:pPr>
        <w:widowControl w:val="0"/>
        <w:autoSpaceDE w:val="0"/>
        <w:autoSpaceDN w:val="0"/>
        <w:adjustRightInd w:val="0"/>
        <w:spacing w:after="200" w:line="240" w:lineRule="auto"/>
        <w:rPr>
          <w:rFonts w:ascii="Verdana" w:hAnsi="Verdana" w:cs="Arial Narrow"/>
        </w:rPr>
      </w:pPr>
      <w:r w:rsidRPr="00B90917">
        <w:rPr>
          <w:rFonts w:ascii="Verdana" w:hAnsi="Verdana" w:cs="Arial Narrow"/>
        </w:rPr>
        <w:t>-</w:t>
      </w:r>
      <w:r w:rsidRPr="00B90917">
        <w:rPr>
          <w:rFonts w:ascii="Verdana" w:hAnsi="Verdana" w:cs="Arial Narrow"/>
        </w:rPr>
        <w:tab/>
        <w:t xml:space="preserve">действующее свидетельство о регистрации транспортного средства </w:t>
      </w:r>
      <w:r w:rsidRPr="00B90917">
        <w:rPr>
          <w:rFonts w:ascii="Verdana" w:hAnsi="Verdana" w:cs="Arial Narrow"/>
        </w:rPr>
        <w:lastRenderedPageBreak/>
        <w:t>Перевозчика;</w:t>
      </w:r>
    </w:p>
    <w:p w:rsidR="004050FA" w:rsidRPr="00B90917" w:rsidRDefault="004050FA" w:rsidP="00760F16">
      <w:pPr>
        <w:widowControl w:val="0"/>
        <w:autoSpaceDE w:val="0"/>
        <w:autoSpaceDN w:val="0"/>
        <w:adjustRightInd w:val="0"/>
        <w:spacing w:after="200" w:line="240" w:lineRule="auto"/>
        <w:rPr>
          <w:rFonts w:ascii="Verdana" w:hAnsi="Verdana" w:cs="Arial Narrow"/>
        </w:rPr>
      </w:pPr>
      <w:r w:rsidRPr="00B90917">
        <w:rPr>
          <w:rFonts w:ascii="Verdana" w:hAnsi="Verdana" w:cs="Arial Narrow"/>
        </w:rPr>
        <w:t>-</w:t>
      </w:r>
      <w:r w:rsidRPr="00B90917">
        <w:rPr>
          <w:rFonts w:ascii="Verdana" w:hAnsi="Verdana" w:cs="Arial Narrow"/>
        </w:rPr>
        <w:tab/>
        <w:t>действующий полис ОСАГО на транспортное средство Перевозчика;</w:t>
      </w:r>
    </w:p>
    <w:p w:rsidR="004050FA" w:rsidRPr="00B90917" w:rsidRDefault="004050FA" w:rsidP="00760F16">
      <w:pPr>
        <w:widowControl w:val="0"/>
        <w:autoSpaceDE w:val="0"/>
        <w:autoSpaceDN w:val="0"/>
        <w:adjustRightInd w:val="0"/>
        <w:spacing w:after="200" w:line="240" w:lineRule="auto"/>
        <w:rPr>
          <w:rFonts w:ascii="Verdana" w:hAnsi="Verdana" w:cs="Arial Narrow"/>
        </w:rPr>
      </w:pPr>
      <w:r w:rsidRPr="00B90917">
        <w:rPr>
          <w:rFonts w:ascii="Verdana" w:hAnsi="Verdana" w:cs="Arial Narrow"/>
        </w:rPr>
        <w:t>-</w:t>
      </w:r>
      <w:r w:rsidRPr="00B90917">
        <w:rPr>
          <w:rFonts w:ascii="Verdana" w:hAnsi="Verdana" w:cs="Arial Narrow"/>
        </w:rPr>
        <w:tab/>
        <w:t>действующую диагностическую карту, содержащую заключение о соответствии транспортного средства Перевозчика обязательным требованиям безопасности транспортных средств;</w:t>
      </w:r>
    </w:p>
    <w:p w:rsidR="004050FA" w:rsidRPr="00B90917" w:rsidRDefault="004050FA" w:rsidP="00760F16">
      <w:pPr>
        <w:widowControl w:val="0"/>
        <w:autoSpaceDE w:val="0"/>
        <w:autoSpaceDN w:val="0"/>
        <w:adjustRightInd w:val="0"/>
        <w:spacing w:after="200" w:line="240" w:lineRule="auto"/>
        <w:rPr>
          <w:rFonts w:ascii="Verdana" w:hAnsi="Verdana" w:cs="Arial Narrow"/>
        </w:rPr>
      </w:pPr>
      <w:r w:rsidRPr="00B90917">
        <w:rPr>
          <w:rFonts w:ascii="Verdana" w:hAnsi="Verdana" w:cs="Arial Narrow"/>
        </w:rPr>
        <w:t>-</w:t>
      </w:r>
      <w:r w:rsidRPr="00B90917">
        <w:rPr>
          <w:rFonts w:ascii="Verdana" w:hAnsi="Verdana" w:cs="Arial Narrow"/>
        </w:rPr>
        <w:tab/>
        <w:t>заключение по результатам прохождения предрейсового медицинского осмотра водителя транспортного средства Перевозчика;</w:t>
      </w:r>
    </w:p>
    <w:p w:rsidR="004050FA" w:rsidRPr="00B90917" w:rsidRDefault="004050FA" w:rsidP="00760F16">
      <w:pPr>
        <w:widowControl w:val="0"/>
        <w:autoSpaceDE w:val="0"/>
        <w:autoSpaceDN w:val="0"/>
        <w:adjustRightInd w:val="0"/>
        <w:spacing w:after="200" w:line="240" w:lineRule="auto"/>
        <w:rPr>
          <w:rFonts w:ascii="Verdana" w:hAnsi="Verdana" w:cs="Arial Narrow"/>
        </w:rPr>
      </w:pPr>
      <w:r w:rsidRPr="00B90917">
        <w:rPr>
          <w:rFonts w:ascii="Verdana" w:hAnsi="Verdana" w:cs="Arial Narrow"/>
        </w:rPr>
        <w:t>-</w:t>
      </w:r>
      <w:r w:rsidRPr="00B90917">
        <w:rPr>
          <w:rFonts w:ascii="Verdana" w:hAnsi="Verdana" w:cs="Arial Narrow"/>
        </w:rPr>
        <w:tab/>
        <w:t>заключение по результатам прохождения периодического медицинского осмотра водителя транспортного средства Перевозчика;</w:t>
      </w:r>
    </w:p>
    <w:p w:rsidR="004050FA" w:rsidRPr="00B90917" w:rsidRDefault="004050FA" w:rsidP="00760F16">
      <w:pPr>
        <w:widowControl w:val="0"/>
        <w:autoSpaceDE w:val="0"/>
        <w:autoSpaceDN w:val="0"/>
        <w:adjustRightInd w:val="0"/>
        <w:spacing w:after="200" w:line="240" w:lineRule="auto"/>
        <w:rPr>
          <w:rFonts w:ascii="Verdana" w:hAnsi="Verdana" w:cs="Arial Narrow"/>
        </w:rPr>
      </w:pPr>
      <w:r w:rsidRPr="00B90917">
        <w:rPr>
          <w:rFonts w:ascii="Verdana" w:hAnsi="Verdana" w:cs="Arial Narrow"/>
        </w:rPr>
        <w:t>-</w:t>
      </w:r>
      <w:r w:rsidRPr="00B90917">
        <w:rPr>
          <w:rFonts w:ascii="Verdana" w:hAnsi="Verdana" w:cs="Arial Narrow"/>
        </w:rPr>
        <w:tab/>
        <w:t>путевой лист с отметкой медицинского работника о прохождении предрейсового медицинского осмотра водителя транспортного средства Перевозчика.</w:t>
      </w:r>
    </w:p>
    <w:p w:rsidR="004050FA" w:rsidRDefault="004050FA" w:rsidP="00760F16">
      <w:pPr>
        <w:spacing w:after="200" w:line="240" w:lineRule="auto"/>
        <w:ind w:firstLine="567"/>
        <w:rPr>
          <w:rFonts w:ascii="Verdana" w:hAnsi="Verdana" w:cs="Arial Narrow"/>
        </w:rPr>
      </w:pPr>
      <w:r w:rsidRPr="00B90917">
        <w:rPr>
          <w:rFonts w:ascii="Verdana" w:hAnsi="Verdana" w:cs="Arial Narrow"/>
        </w:rPr>
        <w:t>Транспортное средство Перевозчика должно быть оснащено аптечкой первой помощи, исправным огнетушителем, противооткатными упорами, отвечающими требованиям действующего законодательства Российской Федерации.</w:t>
      </w:r>
    </w:p>
    <w:p w:rsidR="00683B9F" w:rsidRPr="00B90917" w:rsidRDefault="00683B9F" w:rsidP="00760F16">
      <w:pPr>
        <w:spacing w:after="200" w:line="240" w:lineRule="auto"/>
        <w:ind w:firstLine="567"/>
        <w:rPr>
          <w:rFonts w:ascii="Verdana" w:hAnsi="Verdana" w:cs="Arial"/>
        </w:rPr>
      </w:pPr>
      <w:r>
        <w:rPr>
          <w:rFonts w:ascii="Verdana" w:hAnsi="Verdana" w:cs="Arial"/>
        </w:rPr>
        <w:t xml:space="preserve">3.2.8 </w:t>
      </w:r>
      <w:r w:rsidRPr="00683B9F">
        <w:rPr>
          <w:rFonts w:ascii="Verdana" w:hAnsi="Verdana" w:cs="Arial"/>
        </w:rPr>
        <w:t xml:space="preserve">Перевозчик обязан самостоятельно выдавать своим работникам доверенности на получение у Отправителя товарно-материальных ценностей, указывая в доверенностях номер и дату заявок об организации перевозки грузов автомобильным транспортом (Приложение </w:t>
      </w:r>
      <w:r>
        <w:rPr>
          <w:rFonts w:ascii="Verdana" w:hAnsi="Verdana" w:cs="Arial"/>
        </w:rPr>
        <w:t>3</w:t>
      </w:r>
      <w:r w:rsidRPr="00683B9F">
        <w:rPr>
          <w:rFonts w:ascii="Verdana" w:hAnsi="Verdana" w:cs="Arial"/>
        </w:rPr>
        <w:t xml:space="preserve"> Договора)</w:t>
      </w:r>
      <w:r>
        <w:rPr>
          <w:rFonts w:ascii="Verdana" w:hAnsi="Verdana" w:cs="Arial"/>
        </w:rPr>
        <w:t>.</w:t>
      </w:r>
    </w:p>
    <w:p w:rsidR="006D1971" w:rsidRPr="00B90917" w:rsidRDefault="005D09F7" w:rsidP="00760F16">
      <w:pPr>
        <w:pStyle w:val="1"/>
        <w:spacing w:line="240" w:lineRule="auto"/>
        <w:ind w:firstLine="567"/>
        <w:jc w:val="both"/>
        <w:rPr>
          <w:rFonts w:ascii="Verdana" w:hAnsi="Verdana" w:cs="Verdana"/>
          <w:b w:val="0"/>
          <w:bCs w:val="0"/>
          <w:sz w:val="22"/>
          <w:szCs w:val="22"/>
        </w:rPr>
      </w:pPr>
      <w:bookmarkStart w:id="5" w:name="_ЦЕНА_РАБОТЫ_И"/>
      <w:bookmarkStart w:id="6" w:name="_ref_21267930"/>
      <w:bookmarkEnd w:id="5"/>
      <w:permEnd w:id="1787634102"/>
      <w:r w:rsidRPr="00B90917">
        <w:rPr>
          <w:rFonts w:ascii="Verdana" w:hAnsi="Verdana" w:cs="Arial"/>
          <w:b w:val="0"/>
          <w:sz w:val="22"/>
          <w:szCs w:val="22"/>
        </w:rPr>
        <w:t>ПОРЯДОК РАСЧЕТОВ</w:t>
      </w:r>
    </w:p>
    <w:p w:rsidR="004E3317" w:rsidRDefault="000C156D" w:rsidP="006F2EB5">
      <w:pPr>
        <w:pStyle w:val="2"/>
        <w:widowControl w:val="0"/>
        <w:tabs>
          <w:tab w:val="left" w:pos="0"/>
        </w:tabs>
        <w:suppressAutoHyphens/>
        <w:spacing w:line="240" w:lineRule="auto"/>
        <w:ind w:left="0" w:firstLine="540"/>
        <w:rPr>
          <w:rFonts w:ascii="Verdana" w:hAnsi="Verdana" w:cs="Arial Narrow"/>
        </w:rPr>
      </w:pPr>
      <w:bookmarkStart w:id="7" w:name="_ref_21399097"/>
      <w:permStart w:id="1382317800" w:edGrp="everyone"/>
      <w:r w:rsidRPr="004E3317">
        <w:rPr>
          <w:rFonts w:ascii="Verdana" w:hAnsi="Verdana" w:cs="Arial Narrow"/>
        </w:rPr>
        <w:t>Обща</w:t>
      </w:r>
      <w:r w:rsidR="000B2855" w:rsidRPr="004E3317">
        <w:rPr>
          <w:rFonts w:ascii="Verdana" w:hAnsi="Verdana" w:cs="Arial Narrow"/>
        </w:rPr>
        <w:t>я стоимость Д</w:t>
      </w:r>
      <w:r w:rsidRPr="004E3317">
        <w:rPr>
          <w:rFonts w:ascii="Verdana" w:hAnsi="Verdana" w:cs="Arial Narrow"/>
        </w:rPr>
        <w:t>оговор</w:t>
      </w:r>
      <w:r w:rsidR="00F54DC8" w:rsidRPr="004E3317">
        <w:rPr>
          <w:rFonts w:ascii="Verdana" w:hAnsi="Verdana" w:cs="Arial Narrow"/>
        </w:rPr>
        <w:t>а</w:t>
      </w:r>
      <w:r w:rsidR="006D1971" w:rsidRPr="004E3317">
        <w:rPr>
          <w:rFonts w:ascii="Verdana" w:hAnsi="Verdana" w:cs="Arial Narrow"/>
        </w:rPr>
        <w:t xml:space="preserve"> </w:t>
      </w:r>
      <w:r w:rsidRPr="004E3317">
        <w:rPr>
          <w:rFonts w:ascii="Verdana" w:hAnsi="Verdana" w:cs="Arial Narrow"/>
        </w:rPr>
        <w:t>не может превышать</w:t>
      </w:r>
      <w:bookmarkEnd w:id="7"/>
      <w:r w:rsidR="004050FA" w:rsidRPr="004E3317">
        <w:rPr>
          <w:rFonts w:ascii="Verdana" w:hAnsi="Verdana" w:cs="Arial Narrow"/>
        </w:rPr>
        <w:t xml:space="preserve"> </w:t>
      </w:r>
      <w:r w:rsidR="006105AA" w:rsidRPr="004E3317">
        <w:rPr>
          <w:rFonts w:ascii="Verdana" w:hAnsi="Verdana" w:cs="Arial Narrow"/>
        </w:rPr>
        <w:t>100 000 000</w:t>
      </w:r>
      <w:r w:rsidR="004050FA" w:rsidRPr="004E3317">
        <w:rPr>
          <w:rFonts w:ascii="Verdana" w:hAnsi="Verdana" w:cs="Arial Narrow"/>
        </w:rPr>
        <w:t xml:space="preserve"> (</w:t>
      </w:r>
      <w:r w:rsidR="006105AA" w:rsidRPr="004E3317">
        <w:rPr>
          <w:rFonts w:ascii="Verdana" w:hAnsi="Verdana" w:cs="Arial Narrow"/>
        </w:rPr>
        <w:t>Сто миллионов</w:t>
      </w:r>
      <w:r w:rsidR="008D58C1" w:rsidRPr="004E3317">
        <w:rPr>
          <w:rFonts w:ascii="Verdana" w:hAnsi="Verdana" w:cs="Arial Narrow"/>
        </w:rPr>
        <w:t>)</w:t>
      </w:r>
      <w:r w:rsidR="004050FA" w:rsidRPr="004E3317">
        <w:rPr>
          <w:rFonts w:ascii="Verdana" w:hAnsi="Verdana" w:cs="Arial Narrow"/>
        </w:rPr>
        <w:t xml:space="preserve"> рублей 00 копеек</w:t>
      </w:r>
      <w:r w:rsidR="006D54A5" w:rsidRPr="004E3317">
        <w:rPr>
          <w:rFonts w:ascii="Verdana" w:hAnsi="Verdana" w:cs="Arial Narrow"/>
        </w:rPr>
        <w:t xml:space="preserve">, </w:t>
      </w:r>
      <w:r w:rsidR="004E3317" w:rsidRPr="004E3317">
        <w:rPr>
          <w:rFonts w:ascii="Verdana" w:hAnsi="Verdana" w:cs="Arial Narrow"/>
        </w:rPr>
        <w:t xml:space="preserve">без </w:t>
      </w:r>
      <w:r w:rsidR="006D54A5" w:rsidRPr="004E3317">
        <w:rPr>
          <w:rFonts w:ascii="Verdana" w:hAnsi="Verdana" w:cs="Arial Narrow"/>
        </w:rPr>
        <w:t>НДС</w:t>
      </w:r>
      <w:r w:rsidR="004E3317" w:rsidRPr="004E3317">
        <w:rPr>
          <w:rFonts w:ascii="Verdana" w:hAnsi="Verdana" w:cs="Arial Narrow"/>
        </w:rPr>
        <w:t>. НДС исчисляется дополнительно по ставке, установленной п. 3 ст. 164 НК РФ на дату оказания услуг.</w:t>
      </w:r>
      <w:r w:rsidR="006D54A5" w:rsidRPr="004E3317">
        <w:rPr>
          <w:rFonts w:ascii="Verdana" w:hAnsi="Verdana" w:cs="Arial Narrow"/>
        </w:rPr>
        <w:t xml:space="preserve"> </w:t>
      </w:r>
    </w:p>
    <w:p w:rsidR="006D1971" w:rsidRPr="004E3317" w:rsidRDefault="004050FA" w:rsidP="006F2EB5">
      <w:pPr>
        <w:pStyle w:val="2"/>
        <w:widowControl w:val="0"/>
        <w:tabs>
          <w:tab w:val="left" w:pos="0"/>
        </w:tabs>
        <w:suppressAutoHyphens/>
        <w:spacing w:line="240" w:lineRule="auto"/>
        <w:ind w:left="0" w:firstLine="540"/>
        <w:rPr>
          <w:rFonts w:ascii="Verdana" w:hAnsi="Verdana" w:cs="Arial Narrow"/>
        </w:rPr>
      </w:pPr>
      <w:r w:rsidRPr="004E3317">
        <w:rPr>
          <w:rFonts w:ascii="Verdana" w:hAnsi="Verdana" w:cs="Arial Narrow"/>
        </w:rPr>
        <w:t xml:space="preserve">Стоимость </w:t>
      </w:r>
      <w:r w:rsidR="006E757B" w:rsidRPr="004E3317">
        <w:rPr>
          <w:rFonts w:ascii="Verdana" w:hAnsi="Verdana" w:cs="Arial Narrow"/>
        </w:rPr>
        <w:t>перевозки/</w:t>
      </w:r>
      <w:r w:rsidR="008E6547" w:rsidRPr="004E3317">
        <w:rPr>
          <w:rFonts w:ascii="Verdana" w:hAnsi="Verdana" w:cs="Arial Narrow"/>
        </w:rPr>
        <w:t>услуг</w:t>
      </w:r>
      <w:r w:rsidRPr="004E3317">
        <w:rPr>
          <w:rFonts w:ascii="Verdana" w:hAnsi="Verdana" w:cs="Arial Narrow"/>
        </w:rPr>
        <w:t xml:space="preserve"> определяется на основании тарифов, указанных в Приложении № 2 к настоящему Договору.</w:t>
      </w:r>
    </w:p>
    <w:p w:rsidR="00A03F30" w:rsidRPr="00B90917" w:rsidRDefault="00A03F30" w:rsidP="00760F16">
      <w:pPr>
        <w:widowControl w:val="0"/>
        <w:autoSpaceDE w:val="0"/>
        <w:autoSpaceDN w:val="0"/>
        <w:adjustRightInd w:val="0"/>
        <w:spacing w:before="0" w:after="200" w:line="240" w:lineRule="auto"/>
        <w:ind w:firstLine="0"/>
        <w:rPr>
          <w:rFonts w:ascii="Verdana" w:hAnsi="Verdana" w:cs="Verdana"/>
        </w:rPr>
      </w:pPr>
      <w:r w:rsidRPr="00B90917">
        <w:rPr>
          <w:rFonts w:ascii="Verdana" w:hAnsi="Verdana" w:cs="Verdana"/>
        </w:rPr>
        <w:t xml:space="preserve">Стороны согласовали, что сумма НДС является частью цены Договора, которая вычленяется (вычитается) из этой цены для целей налогообложения при переходе </w:t>
      </w:r>
      <w:r w:rsidR="000840AB" w:rsidRPr="00B90917">
        <w:rPr>
          <w:rFonts w:ascii="Verdana" w:hAnsi="Verdana" w:cs="Verdana"/>
        </w:rPr>
        <w:t>П</w:t>
      </w:r>
      <w:r w:rsidR="004E3317">
        <w:rPr>
          <w:rFonts w:ascii="Verdana" w:hAnsi="Verdana" w:cs="Verdana"/>
        </w:rPr>
        <w:t>еревозчика</w:t>
      </w:r>
      <w:r w:rsidR="000840AB">
        <w:rPr>
          <w:rFonts w:ascii="Verdana" w:hAnsi="Verdana" w:cs="Verdana"/>
        </w:rPr>
        <w:t xml:space="preserve"> </w:t>
      </w:r>
      <w:r w:rsidRPr="00B90917">
        <w:rPr>
          <w:rFonts w:ascii="Verdana" w:hAnsi="Verdana" w:cs="Verdana"/>
        </w:rPr>
        <w:t>на режим налогообложения, не предусматривающий уплату НДС в бюджет, освобождения П</w:t>
      </w:r>
      <w:r w:rsidR="000840AB">
        <w:rPr>
          <w:rFonts w:ascii="Verdana" w:hAnsi="Verdana" w:cs="Verdana"/>
        </w:rPr>
        <w:t>еревозчика</w:t>
      </w:r>
      <w:r w:rsidRPr="00B90917">
        <w:rPr>
          <w:rFonts w:ascii="Verdana" w:hAnsi="Verdana" w:cs="Verdana"/>
        </w:rPr>
        <w:t xml:space="preserve"> от исполнения обязанностей налогоплательщика НДС, в случаях предусмотренных действующим налоговым законодательством Р</w:t>
      </w:r>
      <w:r w:rsidR="00200315" w:rsidRPr="00B90917">
        <w:rPr>
          <w:rFonts w:ascii="Verdana" w:hAnsi="Verdana" w:cs="Verdana"/>
        </w:rPr>
        <w:t xml:space="preserve">оссийской </w:t>
      </w:r>
      <w:r w:rsidRPr="00B90917">
        <w:rPr>
          <w:rFonts w:ascii="Verdana" w:hAnsi="Verdana" w:cs="Verdana"/>
        </w:rPr>
        <w:t>Ф</w:t>
      </w:r>
      <w:r w:rsidR="00200315" w:rsidRPr="00B90917">
        <w:rPr>
          <w:rFonts w:ascii="Verdana" w:hAnsi="Verdana" w:cs="Verdana"/>
        </w:rPr>
        <w:t>едерации</w:t>
      </w:r>
      <w:r w:rsidRPr="00B90917">
        <w:rPr>
          <w:rFonts w:ascii="Verdana" w:hAnsi="Verdana" w:cs="Verdana"/>
        </w:rPr>
        <w:t xml:space="preserve">,  а также в случае, если операция по </w:t>
      </w:r>
      <w:r w:rsidR="008E6547">
        <w:rPr>
          <w:rFonts w:ascii="Verdana" w:hAnsi="Verdana" w:cs="Verdana"/>
        </w:rPr>
        <w:t>организации</w:t>
      </w:r>
      <w:r w:rsidRPr="00B90917">
        <w:rPr>
          <w:rFonts w:ascii="Verdana" w:hAnsi="Verdana" w:cs="Verdana"/>
        </w:rPr>
        <w:t xml:space="preserve"> </w:t>
      </w:r>
      <w:r w:rsidR="003A1E09">
        <w:rPr>
          <w:rFonts w:ascii="Verdana" w:hAnsi="Verdana" w:cs="Verdana"/>
        </w:rPr>
        <w:t>перевозок</w:t>
      </w:r>
      <w:r w:rsidR="00E9736E">
        <w:rPr>
          <w:rFonts w:ascii="Verdana" w:hAnsi="Verdana" w:cs="Verdana"/>
        </w:rPr>
        <w:t>/</w:t>
      </w:r>
      <w:r w:rsidR="008E6547">
        <w:rPr>
          <w:rFonts w:ascii="Verdana" w:hAnsi="Verdana" w:cs="Verdana"/>
        </w:rPr>
        <w:t>оказанию услуг</w:t>
      </w:r>
      <w:r w:rsidR="003A1E09">
        <w:rPr>
          <w:rFonts w:ascii="Verdana" w:hAnsi="Verdana" w:cs="Verdana"/>
        </w:rPr>
        <w:t xml:space="preserve"> </w:t>
      </w:r>
      <w:r w:rsidRPr="00B90917">
        <w:rPr>
          <w:rFonts w:ascii="Verdana" w:hAnsi="Verdana" w:cs="Verdana"/>
        </w:rPr>
        <w:t xml:space="preserve">не облагается НДС по основаниям, предусмотренным Налоговым кодексом Российской Федерации. В вышеуказанных случаях цена </w:t>
      </w:r>
      <w:r w:rsidR="003A1E09">
        <w:rPr>
          <w:rFonts w:ascii="Verdana" w:hAnsi="Verdana" w:cs="Verdana"/>
        </w:rPr>
        <w:t>перевозки</w:t>
      </w:r>
      <w:r w:rsidR="00E9736E">
        <w:rPr>
          <w:rFonts w:ascii="Verdana" w:hAnsi="Verdana" w:cs="Verdana"/>
        </w:rPr>
        <w:t>/</w:t>
      </w:r>
      <w:r w:rsidR="008E6547">
        <w:rPr>
          <w:rFonts w:ascii="Verdana" w:hAnsi="Verdana" w:cs="Verdana"/>
        </w:rPr>
        <w:t>услуги</w:t>
      </w:r>
      <w:r w:rsidRPr="00B90917">
        <w:rPr>
          <w:rFonts w:ascii="Verdana" w:hAnsi="Verdana" w:cs="Verdana"/>
        </w:rPr>
        <w:t xml:space="preserve"> подлежит уменьшению на сумму НДС.</w:t>
      </w:r>
    </w:p>
    <w:p w:rsidR="00A03F30" w:rsidRPr="00B90917" w:rsidRDefault="00A03F30" w:rsidP="00760F16">
      <w:pPr>
        <w:widowControl w:val="0"/>
        <w:autoSpaceDE w:val="0"/>
        <w:autoSpaceDN w:val="0"/>
        <w:adjustRightInd w:val="0"/>
        <w:spacing w:before="0" w:after="200" w:line="240" w:lineRule="auto"/>
        <w:ind w:firstLine="567"/>
        <w:rPr>
          <w:rFonts w:ascii="Verdana" w:hAnsi="Verdana" w:cs="Verdana"/>
        </w:rPr>
      </w:pPr>
      <w:r w:rsidRPr="00B90917">
        <w:rPr>
          <w:rFonts w:ascii="Verdana" w:hAnsi="Verdana" w:cs="Verdana"/>
        </w:rPr>
        <w:t xml:space="preserve">В случае уменьшения ставки НДС пропорционально уменьшается цена </w:t>
      </w:r>
      <w:r w:rsidR="001E32D9">
        <w:rPr>
          <w:rFonts w:ascii="Verdana" w:hAnsi="Verdana" w:cs="Verdana"/>
        </w:rPr>
        <w:t>перевозки/услуги</w:t>
      </w:r>
      <w:r w:rsidRPr="00B90917">
        <w:rPr>
          <w:rFonts w:ascii="Verdana" w:hAnsi="Verdana" w:cs="Verdana"/>
        </w:rPr>
        <w:t>.</w:t>
      </w:r>
    </w:p>
    <w:p w:rsidR="00C30473" w:rsidRPr="00B90917" w:rsidRDefault="00C30473" w:rsidP="00760F16">
      <w:pPr>
        <w:pStyle w:val="2"/>
        <w:spacing w:line="240" w:lineRule="auto"/>
        <w:ind w:left="0" w:firstLine="567"/>
        <w:rPr>
          <w:rFonts w:ascii="Verdana" w:hAnsi="Verdana"/>
        </w:rPr>
      </w:pPr>
      <w:r w:rsidRPr="00B90917">
        <w:rPr>
          <w:rFonts w:ascii="Verdana" w:hAnsi="Verdana"/>
        </w:rPr>
        <w:t>Отправитель обязан в течение 5-и календарных дней проверить поступившие оригиналы товаросопроводительных документов,</w:t>
      </w:r>
      <w:r w:rsidR="00375F8F">
        <w:rPr>
          <w:rFonts w:ascii="Verdana" w:hAnsi="Verdana"/>
        </w:rPr>
        <w:t xml:space="preserve"> </w:t>
      </w:r>
      <w:r w:rsidRPr="00B90917">
        <w:rPr>
          <w:rFonts w:ascii="Verdana" w:hAnsi="Verdana"/>
        </w:rPr>
        <w:t xml:space="preserve">подтверждающих прием-передачу грузов, акт приема-передачи услуг и счет-фактуру счета и при отсутствии претензий к Перевозчику подписать акт приема-передачи услуг </w:t>
      </w:r>
      <w:r w:rsidRPr="00B90917">
        <w:rPr>
          <w:rFonts w:ascii="Verdana" w:hAnsi="Verdana"/>
        </w:rPr>
        <w:br/>
        <w:t xml:space="preserve">и передать его Перевозчику лично или почтой. При наличии претензий </w:t>
      </w:r>
      <w:r w:rsidRPr="00B90917">
        <w:rPr>
          <w:rFonts w:ascii="Verdana" w:hAnsi="Verdana"/>
        </w:rPr>
        <w:br/>
        <w:t xml:space="preserve">и отказе от подписания акта приема-передачи услуг Отправитель информирует Перевозчика о причинах отказа в течение 2-х календарных дней с момента </w:t>
      </w:r>
      <w:r w:rsidRPr="00B90917">
        <w:rPr>
          <w:rFonts w:ascii="Verdana" w:hAnsi="Verdana"/>
        </w:rPr>
        <w:lastRenderedPageBreak/>
        <w:t>получения указанных документов. Оплата производится на расчетный</w:t>
      </w:r>
      <w:r w:rsidR="003D4633">
        <w:rPr>
          <w:rFonts w:ascii="Verdana" w:hAnsi="Verdana"/>
        </w:rPr>
        <w:t>/отдельный банковский</w:t>
      </w:r>
      <w:r w:rsidRPr="00B90917">
        <w:rPr>
          <w:rFonts w:ascii="Verdana" w:hAnsi="Verdana"/>
        </w:rPr>
        <w:t xml:space="preserve"> счет Перевозчика в течение </w:t>
      </w:r>
      <w:r w:rsidR="00C0199A">
        <w:rPr>
          <w:rFonts w:ascii="Verdana" w:hAnsi="Verdana"/>
        </w:rPr>
        <w:t>6</w:t>
      </w:r>
      <w:r w:rsidRPr="00B90917">
        <w:rPr>
          <w:rFonts w:ascii="Verdana" w:hAnsi="Verdana"/>
        </w:rPr>
        <w:t>0 календарных дней. Один экземпляр подписанного акта приема-передачи услуг Отправитель, в обязательном порядке возвращает Перевозчику. </w:t>
      </w:r>
    </w:p>
    <w:p w:rsidR="00A61EE1" w:rsidRPr="00B90917" w:rsidRDefault="00A61EE1" w:rsidP="00760F16">
      <w:pPr>
        <w:pStyle w:val="2"/>
        <w:spacing w:line="240" w:lineRule="auto"/>
        <w:ind w:left="0" w:firstLine="567"/>
        <w:rPr>
          <w:rFonts w:ascii="Verdana" w:hAnsi="Verdana"/>
        </w:rPr>
      </w:pPr>
      <w:r w:rsidRPr="00B90917">
        <w:rPr>
          <w:rFonts w:ascii="Verdana" w:hAnsi="Verdana"/>
        </w:rPr>
        <w:t xml:space="preserve">Несовпадение момента получения услуг </w:t>
      </w:r>
      <w:r w:rsidRPr="00B90917">
        <w:rPr>
          <w:rFonts w:ascii="Verdana" w:hAnsi="Verdana"/>
        </w:rPr>
        <w:br/>
        <w:t>по настоящему договору с моментом его/их оплаты не является предоставлением коммерческого кредита, и проценты за пользование денежными средствами в связи с таким несовпадением сторонами настоящего договора не начисляются.</w:t>
      </w:r>
    </w:p>
    <w:p w:rsidR="001A3AAE" w:rsidRPr="00B90917" w:rsidRDefault="00A03F30" w:rsidP="00760F16">
      <w:pPr>
        <w:pStyle w:val="2"/>
        <w:spacing w:line="240" w:lineRule="auto"/>
        <w:ind w:left="0" w:firstLine="567"/>
        <w:rPr>
          <w:rFonts w:ascii="Verdana" w:hAnsi="Verdana" w:cs="Verdana"/>
        </w:rPr>
      </w:pPr>
      <w:bookmarkStart w:id="8" w:name="_ref_21399099"/>
      <w:permEnd w:id="1382317800"/>
      <w:r w:rsidRPr="00B90917">
        <w:rPr>
          <w:rFonts w:ascii="Verdana" w:hAnsi="Verdana" w:cs="Verdana"/>
        </w:rPr>
        <w:t>Цена</w:t>
      </w:r>
      <w:r w:rsidR="00A00C69" w:rsidRPr="00B90917">
        <w:rPr>
          <w:rFonts w:ascii="Verdana" w:hAnsi="Verdana" w:cs="Verdana"/>
        </w:rPr>
        <w:t xml:space="preserve"> перевозки грузов Сторонами</w:t>
      </w:r>
      <w:r w:rsidR="000C156D" w:rsidRPr="00B90917">
        <w:rPr>
          <w:rFonts w:ascii="Verdana" w:hAnsi="Verdana" w:cs="Verdana"/>
        </w:rPr>
        <w:t xml:space="preserve"> согласовывается в</w:t>
      </w:r>
      <w:r w:rsidR="00100E66">
        <w:rPr>
          <w:rFonts w:ascii="Verdana" w:hAnsi="Verdana" w:cs="Verdana"/>
        </w:rPr>
        <w:t xml:space="preserve"> Техническом задании </w:t>
      </w:r>
      <w:r w:rsidR="00100E66" w:rsidRPr="0002357B">
        <w:rPr>
          <w:rFonts w:ascii="Verdana" w:hAnsi="Verdana" w:cs="Verdana"/>
        </w:rPr>
        <w:t>(Приложение №2 к Договору)</w:t>
      </w:r>
      <w:r w:rsidR="000C156D" w:rsidRPr="0002357B">
        <w:rPr>
          <w:rFonts w:ascii="Verdana" w:hAnsi="Verdana" w:cs="Verdana"/>
        </w:rPr>
        <w:t xml:space="preserve">, </w:t>
      </w:r>
      <w:r w:rsidRPr="00B90917">
        <w:rPr>
          <w:rFonts w:ascii="Verdana" w:hAnsi="Verdana" w:cs="Verdana"/>
        </w:rPr>
        <w:t xml:space="preserve">является окончательной </w:t>
      </w:r>
      <w:r w:rsidR="00E546BF">
        <w:rPr>
          <w:rFonts w:ascii="Verdana" w:hAnsi="Verdana" w:cs="Verdana"/>
        </w:rPr>
        <w:t xml:space="preserve">                                 </w:t>
      </w:r>
      <w:r w:rsidRPr="00B90917">
        <w:rPr>
          <w:rFonts w:ascii="Verdana" w:hAnsi="Verdana" w:cs="Verdana"/>
        </w:rPr>
        <w:t xml:space="preserve">и не подлежит изменению в течение срока действия </w:t>
      </w:r>
      <w:r w:rsidR="00E546BF">
        <w:rPr>
          <w:rFonts w:ascii="Verdana" w:hAnsi="Verdana" w:cs="Verdana"/>
        </w:rPr>
        <w:t xml:space="preserve">                                                       </w:t>
      </w:r>
      <w:r w:rsidR="000C156D" w:rsidRPr="00B90917">
        <w:rPr>
          <w:rFonts w:ascii="Verdana" w:hAnsi="Verdana" w:cs="Verdana"/>
        </w:rPr>
        <w:t>Отдельного д</w:t>
      </w:r>
      <w:r w:rsidRPr="00B90917">
        <w:rPr>
          <w:rFonts w:ascii="Verdana" w:hAnsi="Verdana" w:cs="Verdana"/>
        </w:rPr>
        <w:t>оговора</w:t>
      </w:r>
      <w:r w:rsidR="000C156D" w:rsidRPr="00B90917">
        <w:rPr>
          <w:rFonts w:ascii="Verdana" w:hAnsi="Verdana" w:cs="Verdana"/>
        </w:rPr>
        <w:t>-спецификации</w:t>
      </w:r>
      <w:r w:rsidR="001A3AAE" w:rsidRPr="00B90917">
        <w:rPr>
          <w:rFonts w:ascii="Verdana" w:hAnsi="Verdana" w:cs="Verdana"/>
        </w:rPr>
        <w:t xml:space="preserve">, если иное </w:t>
      </w:r>
      <w:r w:rsidR="001A3AAE" w:rsidRPr="00B90917">
        <w:rPr>
          <w:rFonts w:ascii="Verdana" w:hAnsi="Verdana" w:cs="Verdana"/>
        </w:rPr>
        <w:br/>
        <w:t>не предусмотрено Сторонами в Отдельном договоре-спецификации.</w:t>
      </w:r>
    </w:p>
    <w:p w:rsidR="00AC185A" w:rsidRPr="00B90917" w:rsidRDefault="00AC185A" w:rsidP="00760F16">
      <w:pPr>
        <w:spacing w:line="240" w:lineRule="auto"/>
        <w:rPr>
          <w:rFonts w:ascii="Verdana" w:hAnsi="Verdana"/>
        </w:rPr>
      </w:pPr>
      <w:r w:rsidRPr="00B90917">
        <w:rPr>
          <w:rFonts w:ascii="Verdana" w:hAnsi="Verdana"/>
        </w:rPr>
        <w:t xml:space="preserve">Увеличение суммы по Отдельному договору-спецификации в связи с изменением режима налогообложения возможно путем подписания дополнительного соглашения </w:t>
      </w:r>
      <w:r w:rsidR="00631646" w:rsidRPr="00B90917">
        <w:rPr>
          <w:rFonts w:ascii="Verdana" w:hAnsi="Verdana"/>
        </w:rPr>
        <w:t>к Отдельному</w:t>
      </w:r>
      <w:r w:rsidRPr="00B90917">
        <w:rPr>
          <w:rFonts w:ascii="Verdana" w:hAnsi="Verdana"/>
        </w:rPr>
        <w:t xml:space="preserve"> договору-спецификации, предусматривающего такое увеличение.</w:t>
      </w:r>
      <w:permStart w:id="2146177531" w:edGrp="everyone"/>
      <w:permEnd w:id="2146177531"/>
    </w:p>
    <w:p w:rsidR="006D1971" w:rsidRPr="00B90917" w:rsidRDefault="006D1971" w:rsidP="00760F1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200" w:line="240" w:lineRule="auto"/>
        <w:ind w:left="0" w:firstLine="567"/>
        <w:rPr>
          <w:rFonts w:ascii="Verdana" w:hAnsi="Verdana" w:cs="Verdana"/>
        </w:rPr>
      </w:pPr>
      <w:r w:rsidRPr="00B90917">
        <w:rPr>
          <w:rFonts w:ascii="Verdana" w:hAnsi="Verdana" w:cs="Verdana"/>
        </w:rPr>
        <w:t xml:space="preserve">В цену </w:t>
      </w:r>
      <w:r w:rsidR="00A00C69" w:rsidRPr="00B90917">
        <w:rPr>
          <w:rFonts w:ascii="Verdana" w:hAnsi="Verdana" w:cs="Verdana"/>
        </w:rPr>
        <w:t>перевозки грузов</w:t>
      </w:r>
      <w:r w:rsidRPr="00B90917">
        <w:rPr>
          <w:rFonts w:ascii="Verdana" w:hAnsi="Verdana" w:cs="Verdana"/>
        </w:rPr>
        <w:t xml:space="preserve">, указанную в </w:t>
      </w:r>
      <w:r w:rsidR="000C156D" w:rsidRPr="00B90917">
        <w:rPr>
          <w:rFonts w:ascii="Verdana" w:hAnsi="Verdana" w:cs="Verdana"/>
        </w:rPr>
        <w:t>Отдельном д</w:t>
      </w:r>
      <w:r w:rsidRPr="00B90917">
        <w:rPr>
          <w:rFonts w:ascii="Verdana" w:hAnsi="Verdana" w:cs="Verdana"/>
        </w:rPr>
        <w:t>оговоре</w:t>
      </w:r>
      <w:r w:rsidR="000C156D" w:rsidRPr="00B90917">
        <w:rPr>
          <w:rFonts w:ascii="Verdana" w:hAnsi="Verdana" w:cs="Verdana"/>
        </w:rPr>
        <w:t>-спецификации</w:t>
      </w:r>
      <w:r w:rsidRPr="00B90917">
        <w:rPr>
          <w:rFonts w:ascii="Verdana" w:hAnsi="Verdana" w:cs="Verdana"/>
        </w:rPr>
        <w:t>, включаются компенсация издержек П</w:t>
      </w:r>
      <w:r w:rsidR="00A00C69" w:rsidRPr="00B90917">
        <w:rPr>
          <w:rFonts w:ascii="Verdana" w:hAnsi="Verdana" w:cs="Verdana"/>
        </w:rPr>
        <w:t>еревозчика</w:t>
      </w:r>
      <w:r w:rsidRPr="00B90917">
        <w:rPr>
          <w:rFonts w:ascii="Verdana" w:hAnsi="Verdana" w:cs="Verdana"/>
        </w:rPr>
        <w:t xml:space="preserve"> и причитающееся ему вознаграждение.</w:t>
      </w:r>
      <w:bookmarkEnd w:id="8"/>
    </w:p>
    <w:p w:rsidR="006D1971" w:rsidRPr="004F6956" w:rsidRDefault="000C156D" w:rsidP="00760F1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200" w:line="240" w:lineRule="auto"/>
        <w:ind w:left="0" w:firstLine="567"/>
        <w:rPr>
          <w:rFonts w:ascii="Verdana" w:hAnsi="Verdana" w:cs="Verdana"/>
        </w:rPr>
      </w:pPr>
      <w:r w:rsidRPr="004F6956">
        <w:rPr>
          <w:rFonts w:ascii="Verdana" w:hAnsi="Verdana" w:cs="Verdana"/>
        </w:rPr>
        <w:t>Условия оплаты Стороны согласовывают в Отдельных договорах-спецификациях</w:t>
      </w:r>
      <w:r w:rsidR="002D3177" w:rsidRPr="004F6956">
        <w:rPr>
          <w:rFonts w:ascii="Verdana" w:hAnsi="Verdana" w:cs="Verdana"/>
        </w:rPr>
        <w:t>.</w:t>
      </w:r>
    </w:p>
    <w:p w:rsidR="0050762C" w:rsidRPr="00B90917" w:rsidRDefault="0050762C" w:rsidP="00760F1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200" w:line="240" w:lineRule="auto"/>
        <w:ind w:left="0" w:firstLine="567"/>
        <w:rPr>
          <w:rFonts w:ascii="Verdana" w:hAnsi="Verdana" w:cs="Verdana"/>
        </w:rPr>
      </w:pPr>
      <w:r w:rsidRPr="00B90917">
        <w:rPr>
          <w:rFonts w:ascii="Verdana" w:hAnsi="Verdana" w:cs="Verdana"/>
        </w:rPr>
        <w:t xml:space="preserve">Оплата </w:t>
      </w:r>
      <w:r w:rsidR="00A00C69" w:rsidRPr="00B90917">
        <w:rPr>
          <w:rFonts w:ascii="Verdana" w:hAnsi="Verdana" w:cs="Verdana"/>
        </w:rPr>
        <w:t>по организации перевозки грузов автомобильным транспортом Перевозчика</w:t>
      </w:r>
      <w:r w:rsidRPr="00B90917">
        <w:rPr>
          <w:rFonts w:ascii="Verdana" w:hAnsi="Verdana" w:cs="Verdana"/>
        </w:rPr>
        <w:t xml:space="preserve">, предусмотренных </w:t>
      </w:r>
      <w:hyperlink w:anchor="_ПРЕДМЕТ_ДОГОВОРА._СРОКИ" w:history="1">
        <w:r w:rsidRPr="00B90917">
          <w:rPr>
            <w:rStyle w:val="aff"/>
            <w:rFonts w:ascii="Verdana" w:hAnsi="Verdana" w:cs="Verdana"/>
            <w:color w:val="auto"/>
          </w:rPr>
          <w:t>п. 1.1</w:t>
        </w:r>
      </w:hyperlink>
      <w:r w:rsidRPr="00B90917">
        <w:rPr>
          <w:rFonts w:ascii="Verdana" w:hAnsi="Verdana" w:cs="Verdana"/>
        </w:rPr>
        <w:t xml:space="preserve"> Договора, производится </w:t>
      </w:r>
      <w:r w:rsidR="00A00C69" w:rsidRPr="00B90917">
        <w:rPr>
          <w:rFonts w:ascii="Verdana" w:hAnsi="Verdana" w:cs="Verdana"/>
        </w:rPr>
        <w:t>Отправителем</w:t>
      </w:r>
      <w:r w:rsidRPr="00B90917">
        <w:rPr>
          <w:rFonts w:ascii="Verdana" w:hAnsi="Verdana" w:cs="Verdana"/>
        </w:rPr>
        <w:t xml:space="preserve"> путем перечисления денежных средств на счет </w:t>
      </w:r>
      <w:r w:rsidR="00A00C69" w:rsidRPr="00B90917">
        <w:rPr>
          <w:rFonts w:ascii="Verdana" w:hAnsi="Verdana" w:cs="Verdana"/>
        </w:rPr>
        <w:t>Перевозчика</w:t>
      </w:r>
      <w:r w:rsidRPr="00B90917">
        <w:rPr>
          <w:rFonts w:ascii="Verdana" w:hAnsi="Verdana" w:cs="Verdana"/>
        </w:rPr>
        <w:t>.</w:t>
      </w:r>
    </w:p>
    <w:p w:rsidR="003E65BE" w:rsidRPr="00B90917" w:rsidRDefault="006D1971" w:rsidP="00760F1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200" w:line="240" w:lineRule="auto"/>
        <w:ind w:left="0" w:firstLine="567"/>
        <w:rPr>
          <w:rFonts w:ascii="Verdana" w:hAnsi="Verdana" w:cs="Verdana"/>
        </w:rPr>
      </w:pPr>
      <w:r w:rsidRPr="00B90917">
        <w:rPr>
          <w:rFonts w:ascii="Verdana" w:hAnsi="Verdana" w:cs="Verdana"/>
        </w:rPr>
        <w:t>Стороны подписывают акт сверки взаимных расчетов</w:t>
      </w:r>
      <w:r w:rsidR="000402E1" w:rsidRPr="00B90917">
        <w:rPr>
          <w:rFonts w:ascii="Verdana" w:hAnsi="Verdana" w:cs="Verdana"/>
        </w:rPr>
        <w:t xml:space="preserve">, </w:t>
      </w:r>
      <w:r w:rsidRPr="00B90917">
        <w:rPr>
          <w:rFonts w:ascii="Verdana" w:hAnsi="Verdana" w:cs="Verdana"/>
        </w:rPr>
        <w:t xml:space="preserve">не реже 1 раза в квартал, а также после проведения окончательных расчетов по </w:t>
      </w:r>
      <w:r w:rsidR="0052214C" w:rsidRPr="00B90917">
        <w:rPr>
          <w:rFonts w:ascii="Verdana" w:hAnsi="Verdana" w:cs="Verdana"/>
        </w:rPr>
        <w:t>Д</w:t>
      </w:r>
      <w:r w:rsidRPr="00B90917">
        <w:rPr>
          <w:rFonts w:ascii="Verdana" w:hAnsi="Verdana" w:cs="Verdana"/>
        </w:rPr>
        <w:t>оговору.</w:t>
      </w:r>
      <w:permStart w:id="2138850598" w:edGrp="everyone"/>
    </w:p>
    <w:bookmarkEnd w:id="6"/>
    <w:permEnd w:id="2138850598"/>
    <w:p w:rsidR="00031768" w:rsidRPr="00031768" w:rsidRDefault="00031768" w:rsidP="00031768">
      <w:pPr>
        <w:pStyle w:val="1"/>
        <w:ind w:left="993"/>
        <w:jc w:val="both"/>
        <w:rPr>
          <w:rFonts w:ascii="Verdana" w:hAnsi="Verdana"/>
          <w:b w:val="0"/>
        </w:rPr>
      </w:pPr>
      <w:r w:rsidRPr="00031768">
        <w:rPr>
          <w:rFonts w:ascii="Verdana" w:hAnsi="Verdana"/>
          <w:b w:val="0"/>
        </w:rPr>
        <w:t>ОТВЕТСТВЕННОСТЬ СТОРОН ПОРЯДОК РАЗРЕШЕНИЯ СПОРОВ</w:t>
      </w:r>
    </w:p>
    <w:p w:rsidR="00031768" w:rsidRDefault="00031768" w:rsidP="00031768">
      <w:pPr>
        <w:pStyle w:val="2"/>
        <w:numPr>
          <w:ilvl w:val="1"/>
          <w:numId w:val="8"/>
        </w:numPr>
        <w:ind w:left="0" w:firstLine="426"/>
        <w:rPr>
          <w:rFonts w:ascii="Verdana" w:hAnsi="Verdana" w:cs="Verdana"/>
        </w:rPr>
      </w:pPr>
      <w:r>
        <w:rPr>
          <w:rFonts w:ascii="Verdana" w:hAnsi="Verdana" w:cs="Verdana"/>
        </w:rPr>
        <w:t>В случае просрочки исполнения Перевозчиком обязательств, предусмотренных Отдельным договором-спецификацией, Перевозчик уплачивает Отправителю пени. Пеня начисляется за каждый день просрочки исполнения П</w:t>
      </w:r>
      <w:r w:rsidR="00CB67D3">
        <w:rPr>
          <w:rFonts w:ascii="Verdana" w:hAnsi="Verdana" w:cs="Verdana"/>
        </w:rPr>
        <w:t>еревозчиком</w:t>
      </w:r>
      <w:r>
        <w:rPr>
          <w:rFonts w:ascii="Verdana" w:hAnsi="Verdana" w:cs="Verdana"/>
        </w:rPr>
        <w:t xml:space="preserve"> обязательства, предусмотренного Отдельным договором-спецификацией, начиная со дня, следующего после дня истечения, установленного Отдельным договором- спецификацией,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Отдельного договора-спецификации, уменьшенной на сумму, пропорциональную объему обязательств, предусмотренных Отдельным договоров-спецификацией и фактически исполненных П</w:t>
      </w:r>
      <w:r w:rsidR="00CB67D3">
        <w:rPr>
          <w:rFonts w:ascii="Verdana" w:hAnsi="Verdana" w:cs="Verdana"/>
        </w:rPr>
        <w:t>еревозчиком</w:t>
      </w:r>
      <w:r>
        <w:rPr>
          <w:rFonts w:ascii="Verdana" w:hAnsi="Verdana" w:cs="Verdana"/>
        </w:rPr>
        <w:t>.</w:t>
      </w:r>
    </w:p>
    <w:p w:rsidR="00031768" w:rsidRPr="001A0BB6" w:rsidRDefault="00031768" w:rsidP="001A0BB6">
      <w:pPr>
        <w:pStyle w:val="2"/>
        <w:numPr>
          <w:ilvl w:val="1"/>
          <w:numId w:val="8"/>
        </w:numPr>
        <w:ind w:left="0" w:firstLine="567"/>
        <w:rPr>
          <w:rFonts w:ascii="Verdana" w:hAnsi="Verdana" w:cs="Verdana"/>
        </w:rPr>
      </w:pPr>
      <w:r>
        <w:rPr>
          <w:rFonts w:ascii="Verdana" w:hAnsi="Verdana" w:cs="Verdana"/>
        </w:rPr>
        <w:t xml:space="preserve">В случае просрочки исполнения Отправителем обязательства по оплате за исключением обязательств по перечислению авансовых платежей, предусмотренного Отдельным договором-спецификацией, Перевозчик вправе требовать уплату пени. На авансовый платеж данная ответственность не применяется. Пеня начисляется за каждый день просрочки исполнения обязательства, предусмотренного Отдельным договором-спецификацией, </w:t>
      </w:r>
      <w:r>
        <w:rPr>
          <w:rFonts w:ascii="Verdana" w:hAnsi="Verdana" w:cs="Verdana"/>
        </w:rPr>
        <w:lastRenderedPageBreak/>
        <w:t xml:space="preserve">начиная со дня, следующего после дня истечения, установленного Отдельным договором-спецификацией, срока исполнения обязательства. Такая пеня устанавливается Отдельным договором-спецификацией в размере одной трехсотой действующей на дату уплаты пеней ключевой ставки Центрального банка Российской Федерации от не уплаченной в срок суммы.  </w:t>
      </w:r>
    </w:p>
    <w:p w:rsidR="00031768" w:rsidRDefault="00031768" w:rsidP="0003176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0" w:after="200" w:line="23" w:lineRule="atLeast"/>
        <w:ind w:left="0" w:firstLine="567"/>
        <w:rPr>
          <w:rFonts w:ascii="Verdana" w:hAnsi="Verdana" w:cs="Verdana"/>
        </w:rPr>
      </w:pPr>
      <w:r>
        <w:rPr>
          <w:rFonts w:ascii="Verdana" w:hAnsi="Verdana"/>
        </w:rPr>
        <w:t>П</w:t>
      </w:r>
      <w:r w:rsidR="000E1176">
        <w:rPr>
          <w:rFonts w:ascii="Verdana" w:hAnsi="Verdana"/>
        </w:rPr>
        <w:t>еревозчик</w:t>
      </w:r>
      <w:r>
        <w:rPr>
          <w:rFonts w:ascii="Verdana" w:hAnsi="Verdana"/>
        </w:rPr>
        <w:t xml:space="preserve"> обязан возместить АО «Концерн «Калашников» убытки </w:t>
      </w:r>
      <w:r>
        <w:rPr>
          <w:rFonts w:ascii="Verdana" w:hAnsi="Verdana"/>
        </w:rPr>
        <w:br/>
        <w:t xml:space="preserve">в виде реального ущерба, в том числе включающего расходы на возмещение </w:t>
      </w:r>
      <w:r>
        <w:rPr>
          <w:rFonts w:ascii="Verdana" w:hAnsi="Verdana"/>
        </w:rPr>
        <w:br/>
        <w:t xml:space="preserve">АО «Концерн «Калашников» убытков, причинённых третьим лицам, если такие убытки возникли вследствие причинения вреда АО «Концерн «Калашников» </w:t>
      </w:r>
      <w:r>
        <w:rPr>
          <w:rFonts w:ascii="Verdana" w:hAnsi="Verdana"/>
        </w:rPr>
        <w:br/>
        <w:t>и третьим лицам, находящимся на территории АО «Концерн «Калашников».</w:t>
      </w:r>
    </w:p>
    <w:p w:rsidR="00031768" w:rsidRDefault="00031768" w:rsidP="00031768">
      <w:pPr>
        <w:pStyle w:val="2"/>
        <w:numPr>
          <w:ilvl w:val="1"/>
          <w:numId w:val="8"/>
        </w:numPr>
        <w:ind w:left="0" w:firstLine="567"/>
        <w:rPr>
          <w:rFonts w:ascii="Verdana" w:hAnsi="Verdana"/>
        </w:rPr>
      </w:pPr>
      <w:r>
        <w:rPr>
          <w:rFonts w:ascii="Verdana" w:hAnsi="Verdana"/>
        </w:rPr>
        <w:t xml:space="preserve">При обнаружении отступлений от Договора, Отдельного договора-спецификации ухудшающих результат, или иных недостатков в </w:t>
      </w:r>
      <w:r w:rsidR="000E1176">
        <w:rPr>
          <w:rFonts w:ascii="Verdana" w:hAnsi="Verdana"/>
        </w:rPr>
        <w:t>организации перевозки</w:t>
      </w:r>
      <w:r>
        <w:rPr>
          <w:rFonts w:ascii="Verdana" w:hAnsi="Verdana"/>
        </w:rPr>
        <w:t xml:space="preserve"> П</w:t>
      </w:r>
      <w:r w:rsidR="00443260">
        <w:rPr>
          <w:rFonts w:ascii="Verdana" w:hAnsi="Verdana"/>
        </w:rPr>
        <w:t>еревозчик</w:t>
      </w:r>
      <w:r>
        <w:rPr>
          <w:rFonts w:ascii="Verdana" w:hAnsi="Verdana"/>
        </w:rPr>
        <w:t xml:space="preserve"> уплачивает </w:t>
      </w:r>
      <w:r w:rsidR="00443260">
        <w:rPr>
          <w:rFonts w:ascii="Verdana" w:hAnsi="Verdana"/>
        </w:rPr>
        <w:t>Отправителю</w:t>
      </w:r>
      <w:r>
        <w:rPr>
          <w:rFonts w:ascii="Verdana" w:hAnsi="Verdana"/>
        </w:rPr>
        <w:t xml:space="preserve"> штраф в размере 30 % (тридцати процентов) от стоимости, указанной в п. </w:t>
      </w:r>
      <w:r w:rsidR="00192E2F">
        <w:rPr>
          <w:rFonts w:ascii="Verdana" w:hAnsi="Verdana"/>
        </w:rPr>
        <w:t>4</w:t>
      </w:r>
      <w:r>
        <w:rPr>
          <w:rFonts w:ascii="Verdana" w:hAnsi="Verdana"/>
        </w:rPr>
        <w:t>.1. Договора за каждый факт нарушения.</w:t>
      </w:r>
    </w:p>
    <w:p w:rsidR="00031768" w:rsidRDefault="000B2BFF" w:rsidP="00031768">
      <w:pPr>
        <w:pStyle w:val="2"/>
        <w:numPr>
          <w:ilvl w:val="1"/>
          <w:numId w:val="8"/>
        </w:numPr>
        <w:ind w:left="0" w:firstLine="426"/>
        <w:rPr>
          <w:rFonts w:ascii="Verdana" w:hAnsi="Verdana" w:cs="Verdana"/>
        </w:rPr>
      </w:pPr>
      <w:r>
        <w:rPr>
          <w:rFonts w:ascii="Verdana" w:hAnsi="Verdana" w:cs="Verdana"/>
        </w:rPr>
        <w:t>Отправитель</w:t>
      </w:r>
      <w:r w:rsidR="00031768">
        <w:rPr>
          <w:rFonts w:ascii="Verdana" w:hAnsi="Verdana" w:cs="Verdana"/>
        </w:rPr>
        <w:t xml:space="preserve"> имеет право удержать из сумм, подлежащих оплате П</w:t>
      </w:r>
      <w:r>
        <w:rPr>
          <w:rFonts w:ascii="Verdana" w:hAnsi="Verdana" w:cs="Verdana"/>
        </w:rPr>
        <w:t>еревозчику</w:t>
      </w:r>
      <w:r w:rsidR="00031768">
        <w:rPr>
          <w:rFonts w:ascii="Verdana" w:hAnsi="Verdana" w:cs="Verdana"/>
        </w:rPr>
        <w:t xml:space="preserve"> за выполненные </w:t>
      </w:r>
      <w:r>
        <w:rPr>
          <w:rFonts w:ascii="Verdana" w:hAnsi="Verdana" w:cs="Verdana"/>
        </w:rPr>
        <w:t>перевозки</w:t>
      </w:r>
      <w:r w:rsidR="00031768">
        <w:rPr>
          <w:rFonts w:ascii="Verdana" w:hAnsi="Verdana" w:cs="Verdana"/>
        </w:rPr>
        <w:t xml:space="preserve">, суммы неустоек, штрафов, начисленных </w:t>
      </w:r>
      <w:r>
        <w:rPr>
          <w:rFonts w:ascii="Verdana" w:hAnsi="Verdana" w:cs="Verdana"/>
        </w:rPr>
        <w:t>Отправителем</w:t>
      </w:r>
      <w:r w:rsidR="00031768">
        <w:rPr>
          <w:rFonts w:ascii="Verdana" w:hAnsi="Verdana" w:cs="Verdana"/>
        </w:rPr>
        <w:t xml:space="preserve"> по Договору.</w:t>
      </w:r>
    </w:p>
    <w:p w:rsidR="00031768" w:rsidRDefault="00031768" w:rsidP="001A0BB6">
      <w:pPr>
        <w:pStyle w:val="2"/>
        <w:numPr>
          <w:ilvl w:val="1"/>
          <w:numId w:val="8"/>
        </w:numPr>
        <w:ind w:left="0" w:firstLine="426"/>
        <w:rPr>
          <w:rFonts w:ascii="Verdana" w:hAnsi="Verdana"/>
        </w:rPr>
      </w:pPr>
      <w:r>
        <w:rPr>
          <w:rFonts w:ascii="Verdana" w:hAnsi="Verdana"/>
        </w:rPr>
        <w:t xml:space="preserve">В случае выявления фактов копирования документации </w:t>
      </w:r>
      <w:r w:rsidR="00B209FF">
        <w:rPr>
          <w:rFonts w:ascii="Verdana" w:hAnsi="Verdana"/>
        </w:rPr>
        <w:t>Отправителя</w:t>
      </w:r>
      <w:r>
        <w:rPr>
          <w:rFonts w:ascii="Verdana" w:hAnsi="Verdana"/>
        </w:rPr>
        <w:t>, передачи документации третьим лицам, а также в случае использования документации в целях, не предусмотренных настоящим Договором, Отдельным договором-спецификацией, П</w:t>
      </w:r>
      <w:r w:rsidR="00B209FF">
        <w:rPr>
          <w:rFonts w:ascii="Verdana" w:hAnsi="Verdana"/>
        </w:rPr>
        <w:t>еревозчик</w:t>
      </w:r>
      <w:r>
        <w:rPr>
          <w:rFonts w:ascii="Verdana" w:hAnsi="Verdana"/>
        </w:rPr>
        <w:t xml:space="preserve"> уплачивает</w:t>
      </w:r>
      <w:r w:rsidR="00B209FF">
        <w:rPr>
          <w:rFonts w:ascii="Verdana" w:hAnsi="Verdana"/>
        </w:rPr>
        <w:t xml:space="preserve"> Отправителю</w:t>
      </w:r>
      <w:r>
        <w:rPr>
          <w:rFonts w:ascii="Verdana" w:hAnsi="Verdana"/>
        </w:rPr>
        <w:t xml:space="preserve"> штраф в размере 500 000 рублей.</w:t>
      </w:r>
    </w:p>
    <w:p w:rsidR="00442A05" w:rsidRPr="00442A05" w:rsidRDefault="00442A05" w:rsidP="00442A05">
      <w:pPr>
        <w:rPr>
          <w:rFonts w:ascii="Verdana" w:hAnsi="Verdana"/>
        </w:rPr>
      </w:pPr>
      <w:r w:rsidRPr="00442A05">
        <w:rPr>
          <w:rFonts w:ascii="Verdana" w:hAnsi="Verdana"/>
        </w:rPr>
        <w:t>5.</w:t>
      </w:r>
      <w:r>
        <w:rPr>
          <w:rFonts w:ascii="Verdana" w:hAnsi="Verdana"/>
        </w:rPr>
        <w:t>7</w:t>
      </w:r>
      <w:r w:rsidRPr="00442A05">
        <w:rPr>
          <w:rFonts w:ascii="Verdana" w:hAnsi="Verdana"/>
        </w:rPr>
        <w:t xml:space="preserve">. В случае опоздания предоставления для перевозки транспортного средства Перевозчика более чем на 4 (четыре) часа под погрузку Отправитель вправе рассматривать это как неподачу транспортного средства для перевозки, и отказаться от услуг Перевозчика по осуществлению перевозки по подтвержденной заявке, поставив об этом в известность Перевозчика. За неподачу транспортного средства в установленный в заявке срок, Перевозчик обязуется уплатить Отправителю штраф в размере 50000 руб., который может быть оплачен путем удержания из вознаграждения Перевозчика. </w:t>
      </w:r>
    </w:p>
    <w:p w:rsidR="00442A05" w:rsidRPr="00442A05" w:rsidRDefault="00442A05" w:rsidP="00442A05">
      <w:pPr>
        <w:rPr>
          <w:rFonts w:ascii="Verdana" w:hAnsi="Verdana"/>
        </w:rPr>
      </w:pPr>
      <w:r w:rsidRPr="00442A05">
        <w:rPr>
          <w:rFonts w:ascii="Verdana" w:hAnsi="Verdana"/>
        </w:rPr>
        <w:t>5.</w:t>
      </w:r>
      <w:r>
        <w:rPr>
          <w:rFonts w:ascii="Verdana" w:hAnsi="Verdana"/>
        </w:rPr>
        <w:t>8</w:t>
      </w:r>
      <w:r w:rsidRPr="00442A05">
        <w:rPr>
          <w:rFonts w:ascii="Verdana" w:hAnsi="Verdana"/>
        </w:rPr>
        <w:t xml:space="preserve">. Перевозчик, в соответствии с действующим законодательством и нормативными актами, несет в полном объёме ответственность за утрату, недостачу и повреждение принятых к перевозке грузов, происшедшие с момента принятия груза к перевозке и до выдачи груза грузополучателю, и возмещает Отправителю понесенные убытки в размере стоимости утраченного, недостающего или поврежденного груза. </w:t>
      </w:r>
    </w:p>
    <w:p w:rsidR="00442A05" w:rsidRPr="00442A05" w:rsidRDefault="00442A05" w:rsidP="00442A05">
      <w:pPr>
        <w:rPr>
          <w:rFonts w:ascii="Verdana" w:hAnsi="Verdana"/>
        </w:rPr>
      </w:pPr>
      <w:r w:rsidRPr="00442A05">
        <w:rPr>
          <w:rFonts w:ascii="Verdana" w:hAnsi="Verdana"/>
        </w:rPr>
        <w:t>5.</w:t>
      </w:r>
      <w:r>
        <w:rPr>
          <w:rFonts w:ascii="Verdana" w:hAnsi="Verdana"/>
        </w:rPr>
        <w:t>9</w:t>
      </w:r>
      <w:r w:rsidRPr="00442A05">
        <w:rPr>
          <w:rFonts w:ascii="Verdana" w:hAnsi="Verdana"/>
        </w:rPr>
        <w:t xml:space="preserve">. Перевозчик наряду с возмещением установленного ущерба, вызванного утратой, недостачей или повреждением (порчей) груза, не вправе требовать от Отправителя оплаты услуг по перевозке утраченного либо недостающего груза. </w:t>
      </w:r>
    </w:p>
    <w:p w:rsidR="00442A05" w:rsidRPr="00442A05" w:rsidRDefault="00442A05" w:rsidP="00442A05">
      <w:pPr>
        <w:rPr>
          <w:rFonts w:ascii="Verdana" w:hAnsi="Verdana"/>
        </w:rPr>
      </w:pPr>
      <w:r w:rsidRPr="00442A05">
        <w:rPr>
          <w:rFonts w:ascii="Verdana" w:hAnsi="Verdana"/>
        </w:rPr>
        <w:t>5.</w:t>
      </w:r>
      <w:r>
        <w:rPr>
          <w:rFonts w:ascii="Verdana" w:hAnsi="Verdana"/>
        </w:rPr>
        <w:t>10</w:t>
      </w:r>
      <w:r w:rsidRPr="00442A05">
        <w:rPr>
          <w:rFonts w:ascii="Verdana" w:hAnsi="Verdana"/>
        </w:rPr>
        <w:t xml:space="preserve">.  За несвоевременное рассмотрение Перевозчиком заявки об организации перевозки грузов в установленный п.2.2. Договора срок, Перевозчик обязуется уплатить Отправителю штраф в размере </w:t>
      </w:r>
      <w:r>
        <w:rPr>
          <w:rFonts w:ascii="Verdana" w:hAnsi="Verdana"/>
        </w:rPr>
        <w:t>5</w:t>
      </w:r>
      <w:bookmarkStart w:id="9" w:name="_GoBack"/>
      <w:bookmarkEnd w:id="9"/>
      <w:r w:rsidRPr="00442A05">
        <w:rPr>
          <w:rFonts w:ascii="Verdana" w:hAnsi="Verdana"/>
        </w:rPr>
        <w:t>000 руб.</w:t>
      </w:r>
    </w:p>
    <w:p w:rsidR="00A67B3D" w:rsidRPr="00B90917" w:rsidRDefault="00A67B3D" w:rsidP="00760F16">
      <w:pPr>
        <w:spacing w:after="200" w:line="240" w:lineRule="auto"/>
        <w:ind w:firstLine="567"/>
        <w:jc w:val="center"/>
        <w:rPr>
          <w:rFonts w:ascii="Verdana" w:hAnsi="Verdana" w:cs="Arial"/>
        </w:rPr>
      </w:pPr>
      <w:bookmarkStart w:id="10" w:name="_ref_51423103"/>
      <w:r w:rsidRPr="00B90917">
        <w:rPr>
          <w:rFonts w:ascii="Verdana" w:hAnsi="Verdana" w:cs="Arial"/>
        </w:rPr>
        <w:t>6. РАССМОТРЕНИЕ СПОРОВ</w:t>
      </w:r>
    </w:p>
    <w:p w:rsidR="00A67B3D" w:rsidRPr="00B90917" w:rsidRDefault="00A67B3D" w:rsidP="00760F16">
      <w:pPr>
        <w:spacing w:after="200" w:line="240" w:lineRule="auto"/>
        <w:ind w:firstLine="567"/>
        <w:rPr>
          <w:rFonts w:ascii="Verdana" w:hAnsi="Verdana" w:cs="Arial"/>
        </w:rPr>
      </w:pPr>
      <w:r w:rsidRPr="00B90917">
        <w:rPr>
          <w:rFonts w:ascii="Verdana" w:hAnsi="Verdana" w:cs="Arial"/>
        </w:rPr>
        <w:lastRenderedPageBreak/>
        <w:t>6.1.</w:t>
      </w:r>
      <w:r w:rsidRPr="00B90917">
        <w:rPr>
          <w:rFonts w:ascii="Verdana" w:hAnsi="Verdana"/>
        </w:rPr>
        <w:t xml:space="preserve"> </w:t>
      </w:r>
      <w:r w:rsidRPr="00B90917">
        <w:rPr>
          <w:rFonts w:ascii="Verdana" w:hAnsi="Verdana" w:cs="Arial"/>
        </w:rPr>
        <w:t xml:space="preserve">Договором предусматривается досудебный претензионный порядок разрешения споров, возникающих между Сторонами при изменении, расторжении, неисполнении или ненадлежащем исполнении Договора, а также по поводу его недействительности. </w:t>
      </w:r>
    </w:p>
    <w:p w:rsidR="00A67B3D" w:rsidRPr="00B90917" w:rsidRDefault="00A67B3D" w:rsidP="00760F16">
      <w:pPr>
        <w:spacing w:after="200" w:line="240" w:lineRule="auto"/>
        <w:ind w:firstLine="567"/>
        <w:rPr>
          <w:rFonts w:ascii="Verdana" w:hAnsi="Verdana" w:cs="Arial"/>
        </w:rPr>
      </w:pPr>
      <w:r w:rsidRPr="00B90917">
        <w:rPr>
          <w:rFonts w:ascii="Verdana" w:hAnsi="Verdana" w:cs="Arial"/>
        </w:rPr>
        <w:t xml:space="preserve">Способ направления претензии – по электронной почте, указанной </w:t>
      </w:r>
      <w:r w:rsidRPr="00B90917">
        <w:rPr>
          <w:rFonts w:ascii="Verdana" w:hAnsi="Verdana" w:cs="Arial"/>
        </w:rPr>
        <w:br/>
        <w:t xml:space="preserve">в п. </w:t>
      </w:r>
      <w:r w:rsidRPr="002737E7">
        <w:rPr>
          <w:rFonts w:ascii="Verdana" w:hAnsi="Verdana" w:cs="Arial"/>
        </w:rPr>
        <w:t>7.2.</w:t>
      </w:r>
      <w:r w:rsidRPr="00B90917">
        <w:rPr>
          <w:rFonts w:ascii="Verdana" w:hAnsi="Verdana" w:cs="Arial"/>
        </w:rPr>
        <w:t xml:space="preserve"> договора с дублированием отправки на почтовый адрес, указанный </w:t>
      </w:r>
      <w:r w:rsidRPr="00B90917">
        <w:rPr>
          <w:rFonts w:ascii="Verdana" w:hAnsi="Verdana" w:cs="Arial"/>
        </w:rPr>
        <w:br/>
        <w:t xml:space="preserve">в р. 9 договора заказным письмом с простым уведомлением. </w:t>
      </w:r>
    </w:p>
    <w:p w:rsidR="00A67B3D" w:rsidRPr="00B90917" w:rsidRDefault="00A67B3D" w:rsidP="00A96938">
      <w:pPr>
        <w:spacing w:after="0" w:line="240" w:lineRule="auto"/>
        <w:ind w:firstLine="567"/>
        <w:rPr>
          <w:rFonts w:ascii="Verdana" w:hAnsi="Verdana" w:cs="Arial"/>
        </w:rPr>
      </w:pPr>
      <w:r w:rsidRPr="00B90917">
        <w:rPr>
          <w:rFonts w:ascii="Verdana" w:hAnsi="Verdana" w:cs="Arial"/>
        </w:rPr>
        <w:t>Срок рассмотрения претензии - 10 (десять) календарных дней с момента ее получения.</w:t>
      </w:r>
    </w:p>
    <w:p w:rsidR="00A67B3D" w:rsidRPr="00B90917" w:rsidRDefault="00A67B3D" w:rsidP="00A96938">
      <w:pPr>
        <w:spacing w:after="0" w:line="240" w:lineRule="auto"/>
        <w:ind w:firstLine="567"/>
        <w:rPr>
          <w:rFonts w:ascii="Verdana" w:hAnsi="Verdana" w:cs="Arial"/>
        </w:rPr>
      </w:pPr>
      <w:r w:rsidRPr="00B90917">
        <w:rPr>
          <w:rFonts w:ascii="Verdana" w:hAnsi="Verdana" w:cs="Arial"/>
        </w:rPr>
        <w:t>Претензия считается доставленной по истечении 10 дней со дня направления претензии, если претензия направлена по адресу и способом, указанными в договоре.</w:t>
      </w:r>
    </w:p>
    <w:p w:rsidR="00A67B3D" w:rsidRPr="00B90917" w:rsidRDefault="00A67B3D" w:rsidP="00A96938">
      <w:pPr>
        <w:spacing w:after="0" w:line="240" w:lineRule="auto"/>
        <w:ind w:firstLine="567"/>
        <w:rPr>
          <w:rFonts w:ascii="Verdana" w:hAnsi="Verdana" w:cs="Arial"/>
        </w:rPr>
      </w:pPr>
      <w:r w:rsidRPr="00B90917">
        <w:rPr>
          <w:rFonts w:ascii="Verdana" w:hAnsi="Verdana" w:cs="Arial"/>
        </w:rPr>
        <w:t xml:space="preserve">6.2. Условия о порядке и сроках направления претензии являются независимыми от текста договора и сохраняют свою силу в случаях недействительности и </w:t>
      </w:r>
      <w:proofErr w:type="spellStart"/>
      <w:r w:rsidRPr="00B90917">
        <w:rPr>
          <w:rFonts w:ascii="Verdana" w:hAnsi="Verdana" w:cs="Arial"/>
        </w:rPr>
        <w:t>незаключенности</w:t>
      </w:r>
      <w:proofErr w:type="spellEnd"/>
      <w:r w:rsidRPr="00B90917">
        <w:rPr>
          <w:rFonts w:ascii="Verdana" w:hAnsi="Verdana" w:cs="Arial"/>
        </w:rPr>
        <w:t xml:space="preserve"> договора.</w:t>
      </w:r>
    </w:p>
    <w:p w:rsidR="00A67B3D" w:rsidRPr="00B90917" w:rsidRDefault="00A67B3D" w:rsidP="00760F16">
      <w:pPr>
        <w:pStyle w:val="1"/>
        <w:numPr>
          <w:ilvl w:val="0"/>
          <w:numId w:val="0"/>
        </w:numPr>
        <w:spacing w:line="240" w:lineRule="auto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B90917">
        <w:rPr>
          <w:rFonts w:ascii="Verdana" w:hAnsi="Verdana" w:cs="Arial"/>
          <w:b w:val="0"/>
          <w:sz w:val="22"/>
          <w:szCs w:val="22"/>
        </w:rPr>
        <w:t>6.3. В случае если споры не урегулированы Сторонами в досудебном претензионном порядке, они передаются заинтересованной Стороной на рассмотрение в Арбитражный суд Удмуртской Республики.</w:t>
      </w:r>
    </w:p>
    <w:p w:rsidR="00A67B3D" w:rsidRPr="00B90917" w:rsidRDefault="00A67B3D" w:rsidP="00760F16">
      <w:pPr>
        <w:spacing w:after="200" w:line="240" w:lineRule="auto"/>
        <w:ind w:firstLine="567"/>
        <w:jc w:val="center"/>
        <w:rPr>
          <w:rFonts w:ascii="Verdana" w:hAnsi="Verdana" w:cs="Arial"/>
        </w:rPr>
      </w:pPr>
      <w:bookmarkStart w:id="11" w:name="_ref_22379448"/>
      <w:bookmarkEnd w:id="10"/>
      <w:permStart w:id="1148524440" w:edGrp="everyone"/>
      <w:r w:rsidRPr="00B90917">
        <w:rPr>
          <w:rFonts w:ascii="Verdana" w:hAnsi="Verdana" w:cs="Arial"/>
        </w:rPr>
        <w:t>7. ЗАКЛЮЧИТЕЛЬНЫЕ ПОЛОЖЕНИЯ</w:t>
      </w:r>
    </w:p>
    <w:p w:rsidR="00A67B3D" w:rsidRPr="00B90917" w:rsidRDefault="00A67B3D" w:rsidP="00A96938">
      <w:pPr>
        <w:spacing w:after="0" w:line="240" w:lineRule="auto"/>
        <w:ind w:firstLine="567"/>
        <w:rPr>
          <w:rFonts w:ascii="Verdana" w:hAnsi="Verdana" w:cs="Arial"/>
        </w:rPr>
      </w:pPr>
      <w:r w:rsidRPr="00B90917">
        <w:rPr>
          <w:rFonts w:ascii="Verdana" w:hAnsi="Verdana" w:cs="Arial"/>
        </w:rPr>
        <w:t xml:space="preserve">7.1.  Договор вступает в силу с момента даты его подписания обеими Сторонами, указанной в начале Договора, и действует до </w:t>
      </w:r>
      <w:r w:rsidR="00D60550" w:rsidRPr="00B90917">
        <w:rPr>
          <w:rFonts w:ascii="Verdana" w:hAnsi="Verdana" w:cs="Arial"/>
        </w:rPr>
        <w:t>31.12.</w:t>
      </w:r>
      <w:r w:rsidRPr="00B90917">
        <w:rPr>
          <w:rFonts w:ascii="Verdana" w:hAnsi="Verdana" w:cs="Arial"/>
        </w:rPr>
        <w:t>20</w:t>
      </w:r>
      <w:r w:rsidR="00D60550" w:rsidRPr="00B90917">
        <w:rPr>
          <w:rFonts w:ascii="Verdana" w:hAnsi="Verdana" w:cs="Arial"/>
        </w:rPr>
        <w:t>2</w:t>
      </w:r>
      <w:r w:rsidR="00E546BF">
        <w:rPr>
          <w:rFonts w:ascii="Verdana" w:hAnsi="Verdana" w:cs="Arial"/>
        </w:rPr>
        <w:t>6</w:t>
      </w:r>
      <w:r w:rsidR="00D60550" w:rsidRPr="00B90917">
        <w:rPr>
          <w:rFonts w:ascii="Verdana" w:hAnsi="Verdana" w:cs="Arial"/>
        </w:rPr>
        <w:t xml:space="preserve"> </w:t>
      </w:r>
      <w:r w:rsidR="00613B95" w:rsidRPr="00B90917">
        <w:rPr>
          <w:rFonts w:ascii="Verdana" w:hAnsi="Verdana" w:cs="Arial"/>
        </w:rPr>
        <w:t>г.,</w:t>
      </w:r>
      <w:r w:rsidR="00B97643">
        <w:rPr>
          <w:rFonts w:ascii="Verdana" w:hAnsi="Verdana" w:cs="Arial"/>
        </w:rPr>
        <w:t xml:space="preserve"> а в части расчетов до полного исполнения </w:t>
      </w:r>
      <w:r w:rsidR="00BA2E04">
        <w:rPr>
          <w:rFonts w:ascii="Verdana" w:hAnsi="Verdana" w:cs="Arial"/>
        </w:rPr>
        <w:t>С</w:t>
      </w:r>
      <w:r w:rsidR="00B97643">
        <w:rPr>
          <w:rFonts w:ascii="Verdana" w:hAnsi="Verdana" w:cs="Arial"/>
        </w:rPr>
        <w:t>торонами своих обязательств.</w:t>
      </w:r>
    </w:p>
    <w:p w:rsidR="00A67B3D" w:rsidRPr="00B90917" w:rsidRDefault="00A67B3D" w:rsidP="00760F16">
      <w:pPr>
        <w:spacing w:after="200" w:line="240" w:lineRule="auto"/>
        <w:ind w:firstLine="567"/>
        <w:rPr>
          <w:rFonts w:ascii="Verdana" w:hAnsi="Verdana" w:cs="Arial"/>
        </w:rPr>
      </w:pPr>
      <w:r w:rsidRPr="00B90917">
        <w:rPr>
          <w:rFonts w:ascii="Verdana" w:hAnsi="Verdana" w:cs="Arial"/>
        </w:rPr>
        <w:t>7.2. Договор заключен путем составления одного документа на русском языке на ____ (_______) листах, в двух подлинных экземплярах, имеющих одинаковую юридическую силу, - по одному для каждой из Сторон</w:t>
      </w:r>
      <w:r w:rsidR="00642A3A" w:rsidRPr="00B90917">
        <w:rPr>
          <w:rFonts w:ascii="Verdana" w:hAnsi="Verdana" w:cs="Arial"/>
        </w:rPr>
        <w:t>.</w:t>
      </w:r>
    </w:p>
    <w:p w:rsidR="00A67B3D" w:rsidRPr="00B90917" w:rsidRDefault="00A67B3D" w:rsidP="00A96938">
      <w:pPr>
        <w:tabs>
          <w:tab w:val="left" w:pos="1080"/>
        </w:tabs>
        <w:spacing w:after="0" w:line="240" w:lineRule="auto"/>
        <w:ind w:firstLine="567"/>
        <w:rPr>
          <w:rFonts w:ascii="Verdana" w:hAnsi="Verdana" w:cs="Arial Narrow"/>
        </w:rPr>
      </w:pPr>
      <w:r w:rsidRPr="00B90917">
        <w:rPr>
          <w:rFonts w:ascii="Verdana" w:hAnsi="Verdana" w:cs="Arial Narrow"/>
        </w:rPr>
        <w:t>К форме Договора Сторонами устанавливаются следующие дополнительные требования:</w:t>
      </w:r>
    </w:p>
    <w:p w:rsidR="00A67B3D" w:rsidRPr="00B90917" w:rsidRDefault="00A67B3D" w:rsidP="000720C8">
      <w:pPr>
        <w:numPr>
          <w:ilvl w:val="0"/>
          <w:numId w:val="3"/>
        </w:numPr>
        <w:tabs>
          <w:tab w:val="clear" w:pos="1494"/>
          <w:tab w:val="num" w:pos="567"/>
          <w:tab w:val="left" w:pos="900"/>
        </w:tabs>
        <w:autoSpaceDE w:val="0"/>
        <w:autoSpaceDN w:val="0"/>
        <w:adjustRightInd w:val="0"/>
        <w:spacing w:before="0" w:after="200" w:line="240" w:lineRule="auto"/>
        <w:ind w:left="0" w:firstLine="567"/>
        <w:rPr>
          <w:rFonts w:ascii="Verdana" w:hAnsi="Verdana" w:cs="Arial Narrow"/>
        </w:rPr>
      </w:pPr>
      <w:r w:rsidRPr="00B90917">
        <w:rPr>
          <w:rFonts w:ascii="Verdana" w:hAnsi="Verdana" w:cs="Arial Narrow"/>
        </w:rPr>
        <w:t>подписи уполномоченных на подписание Договора лиц должны быть скреплены печатями соответствующих организаций;</w:t>
      </w:r>
    </w:p>
    <w:p w:rsidR="00A67B3D" w:rsidRPr="00B90917" w:rsidRDefault="00A67B3D" w:rsidP="000720C8">
      <w:pPr>
        <w:numPr>
          <w:ilvl w:val="0"/>
          <w:numId w:val="3"/>
        </w:numPr>
        <w:tabs>
          <w:tab w:val="clear" w:pos="1494"/>
          <w:tab w:val="num" w:pos="567"/>
          <w:tab w:val="left" w:pos="900"/>
        </w:tabs>
        <w:autoSpaceDE w:val="0"/>
        <w:autoSpaceDN w:val="0"/>
        <w:adjustRightInd w:val="0"/>
        <w:spacing w:before="0" w:after="200" w:line="240" w:lineRule="auto"/>
        <w:ind w:left="0" w:firstLine="567"/>
        <w:rPr>
          <w:rFonts w:ascii="Verdana" w:hAnsi="Verdana" w:cs="Arial Narrow"/>
        </w:rPr>
      </w:pPr>
      <w:r w:rsidRPr="00B90917">
        <w:rPr>
          <w:rFonts w:ascii="Verdana" w:hAnsi="Verdana" w:cs="Arial Narrow"/>
        </w:rPr>
        <w:t xml:space="preserve">все листы документа должны быть прошиты, пронумерованы, скреплены на оборотной стороне последнего листа документа печатью юридической службы (АО «Концерн «Калашников») и заверены подписью </w:t>
      </w:r>
      <w:r w:rsidRPr="00B90917">
        <w:rPr>
          <w:rFonts w:ascii="Verdana" w:hAnsi="Verdana" w:cs="Arial Narrow"/>
        </w:rPr>
        <w:br/>
        <w:t xml:space="preserve">с указанием должности, фамилии и инициалов работника организации </w:t>
      </w:r>
      <w:r w:rsidRPr="00B90917">
        <w:rPr>
          <w:rFonts w:ascii="Verdana" w:hAnsi="Verdana" w:cs="Arial Narrow"/>
        </w:rPr>
        <w:br/>
        <w:t>(АО «Концерн «Калашников»).</w:t>
      </w:r>
    </w:p>
    <w:p w:rsidR="00A67B3D" w:rsidRPr="00B90917" w:rsidRDefault="00A67B3D" w:rsidP="00A96938">
      <w:pPr>
        <w:autoSpaceDE w:val="0"/>
        <w:autoSpaceDN w:val="0"/>
        <w:adjustRightInd w:val="0"/>
        <w:spacing w:after="0" w:line="240" w:lineRule="auto"/>
        <w:ind w:firstLine="567"/>
        <w:rPr>
          <w:rFonts w:ascii="Verdana" w:hAnsi="Verdana" w:cs="Arial Narrow"/>
        </w:rPr>
      </w:pPr>
      <w:r w:rsidRPr="00B90917">
        <w:rPr>
          <w:rFonts w:ascii="Verdana" w:hAnsi="Verdana" w:cs="Arial Narrow"/>
        </w:rPr>
        <w:t>Данные требования не применяются к договору, заключенному в виде единого электронного документа.</w:t>
      </w:r>
    </w:p>
    <w:p w:rsidR="00A67B3D" w:rsidRPr="00B90917" w:rsidRDefault="00A67B3D" w:rsidP="00A96938">
      <w:pPr>
        <w:tabs>
          <w:tab w:val="left" w:pos="1080"/>
        </w:tabs>
        <w:spacing w:after="0" w:line="240" w:lineRule="auto"/>
        <w:ind w:firstLine="567"/>
        <w:rPr>
          <w:rFonts w:ascii="Verdana" w:hAnsi="Verdana" w:cs="Arial Narrow"/>
        </w:rPr>
      </w:pPr>
      <w:r w:rsidRPr="00B90917">
        <w:rPr>
          <w:rFonts w:ascii="Verdana" w:hAnsi="Verdana" w:cs="Arial"/>
        </w:rPr>
        <w:t xml:space="preserve">7.3. </w:t>
      </w:r>
      <w:r w:rsidRPr="00B90917">
        <w:rPr>
          <w:rFonts w:ascii="Verdana" w:hAnsi="Verdana" w:cs="Arial Narrow"/>
        </w:rPr>
        <w:t>Оформление разногласий при заключении Договора, а также заключение соглашений о внесении изменений и дополнений в Договор (в том числе спецификаций, календарных планов и т.п.) допускается путем обмена документами посредством почтовой, телеграфной, электронной связи, позволяющей достоверно установить, что документ исходит от Стороны по Договору. В случае, если разногласия при заключении Договора, а также изменения и дополнения в Договор составлены в виде одного документа, подписанного сторонами, то к ним устанавливаются дополнительные требования, указанные в п.7.2 Договора.</w:t>
      </w:r>
    </w:p>
    <w:p w:rsidR="00A67B3D" w:rsidRPr="00B90917" w:rsidRDefault="00A67B3D" w:rsidP="00760F16">
      <w:pPr>
        <w:tabs>
          <w:tab w:val="left" w:pos="1080"/>
        </w:tabs>
        <w:spacing w:after="200" w:line="240" w:lineRule="auto"/>
        <w:ind w:firstLine="567"/>
        <w:rPr>
          <w:rFonts w:ascii="Verdana" w:hAnsi="Verdana" w:cs="Arial"/>
        </w:rPr>
      </w:pPr>
      <w:r w:rsidRPr="00B90917">
        <w:rPr>
          <w:rFonts w:ascii="Verdana" w:hAnsi="Verdana" w:cs="Arial"/>
        </w:rPr>
        <w:lastRenderedPageBreak/>
        <w:t xml:space="preserve">7.4. Все соглашения об изменении, дополнении и/или расторжении Договора оформляются Сторонами в письменной форме на бумажном носителе путем составления единого документа (дополнительное соглашение, спецификация и прочий договорной документ), подписывается Сторонами, и является его неотъемлемой частью. Дополнительное соглашение, спецификация и прочий договорной документ подписывается </w:t>
      </w:r>
      <w:r w:rsidRPr="00B90917">
        <w:rPr>
          <w:rFonts w:ascii="Verdana" w:hAnsi="Verdana" w:cs="Arial"/>
        </w:rPr>
        <w:br/>
        <w:t>в 2-х экземплярах, имеющих одинаковую юридическую силу.</w:t>
      </w:r>
    </w:p>
    <w:p w:rsidR="00A67B3D" w:rsidRPr="00B90917" w:rsidRDefault="00A67B3D" w:rsidP="00A96938">
      <w:pPr>
        <w:tabs>
          <w:tab w:val="left" w:pos="1080"/>
        </w:tabs>
        <w:spacing w:after="0" w:line="240" w:lineRule="auto"/>
        <w:ind w:firstLine="567"/>
        <w:rPr>
          <w:rFonts w:ascii="Verdana" w:hAnsi="Verdana" w:cs="Arial Narrow"/>
        </w:rPr>
      </w:pPr>
      <w:r w:rsidRPr="00B90917">
        <w:rPr>
          <w:rFonts w:ascii="Verdana" w:hAnsi="Verdana" w:cs="Arial"/>
        </w:rPr>
        <w:t>7.5.</w:t>
      </w:r>
      <w:r w:rsidRPr="00B90917">
        <w:rPr>
          <w:rFonts w:ascii="Verdana" w:hAnsi="Verdana" w:cs="Arial Narrow"/>
        </w:rPr>
        <w:t>В случае, когда в соответствии с Договором предусмотрена передача документов по электронной почте, стороны определили, что доказательством направления документов по электронной почте является, в том числе журнал регистрации отправленных сообщений по электронной почте.</w:t>
      </w:r>
    </w:p>
    <w:p w:rsidR="00A67B3D" w:rsidRPr="00B90917" w:rsidRDefault="00A67B3D" w:rsidP="00760F16">
      <w:pPr>
        <w:pStyle w:val="aff3"/>
        <w:spacing w:after="200"/>
        <w:ind w:firstLine="567"/>
        <w:jc w:val="both"/>
        <w:rPr>
          <w:rFonts w:ascii="Verdana" w:hAnsi="Verdana" w:cs="Arial Narrow"/>
          <w:sz w:val="22"/>
          <w:szCs w:val="22"/>
        </w:rPr>
      </w:pPr>
      <w:r w:rsidRPr="00B90917">
        <w:rPr>
          <w:rFonts w:ascii="Verdana" w:hAnsi="Verdana" w:cs="Arial Narrow"/>
          <w:sz w:val="22"/>
          <w:szCs w:val="22"/>
        </w:rPr>
        <w:t>Стороны используют для отправки и принятия документов и для переписки по настоящему Договору следующие электронные адреса:</w:t>
      </w:r>
    </w:p>
    <w:p w:rsidR="00A67B3D" w:rsidRPr="00B90917" w:rsidRDefault="00A67B3D" w:rsidP="00760F16">
      <w:pPr>
        <w:pStyle w:val="aff3"/>
        <w:spacing w:after="200"/>
        <w:ind w:firstLine="567"/>
        <w:jc w:val="both"/>
        <w:rPr>
          <w:rFonts w:ascii="Verdana" w:hAnsi="Verdana" w:cs="Arial Narrow"/>
          <w:sz w:val="22"/>
          <w:szCs w:val="22"/>
        </w:rPr>
      </w:pPr>
      <w:r w:rsidRPr="00B90917">
        <w:rPr>
          <w:rFonts w:ascii="Verdana" w:hAnsi="Verdana" w:cs="Arial Narrow"/>
          <w:sz w:val="22"/>
          <w:szCs w:val="22"/>
        </w:rPr>
        <w:t>- e-</w:t>
      </w:r>
      <w:proofErr w:type="spellStart"/>
      <w:r w:rsidRPr="00B90917">
        <w:rPr>
          <w:rFonts w:ascii="Verdana" w:hAnsi="Verdana" w:cs="Arial Narrow"/>
          <w:sz w:val="22"/>
          <w:szCs w:val="22"/>
        </w:rPr>
        <w:t>mail</w:t>
      </w:r>
      <w:proofErr w:type="spellEnd"/>
      <w:r w:rsidRPr="00B90917">
        <w:rPr>
          <w:rFonts w:ascii="Verdana" w:hAnsi="Verdana" w:cs="Arial Narrow"/>
          <w:sz w:val="22"/>
          <w:szCs w:val="22"/>
        </w:rPr>
        <w:t xml:space="preserve"> Перевозчика: _________________</w:t>
      </w:r>
      <w:proofErr w:type="gramStart"/>
      <w:r w:rsidRPr="00B90917">
        <w:rPr>
          <w:rFonts w:ascii="Verdana" w:hAnsi="Verdana" w:cs="Arial Narrow"/>
          <w:sz w:val="22"/>
          <w:szCs w:val="22"/>
        </w:rPr>
        <w:t>_ .</w:t>
      </w:r>
      <w:proofErr w:type="gramEnd"/>
    </w:p>
    <w:p w:rsidR="00A67B3D" w:rsidRPr="002737E7" w:rsidRDefault="002737E7" w:rsidP="00760F16">
      <w:pPr>
        <w:spacing w:line="240" w:lineRule="auto"/>
        <w:rPr>
          <w:color w:val="1F497D"/>
        </w:rPr>
      </w:pPr>
      <w:r>
        <w:rPr>
          <w:rFonts w:ascii="Verdana" w:hAnsi="Verdana" w:cs="Arial Narrow"/>
        </w:rPr>
        <w:t xml:space="preserve">     </w:t>
      </w:r>
      <w:r w:rsidR="00A67B3D" w:rsidRPr="00B90917">
        <w:rPr>
          <w:rFonts w:ascii="Verdana" w:hAnsi="Verdana" w:cs="Arial Narrow"/>
        </w:rPr>
        <w:t>- e-</w:t>
      </w:r>
      <w:proofErr w:type="spellStart"/>
      <w:r w:rsidR="00A67B3D" w:rsidRPr="00B90917">
        <w:rPr>
          <w:rFonts w:ascii="Verdana" w:hAnsi="Verdana" w:cs="Arial Narrow"/>
        </w:rPr>
        <w:t>mail</w:t>
      </w:r>
      <w:proofErr w:type="spellEnd"/>
      <w:r w:rsidR="00A67B3D" w:rsidRPr="00B90917">
        <w:rPr>
          <w:rFonts w:ascii="Verdana" w:hAnsi="Verdana" w:cs="Arial Narrow"/>
        </w:rPr>
        <w:t xml:space="preserve"> Отправителя: </w:t>
      </w:r>
      <w:hyperlink r:id="rId8" w:history="1">
        <w:proofErr w:type="spellStart"/>
        <w:r w:rsidRPr="002737E7">
          <w:rPr>
            <w:rFonts w:ascii="Verdana" w:hAnsi="Verdana" w:cs="Arial Narrow"/>
          </w:rPr>
          <w:t>d.o.mironov@kalashnikovconcern.ru</w:t>
        </w:r>
        <w:proofErr w:type="spellEnd"/>
      </w:hyperlink>
    </w:p>
    <w:p w:rsidR="00A67B3D" w:rsidRPr="00B90917" w:rsidRDefault="00A67B3D" w:rsidP="00760F16">
      <w:pPr>
        <w:pStyle w:val="aff3"/>
        <w:spacing w:after="200"/>
        <w:ind w:firstLine="567"/>
        <w:jc w:val="both"/>
        <w:rPr>
          <w:rFonts w:ascii="Verdana" w:hAnsi="Verdana" w:cs="Arial Narrow"/>
          <w:sz w:val="22"/>
          <w:szCs w:val="22"/>
        </w:rPr>
      </w:pPr>
      <w:r w:rsidRPr="00B90917">
        <w:rPr>
          <w:rFonts w:ascii="Verdana" w:hAnsi="Verdana" w:cs="Arial Narrow"/>
          <w:sz w:val="22"/>
          <w:szCs w:val="22"/>
        </w:rPr>
        <w:t>Документы, отправленные Сторонами друг другу по вышеуказанным адресам электронной почты, признаются Сторонами официальной перепиской в рамках Договора.</w:t>
      </w:r>
    </w:p>
    <w:p w:rsidR="00A67B3D" w:rsidRPr="00B90917" w:rsidRDefault="00A67B3D" w:rsidP="00760F16">
      <w:pPr>
        <w:pStyle w:val="aff3"/>
        <w:spacing w:after="200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B90917">
        <w:rPr>
          <w:rFonts w:ascii="Verdana" w:hAnsi="Verdana" w:cs="Arial Narrow"/>
          <w:sz w:val="22"/>
          <w:szCs w:val="22"/>
        </w:rPr>
        <w:t xml:space="preserve">Не влечет правовых последствий электронная переписка Сторон (кроме переписки путем обмена электронными сообщениями, передаваемыми по электронной почте по адресам, указанным в настоящем договоре), в том числе с использованием систем обмена мгновенными сообщениями между пользователями с помощью сети Интернет (таким как </w:t>
      </w:r>
      <w:proofErr w:type="spellStart"/>
      <w:r w:rsidRPr="00B90917">
        <w:rPr>
          <w:rFonts w:ascii="Verdana" w:hAnsi="Verdana" w:cs="Arial Narrow"/>
          <w:sz w:val="22"/>
          <w:szCs w:val="22"/>
        </w:rPr>
        <w:t>Telegram</w:t>
      </w:r>
      <w:proofErr w:type="spellEnd"/>
      <w:r w:rsidRPr="00B90917">
        <w:rPr>
          <w:rFonts w:ascii="Verdana" w:hAnsi="Verdana" w:cs="Arial Narrow"/>
          <w:sz w:val="22"/>
          <w:szCs w:val="22"/>
        </w:rPr>
        <w:t xml:space="preserve"> и др.), путем размещения в облачных сервисах и иными способами.</w:t>
      </w:r>
    </w:p>
    <w:p w:rsidR="00A67B3D" w:rsidRPr="00B90917" w:rsidRDefault="00A67B3D" w:rsidP="00760F16">
      <w:pPr>
        <w:tabs>
          <w:tab w:val="left" w:pos="1080"/>
        </w:tabs>
        <w:spacing w:after="200" w:line="240" w:lineRule="auto"/>
        <w:ind w:firstLine="567"/>
        <w:rPr>
          <w:rFonts w:ascii="Verdana" w:hAnsi="Verdana" w:cs="Arial Narrow"/>
        </w:rPr>
      </w:pPr>
      <w:r w:rsidRPr="00B90917">
        <w:rPr>
          <w:rFonts w:ascii="Verdana" w:hAnsi="Verdana" w:cs="Arial Narrow"/>
        </w:rPr>
        <w:t>7.6. 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стороны.</w:t>
      </w:r>
    </w:p>
    <w:p w:rsidR="00A67B3D" w:rsidRPr="00B90917" w:rsidRDefault="00A67B3D" w:rsidP="00760F16">
      <w:pPr>
        <w:tabs>
          <w:tab w:val="left" w:pos="1080"/>
        </w:tabs>
        <w:spacing w:after="200" w:line="240" w:lineRule="auto"/>
        <w:ind w:firstLine="567"/>
        <w:rPr>
          <w:rFonts w:ascii="Verdana" w:hAnsi="Verdana" w:cs="Arial Narrow"/>
        </w:rPr>
      </w:pPr>
      <w:r w:rsidRPr="00B90917">
        <w:rPr>
          <w:rFonts w:ascii="Verdana" w:hAnsi="Verdana" w:cs="Arial Narrow"/>
        </w:rPr>
        <w:t xml:space="preserve">7.7. </w:t>
      </w:r>
      <w:r w:rsidRPr="00B90917">
        <w:rPr>
          <w:rFonts w:ascii="Verdana" w:hAnsi="Verdana"/>
          <w:spacing w:val="-1"/>
        </w:rPr>
        <w:t>Стороны в письменном виде дополнительно направляют друг другу Перечень представителей, уполномоченных на представление интересов по Договору. В случае изменения представителей, Стороны обязаны уведомить об этом друг друга незамедлительно в письменной форме.</w:t>
      </w:r>
    </w:p>
    <w:p w:rsidR="00A67B3D" w:rsidRPr="00B90917" w:rsidRDefault="00A67B3D" w:rsidP="00760F16">
      <w:pPr>
        <w:pStyle w:val="aff3"/>
        <w:tabs>
          <w:tab w:val="left" w:pos="540"/>
          <w:tab w:val="left" w:pos="1080"/>
          <w:tab w:val="num" w:pos="2007"/>
        </w:tabs>
        <w:autoSpaceDE w:val="0"/>
        <w:autoSpaceDN w:val="0"/>
        <w:adjustRightInd w:val="0"/>
        <w:spacing w:after="200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B90917">
        <w:rPr>
          <w:rFonts w:ascii="Verdana" w:hAnsi="Verdana" w:cs="Arial Narrow"/>
          <w:sz w:val="22"/>
          <w:szCs w:val="22"/>
        </w:rPr>
        <w:t>7.8. Все исправления по тексту Договора имеют юридическую силу только в том случае, если они удостоверены подписями сторон в каждом отдельном случае.</w:t>
      </w:r>
      <w:r w:rsidRPr="00B90917">
        <w:rPr>
          <w:rFonts w:ascii="Verdana" w:hAnsi="Verdana"/>
          <w:spacing w:val="-1"/>
          <w:sz w:val="22"/>
          <w:szCs w:val="22"/>
        </w:rPr>
        <w:t xml:space="preserve"> </w:t>
      </w:r>
    </w:p>
    <w:p w:rsidR="00A67B3D" w:rsidRPr="00B90917" w:rsidRDefault="00A67B3D" w:rsidP="00760F16">
      <w:pPr>
        <w:shd w:val="clear" w:color="auto" w:fill="FFFFFF"/>
        <w:spacing w:line="240" w:lineRule="auto"/>
        <w:ind w:firstLine="567"/>
        <w:rPr>
          <w:rFonts w:ascii="Verdana" w:hAnsi="Verdana"/>
          <w:spacing w:val="-1"/>
        </w:rPr>
      </w:pPr>
      <w:r w:rsidRPr="00B90917">
        <w:rPr>
          <w:rFonts w:ascii="Verdana" w:hAnsi="Verdana" w:cs="Segoe UI"/>
          <w:shd w:val="clear" w:color="auto" w:fill="FFFFFF"/>
        </w:rPr>
        <w:t>7.9.</w:t>
      </w:r>
      <w:r w:rsidRPr="00B90917">
        <w:rPr>
          <w:rFonts w:ascii="Verdana" w:hAnsi="Verdana"/>
          <w:spacing w:val="-1"/>
        </w:rPr>
        <w:t> На дату подписания Договора Стороны предоставляют следующие заверения об обстоятельствах:</w:t>
      </w:r>
    </w:p>
    <w:p w:rsidR="00A67B3D" w:rsidRPr="00B90917" w:rsidRDefault="00A67B3D" w:rsidP="00760F16">
      <w:pPr>
        <w:shd w:val="clear" w:color="auto" w:fill="FFFFFF"/>
        <w:spacing w:line="240" w:lineRule="auto"/>
        <w:ind w:firstLine="540"/>
        <w:rPr>
          <w:rFonts w:ascii="Verdana" w:hAnsi="Verdana" w:cs="Segoe UI"/>
        </w:rPr>
      </w:pPr>
      <w:r w:rsidRPr="00B90917">
        <w:rPr>
          <w:rFonts w:ascii="Verdana" w:hAnsi="Verdana" w:cs="Segoe UI"/>
          <w:shd w:val="clear" w:color="auto" w:fill="FFFFFF"/>
        </w:rPr>
        <w:t>7.9.1. Стороны являются юридическими лицами, надлежащим образом созданными и осуществляющими деятельность в соответствии с законодательством Российской Федерации;</w:t>
      </w:r>
    </w:p>
    <w:p w:rsidR="00A67B3D" w:rsidRPr="00B90917" w:rsidRDefault="00A67B3D" w:rsidP="00760F16">
      <w:pPr>
        <w:shd w:val="clear" w:color="auto" w:fill="FFFFFF"/>
        <w:spacing w:line="240" w:lineRule="auto"/>
        <w:ind w:firstLine="540"/>
        <w:rPr>
          <w:rFonts w:ascii="Verdana" w:hAnsi="Verdana" w:cs="Segoe UI"/>
        </w:rPr>
      </w:pPr>
      <w:r w:rsidRPr="00B90917">
        <w:rPr>
          <w:rFonts w:ascii="Verdana" w:hAnsi="Verdana" w:cs="Segoe UI"/>
          <w:shd w:val="clear" w:color="auto" w:fill="FFFFFF"/>
        </w:rPr>
        <w:t>7.9.2. В отношении Сторон не введено наблюдение и не применяется иная процедура банкротства, предусмотренная применимым законодательством;</w:t>
      </w:r>
    </w:p>
    <w:p w:rsidR="00A67B3D" w:rsidRPr="00B90917" w:rsidRDefault="00A67B3D" w:rsidP="00760F16">
      <w:pPr>
        <w:shd w:val="clear" w:color="auto" w:fill="FFFFFF"/>
        <w:tabs>
          <w:tab w:val="left" w:pos="1440"/>
        </w:tabs>
        <w:spacing w:line="240" w:lineRule="auto"/>
        <w:ind w:hanging="720"/>
        <w:rPr>
          <w:rFonts w:ascii="Verdana" w:hAnsi="Verdana" w:cs="Segoe UI"/>
        </w:rPr>
      </w:pPr>
      <w:r w:rsidRPr="00B90917">
        <w:rPr>
          <w:rFonts w:ascii="Verdana" w:hAnsi="Verdana" w:cs="Segoe UI"/>
          <w:shd w:val="clear" w:color="auto" w:fill="FFFFFF"/>
        </w:rPr>
        <w:t xml:space="preserve">                7.9.3.</w:t>
      </w:r>
      <w:r w:rsidR="002737E7">
        <w:rPr>
          <w:rFonts w:ascii="Verdana" w:hAnsi="Verdana" w:cs="Segoe UI"/>
          <w:shd w:val="clear" w:color="auto" w:fill="FFFFFF"/>
        </w:rPr>
        <w:t xml:space="preserve"> </w:t>
      </w:r>
      <w:r w:rsidRPr="00B90917">
        <w:rPr>
          <w:rFonts w:ascii="Verdana" w:hAnsi="Verdana" w:cs="Segoe UI"/>
          <w:shd w:val="clear" w:color="auto" w:fill="FFFFFF"/>
        </w:rPr>
        <w:t xml:space="preserve">Стороны получили все предусмотренные применимым законодательством разрешения, </w:t>
      </w:r>
      <w:r w:rsidRPr="00B90917">
        <w:rPr>
          <w:rFonts w:ascii="Verdana" w:hAnsi="Verdana" w:cs="Arial"/>
          <w:shd w:val="clear" w:color="auto" w:fill="FFFFFF"/>
        </w:rPr>
        <w:t>необходимые лицензии, допуски СРО,</w:t>
      </w:r>
      <w:r w:rsidRPr="00B90917">
        <w:rPr>
          <w:rStyle w:val="apple-converted-space"/>
          <w:rFonts w:ascii="Verdana" w:hAnsi="Verdana" w:cs="Arial"/>
          <w:shd w:val="clear" w:color="auto" w:fill="FFFFFF"/>
        </w:rPr>
        <w:t> </w:t>
      </w:r>
      <w:r w:rsidRPr="00B90917">
        <w:rPr>
          <w:rFonts w:ascii="Verdana" w:hAnsi="Verdana" w:cs="Segoe UI"/>
          <w:shd w:val="clear" w:color="auto" w:fill="FFFFFF"/>
        </w:rPr>
        <w:t>необходимые для заключения и исполнения Договора;</w:t>
      </w:r>
      <w:r w:rsidRPr="00B90917">
        <w:rPr>
          <w:rStyle w:val="apple-converted-space"/>
          <w:rFonts w:ascii="Verdana" w:hAnsi="Verdana" w:cs="Segoe UI"/>
          <w:shd w:val="clear" w:color="auto" w:fill="FFFFFF"/>
        </w:rPr>
        <w:t> </w:t>
      </w:r>
      <w:r w:rsidRPr="00B90917">
        <w:rPr>
          <w:rFonts w:ascii="Verdana" w:hAnsi="Verdana" w:cs="Segoe UI"/>
          <w:shd w:val="clear" w:color="auto" w:fill="FFFFFF"/>
        </w:rPr>
        <w:t>Лицо, подписывающее Договор с каждой из сторон, имеет на это все полномочия;</w:t>
      </w:r>
    </w:p>
    <w:p w:rsidR="00A67B3D" w:rsidRPr="00B90917" w:rsidRDefault="00A67B3D" w:rsidP="00760F16">
      <w:pPr>
        <w:shd w:val="clear" w:color="auto" w:fill="FFFFFF"/>
        <w:spacing w:line="240" w:lineRule="auto"/>
        <w:rPr>
          <w:rFonts w:ascii="Verdana" w:hAnsi="Verdana" w:cs="Segoe UI"/>
        </w:rPr>
      </w:pPr>
      <w:r w:rsidRPr="00B90917">
        <w:rPr>
          <w:rStyle w:val="apple-converted-space"/>
          <w:rFonts w:ascii="Verdana" w:hAnsi="Verdana" w:cs="Segoe UI"/>
          <w:shd w:val="clear" w:color="auto" w:fill="FFFFFF"/>
        </w:rPr>
        <w:lastRenderedPageBreak/>
        <w:t xml:space="preserve"> 7.9.4. </w:t>
      </w:r>
      <w:r w:rsidRPr="00B90917">
        <w:rPr>
          <w:rFonts w:ascii="Verdana" w:hAnsi="Verdana" w:cs="Segoe UI"/>
          <w:shd w:val="clear" w:color="auto" w:fill="FFFFFF"/>
        </w:rPr>
        <w:t>Заключение и исполнение Договора не приведет к нарушению сторонами требований законодательства, положений каких-либо договоров, соглашений, судебных запретов и/или постановлений, обязательных для сторон;</w:t>
      </w:r>
    </w:p>
    <w:p w:rsidR="00A67B3D" w:rsidRPr="00B90917" w:rsidRDefault="00A67B3D" w:rsidP="00760F16">
      <w:pPr>
        <w:shd w:val="clear" w:color="auto" w:fill="FFFFFF"/>
        <w:spacing w:line="240" w:lineRule="auto"/>
        <w:ind w:firstLine="708"/>
        <w:rPr>
          <w:rFonts w:ascii="Verdana" w:hAnsi="Verdana" w:cs="Segoe UI"/>
          <w:shd w:val="clear" w:color="auto" w:fill="FFFFFF"/>
        </w:rPr>
      </w:pPr>
      <w:r w:rsidRPr="00B90917">
        <w:rPr>
          <w:rFonts w:ascii="Verdana" w:hAnsi="Verdana" w:cs="Segoe UI"/>
          <w:shd w:val="clear" w:color="auto" w:fill="FFFFFF"/>
        </w:rPr>
        <w:t>7.9.5. Стороны подтверждают отсутствие возбужденных судебных разбирательств, либо угроз возбуждения судебных разбирательств, претензии со стороны Уполномоченных Органов или третьих лиц, которые могут воспрепятствовать заключению или исполнению Сторонами Договора.</w:t>
      </w:r>
    </w:p>
    <w:p w:rsidR="00A67B3D" w:rsidRPr="00B90917" w:rsidRDefault="00A67B3D" w:rsidP="00760F16">
      <w:pPr>
        <w:shd w:val="clear" w:color="auto" w:fill="FFFFFF"/>
        <w:spacing w:line="240" w:lineRule="auto"/>
        <w:ind w:firstLine="708"/>
        <w:rPr>
          <w:rFonts w:ascii="Verdana" w:hAnsi="Verdana" w:cs="Segoe UI"/>
          <w:shd w:val="clear" w:color="auto" w:fill="FFFFFF"/>
        </w:rPr>
      </w:pPr>
      <w:r w:rsidRPr="00B90917">
        <w:rPr>
          <w:rFonts w:ascii="Verdana" w:hAnsi="Verdana" w:cs="Segoe UI"/>
          <w:shd w:val="clear" w:color="auto" w:fill="FFFFFF"/>
        </w:rPr>
        <w:t xml:space="preserve">7.9.6. Перевозчик подтверждает уплату всех налогов и сборов </w:t>
      </w:r>
      <w:r w:rsidRPr="00B90917">
        <w:rPr>
          <w:rFonts w:ascii="Verdana" w:hAnsi="Verdana" w:cs="Segoe UI"/>
          <w:shd w:val="clear" w:color="auto" w:fill="FFFFFF"/>
        </w:rPr>
        <w:br/>
        <w:t xml:space="preserve">в соответствии с действующим законодательством РФ, а также ведение </w:t>
      </w:r>
      <w:r w:rsidRPr="00B90917">
        <w:rPr>
          <w:rFonts w:ascii="Verdana" w:hAnsi="Verdana" w:cs="Segoe UI"/>
          <w:shd w:val="clear" w:color="auto" w:fill="FFFFFF"/>
        </w:rPr>
        <w:br/>
        <w:t xml:space="preserve">и своевременную подачу в налоговые и иные государственные органы налоговой, статистической и иной государственной отчетности в соответствии </w:t>
      </w:r>
      <w:r w:rsidRPr="00B90917">
        <w:rPr>
          <w:rFonts w:ascii="Verdana" w:hAnsi="Verdana" w:cs="Segoe UI"/>
          <w:shd w:val="clear" w:color="auto" w:fill="FFFFFF"/>
        </w:rPr>
        <w:br/>
        <w:t>с действующим законодательством.</w:t>
      </w:r>
    </w:p>
    <w:p w:rsidR="00A67B3D" w:rsidRPr="00B90917" w:rsidRDefault="00A67B3D" w:rsidP="00760F16">
      <w:pPr>
        <w:shd w:val="clear" w:color="auto" w:fill="FFFFFF"/>
        <w:spacing w:line="240" w:lineRule="auto"/>
        <w:ind w:firstLine="708"/>
        <w:rPr>
          <w:rFonts w:ascii="Verdana" w:hAnsi="Verdana" w:cs="Arial"/>
        </w:rPr>
      </w:pPr>
      <w:r w:rsidRPr="00B90917">
        <w:rPr>
          <w:rFonts w:ascii="Verdana" w:hAnsi="Verdana"/>
          <w:bCs/>
        </w:rPr>
        <w:t>7.10.</w:t>
      </w:r>
      <w:r w:rsidRPr="00B90917">
        <w:rPr>
          <w:rStyle w:val="apple-converted-space"/>
          <w:rFonts w:ascii="Verdana" w:hAnsi="Verdana"/>
          <w:b/>
          <w:bCs/>
        </w:rPr>
        <w:t> </w:t>
      </w:r>
      <w:r w:rsidRPr="00B90917">
        <w:rPr>
          <w:rFonts w:ascii="Verdana" w:hAnsi="Verdana" w:cs="Segoe UI"/>
        </w:rPr>
        <w:t xml:space="preserve">Если какое-либо из заверений об обстоятельствах, указанных </w:t>
      </w:r>
      <w:r w:rsidRPr="00B90917">
        <w:rPr>
          <w:rFonts w:ascii="Verdana" w:hAnsi="Verdana" w:cs="Segoe UI"/>
        </w:rPr>
        <w:br/>
        <w:t>в п. 7.9 Договора, окажется недостоверным, неполным или неточным, Сторона, предоставившая такое заверение об обстоятельствах, обязана</w:t>
      </w:r>
      <w:r w:rsidRPr="00B90917">
        <w:rPr>
          <w:rStyle w:val="apple-converted-space"/>
          <w:rFonts w:ascii="Verdana" w:hAnsi="Verdana" w:cs="Segoe UI"/>
        </w:rPr>
        <w:t> </w:t>
      </w:r>
      <w:r w:rsidRPr="00B90917">
        <w:rPr>
          <w:rFonts w:ascii="Verdana" w:hAnsi="Verdana" w:cs="Segoe UI"/>
        </w:rPr>
        <w:t>возместить убытки или</w:t>
      </w:r>
      <w:r w:rsidRPr="00B90917">
        <w:rPr>
          <w:rStyle w:val="apple-converted-space"/>
          <w:rFonts w:ascii="Verdana" w:hAnsi="Verdana" w:cs="Segoe UI"/>
        </w:rPr>
        <w:t> </w:t>
      </w:r>
      <w:r w:rsidRPr="00B90917">
        <w:rPr>
          <w:rFonts w:ascii="Verdana" w:hAnsi="Verdana" w:cs="Segoe UI"/>
        </w:rPr>
        <w:t xml:space="preserve">уплатить другой Стороне по ее требованию штраф в размере </w:t>
      </w:r>
      <w:r w:rsidR="00642A3A" w:rsidRPr="00B90917">
        <w:rPr>
          <w:rFonts w:ascii="Verdana" w:hAnsi="Verdana" w:cs="Segoe UI"/>
        </w:rPr>
        <w:t>10</w:t>
      </w:r>
      <w:r w:rsidRPr="00B90917">
        <w:rPr>
          <w:rFonts w:ascii="Verdana" w:hAnsi="Verdana" w:cs="Segoe UI"/>
        </w:rPr>
        <w:t>% от общей суммы Договора.</w:t>
      </w:r>
      <w:r w:rsidRPr="00B90917">
        <w:rPr>
          <w:rStyle w:val="apple-converted-space"/>
          <w:rFonts w:ascii="Verdana" w:hAnsi="Verdana" w:cs="Segoe UI"/>
        </w:rPr>
        <w:t> </w:t>
      </w:r>
      <w:r w:rsidRPr="00B90917">
        <w:rPr>
          <w:rFonts w:ascii="Verdana" w:hAnsi="Verdana" w:cs="Segoe UI"/>
        </w:rPr>
        <w:t>Кроме того,</w:t>
      </w:r>
      <w:r w:rsidRPr="00B90917">
        <w:rPr>
          <w:rStyle w:val="apple-converted-space"/>
          <w:rFonts w:ascii="Verdana" w:hAnsi="Verdana" w:cs="Segoe UI"/>
        </w:rPr>
        <w:t> </w:t>
      </w:r>
      <w:r w:rsidRPr="00B90917">
        <w:rPr>
          <w:rFonts w:ascii="Verdana" w:hAnsi="Verdana" w:cs="Arial"/>
        </w:rPr>
        <w:t xml:space="preserve">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того, что он был заключён под влиянием обмана или существенных заблуждений. </w:t>
      </w:r>
    </w:p>
    <w:p w:rsidR="00A67B3D" w:rsidRPr="00B90917" w:rsidRDefault="00A67B3D" w:rsidP="00760F16">
      <w:pPr>
        <w:tabs>
          <w:tab w:val="left" w:pos="1080"/>
        </w:tabs>
        <w:autoSpaceDE w:val="0"/>
        <w:autoSpaceDN w:val="0"/>
        <w:adjustRightInd w:val="0"/>
        <w:spacing w:after="200" w:line="240" w:lineRule="auto"/>
        <w:ind w:firstLine="709"/>
        <w:rPr>
          <w:rFonts w:ascii="Verdana" w:hAnsi="Verdana"/>
          <w:bCs/>
          <w:spacing w:val="-1"/>
        </w:rPr>
      </w:pPr>
      <w:r w:rsidRPr="00B90917">
        <w:rPr>
          <w:rFonts w:ascii="Verdana" w:hAnsi="Verdana" w:cs="Arial"/>
        </w:rPr>
        <w:t xml:space="preserve">Также, в случае нарушения Перевозчиком п.7.9.6 </w:t>
      </w:r>
      <w:r w:rsidRPr="00B90917">
        <w:rPr>
          <w:rFonts w:ascii="Verdana" w:hAnsi="Verdana"/>
          <w:bCs/>
          <w:spacing w:val="-1"/>
        </w:rPr>
        <w:t>и/или нарушения Перевозчиком налогового законодательства, отраженных в решениях налоговых органах, Перевозчик обязуется возместить Отправителю потери.</w:t>
      </w:r>
    </w:p>
    <w:p w:rsidR="00A67B3D" w:rsidRPr="00B90917" w:rsidRDefault="00A67B3D" w:rsidP="00A96938">
      <w:pPr>
        <w:tabs>
          <w:tab w:val="left" w:pos="1080"/>
        </w:tabs>
        <w:autoSpaceDE w:val="0"/>
        <w:autoSpaceDN w:val="0"/>
        <w:adjustRightInd w:val="0"/>
        <w:spacing w:before="0" w:after="0" w:line="240" w:lineRule="auto"/>
        <w:ind w:firstLine="709"/>
        <w:rPr>
          <w:rFonts w:ascii="Verdana" w:hAnsi="Verdana"/>
          <w:bCs/>
          <w:spacing w:val="-1"/>
        </w:rPr>
      </w:pPr>
      <w:r w:rsidRPr="00B90917">
        <w:rPr>
          <w:rFonts w:ascii="Verdana" w:hAnsi="Verdana"/>
          <w:bCs/>
          <w:spacing w:val="-1"/>
        </w:rPr>
        <w:t>Стороны заранее оценили размер имущественных потерь, которые Перевозчик обязуется возместить Отправителю, в размере, равном сумме вычетов НДС или расходов, а также сумме уплаченных пеней. Перевозчик возмещает Отправителю имущественные потери в течение 5-ти календарных дней с момента получения от Отправителя соответствующего требования.</w:t>
      </w:r>
    </w:p>
    <w:p w:rsidR="00A67B3D" w:rsidRPr="00B90917" w:rsidRDefault="00A67B3D" w:rsidP="00A9693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hAnsi="Verdana"/>
          <w:bCs/>
          <w:spacing w:val="-1"/>
        </w:rPr>
      </w:pPr>
      <w:r w:rsidRPr="00B90917">
        <w:rPr>
          <w:rFonts w:ascii="Verdana" w:hAnsi="Verdana"/>
          <w:bCs/>
          <w:spacing w:val="-1"/>
        </w:rPr>
        <w:t>Отправитель вправе удовлетворить требования к Перевозчику о возмещении имущественных потерь из денежных средств, причитающихся выплате Перевозчику по любым основаниям, в порядке зачета встречных денежных требований, направив соответствующее заявление о зачете.</w:t>
      </w:r>
    </w:p>
    <w:p w:rsidR="00A67B3D" w:rsidRPr="00B90917" w:rsidRDefault="00A67B3D" w:rsidP="00760F16">
      <w:pPr>
        <w:pStyle w:val="aff3"/>
        <w:tabs>
          <w:tab w:val="left" w:pos="540"/>
          <w:tab w:val="left" w:pos="1080"/>
          <w:tab w:val="num" w:pos="2007"/>
        </w:tabs>
        <w:autoSpaceDE w:val="0"/>
        <w:autoSpaceDN w:val="0"/>
        <w:adjustRightInd w:val="0"/>
        <w:spacing w:after="200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B90917">
        <w:rPr>
          <w:rFonts w:ascii="Verdana" w:hAnsi="Verdana"/>
          <w:bCs/>
          <w:spacing w:val="-1"/>
          <w:sz w:val="22"/>
          <w:szCs w:val="22"/>
        </w:rPr>
        <w:t>7.11. Стороны пришли к соглашению, что не имеют претензий друг к другу в части ведения переговорного процесса, предшествующего заключению договора и полностью подтверждают добросовестность своих действий при вступлении в переговоры, в ходе их проведения и по их завершении.</w:t>
      </w:r>
    </w:p>
    <w:p w:rsidR="00A67B3D" w:rsidRPr="00B90917" w:rsidRDefault="00A67B3D" w:rsidP="000720C8">
      <w:pPr>
        <w:pStyle w:val="a"/>
        <w:numPr>
          <w:ilvl w:val="0"/>
          <w:numId w:val="6"/>
        </w:numPr>
        <w:tabs>
          <w:tab w:val="clear" w:pos="1260"/>
          <w:tab w:val="left" w:pos="900"/>
        </w:tabs>
        <w:ind w:hanging="180"/>
        <w:jc w:val="both"/>
        <w:rPr>
          <w:rFonts w:ascii="Verdana" w:hAnsi="Verdana" w:cs="Arial Narrow"/>
          <w:b w:val="0"/>
          <w:color w:val="auto"/>
          <w:sz w:val="22"/>
          <w:szCs w:val="22"/>
        </w:rPr>
      </w:pPr>
      <w:r w:rsidRPr="00B90917">
        <w:rPr>
          <w:rFonts w:ascii="Verdana" w:hAnsi="Verdana" w:cs="Arial Narrow"/>
          <w:b w:val="0"/>
          <w:color w:val="auto"/>
          <w:sz w:val="22"/>
          <w:szCs w:val="22"/>
        </w:rPr>
        <w:t>АНТИКОРРУПЦИОННАЯ ОГОВОРКА</w:t>
      </w:r>
    </w:p>
    <w:p w:rsidR="00A67B3D" w:rsidRPr="00B90917" w:rsidRDefault="00A67B3D" w:rsidP="00A96938">
      <w:pPr>
        <w:suppressAutoHyphens/>
        <w:spacing w:after="0" w:line="240" w:lineRule="auto"/>
        <w:ind w:firstLine="567"/>
        <w:rPr>
          <w:rFonts w:ascii="Verdana" w:hAnsi="Verdana"/>
          <w:bCs/>
        </w:rPr>
      </w:pPr>
      <w:r w:rsidRPr="00B90917">
        <w:rPr>
          <w:rFonts w:ascii="Verdana" w:hAnsi="Verdana"/>
          <w:bCs/>
        </w:rPr>
        <w:t>8.1.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A67B3D" w:rsidRPr="00B90917" w:rsidRDefault="00A67B3D" w:rsidP="00760F16">
      <w:pPr>
        <w:suppressAutoHyphens/>
        <w:spacing w:line="240" w:lineRule="auto"/>
        <w:ind w:firstLine="567"/>
        <w:rPr>
          <w:rFonts w:ascii="Verdana" w:hAnsi="Verdana"/>
          <w:bCs/>
        </w:rPr>
      </w:pPr>
      <w:r w:rsidRPr="00B90917">
        <w:rPr>
          <w:rFonts w:ascii="Verdana" w:hAnsi="Verdana"/>
          <w:bCs/>
        </w:rPr>
        <w:t>8.2.</w:t>
      </w:r>
      <w:r w:rsidRPr="00B90917">
        <w:rPr>
          <w:rFonts w:ascii="Verdana" w:hAnsi="Verdana"/>
          <w:bCs/>
        </w:rPr>
        <w:tab/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67B3D" w:rsidRPr="00B90917" w:rsidRDefault="00A67B3D" w:rsidP="00760F16">
      <w:pPr>
        <w:suppressAutoHyphens/>
        <w:spacing w:line="240" w:lineRule="auto"/>
        <w:ind w:firstLine="567"/>
        <w:rPr>
          <w:rFonts w:ascii="Verdana" w:hAnsi="Verdana"/>
          <w:bCs/>
        </w:rPr>
      </w:pPr>
      <w:r w:rsidRPr="00B90917">
        <w:rPr>
          <w:rFonts w:ascii="Verdana" w:hAnsi="Verdana"/>
          <w:bCs/>
        </w:rPr>
        <w:lastRenderedPageBreak/>
        <w:t>8.3.</w:t>
      </w:r>
      <w:r w:rsidRPr="00B90917">
        <w:rPr>
          <w:rFonts w:ascii="Verdana" w:hAnsi="Verdana"/>
          <w:bCs/>
        </w:rPr>
        <w:tab/>
        <w:t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дней с даты направления письменного уведомления.</w:t>
      </w:r>
    </w:p>
    <w:p w:rsidR="00A67B3D" w:rsidRPr="00B90917" w:rsidRDefault="00A67B3D" w:rsidP="00760F16">
      <w:pPr>
        <w:suppressAutoHyphens/>
        <w:spacing w:line="240" w:lineRule="auto"/>
        <w:ind w:firstLine="567"/>
        <w:rPr>
          <w:rFonts w:ascii="Verdana" w:hAnsi="Verdana"/>
          <w:bCs/>
        </w:rPr>
      </w:pPr>
      <w:r w:rsidRPr="00B90917">
        <w:rPr>
          <w:rFonts w:ascii="Verdana" w:hAnsi="Verdana"/>
          <w:bCs/>
        </w:rPr>
        <w:t>8.4.</w:t>
      </w:r>
      <w:r w:rsidRPr="00B90917">
        <w:rPr>
          <w:rFonts w:ascii="Verdana" w:hAnsi="Verdana"/>
          <w:bCs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7734DD" w:rsidRPr="00B90917" w:rsidRDefault="00A67B3D" w:rsidP="00A96938">
      <w:pPr>
        <w:spacing w:after="0" w:line="240" w:lineRule="auto"/>
        <w:ind w:firstLine="567"/>
        <w:rPr>
          <w:rFonts w:ascii="Verdana" w:hAnsi="Verdana"/>
          <w:b/>
          <w:bCs/>
        </w:rPr>
      </w:pPr>
      <w:r w:rsidRPr="00B90917">
        <w:rPr>
          <w:rFonts w:ascii="Verdana" w:hAnsi="Verdana"/>
          <w:bCs/>
        </w:rPr>
        <w:t>8.5.</w:t>
      </w:r>
      <w:r w:rsidRPr="00B90917">
        <w:rPr>
          <w:rFonts w:ascii="Verdana" w:hAnsi="Verdana"/>
          <w:bCs/>
        </w:rPr>
        <w:tab/>
        <w:t>В случае нарушения Сторонами обязательств, предусмотренных настоящим разделом и/или неполучения другой Стороной в установленный настоящим разделом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путем направления письменного уведомления о расторжении Договора. Сторона, являющаяся инициатором расторжения настоящего Договора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6D1971" w:rsidRPr="00B90917" w:rsidRDefault="00B90917" w:rsidP="00760F16">
      <w:pPr>
        <w:pStyle w:val="1"/>
        <w:numPr>
          <w:ilvl w:val="0"/>
          <w:numId w:val="0"/>
        </w:numPr>
        <w:spacing w:line="240" w:lineRule="auto"/>
        <w:ind w:left="3261"/>
        <w:jc w:val="both"/>
        <w:rPr>
          <w:rFonts w:ascii="Verdana" w:hAnsi="Verdana" w:cs="Verdana"/>
          <w:b w:val="0"/>
          <w:bCs w:val="0"/>
          <w:sz w:val="22"/>
          <w:szCs w:val="22"/>
        </w:rPr>
      </w:pPr>
      <w:permStart w:id="1522272978" w:edGrp="everyone"/>
      <w:permEnd w:id="1148524440"/>
      <w:r w:rsidRPr="00B90917">
        <w:rPr>
          <w:rFonts w:ascii="Verdana" w:hAnsi="Verdana" w:cs="Verdana"/>
          <w:b w:val="0"/>
          <w:bCs w:val="0"/>
          <w:sz w:val="22"/>
          <w:szCs w:val="22"/>
        </w:rPr>
        <w:t xml:space="preserve">9. </w:t>
      </w:r>
      <w:r w:rsidR="005535C8" w:rsidRPr="00B90917">
        <w:rPr>
          <w:rFonts w:ascii="Verdana" w:hAnsi="Verdana" w:cs="Verdana"/>
          <w:b w:val="0"/>
          <w:bCs w:val="0"/>
          <w:sz w:val="22"/>
          <w:szCs w:val="22"/>
        </w:rPr>
        <w:t>Приложения:</w:t>
      </w:r>
    </w:p>
    <w:p w:rsidR="006D1971" w:rsidRDefault="00B90917" w:rsidP="00760F16"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spacing w:before="0" w:after="200" w:line="240" w:lineRule="auto"/>
        <w:ind w:left="284"/>
        <w:rPr>
          <w:rFonts w:ascii="Verdana" w:hAnsi="Verdana" w:cs="Verdana"/>
        </w:rPr>
      </w:pPr>
      <w:r w:rsidRPr="00B90917">
        <w:rPr>
          <w:rFonts w:ascii="Verdana" w:hAnsi="Verdana" w:cs="Verdana"/>
        </w:rPr>
        <w:t>9.1. Приложение</w:t>
      </w:r>
      <w:r w:rsidR="005535C8" w:rsidRPr="00B90917">
        <w:rPr>
          <w:rFonts w:ascii="Verdana" w:hAnsi="Verdana" w:cs="Verdana"/>
        </w:rPr>
        <w:t xml:space="preserve"> № 1 –</w:t>
      </w:r>
      <w:r w:rsidR="00DA10FB">
        <w:rPr>
          <w:rFonts w:ascii="Verdana" w:hAnsi="Verdana" w:cs="Verdana"/>
        </w:rPr>
        <w:t xml:space="preserve"> </w:t>
      </w:r>
      <w:r w:rsidR="005535C8" w:rsidRPr="00B90917">
        <w:rPr>
          <w:rFonts w:ascii="Verdana" w:hAnsi="Verdana" w:cs="Verdana"/>
        </w:rPr>
        <w:t>Отдель</w:t>
      </w:r>
      <w:r w:rsidR="005F03EF" w:rsidRPr="00B90917">
        <w:rPr>
          <w:rFonts w:ascii="Verdana" w:hAnsi="Verdana" w:cs="Verdana"/>
        </w:rPr>
        <w:t>ный</w:t>
      </w:r>
      <w:r w:rsidR="005535C8" w:rsidRPr="00B90917">
        <w:rPr>
          <w:rFonts w:ascii="Verdana" w:hAnsi="Verdana" w:cs="Verdana"/>
        </w:rPr>
        <w:t xml:space="preserve"> договор-спецификаци</w:t>
      </w:r>
      <w:r w:rsidR="005F03EF" w:rsidRPr="00B90917">
        <w:rPr>
          <w:rFonts w:ascii="Verdana" w:hAnsi="Verdana" w:cs="Verdana"/>
        </w:rPr>
        <w:t>я (ФОРМА)</w:t>
      </w:r>
      <w:r w:rsidR="005535C8" w:rsidRPr="00B90917">
        <w:rPr>
          <w:rFonts w:ascii="Verdana" w:hAnsi="Verdana" w:cs="Verdana"/>
        </w:rPr>
        <w:t>.</w:t>
      </w:r>
    </w:p>
    <w:p w:rsidR="00DA10FB" w:rsidRDefault="00DA10FB" w:rsidP="00760F16">
      <w:pPr>
        <w:spacing w:line="240" w:lineRule="auto"/>
        <w:ind w:firstLine="0"/>
        <w:rPr>
          <w:rFonts w:ascii="Verdana" w:hAnsi="Verdana" w:cs="Verdana"/>
        </w:rPr>
      </w:pPr>
      <w:r w:rsidRPr="00DA10FB">
        <w:rPr>
          <w:rFonts w:ascii="Verdana" w:hAnsi="Verdana" w:cs="Verdana"/>
        </w:rPr>
        <w:t xml:space="preserve">    9.2.</w:t>
      </w:r>
      <w:r>
        <w:t xml:space="preserve">  </w:t>
      </w:r>
      <w:r w:rsidRPr="00B90917">
        <w:rPr>
          <w:rFonts w:ascii="Verdana" w:hAnsi="Verdana" w:cs="Verdana"/>
        </w:rPr>
        <w:t xml:space="preserve">Приложение № </w:t>
      </w:r>
      <w:r>
        <w:rPr>
          <w:rFonts w:ascii="Verdana" w:hAnsi="Verdana" w:cs="Verdana"/>
        </w:rPr>
        <w:t>2 – Техническое задание.</w:t>
      </w:r>
    </w:p>
    <w:p w:rsidR="00DA10FB" w:rsidRDefault="00DA10FB" w:rsidP="00760F16">
      <w:pPr>
        <w:spacing w:line="240" w:lineRule="auto"/>
        <w:ind w:firstLine="0"/>
        <w:rPr>
          <w:rFonts w:ascii="Verdana" w:hAnsi="Verdana" w:cs="Verdana"/>
        </w:rPr>
      </w:pPr>
      <w:r w:rsidRPr="00DA10FB">
        <w:rPr>
          <w:rFonts w:ascii="Verdana" w:hAnsi="Verdana" w:cs="Verdana"/>
        </w:rPr>
        <w:t xml:space="preserve">    9.3. </w:t>
      </w:r>
      <w:r>
        <w:rPr>
          <w:rFonts w:ascii="Verdana" w:hAnsi="Verdana" w:cs="Verdana"/>
        </w:rPr>
        <w:t xml:space="preserve"> </w:t>
      </w:r>
      <w:r w:rsidRPr="00DA10FB">
        <w:rPr>
          <w:rFonts w:ascii="Verdana" w:hAnsi="Verdana" w:cs="Verdana"/>
        </w:rPr>
        <w:t>Приложение № 3</w:t>
      </w:r>
      <w:r w:rsidR="009B2732">
        <w:rPr>
          <w:rFonts w:ascii="Verdana" w:hAnsi="Verdana" w:cs="Verdana"/>
        </w:rPr>
        <w:t xml:space="preserve"> – Заявка (ФОРМА).</w:t>
      </w:r>
    </w:p>
    <w:p w:rsidR="00427899" w:rsidRPr="00DA10FB" w:rsidRDefault="00427899" w:rsidP="004E44F3">
      <w:pPr>
        <w:spacing w:line="240" w:lineRule="auto"/>
        <w:ind w:firstLine="284"/>
        <w:rPr>
          <w:rFonts w:ascii="Verdana" w:hAnsi="Verdana" w:cs="Verdana"/>
        </w:rPr>
      </w:pPr>
      <w:r>
        <w:rPr>
          <w:rFonts w:ascii="Verdana" w:hAnsi="Verdana" w:cs="Verdana"/>
        </w:rPr>
        <w:t>9.4.</w:t>
      </w:r>
      <w:r w:rsidR="004E44F3" w:rsidRPr="004E44F3">
        <w:rPr>
          <w:rFonts w:ascii="Verdana" w:hAnsi="Verdana" w:cs="Verdana"/>
        </w:rPr>
        <w:t xml:space="preserve"> </w:t>
      </w:r>
      <w:r w:rsidR="004E44F3" w:rsidRPr="00DA10FB">
        <w:rPr>
          <w:rFonts w:ascii="Verdana" w:hAnsi="Verdana" w:cs="Verdana"/>
        </w:rPr>
        <w:t xml:space="preserve">Приложение № </w:t>
      </w:r>
      <w:r w:rsidR="004E44F3">
        <w:rPr>
          <w:rFonts w:ascii="Verdana" w:hAnsi="Verdana" w:cs="Verdana"/>
        </w:rPr>
        <w:t xml:space="preserve">4- </w:t>
      </w:r>
      <w:r w:rsidR="004E44F3" w:rsidRPr="004E44F3">
        <w:rPr>
          <w:rFonts w:ascii="Verdana" w:hAnsi="Verdana" w:cs="Verdana"/>
        </w:rPr>
        <w:t xml:space="preserve">Полис страхования груза и/или гражданской ответственности </w:t>
      </w:r>
      <w:r w:rsidR="00641227" w:rsidRPr="004E44F3">
        <w:rPr>
          <w:rFonts w:ascii="Verdana" w:hAnsi="Verdana" w:cs="Verdana"/>
        </w:rPr>
        <w:t>перевозчика.</w:t>
      </w:r>
    </w:p>
    <w:p w:rsidR="006D1971" w:rsidRPr="00514BF0" w:rsidRDefault="00760F16" w:rsidP="00760F16">
      <w:pPr>
        <w:pStyle w:val="1"/>
        <w:numPr>
          <w:ilvl w:val="0"/>
          <w:numId w:val="0"/>
        </w:numPr>
        <w:spacing w:line="240" w:lineRule="auto"/>
        <w:ind w:left="360"/>
        <w:rPr>
          <w:rFonts w:ascii="Verdana" w:hAnsi="Verdana" w:cs="Verdana"/>
          <w:b w:val="0"/>
          <w:bCs w:val="0"/>
          <w:sz w:val="22"/>
          <w:szCs w:val="22"/>
        </w:rPr>
      </w:pPr>
      <w:bookmarkStart w:id="12" w:name="_ref_23191882"/>
      <w:bookmarkEnd w:id="11"/>
      <w:r>
        <w:rPr>
          <w:rFonts w:ascii="Verdana" w:hAnsi="Verdana" w:cs="Verdana"/>
          <w:b w:val="0"/>
          <w:bCs w:val="0"/>
          <w:sz w:val="22"/>
          <w:szCs w:val="22"/>
        </w:rPr>
        <w:t>10.</w:t>
      </w:r>
      <w:r w:rsidR="006D1971" w:rsidRPr="00514BF0">
        <w:rPr>
          <w:rFonts w:ascii="Verdana" w:hAnsi="Verdana" w:cs="Verdana"/>
          <w:b w:val="0"/>
          <w:bCs w:val="0"/>
          <w:sz w:val="22"/>
          <w:szCs w:val="22"/>
        </w:rPr>
        <w:t>АДРЕСА И РЕКВИЗИТЫ СТОРОН</w:t>
      </w:r>
      <w:bookmarkEnd w:id="12"/>
    </w:p>
    <w:tbl>
      <w:tblPr>
        <w:tblW w:w="5436" w:type="pct"/>
        <w:tblInd w:w="-106" w:type="dxa"/>
        <w:tblLook w:val="00A0" w:firstRow="1" w:lastRow="0" w:firstColumn="1" w:lastColumn="0" w:noHBand="0" w:noVBand="0"/>
      </w:tblPr>
      <w:tblGrid>
        <w:gridCol w:w="4785"/>
        <w:gridCol w:w="425"/>
        <w:gridCol w:w="4536"/>
        <w:gridCol w:w="425"/>
      </w:tblGrid>
      <w:tr w:rsidR="006D1971" w:rsidTr="00A96938">
        <w:tc>
          <w:tcPr>
            <w:tcW w:w="2561" w:type="pct"/>
            <w:gridSpan w:val="2"/>
          </w:tcPr>
          <w:p w:rsidR="006D1971" w:rsidRPr="00707CEE" w:rsidRDefault="005A6B21" w:rsidP="00760F16">
            <w:pPr>
              <w:widowControl w:val="0"/>
              <w:autoSpaceDE w:val="0"/>
              <w:autoSpaceDN w:val="0"/>
              <w:adjustRightInd w:val="0"/>
              <w:spacing w:before="0" w:after="200" w:line="240" w:lineRule="auto"/>
              <w:ind w:firstLine="0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ОТПРАВИТЕЛЬ</w:t>
            </w:r>
          </w:p>
        </w:tc>
        <w:tc>
          <w:tcPr>
            <w:tcW w:w="2439" w:type="pct"/>
            <w:gridSpan w:val="2"/>
          </w:tcPr>
          <w:p w:rsidR="006D1971" w:rsidRPr="00707CEE" w:rsidRDefault="006D1971" w:rsidP="00A969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Verdana" w:hAnsi="Verdana" w:cs="Verdana"/>
                <w:b/>
              </w:rPr>
            </w:pPr>
            <w:r w:rsidRPr="00707CEE">
              <w:rPr>
                <w:rFonts w:ascii="Verdana" w:hAnsi="Verdana" w:cs="Verdana"/>
                <w:b/>
              </w:rPr>
              <w:t>П</w:t>
            </w:r>
            <w:r w:rsidR="005A6B21">
              <w:rPr>
                <w:rFonts w:ascii="Verdana" w:hAnsi="Verdana" w:cs="Verdana"/>
                <w:b/>
              </w:rPr>
              <w:t>ЕРЕВОЗЧИК</w:t>
            </w:r>
          </w:p>
        </w:tc>
      </w:tr>
      <w:tr w:rsidR="006D1971" w:rsidTr="00A96938">
        <w:trPr>
          <w:gridAfter w:val="1"/>
          <w:wAfter w:w="209" w:type="pct"/>
        </w:trPr>
        <w:tc>
          <w:tcPr>
            <w:tcW w:w="2352" w:type="pct"/>
          </w:tcPr>
          <w:tbl>
            <w:tblPr>
              <w:tblW w:w="4395" w:type="dxa"/>
              <w:tblLook w:val="04A0" w:firstRow="1" w:lastRow="0" w:firstColumn="1" w:lastColumn="0" w:noHBand="0" w:noVBand="1"/>
            </w:tblPr>
            <w:tblGrid>
              <w:gridCol w:w="4111"/>
              <w:gridCol w:w="284"/>
            </w:tblGrid>
            <w:tr w:rsidR="00890A85" w:rsidRPr="00DB6A93" w:rsidTr="00A96938">
              <w:tc>
                <w:tcPr>
                  <w:tcW w:w="4111" w:type="dxa"/>
                  <w:shd w:val="clear" w:color="auto" w:fill="auto"/>
                </w:tcPr>
                <w:p w:rsidR="00714821" w:rsidRPr="00707CEE" w:rsidRDefault="00890A85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b/>
                      <w:spacing w:val="-2"/>
                      <w:szCs w:val="22"/>
                    </w:rPr>
                  </w:pPr>
                  <w:r w:rsidRPr="00707CEE">
                    <w:rPr>
                      <w:rFonts w:ascii="Verdana" w:hAnsi="Verdana"/>
                      <w:b/>
                      <w:spacing w:val="-2"/>
                      <w:szCs w:val="22"/>
                    </w:rPr>
                    <w:t xml:space="preserve">АО «Концерн «Калашников» </w:t>
                  </w:r>
                </w:p>
                <w:p w:rsidR="00890A85" w:rsidRDefault="00890A85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  <w:r>
                    <w:rPr>
                      <w:rFonts w:ascii="Verdana" w:hAnsi="Verdana"/>
                      <w:spacing w:val="-2"/>
                      <w:szCs w:val="22"/>
                    </w:rPr>
                    <w:t xml:space="preserve">426006, РФ, Удмуртская Республика, город Ижевск, проезд им. Дерябина, </w:t>
                  </w:r>
                  <w:r w:rsidR="00AC5133" w:rsidRPr="00AC5133">
                    <w:rPr>
                      <w:rFonts w:ascii="Verdana" w:hAnsi="Verdana"/>
                      <w:spacing w:val="-2"/>
                      <w:szCs w:val="22"/>
                    </w:rPr>
                    <w:t>дом 2/193, помещение 78</w:t>
                  </w:r>
                </w:p>
                <w:p w:rsidR="00890A85" w:rsidRDefault="00624F87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  <w:r>
                    <w:rPr>
                      <w:rFonts w:ascii="Verdana" w:hAnsi="Verdana"/>
                      <w:spacing w:val="-2"/>
                      <w:szCs w:val="22"/>
                    </w:rPr>
                    <w:t>ИНН/КПП 1832090230/</w:t>
                  </w:r>
                  <w:r w:rsidR="009B2732">
                    <w:rPr>
                      <w:rFonts w:ascii="Verdana" w:hAnsi="Verdana"/>
                      <w:spacing w:val="-2"/>
                      <w:szCs w:val="22"/>
                    </w:rPr>
                    <w:t>997450001</w:t>
                  </w:r>
                </w:p>
                <w:p w:rsidR="00890A85" w:rsidRDefault="00890A85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  <w:r>
                    <w:rPr>
                      <w:rFonts w:ascii="Verdana" w:hAnsi="Verdana"/>
                      <w:spacing w:val="-2"/>
                      <w:szCs w:val="22"/>
                    </w:rPr>
                    <w:t>ОГРН 1111832003018</w:t>
                  </w:r>
                </w:p>
                <w:p w:rsidR="00890A85" w:rsidRDefault="00890A85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  <w:r>
                    <w:rPr>
                      <w:rFonts w:ascii="Verdana" w:hAnsi="Verdana"/>
                      <w:spacing w:val="-2"/>
                      <w:szCs w:val="22"/>
                    </w:rPr>
                    <w:t>ОКПО 90082579</w:t>
                  </w:r>
                </w:p>
                <w:p w:rsidR="00714821" w:rsidRPr="00AB6136" w:rsidRDefault="00714821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  <w:r w:rsidRPr="00AB6136">
                    <w:rPr>
                      <w:rFonts w:ascii="Verdana" w:hAnsi="Verdana"/>
                      <w:spacing w:val="-2"/>
                      <w:szCs w:val="22"/>
                    </w:rPr>
                    <w:t>р/c 40702810203000065395</w:t>
                  </w:r>
                </w:p>
                <w:p w:rsidR="00714821" w:rsidRPr="00AB6136" w:rsidRDefault="00714821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  <w:r>
                    <w:rPr>
                      <w:rFonts w:ascii="Verdana" w:hAnsi="Verdana"/>
                      <w:spacing w:val="-2"/>
                      <w:szCs w:val="22"/>
                    </w:rPr>
                    <w:t xml:space="preserve">в Приволжском филиале ПАО </w:t>
                  </w:r>
                  <w:r w:rsidRPr="00AB6136">
                    <w:rPr>
                      <w:rFonts w:ascii="Verdana" w:hAnsi="Verdana"/>
                      <w:spacing w:val="-2"/>
                      <w:szCs w:val="22"/>
                    </w:rPr>
                    <w:t>«</w:t>
                  </w:r>
                  <w:r w:rsidR="009B2732">
                    <w:rPr>
                      <w:rFonts w:ascii="Verdana" w:hAnsi="Verdana"/>
                      <w:spacing w:val="-2"/>
                      <w:szCs w:val="22"/>
                    </w:rPr>
                    <w:t>Банк ПСБ</w:t>
                  </w:r>
                  <w:r w:rsidRPr="00AB6136">
                    <w:rPr>
                      <w:rFonts w:ascii="Verdana" w:hAnsi="Verdana"/>
                      <w:spacing w:val="-2"/>
                      <w:szCs w:val="22"/>
                    </w:rPr>
                    <w:t xml:space="preserve">» </w:t>
                  </w:r>
                </w:p>
                <w:p w:rsidR="00714821" w:rsidRDefault="00714821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  <w:r w:rsidRPr="00AB6136">
                    <w:rPr>
                      <w:rFonts w:ascii="Verdana" w:hAnsi="Verdana"/>
                      <w:spacing w:val="-2"/>
                      <w:szCs w:val="22"/>
                    </w:rPr>
                    <w:t xml:space="preserve">к/с 30101810700000000803 </w:t>
                  </w:r>
                </w:p>
                <w:p w:rsidR="00714821" w:rsidRPr="00AB6136" w:rsidRDefault="00714821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  <w:r w:rsidRPr="00AB6136">
                    <w:rPr>
                      <w:rFonts w:ascii="Verdana" w:hAnsi="Verdana"/>
                      <w:spacing w:val="-2"/>
                      <w:szCs w:val="22"/>
                    </w:rPr>
                    <w:t>в Волго-Вятском Главном Управлени</w:t>
                  </w:r>
                  <w:r>
                    <w:rPr>
                      <w:rFonts w:ascii="Verdana" w:hAnsi="Verdana"/>
                      <w:spacing w:val="-2"/>
                      <w:szCs w:val="22"/>
                    </w:rPr>
                    <w:t xml:space="preserve">и Центрального банка </w:t>
                  </w:r>
                  <w:r>
                    <w:rPr>
                      <w:rFonts w:ascii="Verdana" w:hAnsi="Verdana"/>
                      <w:spacing w:val="-2"/>
                      <w:szCs w:val="22"/>
                    </w:rPr>
                    <w:lastRenderedPageBreak/>
                    <w:t xml:space="preserve">Российской </w:t>
                  </w:r>
                  <w:r w:rsidRPr="00AB6136">
                    <w:rPr>
                      <w:rFonts w:ascii="Verdana" w:hAnsi="Verdana"/>
                      <w:spacing w:val="-2"/>
                      <w:szCs w:val="22"/>
                    </w:rPr>
                    <w:t>Федерации</w:t>
                  </w:r>
                </w:p>
                <w:p w:rsidR="00714821" w:rsidRDefault="00714821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  <w:r w:rsidRPr="00AB6136">
                    <w:rPr>
                      <w:rFonts w:ascii="Verdana" w:hAnsi="Verdana"/>
                      <w:spacing w:val="-2"/>
                      <w:szCs w:val="22"/>
                    </w:rPr>
                    <w:t>БИК 042202803</w:t>
                  </w:r>
                </w:p>
                <w:p w:rsidR="00890A85" w:rsidRDefault="00890A85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</w:p>
                <w:p w:rsidR="00A96938" w:rsidRDefault="00A96938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</w:p>
                <w:p w:rsidR="00A96938" w:rsidRDefault="00A96938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</w:p>
                <w:p w:rsidR="00A96938" w:rsidRDefault="00A96938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</w:p>
                <w:p w:rsidR="00A96938" w:rsidRDefault="00A96938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</w:p>
                <w:p w:rsidR="00A96938" w:rsidRDefault="00A96938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</w:p>
                <w:p w:rsidR="00A96938" w:rsidRDefault="00A96938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</w:p>
                <w:p w:rsidR="00A96938" w:rsidRDefault="00A96938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</w:p>
                <w:p w:rsidR="00A96938" w:rsidRDefault="00A96938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</w:p>
                <w:p w:rsidR="00A96938" w:rsidRDefault="00641227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  <w:r w:rsidRPr="00DD239E">
                    <w:rPr>
                      <w:rFonts w:ascii="Verdana" w:hAnsi="Verdana" w:cs="Verdana"/>
                    </w:rPr>
                    <w:t>Управляющ</w:t>
                  </w:r>
                  <w:r>
                    <w:rPr>
                      <w:rFonts w:ascii="Verdana" w:hAnsi="Verdana" w:cs="Verdana"/>
                    </w:rPr>
                    <w:t>ий</w:t>
                  </w:r>
                  <w:r w:rsidRPr="00DD239E">
                    <w:rPr>
                      <w:rFonts w:ascii="Verdana" w:hAnsi="Verdana" w:cs="Verdana"/>
                    </w:rPr>
                    <w:t xml:space="preserve"> директор</w:t>
                  </w:r>
                </w:p>
                <w:p w:rsidR="00890A85" w:rsidRDefault="00890A85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  <w:r>
                    <w:rPr>
                      <w:rFonts w:ascii="Verdana" w:hAnsi="Verdana"/>
                      <w:spacing w:val="-2"/>
                      <w:szCs w:val="22"/>
                    </w:rPr>
                    <w:t>____________/</w:t>
                  </w:r>
                  <w:r w:rsidR="00641227" w:rsidRPr="00DD239E">
                    <w:rPr>
                      <w:rFonts w:ascii="Verdana" w:hAnsi="Verdana" w:cs="Verdana"/>
                    </w:rPr>
                    <w:t>Овчинников</w:t>
                  </w:r>
                  <w:r w:rsidR="00641227">
                    <w:rPr>
                      <w:rFonts w:ascii="Verdana" w:hAnsi="Verdana" w:cs="Verdana"/>
                    </w:rPr>
                    <w:t xml:space="preserve"> С. В.</w:t>
                  </w:r>
                </w:p>
                <w:p w:rsidR="00890A85" w:rsidRPr="00DB6A93" w:rsidRDefault="00890A85" w:rsidP="00760F16">
                  <w:pPr>
                    <w:pStyle w:val="Normal1"/>
                    <w:spacing w:line="240" w:lineRule="auto"/>
                    <w:ind w:firstLine="0"/>
                    <w:jc w:val="both"/>
                    <w:rPr>
                      <w:rFonts w:ascii="Verdana" w:hAnsi="Verdana"/>
                      <w:spacing w:val="-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890A85" w:rsidRPr="00DB6A93" w:rsidRDefault="00890A85" w:rsidP="00760F16">
                  <w:pPr>
                    <w:pStyle w:val="Normal1"/>
                    <w:spacing w:line="240" w:lineRule="auto"/>
                    <w:ind w:firstLine="0"/>
                    <w:rPr>
                      <w:rFonts w:ascii="Verdana" w:hAnsi="Verdana"/>
                      <w:spacing w:val="-2"/>
                      <w:szCs w:val="22"/>
                    </w:rPr>
                  </w:pPr>
                </w:p>
              </w:tc>
            </w:tr>
          </w:tbl>
          <w:p w:rsidR="006D1971" w:rsidRDefault="006D1971" w:rsidP="00760F16">
            <w:pPr>
              <w:pStyle w:val="Normalunindented"/>
              <w:keepNext/>
              <w:spacing w:line="240" w:lineRule="auto"/>
              <w:jc w:val="left"/>
            </w:pPr>
          </w:p>
        </w:tc>
        <w:tc>
          <w:tcPr>
            <w:tcW w:w="2439" w:type="pct"/>
            <w:gridSpan w:val="2"/>
          </w:tcPr>
          <w:p w:rsidR="00A96938" w:rsidRPr="00A96938" w:rsidRDefault="00A96938" w:rsidP="00A96938">
            <w:pPr>
              <w:pStyle w:val="Normalunindented"/>
              <w:keepNext/>
              <w:spacing w:line="240" w:lineRule="auto"/>
              <w:jc w:val="left"/>
              <w:rPr>
                <w:rFonts w:ascii="Verdana" w:hAnsi="Verdana"/>
                <w:b/>
                <w:spacing w:val="-2"/>
              </w:rPr>
            </w:pPr>
          </w:p>
          <w:p w:rsidR="00A96938" w:rsidRPr="00A96938" w:rsidRDefault="00A96938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A96938" w:rsidRDefault="00A96938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4E44F3" w:rsidRPr="00A96938" w:rsidRDefault="004E44F3" w:rsidP="00A96938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6D1971" w:rsidRDefault="00A96938" w:rsidP="00A96938">
            <w:pPr>
              <w:pStyle w:val="Normal1"/>
              <w:spacing w:line="240" w:lineRule="auto"/>
              <w:ind w:firstLine="0"/>
              <w:jc w:val="both"/>
            </w:pPr>
            <w:r w:rsidRPr="00A96938">
              <w:rPr>
                <w:rFonts w:ascii="Verdana" w:hAnsi="Verdana"/>
                <w:spacing w:val="-2"/>
                <w:szCs w:val="22"/>
              </w:rPr>
              <w:t>_________________/</w:t>
            </w:r>
          </w:p>
        </w:tc>
      </w:tr>
      <w:permEnd w:id="1522272978"/>
    </w:tbl>
    <w:p w:rsidR="006D1971" w:rsidRDefault="006D1971" w:rsidP="00760F16">
      <w:pPr>
        <w:spacing w:line="240" w:lineRule="auto"/>
        <w:ind w:firstLine="0"/>
      </w:pPr>
    </w:p>
    <w:sectPr w:rsidR="006D1971" w:rsidSect="000B6F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7" w:h="16839" w:code="9"/>
      <w:pgMar w:top="1134" w:right="851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B14" w:rsidRDefault="00495B14">
      <w:pPr>
        <w:spacing w:before="0" w:after="0" w:line="240" w:lineRule="auto"/>
      </w:pPr>
      <w:r>
        <w:separator/>
      </w:r>
    </w:p>
  </w:endnote>
  <w:endnote w:type="continuationSeparator" w:id="0">
    <w:p w:rsidR="00495B14" w:rsidRDefault="00495B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24D" w:rsidRDefault="00FC424D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BD4" w:rsidRPr="000B6FE7" w:rsidRDefault="00473BD4">
    <w:pPr>
      <w:pStyle w:val="af9"/>
      <w:jc w:val="right"/>
      <w:rPr>
        <w:rFonts w:ascii="Verdana" w:hAnsi="Verdana" w:cs="Verdana"/>
        <w:sz w:val="20"/>
        <w:szCs w:val="20"/>
      </w:rPr>
    </w:pPr>
    <w:r w:rsidRPr="000B6FE7">
      <w:rPr>
        <w:rFonts w:ascii="Verdana" w:hAnsi="Verdana" w:cs="Verdana"/>
        <w:sz w:val="20"/>
        <w:szCs w:val="20"/>
      </w:rPr>
      <w:fldChar w:fldCharType="begin"/>
    </w:r>
    <w:r w:rsidRPr="000B6FE7">
      <w:rPr>
        <w:rFonts w:ascii="Verdana" w:hAnsi="Verdana" w:cs="Verdana"/>
        <w:sz w:val="20"/>
        <w:szCs w:val="20"/>
      </w:rPr>
      <w:instrText>PAGE   \* MERGEFORMAT</w:instrText>
    </w:r>
    <w:r w:rsidRPr="000B6FE7">
      <w:rPr>
        <w:rFonts w:ascii="Verdana" w:hAnsi="Verdana" w:cs="Verdana"/>
        <w:sz w:val="20"/>
        <w:szCs w:val="20"/>
      </w:rPr>
      <w:fldChar w:fldCharType="separate"/>
    </w:r>
    <w:r w:rsidR="0032479E">
      <w:rPr>
        <w:rFonts w:ascii="Verdana" w:hAnsi="Verdana" w:cs="Verdana"/>
        <w:noProof/>
        <w:sz w:val="20"/>
        <w:szCs w:val="20"/>
      </w:rPr>
      <w:t>19</w:t>
    </w:r>
    <w:r w:rsidRPr="000B6FE7">
      <w:rPr>
        <w:rFonts w:ascii="Verdana" w:hAnsi="Verdana" w:cs="Verdana"/>
        <w:sz w:val="20"/>
        <w:szCs w:val="20"/>
      </w:rPr>
      <w:fldChar w:fldCharType="end"/>
    </w:r>
  </w:p>
  <w:p w:rsidR="00473BD4" w:rsidRDefault="00473BD4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24D" w:rsidRDefault="00FC424D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B14" w:rsidRDefault="00495B14">
      <w:pPr>
        <w:spacing w:before="0" w:after="0" w:line="240" w:lineRule="auto"/>
      </w:pPr>
      <w:r>
        <w:separator/>
      </w:r>
    </w:p>
  </w:footnote>
  <w:footnote w:type="continuationSeparator" w:id="0">
    <w:p w:rsidR="00495B14" w:rsidRDefault="00495B1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24D" w:rsidRDefault="00FC424D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BD4" w:rsidRDefault="00473BD4" w:rsidP="00680BE9">
    <w:pPr>
      <w:pStyle w:val="af7"/>
      <w:ind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BD4" w:rsidRPr="00C90039" w:rsidRDefault="00473BD4" w:rsidP="00C9003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C6F44"/>
    <w:multiLevelType w:val="hybridMultilevel"/>
    <w:tmpl w:val="953A7AD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B293C"/>
    <w:multiLevelType w:val="hybridMultilevel"/>
    <w:tmpl w:val="32AEC52E"/>
    <w:lvl w:ilvl="0" w:tplc="3834AC9A">
      <w:start w:val="2"/>
      <w:numFmt w:val="bullet"/>
      <w:lvlText w:val="-"/>
      <w:lvlJc w:val="left"/>
      <w:pPr>
        <w:ind w:left="390" w:hanging="360"/>
      </w:pPr>
      <w:rPr>
        <w:rFonts w:ascii="Verdana" w:eastAsiaTheme="minorHAnsi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6D44DDD"/>
    <w:multiLevelType w:val="hybridMultilevel"/>
    <w:tmpl w:val="D13CA2D4"/>
    <w:lvl w:ilvl="0" w:tplc="466AB14A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5E5341"/>
    <w:multiLevelType w:val="multilevel"/>
    <w:tmpl w:val="EE327B7E"/>
    <w:lvl w:ilvl="0">
      <w:start w:val="1"/>
      <w:numFmt w:val="decimal"/>
      <w:lvlText w:val="%1.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4F3F770A"/>
    <w:multiLevelType w:val="multilevel"/>
    <w:tmpl w:val="D9C4DF54"/>
    <w:lvl w:ilvl="0">
      <w:start w:val="1"/>
      <w:numFmt w:val="decimal"/>
      <w:pStyle w:val="1"/>
      <w:suff w:val="space"/>
      <w:lvlText w:val="%1."/>
      <w:lvlJc w:val="left"/>
      <w:pPr>
        <w:ind w:left="2411" w:firstLine="0"/>
      </w:pPr>
      <w:rPr>
        <w:rFonts w:ascii="Verdana" w:hAnsi="Verdana" w:hint="default"/>
        <w:b w:val="0"/>
      </w:rPr>
    </w:lvl>
    <w:lvl w:ilvl="1">
      <w:start w:val="1"/>
      <w:numFmt w:val="decimal"/>
      <w:pStyle w:val="2"/>
      <w:suff w:val="space"/>
      <w:lvlText w:val="%1.%2."/>
      <w:lvlJc w:val="left"/>
      <w:pPr>
        <w:ind w:left="426" w:firstLine="0"/>
      </w:pPr>
      <w:rPr>
        <w:rFonts w:ascii="Verdana" w:hAnsi="Verdana"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560" w:firstLine="0"/>
      </w:pPr>
      <w:rPr>
        <w:rFonts w:ascii="Verdana" w:hAnsi="Verdana" w:cs="Verdana" w:hint="default"/>
        <w:b w:val="0"/>
        <w:bCs w:val="0"/>
        <w:color w:val="auto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6163F14"/>
    <w:multiLevelType w:val="multilevel"/>
    <w:tmpl w:val="E27C5C70"/>
    <w:lvl w:ilvl="0">
      <w:start w:val="1"/>
      <w:numFmt w:val="decimal"/>
      <w:pStyle w:val="a"/>
      <w:suff w:val="space"/>
      <w:lvlText w:val="%1."/>
      <w:lvlJc w:val="left"/>
      <w:rPr>
        <w:rFonts w:hint="default"/>
      </w:rPr>
    </w:lvl>
    <w:lvl w:ilvl="1">
      <w:start w:val="1"/>
      <w:numFmt w:val="decimal"/>
      <w:suff w:val="space"/>
      <w:lvlText w:val="%1.%2."/>
      <w:lvlJc w:val="left"/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4"/>
  </w:num>
  <w:num w:numId="5">
    <w:abstractNumId w:val="4"/>
    <w:lvlOverride w:ilvl="0">
      <w:startOverride w:val="3"/>
    </w:lvlOverride>
  </w:num>
  <w:num w:numId="6">
    <w:abstractNumId w:val="0"/>
  </w:num>
  <w:num w:numId="7">
    <w:abstractNumId w:val="4"/>
    <w:lvlOverride w:ilvl="0">
      <w:startOverride w:val="5"/>
    </w:lvlOverride>
    <w:lvlOverride w:ilvl="1">
      <w:startOverride w:val="6"/>
    </w:lvlOverride>
  </w:num>
  <w:num w:numId="8">
    <w:abstractNumId w:val="4"/>
  </w:num>
  <w:num w:numId="9">
    <w:abstractNumId w:val="1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6"/>
    </w:lvlOverride>
  </w:num>
  <w:num w:numId="12">
    <w:abstractNumId w:val="4"/>
    <w:lvlOverride w:ilvl="0">
      <w:startOverride w:val="1"/>
    </w:lvlOverride>
    <w:lvlOverride w:ilvl="1">
      <w:startOverride w:val="5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comments" w:enforcement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93"/>
    <w:rsid w:val="000000A6"/>
    <w:rsid w:val="0000017C"/>
    <w:rsid w:val="00000FE2"/>
    <w:rsid w:val="000077FC"/>
    <w:rsid w:val="00021E24"/>
    <w:rsid w:val="0002357B"/>
    <w:rsid w:val="00023A6E"/>
    <w:rsid w:val="00031768"/>
    <w:rsid w:val="000402E1"/>
    <w:rsid w:val="000462D9"/>
    <w:rsid w:val="0004750C"/>
    <w:rsid w:val="00057A4D"/>
    <w:rsid w:val="00060EB2"/>
    <w:rsid w:val="000657FB"/>
    <w:rsid w:val="000720C8"/>
    <w:rsid w:val="00074D27"/>
    <w:rsid w:val="00077088"/>
    <w:rsid w:val="00083AD4"/>
    <w:rsid w:val="000840AB"/>
    <w:rsid w:val="00090FFC"/>
    <w:rsid w:val="000A3470"/>
    <w:rsid w:val="000A5D0B"/>
    <w:rsid w:val="000A6F60"/>
    <w:rsid w:val="000B2855"/>
    <w:rsid w:val="000B2BFF"/>
    <w:rsid w:val="000B5646"/>
    <w:rsid w:val="000B6FE7"/>
    <w:rsid w:val="000C156D"/>
    <w:rsid w:val="000C719F"/>
    <w:rsid w:val="000C76F5"/>
    <w:rsid w:val="000D1345"/>
    <w:rsid w:val="000E1176"/>
    <w:rsid w:val="000F250D"/>
    <w:rsid w:val="000F36FD"/>
    <w:rsid w:val="00100E66"/>
    <w:rsid w:val="00103911"/>
    <w:rsid w:val="0010510D"/>
    <w:rsid w:val="00131701"/>
    <w:rsid w:val="00137058"/>
    <w:rsid w:val="00137622"/>
    <w:rsid w:val="00155799"/>
    <w:rsid w:val="00163313"/>
    <w:rsid w:val="0016380B"/>
    <w:rsid w:val="00165832"/>
    <w:rsid w:val="001668EE"/>
    <w:rsid w:val="00171F4A"/>
    <w:rsid w:val="00173FFB"/>
    <w:rsid w:val="001754FD"/>
    <w:rsid w:val="0018126F"/>
    <w:rsid w:val="00183D5A"/>
    <w:rsid w:val="00190A59"/>
    <w:rsid w:val="00191F41"/>
    <w:rsid w:val="00192E2F"/>
    <w:rsid w:val="00192F5F"/>
    <w:rsid w:val="001935B0"/>
    <w:rsid w:val="001A0BB6"/>
    <w:rsid w:val="001A15E6"/>
    <w:rsid w:val="001A3AAE"/>
    <w:rsid w:val="001B3669"/>
    <w:rsid w:val="001B77C5"/>
    <w:rsid w:val="001D5478"/>
    <w:rsid w:val="001E0224"/>
    <w:rsid w:val="001E070C"/>
    <w:rsid w:val="001E32D9"/>
    <w:rsid w:val="001E39A7"/>
    <w:rsid w:val="00200315"/>
    <w:rsid w:val="00201A50"/>
    <w:rsid w:val="00201DE1"/>
    <w:rsid w:val="00206F4E"/>
    <w:rsid w:val="00207B20"/>
    <w:rsid w:val="00214859"/>
    <w:rsid w:val="00220CCC"/>
    <w:rsid w:val="002215BF"/>
    <w:rsid w:val="00222BF1"/>
    <w:rsid w:val="00230F59"/>
    <w:rsid w:val="00237103"/>
    <w:rsid w:val="00243B5A"/>
    <w:rsid w:val="00250665"/>
    <w:rsid w:val="002529B0"/>
    <w:rsid w:val="00254E56"/>
    <w:rsid w:val="0026274D"/>
    <w:rsid w:val="002631E6"/>
    <w:rsid w:val="002634A9"/>
    <w:rsid w:val="00267D56"/>
    <w:rsid w:val="002734A2"/>
    <w:rsid w:val="002737E7"/>
    <w:rsid w:val="0027450C"/>
    <w:rsid w:val="0027661A"/>
    <w:rsid w:val="00295F80"/>
    <w:rsid w:val="002A3BBF"/>
    <w:rsid w:val="002B1B01"/>
    <w:rsid w:val="002B2BAC"/>
    <w:rsid w:val="002B6EB9"/>
    <w:rsid w:val="002B75E1"/>
    <w:rsid w:val="002B7BD5"/>
    <w:rsid w:val="002C15B4"/>
    <w:rsid w:val="002D2363"/>
    <w:rsid w:val="002D3177"/>
    <w:rsid w:val="002D5703"/>
    <w:rsid w:val="002D743F"/>
    <w:rsid w:val="002E12ED"/>
    <w:rsid w:val="0030715D"/>
    <w:rsid w:val="003076F6"/>
    <w:rsid w:val="00310C80"/>
    <w:rsid w:val="0031464F"/>
    <w:rsid w:val="003164CE"/>
    <w:rsid w:val="0032479E"/>
    <w:rsid w:val="00325869"/>
    <w:rsid w:val="00326A56"/>
    <w:rsid w:val="00326D23"/>
    <w:rsid w:val="0033632D"/>
    <w:rsid w:val="003402BD"/>
    <w:rsid w:val="00341C2C"/>
    <w:rsid w:val="00341C3C"/>
    <w:rsid w:val="003423B8"/>
    <w:rsid w:val="003435FD"/>
    <w:rsid w:val="00343D48"/>
    <w:rsid w:val="00356EA5"/>
    <w:rsid w:val="00357B89"/>
    <w:rsid w:val="00361C52"/>
    <w:rsid w:val="00363319"/>
    <w:rsid w:val="00366F43"/>
    <w:rsid w:val="003677AC"/>
    <w:rsid w:val="003711E4"/>
    <w:rsid w:val="00375F8F"/>
    <w:rsid w:val="00382BB6"/>
    <w:rsid w:val="00385367"/>
    <w:rsid w:val="003932EE"/>
    <w:rsid w:val="00394236"/>
    <w:rsid w:val="00395253"/>
    <w:rsid w:val="003968C5"/>
    <w:rsid w:val="00396B65"/>
    <w:rsid w:val="003A1E09"/>
    <w:rsid w:val="003C5712"/>
    <w:rsid w:val="003D17AB"/>
    <w:rsid w:val="003D2BBA"/>
    <w:rsid w:val="003D4633"/>
    <w:rsid w:val="003E65BE"/>
    <w:rsid w:val="003F4BF8"/>
    <w:rsid w:val="003F6EB2"/>
    <w:rsid w:val="00400791"/>
    <w:rsid w:val="004050FA"/>
    <w:rsid w:val="00410339"/>
    <w:rsid w:val="00422E91"/>
    <w:rsid w:val="00422E92"/>
    <w:rsid w:val="00427899"/>
    <w:rsid w:val="00433385"/>
    <w:rsid w:val="004364C8"/>
    <w:rsid w:val="00442A05"/>
    <w:rsid w:val="00443260"/>
    <w:rsid w:val="00443DFA"/>
    <w:rsid w:val="00456AD2"/>
    <w:rsid w:val="00460585"/>
    <w:rsid w:val="00461829"/>
    <w:rsid w:val="00464633"/>
    <w:rsid w:val="00464995"/>
    <w:rsid w:val="00473BD4"/>
    <w:rsid w:val="00495B14"/>
    <w:rsid w:val="004A200C"/>
    <w:rsid w:val="004C00A6"/>
    <w:rsid w:val="004C3BE2"/>
    <w:rsid w:val="004C446A"/>
    <w:rsid w:val="004C4DAB"/>
    <w:rsid w:val="004E3317"/>
    <w:rsid w:val="004E44F3"/>
    <w:rsid w:val="004E4F3A"/>
    <w:rsid w:val="004E6849"/>
    <w:rsid w:val="004F6956"/>
    <w:rsid w:val="0050017B"/>
    <w:rsid w:val="0050193D"/>
    <w:rsid w:val="005039E4"/>
    <w:rsid w:val="0050762C"/>
    <w:rsid w:val="00510F07"/>
    <w:rsid w:val="005146E7"/>
    <w:rsid w:val="00514BF0"/>
    <w:rsid w:val="005176AF"/>
    <w:rsid w:val="00520247"/>
    <w:rsid w:val="00521DF6"/>
    <w:rsid w:val="0052214C"/>
    <w:rsid w:val="00527564"/>
    <w:rsid w:val="005518CB"/>
    <w:rsid w:val="005535C8"/>
    <w:rsid w:val="00561FCA"/>
    <w:rsid w:val="00562462"/>
    <w:rsid w:val="00565655"/>
    <w:rsid w:val="005746C7"/>
    <w:rsid w:val="005749C3"/>
    <w:rsid w:val="00581F71"/>
    <w:rsid w:val="00593A4F"/>
    <w:rsid w:val="00594393"/>
    <w:rsid w:val="00596CB9"/>
    <w:rsid w:val="005A1A58"/>
    <w:rsid w:val="005A6B21"/>
    <w:rsid w:val="005B0A41"/>
    <w:rsid w:val="005B4D14"/>
    <w:rsid w:val="005D09F7"/>
    <w:rsid w:val="005D7553"/>
    <w:rsid w:val="005E2ECF"/>
    <w:rsid w:val="005E7DC3"/>
    <w:rsid w:val="005F03EF"/>
    <w:rsid w:val="005F5AE3"/>
    <w:rsid w:val="005F7C3F"/>
    <w:rsid w:val="00600AA7"/>
    <w:rsid w:val="006018C7"/>
    <w:rsid w:val="006045C0"/>
    <w:rsid w:val="006105AA"/>
    <w:rsid w:val="006139CB"/>
    <w:rsid w:val="00613B95"/>
    <w:rsid w:val="00624F87"/>
    <w:rsid w:val="006274A7"/>
    <w:rsid w:val="006277A9"/>
    <w:rsid w:val="00631646"/>
    <w:rsid w:val="00641227"/>
    <w:rsid w:val="00642A3A"/>
    <w:rsid w:val="006558A8"/>
    <w:rsid w:val="0066076B"/>
    <w:rsid w:val="006739F6"/>
    <w:rsid w:val="00674A75"/>
    <w:rsid w:val="00680BE9"/>
    <w:rsid w:val="00683B9F"/>
    <w:rsid w:val="00686872"/>
    <w:rsid w:val="00690AFA"/>
    <w:rsid w:val="006A1E33"/>
    <w:rsid w:val="006A20BC"/>
    <w:rsid w:val="006A4F99"/>
    <w:rsid w:val="006B0463"/>
    <w:rsid w:val="006B0DDA"/>
    <w:rsid w:val="006C1F5E"/>
    <w:rsid w:val="006D1971"/>
    <w:rsid w:val="006D54A5"/>
    <w:rsid w:val="006D7D8B"/>
    <w:rsid w:val="006E5BC3"/>
    <w:rsid w:val="006E757B"/>
    <w:rsid w:val="006F3A92"/>
    <w:rsid w:val="006F5130"/>
    <w:rsid w:val="00702C2C"/>
    <w:rsid w:val="00702D89"/>
    <w:rsid w:val="00705343"/>
    <w:rsid w:val="00707CEE"/>
    <w:rsid w:val="007115FB"/>
    <w:rsid w:val="00714821"/>
    <w:rsid w:val="0071661E"/>
    <w:rsid w:val="00727A92"/>
    <w:rsid w:val="00730D3D"/>
    <w:rsid w:val="00737E22"/>
    <w:rsid w:val="00747C6E"/>
    <w:rsid w:val="007501CB"/>
    <w:rsid w:val="007603D0"/>
    <w:rsid w:val="00760F16"/>
    <w:rsid w:val="00764625"/>
    <w:rsid w:val="00767643"/>
    <w:rsid w:val="007734DD"/>
    <w:rsid w:val="007750AF"/>
    <w:rsid w:val="00777E72"/>
    <w:rsid w:val="007821CE"/>
    <w:rsid w:val="00787305"/>
    <w:rsid w:val="00794184"/>
    <w:rsid w:val="007A3493"/>
    <w:rsid w:val="007A71A0"/>
    <w:rsid w:val="007C4618"/>
    <w:rsid w:val="007D0A13"/>
    <w:rsid w:val="007D1480"/>
    <w:rsid w:val="007D6C56"/>
    <w:rsid w:val="007E03B7"/>
    <w:rsid w:val="007F3B66"/>
    <w:rsid w:val="0080197F"/>
    <w:rsid w:val="00802420"/>
    <w:rsid w:val="0080369F"/>
    <w:rsid w:val="00814B96"/>
    <w:rsid w:val="00815737"/>
    <w:rsid w:val="00825DBD"/>
    <w:rsid w:val="00832CD4"/>
    <w:rsid w:val="008346A8"/>
    <w:rsid w:val="008354AD"/>
    <w:rsid w:val="0083558D"/>
    <w:rsid w:val="0083796F"/>
    <w:rsid w:val="00840C01"/>
    <w:rsid w:val="008540A2"/>
    <w:rsid w:val="00854D99"/>
    <w:rsid w:val="00860D4A"/>
    <w:rsid w:val="008627C9"/>
    <w:rsid w:val="008744A4"/>
    <w:rsid w:val="00874C6A"/>
    <w:rsid w:val="00877EEB"/>
    <w:rsid w:val="00884A13"/>
    <w:rsid w:val="00886D39"/>
    <w:rsid w:val="00890A85"/>
    <w:rsid w:val="00892A72"/>
    <w:rsid w:val="008930E9"/>
    <w:rsid w:val="00896C3F"/>
    <w:rsid w:val="00897030"/>
    <w:rsid w:val="008970E1"/>
    <w:rsid w:val="008A581A"/>
    <w:rsid w:val="008B0428"/>
    <w:rsid w:val="008B04E5"/>
    <w:rsid w:val="008C3D9A"/>
    <w:rsid w:val="008D230D"/>
    <w:rsid w:val="008D268E"/>
    <w:rsid w:val="008D2D2A"/>
    <w:rsid w:val="008D58C1"/>
    <w:rsid w:val="008D7DB4"/>
    <w:rsid w:val="008E2492"/>
    <w:rsid w:val="008E4194"/>
    <w:rsid w:val="008E6547"/>
    <w:rsid w:val="008F5F6E"/>
    <w:rsid w:val="00901011"/>
    <w:rsid w:val="00905CF6"/>
    <w:rsid w:val="00906138"/>
    <w:rsid w:val="00913002"/>
    <w:rsid w:val="00922395"/>
    <w:rsid w:val="00922F2E"/>
    <w:rsid w:val="0094051F"/>
    <w:rsid w:val="0094728A"/>
    <w:rsid w:val="00947B28"/>
    <w:rsid w:val="00952374"/>
    <w:rsid w:val="009544D4"/>
    <w:rsid w:val="00956619"/>
    <w:rsid w:val="00962AB8"/>
    <w:rsid w:val="009708B4"/>
    <w:rsid w:val="00984E40"/>
    <w:rsid w:val="009903AE"/>
    <w:rsid w:val="009A1A29"/>
    <w:rsid w:val="009B2732"/>
    <w:rsid w:val="009C0C0D"/>
    <w:rsid w:val="009C44C0"/>
    <w:rsid w:val="009D787F"/>
    <w:rsid w:val="009E108C"/>
    <w:rsid w:val="009E3AC7"/>
    <w:rsid w:val="009E70B3"/>
    <w:rsid w:val="009F4EF0"/>
    <w:rsid w:val="00A00C69"/>
    <w:rsid w:val="00A012FA"/>
    <w:rsid w:val="00A02B0B"/>
    <w:rsid w:val="00A03F30"/>
    <w:rsid w:val="00A147D3"/>
    <w:rsid w:val="00A14B00"/>
    <w:rsid w:val="00A324CF"/>
    <w:rsid w:val="00A33EC8"/>
    <w:rsid w:val="00A4320E"/>
    <w:rsid w:val="00A44526"/>
    <w:rsid w:val="00A608AC"/>
    <w:rsid w:val="00A61EE1"/>
    <w:rsid w:val="00A65BB2"/>
    <w:rsid w:val="00A67B3D"/>
    <w:rsid w:val="00A7295C"/>
    <w:rsid w:val="00A808E0"/>
    <w:rsid w:val="00A82085"/>
    <w:rsid w:val="00A846A9"/>
    <w:rsid w:val="00A94B7B"/>
    <w:rsid w:val="00A96938"/>
    <w:rsid w:val="00A972C3"/>
    <w:rsid w:val="00AA259F"/>
    <w:rsid w:val="00AA6C24"/>
    <w:rsid w:val="00AB3B9C"/>
    <w:rsid w:val="00AB3D8B"/>
    <w:rsid w:val="00AB40F2"/>
    <w:rsid w:val="00AB423C"/>
    <w:rsid w:val="00AB57C2"/>
    <w:rsid w:val="00AC0140"/>
    <w:rsid w:val="00AC103E"/>
    <w:rsid w:val="00AC185A"/>
    <w:rsid w:val="00AC5133"/>
    <w:rsid w:val="00AD625A"/>
    <w:rsid w:val="00AD6C3A"/>
    <w:rsid w:val="00AE089F"/>
    <w:rsid w:val="00AF1639"/>
    <w:rsid w:val="00AF2E8E"/>
    <w:rsid w:val="00AF68FF"/>
    <w:rsid w:val="00AF7A8A"/>
    <w:rsid w:val="00B01E73"/>
    <w:rsid w:val="00B101A5"/>
    <w:rsid w:val="00B209FF"/>
    <w:rsid w:val="00B21EB9"/>
    <w:rsid w:val="00B250F2"/>
    <w:rsid w:val="00B25CA0"/>
    <w:rsid w:val="00B3177D"/>
    <w:rsid w:val="00B373B4"/>
    <w:rsid w:val="00B4215E"/>
    <w:rsid w:val="00B443F6"/>
    <w:rsid w:val="00B455F2"/>
    <w:rsid w:val="00B51B3F"/>
    <w:rsid w:val="00B53531"/>
    <w:rsid w:val="00B5480D"/>
    <w:rsid w:val="00B60FB4"/>
    <w:rsid w:val="00B625C2"/>
    <w:rsid w:val="00B63AF8"/>
    <w:rsid w:val="00B65CC5"/>
    <w:rsid w:val="00B731BF"/>
    <w:rsid w:val="00B74AB3"/>
    <w:rsid w:val="00B75B15"/>
    <w:rsid w:val="00B7727F"/>
    <w:rsid w:val="00B825E3"/>
    <w:rsid w:val="00B8759F"/>
    <w:rsid w:val="00B90917"/>
    <w:rsid w:val="00B91717"/>
    <w:rsid w:val="00B92C25"/>
    <w:rsid w:val="00B97643"/>
    <w:rsid w:val="00BA16E7"/>
    <w:rsid w:val="00BA2E04"/>
    <w:rsid w:val="00BA45AE"/>
    <w:rsid w:val="00BA6665"/>
    <w:rsid w:val="00BB0730"/>
    <w:rsid w:val="00BB59D1"/>
    <w:rsid w:val="00BC4F4F"/>
    <w:rsid w:val="00BD4F57"/>
    <w:rsid w:val="00BD5587"/>
    <w:rsid w:val="00BF1575"/>
    <w:rsid w:val="00BF53DE"/>
    <w:rsid w:val="00BF7F09"/>
    <w:rsid w:val="00C0199A"/>
    <w:rsid w:val="00C032BE"/>
    <w:rsid w:val="00C04C2A"/>
    <w:rsid w:val="00C05426"/>
    <w:rsid w:val="00C10BBB"/>
    <w:rsid w:val="00C15095"/>
    <w:rsid w:val="00C234C8"/>
    <w:rsid w:val="00C24B05"/>
    <w:rsid w:val="00C30473"/>
    <w:rsid w:val="00C3214F"/>
    <w:rsid w:val="00C35CC9"/>
    <w:rsid w:val="00C37546"/>
    <w:rsid w:val="00C50E29"/>
    <w:rsid w:val="00C523AB"/>
    <w:rsid w:val="00C606A4"/>
    <w:rsid w:val="00C6079D"/>
    <w:rsid w:val="00C81804"/>
    <w:rsid w:val="00C81FDF"/>
    <w:rsid w:val="00C8637F"/>
    <w:rsid w:val="00C90039"/>
    <w:rsid w:val="00C929B3"/>
    <w:rsid w:val="00C95326"/>
    <w:rsid w:val="00C97FDA"/>
    <w:rsid w:val="00CA73FB"/>
    <w:rsid w:val="00CB3A75"/>
    <w:rsid w:val="00CB67D3"/>
    <w:rsid w:val="00CC1959"/>
    <w:rsid w:val="00CC47AD"/>
    <w:rsid w:val="00CD53AE"/>
    <w:rsid w:val="00CE3613"/>
    <w:rsid w:val="00CE5A4F"/>
    <w:rsid w:val="00CF3DDC"/>
    <w:rsid w:val="00D02C67"/>
    <w:rsid w:val="00D03F5D"/>
    <w:rsid w:val="00D07437"/>
    <w:rsid w:val="00D162EF"/>
    <w:rsid w:val="00D213D7"/>
    <w:rsid w:val="00D23597"/>
    <w:rsid w:val="00D25617"/>
    <w:rsid w:val="00D25853"/>
    <w:rsid w:val="00D30E0A"/>
    <w:rsid w:val="00D34908"/>
    <w:rsid w:val="00D361ED"/>
    <w:rsid w:val="00D43389"/>
    <w:rsid w:val="00D5600C"/>
    <w:rsid w:val="00D56B2F"/>
    <w:rsid w:val="00D60550"/>
    <w:rsid w:val="00D65060"/>
    <w:rsid w:val="00D83314"/>
    <w:rsid w:val="00D85739"/>
    <w:rsid w:val="00D87901"/>
    <w:rsid w:val="00D90F11"/>
    <w:rsid w:val="00D928BC"/>
    <w:rsid w:val="00DA10FB"/>
    <w:rsid w:val="00DC6C5B"/>
    <w:rsid w:val="00DD239E"/>
    <w:rsid w:val="00DD2F38"/>
    <w:rsid w:val="00DD6557"/>
    <w:rsid w:val="00DE1EBC"/>
    <w:rsid w:val="00DE4864"/>
    <w:rsid w:val="00DE55BF"/>
    <w:rsid w:val="00DF0C0B"/>
    <w:rsid w:val="00DF1643"/>
    <w:rsid w:val="00DF467A"/>
    <w:rsid w:val="00E03CFC"/>
    <w:rsid w:val="00E0649F"/>
    <w:rsid w:val="00E25735"/>
    <w:rsid w:val="00E25EC1"/>
    <w:rsid w:val="00E51600"/>
    <w:rsid w:val="00E51DE9"/>
    <w:rsid w:val="00E546BF"/>
    <w:rsid w:val="00E55FF5"/>
    <w:rsid w:val="00E646DC"/>
    <w:rsid w:val="00E70D04"/>
    <w:rsid w:val="00E72CCA"/>
    <w:rsid w:val="00E7376A"/>
    <w:rsid w:val="00E7563F"/>
    <w:rsid w:val="00E83333"/>
    <w:rsid w:val="00E9233B"/>
    <w:rsid w:val="00E965D4"/>
    <w:rsid w:val="00E9736E"/>
    <w:rsid w:val="00E97A7A"/>
    <w:rsid w:val="00EA655E"/>
    <w:rsid w:val="00EB16C3"/>
    <w:rsid w:val="00EB4295"/>
    <w:rsid w:val="00EC2574"/>
    <w:rsid w:val="00ED4F50"/>
    <w:rsid w:val="00EE6750"/>
    <w:rsid w:val="00EF2618"/>
    <w:rsid w:val="00EF2BD5"/>
    <w:rsid w:val="00F00782"/>
    <w:rsid w:val="00F00F16"/>
    <w:rsid w:val="00F101D3"/>
    <w:rsid w:val="00F11648"/>
    <w:rsid w:val="00F146F4"/>
    <w:rsid w:val="00F14B0A"/>
    <w:rsid w:val="00F14BF1"/>
    <w:rsid w:val="00F337C1"/>
    <w:rsid w:val="00F36EA5"/>
    <w:rsid w:val="00F3791B"/>
    <w:rsid w:val="00F42C82"/>
    <w:rsid w:val="00F454E5"/>
    <w:rsid w:val="00F47453"/>
    <w:rsid w:val="00F51A1D"/>
    <w:rsid w:val="00F54810"/>
    <w:rsid w:val="00F54DC8"/>
    <w:rsid w:val="00F56F7D"/>
    <w:rsid w:val="00F6267B"/>
    <w:rsid w:val="00F62D83"/>
    <w:rsid w:val="00F65FEA"/>
    <w:rsid w:val="00F660EA"/>
    <w:rsid w:val="00F66430"/>
    <w:rsid w:val="00F67E0B"/>
    <w:rsid w:val="00F8577E"/>
    <w:rsid w:val="00FC424D"/>
    <w:rsid w:val="00FC6C23"/>
    <w:rsid w:val="00FC7BCF"/>
    <w:rsid w:val="00FD1F7F"/>
    <w:rsid w:val="00FD6DFE"/>
    <w:rsid w:val="00FE6B3B"/>
    <w:rsid w:val="00FE7641"/>
    <w:rsid w:val="00FE7D50"/>
    <w:rsid w:val="00FF029C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DBD9A8"/>
  <w15:docId w15:val="{83B3CF33-A05F-46FA-BCF1-AFC842B8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before="120" w:after="120" w:line="276" w:lineRule="auto"/>
      <w:ind w:firstLine="482"/>
      <w:jc w:val="both"/>
    </w:pPr>
  </w:style>
  <w:style w:type="paragraph" w:styleId="1">
    <w:name w:val="heading 1"/>
    <w:basedOn w:val="a0"/>
    <w:next w:val="a0"/>
    <w:link w:val="11"/>
    <w:uiPriority w:val="99"/>
    <w:qFormat/>
    <w:pPr>
      <w:keepNext/>
      <w:keepLines/>
      <w:numPr>
        <w:numId w:val="1"/>
      </w:numPr>
      <w:spacing w:before="240"/>
      <w:ind w:left="326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0"/>
    <w:next w:val="a0"/>
    <w:link w:val="30"/>
    <w:uiPriority w:val="99"/>
    <w:qFormat/>
    <w:pPr>
      <w:numPr>
        <w:ilvl w:val="2"/>
        <w:numId w:val="1"/>
      </w:numPr>
      <w:ind w:left="1135"/>
      <w:outlineLvl w:val="2"/>
    </w:pPr>
  </w:style>
  <w:style w:type="paragraph" w:styleId="4">
    <w:name w:val="heading 4"/>
    <w:basedOn w:val="a0"/>
    <w:next w:val="a0"/>
    <w:link w:val="40"/>
    <w:uiPriority w:val="99"/>
    <w:qFormat/>
    <w:pPr>
      <w:numPr>
        <w:ilvl w:val="3"/>
        <w:numId w:val="1"/>
      </w:numPr>
      <w:outlineLvl w:val="3"/>
    </w:pPr>
  </w:style>
  <w:style w:type="paragraph" w:styleId="5">
    <w:name w:val="heading 5"/>
    <w:basedOn w:val="a0"/>
    <w:next w:val="a0"/>
    <w:link w:val="50"/>
    <w:uiPriority w:val="99"/>
    <w:qFormat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0"/>
    <w:next w:val="a0"/>
    <w:link w:val="60"/>
    <w:uiPriority w:val="99"/>
    <w:qFormat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qFormat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0"/>
    <w:next w:val="a0"/>
    <w:link w:val="80"/>
    <w:uiPriority w:val="99"/>
    <w:qFormat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</w:rPr>
  </w:style>
  <w:style w:type="paragraph" w:styleId="9">
    <w:name w:val="heading 9"/>
    <w:basedOn w:val="a0"/>
    <w:next w:val="a0"/>
    <w:link w:val="90"/>
    <w:uiPriority w:val="99"/>
    <w:qFormat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basedOn w:val="a1"/>
    <w:link w:val="1"/>
    <w:uiPriority w:val="99"/>
    <w:rsid w:val="00C268D3"/>
    <w:rPr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9"/>
    <w:locked/>
  </w:style>
  <w:style w:type="character" w:customStyle="1" w:styleId="30">
    <w:name w:val="Заголовок 3 Знак"/>
    <w:basedOn w:val="a1"/>
    <w:link w:val="3"/>
    <w:uiPriority w:val="99"/>
    <w:locked/>
  </w:style>
  <w:style w:type="character" w:customStyle="1" w:styleId="40">
    <w:name w:val="Заголовок 4 Знак"/>
    <w:basedOn w:val="a1"/>
    <w:link w:val="4"/>
    <w:uiPriority w:val="99"/>
    <w:locked/>
  </w:style>
  <w:style w:type="character" w:customStyle="1" w:styleId="50">
    <w:name w:val="Заголовок 5 Знак"/>
    <w:basedOn w:val="a1"/>
    <w:link w:val="5"/>
    <w:uiPriority w:val="99"/>
    <w:locked/>
  </w:style>
  <w:style w:type="character" w:customStyle="1" w:styleId="60">
    <w:name w:val="Заголовок 6 Знак"/>
    <w:basedOn w:val="a1"/>
    <w:link w:val="6"/>
    <w:uiPriority w:val="99"/>
    <w:locked/>
    <w:rPr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9"/>
    <w:locked/>
    <w:rPr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9"/>
    <w:locked/>
    <w:rPr>
      <w:color w:val="4F81BD"/>
    </w:rPr>
  </w:style>
  <w:style w:type="character" w:customStyle="1" w:styleId="90">
    <w:name w:val="Заголовок 9 Знак"/>
    <w:basedOn w:val="a1"/>
    <w:link w:val="9"/>
    <w:uiPriority w:val="99"/>
    <w:locked/>
    <w:rPr>
      <w:i/>
      <w:iCs/>
      <w:color w:val="404040"/>
    </w:rPr>
  </w:style>
  <w:style w:type="paragraph" w:customStyle="1" w:styleId="Normalunindented">
    <w:name w:val="Normal unindented"/>
    <w:aliases w:val="Обычный Без отступа"/>
    <w:uiPriority w:val="99"/>
    <w:pPr>
      <w:spacing w:before="120" w:after="120" w:line="276" w:lineRule="auto"/>
      <w:jc w:val="both"/>
    </w:pPr>
  </w:style>
  <w:style w:type="paragraph" w:customStyle="1" w:styleId="heading1unnumbered">
    <w:name w:val="heading 1 unnumbered"/>
    <w:aliases w:val="Заголовок 1 Ненумерованный"/>
    <w:basedOn w:val="a0"/>
    <w:next w:val="a0"/>
    <w:uiPriority w:val="99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4"/>
    </w:rPr>
  </w:style>
  <w:style w:type="paragraph" w:customStyle="1" w:styleId="heading1normal">
    <w:name w:val="heading 1 normal"/>
    <w:aliases w:val="Заголовок 1 Обычный"/>
    <w:basedOn w:val="a0"/>
    <w:next w:val="a0"/>
    <w:uiPriority w:val="99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0"/>
    <w:next w:val="a0"/>
    <w:link w:val="10"/>
    <w:uiPriority w:val="99"/>
    <w:pPr>
      <w:outlineLvl w:val="0"/>
    </w:pPr>
  </w:style>
  <w:style w:type="character" w:customStyle="1" w:styleId="10">
    <w:name w:val="Заголовок 1 Знак"/>
    <w:basedOn w:val="a1"/>
    <w:link w:val="heading1normalunnumbered"/>
    <w:uiPriority w:val="99"/>
    <w:locked/>
    <w:rPr>
      <w:rFonts w:ascii="Times New Roman" w:hAnsi="Times New Roman" w:cs="Times New Roman"/>
      <w:b/>
      <w:bCs/>
      <w:sz w:val="28"/>
      <w:szCs w:val="28"/>
      <w:lang w:val="ru-RU"/>
    </w:rPr>
  </w:style>
  <w:style w:type="paragraph" w:styleId="a4">
    <w:name w:val="caption"/>
    <w:basedOn w:val="a0"/>
    <w:next w:val="a0"/>
    <w:uiPriority w:val="99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5">
    <w:name w:val="Title"/>
    <w:aliases w:val="Текст сноски Знак"/>
    <w:basedOn w:val="a0"/>
    <w:next w:val="a0"/>
    <w:link w:val="a6"/>
    <w:uiPriority w:val="99"/>
    <w:qFormat/>
    <w:pPr>
      <w:keepNext/>
      <w:keepLines/>
      <w:spacing w:after="300" w:line="240" w:lineRule="auto"/>
      <w:ind w:firstLine="0"/>
      <w:jc w:val="center"/>
      <w:outlineLvl w:val="0"/>
    </w:pPr>
    <w:rPr>
      <w:b/>
      <w:bCs/>
      <w:spacing w:val="5"/>
      <w:kern w:val="28"/>
      <w:sz w:val="28"/>
      <w:szCs w:val="28"/>
    </w:rPr>
  </w:style>
  <w:style w:type="character" w:customStyle="1" w:styleId="a6">
    <w:name w:val="Заголовок Знак"/>
    <w:aliases w:val="Текст сноски Знак Знак"/>
    <w:basedOn w:val="a1"/>
    <w:link w:val="a5"/>
    <w:uiPriority w:val="99"/>
    <w:locked/>
    <w:rPr>
      <w:rFonts w:ascii="Times New Roman" w:hAnsi="Times New Roman" w:cs="Times New Roman"/>
      <w:b/>
      <w:bCs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99"/>
    <w:qFormat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99"/>
    <w:locked/>
    <w:rPr>
      <w:i/>
      <w:iCs/>
      <w:color w:val="4F81BD"/>
      <w:spacing w:val="15"/>
      <w:sz w:val="24"/>
      <w:szCs w:val="24"/>
    </w:rPr>
  </w:style>
  <w:style w:type="character" w:styleId="a9">
    <w:name w:val="Strong"/>
    <w:basedOn w:val="a1"/>
    <w:uiPriority w:val="99"/>
    <w:qFormat/>
    <w:rPr>
      <w:b/>
      <w:bCs/>
    </w:rPr>
  </w:style>
  <w:style w:type="character" w:styleId="aa">
    <w:name w:val="Emphasis"/>
    <w:basedOn w:val="a1"/>
    <w:uiPriority w:val="99"/>
    <w:qFormat/>
    <w:rPr>
      <w:i/>
      <w:iCs/>
    </w:rPr>
  </w:style>
  <w:style w:type="paragraph" w:styleId="ab">
    <w:name w:val="No Spacing"/>
    <w:uiPriority w:val="99"/>
    <w:qFormat/>
  </w:style>
  <w:style w:type="paragraph" w:styleId="ac">
    <w:name w:val="List Paragraph"/>
    <w:aliases w:val="КК"/>
    <w:basedOn w:val="a0"/>
    <w:uiPriority w:val="34"/>
    <w:qFormat/>
    <w:pPr>
      <w:jc w:val="left"/>
    </w:pPr>
  </w:style>
  <w:style w:type="paragraph" w:styleId="21">
    <w:name w:val="Quote"/>
    <w:basedOn w:val="a0"/>
    <w:next w:val="a0"/>
    <w:link w:val="210"/>
    <w:uiPriority w:val="99"/>
    <w:qFormat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character" w:customStyle="1" w:styleId="210">
    <w:name w:val="Цитата 2 Знак1"/>
    <w:basedOn w:val="a1"/>
    <w:link w:val="21"/>
    <w:uiPriority w:val="29"/>
    <w:rsid w:val="00C268D3"/>
    <w:rPr>
      <w:i/>
      <w:iCs/>
      <w:color w:val="000000" w:themeColor="text1"/>
    </w:rPr>
  </w:style>
  <w:style w:type="paragraph" w:customStyle="1" w:styleId="DeletedPlaceholder">
    <w:name w:val="DeletedPlaceholder"/>
    <w:aliases w:val="Подстановка"/>
    <w:basedOn w:val="a0"/>
    <w:next w:val="a0"/>
    <w:link w:val="DeletedPlaceholder0"/>
    <w:uiPriority w:val="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1"/>
    <w:link w:val="DeletedPlaceholder"/>
    <w:uiPriority w:val="99"/>
    <w:locked/>
    <w:rPr>
      <w:rFonts w:ascii="Times New Roman" w:hAnsi="Times New Roman" w:cs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0"/>
    <w:next w:val="a0"/>
    <w:link w:val="22"/>
    <w:uiPriority w:val="99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uiPriority w:val="99"/>
    <w:pPr>
      <w:spacing w:before="120" w:line="276" w:lineRule="auto"/>
      <w:ind w:firstLine="482"/>
      <w:jc w:val="both"/>
    </w:pPr>
  </w:style>
  <w:style w:type="character" w:customStyle="1" w:styleId="22">
    <w:name w:val="Цитата 2 Знак"/>
    <w:basedOn w:val="a1"/>
    <w:link w:val="Warning"/>
    <w:uiPriority w:val="99"/>
    <w:locked/>
    <w:rPr>
      <w:i/>
      <w:iCs/>
      <w:color w:val="000000"/>
    </w:rPr>
  </w:style>
  <w:style w:type="paragraph" w:styleId="ad">
    <w:name w:val="Intense Quote"/>
    <w:basedOn w:val="a0"/>
    <w:next w:val="a0"/>
    <w:link w:val="ae"/>
    <w:uiPriority w:val="99"/>
    <w:qFormat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1"/>
    <w:link w:val="ad"/>
    <w:uiPriority w:val="99"/>
    <w:locked/>
    <w:rPr>
      <w:b/>
      <w:bCs/>
      <w:i/>
      <w:iCs/>
      <w:color w:val="4F81BD"/>
    </w:rPr>
  </w:style>
  <w:style w:type="character" w:styleId="af">
    <w:name w:val="Subtle Emphasis"/>
    <w:basedOn w:val="a1"/>
    <w:uiPriority w:val="99"/>
    <w:qFormat/>
    <w:rPr>
      <w:i/>
      <w:iCs/>
      <w:color w:val="808080"/>
    </w:rPr>
  </w:style>
  <w:style w:type="character" w:styleId="af0">
    <w:name w:val="Intense Emphasis"/>
    <w:basedOn w:val="a1"/>
    <w:uiPriority w:val="99"/>
    <w:qFormat/>
    <w:rPr>
      <w:b/>
      <w:bCs/>
      <w:i/>
      <w:iCs/>
      <w:color w:val="4F81BD"/>
    </w:rPr>
  </w:style>
  <w:style w:type="character" w:styleId="af1">
    <w:name w:val="Subtle Reference"/>
    <w:basedOn w:val="a1"/>
    <w:uiPriority w:val="99"/>
    <w:qFormat/>
    <w:rPr>
      <w:smallCaps/>
      <w:color w:val="auto"/>
      <w:u w:val="single"/>
    </w:rPr>
  </w:style>
  <w:style w:type="character" w:styleId="af2">
    <w:name w:val="Intense Reference"/>
    <w:basedOn w:val="a1"/>
    <w:uiPriority w:val="99"/>
    <w:qFormat/>
    <w:rPr>
      <w:b/>
      <w:bCs/>
      <w:smallCaps/>
      <w:color w:val="auto"/>
      <w:spacing w:val="5"/>
      <w:u w:val="single"/>
    </w:rPr>
  </w:style>
  <w:style w:type="character" w:styleId="af3">
    <w:name w:val="Book Title"/>
    <w:basedOn w:val="a1"/>
    <w:uiPriority w:val="99"/>
    <w:qFormat/>
    <w:rPr>
      <w:b/>
      <w:bCs/>
      <w:smallCaps/>
      <w:spacing w:val="5"/>
    </w:rPr>
  </w:style>
  <w:style w:type="paragraph" w:styleId="af4">
    <w:name w:val="TOC Heading"/>
    <w:basedOn w:val="1"/>
    <w:next w:val="a0"/>
    <w:uiPriority w:val="99"/>
    <w:qFormat/>
    <w:pPr>
      <w:outlineLvl w:val="9"/>
    </w:pPr>
  </w:style>
  <w:style w:type="paragraph" w:styleId="af5">
    <w:name w:val="Document Map"/>
    <w:basedOn w:val="a0"/>
    <w:link w:val="af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1"/>
    <w:link w:val="af5"/>
    <w:uiPriority w:val="99"/>
    <w:semiHidden/>
    <w:locked/>
    <w:rPr>
      <w:rFonts w:ascii="Tahoma" w:hAnsi="Tahoma" w:cs="Tahoma"/>
      <w:sz w:val="16"/>
      <w:szCs w:val="16"/>
    </w:rPr>
  </w:style>
  <w:style w:type="paragraph" w:styleId="af7">
    <w:name w:val="header"/>
    <w:basedOn w:val="a0"/>
    <w:link w:val="af8"/>
    <w:uiPriority w:val="99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16"/>
    </w:rPr>
  </w:style>
  <w:style w:type="character" w:customStyle="1" w:styleId="af8">
    <w:name w:val="Верхний колонтитул Знак"/>
    <w:basedOn w:val="a1"/>
    <w:link w:val="af7"/>
    <w:uiPriority w:val="99"/>
    <w:locked/>
    <w:rPr>
      <w:rFonts w:ascii="Times New Roman" w:hAnsi="Times New Roman" w:cs="Times New Roman"/>
      <w:sz w:val="16"/>
      <w:szCs w:val="16"/>
      <w:lang w:val="ru-RU"/>
    </w:rPr>
  </w:style>
  <w:style w:type="paragraph" w:styleId="af9">
    <w:name w:val="footer"/>
    <w:basedOn w:val="a0"/>
    <w:link w:val="afa"/>
    <w:uiPriority w:val="99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16"/>
    </w:rPr>
  </w:style>
  <w:style w:type="character" w:customStyle="1" w:styleId="afa">
    <w:name w:val="Нижний колонтитул Знак"/>
    <w:basedOn w:val="a1"/>
    <w:link w:val="af9"/>
    <w:uiPriority w:val="99"/>
    <w:locked/>
    <w:rPr>
      <w:rFonts w:ascii="Times New Roman" w:hAnsi="Times New Roman" w:cs="Times New Roman"/>
      <w:sz w:val="16"/>
      <w:szCs w:val="16"/>
      <w:lang w:val="ru-RU"/>
    </w:rPr>
  </w:style>
  <w:style w:type="character" w:styleId="afb">
    <w:name w:val="footnote reference"/>
    <w:basedOn w:val="a1"/>
    <w:uiPriority w:val="99"/>
    <w:rPr>
      <w:vertAlign w:val="superscript"/>
    </w:rPr>
  </w:style>
  <w:style w:type="paragraph" w:styleId="afc">
    <w:name w:val="footnote text"/>
    <w:basedOn w:val="a0"/>
    <w:link w:val="12"/>
    <w:pPr>
      <w:spacing w:line="216" w:lineRule="auto"/>
    </w:pPr>
    <w:rPr>
      <w:sz w:val="20"/>
      <w:szCs w:val="20"/>
    </w:rPr>
  </w:style>
  <w:style w:type="character" w:customStyle="1" w:styleId="12">
    <w:name w:val="Текст сноски Знак1"/>
    <w:basedOn w:val="a1"/>
    <w:link w:val="afc"/>
    <w:rsid w:val="00C268D3"/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uiPriority w:val="99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c"/>
    <w:uiPriority w:val="99"/>
    <w:pPr>
      <w:spacing w:line="216" w:lineRule="auto"/>
    </w:pPr>
    <w:rPr>
      <w:sz w:val="20"/>
      <w:szCs w:val="20"/>
    </w:rPr>
  </w:style>
  <w:style w:type="paragraph" w:styleId="afd">
    <w:name w:val="Body Text"/>
    <w:basedOn w:val="a0"/>
    <w:link w:val="afe"/>
    <w:uiPriority w:val="99"/>
    <w:rsid w:val="00594393"/>
    <w:pPr>
      <w:spacing w:before="0" w:line="240" w:lineRule="auto"/>
      <w:ind w:firstLine="0"/>
      <w:jc w:val="left"/>
    </w:pPr>
    <w:rPr>
      <w:sz w:val="24"/>
      <w:szCs w:val="24"/>
    </w:rPr>
  </w:style>
  <w:style w:type="character" w:customStyle="1" w:styleId="afe">
    <w:name w:val="Основной текст Знак"/>
    <w:basedOn w:val="a1"/>
    <w:link w:val="afd"/>
    <w:uiPriority w:val="99"/>
    <w:locked/>
    <w:rsid w:val="00594393"/>
    <w:rPr>
      <w:sz w:val="24"/>
      <w:szCs w:val="24"/>
    </w:rPr>
  </w:style>
  <w:style w:type="paragraph" w:customStyle="1" w:styleId="ConsPlusNormal">
    <w:name w:val="ConsPlusNormal"/>
    <w:rsid w:val="00680BE9"/>
    <w:pPr>
      <w:autoSpaceDE w:val="0"/>
      <w:autoSpaceDN w:val="0"/>
      <w:adjustRightInd w:val="0"/>
    </w:pPr>
    <w:rPr>
      <w:rFonts w:ascii="Verdana" w:hAnsi="Verdana" w:cs="Verdana"/>
      <w:sz w:val="24"/>
      <w:szCs w:val="24"/>
    </w:rPr>
  </w:style>
  <w:style w:type="character" w:styleId="aff">
    <w:name w:val="Hyperlink"/>
    <w:basedOn w:val="a1"/>
    <w:uiPriority w:val="99"/>
    <w:rsid w:val="00C6079D"/>
    <w:rPr>
      <w:color w:val="0563C1"/>
      <w:u w:val="single"/>
    </w:rPr>
  </w:style>
  <w:style w:type="character" w:styleId="aff0">
    <w:name w:val="FollowedHyperlink"/>
    <w:basedOn w:val="a1"/>
    <w:uiPriority w:val="99"/>
    <w:semiHidden/>
    <w:rsid w:val="00C6079D"/>
    <w:rPr>
      <w:color w:val="auto"/>
      <w:u w:val="single"/>
    </w:rPr>
  </w:style>
  <w:style w:type="character" w:customStyle="1" w:styleId="apple-converted-space">
    <w:name w:val="apple-converted-space"/>
    <w:basedOn w:val="a1"/>
    <w:rsid w:val="00A94B7B"/>
  </w:style>
  <w:style w:type="paragraph" w:customStyle="1" w:styleId="a">
    <w:name w:val="РАЗДЕЛ"/>
    <w:basedOn w:val="aff1"/>
    <w:next w:val="41"/>
    <w:rsid w:val="00FC6C23"/>
    <w:pPr>
      <w:numPr>
        <w:numId w:val="2"/>
      </w:numPr>
      <w:tabs>
        <w:tab w:val="left" w:pos="1260"/>
      </w:tabs>
      <w:spacing w:before="120" w:after="120"/>
      <w:ind w:firstLine="0"/>
      <w:jc w:val="center"/>
    </w:pPr>
    <w:rPr>
      <w:b/>
      <w:bCs/>
      <w:color w:val="000000"/>
      <w:sz w:val="24"/>
      <w:szCs w:val="24"/>
    </w:rPr>
  </w:style>
  <w:style w:type="paragraph" w:customStyle="1" w:styleId="13">
    <w:name w:val="Абзац списка1"/>
    <w:basedOn w:val="a0"/>
    <w:uiPriority w:val="99"/>
    <w:rsid w:val="00FC6C23"/>
    <w:pPr>
      <w:spacing w:before="0" w:after="0" w:line="240" w:lineRule="auto"/>
      <w:ind w:left="720" w:firstLine="0"/>
      <w:jc w:val="left"/>
    </w:pPr>
    <w:rPr>
      <w:sz w:val="24"/>
      <w:szCs w:val="24"/>
    </w:rPr>
  </w:style>
  <w:style w:type="paragraph" w:styleId="aff1">
    <w:name w:val="Note Heading"/>
    <w:basedOn w:val="a0"/>
    <w:next w:val="a0"/>
    <w:link w:val="aff2"/>
    <w:uiPriority w:val="99"/>
    <w:semiHidden/>
    <w:rsid w:val="00FC6C23"/>
    <w:pPr>
      <w:spacing w:before="0" w:after="0" w:line="240" w:lineRule="auto"/>
    </w:pPr>
  </w:style>
  <w:style w:type="character" w:customStyle="1" w:styleId="aff2">
    <w:name w:val="Заголовок записки Знак"/>
    <w:basedOn w:val="a1"/>
    <w:link w:val="aff1"/>
    <w:uiPriority w:val="99"/>
    <w:semiHidden/>
    <w:locked/>
    <w:rsid w:val="00FC6C23"/>
    <w:rPr>
      <w:sz w:val="22"/>
      <w:szCs w:val="22"/>
    </w:rPr>
  </w:style>
  <w:style w:type="paragraph" w:styleId="41">
    <w:name w:val="List Continue 4"/>
    <w:basedOn w:val="a0"/>
    <w:uiPriority w:val="99"/>
    <w:semiHidden/>
    <w:rsid w:val="00FC6C23"/>
    <w:pPr>
      <w:ind w:left="1132"/>
    </w:pPr>
  </w:style>
  <w:style w:type="paragraph" w:styleId="aff3">
    <w:name w:val="Body Text Indent"/>
    <w:basedOn w:val="a0"/>
    <w:link w:val="aff4"/>
    <w:rsid w:val="00FC6C23"/>
    <w:pPr>
      <w:spacing w:before="0" w:line="240" w:lineRule="auto"/>
      <w:ind w:left="283" w:firstLine="0"/>
      <w:jc w:val="left"/>
    </w:pPr>
    <w:rPr>
      <w:sz w:val="24"/>
      <w:szCs w:val="24"/>
    </w:rPr>
  </w:style>
  <w:style w:type="character" w:customStyle="1" w:styleId="aff4">
    <w:name w:val="Основной текст с отступом Знак"/>
    <w:basedOn w:val="a1"/>
    <w:link w:val="aff3"/>
    <w:uiPriority w:val="99"/>
    <w:locked/>
    <w:rsid w:val="00FC6C23"/>
    <w:rPr>
      <w:sz w:val="24"/>
      <w:szCs w:val="24"/>
    </w:rPr>
  </w:style>
  <w:style w:type="paragraph" w:styleId="aff5">
    <w:name w:val="Balloon Text"/>
    <w:basedOn w:val="a0"/>
    <w:link w:val="aff6"/>
    <w:uiPriority w:val="99"/>
    <w:semiHidden/>
    <w:rsid w:val="00510F0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1"/>
    <w:link w:val="aff5"/>
    <w:uiPriority w:val="99"/>
    <w:semiHidden/>
    <w:locked/>
    <w:rsid w:val="00510F07"/>
    <w:rPr>
      <w:rFonts w:ascii="Segoe UI" w:hAnsi="Segoe UI" w:cs="Segoe UI"/>
      <w:sz w:val="18"/>
      <w:szCs w:val="18"/>
    </w:rPr>
  </w:style>
  <w:style w:type="paragraph" w:customStyle="1" w:styleId="Normal1">
    <w:name w:val="Normal1"/>
    <w:uiPriority w:val="99"/>
    <w:rsid w:val="00890A85"/>
    <w:pPr>
      <w:widowControl w:val="0"/>
      <w:snapToGrid w:val="0"/>
      <w:spacing w:line="259" w:lineRule="auto"/>
      <w:ind w:firstLine="500"/>
    </w:pPr>
    <w:rPr>
      <w:rFonts w:ascii="Arial" w:hAnsi="Arial"/>
      <w:szCs w:val="20"/>
    </w:rPr>
  </w:style>
  <w:style w:type="paragraph" w:styleId="aff7">
    <w:name w:val="endnote text"/>
    <w:basedOn w:val="a0"/>
    <w:link w:val="aff8"/>
    <w:uiPriority w:val="99"/>
    <w:semiHidden/>
    <w:unhideWhenUsed/>
    <w:rsid w:val="00361C52"/>
    <w:pPr>
      <w:spacing w:before="0"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1"/>
    <w:link w:val="aff7"/>
    <w:uiPriority w:val="99"/>
    <w:semiHidden/>
    <w:rsid w:val="00361C52"/>
    <w:rPr>
      <w:sz w:val="20"/>
      <w:szCs w:val="20"/>
    </w:rPr>
  </w:style>
  <w:style w:type="character" w:styleId="aff9">
    <w:name w:val="endnote reference"/>
    <w:basedOn w:val="a1"/>
    <w:uiPriority w:val="99"/>
    <w:semiHidden/>
    <w:unhideWhenUsed/>
    <w:rsid w:val="00361C52"/>
    <w:rPr>
      <w:vertAlign w:val="superscript"/>
    </w:rPr>
  </w:style>
  <w:style w:type="paragraph" w:styleId="31">
    <w:name w:val="Body Text Indent 3"/>
    <w:basedOn w:val="a0"/>
    <w:link w:val="32"/>
    <w:uiPriority w:val="99"/>
    <w:unhideWhenUsed/>
    <w:rsid w:val="00000FE2"/>
    <w:pPr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000F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o.mironov@kalashnikovconcer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C9671-5C1E-4852-AF74-D0B25F8F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12</Pages>
  <Words>4519</Words>
  <Characters>25762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«Концерн «Калашников» Типовая форма договора в ред. от 28.01.2016</vt:lpstr>
    </vt:vector>
  </TitlesOfParts>
  <Company>Inc.</Company>
  <LinksUpToDate>false</LinksUpToDate>
  <CharactersWithSpaces>30221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«Концерн «Калашников» Типовая форма договора в ред. от 28.01.2016</dc:title>
  <dc:subject/>
  <dc:creator>Мохова Надежда Н.</dc:creator>
  <cp:keywords/>
  <dc:description>Консультант Плюс - Конструктор Договоров</dc:description>
  <cp:lastModifiedBy>Городилова Екатерина Семёновна</cp:lastModifiedBy>
  <cp:revision>27</cp:revision>
  <cp:lastPrinted>2025-12-19T06:26:00Z</cp:lastPrinted>
  <dcterms:created xsi:type="dcterms:W3CDTF">2025-07-17T12:11:00Z</dcterms:created>
  <dcterms:modified xsi:type="dcterms:W3CDTF">2025-12-19T10:58:00Z</dcterms:modified>
</cp:coreProperties>
</file>